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5DE2C" w14:textId="77777777" w:rsidR="0074713B" w:rsidRPr="00676907" w:rsidRDefault="00096DC9" w:rsidP="0074713B">
      <w:pPr>
        <w:textAlignment w:val="auto"/>
        <w:rPr>
          <w:rFonts w:ascii="ＭＳ ゴシック" w:hAnsi="ＭＳ ゴシック" w:cs="ＭＳ ゴシック"/>
          <w:color w:val="000000" w:themeColor="text1"/>
        </w:rPr>
      </w:pPr>
      <w:r w:rsidRPr="00676907">
        <w:rPr>
          <w:rFonts w:eastAsia="ＭＳ ゴシック" w:cs="ＭＳ ゴシック" w:hint="eastAsia"/>
          <w:color w:val="000000" w:themeColor="text1"/>
          <w:w w:val="200"/>
        </w:rPr>
        <w:t>基準</w:t>
      </w:r>
      <w:r w:rsidR="0074713B" w:rsidRPr="00676907">
        <w:rPr>
          <w:rFonts w:eastAsia="ＭＳ ゴシック" w:cs="ＭＳ ゴシック" w:hint="eastAsia"/>
          <w:color w:val="000000" w:themeColor="text1"/>
          <w:w w:val="200"/>
        </w:rPr>
        <w:t xml:space="preserve">　</w:t>
      </w:r>
      <w:r w:rsidRPr="00676907">
        <w:rPr>
          <w:rFonts w:eastAsia="ＭＳ ゴシック" w:cs="ＭＳ ゴシック" w:hint="eastAsia"/>
          <w:color w:val="000000" w:themeColor="text1"/>
          <w:w w:val="200"/>
        </w:rPr>
        <w:t>地域連携</w:t>
      </w:r>
      <w:r w:rsidR="0074713B" w:rsidRPr="00676907">
        <w:rPr>
          <w:rFonts w:eastAsia="ＭＳ ゴシック" w:cs="ＭＳ ゴシック" w:hint="eastAsia"/>
          <w:color w:val="000000" w:themeColor="text1"/>
          <w:w w:val="200"/>
        </w:rPr>
        <w:t>薬局</w:t>
      </w:r>
    </w:p>
    <w:p w14:paraId="25993473" w14:textId="1EE7E3F0" w:rsidR="0074713B" w:rsidRPr="00676907" w:rsidRDefault="009A14E9" w:rsidP="0074713B">
      <w:pPr>
        <w:ind w:leftChars="500" w:left="1000" w:firstLineChars="101" w:firstLine="202"/>
        <w:textAlignment w:val="auto"/>
        <w:rPr>
          <w:rFonts w:eastAsia="ＭＳ ゴシック" w:cs="ＭＳ ゴシック"/>
          <w:color w:val="000000" w:themeColor="text1"/>
        </w:rPr>
      </w:pPr>
      <w:r w:rsidRPr="00676907">
        <w:rPr>
          <w:rFonts w:eastAsia="ＭＳ ゴシック" w:cs="ＭＳ ゴシック" w:hint="eastAsia"/>
          <w:color w:val="000000" w:themeColor="text1"/>
        </w:rPr>
        <w:t>本基準は、地域連携薬局（医師若しくは歯科医師又は薬剤師が診療又は調剤に従事する他の医療提供施設と連携し、地域における薬剤及び医薬品の適正な使用の推進及び効率的な提供に必要な情報の提供及び薬学的知見に基づく指導を実施するために必要な機能を有する薬局）の認定に適用する。</w:t>
      </w:r>
    </w:p>
    <w:tbl>
      <w:tblPr>
        <w:tblW w:w="15702" w:type="dxa"/>
        <w:tblInd w:w="28" w:type="dxa"/>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000" w:firstRow="0" w:lastRow="0" w:firstColumn="0" w:lastColumn="0" w:noHBand="0" w:noVBand="0"/>
      </w:tblPr>
      <w:tblGrid>
        <w:gridCol w:w="676"/>
        <w:gridCol w:w="709"/>
        <w:gridCol w:w="425"/>
        <w:gridCol w:w="6436"/>
        <w:gridCol w:w="7456"/>
      </w:tblGrid>
      <w:tr w:rsidR="00676907" w:rsidRPr="00676907" w14:paraId="684F99D1" w14:textId="77777777" w:rsidTr="00A941D3">
        <w:trPr>
          <w:trHeight w:val="20"/>
          <w:tblHeader/>
        </w:trPr>
        <w:tc>
          <w:tcPr>
            <w:tcW w:w="676" w:type="dxa"/>
            <w:tcBorders>
              <w:top w:val="single" w:sz="4" w:space="0" w:color="auto"/>
              <w:bottom w:val="single" w:sz="4" w:space="0" w:color="auto"/>
            </w:tcBorders>
            <w:tcMar>
              <w:left w:w="85" w:type="dxa"/>
              <w:right w:w="85" w:type="dxa"/>
            </w:tcMar>
          </w:tcPr>
          <w:p w14:paraId="017DD9ED" w14:textId="77777777" w:rsidR="0074713B" w:rsidRPr="00676907" w:rsidRDefault="0074713B" w:rsidP="0074713B">
            <w:pPr>
              <w:spacing w:line="296" w:lineRule="atLeast"/>
              <w:jc w:val="center"/>
              <w:rPr>
                <w:color w:val="000000" w:themeColor="text1"/>
              </w:rPr>
            </w:pPr>
            <w:r w:rsidRPr="00676907">
              <w:rPr>
                <w:rFonts w:hint="eastAsia"/>
                <w:color w:val="000000" w:themeColor="text1"/>
              </w:rPr>
              <w:t>種類</w:t>
            </w:r>
          </w:p>
        </w:tc>
        <w:tc>
          <w:tcPr>
            <w:tcW w:w="1134" w:type="dxa"/>
            <w:gridSpan w:val="2"/>
            <w:tcBorders>
              <w:top w:val="single" w:sz="4" w:space="0" w:color="auto"/>
              <w:bottom w:val="single" w:sz="4" w:space="0" w:color="auto"/>
            </w:tcBorders>
            <w:tcMar>
              <w:left w:w="85" w:type="dxa"/>
              <w:right w:w="85" w:type="dxa"/>
            </w:tcMar>
          </w:tcPr>
          <w:p w14:paraId="541E0AC6" w14:textId="77777777" w:rsidR="0074713B" w:rsidRPr="00676907" w:rsidRDefault="0074713B" w:rsidP="0074713B">
            <w:pPr>
              <w:spacing w:line="296" w:lineRule="atLeast"/>
              <w:jc w:val="center"/>
              <w:rPr>
                <w:color w:val="000000" w:themeColor="text1"/>
              </w:rPr>
            </w:pPr>
            <w:r w:rsidRPr="00676907">
              <w:rPr>
                <w:rFonts w:hint="eastAsia"/>
                <w:color w:val="000000" w:themeColor="text1"/>
              </w:rPr>
              <w:t>条項</w:t>
            </w:r>
          </w:p>
        </w:tc>
        <w:tc>
          <w:tcPr>
            <w:tcW w:w="6436" w:type="dxa"/>
            <w:tcBorders>
              <w:top w:val="single" w:sz="4" w:space="0" w:color="auto"/>
              <w:bottom w:val="single" w:sz="4" w:space="0" w:color="auto"/>
            </w:tcBorders>
            <w:tcMar>
              <w:left w:w="85" w:type="dxa"/>
              <w:right w:w="85" w:type="dxa"/>
            </w:tcMar>
          </w:tcPr>
          <w:p w14:paraId="1F90382E" w14:textId="77777777" w:rsidR="0074713B" w:rsidRPr="00676907" w:rsidRDefault="0074713B" w:rsidP="0074713B">
            <w:pPr>
              <w:spacing w:line="296" w:lineRule="atLeast"/>
              <w:jc w:val="center"/>
              <w:rPr>
                <w:color w:val="000000" w:themeColor="text1"/>
              </w:rPr>
            </w:pPr>
            <w:r w:rsidRPr="00676907">
              <w:rPr>
                <w:rFonts w:hint="eastAsia"/>
                <w:color w:val="000000" w:themeColor="text1"/>
                <w:w w:val="200"/>
              </w:rPr>
              <w:t>法</w:t>
            </w:r>
            <w:r w:rsidRPr="00676907">
              <w:rPr>
                <w:rFonts w:hint="eastAsia"/>
                <w:color w:val="000000" w:themeColor="text1"/>
              </w:rPr>
              <w:t xml:space="preserve">　　</w:t>
            </w:r>
            <w:r w:rsidRPr="00676907">
              <w:rPr>
                <w:rFonts w:hint="eastAsia"/>
                <w:color w:val="000000" w:themeColor="text1"/>
                <w:w w:val="200"/>
              </w:rPr>
              <w:t>令</w:t>
            </w:r>
            <w:r w:rsidRPr="00676907">
              <w:rPr>
                <w:rFonts w:hint="eastAsia"/>
                <w:color w:val="000000" w:themeColor="text1"/>
              </w:rPr>
              <w:t xml:space="preserve">　　</w:t>
            </w:r>
            <w:r w:rsidRPr="00676907">
              <w:rPr>
                <w:rFonts w:hint="eastAsia"/>
                <w:color w:val="000000" w:themeColor="text1"/>
                <w:w w:val="200"/>
              </w:rPr>
              <w:t>の</w:t>
            </w:r>
            <w:r w:rsidRPr="00676907">
              <w:rPr>
                <w:rFonts w:hint="eastAsia"/>
                <w:color w:val="000000" w:themeColor="text1"/>
              </w:rPr>
              <w:t xml:space="preserve">　　</w:t>
            </w:r>
            <w:r w:rsidRPr="00676907">
              <w:rPr>
                <w:rFonts w:hint="eastAsia"/>
                <w:color w:val="000000" w:themeColor="text1"/>
                <w:w w:val="200"/>
              </w:rPr>
              <w:t>定</w:t>
            </w:r>
            <w:r w:rsidRPr="00676907">
              <w:rPr>
                <w:rFonts w:hint="eastAsia"/>
                <w:color w:val="000000" w:themeColor="text1"/>
              </w:rPr>
              <w:t xml:space="preserve">　　</w:t>
            </w:r>
            <w:proofErr w:type="gramStart"/>
            <w:r w:rsidRPr="00676907">
              <w:rPr>
                <w:rFonts w:hint="eastAsia"/>
                <w:color w:val="000000" w:themeColor="text1"/>
                <w:w w:val="200"/>
              </w:rPr>
              <w:t>め</w:t>
            </w:r>
            <w:proofErr w:type="gramEnd"/>
          </w:p>
        </w:tc>
        <w:tc>
          <w:tcPr>
            <w:tcW w:w="7456" w:type="dxa"/>
            <w:tcBorders>
              <w:top w:val="single" w:sz="4" w:space="0" w:color="auto"/>
              <w:bottom w:val="single" w:sz="4" w:space="0" w:color="auto"/>
            </w:tcBorders>
            <w:tcMar>
              <w:left w:w="85" w:type="dxa"/>
              <w:right w:w="85" w:type="dxa"/>
            </w:tcMar>
          </w:tcPr>
          <w:p w14:paraId="7AC81160" w14:textId="77777777" w:rsidR="0074713B" w:rsidRPr="00676907" w:rsidRDefault="0074713B" w:rsidP="0074713B">
            <w:pPr>
              <w:spacing w:line="296" w:lineRule="atLeast"/>
              <w:jc w:val="center"/>
              <w:rPr>
                <w:color w:val="000000" w:themeColor="text1"/>
              </w:rPr>
            </w:pPr>
            <w:r w:rsidRPr="00676907">
              <w:rPr>
                <w:rFonts w:hint="eastAsia"/>
                <w:color w:val="000000" w:themeColor="text1"/>
                <w:w w:val="200"/>
              </w:rPr>
              <w:t>審</w:t>
            </w:r>
            <w:r w:rsidRPr="00676907">
              <w:rPr>
                <w:rFonts w:hint="eastAsia"/>
                <w:color w:val="000000" w:themeColor="text1"/>
              </w:rPr>
              <w:t xml:space="preserve">　　</w:t>
            </w:r>
            <w:r w:rsidRPr="00676907">
              <w:rPr>
                <w:rFonts w:hint="eastAsia"/>
                <w:color w:val="000000" w:themeColor="text1"/>
                <w:w w:val="200"/>
              </w:rPr>
              <w:t>査</w:t>
            </w:r>
            <w:r w:rsidRPr="00676907">
              <w:rPr>
                <w:rFonts w:hint="eastAsia"/>
                <w:color w:val="000000" w:themeColor="text1"/>
              </w:rPr>
              <w:t xml:space="preserve">　　</w:t>
            </w:r>
            <w:r w:rsidRPr="00676907">
              <w:rPr>
                <w:rFonts w:hint="eastAsia"/>
                <w:color w:val="000000" w:themeColor="text1"/>
                <w:w w:val="200"/>
              </w:rPr>
              <w:t>基</w:t>
            </w:r>
            <w:r w:rsidRPr="00676907">
              <w:rPr>
                <w:rFonts w:hint="eastAsia"/>
                <w:color w:val="000000" w:themeColor="text1"/>
              </w:rPr>
              <w:t xml:space="preserve">　　</w:t>
            </w:r>
            <w:r w:rsidRPr="00676907">
              <w:rPr>
                <w:rFonts w:hint="eastAsia"/>
                <w:color w:val="000000" w:themeColor="text1"/>
                <w:w w:val="200"/>
              </w:rPr>
              <w:t>準</w:t>
            </w:r>
          </w:p>
        </w:tc>
      </w:tr>
      <w:tr w:rsidR="00676907" w:rsidRPr="00676907" w14:paraId="0D1D58E6" w14:textId="77777777" w:rsidTr="00A941D3">
        <w:trPr>
          <w:trHeight w:val="20"/>
        </w:trPr>
        <w:tc>
          <w:tcPr>
            <w:tcW w:w="676" w:type="dxa"/>
            <w:tcBorders>
              <w:top w:val="single" w:sz="4" w:space="0" w:color="auto"/>
            </w:tcBorders>
            <w:tcMar>
              <w:left w:w="85" w:type="dxa"/>
              <w:right w:w="85" w:type="dxa"/>
            </w:tcMar>
          </w:tcPr>
          <w:p w14:paraId="75309B66" w14:textId="77777777" w:rsidR="0074713B" w:rsidRPr="00676907" w:rsidRDefault="0074713B" w:rsidP="0074713B">
            <w:pPr>
              <w:rPr>
                <w:color w:val="000000" w:themeColor="text1"/>
              </w:rPr>
            </w:pPr>
          </w:p>
        </w:tc>
        <w:tc>
          <w:tcPr>
            <w:tcW w:w="709" w:type="dxa"/>
            <w:tcBorders>
              <w:top w:val="single" w:sz="4" w:space="0" w:color="auto"/>
            </w:tcBorders>
            <w:tcMar>
              <w:left w:w="85" w:type="dxa"/>
              <w:right w:w="85" w:type="dxa"/>
            </w:tcMar>
          </w:tcPr>
          <w:p w14:paraId="64C67DE1" w14:textId="77777777" w:rsidR="0074713B" w:rsidRPr="00676907" w:rsidRDefault="0074713B" w:rsidP="0074713B">
            <w:pPr>
              <w:rPr>
                <w:color w:val="000000" w:themeColor="text1"/>
              </w:rPr>
            </w:pPr>
          </w:p>
        </w:tc>
        <w:tc>
          <w:tcPr>
            <w:tcW w:w="425" w:type="dxa"/>
            <w:tcBorders>
              <w:top w:val="single" w:sz="4" w:space="0" w:color="auto"/>
            </w:tcBorders>
            <w:tcMar>
              <w:left w:w="85" w:type="dxa"/>
              <w:right w:w="85" w:type="dxa"/>
            </w:tcMar>
          </w:tcPr>
          <w:p w14:paraId="2DD81B3F" w14:textId="77777777" w:rsidR="0074713B" w:rsidRPr="00676907" w:rsidRDefault="0074713B" w:rsidP="0074713B">
            <w:pPr>
              <w:rPr>
                <w:color w:val="000000" w:themeColor="text1"/>
              </w:rPr>
            </w:pPr>
          </w:p>
        </w:tc>
        <w:tc>
          <w:tcPr>
            <w:tcW w:w="6436" w:type="dxa"/>
            <w:tcBorders>
              <w:top w:val="single" w:sz="4" w:space="0" w:color="auto"/>
            </w:tcBorders>
            <w:tcMar>
              <w:left w:w="85" w:type="dxa"/>
              <w:right w:w="85" w:type="dxa"/>
            </w:tcMar>
          </w:tcPr>
          <w:p w14:paraId="569A190D" w14:textId="77777777" w:rsidR="0074713B" w:rsidRPr="00676907" w:rsidRDefault="00096DC9" w:rsidP="00FC54E4">
            <w:pPr>
              <w:rPr>
                <w:b/>
                <w:color w:val="000000" w:themeColor="text1"/>
              </w:rPr>
            </w:pPr>
            <w:r w:rsidRPr="00676907">
              <w:rPr>
                <w:rFonts w:hint="eastAsia"/>
                <w:b/>
                <w:bCs/>
                <w:color w:val="000000" w:themeColor="text1"/>
              </w:rPr>
              <w:t>認定</w:t>
            </w:r>
            <w:r w:rsidR="0074713B" w:rsidRPr="00676907">
              <w:rPr>
                <w:rFonts w:hint="eastAsia"/>
                <w:b/>
                <w:bCs/>
                <w:color w:val="000000" w:themeColor="text1"/>
              </w:rPr>
              <w:t>の</w:t>
            </w:r>
            <w:r w:rsidR="00C06AB4" w:rsidRPr="00676907">
              <w:rPr>
                <w:rFonts w:hint="eastAsia"/>
                <w:b/>
                <w:bCs/>
                <w:color w:val="000000" w:themeColor="text1"/>
              </w:rPr>
              <w:t>要件</w:t>
            </w:r>
          </w:p>
        </w:tc>
        <w:tc>
          <w:tcPr>
            <w:tcW w:w="7456" w:type="dxa"/>
            <w:tcBorders>
              <w:top w:val="single" w:sz="4" w:space="0" w:color="auto"/>
            </w:tcBorders>
            <w:tcMar>
              <w:left w:w="85" w:type="dxa"/>
              <w:right w:w="85" w:type="dxa"/>
            </w:tcMar>
          </w:tcPr>
          <w:p w14:paraId="70BFE767" w14:textId="77777777" w:rsidR="0074713B" w:rsidRPr="00676907" w:rsidRDefault="0074713B" w:rsidP="00FC54E4">
            <w:pPr>
              <w:rPr>
                <w:color w:val="000000" w:themeColor="text1"/>
              </w:rPr>
            </w:pPr>
          </w:p>
        </w:tc>
      </w:tr>
      <w:tr w:rsidR="00676907" w:rsidRPr="00676907" w14:paraId="070FCE39" w14:textId="77777777" w:rsidTr="00A941D3">
        <w:trPr>
          <w:trHeight w:val="236"/>
        </w:trPr>
        <w:tc>
          <w:tcPr>
            <w:tcW w:w="676" w:type="dxa"/>
            <w:tcMar>
              <w:left w:w="85" w:type="dxa"/>
              <w:right w:w="85" w:type="dxa"/>
            </w:tcMar>
          </w:tcPr>
          <w:p w14:paraId="39E83A69" w14:textId="77777777" w:rsidR="0074713B" w:rsidRPr="00676907" w:rsidRDefault="0074713B" w:rsidP="0074713B">
            <w:pPr>
              <w:rPr>
                <w:color w:val="000000" w:themeColor="text1"/>
              </w:rPr>
            </w:pPr>
          </w:p>
        </w:tc>
        <w:tc>
          <w:tcPr>
            <w:tcW w:w="709" w:type="dxa"/>
            <w:tcMar>
              <w:left w:w="85" w:type="dxa"/>
              <w:right w:w="85" w:type="dxa"/>
            </w:tcMar>
          </w:tcPr>
          <w:p w14:paraId="1D15933B" w14:textId="77777777" w:rsidR="0074713B" w:rsidRPr="00676907" w:rsidRDefault="0074713B" w:rsidP="0074713B">
            <w:pPr>
              <w:rPr>
                <w:color w:val="000000" w:themeColor="text1"/>
              </w:rPr>
            </w:pPr>
          </w:p>
        </w:tc>
        <w:tc>
          <w:tcPr>
            <w:tcW w:w="425" w:type="dxa"/>
            <w:tcMar>
              <w:left w:w="85" w:type="dxa"/>
              <w:right w:w="85" w:type="dxa"/>
            </w:tcMar>
          </w:tcPr>
          <w:p w14:paraId="5FBE040A" w14:textId="77777777" w:rsidR="0074713B" w:rsidRPr="00676907" w:rsidRDefault="0074713B" w:rsidP="0074713B">
            <w:pPr>
              <w:rPr>
                <w:color w:val="000000" w:themeColor="text1"/>
              </w:rPr>
            </w:pPr>
          </w:p>
        </w:tc>
        <w:tc>
          <w:tcPr>
            <w:tcW w:w="6436" w:type="dxa"/>
            <w:tcMar>
              <w:left w:w="85" w:type="dxa"/>
              <w:right w:w="85" w:type="dxa"/>
            </w:tcMar>
          </w:tcPr>
          <w:p w14:paraId="17ADEA06" w14:textId="77777777" w:rsidR="0074713B" w:rsidRPr="00676907" w:rsidRDefault="0074713B" w:rsidP="00FC54E4">
            <w:pPr>
              <w:rPr>
                <w:b/>
                <w:bCs/>
                <w:color w:val="000000" w:themeColor="text1"/>
              </w:rPr>
            </w:pPr>
            <w:r w:rsidRPr="00676907">
              <w:rPr>
                <w:rFonts w:hint="eastAsia"/>
                <w:b/>
                <w:bCs/>
                <w:color w:val="000000" w:themeColor="text1"/>
              </w:rPr>
              <w:t>Ⅰ．構造設備</w:t>
            </w:r>
          </w:p>
        </w:tc>
        <w:tc>
          <w:tcPr>
            <w:tcW w:w="7456" w:type="dxa"/>
            <w:tcMar>
              <w:left w:w="85" w:type="dxa"/>
              <w:right w:w="85" w:type="dxa"/>
            </w:tcMar>
          </w:tcPr>
          <w:p w14:paraId="05F79B5C" w14:textId="77777777" w:rsidR="0074713B" w:rsidRPr="00676907" w:rsidRDefault="0074713B" w:rsidP="00FC54E4">
            <w:pPr>
              <w:rPr>
                <w:color w:val="000000" w:themeColor="text1"/>
              </w:rPr>
            </w:pPr>
          </w:p>
        </w:tc>
      </w:tr>
      <w:tr w:rsidR="00676907" w:rsidRPr="00676907" w14:paraId="500A167E" w14:textId="77777777" w:rsidTr="00A941D3">
        <w:trPr>
          <w:cantSplit/>
          <w:trHeight w:val="20"/>
        </w:trPr>
        <w:tc>
          <w:tcPr>
            <w:tcW w:w="676" w:type="dxa"/>
            <w:tcMar>
              <w:left w:w="85" w:type="dxa"/>
              <w:right w:w="85" w:type="dxa"/>
            </w:tcMar>
          </w:tcPr>
          <w:p w14:paraId="04672439" w14:textId="77777777" w:rsidR="0074713B" w:rsidRPr="00676907" w:rsidRDefault="0074713B" w:rsidP="0080650A">
            <w:pPr>
              <w:jc w:val="center"/>
              <w:rPr>
                <w:color w:val="000000" w:themeColor="text1"/>
              </w:rPr>
            </w:pPr>
            <w:r w:rsidRPr="00676907">
              <w:rPr>
                <w:rFonts w:hint="eastAsia"/>
                <w:color w:val="000000" w:themeColor="text1"/>
              </w:rPr>
              <w:t>法</w:t>
            </w:r>
          </w:p>
        </w:tc>
        <w:tc>
          <w:tcPr>
            <w:tcW w:w="709" w:type="dxa"/>
            <w:tcMar>
              <w:left w:w="85" w:type="dxa"/>
              <w:right w:w="85" w:type="dxa"/>
            </w:tcMar>
          </w:tcPr>
          <w:p w14:paraId="03E54513" w14:textId="77777777" w:rsidR="0074713B" w:rsidRPr="00676907" w:rsidRDefault="00661A41" w:rsidP="00A941D3">
            <w:pPr>
              <w:rPr>
                <w:color w:val="000000" w:themeColor="text1"/>
              </w:rPr>
            </w:pPr>
            <w:r w:rsidRPr="00676907">
              <w:rPr>
                <w:rFonts w:hint="eastAsia"/>
                <w:color w:val="000000" w:themeColor="text1"/>
              </w:rPr>
              <w:t>６の２</w:t>
            </w:r>
          </w:p>
        </w:tc>
        <w:tc>
          <w:tcPr>
            <w:tcW w:w="425" w:type="dxa"/>
            <w:tcMar>
              <w:left w:w="85" w:type="dxa"/>
              <w:right w:w="85" w:type="dxa"/>
            </w:tcMar>
          </w:tcPr>
          <w:p w14:paraId="0D979D62" w14:textId="77777777" w:rsidR="0074713B" w:rsidRPr="00676907" w:rsidRDefault="00661A41" w:rsidP="00A941D3">
            <w:pPr>
              <w:rPr>
                <w:color w:val="000000" w:themeColor="text1"/>
              </w:rPr>
            </w:pPr>
            <w:r w:rsidRPr="00676907">
              <w:rPr>
                <w:rFonts w:hint="eastAsia"/>
                <w:color w:val="000000" w:themeColor="text1"/>
              </w:rPr>
              <w:t>１</w:t>
            </w:r>
          </w:p>
        </w:tc>
        <w:tc>
          <w:tcPr>
            <w:tcW w:w="6436" w:type="dxa"/>
            <w:tcMar>
              <w:left w:w="85" w:type="dxa"/>
              <w:right w:w="85" w:type="dxa"/>
            </w:tcMar>
          </w:tcPr>
          <w:p w14:paraId="0C7D63EA" w14:textId="77777777" w:rsidR="00661A41" w:rsidRPr="00676907" w:rsidRDefault="00661A41" w:rsidP="00100EA5">
            <w:pPr>
              <w:ind w:rightChars="47" w:right="94" w:firstLineChars="100" w:firstLine="200"/>
              <w:jc w:val="both"/>
              <w:rPr>
                <w:color w:val="000000" w:themeColor="text1"/>
              </w:rPr>
            </w:pPr>
            <w:r w:rsidRPr="00676907">
              <w:rPr>
                <w:rFonts w:hint="eastAsia"/>
                <w:color w:val="000000" w:themeColor="text1"/>
              </w:rPr>
              <w:t>構造設備が、薬剤及び医薬品について</w:t>
            </w:r>
            <w:r w:rsidR="00671A29" w:rsidRPr="00676907">
              <w:rPr>
                <w:rFonts w:hint="eastAsia"/>
                <w:color w:val="000000" w:themeColor="text1"/>
              </w:rPr>
              <w:t>情報の提供又は薬学的知見に基づく指導を受ける者（</w:t>
            </w:r>
            <w:r w:rsidR="007032A9" w:rsidRPr="00676907">
              <w:rPr>
                <w:rFonts w:hint="eastAsia"/>
                <w:color w:val="000000" w:themeColor="text1"/>
              </w:rPr>
              <w:t>以下</w:t>
            </w:r>
            <w:r w:rsidRPr="00676907">
              <w:rPr>
                <w:rFonts w:hint="eastAsia"/>
                <w:color w:val="000000" w:themeColor="text1"/>
              </w:rPr>
              <w:t>「利用者」という。）の心身の状況に配慮する観点から必要なものとして厚生労働省令で定める基準に適合するものであること。</w:t>
            </w:r>
          </w:p>
        </w:tc>
        <w:tc>
          <w:tcPr>
            <w:tcW w:w="7456" w:type="dxa"/>
            <w:tcMar>
              <w:left w:w="85" w:type="dxa"/>
              <w:right w:w="85" w:type="dxa"/>
            </w:tcMar>
          </w:tcPr>
          <w:p w14:paraId="416EBB09" w14:textId="77777777" w:rsidR="0074713B" w:rsidRPr="00676907" w:rsidRDefault="0074713B">
            <w:pPr>
              <w:rPr>
                <w:color w:val="000000" w:themeColor="text1"/>
              </w:rPr>
            </w:pPr>
          </w:p>
        </w:tc>
      </w:tr>
      <w:tr w:rsidR="00676907" w:rsidRPr="00676907" w14:paraId="5E55CFBD" w14:textId="77777777" w:rsidTr="00A941D3">
        <w:trPr>
          <w:cantSplit/>
          <w:trHeight w:val="215"/>
        </w:trPr>
        <w:tc>
          <w:tcPr>
            <w:tcW w:w="676" w:type="dxa"/>
            <w:tcMar>
              <w:left w:w="85" w:type="dxa"/>
              <w:right w:w="85" w:type="dxa"/>
            </w:tcMar>
          </w:tcPr>
          <w:p w14:paraId="2E0DD1E4" w14:textId="77777777" w:rsidR="00C06AB4" w:rsidRPr="00676907" w:rsidRDefault="00C06AB4" w:rsidP="00F9138E">
            <w:pPr>
              <w:jc w:val="center"/>
              <w:rPr>
                <w:color w:val="000000" w:themeColor="text1"/>
              </w:rPr>
            </w:pPr>
            <w:r w:rsidRPr="00676907">
              <w:rPr>
                <w:rFonts w:hint="eastAsia"/>
                <w:color w:val="000000" w:themeColor="text1"/>
              </w:rPr>
              <w:t>則</w:t>
            </w:r>
          </w:p>
        </w:tc>
        <w:tc>
          <w:tcPr>
            <w:tcW w:w="709" w:type="dxa"/>
            <w:tcMar>
              <w:left w:w="85" w:type="dxa"/>
              <w:right w:w="85" w:type="dxa"/>
            </w:tcMar>
          </w:tcPr>
          <w:p w14:paraId="6339E3CE" w14:textId="77777777" w:rsidR="00C06AB4" w:rsidRPr="00676907" w:rsidRDefault="00C06AB4" w:rsidP="00A941D3">
            <w:pPr>
              <w:rPr>
                <w:color w:val="000000" w:themeColor="text1"/>
              </w:rPr>
            </w:pPr>
            <w:r w:rsidRPr="00676907">
              <w:rPr>
                <w:rFonts w:hint="eastAsia"/>
                <w:color w:val="000000" w:themeColor="text1"/>
              </w:rPr>
              <w:t>10の２</w:t>
            </w:r>
          </w:p>
        </w:tc>
        <w:tc>
          <w:tcPr>
            <w:tcW w:w="425" w:type="dxa"/>
            <w:tcMar>
              <w:left w:w="85" w:type="dxa"/>
              <w:right w:w="85" w:type="dxa"/>
            </w:tcMar>
          </w:tcPr>
          <w:p w14:paraId="3EE536B8" w14:textId="77777777" w:rsidR="00C06AB4" w:rsidRPr="00676907" w:rsidRDefault="00C06AB4" w:rsidP="00A941D3">
            <w:pPr>
              <w:rPr>
                <w:color w:val="000000" w:themeColor="text1"/>
              </w:rPr>
            </w:pPr>
            <w:r w:rsidRPr="00676907">
              <w:rPr>
                <w:rFonts w:hint="eastAsia"/>
                <w:color w:val="000000" w:themeColor="text1"/>
              </w:rPr>
              <w:t>１</w:t>
            </w:r>
          </w:p>
        </w:tc>
        <w:tc>
          <w:tcPr>
            <w:tcW w:w="6436" w:type="dxa"/>
            <w:tcMar>
              <w:left w:w="85" w:type="dxa"/>
              <w:right w:w="85" w:type="dxa"/>
            </w:tcMar>
          </w:tcPr>
          <w:p w14:paraId="7A71055C" w14:textId="77777777" w:rsidR="00C06AB4" w:rsidRPr="00676907" w:rsidRDefault="00C06AB4" w:rsidP="00C06AB4">
            <w:pPr>
              <w:ind w:leftChars="100" w:left="400" w:hangingChars="100" w:hanging="200"/>
              <w:rPr>
                <w:color w:val="000000" w:themeColor="text1"/>
              </w:rPr>
            </w:pPr>
            <w:r w:rsidRPr="00676907">
              <w:rPr>
                <w:color w:val="000000" w:themeColor="text1"/>
              </w:rPr>
              <w:t>(1)</w:t>
            </w:r>
            <w:r w:rsidRPr="00676907">
              <w:rPr>
                <w:rFonts w:hint="eastAsia"/>
                <w:color w:val="000000" w:themeColor="text1"/>
              </w:rPr>
              <w:t xml:space="preserve">　利用者が座って情報の提供及び薬学的知見に基づく指導を受けることができる、間仕切り等で区切られた相談窓口その他の区画並びに相談の内容が漏えいしないよう配慮した設備を有すること。</w:t>
            </w:r>
            <w:r w:rsidRPr="00676907">
              <w:rPr>
                <w:color w:val="000000" w:themeColor="text1"/>
              </w:rPr>
              <w:t xml:space="preserve"> </w:t>
            </w:r>
          </w:p>
        </w:tc>
        <w:tc>
          <w:tcPr>
            <w:tcW w:w="7456" w:type="dxa"/>
            <w:tcMar>
              <w:left w:w="85" w:type="dxa"/>
              <w:right w:w="85" w:type="dxa"/>
            </w:tcMar>
          </w:tcPr>
          <w:p w14:paraId="5B5485C5" w14:textId="77777777" w:rsidR="008B7DC6" w:rsidRPr="00676907" w:rsidRDefault="00C04CEB" w:rsidP="006D543F">
            <w:pPr>
              <w:ind w:left="200" w:hangingChars="100" w:hanging="200"/>
              <w:rPr>
                <w:color w:val="000000" w:themeColor="text1"/>
              </w:rPr>
            </w:pPr>
            <w:r w:rsidRPr="00676907">
              <w:rPr>
                <w:rFonts w:hint="eastAsia"/>
                <w:color w:val="000000" w:themeColor="text1"/>
              </w:rPr>
              <w:t>１．</w:t>
            </w:r>
            <w:r w:rsidR="006D543F" w:rsidRPr="00676907">
              <w:rPr>
                <w:rFonts w:hint="eastAsia"/>
                <w:color w:val="000000" w:themeColor="text1"/>
              </w:rPr>
              <w:t>「利用者が座って情報の提供及び薬学的知見に基づく指導を受けることができる」とは、</w:t>
            </w:r>
            <w:r w:rsidR="00CD1B49" w:rsidRPr="00676907">
              <w:rPr>
                <w:rFonts w:hint="eastAsia"/>
                <w:color w:val="000000" w:themeColor="text1"/>
              </w:rPr>
              <w:t>椅子を設置</w:t>
            </w:r>
            <w:r w:rsidR="00672961" w:rsidRPr="00676907">
              <w:rPr>
                <w:rFonts w:hint="eastAsia"/>
                <w:color w:val="000000" w:themeColor="text1"/>
              </w:rPr>
              <w:t>する</w:t>
            </w:r>
            <w:r w:rsidR="00CA140E" w:rsidRPr="00676907">
              <w:rPr>
                <w:rFonts w:hint="eastAsia"/>
                <w:color w:val="000000" w:themeColor="text1"/>
              </w:rPr>
              <w:t>こと</w:t>
            </w:r>
            <w:r w:rsidR="006D543F" w:rsidRPr="00676907">
              <w:rPr>
                <w:rFonts w:hint="eastAsia"/>
                <w:color w:val="000000" w:themeColor="text1"/>
              </w:rPr>
              <w:t>だが、</w:t>
            </w:r>
            <w:r w:rsidR="002B7BA9" w:rsidRPr="00676907">
              <w:rPr>
                <w:rFonts w:hint="eastAsia"/>
                <w:color w:val="000000" w:themeColor="text1"/>
              </w:rPr>
              <w:t>やむを得ず、</w:t>
            </w:r>
            <w:r w:rsidR="00D735E8" w:rsidRPr="00676907">
              <w:rPr>
                <w:rFonts w:hint="eastAsia"/>
                <w:color w:val="000000" w:themeColor="text1"/>
              </w:rPr>
              <w:t>あらかじ</w:t>
            </w:r>
            <w:r w:rsidR="00606B0E" w:rsidRPr="00676907">
              <w:rPr>
                <w:color w:val="000000" w:themeColor="text1"/>
              </w:rPr>
              <w:t>め椅子を</w:t>
            </w:r>
            <w:r w:rsidR="00CD1B49" w:rsidRPr="00676907">
              <w:rPr>
                <w:rFonts w:hint="eastAsia"/>
                <w:color w:val="000000" w:themeColor="text1"/>
              </w:rPr>
              <w:t>設置でき</w:t>
            </w:r>
            <w:r w:rsidR="007736B1" w:rsidRPr="00676907">
              <w:rPr>
                <w:rFonts w:hint="eastAsia"/>
                <w:color w:val="000000" w:themeColor="text1"/>
              </w:rPr>
              <w:t>ない</w:t>
            </w:r>
            <w:r w:rsidR="00606B0E" w:rsidRPr="00676907">
              <w:rPr>
                <w:color w:val="000000" w:themeColor="text1"/>
              </w:rPr>
              <w:t>場合</w:t>
            </w:r>
            <w:r w:rsidR="007736B1" w:rsidRPr="00676907">
              <w:rPr>
                <w:rFonts w:hint="eastAsia"/>
                <w:color w:val="000000" w:themeColor="text1"/>
              </w:rPr>
              <w:t>は</w:t>
            </w:r>
            <w:r w:rsidR="006D0024" w:rsidRPr="00676907">
              <w:rPr>
                <w:color w:val="000000" w:themeColor="text1"/>
              </w:rPr>
              <w:t>、</w:t>
            </w:r>
            <w:r w:rsidR="00606B0E" w:rsidRPr="00676907">
              <w:rPr>
                <w:color w:val="000000" w:themeColor="text1"/>
              </w:rPr>
              <w:t>座って相談を受け</w:t>
            </w:r>
            <w:r w:rsidR="00CD1B49" w:rsidRPr="00676907">
              <w:rPr>
                <w:rFonts w:hint="eastAsia"/>
                <w:color w:val="000000" w:themeColor="text1"/>
              </w:rPr>
              <w:t>ら</w:t>
            </w:r>
            <w:r w:rsidR="006D0024" w:rsidRPr="00676907">
              <w:rPr>
                <w:color w:val="000000" w:themeColor="text1"/>
              </w:rPr>
              <w:t>れる</w:t>
            </w:r>
            <w:r w:rsidR="006D0024" w:rsidRPr="00676907">
              <w:rPr>
                <w:rFonts w:hint="eastAsia"/>
                <w:color w:val="000000" w:themeColor="text1"/>
              </w:rPr>
              <w:t>旨を</w:t>
            </w:r>
            <w:r w:rsidR="00F66734" w:rsidRPr="00676907">
              <w:rPr>
                <w:rFonts w:hint="eastAsia"/>
                <w:color w:val="000000" w:themeColor="text1"/>
              </w:rPr>
              <w:t>利用者</w:t>
            </w:r>
            <w:r w:rsidR="006D0024" w:rsidRPr="00676907">
              <w:rPr>
                <w:rFonts w:hint="eastAsia"/>
                <w:color w:val="000000" w:themeColor="text1"/>
              </w:rPr>
              <w:t>の</w:t>
            </w:r>
            <w:r w:rsidR="00606B0E" w:rsidRPr="00676907">
              <w:rPr>
                <w:color w:val="000000" w:themeColor="text1"/>
              </w:rPr>
              <w:t>見</w:t>
            </w:r>
            <w:r w:rsidR="00CD1B49" w:rsidRPr="00676907">
              <w:rPr>
                <w:rFonts w:hint="eastAsia"/>
                <w:color w:val="000000" w:themeColor="text1"/>
              </w:rPr>
              <w:t>や</w:t>
            </w:r>
            <w:r w:rsidR="006D0024" w:rsidRPr="00676907">
              <w:rPr>
                <w:color w:val="000000" w:themeColor="text1"/>
              </w:rPr>
              <w:t>すい場所に</w:t>
            </w:r>
            <w:r w:rsidR="00606B0E" w:rsidRPr="00676907">
              <w:rPr>
                <w:color w:val="000000" w:themeColor="text1"/>
              </w:rPr>
              <w:t>掲示</w:t>
            </w:r>
            <w:r w:rsidR="00F66734" w:rsidRPr="00676907">
              <w:rPr>
                <w:rFonts w:hint="eastAsia"/>
                <w:color w:val="000000" w:themeColor="text1"/>
              </w:rPr>
              <w:t>す</w:t>
            </w:r>
            <w:r w:rsidR="00037E41" w:rsidRPr="00676907">
              <w:rPr>
                <w:color w:val="000000" w:themeColor="text1"/>
              </w:rPr>
              <w:t>る等</w:t>
            </w:r>
            <w:r w:rsidR="00037E41" w:rsidRPr="00676907">
              <w:rPr>
                <w:rFonts w:hint="eastAsia"/>
                <w:color w:val="000000" w:themeColor="text1"/>
              </w:rPr>
              <w:t>の</w:t>
            </w:r>
            <w:r w:rsidR="006D0024" w:rsidRPr="00676907">
              <w:rPr>
                <w:rFonts w:hint="eastAsia"/>
                <w:color w:val="000000" w:themeColor="text1"/>
              </w:rPr>
              <w:t>措置を講じること</w:t>
            </w:r>
            <w:r w:rsidR="006D543F" w:rsidRPr="00676907">
              <w:rPr>
                <w:rFonts w:hint="eastAsia"/>
                <w:color w:val="000000" w:themeColor="text1"/>
              </w:rPr>
              <w:t>とする</w:t>
            </w:r>
            <w:r w:rsidR="00037E41" w:rsidRPr="00676907">
              <w:rPr>
                <w:rFonts w:hint="eastAsia"/>
                <w:color w:val="000000" w:themeColor="text1"/>
              </w:rPr>
              <w:t>。</w:t>
            </w:r>
          </w:p>
          <w:p w14:paraId="5CBD1EDC" w14:textId="44CD87E0" w:rsidR="00E0144A" w:rsidRPr="00676907" w:rsidRDefault="00381DF9" w:rsidP="00003FB6">
            <w:pPr>
              <w:ind w:left="200" w:hangingChars="100" w:hanging="200"/>
              <w:rPr>
                <w:color w:val="000000" w:themeColor="text1"/>
              </w:rPr>
            </w:pPr>
            <w:r w:rsidRPr="00676907">
              <w:rPr>
                <w:rFonts w:hint="eastAsia"/>
                <w:color w:val="000000" w:themeColor="text1"/>
              </w:rPr>
              <w:t>２．</w:t>
            </w:r>
            <w:r w:rsidR="00003FB6" w:rsidRPr="00676907">
              <w:rPr>
                <w:rFonts w:hint="eastAsia"/>
                <w:color w:val="000000" w:themeColor="text1"/>
              </w:rPr>
              <w:t>「間仕切り等で区切られた相談窓口その他の区画並びに相談の内容が漏えいしないよう配慮した設備」とは、利用者への服薬指導等を実施する際に利用するカウンターにパーティション等を設置することにより仕切ることが考えられるが、単にパーティションを設置すれば良いというものではなく、相談できるスペースを十分確保する、他の利用者の待合場所とカウンターの距離を離す、他の利用者の目線や動線に配慮した配置にする、情報提供や服薬指導の内容等が他の利用者に聞き取られないよう配慮する等、薬局全体において、どのような設備や広さであれば、利用者が安心して相談でき、薬剤師がより丁寧に服薬指導等を実施できるかを考慮した上で設備を検討すること。なお、このような設備を有したとしても、実際に情報提供や服薬指導等を行う薬剤師の態度や声の大きさ等によっては、利用者が安心して相談できない</w:t>
            </w:r>
            <w:r w:rsidR="00B21F27" w:rsidRPr="00676907">
              <w:rPr>
                <w:rFonts w:hint="eastAsia"/>
                <w:color w:val="000000" w:themeColor="text1"/>
              </w:rPr>
              <w:t>、他の利用者に内容が聞こえてしまうといった可能性もあるため、則第10条の２第１項第１</w:t>
            </w:r>
            <w:r w:rsidR="00A941D3" w:rsidRPr="00676907">
              <w:rPr>
                <w:rFonts w:hint="eastAsia"/>
                <w:color w:val="000000" w:themeColor="text1"/>
              </w:rPr>
              <w:t>号</w:t>
            </w:r>
            <w:r w:rsidR="00003FB6" w:rsidRPr="00676907">
              <w:rPr>
                <w:rFonts w:hint="eastAsia"/>
                <w:color w:val="000000" w:themeColor="text1"/>
              </w:rPr>
              <w:t>の規定に基づき設備を整備するとともに、薬剤師の対応方法についても薬局内で周知し、利用者が安心できる環境を確保すること。</w:t>
            </w:r>
          </w:p>
        </w:tc>
      </w:tr>
      <w:tr w:rsidR="00676907" w:rsidRPr="00676907" w14:paraId="7AC594CB" w14:textId="77777777" w:rsidTr="00A941D3">
        <w:trPr>
          <w:trHeight w:val="20"/>
        </w:trPr>
        <w:tc>
          <w:tcPr>
            <w:tcW w:w="676" w:type="dxa"/>
            <w:tcMar>
              <w:left w:w="85" w:type="dxa"/>
              <w:right w:w="85" w:type="dxa"/>
            </w:tcMar>
          </w:tcPr>
          <w:p w14:paraId="1D0F5C21" w14:textId="77777777" w:rsidR="0080650A" w:rsidRPr="00676907" w:rsidRDefault="0080650A" w:rsidP="0074713B">
            <w:pPr>
              <w:rPr>
                <w:color w:val="000000" w:themeColor="text1"/>
              </w:rPr>
            </w:pPr>
          </w:p>
        </w:tc>
        <w:tc>
          <w:tcPr>
            <w:tcW w:w="709" w:type="dxa"/>
            <w:tcMar>
              <w:left w:w="85" w:type="dxa"/>
              <w:right w:w="85" w:type="dxa"/>
            </w:tcMar>
          </w:tcPr>
          <w:p w14:paraId="714E28FD" w14:textId="77777777" w:rsidR="0080650A" w:rsidRPr="00676907" w:rsidRDefault="0080650A" w:rsidP="0074713B">
            <w:pPr>
              <w:rPr>
                <w:color w:val="000000" w:themeColor="text1"/>
              </w:rPr>
            </w:pPr>
          </w:p>
        </w:tc>
        <w:tc>
          <w:tcPr>
            <w:tcW w:w="425" w:type="dxa"/>
            <w:tcMar>
              <w:left w:w="85" w:type="dxa"/>
              <w:right w:w="85" w:type="dxa"/>
            </w:tcMar>
          </w:tcPr>
          <w:p w14:paraId="5E876B4B" w14:textId="77777777" w:rsidR="0080650A" w:rsidRPr="00676907" w:rsidRDefault="0080650A" w:rsidP="0074713B">
            <w:pPr>
              <w:rPr>
                <w:color w:val="000000" w:themeColor="text1"/>
              </w:rPr>
            </w:pPr>
          </w:p>
        </w:tc>
        <w:tc>
          <w:tcPr>
            <w:tcW w:w="6436" w:type="dxa"/>
            <w:tcMar>
              <w:left w:w="85" w:type="dxa"/>
              <w:right w:w="85" w:type="dxa"/>
            </w:tcMar>
          </w:tcPr>
          <w:p w14:paraId="0C2BFFFB" w14:textId="77777777" w:rsidR="0080650A" w:rsidRPr="00676907" w:rsidRDefault="00661A41" w:rsidP="00661A41">
            <w:pPr>
              <w:ind w:leftChars="100" w:left="400" w:hangingChars="100" w:hanging="200"/>
              <w:rPr>
                <w:color w:val="000000" w:themeColor="text1"/>
              </w:rPr>
            </w:pPr>
            <w:r w:rsidRPr="00676907">
              <w:rPr>
                <w:rFonts w:hint="eastAsia"/>
                <w:color w:val="000000" w:themeColor="text1"/>
              </w:rPr>
              <w:t>(2)　高齢者、障害者等の円滑な利用に適した構造であること。</w:t>
            </w:r>
          </w:p>
        </w:tc>
        <w:tc>
          <w:tcPr>
            <w:tcW w:w="7456" w:type="dxa"/>
            <w:tcMar>
              <w:left w:w="85" w:type="dxa"/>
              <w:right w:w="85" w:type="dxa"/>
            </w:tcMar>
          </w:tcPr>
          <w:p w14:paraId="2E95FABE" w14:textId="65216FCB" w:rsidR="00130DB6" w:rsidRPr="00676907" w:rsidRDefault="00381DF9" w:rsidP="002B7BA9">
            <w:pPr>
              <w:ind w:left="200" w:hangingChars="100" w:hanging="200"/>
              <w:rPr>
                <w:color w:val="000000" w:themeColor="text1"/>
              </w:rPr>
            </w:pPr>
            <w:r w:rsidRPr="00676907">
              <w:rPr>
                <w:rFonts w:hint="eastAsia"/>
                <w:color w:val="000000" w:themeColor="text1"/>
              </w:rPr>
              <w:t>３</w:t>
            </w:r>
            <w:r w:rsidR="0024782D" w:rsidRPr="00676907">
              <w:rPr>
                <w:rFonts w:hint="eastAsia"/>
                <w:color w:val="000000" w:themeColor="text1"/>
              </w:rPr>
              <w:t>．</w:t>
            </w:r>
            <w:r w:rsidR="00C72A39" w:rsidRPr="00676907">
              <w:rPr>
                <w:rFonts w:hint="eastAsia"/>
                <w:color w:val="000000" w:themeColor="text1"/>
              </w:rPr>
              <w:t>「高齢者、障害者等の円滑な利用に適した構造」とは、</w:t>
            </w:r>
            <w:r w:rsidR="00130DB6" w:rsidRPr="00676907">
              <w:rPr>
                <w:rFonts w:hint="eastAsia"/>
                <w:color w:val="000000" w:themeColor="text1"/>
              </w:rPr>
              <w:t>次のような構造</w:t>
            </w:r>
            <w:r w:rsidR="00C72A39" w:rsidRPr="00676907">
              <w:rPr>
                <w:rFonts w:hint="eastAsia"/>
                <w:color w:val="000000" w:themeColor="text1"/>
              </w:rPr>
              <w:t>をいう</w:t>
            </w:r>
            <w:r w:rsidR="00130DB6" w:rsidRPr="00676907">
              <w:rPr>
                <w:rFonts w:hint="eastAsia"/>
                <w:color w:val="000000" w:themeColor="text1"/>
              </w:rPr>
              <w:t>。</w:t>
            </w:r>
          </w:p>
          <w:p w14:paraId="06FA556C" w14:textId="20DBDA3F" w:rsidR="00130DB6" w:rsidRPr="00676907" w:rsidRDefault="00130DB6" w:rsidP="00C72A39">
            <w:pPr>
              <w:ind w:leftChars="100" w:left="200"/>
              <w:rPr>
                <w:color w:val="000000" w:themeColor="text1"/>
              </w:rPr>
            </w:pPr>
            <w:r w:rsidRPr="00676907">
              <w:rPr>
                <w:rFonts w:hint="eastAsia"/>
                <w:color w:val="000000" w:themeColor="text1"/>
              </w:rPr>
              <w:t>(1)</w:t>
            </w:r>
            <w:r w:rsidR="0024782D" w:rsidRPr="00676907">
              <w:rPr>
                <w:rFonts w:hint="eastAsia"/>
                <w:color w:val="000000" w:themeColor="text1"/>
              </w:rPr>
              <w:t>利用者の動線や利用するエリア等を考慮して手すりを設置すること</w:t>
            </w:r>
            <w:r w:rsidR="006D543F" w:rsidRPr="00676907">
              <w:rPr>
                <w:rFonts w:hint="eastAsia"/>
                <w:color w:val="000000" w:themeColor="text1"/>
              </w:rPr>
              <w:t>。</w:t>
            </w:r>
          </w:p>
          <w:p w14:paraId="52C6DA2C" w14:textId="38BD3B8B" w:rsidR="00130DB6" w:rsidRPr="00676907" w:rsidRDefault="00130DB6" w:rsidP="00C72A39">
            <w:pPr>
              <w:ind w:leftChars="100" w:left="200"/>
              <w:rPr>
                <w:color w:val="000000" w:themeColor="text1"/>
              </w:rPr>
            </w:pPr>
            <w:r w:rsidRPr="00676907">
              <w:rPr>
                <w:rFonts w:hint="eastAsia"/>
                <w:color w:val="000000" w:themeColor="text1"/>
              </w:rPr>
              <w:t>(2)</w:t>
            </w:r>
            <w:r w:rsidR="0024782D" w:rsidRPr="00676907">
              <w:rPr>
                <w:rFonts w:hint="eastAsia"/>
                <w:color w:val="000000" w:themeColor="text1"/>
              </w:rPr>
              <w:t>入口に段差がないこと</w:t>
            </w:r>
            <w:r w:rsidR="006D543F" w:rsidRPr="00676907">
              <w:rPr>
                <w:rFonts w:hint="eastAsia"/>
                <w:color w:val="000000" w:themeColor="text1"/>
              </w:rPr>
              <w:t>。</w:t>
            </w:r>
          </w:p>
          <w:p w14:paraId="0F07EA99" w14:textId="311DA002" w:rsidR="0080650A" w:rsidRPr="00676907" w:rsidRDefault="00130DB6" w:rsidP="00C72A39">
            <w:pPr>
              <w:ind w:leftChars="100" w:left="200"/>
              <w:rPr>
                <w:color w:val="000000" w:themeColor="text1"/>
              </w:rPr>
            </w:pPr>
            <w:r w:rsidRPr="00676907">
              <w:rPr>
                <w:color w:val="000000" w:themeColor="text1"/>
              </w:rPr>
              <w:t>(3)</w:t>
            </w:r>
            <w:r w:rsidRPr="00676907">
              <w:rPr>
                <w:rFonts w:hint="eastAsia"/>
                <w:color w:val="000000" w:themeColor="text1"/>
              </w:rPr>
              <w:t>車</w:t>
            </w:r>
            <w:r w:rsidR="0024782D" w:rsidRPr="00676907">
              <w:rPr>
                <w:rFonts w:hint="eastAsia"/>
                <w:color w:val="000000" w:themeColor="text1"/>
              </w:rPr>
              <w:t>いすでも来局できる構造であること</w:t>
            </w:r>
            <w:r w:rsidR="006D543F" w:rsidRPr="00676907">
              <w:rPr>
                <w:rFonts w:hint="eastAsia"/>
                <w:color w:val="000000" w:themeColor="text1"/>
              </w:rPr>
              <w:t>。</w:t>
            </w:r>
          </w:p>
          <w:p w14:paraId="3DBF9BB7" w14:textId="77777777" w:rsidR="0024782D" w:rsidRPr="00676907" w:rsidRDefault="0024782D" w:rsidP="002B7BA9">
            <w:pPr>
              <w:ind w:firstLineChars="100" w:firstLine="200"/>
              <w:rPr>
                <w:color w:val="000000" w:themeColor="text1"/>
              </w:rPr>
            </w:pPr>
            <w:r w:rsidRPr="00676907">
              <w:rPr>
                <w:rFonts w:hint="eastAsia"/>
                <w:color w:val="000000" w:themeColor="text1"/>
              </w:rPr>
              <w:t xml:space="preserve">　（令3.1.29付け薬生発第</w:t>
            </w:r>
            <w:r w:rsidR="002B7BA9" w:rsidRPr="00676907">
              <w:rPr>
                <w:rFonts w:hint="eastAsia"/>
                <w:color w:val="000000" w:themeColor="text1"/>
              </w:rPr>
              <w:t>0129第６</w:t>
            </w:r>
            <w:r w:rsidRPr="00676907">
              <w:rPr>
                <w:rFonts w:hint="eastAsia"/>
                <w:color w:val="000000" w:themeColor="text1"/>
              </w:rPr>
              <w:t>号通知）</w:t>
            </w:r>
          </w:p>
        </w:tc>
      </w:tr>
      <w:tr w:rsidR="00676907" w:rsidRPr="00676907" w14:paraId="471DB369" w14:textId="77777777" w:rsidTr="00A941D3">
        <w:trPr>
          <w:trHeight w:val="20"/>
        </w:trPr>
        <w:tc>
          <w:tcPr>
            <w:tcW w:w="676" w:type="dxa"/>
            <w:tcMar>
              <w:left w:w="85" w:type="dxa"/>
              <w:right w:w="85" w:type="dxa"/>
            </w:tcMar>
          </w:tcPr>
          <w:p w14:paraId="08EA1D5F" w14:textId="77777777" w:rsidR="0080650A" w:rsidRPr="00676907" w:rsidRDefault="0080650A" w:rsidP="0074713B">
            <w:pPr>
              <w:rPr>
                <w:color w:val="000000" w:themeColor="text1"/>
              </w:rPr>
            </w:pPr>
          </w:p>
        </w:tc>
        <w:tc>
          <w:tcPr>
            <w:tcW w:w="709" w:type="dxa"/>
            <w:tcMar>
              <w:left w:w="85" w:type="dxa"/>
              <w:right w:w="85" w:type="dxa"/>
            </w:tcMar>
          </w:tcPr>
          <w:p w14:paraId="18756F1A" w14:textId="77777777" w:rsidR="0080650A" w:rsidRPr="00676907" w:rsidRDefault="0080650A" w:rsidP="0074713B">
            <w:pPr>
              <w:rPr>
                <w:color w:val="000000" w:themeColor="text1"/>
              </w:rPr>
            </w:pPr>
          </w:p>
        </w:tc>
        <w:tc>
          <w:tcPr>
            <w:tcW w:w="425" w:type="dxa"/>
            <w:tcMar>
              <w:left w:w="85" w:type="dxa"/>
              <w:right w:w="85" w:type="dxa"/>
            </w:tcMar>
          </w:tcPr>
          <w:p w14:paraId="6C33E4A7" w14:textId="77777777" w:rsidR="0080650A" w:rsidRPr="00676907" w:rsidRDefault="0080650A" w:rsidP="0074713B">
            <w:pPr>
              <w:rPr>
                <w:color w:val="000000" w:themeColor="text1"/>
              </w:rPr>
            </w:pPr>
          </w:p>
        </w:tc>
        <w:tc>
          <w:tcPr>
            <w:tcW w:w="6436" w:type="dxa"/>
            <w:tcMar>
              <w:left w:w="85" w:type="dxa"/>
              <w:right w:w="85" w:type="dxa"/>
            </w:tcMar>
          </w:tcPr>
          <w:p w14:paraId="1DD7BAF4" w14:textId="77777777" w:rsidR="0080650A" w:rsidRPr="00676907" w:rsidRDefault="00100EA5" w:rsidP="00100EA5">
            <w:pPr>
              <w:rPr>
                <w:color w:val="000000" w:themeColor="text1"/>
              </w:rPr>
            </w:pPr>
            <w:r w:rsidRPr="00676907">
              <w:rPr>
                <w:rFonts w:hint="eastAsia"/>
                <w:b/>
                <w:bCs/>
                <w:color w:val="000000" w:themeColor="text1"/>
              </w:rPr>
              <w:t>Ⅱ．業務を行う体制</w:t>
            </w:r>
          </w:p>
        </w:tc>
        <w:tc>
          <w:tcPr>
            <w:tcW w:w="7456" w:type="dxa"/>
            <w:tcMar>
              <w:left w:w="85" w:type="dxa"/>
              <w:right w:w="85" w:type="dxa"/>
            </w:tcMar>
          </w:tcPr>
          <w:p w14:paraId="782BE5D9" w14:textId="77777777" w:rsidR="0080650A" w:rsidRPr="00676907" w:rsidRDefault="0080650A" w:rsidP="00FC54E4">
            <w:pPr>
              <w:ind w:left="200" w:hangingChars="100" w:hanging="200"/>
              <w:rPr>
                <w:color w:val="000000" w:themeColor="text1"/>
              </w:rPr>
            </w:pPr>
          </w:p>
        </w:tc>
      </w:tr>
      <w:tr w:rsidR="00676907" w:rsidRPr="00676907" w14:paraId="2C77D9B8" w14:textId="77777777" w:rsidTr="00A941D3">
        <w:trPr>
          <w:trHeight w:val="20"/>
        </w:trPr>
        <w:tc>
          <w:tcPr>
            <w:tcW w:w="676" w:type="dxa"/>
            <w:tcMar>
              <w:left w:w="85" w:type="dxa"/>
              <w:right w:w="85" w:type="dxa"/>
            </w:tcMar>
          </w:tcPr>
          <w:p w14:paraId="5978AD77" w14:textId="77777777" w:rsidR="00100EA5" w:rsidRPr="00676907" w:rsidRDefault="00100EA5" w:rsidP="00100EA5">
            <w:pPr>
              <w:jc w:val="center"/>
              <w:rPr>
                <w:color w:val="000000" w:themeColor="text1"/>
              </w:rPr>
            </w:pPr>
            <w:r w:rsidRPr="00676907">
              <w:rPr>
                <w:rFonts w:hint="eastAsia"/>
                <w:color w:val="000000" w:themeColor="text1"/>
              </w:rPr>
              <w:t>法</w:t>
            </w:r>
          </w:p>
        </w:tc>
        <w:tc>
          <w:tcPr>
            <w:tcW w:w="709" w:type="dxa"/>
            <w:tcMar>
              <w:left w:w="85" w:type="dxa"/>
              <w:right w:w="85" w:type="dxa"/>
            </w:tcMar>
          </w:tcPr>
          <w:p w14:paraId="05A3A4C5" w14:textId="77777777" w:rsidR="00100EA5" w:rsidRPr="00676907" w:rsidRDefault="00100EA5" w:rsidP="00A941D3">
            <w:pPr>
              <w:rPr>
                <w:color w:val="000000" w:themeColor="text1"/>
              </w:rPr>
            </w:pPr>
            <w:r w:rsidRPr="00676907">
              <w:rPr>
                <w:rFonts w:hint="eastAsia"/>
                <w:color w:val="000000" w:themeColor="text1"/>
              </w:rPr>
              <w:t>６の２</w:t>
            </w:r>
          </w:p>
        </w:tc>
        <w:tc>
          <w:tcPr>
            <w:tcW w:w="425" w:type="dxa"/>
            <w:tcMar>
              <w:left w:w="85" w:type="dxa"/>
              <w:right w:w="85" w:type="dxa"/>
            </w:tcMar>
          </w:tcPr>
          <w:p w14:paraId="71F4DAAD" w14:textId="77777777" w:rsidR="00100EA5" w:rsidRPr="00676907" w:rsidRDefault="00100EA5" w:rsidP="00A941D3">
            <w:pPr>
              <w:rPr>
                <w:color w:val="000000" w:themeColor="text1"/>
              </w:rPr>
            </w:pPr>
            <w:r w:rsidRPr="00676907">
              <w:rPr>
                <w:rFonts w:hint="eastAsia"/>
                <w:color w:val="000000" w:themeColor="text1"/>
              </w:rPr>
              <w:t>１</w:t>
            </w:r>
          </w:p>
        </w:tc>
        <w:tc>
          <w:tcPr>
            <w:tcW w:w="6436" w:type="dxa"/>
            <w:tcMar>
              <w:left w:w="85" w:type="dxa"/>
              <w:right w:w="85" w:type="dxa"/>
            </w:tcMar>
          </w:tcPr>
          <w:p w14:paraId="59761921" w14:textId="77777777" w:rsidR="00100EA5" w:rsidRPr="00676907" w:rsidRDefault="00100EA5" w:rsidP="00100EA5">
            <w:pPr>
              <w:ind w:rightChars="47" w:right="94" w:firstLineChars="100" w:firstLine="200"/>
              <w:jc w:val="both"/>
              <w:rPr>
                <w:color w:val="000000" w:themeColor="text1"/>
              </w:rPr>
            </w:pPr>
            <w:r w:rsidRPr="00676907">
              <w:rPr>
                <w:rFonts w:hint="eastAsia"/>
                <w:color w:val="000000" w:themeColor="text1"/>
              </w:rPr>
              <w:t>利用者の薬剤及び医薬品の使用に関する情報を他の医療提供施設と共有する体制が、厚生労働省令で定める基準に適合するものであること。</w:t>
            </w:r>
          </w:p>
        </w:tc>
        <w:tc>
          <w:tcPr>
            <w:tcW w:w="7456" w:type="dxa"/>
            <w:tcMar>
              <w:left w:w="85" w:type="dxa"/>
              <w:right w:w="85" w:type="dxa"/>
            </w:tcMar>
          </w:tcPr>
          <w:p w14:paraId="22AEF19D" w14:textId="77777777" w:rsidR="00100EA5" w:rsidRPr="00676907" w:rsidRDefault="00100EA5" w:rsidP="00100EA5">
            <w:pPr>
              <w:ind w:left="200" w:hangingChars="100" w:hanging="200"/>
              <w:rPr>
                <w:color w:val="000000" w:themeColor="text1"/>
              </w:rPr>
            </w:pPr>
          </w:p>
        </w:tc>
      </w:tr>
      <w:tr w:rsidR="00676907" w:rsidRPr="00676907" w14:paraId="5BB1A2D7" w14:textId="77777777" w:rsidTr="00A941D3">
        <w:trPr>
          <w:trHeight w:val="20"/>
        </w:trPr>
        <w:tc>
          <w:tcPr>
            <w:tcW w:w="676" w:type="dxa"/>
            <w:tcMar>
              <w:left w:w="85" w:type="dxa"/>
              <w:right w:w="85" w:type="dxa"/>
            </w:tcMar>
          </w:tcPr>
          <w:p w14:paraId="0CE83ED7" w14:textId="77777777" w:rsidR="009D7CB5" w:rsidRPr="00676907" w:rsidRDefault="009D7CB5" w:rsidP="009D7CB5">
            <w:pPr>
              <w:jc w:val="center"/>
              <w:rPr>
                <w:color w:val="000000" w:themeColor="text1"/>
              </w:rPr>
            </w:pPr>
            <w:r w:rsidRPr="00676907">
              <w:rPr>
                <w:rFonts w:hint="eastAsia"/>
                <w:color w:val="000000" w:themeColor="text1"/>
              </w:rPr>
              <w:t>則</w:t>
            </w:r>
          </w:p>
        </w:tc>
        <w:tc>
          <w:tcPr>
            <w:tcW w:w="709" w:type="dxa"/>
            <w:tcMar>
              <w:left w:w="85" w:type="dxa"/>
              <w:right w:w="85" w:type="dxa"/>
            </w:tcMar>
          </w:tcPr>
          <w:p w14:paraId="44BF6D29" w14:textId="77777777" w:rsidR="009D7CB5" w:rsidRPr="00676907" w:rsidRDefault="009D7CB5" w:rsidP="00A941D3">
            <w:pPr>
              <w:rPr>
                <w:color w:val="000000" w:themeColor="text1"/>
              </w:rPr>
            </w:pPr>
            <w:r w:rsidRPr="00676907">
              <w:rPr>
                <w:rFonts w:hint="eastAsia"/>
                <w:color w:val="000000" w:themeColor="text1"/>
              </w:rPr>
              <w:t>10の２</w:t>
            </w:r>
          </w:p>
        </w:tc>
        <w:tc>
          <w:tcPr>
            <w:tcW w:w="425" w:type="dxa"/>
            <w:tcMar>
              <w:left w:w="85" w:type="dxa"/>
              <w:right w:w="85" w:type="dxa"/>
            </w:tcMar>
          </w:tcPr>
          <w:p w14:paraId="7ECB9A6D" w14:textId="77777777" w:rsidR="009D7CB5" w:rsidRPr="00676907" w:rsidRDefault="009D7CB5" w:rsidP="00A941D3">
            <w:pPr>
              <w:rPr>
                <w:color w:val="000000" w:themeColor="text1"/>
              </w:rPr>
            </w:pPr>
            <w:r w:rsidRPr="00676907">
              <w:rPr>
                <w:rFonts w:hint="eastAsia"/>
                <w:color w:val="000000" w:themeColor="text1"/>
              </w:rPr>
              <w:t>２</w:t>
            </w:r>
          </w:p>
        </w:tc>
        <w:tc>
          <w:tcPr>
            <w:tcW w:w="6436" w:type="dxa"/>
            <w:tcMar>
              <w:left w:w="85" w:type="dxa"/>
              <w:right w:w="85" w:type="dxa"/>
            </w:tcMar>
          </w:tcPr>
          <w:p w14:paraId="63F05450" w14:textId="77777777" w:rsidR="009D7CB5" w:rsidRPr="00676907" w:rsidRDefault="009D7CB5" w:rsidP="005F101D">
            <w:pPr>
              <w:pStyle w:val="ae"/>
              <w:numPr>
                <w:ilvl w:val="0"/>
                <w:numId w:val="11"/>
              </w:numPr>
              <w:ind w:leftChars="0"/>
              <w:rPr>
                <w:color w:val="000000" w:themeColor="text1"/>
              </w:rPr>
            </w:pPr>
            <w:r w:rsidRPr="00676907">
              <w:rPr>
                <w:rFonts w:hint="eastAsia"/>
                <w:color w:val="000000" w:themeColor="text1"/>
              </w:rPr>
              <w:t xml:space="preserve">　</w:t>
            </w:r>
            <w:r w:rsidR="00671A29" w:rsidRPr="00676907">
              <w:rPr>
                <w:rFonts w:hint="eastAsia"/>
                <w:color w:val="000000" w:themeColor="text1"/>
              </w:rPr>
              <w:t>薬局開設者が、過去１年間（当該薬局を開設して１</w:t>
            </w:r>
            <w:r w:rsidRPr="00676907">
              <w:rPr>
                <w:rFonts w:hint="eastAsia"/>
                <w:color w:val="000000" w:themeColor="text1"/>
              </w:rPr>
              <w:t>年に満たない薬局においては、開設から認定の申請までの期間。以下同じ。）において、当該薬</w:t>
            </w:r>
            <w:r w:rsidR="00671A29" w:rsidRPr="00676907">
              <w:rPr>
                <w:rFonts w:hint="eastAsia"/>
                <w:color w:val="000000" w:themeColor="text1"/>
              </w:rPr>
              <w:t>局において薬事に関する実務に従事する薬剤師を、介護保険法（平成９</w:t>
            </w:r>
            <w:r w:rsidRPr="00676907">
              <w:rPr>
                <w:rFonts w:hint="eastAsia"/>
                <w:color w:val="000000" w:themeColor="text1"/>
              </w:rPr>
              <w:t>年法律第</w:t>
            </w:r>
            <w:r w:rsidR="007032A9" w:rsidRPr="00676907">
              <w:rPr>
                <w:rFonts w:hint="eastAsia"/>
                <w:color w:val="000000" w:themeColor="text1"/>
              </w:rPr>
              <w:t>123</w:t>
            </w:r>
            <w:r w:rsidRPr="00676907">
              <w:rPr>
                <w:rFonts w:hint="eastAsia"/>
                <w:color w:val="000000" w:themeColor="text1"/>
              </w:rPr>
              <w:t>号）第</w:t>
            </w:r>
            <w:r w:rsidR="007032A9" w:rsidRPr="00676907">
              <w:rPr>
                <w:rFonts w:hint="eastAsia"/>
                <w:color w:val="000000" w:themeColor="text1"/>
              </w:rPr>
              <w:t>115</w:t>
            </w:r>
            <w:r w:rsidRPr="00676907">
              <w:rPr>
                <w:rFonts w:hint="eastAsia"/>
                <w:color w:val="000000" w:themeColor="text1"/>
              </w:rPr>
              <w:t>条の</w:t>
            </w:r>
            <w:r w:rsidR="007032A9" w:rsidRPr="00676907">
              <w:rPr>
                <w:rFonts w:hint="eastAsia"/>
                <w:color w:val="000000" w:themeColor="text1"/>
              </w:rPr>
              <w:t>48</w:t>
            </w:r>
            <w:r w:rsidRPr="00676907">
              <w:rPr>
                <w:rFonts w:hint="eastAsia"/>
                <w:color w:val="000000" w:themeColor="text1"/>
              </w:rPr>
              <w:t>第</w:t>
            </w:r>
            <w:r w:rsidR="00671A29" w:rsidRPr="00676907">
              <w:rPr>
                <w:rFonts w:hint="eastAsia"/>
                <w:color w:val="000000" w:themeColor="text1"/>
              </w:rPr>
              <w:t>１</w:t>
            </w:r>
            <w:r w:rsidRPr="00676907">
              <w:rPr>
                <w:rFonts w:hint="eastAsia"/>
                <w:color w:val="000000" w:themeColor="text1"/>
              </w:rPr>
              <w:t>項に規定する会議その他の地域包括ケアシステム（地域における医療及び介護の総合的な確保の促進に関する法律（平成元年法律第</w:t>
            </w:r>
            <w:r w:rsidR="007032A9" w:rsidRPr="00676907">
              <w:rPr>
                <w:rFonts w:hint="eastAsia"/>
                <w:color w:val="000000" w:themeColor="text1"/>
              </w:rPr>
              <w:t>64</w:t>
            </w:r>
            <w:r w:rsidRPr="00676907">
              <w:rPr>
                <w:rFonts w:hint="eastAsia"/>
                <w:color w:val="000000" w:themeColor="text1"/>
              </w:rPr>
              <w:t>号）第</w:t>
            </w:r>
            <w:r w:rsidR="00671A29" w:rsidRPr="00676907">
              <w:rPr>
                <w:rFonts w:hint="eastAsia"/>
                <w:color w:val="000000" w:themeColor="text1"/>
              </w:rPr>
              <w:t>２</w:t>
            </w:r>
            <w:r w:rsidRPr="00676907">
              <w:rPr>
                <w:rFonts w:hint="eastAsia"/>
                <w:color w:val="000000" w:themeColor="text1"/>
              </w:rPr>
              <w:t>条第</w:t>
            </w:r>
            <w:r w:rsidR="00671A29" w:rsidRPr="00676907">
              <w:rPr>
                <w:rFonts w:hint="eastAsia"/>
                <w:color w:val="000000" w:themeColor="text1"/>
              </w:rPr>
              <w:t>１</w:t>
            </w:r>
            <w:r w:rsidRPr="00676907">
              <w:rPr>
                <w:rFonts w:hint="eastAsia"/>
                <w:color w:val="000000" w:themeColor="text1"/>
              </w:rPr>
              <w:t>項に規定する地域包括ケアシステムをいう。以下同じ。）の構築に資する会議に継続的に参加させていること。</w:t>
            </w:r>
          </w:p>
        </w:tc>
        <w:tc>
          <w:tcPr>
            <w:tcW w:w="7456" w:type="dxa"/>
            <w:tcMar>
              <w:left w:w="85" w:type="dxa"/>
              <w:right w:w="85" w:type="dxa"/>
            </w:tcMar>
          </w:tcPr>
          <w:p w14:paraId="050C3EB3" w14:textId="19815CEF" w:rsidR="00C43C86" w:rsidRPr="00676907" w:rsidRDefault="00D84364">
            <w:pPr>
              <w:ind w:firstLineChars="100" w:firstLine="200"/>
              <w:rPr>
                <w:color w:val="000000" w:themeColor="text1"/>
              </w:rPr>
            </w:pPr>
            <w:r w:rsidRPr="00676907">
              <w:rPr>
                <w:rFonts w:hint="eastAsia"/>
                <w:color w:val="000000" w:themeColor="text1"/>
              </w:rPr>
              <w:t>「</w:t>
            </w:r>
            <w:r w:rsidR="0028184E" w:rsidRPr="00676907">
              <w:rPr>
                <w:rFonts w:hint="eastAsia"/>
                <w:color w:val="000000" w:themeColor="text1"/>
              </w:rPr>
              <w:t>地域包括ケ</w:t>
            </w:r>
            <w:r w:rsidR="00F04213" w:rsidRPr="00676907">
              <w:rPr>
                <w:rFonts w:hint="eastAsia"/>
                <w:color w:val="000000" w:themeColor="text1"/>
              </w:rPr>
              <w:t>ア</w:t>
            </w:r>
            <w:r w:rsidR="0028184E" w:rsidRPr="00676907">
              <w:rPr>
                <w:rFonts w:hint="eastAsia"/>
                <w:color w:val="000000" w:themeColor="text1"/>
              </w:rPr>
              <w:t>システムの構築に資する会議</w:t>
            </w:r>
            <w:r w:rsidRPr="00676907">
              <w:rPr>
                <w:rFonts w:hint="eastAsia"/>
                <w:color w:val="000000" w:themeColor="text1"/>
              </w:rPr>
              <w:t>」</w:t>
            </w:r>
            <w:r w:rsidR="0028184E" w:rsidRPr="00676907">
              <w:rPr>
                <w:rFonts w:hint="eastAsia"/>
                <w:color w:val="000000" w:themeColor="text1"/>
              </w:rPr>
              <w:t>とは、</w:t>
            </w:r>
            <w:r w:rsidR="00C72A39" w:rsidRPr="00676907">
              <w:rPr>
                <w:rFonts w:hint="eastAsia"/>
                <w:color w:val="000000" w:themeColor="text1"/>
              </w:rPr>
              <w:t>次のような</w:t>
            </w:r>
            <w:r w:rsidR="009F49C9" w:rsidRPr="00676907">
              <w:rPr>
                <w:rFonts w:hint="eastAsia"/>
                <w:color w:val="000000" w:themeColor="text1"/>
              </w:rPr>
              <w:t>地域包括ケアシステムの構築のための、</w:t>
            </w:r>
            <w:r w:rsidRPr="00676907">
              <w:rPr>
                <w:rFonts w:hint="eastAsia"/>
                <w:color w:val="000000" w:themeColor="text1"/>
              </w:rPr>
              <w:t>地域住民を含む地域における総合的なチーム医療・介護の活動</w:t>
            </w:r>
            <w:r w:rsidR="00C72A39" w:rsidRPr="00676907">
              <w:rPr>
                <w:rFonts w:hint="eastAsia"/>
                <w:color w:val="000000" w:themeColor="text1"/>
              </w:rPr>
              <w:t>をいう</w:t>
            </w:r>
            <w:r w:rsidR="009F49C9" w:rsidRPr="00676907">
              <w:rPr>
                <w:rFonts w:hint="eastAsia"/>
                <w:color w:val="000000" w:themeColor="text1"/>
              </w:rPr>
              <w:t>。</w:t>
            </w:r>
          </w:p>
          <w:p w14:paraId="6C4192A1" w14:textId="6F6D8EDF" w:rsidR="00F04213" w:rsidRPr="00676907" w:rsidRDefault="00C43C86">
            <w:pPr>
              <w:ind w:firstLineChars="100" w:firstLine="200"/>
              <w:rPr>
                <w:color w:val="000000" w:themeColor="text1"/>
              </w:rPr>
            </w:pPr>
            <w:r w:rsidRPr="00676907">
              <w:rPr>
                <w:color w:val="000000" w:themeColor="text1"/>
              </w:rPr>
              <w:t>(1)</w:t>
            </w:r>
            <w:r w:rsidR="00F04213" w:rsidRPr="00676907">
              <w:rPr>
                <w:rFonts w:hint="eastAsia"/>
                <w:color w:val="000000" w:themeColor="text1"/>
              </w:rPr>
              <w:t>市町村又は地域包括支援センターが主催する地域ケア会議</w:t>
            </w:r>
          </w:p>
          <w:p w14:paraId="26D02172" w14:textId="71552C25" w:rsidR="00F04213" w:rsidRPr="00676907" w:rsidRDefault="00C43C86">
            <w:pPr>
              <w:ind w:firstLineChars="100" w:firstLine="200"/>
              <w:rPr>
                <w:color w:val="000000" w:themeColor="text1"/>
              </w:rPr>
            </w:pPr>
            <w:r w:rsidRPr="00676907">
              <w:rPr>
                <w:color w:val="000000" w:themeColor="text1"/>
              </w:rPr>
              <w:t>(2)</w:t>
            </w:r>
            <w:r w:rsidR="00F04213" w:rsidRPr="00676907">
              <w:rPr>
                <w:rFonts w:hint="eastAsia"/>
                <w:color w:val="000000" w:themeColor="text1"/>
              </w:rPr>
              <w:t>介護支援専門員が主催するサービス担当者会議</w:t>
            </w:r>
          </w:p>
          <w:p w14:paraId="7A93019B" w14:textId="7B9EA79C" w:rsidR="00F04213" w:rsidRPr="00676907" w:rsidRDefault="00C43C86">
            <w:pPr>
              <w:ind w:firstLineChars="100" w:firstLine="200"/>
              <w:rPr>
                <w:color w:val="000000" w:themeColor="text1"/>
              </w:rPr>
            </w:pPr>
            <w:r w:rsidRPr="00676907">
              <w:rPr>
                <w:rFonts w:hint="eastAsia"/>
                <w:color w:val="000000" w:themeColor="text1"/>
              </w:rPr>
              <w:t>(3)</w:t>
            </w:r>
            <w:r w:rsidR="00F04213" w:rsidRPr="00676907">
              <w:rPr>
                <w:rFonts w:hint="eastAsia"/>
                <w:color w:val="000000" w:themeColor="text1"/>
              </w:rPr>
              <w:t>地域の多職種が参加する退院時カンファレンス</w:t>
            </w:r>
          </w:p>
          <w:p w14:paraId="2D777AE0" w14:textId="77777777" w:rsidR="0028184E" w:rsidRPr="00676907" w:rsidRDefault="0028184E" w:rsidP="002B7BA9">
            <w:pPr>
              <w:ind w:left="195" w:firstLineChars="100" w:firstLine="200"/>
              <w:rPr>
                <w:color w:val="000000" w:themeColor="text1"/>
              </w:rPr>
            </w:pPr>
            <w:r w:rsidRPr="00676907">
              <w:rPr>
                <w:rFonts w:hint="eastAsia"/>
                <w:color w:val="000000" w:themeColor="text1"/>
              </w:rPr>
              <w:t>（令3.1.29付け薬生発</w:t>
            </w:r>
            <w:r w:rsidR="002B7BA9" w:rsidRPr="00676907">
              <w:rPr>
                <w:rFonts w:hint="eastAsia"/>
                <w:color w:val="000000" w:themeColor="text1"/>
              </w:rPr>
              <w:t>0129第６</w:t>
            </w:r>
            <w:r w:rsidRPr="00676907">
              <w:rPr>
                <w:rFonts w:hint="eastAsia"/>
                <w:color w:val="000000" w:themeColor="text1"/>
              </w:rPr>
              <w:t>号通知）</w:t>
            </w:r>
          </w:p>
        </w:tc>
      </w:tr>
      <w:tr w:rsidR="00676907" w:rsidRPr="00676907" w14:paraId="23737210" w14:textId="77777777" w:rsidTr="00A941D3">
        <w:trPr>
          <w:trHeight w:val="20"/>
        </w:trPr>
        <w:tc>
          <w:tcPr>
            <w:tcW w:w="676" w:type="dxa"/>
            <w:tcMar>
              <w:left w:w="85" w:type="dxa"/>
              <w:right w:w="85" w:type="dxa"/>
            </w:tcMar>
          </w:tcPr>
          <w:p w14:paraId="48C0E62D" w14:textId="77777777" w:rsidR="0074713B" w:rsidRPr="00676907" w:rsidRDefault="0074713B" w:rsidP="0074713B">
            <w:pPr>
              <w:rPr>
                <w:color w:val="000000" w:themeColor="text1"/>
              </w:rPr>
            </w:pPr>
          </w:p>
        </w:tc>
        <w:tc>
          <w:tcPr>
            <w:tcW w:w="709" w:type="dxa"/>
            <w:tcMar>
              <w:left w:w="85" w:type="dxa"/>
              <w:right w:w="85" w:type="dxa"/>
            </w:tcMar>
          </w:tcPr>
          <w:p w14:paraId="2B4B1E8C" w14:textId="77777777" w:rsidR="0074713B" w:rsidRPr="00676907" w:rsidRDefault="0074713B" w:rsidP="0074713B">
            <w:pPr>
              <w:rPr>
                <w:color w:val="000000" w:themeColor="text1"/>
              </w:rPr>
            </w:pPr>
          </w:p>
        </w:tc>
        <w:tc>
          <w:tcPr>
            <w:tcW w:w="425" w:type="dxa"/>
            <w:tcMar>
              <w:left w:w="85" w:type="dxa"/>
              <w:right w:w="85" w:type="dxa"/>
            </w:tcMar>
          </w:tcPr>
          <w:p w14:paraId="7BDF9E4C" w14:textId="77777777" w:rsidR="0074713B" w:rsidRPr="00676907" w:rsidRDefault="0074713B" w:rsidP="0074713B">
            <w:pPr>
              <w:rPr>
                <w:color w:val="000000" w:themeColor="text1"/>
              </w:rPr>
            </w:pPr>
          </w:p>
        </w:tc>
        <w:tc>
          <w:tcPr>
            <w:tcW w:w="6436" w:type="dxa"/>
            <w:tcMar>
              <w:left w:w="85" w:type="dxa"/>
              <w:right w:w="85" w:type="dxa"/>
            </w:tcMar>
          </w:tcPr>
          <w:p w14:paraId="4CC8C7B7" w14:textId="77777777" w:rsidR="0074713B" w:rsidRPr="00676907" w:rsidRDefault="00100EA5" w:rsidP="00100EA5">
            <w:pPr>
              <w:pStyle w:val="ae"/>
              <w:numPr>
                <w:ilvl w:val="0"/>
                <w:numId w:val="11"/>
              </w:numPr>
              <w:ind w:leftChars="0"/>
              <w:rPr>
                <w:color w:val="000000" w:themeColor="text1"/>
              </w:rPr>
            </w:pPr>
            <w:r w:rsidRPr="00676907">
              <w:rPr>
                <w:rFonts w:hint="eastAsia"/>
                <w:color w:val="000000" w:themeColor="text1"/>
              </w:rPr>
              <w:t xml:space="preserve">　薬局開設者が、当該薬局において薬事に関する実務に従事する薬剤師が利用者の薬剤及び医薬品の使用に関する情報について地域における医療機関に勤務する薬剤師その他の医療関係者に対して随時報告及び連絡することができる体制を備えていること。</w:t>
            </w:r>
          </w:p>
        </w:tc>
        <w:tc>
          <w:tcPr>
            <w:tcW w:w="7456" w:type="dxa"/>
            <w:tcMar>
              <w:left w:w="85" w:type="dxa"/>
              <w:right w:w="85" w:type="dxa"/>
            </w:tcMar>
          </w:tcPr>
          <w:p w14:paraId="69050566" w14:textId="2AB7879E" w:rsidR="00037E41" w:rsidRPr="00676907" w:rsidRDefault="00037E41" w:rsidP="00037E41">
            <w:pPr>
              <w:rPr>
                <w:strike/>
                <w:color w:val="000000" w:themeColor="text1"/>
              </w:rPr>
            </w:pPr>
          </w:p>
          <w:p w14:paraId="1D5A120E" w14:textId="1FCB058B" w:rsidR="00393F2F" w:rsidRPr="00676907" w:rsidRDefault="00393F2F" w:rsidP="00A273FA">
            <w:pPr>
              <w:ind w:firstLineChars="100" w:firstLine="200"/>
              <w:rPr>
                <w:color w:val="000000" w:themeColor="text1"/>
              </w:rPr>
            </w:pPr>
          </w:p>
        </w:tc>
      </w:tr>
      <w:tr w:rsidR="00676907" w:rsidRPr="00676907" w14:paraId="2116D9E9" w14:textId="77777777" w:rsidTr="00A941D3">
        <w:trPr>
          <w:trHeight w:val="20"/>
        </w:trPr>
        <w:tc>
          <w:tcPr>
            <w:tcW w:w="676" w:type="dxa"/>
            <w:tcMar>
              <w:left w:w="85" w:type="dxa"/>
              <w:right w:w="85" w:type="dxa"/>
            </w:tcMar>
          </w:tcPr>
          <w:p w14:paraId="1EEB9486" w14:textId="77777777" w:rsidR="0074713B" w:rsidRPr="00676907" w:rsidRDefault="0074713B" w:rsidP="0074713B">
            <w:pPr>
              <w:rPr>
                <w:color w:val="000000" w:themeColor="text1"/>
              </w:rPr>
            </w:pPr>
          </w:p>
        </w:tc>
        <w:tc>
          <w:tcPr>
            <w:tcW w:w="709" w:type="dxa"/>
            <w:tcMar>
              <w:left w:w="85" w:type="dxa"/>
              <w:right w:w="85" w:type="dxa"/>
            </w:tcMar>
          </w:tcPr>
          <w:p w14:paraId="4EADA1CF" w14:textId="77777777" w:rsidR="0074713B" w:rsidRPr="00676907" w:rsidRDefault="0074713B" w:rsidP="0074713B">
            <w:pPr>
              <w:rPr>
                <w:color w:val="000000" w:themeColor="text1"/>
              </w:rPr>
            </w:pPr>
          </w:p>
        </w:tc>
        <w:tc>
          <w:tcPr>
            <w:tcW w:w="425" w:type="dxa"/>
            <w:tcMar>
              <w:left w:w="85" w:type="dxa"/>
              <w:right w:w="85" w:type="dxa"/>
            </w:tcMar>
          </w:tcPr>
          <w:p w14:paraId="762566D3" w14:textId="77777777" w:rsidR="0074713B" w:rsidRPr="00676907" w:rsidRDefault="0074713B" w:rsidP="0074713B">
            <w:pPr>
              <w:rPr>
                <w:color w:val="000000" w:themeColor="text1"/>
              </w:rPr>
            </w:pPr>
          </w:p>
        </w:tc>
        <w:tc>
          <w:tcPr>
            <w:tcW w:w="6436" w:type="dxa"/>
            <w:tcMar>
              <w:left w:w="85" w:type="dxa"/>
              <w:right w:w="85" w:type="dxa"/>
            </w:tcMar>
          </w:tcPr>
          <w:p w14:paraId="13E6AAAF" w14:textId="77777777" w:rsidR="0074713B" w:rsidRPr="00676907" w:rsidRDefault="00100EA5" w:rsidP="00671A29">
            <w:pPr>
              <w:pStyle w:val="ae"/>
              <w:numPr>
                <w:ilvl w:val="0"/>
                <w:numId w:val="11"/>
              </w:numPr>
              <w:ind w:leftChars="0"/>
              <w:rPr>
                <w:color w:val="000000" w:themeColor="text1"/>
              </w:rPr>
            </w:pPr>
            <w:r w:rsidRPr="00676907">
              <w:rPr>
                <w:rFonts w:hint="eastAsia"/>
                <w:color w:val="000000" w:themeColor="text1"/>
              </w:rPr>
              <w:t xml:space="preserve">　</w:t>
            </w:r>
            <w:r w:rsidR="00671A29" w:rsidRPr="00676907">
              <w:rPr>
                <w:rFonts w:hint="eastAsia"/>
                <w:color w:val="000000" w:themeColor="text1"/>
              </w:rPr>
              <w:t>薬局開設者が、過去１</w:t>
            </w:r>
            <w:r w:rsidRPr="00676907">
              <w:rPr>
                <w:rFonts w:hint="eastAsia"/>
                <w:color w:val="000000" w:themeColor="text1"/>
              </w:rPr>
              <w:t>年間において、当該薬局において薬事に関する実務に従事する薬剤師に利用者の薬剤及び医薬品の使用に関する情報について地域における医療機関に勤務する薬剤師その他の医療関係者に対して月平均</w:t>
            </w:r>
            <w:r w:rsidR="007032A9" w:rsidRPr="00676907">
              <w:rPr>
                <w:rFonts w:hint="eastAsia"/>
                <w:color w:val="000000" w:themeColor="text1"/>
              </w:rPr>
              <w:t>30</w:t>
            </w:r>
            <w:r w:rsidRPr="00676907">
              <w:rPr>
                <w:rFonts w:hint="eastAsia"/>
                <w:color w:val="000000" w:themeColor="text1"/>
              </w:rPr>
              <w:t>回以上報告及び連絡させた実績があること。</w:t>
            </w:r>
          </w:p>
        </w:tc>
        <w:tc>
          <w:tcPr>
            <w:tcW w:w="7456" w:type="dxa"/>
            <w:tcMar>
              <w:left w:w="85" w:type="dxa"/>
              <w:right w:w="85" w:type="dxa"/>
            </w:tcMar>
          </w:tcPr>
          <w:p w14:paraId="0B82106D" w14:textId="661A2942" w:rsidR="006D0024" w:rsidRPr="00676907" w:rsidRDefault="006D0024" w:rsidP="006D0024">
            <w:pPr>
              <w:ind w:left="400" w:hangingChars="200" w:hanging="400"/>
              <w:rPr>
                <w:color w:val="000000" w:themeColor="text1"/>
              </w:rPr>
            </w:pPr>
            <w:r w:rsidRPr="00676907">
              <w:rPr>
                <w:rFonts w:hint="eastAsia"/>
                <w:color w:val="000000" w:themeColor="text1"/>
              </w:rPr>
              <w:t>１．「過去１年間」とは、認定申請又は認定更新申請の前月までの過去１年間</w:t>
            </w:r>
          </w:p>
          <w:p w14:paraId="67296F9C" w14:textId="0B6A63C4" w:rsidR="006D0024" w:rsidRPr="00676907" w:rsidRDefault="006D0024" w:rsidP="006D0024">
            <w:pPr>
              <w:ind w:leftChars="100" w:left="400" w:hangingChars="100" w:hanging="200"/>
              <w:rPr>
                <w:color w:val="000000" w:themeColor="text1"/>
              </w:rPr>
            </w:pPr>
            <w:r w:rsidRPr="00676907">
              <w:rPr>
                <w:rFonts w:hint="eastAsia"/>
                <w:color w:val="000000" w:themeColor="text1"/>
              </w:rPr>
              <w:t>をいう。</w:t>
            </w:r>
          </w:p>
          <w:p w14:paraId="132EC322" w14:textId="1F1A1CCC" w:rsidR="0074713B" w:rsidRPr="00676907" w:rsidRDefault="006D0024" w:rsidP="006D0024">
            <w:pPr>
              <w:ind w:left="200" w:hangingChars="100" w:hanging="200"/>
              <w:rPr>
                <w:color w:val="000000" w:themeColor="text1"/>
              </w:rPr>
            </w:pPr>
            <w:r w:rsidRPr="00676907">
              <w:rPr>
                <w:rFonts w:hint="eastAsia"/>
                <w:color w:val="000000" w:themeColor="text1"/>
              </w:rPr>
              <w:t>２</w:t>
            </w:r>
            <w:r w:rsidR="00037E41" w:rsidRPr="00676907">
              <w:rPr>
                <w:rFonts w:hint="eastAsia"/>
                <w:color w:val="000000" w:themeColor="text1"/>
              </w:rPr>
              <w:t>．</w:t>
            </w:r>
            <w:r w:rsidR="006D543F" w:rsidRPr="00676907">
              <w:rPr>
                <w:rFonts w:hint="eastAsia"/>
                <w:color w:val="000000" w:themeColor="text1"/>
              </w:rPr>
              <w:t>「</w:t>
            </w:r>
            <w:r w:rsidR="008004B8" w:rsidRPr="00676907">
              <w:rPr>
                <w:rFonts w:hint="eastAsia"/>
                <w:color w:val="000000" w:themeColor="text1"/>
              </w:rPr>
              <w:t>報告及び連絡させた</w:t>
            </w:r>
            <w:r w:rsidR="001B41D1" w:rsidRPr="00676907">
              <w:rPr>
                <w:rFonts w:hint="eastAsia"/>
                <w:color w:val="000000" w:themeColor="text1"/>
              </w:rPr>
              <w:t>実績</w:t>
            </w:r>
            <w:r w:rsidR="006D543F" w:rsidRPr="00676907">
              <w:rPr>
                <w:rFonts w:hint="eastAsia"/>
                <w:color w:val="000000" w:themeColor="text1"/>
              </w:rPr>
              <w:t>」</w:t>
            </w:r>
            <w:r w:rsidR="001B41D1" w:rsidRPr="00676907">
              <w:rPr>
                <w:rFonts w:hint="eastAsia"/>
                <w:color w:val="000000" w:themeColor="text1"/>
              </w:rPr>
              <w:t>とは、次</w:t>
            </w:r>
            <w:r w:rsidR="00642A92" w:rsidRPr="00676907">
              <w:rPr>
                <w:rFonts w:hint="eastAsia"/>
                <w:color w:val="000000" w:themeColor="text1"/>
              </w:rPr>
              <w:t>に掲げるものであること</w:t>
            </w:r>
            <w:r w:rsidR="001B41D1" w:rsidRPr="00676907">
              <w:rPr>
                <w:rFonts w:hint="eastAsia"/>
                <w:color w:val="000000" w:themeColor="text1"/>
              </w:rPr>
              <w:t>。</w:t>
            </w:r>
          </w:p>
          <w:p w14:paraId="0400B4BD" w14:textId="6A120251" w:rsidR="001B41D1" w:rsidRPr="00676907" w:rsidRDefault="00C43C86" w:rsidP="00C72A39">
            <w:pPr>
              <w:ind w:firstLineChars="100" w:firstLine="200"/>
              <w:rPr>
                <w:color w:val="000000" w:themeColor="text1"/>
              </w:rPr>
            </w:pPr>
            <w:r w:rsidRPr="00676907">
              <w:rPr>
                <w:rFonts w:hint="eastAsia"/>
                <w:color w:val="000000" w:themeColor="text1"/>
              </w:rPr>
              <w:t>(1)</w:t>
            </w:r>
            <w:r w:rsidR="001B41D1" w:rsidRPr="00676907">
              <w:rPr>
                <w:rFonts w:hint="eastAsia"/>
                <w:color w:val="000000" w:themeColor="text1"/>
              </w:rPr>
              <w:t>利用者の入院に当たって情報共有を行った実績</w:t>
            </w:r>
          </w:p>
          <w:p w14:paraId="2A2271C8" w14:textId="75BECADD" w:rsidR="001B41D1" w:rsidRPr="00676907" w:rsidRDefault="00C43C86" w:rsidP="00C72A39">
            <w:pPr>
              <w:ind w:firstLineChars="100" w:firstLine="200"/>
              <w:rPr>
                <w:color w:val="000000" w:themeColor="text1"/>
              </w:rPr>
            </w:pPr>
            <w:r w:rsidRPr="00676907">
              <w:rPr>
                <w:rFonts w:hint="eastAsia"/>
                <w:color w:val="000000" w:themeColor="text1"/>
              </w:rPr>
              <w:t>(2)</w:t>
            </w:r>
            <w:r w:rsidR="001B41D1" w:rsidRPr="00676907">
              <w:rPr>
                <w:rFonts w:hint="eastAsia"/>
                <w:color w:val="000000" w:themeColor="text1"/>
              </w:rPr>
              <w:t>医療機関からの退院に当たって情報共有を行った実績</w:t>
            </w:r>
          </w:p>
          <w:p w14:paraId="0673C533" w14:textId="59F44BE7" w:rsidR="001B41D1" w:rsidRPr="00676907" w:rsidRDefault="00C43C86" w:rsidP="00C72A39">
            <w:pPr>
              <w:ind w:firstLineChars="100" w:firstLine="200"/>
              <w:rPr>
                <w:color w:val="000000" w:themeColor="text1"/>
              </w:rPr>
            </w:pPr>
            <w:r w:rsidRPr="00676907">
              <w:rPr>
                <w:rFonts w:hint="eastAsia"/>
                <w:color w:val="000000" w:themeColor="text1"/>
              </w:rPr>
              <w:t>(3)</w:t>
            </w:r>
            <w:r w:rsidR="001B41D1" w:rsidRPr="00676907">
              <w:rPr>
                <w:rFonts w:hint="eastAsia"/>
                <w:color w:val="000000" w:themeColor="text1"/>
              </w:rPr>
              <w:t>外来の利用者に関して医療機関と情報共有を行った実績</w:t>
            </w:r>
          </w:p>
          <w:p w14:paraId="2260EA34" w14:textId="3C4BE570" w:rsidR="001B41D1" w:rsidRPr="00676907" w:rsidRDefault="00C43C86" w:rsidP="00C72A39">
            <w:pPr>
              <w:ind w:leftChars="100" w:left="400" w:hangingChars="100" w:hanging="200"/>
              <w:rPr>
                <w:color w:val="000000" w:themeColor="text1"/>
              </w:rPr>
            </w:pPr>
            <w:r w:rsidRPr="00676907">
              <w:rPr>
                <w:rFonts w:hint="eastAsia"/>
                <w:color w:val="000000" w:themeColor="text1"/>
              </w:rPr>
              <w:t>(4)</w:t>
            </w:r>
            <w:r w:rsidR="001B41D1" w:rsidRPr="00676907">
              <w:rPr>
                <w:rFonts w:hint="eastAsia"/>
                <w:color w:val="000000" w:themeColor="text1"/>
              </w:rPr>
              <w:t>居宅等を訪問して情報提供や指導を行い、その報告書を医療機関へ提出して情報共有を行った実績</w:t>
            </w:r>
          </w:p>
          <w:p w14:paraId="7B059AF6" w14:textId="284F14F1" w:rsidR="00631458" w:rsidRPr="00676907" w:rsidRDefault="00631458" w:rsidP="00631458">
            <w:pPr>
              <w:rPr>
                <w:color w:val="000000" w:themeColor="text1"/>
              </w:rPr>
            </w:pPr>
            <w:r w:rsidRPr="00676907">
              <w:rPr>
                <w:rFonts w:hint="eastAsia"/>
                <w:color w:val="000000" w:themeColor="text1"/>
              </w:rPr>
              <w:t xml:space="preserve">　（令3.1.29付け薬生発0129第６号通知）</w:t>
            </w:r>
          </w:p>
        </w:tc>
      </w:tr>
      <w:tr w:rsidR="00676907" w:rsidRPr="00676907" w14:paraId="13F20DDC" w14:textId="77777777" w:rsidTr="00A941D3">
        <w:trPr>
          <w:trHeight w:val="20"/>
        </w:trPr>
        <w:tc>
          <w:tcPr>
            <w:tcW w:w="676" w:type="dxa"/>
            <w:tcMar>
              <w:left w:w="85" w:type="dxa"/>
              <w:right w:w="85" w:type="dxa"/>
            </w:tcMar>
          </w:tcPr>
          <w:p w14:paraId="04B293F1" w14:textId="77777777" w:rsidR="0074713B" w:rsidRPr="00676907" w:rsidRDefault="0074713B" w:rsidP="0074713B">
            <w:pPr>
              <w:rPr>
                <w:color w:val="000000" w:themeColor="text1"/>
              </w:rPr>
            </w:pPr>
          </w:p>
        </w:tc>
        <w:tc>
          <w:tcPr>
            <w:tcW w:w="709" w:type="dxa"/>
            <w:tcMar>
              <w:left w:w="85" w:type="dxa"/>
              <w:right w:w="85" w:type="dxa"/>
            </w:tcMar>
          </w:tcPr>
          <w:p w14:paraId="51E2454A" w14:textId="77777777" w:rsidR="0074713B" w:rsidRPr="00676907" w:rsidRDefault="0074713B" w:rsidP="0074713B">
            <w:pPr>
              <w:rPr>
                <w:color w:val="000000" w:themeColor="text1"/>
              </w:rPr>
            </w:pPr>
          </w:p>
        </w:tc>
        <w:tc>
          <w:tcPr>
            <w:tcW w:w="425" w:type="dxa"/>
            <w:tcMar>
              <w:left w:w="85" w:type="dxa"/>
              <w:right w:w="85" w:type="dxa"/>
            </w:tcMar>
          </w:tcPr>
          <w:p w14:paraId="7088FF52" w14:textId="77777777" w:rsidR="0074713B" w:rsidRPr="00676907" w:rsidRDefault="0074713B" w:rsidP="0074713B">
            <w:pPr>
              <w:rPr>
                <w:color w:val="000000" w:themeColor="text1"/>
              </w:rPr>
            </w:pPr>
          </w:p>
        </w:tc>
        <w:tc>
          <w:tcPr>
            <w:tcW w:w="6436" w:type="dxa"/>
            <w:tcMar>
              <w:left w:w="85" w:type="dxa"/>
              <w:right w:w="85" w:type="dxa"/>
            </w:tcMar>
          </w:tcPr>
          <w:p w14:paraId="52B7EC04" w14:textId="77777777" w:rsidR="0074713B" w:rsidRPr="00676907" w:rsidRDefault="00100EA5" w:rsidP="00100EA5">
            <w:pPr>
              <w:pStyle w:val="ae"/>
              <w:numPr>
                <w:ilvl w:val="0"/>
                <w:numId w:val="11"/>
              </w:numPr>
              <w:ind w:leftChars="0"/>
              <w:rPr>
                <w:color w:val="000000" w:themeColor="text1"/>
              </w:rPr>
            </w:pPr>
            <w:r w:rsidRPr="00676907">
              <w:rPr>
                <w:rFonts w:hint="eastAsia"/>
                <w:color w:val="000000" w:themeColor="text1"/>
              </w:rPr>
              <w:t xml:space="preserve">　薬局開設者が、当該薬局において薬事に関する実務に従事する薬剤師が利用者の薬剤及び医薬品の使用に関する情報について地域における他の薬局に対して報告及び連絡することができる体制を備えていること。</w:t>
            </w:r>
          </w:p>
        </w:tc>
        <w:tc>
          <w:tcPr>
            <w:tcW w:w="7456" w:type="dxa"/>
            <w:tcMar>
              <w:left w:w="85" w:type="dxa"/>
              <w:right w:w="85" w:type="dxa"/>
            </w:tcMar>
          </w:tcPr>
          <w:p w14:paraId="40298577" w14:textId="0DB94874" w:rsidR="0074713B" w:rsidRPr="00676907" w:rsidRDefault="0074713B" w:rsidP="0044793D">
            <w:pPr>
              <w:rPr>
                <w:color w:val="000000" w:themeColor="text1"/>
              </w:rPr>
            </w:pPr>
          </w:p>
        </w:tc>
      </w:tr>
      <w:tr w:rsidR="00676907" w:rsidRPr="00676907" w14:paraId="16C7C66D" w14:textId="77777777" w:rsidTr="00A941D3">
        <w:trPr>
          <w:trHeight w:val="20"/>
        </w:trPr>
        <w:tc>
          <w:tcPr>
            <w:tcW w:w="676" w:type="dxa"/>
            <w:tcMar>
              <w:left w:w="85" w:type="dxa"/>
              <w:right w:w="85" w:type="dxa"/>
            </w:tcMar>
          </w:tcPr>
          <w:p w14:paraId="480A6C6A" w14:textId="77777777" w:rsidR="00100EA5" w:rsidRPr="00676907" w:rsidRDefault="00100EA5" w:rsidP="00100EA5">
            <w:pPr>
              <w:jc w:val="center"/>
              <w:rPr>
                <w:color w:val="000000" w:themeColor="text1"/>
              </w:rPr>
            </w:pPr>
            <w:r w:rsidRPr="00676907">
              <w:rPr>
                <w:rFonts w:hint="eastAsia"/>
                <w:color w:val="000000" w:themeColor="text1"/>
              </w:rPr>
              <w:t>法</w:t>
            </w:r>
          </w:p>
        </w:tc>
        <w:tc>
          <w:tcPr>
            <w:tcW w:w="709" w:type="dxa"/>
            <w:tcMar>
              <w:left w:w="85" w:type="dxa"/>
              <w:right w:w="85" w:type="dxa"/>
            </w:tcMar>
          </w:tcPr>
          <w:p w14:paraId="52EE00E3" w14:textId="77777777" w:rsidR="00100EA5" w:rsidRPr="00676907" w:rsidRDefault="00100EA5" w:rsidP="00A941D3">
            <w:pPr>
              <w:rPr>
                <w:color w:val="000000" w:themeColor="text1"/>
              </w:rPr>
            </w:pPr>
            <w:r w:rsidRPr="00676907">
              <w:rPr>
                <w:rFonts w:hint="eastAsia"/>
                <w:color w:val="000000" w:themeColor="text1"/>
              </w:rPr>
              <w:t>６の２</w:t>
            </w:r>
          </w:p>
        </w:tc>
        <w:tc>
          <w:tcPr>
            <w:tcW w:w="425" w:type="dxa"/>
            <w:tcMar>
              <w:left w:w="85" w:type="dxa"/>
              <w:right w:w="85" w:type="dxa"/>
            </w:tcMar>
          </w:tcPr>
          <w:p w14:paraId="0FA4F144" w14:textId="77777777" w:rsidR="00100EA5" w:rsidRPr="00676907" w:rsidRDefault="00100EA5" w:rsidP="00A941D3">
            <w:pPr>
              <w:rPr>
                <w:color w:val="000000" w:themeColor="text1"/>
              </w:rPr>
            </w:pPr>
            <w:r w:rsidRPr="00676907">
              <w:rPr>
                <w:rFonts w:hint="eastAsia"/>
                <w:color w:val="000000" w:themeColor="text1"/>
              </w:rPr>
              <w:t>１</w:t>
            </w:r>
          </w:p>
        </w:tc>
        <w:tc>
          <w:tcPr>
            <w:tcW w:w="6436" w:type="dxa"/>
            <w:tcMar>
              <w:left w:w="85" w:type="dxa"/>
              <w:right w:w="85" w:type="dxa"/>
            </w:tcMar>
          </w:tcPr>
          <w:p w14:paraId="7AAD761C" w14:textId="77777777" w:rsidR="00100EA5" w:rsidRPr="00676907" w:rsidRDefault="00100EA5" w:rsidP="00100EA5">
            <w:pPr>
              <w:ind w:firstLineChars="100" w:firstLine="200"/>
              <w:rPr>
                <w:color w:val="000000" w:themeColor="text1"/>
              </w:rPr>
            </w:pPr>
            <w:r w:rsidRPr="00676907">
              <w:rPr>
                <w:rFonts w:hint="eastAsia"/>
                <w:color w:val="000000" w:themeColor="text1"/>
              </w:rPr>
              <w:t>地域の患者に対し安定的に薬剤を供給するための調剤及び調剤された薬剤の販売又は授与の業務を行う体制が、厚生労働省令で定める基準に適合するものであること。</w:t>
            </w:r>
          </w:p>
          <w:p w14:paraId="45C8674A" w14:textId="370CA1F1" w:rsidR="00E95605" w:rsidRPr="00676907" w:rsidRDefault="00E95605" w:rsidP="00100EA5">
            <w:pPr>
              <w:ind w:firstLineChars="100" w:firstLine="200"/>
              <w:rPr>
                <w:color w:val="000000" w:themeColor="text1"/>
              </w:rPr>
            </w:pPr>
          </w:p>
        </w:tc>
        <w:tc>
          <w:tcPr>
            <w:tcW w:w="7456" w:type="dxa"/>
            <w:tcMar>
              <w:left w:w="85" w:type="dxa"/>
              <w:right w:w="85" w:type="dxa"/>
            </w:tcMar>
          </w:tcPr>
          <w:p w14:paraId="342F5474" w14:textId="77777777" w:rsidR="00100EA5" w:rsidRPr="00676907" w:rsidRDefault="00100EA5" w:rsidP="00100EA5">
            <w:pPr>
              <w:ind w:left="200" w:hangingChars="100" w:hanging="200"/>
              <w:rPr>
                <w:color w:val="000000" w:themeColor="text1"/>
              </w:rPr>
            </w:pPr>
          </w:p>
        </w:tc>
      </w:tr>
      <w:tr w:rsidR="00676907" w:rsidRPr="00676907" w14:paraId="4BB324E9" w14:textId="77777777" w:rsidTr="00A941D3">
        <w:trPr>
          <w:trHeight w:val="20"/>
        </w:trPr>
        <w:tc>
          <w:tcPr>
            <w:tcW w:w="676" w:type="dxa"/>
            <w:tcMar>
              <w:left w:w="85" w:type="dxa"/>
              <w:right w:w="85" w:type="dxa"/>
            </w:tcMar>
          </w:tcPr>
          <w:p w14:paraId="091406BD" w14:textId="77777777" w:rsidR="009D7CB5" w:rsidRPr="00676907" w:rsidRDefault="009D7CB5" w:rsidP="009D7CB5">
            <w:pPr>
              <w:jc w:val="center"/>
              <w:rPr>
                <w:color w:val="000000" w:themeColor="text1"/>
              </w:rPr>
            </w:pPr>
            <w:r w:rsidRPr="00676907">
              <w:rPr>
                <w:rFonts w:hint="eastAsia"/>
                <w:color w:val="000000" w:themeColor="text1"/>
              </w:rPr>
              <w:t>則</w:t>
            </w:r>
          </w:p>
        </w:tc>
        <w:tc>
          <w:tcPr>
            <w:tcW w:w="709" w:type="dxa"/>
            <w:tcMar>
              <w:left w:w="85" w:type="dxa"/>
              <w:right w:w="85" w:type="dxa"/>
            </w:tcMar>
          </w:tcPr>
          <w:p w14:paraId="60532A8B" w14:textId="77777777" w:rsidR="009D7CB5" w:rsidRPr="00676907" w:rsidRDefault="009D7CB5" w:rsidP="00A941D3">
            <w:pPr>
              <w:rPr>
                <w:color w:val="000000" w:themeColor="text1"/>
              </w:rPr>
            </w:pPr>
            <w:r w:rsidRPr="00676907">
              <w:rPr>
                <w:rFonts w:hint="eastAsia"/>
                <w:color w:val="000000" w:themeColor="text1"/>
              </w:rPr>
              <w:t>10の２</w:t>
            </w:r>
          </w:p>
        </w:tc>
        <w:tc>
          <w:tcPr>
            <w:tcW w:w="425" w:type="dxa"/>
            <w:tcMar>
              <w:left w:w="85" w:type="dxa"/>
              <w:right w:w="85" w:type="dxa"/>
            </w:tcMar>
          </w:tcPr>
          <w:p w14:paraId="719404F0" w14:textId="77777777" w:rsidR="009D7CB5" w:rsidRPr="00676907" w:rsidRDefault="009D7CB5" w:rsidP="00A941D3">
            <w:pPr>
              <w:rPr>
                <w:color w:val="000000" w:themeColor="text1"/>
              </w:rPr>
            </w:pPr>
            <w:r w:rsidRPr="00676907">
              <w:rPr>
                <w:rFonts w:hint="eastAsia"/>
                <w:color w:val="000000" w:themeColor="text1"/>
              </w:rPr>
              <w:t>３</w:t>
            </w:r>
          </w:p>
        </w:tc>
        <w:tc>
          <w:tcPr>
            <w:tcW w:w="6436" w:type="dxa"/>
            <w:tcMar>
              <w:left w:w="85" w:type="dxa"/>
              <w:right w:w="85" w:type="dxa"/>
            </w:tcMar>
          </w:tcPr>
          <w:p w14:paraId="568E6159" w14:textId="77777777" w:rsidR="009D7CB5" w:rsidRPr="00676907" w:rsidRDefault="009D7CB5" w:rsidP="009D7CB5">
            <w:pPr>
              <w:pStyle w:val="ae"/>
              <w:numPr>
                <w:ilvl w:val="0"/>
                <w:numId w:val="12"/>
              </w:numPr>
              <w:ind w:leftChars="0"/>
              <w:rPr>
                <w:color w:val="000000" w:themeColor="text1"/>
              </w:rPr>
            </w:pPr>
            <w:r w:rsidRPr="00676907">
              <w:rPr>
                <w:rFonts w:hint="eastAsia"/>
                <w:color w:val="000000" w:themeColor="text1"/>
              </w:rPr>
              <w:t xml:space="preserve">　</w:t>
            </w:r>
            <w:r w:rsidR="007032A9" w:rsidRPr="00676907">
              <w:rPr>
                <w:rFonts w:hint="eastAsia"/>
                <w:color w:val="000000" w:themeColor="text1"/>
              </w:rPr>
              <w:t>開店時間外であって</w:t>
            </w:r>
            <w:r w:rsidRPr="00676907">
              <w:rPr>
                <w:rFonts w:hint="eastAsia"/>
                <w:color w:val="000000" w:themeColor="text1"/>
              </w:rPr>
              <w:t>も、利用者からの薬剤及び医薬品に関する相談に対応する体制を備えていること。</w:t>
            </w:r>
          </w:p>
        </w:tc>
        <w:tc>
          <w:tcPr>
            <w:tcW w:w="7456" w:type="dxa"/>
            <w:tcMar>
              <w:left w:w="85" w:type="dxa"/>
              <w:right w:w="85" w:type="dxa"/>
            </w:tcMar>
          </w:tcPr>
          <w:p w14:paraId="2F397E68" w14:textId="77777777" w:rsidR="00FF0CD7" w:rsidRPr="00676907" w:rsidRDefault="00FF0CD7" w:rsidP="00CD5F9B">
            <w:pPr>
              <w:rPr>
                <w:color w:val="000000" w:themeColor="text1"/>
              </w:rPr>
            </w:pPr>
          </w:p>
        </w:tc>
      </w:tr>
      <w:tr w:rsidR="00676907" w:rsidRPr="00676907" w14:paraId="41080299" w14:textId="77777777" w:rsidTr="00A941D3">
        <w:trPr>
          <w:trHeight w:val="20"/>
        </w:trPr>
        <w:tc>
          <w:tcPr>
            <w:tcW w:w="676" w:type="dxa"/>
            <w:tcMar>
              <w:left w:w="85" w:type="dxa"/>
              <w:right w:w="85" w:type="dxa"/>
            </w:tcMar>
          </w:tcPr>
          <w:p w14:paraId="329BE346" w14:textId="77777777" w:rsidR="0009666C" w:rsidRPr="00676907" w:rsidRDefault="0009666C" w:rsidP="0009666C">
            <w:pPr>
              <w:rPr>
                <w:color w:val="000000" w:themeColor="text1"/>
              </w:rPr>
            </w:pPr>
          </w:p>
        </w:tc>
        <w:tc>
          <w:tcPr>
            <w:tcW w:w="709" w:type="dxa"/>
            <w:tcMar>
              <w:left w:w="85" w:type="dxa"/>
              <w:right w:w="85" w:type="dxa"/>
            </w:tcMar>
          </w:tcPr>
          <w:p w14:paraId="216ACC19" w14:textId="77777777" w:rsidR="0009666C" w:rsidRPr="00676907" w:rsidRDefault="0009666C" w:rsidP="0009666C">
            <w:pPr>
              <w:rPr>
                <w:color w:val="000000" w:themeColor="text1"/>
              </w:rPr>
            </w:pPr>
          </w:p>
        </w:tc>
        <w:tc>
          <w:tcPr>
            <w:tcW w:w="425" w:type="dxa"/>
            <w:tcMar>
              <w:left w:w="85" w:type="dxa"/>
              <w:right w:w="85" w:type="dxa"/>
            </w:tcMar>
          </w:tcPr>
          <w:p w14:paraId="1924A27E" w14:textId="77777777" w:rsidR="0009666C" w:rsidRPr="00676907" w:rsidRDefault="0009666C" w:rsidP="0009666C">
            <w:pPr>
              <w:rPr>
                <w:color w:val="000000" w:themeColor="text1"/>
              </w:rPr>
            </w:pPr>
          </w:p>
        </w:tc>
        <w:tc>
          <w:tcPr>
            <w:tcW w:w="6436" w:type="dxa"/>
            <w:tcMar>
              <w:left w:w="85" w:type="dxa"/>
              <w:right w:w="85" w:type="dxa"/>
            </w:tcMar>
          </w:tcPr>
          <w:p w14:paraId="2D7A7339" w14:textId="77777777" w:rsidR="0009666C" w:rsidRPr="00676907" w:rsidRDefault="00100EA5" w:rsidP="00100EA5">
            <w:pPr>
              <w:pStyle w:val="ae"/>
              <w:numPr>
                <w:ilvl w:val="0"/>
                <w:numId w:val="12"/>
              </w:numPr>
              <w:ind w:leftChars="0"/>
              <w:rPr>
                <w:color w:val="000000" w:themeColor="text1"/>
              </w:rPr>
            </w:pPr>
            <w:r w:rsidRPr="00676907">
              <w:rPr>
                <w:rFonts w:hint="eastAsia"/>
                <w:color w:val="000000" w:themeColor="text1"/>
              </w:rPr>
              <w:t xml:space="preserve">　</w:t>
            </w:r>
            <w:r w:rsidR="007032A9" w:rsidRPr="00676907">
              <w:rPr>
                <w:rFonts w:hint="eastAsia"/>
                <w:color w:val="000000" w:themeColor="text1"/>
              </w:rPr>
              <w:t>休日及び夜間であって</w:t>
            </w:r>
            <w:r w:rsidRPr="00676907">
              <w:rPr>
                <w:rFonts w:hint="eastAsia"/>
                <w:color w:val="000000" w:themeColor="text1"/>
              </w:rPr>
              <w:t>も、調剤の求めがあ</w:t>
            </w:r>
            <w:r w:rsidR="00C06AB4" w:rsidRPr="00676907">
              <w:rPr>
                <w:rFonts w:hint="eastAsia"/>
                <w:color w:val="000000" w:themeColor="text1"/>
              </w:rPr>
              <w:t>っ</w:t>
            </w:r>
            <w:r w:rsidRPr="00676907">
              <w:rPr>
                <w:rFonts w:hint="eastAsia"/>
                <w:color w:val="000000" w:themeColor="text1"/>
              </w:rPr>
              <w:t>た場合には、地域における他の薬局開設者と連携して対応する体制を備えていること。</w:t>
            </w:r>
          </w:p>
        </w:tc>
        <w:tc>
          <w:tcPr>
            <w:tcW w:w="7456" w:type="dxa"/>
            <w:tcMar>
              <w:left w:w="85" w:type="dxa"/>
              <w:right w:w="85" w:type="dxa"/>
            </w:tcMar>
          </w:tcPr>
          <w:p w14:paraId="046C1255" w14:textId="22524805" w:rsidR="0009666C" w:rsidRPr="00676907" w:rsidRDefault="0009666C" w:rsidP="00A273FA">
            <w:pPr>
              <w:rPr>
                <w:color w:val="000000" w:themeColor="text1"/>
              </w:rPr>
            </w:pPr>
          </w:p>
        </w:tc>
      </w:tr>
      <w:tr w:rsidR="00676907" w:rsidRPr="00676907" w14:paraId="2DB6F0C8" w14:textId="77777777" w:rsidTr="00A941D3">
        <w:trPr>
          <w:trHeight w:val="20"/>
        </w:trPr>
        <w:tc>
          <w:tcPr>
            <w:tcW w:w="676" w:type="dxa"/>
            <w:tcMar>
              <w:left w:w="85" w:type="dxa"/>
              <w:right w:w="85" w:type="dxa"/>
            </w:tcMar>
          </w:tcPr>
          <w:p w14:paraId="6B587881" w14:textId="77777777" w:rsidR="0009666C" w:rsidRPr="00676907" w:rsidRDefault="0009666C" w:rsidP="0009666C">
            <w:pPr>
              <w:rPr>
                <w:color w:val="000000" w:themeColor="text1"/>
              </w:rPr>
            </w:pPr>
          </w:p>
        </w:tc>
        <w:tc>
          <w:tcPr>
            <w:tcW w:w="709" w:type="dxa"/>
            <w:tcMar>
              <w:left w:w="85" w:type="dxa"/>
              <w:right w:w="85" w:type="dxa"/>
            </w:tcMar>
          </w:tcPr>
          <w:p w14:paraId="3C13CD4C" w14:textId="77777777" w:rsidR="0009666C" w:rsidRPr="00676907" w:rsidRDefault="0009666C" w:rsidP="0009666C">
            <w:pPr>
              <w:rPr>
                <w:color w:val="000000" w:themeColor="text1"/>
              </w:rPr>
            </w:pPr>
          </w:p>
        </w:tc>
        <w:tc>
          <w:tcPr>
            <w:tcW w:w="425" w:type="dxa"/>
            <w:tcMar>
              <w:left w:w="85" w:type="dxa"/>
              <w:right w:w="85" w:type="dxa"/>
            </w:tcMar>
          </w:tcPr>
          <w:p w14:paraId="5EB7ADC1" w14:textId="77777777" w:rsidR="0009666C" w:rsidRPr="00676907" w:rsidRDefault="0009666C" w:rsidP="0009666C">
            <w:pPr>
              <w:rPr>
                <w:color w:val="000000" w:themeColor="text1"/>
              </w:rPr>
            </w:pPr>
          </w:p>
        </w:tc>
        <w:tc>
          <w:tcPr>
            <w:tcW w:w="6436" w:type="dxa"/>
            <w:tcMar>
              <w:left w:w="85" w:type="dxa"/>
              <w:right w:w="85" w:type="dxa"/>
            </w:tcMar>
          </w:tcPr>
          <w:p w14:paraId="4791BA73" w14:textId="77777777" w:rsidR="0009666C" w:rsidRPr="00676907" w:rsidRDefault="00100EA5" w:rsidP="00100EA5">
            <w:pPr>
              <w:pStyle w:val="ae"/>
              <w:numPr>
                <w:ilvl w:val="0"/>
                <w:numId w:val="12"/>
              </w:numPr>
              <w:ind w:leftChars="0"/>
              <w:rPr>
                <w:color w:val="000000" w:themeColor="text1"/>
              </w:rPr>
            </w:pPr>
            <w:r w:rsidRPr="00676907">
              <w:rPr>
                <w:rFonts w:hint="eastAsia"/>
                <w:color w:val="000000" w:themeColor="text1"/>
              </w:rPr>
              <w:t xml:space="preserve">　在庫として保管する医薬品を必要な場合に地域における他の薬局開設者に提供する体制を備えていること。</w:t>
            </w:r>
          </w:p>
        </w:tc>
        <w:tc>
          <w:tcPr>
            <w:tcW w:w="7456" w:type="dxa"/>
            <w:tcMar>
              <w:left w:w="85" w:type="dxa"/>
              <w:right w:w="85" w:type="dxa"/>
            </w:tcMar>
          </w:tcPr>
          <w:p w14:paraId="7C824C52" w14:textId="53EA352E" w:rsidR="0009666C" w:rsidRPr="00676907" w:rsidRDefault="0009666C" w:rsidP="00A273FA">
            <w:pPr>
              <w:rPr>
                <w:color w:val="000000" w:themeColor="text1"/>
              </w:rPr>
            </w:pPr>
          </w:p>
        </w:tc>
      </w:tr>
      <w:tr w:rsidR="00676907" w:rsidRPr="00676907" w14:paraId="26963733" w14:textId="77777777" w:rsidTr="00A941D3">
        <w:trPr>
          <w:trHeight w:val="20"/>
        </w:trPr>
        <w:tc>
          <w:tcPr>
            <w:tcW w:w="676" w:type="dxa"/>
            <w:tcMar>
              <w:left w:w="85" w:type="dxa"/>
              <w:right w:w="85" w:type="dxa"/>
            </w:tcMar>
          </w:tcPr>
          <w:p w14:paraId="5E400065" w14:textId="77777777" w:rsidR="0009666C" w:rsidRPr="00676907" w:rsidRDefault="0009666C" w:rsidP="0009666C">
            <w:pPr>
              <w:rPr>
                <w:color w:val="000000" w:themeColor="text1"/>
              </w:rPr>
            </w:pPr>
          </w:p>
        </w:tc>
        <w:tc>
          <w:tcPr>
            <w:tcW w:w="709" w:type="dxa"/>
            <w:tcMar>
              <w:left w:w="85" w:type="dxa"/>
              <w:right w:w="85" w:type="dxa"/>
            </w:tcMar>
          </w:tcPr>
          <w:p w14:paraId="585C176E" w14:textId="77777777" w:rsidR="0009666C" w:rsidRPr="00676907" w:rsidRDefault="0009666C" w:rsidP="0009666C">
            <w:pPr>
              <w:rPr>
                <w:color w:val="000000" w:themeColor="text1"/>
              </w:rPr>
            </w:pPr>
          </w:p>
        </w:tc>
        <w:tc>
          <w:tcPr>
            <w:tcW w:w="425" w:type="dxa"/>
            <w:tcMar>
              <w:left w:w="85" w:type="dxa"/>
              <w:right w:w="85" w:type="dxa"/>
            </w:tcMar>
          </w:tcPr>
          <w:p w14:paraId="5FFBB0A6" w14:textId="77777777" w:rsidR="0009666C" w:rsidRPr="00676907" w:rsidRDefault="0009666C" w:rsidP="0009666C">
            <w:pPr>
              <w:rPr>
                <w:color w:val="000000" w:themeColor="text1"/>
              </w:rPr>
            </w:pPr>
          </w:p>
        </w:tc>
        <w:tc>
          <w:tcPr>
            <w:tcW w:w="6436" w:type="dxa"/>
            <w:tcMar>
              <w:left w:w="85" w:type="dxa"/>
              <w:right w:w="85" w:type="dxa"/>
            </w:tcMar>
          </w:tcPr>
          <w:p w14:paraId="55B4BA67" w14:textId="77777777" w:rsidR="0009666C" w:rsidRPr="00676907" w:rsidRDefault="00100EA5" w:rsidP="007032A9">
            <w:pPr>
              <w:pStyle w:val="ae"/>
              <w:numPr>
                <w:ilvl w:val="0"/>
                <w:numId w:val="12"/>
              </w:numPr>
              <w:ind w:leftChars="0"/>
              <w:rPr>
                <w:color w:val="000000" w:themeColor="text1"/>
              </w:rPr>
            </w:pPr>
            <w:r w:rsidRPr="00676907">
              <w:rPr>
                <w:rFonts w:hint="eastAsia"/>
                <w:color w:val="000000" w:themeColor="text1"/>
              </w:rPr>
              <w:t xml:space="preserve">　薬局開設者が、麻薬及び向精神薬取締法（昭和</w:t>
            </w:r>
            <w:r w:rsidR="007032A9" w:rsidRPr="00676907">
              <w:rPr>
                <w:rFonts w:hint="eastAsia"/>
                <w:color w:val="000000" w:themeColor="text1"/>
              </w:rPr>
              <w:t>28</w:t>
            </w:r>
            <w:r w:rsidRPr="00676907">
              <w:rPr>
                <w:rFonts w:hint="eastAsia"/>
                <w:color w:val="000000" w:themeColor="text1"/>
              </w:rPr>
              <w:t>年法律第</w:t>
            </w:r>
            <w:r w:rsidR="007032A9" w:rsidRPr="00676907">
              <w:rPr>
                <w:rFonts w:hint="eastAsia"/>
                <w:color w:val="000000" w:themeColor="text1"/>
              </w:rPr>
              <w:t>14</w:t>
            </w:r>
            <w:r w:rsidRPr="00676907">
              <w:rPr>
                <w:rFonts w:hint="eastAsia"/>
                <w:color w:val="000000" w:themeColor="text1"/>
              </w:rPr>
              <w:t>号）第</w:t>
            </w:r>
            <w:r w:rsidR="00671A29" w:rsidRPr="00676907">
              <w:rPr>
                <w:rFonts w:hint="eastAsia"/>
                <w:color w:val="000000" w:themeColor="text1"/>
              </w:rPr>
              <w:t>２</w:t>
            </w:r>
            <w:r w:rsidRPr="00676907">
              <w:rPr>
                <w:rFonts w:hint="eastAsia"/>
                <w:color w:val="000000" w:themeColor="text1"/>
              </w:rPr>
              <w:t>条第</w:t>
            </w:r>
            <w:r w:rsidR="00671A29" w:rsidRPr="00676907">
              <w:rPr>
                <w:rFonts w:hint="eastAsia"/>
                <w:color w:val="000000" w:themeColor="text1"/>
              </w:rPr>
              <w:t>１号に規定する麻薬の調剤に応需するために同法第３</w:t>
            </w:r>
            <w:r w:rsidRPr="00676907">
              <w:rPr>
                <w:rFonts w:hint="eastAsia"/>
                <w:color w:val="000000" w:themeColor="text1"/>
              </w:rPr>
              <w:t>条第</w:t>
            </w:r>
            <w:r w:rsidR="00671A29" w:rsidRPr="00676907">
              <w:rPr>
                <w:rFonts w:hint="eastAsia"/>
                <w:color w:val="000000" w:themeColor="text1"/>
              </w:rPr>
              <w:t>１</w:t>
            </w:r>
            <w:r w:rsidRPr="00676907">
              <w:rPr>
                <w:rFonts w:hint="eastAsia"/>
                <w:color w:val="000000" w:themeColor="text1"/>
              </w:rPr>
              <w:t>項の</w:t>
            </w:r>
            <w:r w:rsidR="007032A9" w:rsidRPr="00676907">
              <w:rPr>
                <w:rFonts w:hint="eastAsia"/>
                <w:color w:val="000000" w:themeColor="text1"/>
              </w:rPr>
              <w:t>規定による麻薬小売業者の免許を受け、当該麻薬の調剤の求めがあった</w:t>
            </w:r>
            <w:r w:rsidRPr="00676907">
              <w:rPr>
                <w:rFonts w:hint="eastAsia"/>
                <w:color w:val="000000" w:themeColor="text1"/>
              </w:rPr>
              <w:t>場合には、当該薬局において薬事に関する実務に従事する薬剤師に当該薬局で調剤させる体制を備えていること。</w:t>
            </w:r>
          </w:p>
        </w:tc>
        <w:tc>
          <w:tcPr>
            <w:tcW w:w="7456" w:type="dxa"/>
            <w:tcMar>
              <w:left w:w="85" w:type="dxa"/>
              <w:right w:w="85" w:type="dxa"/>
            </w:tcMar>
          </w:tcPr>
          <w:p w14:paraId="115FE30D" w14:textId="77777777" w:rsidR="0009666C" w:rsidRPr="00676907" w:rsidRDefault="0009666C" w:rsidP="00041B2D">
            <w:pPr>
              <w:rPr>
                <w:color w:val="000000" w:themeColor="text1"/>
              </w:rPr>
            </w:pPr>
          </w:p>
        </w:tc>
      </w:tr>
      <w:tr w:rsidR="00676907" w:rsidRPr="00676907" w14:paraId="554E9DD0" w14:textId="77777777" w:rsidTr="00A941D3">
        <w:trPr>
          <w:trHeight w:val="20"/>
        </w:trPr>
        <w:tc>
          <w:tcPr>
            <w:tcW w:w="676" w:type="dxa"/>
            <w:tcMar>
              <w:left w:w="85" w:type="dxa"/>
              <w:right w:w="85" w:type="dxa"/>
            </w:tcMar>
          </w:tcPr>
          <w:p w14:paraId="6BD07252" w14:textId="77777777" w:rsidR="0009666C" w:rsidRPr="00676907" w:rsidRDefault="0009666C" w:rsidP="0009666C">
            <w:pPr>
              <w:rPr>
                <w:color w:val="000000" w:themeColor="text1"/>
              </w:rPr>
            </w:pPr>
          </w:p>
        </w:tc>
        <w:tc>
          <w:tcPr>
            <w:tcW w:w="709" w:type="dxa"/>
            <w:tcMar>
              <w:left w:w="85" w:type="dxa"/>
              <w:right w:w="85" w:type="dxa"/>
            </w:tcMar>
          </w:tcPr>
          <w:p w14:paraId="36BEA8FA" w14:textId="77777777" w:rsidR="0009666C" w:rsidRPr="00676907" w:rsidRDefault="0009666C" w:rsidP="0009666C">
            <w:pPr>
              <w:rPr>
                <w:color w:val="000000" w:themeColor="text1"/>
              </w:rPr>
            </w:pPr>
          </w:p>
        </w:tc>
        <w:tc>
          <w:tcPr>
            <w:tcW w:w="425" w:type="dxa"/>
            <w:tcMar>
              <w:left w:w="85" w:type="dxa"/>
              <w:right w:w="85" w:type="dxa"/>
            </w:tcMar>
          </w:tcPr>
          <w:p w14:paraId="4B655BF5" w14:textId="77777777" w:rsidR="0009666C" w:rsidRPr="00676907" w:rsidRDefault="0009666C" w:rsidP="0009666C">
            <w:pPr>
              <w:rPr>
                <w:color w:val="000000" w:themeColor="text1"/>
              </w:rPr>
            </w:pPr>
          </w:p>
        </w:tc>
        <w:tc>
          <w:tcPr>
            <w:tcW w:w="6436" w:type="dxa"/>
            <w:tcMar>
              <w:left w:w="85" w:type="dxa"/>
              <w:right w:w="85" w:type="dxa"/>
            </w:tcMar>
          </w:tcPr>
          <w:p w14:paraId="0A859761" w14:textId="77777777" w:rsidR="0009666C" w:rsidRPr="00676907" w:rsidRDefault="00100EA5" w:rsidP="00671A29">
            <w:pPr>
              <w:pStyle w:val="ae"/>
              <w:numPr>
                <w:ilvl w:val="0"/>
                <w:numId w:val="12"/>
              </w:numPr>
              <w:ind w:leftChars="0"/>
              <w:rPr>
                <w:color w:val="000000" w:themeColor="text1"/>
              </w:rPr>
            </w:pPr>
            <w:r w:rsidRPr="00676907">
              <w:rPr>
                <w:rFonts w:hint="eastAsia"/>
                <w:color w:val="000000" w:themeColor="text1"/>
              </w:rPr>
              <w:t xml:space="preserve">　</w:t>
            </w:r>
            <w:r w:rsidR="007032A9" w:rsidRPr="00676907">
              <w:rPr>
                <w:rFonts w:hint="eastAsia"/>
                <w:color w:val="000000" w:themeColor="text1"/>
              </w:rPr>
              <w:t>無菌製剤処理を実施できる体制（</w:t>
            </w:r>
            <w:r w:rsidR="00F25C05" w:rsidRPr="00676907">
              <w:rPr>
                <w:rFonts w:hint="eastAsia"/>
                <w:color w:val="000000" w:themeColor="text1"/>
              </w:rPr>
              <w:t>則</w:t>
            </w:r>
            <w:r w:rsidR="007032A9" w:rsidRPr="00676907">
              <w:rPr>
                <w:rFonts w:hint="eastAsia"/>
                <w:color w:val="000000" w:themeColor="text1"/>
              </w:rPr>
              <w:t>第11</w:t>
            </w:r>
            <w:r w:rsidRPr="00676907">
              <w:rPr>
                <w:rFonts w:hint="eastAsia"/>
                <w:color w:val="000000" w:themeColor="text1"/>
              </w:rPr>
              <w:t>条の</w:t>
            </w:r>
            <w:r w:rsidR="00671A29" w:rsidRPr="00676907">
              <w:rPr>
                <w:rFonts w:hint="eastAsia"/>
                <w:color w:val="000000" w:themeColor="text1"/>
              </w:rPr>
              <w:t>８</w:t>
            </w:r>
            <w:r w:rsidRPr="00676907">
              <w:rPr>
                <w:rFonts w:hint="eastAsia"/>
                <w:color w:val="000000" w:themeColor="text1"/>
              </w:rPr>
              <w:t>第</w:t>
            </w:r>
            <w:r w:rsidR="00671A29" w:rsidRPr="00676907">
              <w:rPr>
                <w:rFonts w:hint="eastAsia"/>
                <w:color w:val="000000" w:themeColor="text1"/>
              </w:rPr>
              <w:t>１</w:t>
            </w:r>
            <w:r w:rsidRPr="00676907">
              <w:rPr>
                <w:rFonts w:hint="eastAsia"/>
                <w:color w:val="000000" w:themeColor="text1"/>
              </w:rPr>
              <w:t>項ただし書の規定により他の薬局の無菌調剤室を利用して無菌製剤処理を実施する体制を含む。）を備えていること。</w:t>
            </w:r>
          </w:p>
        </w:tc>
        <w:tc>
          <w:tcPr>
            <w:tcW w:w="7456" w:type="dxa"/>
            <w:tcMar>
              <w:left w:w="85" w:type="dxa"/>
              <w:right w:w="85" w:type="dxa"/>
            </w:tcMar>
          </w:tcPr>
          <w:p w14:paraId="420D21C1" w14:textId="0B375769" w:rsidR="002C0551" w:rsidRPr="00676907" w:rsidRDefault="002C0551" w:rsidP="00C72A39">
            <w:pPr>
              <w:rPr>
                <w:color w:val="000000" w:themeColor="text1"/>
              </w:rPr>
            </w:pPr>
            <w:r w:rsidRPr="00676907">
              <w:rPr>
                <w:rFonts w:hint="eastAsia"/>
                <w:color w:val="000000" w:themeColor="text1"/>
              </w:rPr>
              <w:t>次のいずれかの体制を備え</w:t>
            </w:r>
            <w:r w:rsidR="00B677A3" w:rsidRPr="00676907">
              <w:rPr>
                <w:rFonts w:hint="eastAsia"/>
                <w:color w:val="000000" w:themeColor="text1"/>
              </w:rPr>
              <w:t>ていること</w:t>
            </w:r>
            <w:r w:rsidRPr="00676907">
              <w:rPr>
                <w:rFonts w:hint="eastAsia"/>
                <w:color w:val="000000" w:themeColor="text1"/>
              </w:rPr>
              <w:t>。</w:t>
            </w:r>
          </w:p>
          <w:p w14:paraId="0CD4C7D3" w14:textId="38DA71F1" w:rsidR="002C0551" w:rsidRPr="00676907" w:rsidRDefault="00C43C86" w:rsidP="00C72A39">
            <w:pPr>
              <w:ind w:firstLineChars="100" w:firstLine="200"/>
              <w:rPr>
                <w:color w:val="000000" w:themeColor="text1"/>
              </w:rPr>
            </w:pPr>
            <w:r w:rsidRPr="00676907">
              <w:rPr>
                <w:rFonts w:hint="eastAsia"/>
                <w:color w:val="000000" w:themeColor="text1"/>
              </w:rPr>
              <w:t>(1)</w:t>
            </w:r>
            <w:r w:rsidR="006D543F" w:rsidRPr="00676907">
              <w:rPr>
                <w:rFonts w:hint="eastAsia"/>
                <w:color w:val="000000" w:themeColor="text1"/>
              </w:rPr>
              <w:t>自局において無菌製剤処理を実施できる</w:t>
            </w:r>
            <w:r w:rsidR="002C0551" w:rsidRPr="00676907">
              <w:rPr>
                <w:rFonts w:hint="eastAsia"/>
                <w:color w:val="000000" w:themeColor="text1"/>
              </w:rPr>
              <w:t>。</w:t>
            </w:r>
          </w:p>
          <w:p w14:paraId="5A02B3E8" w14:textId="786C8690" w:rsidR="002C0551" w:rsidRPr="00676907" w:rsidRDefault="00C43C86" w:rsidP="00C72A39">
            <w:pPr>
              <w:ind w:firstLineChars="100" w:firstLine="200"/>
              <w:rPr>
                <w:color w:val="000000" w:themeColor="text1"/>
              </w:rPr>
            </w:pPr>
            <w:r w:rsidRPr="00676907">
              <w:rPr>
                <w:rFonts w:hint="eastAsia"/>
                <w:color w:val="000000" w:themeColor="text1"/>
              </w:rPr>
              <w:t>(2)</w:t>
            </w:r>
            <w:r w:rsidR="006D543F" w:rsidRPr="00676907">
              <w:rPr>
                <w:rFonts w:hint="eastAsia"/>
                <w:color w:val="000000" w:themeColor="text1"/>
              </w:rPr>
              <w:t>他の薬局の当該無菌調剤室を利用して無菌製剤処理を実施できる</w:t>
            </w:r>
            <w:r w:rsidR="002C0551" w:rsidRPr="00676907">
              <w:rPr>
                <w:rFonts w:hint="eastAsia"/>
                <w:color w:val="000000" w:themeColor="text1"/>
              </w:rPr>
              <w:t>。</w:t>
            </w:r>
          </w:p>
          <w:p w14:paraId="34BCA559" w14:textId="7749248F" w:rsidR="002C0551" w:rsidRPr="00676907" w:rsidRDefault="00C43C86" w:rsidP="00C72A39">
            <w:pPr>
              <w:ind w:firstLineChars="100" w:firstLine="200"/>
              <w:rPr>
                <w:color w:val="000000" w:themeColor="text1"/>
              </w:rPr>
            </w:pPr>
            <w:r w:rsidRPr="00676907">
              <w:rPr>
                <w:rFonts w:hint="eastAsia"/>
                <w:color w:val="000000" w:themeColor="text1"/>
              </w:rPr>
              <w:t>(3)</w:t>
            </w:r>
            <w:r w:rsidR="006D543F" w:rsidRPr="00676907">
              <w:rPr>
                <w:rFonts w:hint="eastAsia"/>
                <w:color w:val="000000" w:themeColor="text1"/>
              </w:rPr>
              <w:t>無菌製剤処理を実施できる適切な薬局を紹介できる。</w:t>
            </w:r>
          </w:p>
          <w:p w14:paraId="4420078C" w14:textId="38131D65" w:rsidR="002C0551" w:rsidRPr="00676907" w:rsidRDefault="002C0551" w:rsidP="00C72A39">
            <w:pPr>
              <w:ind w:left="195" w:firstLineChars="100" w:firstLine="200"/>
              <w:rPr>
                <w:color w:val="000000" w:themeColor="text1"/>
              </w:rPr>
            </w:pPr>
            <w:r w:rsidRPr="00676907">
              <w:rPr>
                <w:rFonts w:hint="eastAsia"/>
                <w:color w:val="000000" w:themeColor="text1"/>
              </w:rPr>
              <w:t>なお、</w:t>
            </w:r>
            <w:r w:rsidR="00C43C86" w:rsidRPr="00676907">
              <w:rPr>
                <w:rFonts w:hint="eastAsia"/>
                <w:color w:val="000000" w:themeColor="text1"/>
              </w:rPr>
              <w:t>(3)</w:t>
            </w:r>
            <w:r w:rsidR="0044793D" w:rsidRPr="00676907">
              <w:rPr>
                <w:rFonts w:hint="eastAsia"/>
                <w:color w:val="000000" w:themeColor="text1"/>
              </w:rPr>
              <w:t>については当分</w:t>
            </w:r>
            <w:r w:rsidRPr="00676907">
              <w:rPr>
                <w:rFonts w:hint="eastAsia"/>
                <w:color w:val="000000" w:themeColor="text1"/>
              </w:rPr>
              <w:t>の間、認めることと</w:t>
            </w:r>
            <w:r w:rsidR="00B677A3" w:rsidRPr="00676907">
              <w:rPr>
                <w:rFonts w:hint="eastAsia"/>
                <w:color w:val="000000" w:themeColor="text1"/>
              </w:rPr>
              <w:t>し、その手順を手順書等に明確にしていること</w:t>
            </w:r>
            <w:r w:rsidRPr="00676907">
              <w:rPr>
                <w:rFonts w:hint="eastAsia"/>
                <w:color w:val="000000" w:themeColor="text1"/>
              </w:rPr>
              <w:t>。</w:t>
            </w:r>
          </w:p>
          <w:p w14:paraId="1BCE52E3" w14:textId="77777777" w:rsidR="0009666C" w:rsidRPr="00676907" w:rsidRDefault="002C0551" w:rsidP="002B7BA9">
            <w:pPr>
              <w:ind w:firstLineChars="100" w:firstLine="200"/>
              <w:rPr>
                <w:color w:val="000000" w:themeColor="text1"/>
              </w:rPr>
            </w:pPr>
            <w:r w:rsidRPr="00676907">
              <w:rPr>
                <w:rFonts w:hint="eastAsia"/>
                <w:color w:val="000000" w:themeColor="text1"/>
              </w:rPr>
              <w:t>（令3.1.29付け薬生発</w:t>
            </w:r>
            <w:r w:rsidR="002B7BA9" w:rsidRPr="00676907">
              <w:rPr>
                <w:rFonts w:hint="eastAsia"/>
                <w:color w:val="000000" w:themeColor="text1"/>
              </w:rPr>
              <w:t>0129第６</w:t>
            </w:r>
            <w:r w:rsidRPr="00676907">
              <w:rPr>
                <w:rFonts w:hint="eastAsia"/>
                <w:color w:val="000000" w:themeColor="text1"/>
              </w:rPr>
              <w:t>号通知）</w:t>
            </w:r>
          </w:p>
        </w:tc>
      </w:tr>
      <w:tr w:rsidR="00676907" w:rsidRPr="00676907" w14:paraId="5FF5FE4C" w14:textId="77777777" w:rsidTr="00A941D3">
        <w:trPr>
          <w:trHeight w:val="20"/>
        </w:trPr>
        <w:tc>
          <w:tcPr>
            <w:tcW w:w="676" w:type="dxa"/>
            <w:tcMar>
              <w:left w:w="85" w:type="dxa"/>
              <w:right w:w="85" w:type="dxa"/>
            </w:tcMar>
          </w:tcPr>
          <w:p w14:paraId="44091C1D" w14:textId="77777777" w:rsidR="0009666C" w:rsidRPr="00676907" w:rsidRDefault="0009666C" w:rsidP="0009666C">
            <w:pPr>
              <w:rPr>
                <w:color w:val="000000" w:themeColor="text1"/>
              </w:rPr>
            </w:pPr>
          </w:p>
        </w:tc>
        <w:tc>
          <w:tcPr>
            <w:tcW w:w="709" w:type="dxa"/>
            <w:tcMar>
              <w:left w:w="85" w:type="dxa"/>
              <w:right w:w="85" w:type="dxa"/>
            </w:tcMar>
          </w:tcPr>
          <w:p w14:paraId="2C885F6D" w14:textId="77777777" w:rsidR="0009666C" w:rsidRPr="00676907" w:rsidRDefault="0009666C" w:rsidP="0009666C">
            <w:pPr>
              <w:rPr>
                <w:color w:val="000000" w:themeColor="text1"/>
              </w:rPr>
            </w:pPr>
          </w:p>
        </w:tc>
        <w:tc>
          <w:tcPr>
            <w:tcW w:w="425" w:type="dxa"/>
            <w:tcMar>
              <w:left w:w="85" w:type="dxa"/>
              <w:right w:w="85" w:type="dxa"/>
            </w:tcMar>
          </w:tcPr>
          <w:p w14:paraId="06C198BD" w14:textId="77777777" w:rsidR="0009666C" w:rsidRPr="00676907" w:rsidRDefault="0009666C" w:rsidP="0009666C">
            <w:pPr>
              <w:rPr>
                <w:color w:val="000000" w:themeColor="text1"/>
              </w:rPr>
            </w:pPr>
          </w:p>
        </w:tc>
        <w:tc>
          <w:tcPr>
            <w:tcW w:w="6436" w:type="dxa"/>
            <w:tcMar>
              <w:left w:w="85" w:type="dxa"/>
              <w:right w:w="85" w:type="dxa"/>
            </w:tcMar>
          </w:tcPr>
          <w:p w14:paraId="4C0D50B8" w14:textId="77777777" w:rsidR="0009666C" w:rsidRPr="00676907" w:rsidRDefault="00100EA5" w:rsidP="00100EA5">
            <w:pPr>
              <w:pStyle w:val="ae"/>
              <w:numPr>
                <w:ilvl w:val="0"/>
                <w:numId w:val="12"/>
              </w:numPr>
              <w:ind w:leftChars="0"/>
              <w:rPr>
                <w:color w:val="000000" w:themeColor="text1"/>
              </w:rPr>
            </w:pPr>
            <w:r w:rsidRPr="00676907">
              <w:rPr>
                <w:rFonts w:hint="eastAsia"/>
                <w:color w:val="000000" w:themeColor="text1"/>
              </w:rPr>
              <w:t xml:space="preserve">　薬局開設者が、医療安全対策に係る事業に参加することその他の医療安全対策を講じていること。</w:t>
            </w:r>
          </w:p>
        </w:tc>
        <w:tc>
          <w:tcPr>
            <w:tcW w:w="7456" w:type="dxa"/>
            <w:tcMar>
              <w:left w:w="85" w:type="dxa"/>
              <w:right w:w="85" w:type="dxa"/>
            </w:tcMar>
          </w:tcPr>
          <w:p w14:paraId="10E29836" w14:textId="5E17CA1F" w:rsidR="0009666C" w:rsidRPr="00676907" w:rsidRDefault="0009666C" w:rsidP="0044793D">
            <w:pPr>
              <w:rPr>
                <w:color w:val="000000" w:themeColor="text1"/>
              </w:rPr>
            </w:pPr>
          </w:p>
        </w:tc>
      </w:tr>
      <w:tr w:rsidR="00676907" w:rsidRPr="00676907" w14:paraId="752A3040" w14:textId="77777777" w:rsidTr="00A941D3">
        <w:trPr>
          <w:trHeight w:val="20"/>
        </w:trPr>
        <w:tc>
          <w:tcPr>
            <w:tcW w:w="676" w:type="dxa"/>
            <w:tcMar>
              <w:left w:w="85" w:type="dxa"/>
              <w:right w:w="85" w:type="dxa"/>
            </w:tcMar>
          </w:tcPr>
          <w:p w14:paraId="7B2989AA" w14:textId="77777777" w:rsidR="0009666C" w:rsidRPr="00676907" w:rsidRDefault="0009666C" w:rsidP="0009666C">
            <w:pPr>
              <w:rPr>
                <w:color w:val="000000" w:themeColor="text1"/>
              </w:rPr>
            </w:pPr>
          </w:p>
        </w:tc>
        <w:tc>
          <w:tcPr>
            <w:tcW w:w="709" w:type="dxa"/>
            <w:tcMar>
              <w:left w:w="85" w:type="dxa"/>
              <w:right w:w="85" w:type="dxa"/>
            </w:tcMar>
          </w:tcPr>
          <w:p w14:paraId="039339B8" w14:textId="77777777" w:rsidR="0009666C" w:rsidRPr="00676907" w:rsidRDefault="0009666C" w:rsidP="0009666C">
            <w:pPr>
              <w:rPr>
                <w:color w:val="000000" w:themeColor="text1"/>
              </w:rPr>
            </w:pPr>
          </w:p>
        </w:tc>
        <w:tc>
          <w:tcPr>
            <w:tcW w:w="425" w:type="dxa"/>
            <w:tcMar>
              <w:left w:w="85" w:type="dxa"/>
              <w:right w:w="85" w:type="dxa"/>
            </w:tcMar>
          </w:tcPr>
          <w:p w14:paraId="4219FE2B" w14:textId="77777777" w:rsidR="0009666C" w:rsidRPr="00676907" w:rsidRDefault="0009666C" w:rsidP="0009666C">
            <w:pPr>
              <w:rPr>
                <w:color w:val="000000" w:themeColor="text1"/>
              </w:rPr>
            </w:pPr>
          </w:p>
        </w:tc>
        <w:tc>
          <w:tcPr>
            <w:tcW w:w="6436" w:type="dxa"/>
            <w:tcMar>
              <w:left w:w="85" w:type="dxa"/>
              <w:right w:w="85" w:type="dxa"/>
            </w:tcMar>
          </w:tcPr>
          <w:p w14:paraId="7A38858B" w14:textId="77777777" w:rsidR="0009666C" w:rsidRPr="00676907" w:rsidRDefault="00100EA5" w:rsidP="00100EA5">
            <w:pPr>
              <w:pStyle w:val="ae"/>
              <w:numPr>
                <w:ilvl w:val="0"/>
                <w:numId w:val="12"/>
              </w:numPr>
              <w:ind w:leftChars="0"/>
              <w:rPr>
                <w:color w:val="000000" w:themeColor="text1"/>
              </w:rPr>
            </w:pPr>
            <w:r w:rsidRPr="00676907">
              <w:rPr>
                <w:rFonts w:hint="eastAsia"/>
                <w:color w:val="000000" w:themeColor="text1"/>
              </w:rPr>
              <w:t xml:space="preserve">　当該薬局</w:t>
            </w:r>
            <w:r w:rsidR="00671A29" w:rsidRPr="00676907">
              <w:rPr>
                <w:rFonts w:hint="eastAsia"/>
                <w:color w:val="000000" w:themeColor="text1"/>
              </w:rPr>
              <w:t>に常勤として勤務している薬剤師の半数以上が、当該薬局に継続して１</w:t>
            </w:r>
            <w:r w:rsidRPr="00676907">
              <w:rPr>
                <w:rFonts w:hint="eastAsia"/>
                <w:color w:val="000000" w:themeColor="text1"/>
              </w:rPr>
              <w:t>年以上常勤として勤務している者であること。</w:t>
            </w:r>
          </w:p>
        </w:tc>
        <w:tc>
          <w:tcPr>
            <w:tcW w:w="7456" w:type="dxa"/>
            <w:tcMar>
              <w:left w:w="85" w:type="dxa"/>
              <w:right w:w="85" w:type="dxa"/>
            </w:tcMar>
          </w:tcPr>
          <w:p w14:paraId="6568221A" w14:textId="15132C28" w:rsidR="0009666C" w:rsidRPr="00676907" w:rsidRDefault="00C43C86" w:rsidP="00C72A39">
            <w:pPr>
              <w:ind w:left="200" w:hangingChars="100" w:hanging="200"/>
              <w:rPr>
                <w:color w:val="000000" w:themeColor="text1"/>
              </w:rPr>
            </w:pPr>
            <w:r w:rsidRPr="00676907">
              <w:rPr>
                <w:rFonts w:hint="eastAsia"/>
                <w:color w:val="000000" w:themeColor="text1"/>
              </w:rPr>
              <w:t>１．</w:t>
            </w:r>
            <w:r w:rsidR="00081D38" w:rsidRPr="00676907">
              <w:rPr>
                <w:rFonts w:hint="eastAsia"/>
                <w:color w:val="000000" w:themeColor="text1"/>
              </w:rPr>
              <w:t>「常勤」</w:t>
            </w:r>
            <w:r w:rsidR="00AA4C47" w:rsidRPr="00676907">
              <w:rPr>
                <w:rFonts w:hint="eastAsia"/>
                <w:color w:val="000000" w:themeColor="text1"/>
              </w:rPr>
              <w:t>と</w:t>
            </w:r>
            <w:r w:rsidR="00081D38" w:rsidRPr="00676907">
              <w:rPr>
                <w:rFonts w:hint="eastAsia"/>
                <w:color w:val="000000" w:themeColor="text1"/>
              </w:rPr>
              <w:t>は、原則として、当該薬局に週当たり32時間以上勤務している場合が該当すること。</w:t>
            </w:r>
          </w:p>
          <w:p w14:paraId="2A814C2F" w14:textId="2A9DF659" w:rsidR="0044793D" w:rsidRPr="00676907" w:rsidRDefault="00C43C86" w:rsidP="0044793D">
            <w:pPr>
              <w:ind w:left="200" w:hangingChars="100" w:hanging="200"/>
              <w:rPr>
                <w:color w:val="000000" w:themeColor="text1"/>
              </w:rPr>
            </w:pPr>
            <w:r w:rsidRPr="00676907">
              <w:rPr>
                <w:rFonts w:hint="eastAsia"/>
                <w:color w:val="000000" w:themeColor="text1"/>
              </w:rPr>
              <w:t>２．</w:t>
            </w:r>
            <w:r w:rsidR="00081D38" w:rsidRPr="00676907">
              <w:rPr>
                <w:rFonts w:hint="eastAsia"/>
                <w:color w:val="000000" w:themeColor="text1"/>
              </w:rPr>
              <w:t>「継続して１年以上常勤として勤務」</w:t>
            </w:r>
            <w:r w:rsidR="00AA4C47" w:rsidRPr="00676907">
              <w:rPr>
                <w:rFonts w:hint="eastAsia"/>
                <w:color w:val="000000" w:themeColor="text1"/>
              </w:rPr>
              <w:t>と</w:t>
            </w:r>
            <w:r w:rsidR="00081D38" w:rsidRPr="00676907">
              <w:rPr>
                <w:rFonts w:hint="eastAsia"/>
                <w:color w:val="000000" w:themeColor="text1"/>
              </w:rPr>
              <w:t>は、</w:t>
            </w:r>
            <w:r w:rsidR="009857F4" w:rsidRPr="00676907">
              <w:rPr>
                <w:rFonts w:hint="eastAsia"/>
                <w:color w:val="000000" w:themeColor="text1"/>
              </w:rPr>
              <w:t>原則として、</w:t>
            </w:r>
            <w:r w:rsidR="00081D38" w:rsidRPr="00676907">
              <w:rPr>
                <w:rFonts w:hint="eastAsia"/>
                <w:color w:val="000000" w:themeColor="text1"/>
              </w:rPr>
              <w:t>認定申請</w:t>
            </w:r>
            <w:r w:rsidR="0072612F" w:rsidRPr="00676907">
              <w:rPr>
                <w:rFonts w:hint="eastAsia"/>
                <w:color w:val="000000" w:themeColor="text1"/>
              </w:rPr>
              <w:t>又は認定更新申請の前月までに</w:t>
            </w:r>
            <w:r w:rsidR="00511F04" w:rsidRPr="00676907">
              <w:rPr>
                <w:rFonts w:hint="eastAsia"/>
                <w:color w:val="000000" w:themeColor="text1"/>
              </w:rPr>
              <w:t>継続して</w:t>
            </w:r>
            <w:r w:rsidR="0072612F" w:rsidRPr="00676907">
              <w:rPr>
                <w:rFonts w:hint="eastAsia"/>
                <w:color w:val="000000" w:themeColor="text1"/>
              </w:rPr>
              <w:t>１年以上常勤として当該薬局</w:t>
            </w:r>
            <w:r w:rsidR="00081D38" w:rsidRPr="00676907">
              <w:rPr>
                <w:rFonts w:hint="eastAsia"/>
                <w:color w:val="000000" w:themeColor="text1"/>
              </w:rPr>
              <w:t>に勤務している場合が該当すること。</w:t>
            </w:r>
          </w:p>
          <w:p w14:paraId="585BB828" w14:textId="77777777" w:rsidR="00081D38" w:rsidRPr="00676907" w:rsidRDefault="00081D38" w:rsidP="0044793D">
            <w:pPr>
              <w:ind w:firstLineChars="100" w:firstLine="200"/>
              <w:rPr>
                <w:color w:val="000000" w:themeColor="text1"/>
              </w:rPr>
            </w:pPr>
            <w:r w:rsidRPr="00676907">
              <w:rPr>
                <w:rFonts w:hint="eastAsia"/>
                <w:color w:val="000000" w:themeColor="text1"/>
              </w:rPr>
              <w:t>（令3.1.29付け薬生発</w:t>
            </w:r>
            <w:r w:rsidR="002B7BA9" w:rsidRPr="00676907">
              <w:rPr>
                <w:rFonts w:hint="eastAsia"/>
                <w:color w:val="000000" w:themeColor="text1"/>
              </w:rPr>
              <w:t>0129第６</w:t>
            </w:r>
            <w:r w:rsidRPr="00676907">
              <w:rPr>
                <w:rFonts w:hint="eastAsia"/>
                <w:color w:val="000000" w:themeColor="text1"/>
              </w:rPr>
              <w:t>号通知）</w:t>
            </w:r>
          </w:p>
          <w:p w14:paraId="1DC2E242" w14:textId="64BA1CC5" w:rsidR="0044793D" w:rsidRPr="00676907" w:rsidRDefault="0044793D" w:rsidP="0044793D">
            <w:pPr>
              <w:ind w:left="200" w:hangingChars="100" w:hanging="200"/>
              <w:rPr>
                <w:color w:val="000000" w:themeColor="text1"/>
              </w:rPr>
            </w:pPr>
            <w:r w:rsidRPr="00676907">
              <w:rPr>
                <w:rFonts w:hint="eastAsia"/>
                <w:color w:val="000000" w:themeColor="text1"/>
              </w:rPr>
              <w:t>３．勤務する薬剤師が、育児休業、介護休業等育児又は家族介護を行う労働者の福祉に関する法律（平成３年法律第</w:t>
            </w:r>
            <w:r w:rsidRPr="00676907">
              <w:rPr>
                <w:color w:val="000000" w:themeColor="text1"/>
              </w:rPr>
              <w:t>76号。以下「育児・介護休業法」</w:t>
            </w:r>
            <w:r w:rsidRPr="00676907">
              <w:rPr>
                <w:rFonts w:hint="eastAsia"/>
                <w:color w:val="000000" w:themeColor="text1"/>
              </w:rPr>
              <w:t>という。）に基づき所定労働時間が短縮されている場合は、週</w:t>
            </w:r>
            <w:r w:rsidRPr="00676907">
              <w:rPr>
                <w:color w:val="000000" w:themeColor="text1"/>
              </w:rPr>
              <w:t>32時間未満</w:t>
            </w:r>
            <w:r w:rsidRPr="00676907">
              <w:rPr>
                <w:rFonts w:hint="eastAsia"/>
                <w:color w:val="000000" w:themeColor="text1"/>
              </w:rPr>
              <w:t>であっても常勤として取り扱って差し支えない。当分の間は、週</w:t>
            </w:r>
            <w:r w:rsidRPr="00676907">
              <w:rPr>
                <w:color w:val="000000" w:themeColor="text1"/>
              </w:rPr>
              <w:t>24時間以</w:t>
            </w:r>
            <w:r w:rsidRPr="00676907">
              <w:rPr>
                <w:rFonts w:hint="eastAsia"/>
                <w:color w:val="000000" w:themeColor="text1"/>
              </w:rPr>
              <w:t>上かつ週４日以上の勤務であれば常勤として取り扱うものとする。</w:t>
            </w:r>
          </w:p>
          <w:p w14:paraId="3F712EA7" w14:textId="77777777" w:rsidR="0044793D" w:rsidRPr="00676907" w:rsidRDefault="0044793D" w:rsidP="0044793D">
            <w:pPr>
              <w:ind w:left="200" w:hangingChars="100" w:hanging="200"/>
              <w:rPr>
                <w:color w:val="000000" w:themeColor="text1"/>
              </w:rPr>
            </w:pPr>
            <w:r w:rsidRPr="00676907">
              <w:rPr>
                <w:rFonts w:hint="eastAsia"/>
                <w:color w:val="000000" w:themeColor="text1"/>
              </w:rPr>
              <w:t>４．常勤として勤務している薬剤師が、在籍期間中に労働基準法（昭和</w:t>
            </w:r>
            <w:r w:rsidRPr="00676907">
              <w:rPr>
                <w:color w:val="000000" w:themeColor="text1"/>
              </w:rPr>
              <w:t>22年</w:t>
            </w:r>
            <w:r w:rsidRPr="00676907">
              <w:rPr>
                <w:rFonts w:hint="eastAsia"/>
                <w:color w:val="000000" w:themeColor="text1"/>
              </w:rPr>
              <w:t>法律第</w:t>
            </w:r>
            <w:r w:rsidRPr="00676907">
              <w:rPr>
                <w:color w:val="000000" w:themeColor="text1"/>
              </w:rPr>
              <w:t>49号）に基づく産前休業若しくは産後休業又は育児・介護休業法に</w:t>
            </w:r>
            <w:r w:rsidRPr="00676907">
              <w:rPr>
                <w:rFonts w:hint="eastAsia"/>
                <w:color w:val="000000" w:themeColor="text1"/>
              </w:rPr>
              <w:t>基づく育児休業若しくは介護休業を取得した場合は、当該休業期間を除いた期間に１年以上常勤として勤務していれば、当該規定の対象となる薬剤師として取り扱って差し支えない。</w:t>
            </w:r>
          </w:p>
          <w:p w14:paraId="29034588" w14:textId="77777777" w:rsidR="0044793D" w:rsidRPr="00676907" w:rsidRDefault="0044793D" w:rsidP="0044793D">
            <w:pPr>
              <w:ind w:left="200" w:hangingChars="100" w:hanging="200"/>
              <w:rPr>
                <w:color w:val="000000" w:themeColor="text1"/>
              </w:rPr>
            </w:pPr>
            <w:r w:rsidRPr="00676907">
              <w:rPr>
                <w:rFonts w:hint="eastAsia"/>
                <w:color w:val="000000" w:themeColor="text1"/>
              </w:rPr>
              <w:t xml:space="preserve">　（令3.1.29</w:t>
            </w:r>
            <w:r w:rsidR="00631458" w:rsidRPr="00676907">
              <w:rPr>
                <w:rFonts w:hint="eastAsia"/>
                <w:color w:val="000000" w:themeColor="text1"/>
              </w:rPr>
              <w:t>付け事務連絡</w:t>
            </w:r>
            <w:r w:rsidRPr="00676907">
              <w:rPr>
                <w:rFonts w:hint="eastAsia"/>
                <w:color w:val="000000" w:themeColor="text1"/>
              </w:rPr>
              <w:t>）</w:t>
            </w:r>
          </w:p>
          <w:p w14:paraId="4ACB5289" w14:textId="1ED69448" w:rsidR="001E7A65" w:rsidRPr="00676907" w:rsidRDefault="001E7A65" w:rsidP="0044793D">
            <w:pPr>
              <w:ind w:left="200" w:hangingChars="100" w:hanging="200"/>
              <w:rPr>
                <w:color w:val="000000" w:themeColor="text1"/>
              </w:rPr>
            </w:pPr>
          </w:p>
        </w:tc>
      </w:tr>
      <w:tr w:rsidR="00676907" w:rsidRPr="00676907" w14:paraId="78479DCD" w14:textId="77777777" w:rsidTr="00A941D3">
        <w:trPr>
          <w:trHeight w:val="145"/>
        </w:trPr>
        <w:tc>
          <w:tcPr>
            <w:tcW w:w="676" w:type="dxa"/>
            <w:tcMar>
              <w:left w:w="85" w:type="dxa"/>
              <w:right w:w="85" w:type="dxa"/>
            </w:tcMar>
          </w:tcPr>
          <w:p w14:paraId="6E8A0953" w14:textId="77777777" w:rsidR="0009666C" w:rsidRPr="00676907" w:rsidRDefault="0009666C" w:rsidP="0009666C">
            <w:pPr>
              <w:rPr>
                <w:color w:val="000000" w:themeColor="text1"/>
              </w:rPr>
            </w:pPr>
          </w:p>
        </w:tc>
        <w:tc>
          <w:tcPr>
            <w:tcW w:w="709" w:type="dxa"/>
            <w:tcMar>
              <w:left w:w="85" w:type="dxa"/>
              <w:right w:w="85" w:type="dxa"/>
            </w:tcMar>
          </w:tcPr>
          <w:p w14:paraId="40949B94" w14:textId="77777777" w:rsidR="0009666C" w:rsidRPr="00676907" w:rsidRDefault="0009666C" w:rsidP="0009666C">
            <w:pPr>
              <w:rPr>
                <w:color w:val="000000" w:themeColor="text1"/>
              </w:rPr>
            </w:pPr>
          </w:p>
        </w:tc>
        <w:tc>
          <w:tcPr>
            <w:tcW w:w="425" w:type="dxa"/>
            <w:tcMar>
              <w:left w:w="85" w:type="dxa"/>
              <w:right w:w="85" w:type="dxa"/>
            </w:tcMar>
          </w:tcPr>
          <w:p w14:paraId="2021624C" w14:textId="77777777" w:rsidR="0009666C" w:rsidRPr="00676907" w:rsidRDefault="0009666C" w:rsidP="0009666C">
            <w:pPr>
              <w:rPr>
                <w:color w:val="000000" w:themeColor="text1"/>
              </w:rPr>
            </w:pPr>
          </w:p>
        </w:tc>
        <w:tc>
          <w:tcPr>
            <w:tcW w:w="6436" w:type="dxa"/>
            <w:tcMar>
              <w:left w:w="85" w:type="dxa"/>
              <w:right w:w="85" w:type="dxa"/>
            </w:tcMar>
          </w:tcPr>
          <w:p w14:paraId="3BC4B5CE" w14:textId="77777777" w:rsidR="0009666C" w:rsidRPr="00676907" w:rsidRDefault="00100EA5" w:rsidP="00100EA5">
            <w:pPr>
              <w:pStyle w:val="ae"/>
              <w:numPr>
                <w:ilvl w:val="0"/>
                <w:numId w:val="12"/>
              </w:numPr>
              <w:ind w:leftChars="0"/>
              <w:rPr>
                <w:color w:val="000000" w:themeColor="text1"/>
              </w:rPr>
            </w:pPr>
            <w:r w:rsidRPr="00676907">
              <w:rPr>
                <w:rFonts w:hint="eastAsia"/>
                <w:color w:val="000000" w:themeColor="text1"/>
              </w:rPr>
              <w:t xml:space="preserve">　当該薬局に常勤として勤務している薬剤師の半数以上が、地域包括ケアシステムに関する研修を修了した者であること。</w:t>
            </w:r>
          </w:p>
        </w:tc>
        <w:tc>
          <w:tcPr>
            <w:tcW w:w="7456" w:type="dxa"/>
            <w:tcMar>
              <w:left w:w="85" w:type="dxa"/>
              <w:right w:w="85" w:type="dxa"/>
            </w:tcMar>
          </w:tcPr>
          <w:p w14:paraId="047F8285" w14:textId="7AB5BFE9" w:rsidR="00081D38" w:rsidRPr="00676907" w:rsidRDefault="006D543F" w:rsidP="002B7BA9">
            <w:pPr>
              <w:ind w:firstLineChars="100" w:firstLine="200"/>
              <w:rPr>
                <w:color w:val="000000" w:themeColor="text1"/>
              </w:rPr>
            </w:pPr>
            <w:r w:rsidRPr="00676907">
              <w:rPr>
                <w:rFonts w:hint="eastAsia"/>
                <w:color w:val="000000" w:themeColor="text1"/>
              </w:rPr>
              <w:t>「</w:t>
            </w:r>
            <w:r w:rsidR="00081D38" w:rsidRPr="00676907">
              <w:rPr>
                <w:rFonts w:hint="eastAsia"/>
                <w:color w:val="000000" w:themeColor="text1"/>
              </w:rPr>
              <w:t>地域包括ケアシステムに関する研修を修了した者</w:t>
            </w:r>
            <w:r w:rsidRPr="00676907">
              <w:rPr>
                <w:rFonts w:hint="eastAsia"/>
                <w:color w:val="000000" w:themeColor="text1"/>
              </w:rPr>
              <w:t>」</w:t>
            </w:r>
            <w:r w:rsidR="00081D38" w:rsidRPr="00676907">
              <w:rPr>
                <w:rFonts w:hint="eastAsia"/>
                <w:color w:val="000000" w:themeColor="text1"/>
              </w:rPr>
              <w:t>とは、健康サポート薬局に係る研修実施要綱</w:t>
            </w:r>
            <w:r w:rsidR="00511F04" w:rsidRPr="00676907">
              <w:rPr>
                <w:rFonts w:hint="eastAsia"/>
                <w:color w:val="000000" w:themeColor="text1"/>
              </w:rPr>
              <w:t>（</w:t>
            </w:r>
            <w:r w:rsidR="00E75B22" w:rsidRPr="00676907">
              <w:rPr>
                <w:rFonts w:hint="eastAsia"/>
                <w:color w:val="000000" w:themeColor="text1"/>
              </w:rPr>
              <w:t>平</w:t>
            </w:r>
            <w:r w:rsidR="00511F04" w:rsidRPr="00676907">
              <w:rPr>
                <w:rFonts w:hint="eastAsia"/>
                <w:color w:val="000000" w:themeColor="text1"/>
              </w:rPr>
              <w:t>28.2.12薬生発0212第８号通知</w:t>
            </w:r>
            <w:r w:rsidR="00485BAC" w:rsidRPr="00676907">
              <w:rPr>
                <w:rFonts w:hint="eastAsia"/>
                <w:color w:val="000000" w:themeColor="text1"/>
              </w:rPr>
              <w:t>別添</w:t>
            </w:r>
            <w:r w:rsidR="00511F04" w:rsidRPr="00676907">
              <w:rPr>
                <w:rFonts w:hint="eastAsia"/>
                <w:color w:val="000000" w:themeColor="text1"/>
              </w:rPr>
              <w:t>）</w:t>
            </w:r>
            <w:r w:rsidR="00081D38" w:rsidRPr="00676907">
              <w:rPr>
                <w:rFonts w:hint="eastAsia"/>
                <w:color w:val="000000" w:themeColor="text1"/>
              </w:rPr>
              <w:t>に基づき研修実施機関が実施した健康サポート薬局に係る研修を修了した者として修了証の交付を受けた</w:t>
            </w:r>
            <w:r w:rsidR="00511F04" w:rsidRPr="00676907">
              <w:rPr>
                <w:rFonts w:hint="eastAsia"/>
                <w:color w:val="000000" w:themeColor="text1"/>
              </w:rPr>
              <w:t>者</w:t>
            </w:r>
            <w:r w:rsidR="00081D38" w:rsidRPr="00676907">
              <w:rPr>
                <w:rFonts w:hint="eastAsia"/>
                <w:color w:val="000000" w:themeColor="text1"/>
              </w:rPr>
              <w:t>であること。</w:t>
            </w:r>
          </w:p>
          <w:p w14:paraId="2ABEE443" w14:textId="77777777" w:rsidR="0009666C" w:rsidRPr="00676907" w:rsidRDefault="00081D38" w:rsidP="002B7BA9">
            <w:pPr>
              <w:ind w:firstLineChars="100" w:firstLine="200"/>
              <w:rPr>
                <w:color w:val="000000" w:themeColor="text1"/>
              </w:rPr>
            </w:pPr>
            <w:r w:rsidRPr="00676907">
              <w:rPr>
                <w:rFonts w:hint="eastAsia"/>
                <w:color w:val="000000" w:themeColor="text1"/>
              </w:rPr>
              <w:t>（令3.1.29付け薬生発</w:t>
            </w:r>
            <w:r w:rsidR="002B7BA9" w:rsidRPr="00676907">
              <w:rPr>
                <w:rFonts w:hint="eastAsia"/>
                <w:color w:val="000000" w:themeColor="text1"/>
              </w:rPr>
              <w:t>0129第６</w:t>
            </w:r>
            <w:r w:rsidRPr="00676907">
              <w:rPr>
                <w:rFonts w:hint="eastAsia"/>
                <w:color w:val="000000" w:themeColor="text1"/>
              </w:rPr>
              <w:t>号通知）</w:t>
            </w:r>
          </w:p>
        </w:tc>
      </w:tr>
      <w:tr w:rsidR="00676907" w:rsidRPr="00676907" w14:paraId="3088136E" w14:textId="77777777" w:rsidTr="00A941D3">
        <w:trPr>
          <w:trHeight w:val="20"/>
        </w:trPr>
        <w:tc>
          <w:tcPr>
            <w:tcW w:w="676" w:type="dxa"/>
            <w:tcMar>
              <w:left w:w="85" w:type="dxa"/>
              <w:right w:w="85" w:type="dxa"/>
            </w:tcMar>
          </w:tcPr>
          <w:p w14:paraId="6E7DBBE7" w14:textId="77777777" w:rsidR="0009666C" w:rsidRPr="00676907" w:rsidRDefault="0009666C" w:rsidP="0009666C">
            <w:pPr>
              <w:rPr>
                <w:color w:val="000000" w:themeColor="text1"/>
              </w:rPr>
            </w:pPr>
          </w:p>
        </w:tc>
        <w:tc>
          <w:tcPr>
            <w:tcW w:w="709" w:type="dxa"/>
            <w:tcMar>
              <w:left w:w="85" w:type="dxa"/>
              <w:right w:w="85" w:type="dxa"/>
            </w:tcMar>
          </w:tcPr>
          <w:p w14:paraId="689E85A0" w14:textId="77777777" w:rsidR="0009666C" w:rsidRPr="00676907" w:rsidRDefault="0009666C" w:rsidP="0009666C">
            <w:pPr>
              <w:rPr>
                <w:color w:val="000000" w:themeColor="text1"/>
              </w:rPr>
            </w:pPr>
          </w:p>
        </w:tc>
        <w:tc>
          <w:tcPr>
            <w:tcW w:w="425" w:type="dxa"/>
            <w:tcMar>
              <w:left w:w="85" w:type="dxa"/>
              <w:right w:w="85" w:type="dxa"/>
            </w:tcMar>
          </w:tcPr>
          <w:p w14:paraId="24793CF1" w14:textId="77777777" w:rsidR="0009666C" w:rsidRPr="00676907" w:rsidRDefault="0009666C" w:rsidP="0009666C">
            <w:pPr>
              <w:rPr>
                <w:color w:val="000000" w:themeColor="text1"/>
              </w:rPr>
            </w:pPr>
          </w:p>
        </w:tc>
        <w:tc>
          <w:tcPr>
            <w:tcW w:w="6436" w:type="dxa"/>
            <w:tcMar>
              <w:left w:w="85" w:type="dxa"/>
              <w:right w:w="85" w:type="dxa"/>
            </w:tcMar>
          </w:tcPr>
          <w:p w14:paraId="5A23C004" w14:textId="77777777" w:rsidR="0009666C" w:rsidRPr="00676907" w:rsidRDefault="00100EA5" w:rsidP="00671A29">
            <w:pPr>
              <w:pStyle w:val="ae"/>
              <w:numPr>
                <w:ilvl w:val="0"/>
                <w:numId w:val="12"/>
              </w:numPr>
              <w:ind w:leftChars="0"/>
              <w:rPr>
                <w:color w:val="000000" w:themeColor="text1"/>
              </w:rPr>
            </w:pPr>
            <w:r w:rsidRPr="00676907">
              <w:rPr>
                <w:rFonts w:hint="eastAsia"/>
                <w:color w:val="000000" w:themeColor="text1"/>
              </w:rPr>
              <w:t xml:space="preserve">　薬局開設者が、当該薬局において薬事に関する実務に従事する全ての薬剤師に対し、</w:t>
            </w:r>
            <w:r w:rsidR="00671A29" w:rsidRPr="00676907">
              <w:rPr>
                <w:rFonts w:hint="eastAsia"/>
                <w:color w:val="000000" w:themeColor="text1"/>
              </w:rPr>
              <w:t>１</w:t>
            </w:r>
            <w:r w:rsidRPr="00676907">
              <w:rPr>
                <w:rFonts w:hint="eastAsia"/>
                <w:color w:val="000000" w:themeColor="text1"/>
              </w:rPr>
              <w:t>年以内ごとに、前号の研修又はこれに準ずる研修を計画的に受けさせていること。</w:t>
            </w:r>
          </w:p>
        </w:tc>
        <w:tc>
          <w:tcPr>
            <w:tcW w:w="7456" w:type="dxa"/>
            <w:tcMar>
              <w:left w:w="85" w:type="dxa"/>
              <w:right w:w="85" w:type="dxa"/>
            </w:tcMar>
          </w:tcPr>
          <w:p w14:paraId="5C652D4F" w14:textId="786F1254" w:rsidR="0009666C" w:rsidRPr="00676907" w:rsidRDefault="0009666C" w:rsidP="00C72A39">
            <w:pPr>
              <w:rPr>
                <w:color w:val="000000" w:themeColor="text1"/>
              </w:rPr>
            </w:pPr>
          </w:p>
        </w:tc>
      </w:tr>
      <w:tr w:rsidR="00676907" w:rsidRPr="00676907" w14:paraId="411254B6" w14:textId="77777777" w:rsidTr="00A941D3">
        <w:trPr>
          <w:trHeight w:val="20"/>
        </w:trPr>
        <w:tc>
          <w:tcPr>
            <w:tcW w:w="676" w:type="dxa"/>
            <w:tcMar>
              <w:left w:w="85" w:type="dxa"/>
              <w:right w:w="85" w:type="dxa"/>
            </w:tcMar>
          </w:tcPr>
          <w:p w14:paraId="6F5E33BB" w14:textId="77777777" w:rsidR="0009666C" w:rsidRPr="00676907" w:rsidRDefault="0009666C" w:rsidP="0009666C">
            <w:pPr>
              <w:rPr>
                <w:color w:val="000000" w:themeColor="text1"/>
              </w:rPr>
            </w:pPr>
          </w:p>
        </w:tc>
        <w:tc>
          <w:tcPr>
            <w:tcW w:w="709" w:type="dxa"/>
            <w:tcMar>
              <w:left w:w="85" w:type="dxa"/>
              <w:right w:w="85" w:type="dxa"/>
            </w:tcMar>
          </w:tcPr>
          <w:p w14:paraId="0BF385CC" w14:textId="77777777" w:rsidR="0009666C" w:rsidRPr="00676907" w:rsidRDefault="0009666C" w:rsidP="0009666C">
            <w:pPr>
              <w:rPr>
                <w:color w:val="000000" w:themeColor="text1"/>
              </w:rPr>
            </w:pPr>
          </w:p>
        </w:tc>
        <w:tc>
          <w:tcPr>
            <w:tcW w:w="425" w:type="dxa"/>
            <w:tcMar>
              <w:left w:w="85" w:type="dxa"/>
              <w:right w:w="85" w:type="dxa"/>
            </w:tcMar>
          </w:tcPr>
          <w:p w14:paraId="18609623" w14:textId="77777777" w:rsidR="0009666C" w:rsidRPr="00676907" w:rsidRDefault="0009666C" w:rsidP="0009666C">
            <w:pPr>
              <w:rPr>
                <w:color w:val="000000" w:themeColor="text1"/>
              </w:rPr>
            </w:pPr>
          </w:p>
        </w:tc>
        <w:tc>
          <w:tcPr>
            <w:tcW w:w="6436" w:type="dxa"/>
            <w:tcMar>
              <w:left w:w="85" w:type="dxa"/>
              <w:right w:w="85" w:type="dxa"/>
            </w:tcMar>
          </w:tcPr>
          <w:p w14:paraId="4C6C8AF1" w14:textId="77777777" w:rsidR="0009666C" w:rsidRPr="00676907" w:rsidRDefault="00671A29" w:rsidP="00671A29">
            <w:pPr>
              <w:pStyle w:val="ae"/>
              <w:numPr>
                <w:ilvl w:val="0"/>
                <w:numId w:val="12"/>
              </w:numPr>
              <w:ind w:leftChars="0"/>
              <w:rPr>
                <w:color w:val="000000" w:themeColor="text1"/>
              </w:rPr>
            </w:pPr>
            <w:r w:rsidRPr="00676907">
              <w:rPr>
                <w:rFonts w:hint="eastAsia"/>
                <w:color w:val="000000" w:themeColor="text1"/>
              </w:rPr>
              <w:t>当該薬局において薬事に関する実務に従事する薬剤師が、過</w:t>
            </w:r>
            <w:r w:rsidR="007032A9" w:rsidRPr="00676907">
              <w:rPr>
                <w:rFonts w:hint="eastAsia"/>
                <w:color w:val="000000" w:themeColor="text1"/>
              </w:rPr>
              <w:t>去１年間において、地域における他の医療提供施設（医療法（昭和23</w:t>
            </w:r>
            <w:r w:rsidR="00100EA5" w:rsidRPr="00676907">
              <w:rPr>
                <w:rFonts w:hint="eastAsia"/>
                <w:color w:val="000000" w:themeColor="text1"/>
              </w:rPr>
              <w:t>年法律第</w:t>
            </w:r>
            <w:r w:rsidR="007032A9" w:rsidRPr="00676907">
              <w:rPr>
                <w:rFonts w:hint="eastAsia"/>
                <w:color w:val="000000" w:themeColor="text1"/>
              </w:rPr>
              <w:t>205</w:t>
            </w:r>
            <w:r w:rsidR="00100EA5" w:rsidRPr="00676907">
              <w:rPr>
                <w:rFonts w:hint="eastAsia"/>
                <w:color w:val="000000" w:themeColor="text1"/>
              </w:rPr>
              <w:t>号）第</w:t>
            </w:r>
            <w:r w:rsidRPr="00676907">
              <w:rPr>
                <w:rFonts w:hint="eastAsia"/>
                <w:color w:val="000000" w:themeColor="text1"/>
              </w:rPr>
              <w:t>１</w:t>
            </w:r>
            <w:r w:rsidR="00100EA5" w:rsidRPr="00676907">
              <w:rPr>
                <w:rFonts w:hint="eastAsia"/>
                <w:color w:val="000000" w:themeColor="text1"/>
              </w:rPr>
              <w:t>条の</w:t>
            </w:r>
            <w:r w:rsidRPr="00676907">
              <w:rPr>
                <w:rFonts w:hint="eastAsia"/>
                <w:color w:val="000000" w:themeColor="text1"/>
              </w:rPr>
              <w:t>２</w:t>
            </w:r>
            <w:r w:rsidR="00100EA5" w:rsidRPr="00676907">
              <w:rPr>
                <w:rFonts w:hint="eastAsia"/>
                <w:color w:val="000000" w:themeColor="text1"/>
              </w:rPr>
              <w:t>第</w:t>
            </w:r>
            <w:r w:rsidRPr="00676907">
              <w:rPr>
                <w:rFonts w:hint="eastAsia"/>
                <w:color w:val="000000" w:themeColor="text1"/>
              </w:rPr>
              <w:t>２</w:t>
            </w:r>
            <w:r w:rsidR="00100EA5" w:rsidRPr="00676907">
              <w:rPr>
                <w:rFonts w:hint="eastAsia"/>
                <w:color w:val="000000" w:themeColor="text1"/>
              </w:rPr>
              <w:t>項に規定する医療提供施設をいう。以下同じ。）に対し、医薬品の適正使用に関する情報を提供していること。</w:t>
            </w:r>
          </w:p>
        </w:tc>
        <w:tc>
          <w:tcPr>
            <w:tcW w:w="7456" w:type="dxa"/>
            <w:tcMar>
              <w:left w:w="85" w:type="dxa"/>
              <w:right w:w="85" w:type="dxa"/>
            </w:tcMar>
          </w:tcPr>
          <w:p w14:paraId="3C0ADAB9" w14:textId="77777777" w:rsidR="005F101D" w:rsidRPr="00676907" w:rsidRDefault="0044793D" w:rsidP="0044793D">
            <w:pPr>
              <w:ind w:firstLineChars="100" w:firstLine="200"/>
              <w:rPr>
                <w:color w:val="000000" w:themeColor="text1"/>
              </w:rPr>
            </w:pPr>
            <w:r w:rsidRPr="00676907">
              <w:rPr>
                <w:rFonts w:hint="eastAsia"/>
                <w:color w:val="000000" w:themeColor="text1"/>
              </w:rPr>
              <w:t>「過去１年間」とは、認定申請又は認定更新申請の</w:t>
            </w:r>
            <w:r w:rsidR="006D0024" w:rsidRPr="00676907">
              <w:rPr>
                <w:rFonts w:hint="eastAsia"/>
                <w:color w:val="000000" w:themeColor="text1"/>
              </w:rPr>
              <w:t>前月までの過去１年間をいう</w:t>
            </w:r>
            <w:r w:rsidRPr="00676907">
              <w:rPr>
                <w:rFonts w:hint="eastAsia"/>
                <w:color w:val="000000" w:themeColor="text1"/>
              </w:rPr>
              <w:t>。</w:t>
            </w:r>
          </w:p>
          <w:p w14:paraId="3D8F6494" w14:textId="5591FC66" w:rsidR="005F0506" w:rsidRPr="00676907" w:rsidRDefault="005F0506" w:rsidP="005F0506">
            <w:pPr>
              <w:ind w:firstLineChars="100" w:firstLine="200"/>
              <w:rPr>
                <w:color w:val="000000" w:themeColor="text1"/>
              </w:rPr>
            </w:pPr>
            <w:r w:rsidRPr="00676907">
              <w:rPr>
                <w:rFonts w:hint="eastAsia"/>
                <w:color w:val="000000" w:themeColor="text1"/>
              </w:rPr>
              <w:t>（令3.1.29付け薬生発0129第６号通知）</w:t>
            </w:r>
          </w:p>
        </w:tc>
      </w:tr>
      <w:tr w:rsidR="00676907" w:rsidRPr="00676907" w14:paraId="546A2C60" w14:textId="77777777" w:rsidTr="00A941D3">
        <w:trPr>
          <w:trHeight w:val="20"/>
        </w:trPr>
        <w:tc>
          <w:tcPr>
            <w:tcW w:w="676" w:type="dxa"/>
            <w:tcMar>
              <w:left w:w="85" w:type="dxa"/>
              <w:right w:w="85" w:type="dxa"/>
            </w:tcMar>
          </w:tcPr>
          <w:p w14:paraId="7748A6E0" w14:textId="77777777" w:rsidR="00100EA5" w:rsidRPr="00676907" w:rsidRDefault="00100EA5" w:rsidP="00100EA5">
            <w:pPr>
              <w:jc w:val="center"/>
              <w:rPr>
                <w:color w:val="000000" w:themeColor="text1"/>
              </w:rPr>
            </w:pPr>
            <w:r w:rsidRPr="00676907">
              <w:rPr>
                <w:rFonts w:hint="eastAsia"/>
                <w:color w:val="000000" w:themeColor="text1"/>
              </w:rPr>
              <w:t>法</w:t>
            </w:r>
          </w:p>
        </w:tc>
        <w:tc>
          <w:tcPr>
            <w:tcW w:w="709" w:type="dxa"/>
            <w:tcMar>
              <w:left w:w="85" w:type="dxa"/>
              <w:right w:w="85" w:type="dxa"/>
            </w:tcMar>
          </w:tcPr>
          <w:p w14:paraId="3936DAA2" w14:textId="77777777" w:rsidR="00100EA5" w:rsidRPr="00676907" w:rsidRDefault="00100EA5" w:rsidP="00100EA5">
            <w:pPr>
              <w:rPr>
                <w:color w:val="000000" w:themeColor="text1"/>
              </w:rPr>
            </w:pPr>
            <w:r w:rsidRPr="00676907">
              <w:rPr>
                <w:rFonts w:hint="eastAsia"/>
                <w:color w:val="000000" w:themeColor="text1"/>
              </w:rPr>
              <w:t>６の２</w:t>
            </w:r>
          </w:p>
        </w:tc>
        <w:tc>
          <w:tcPr>
            <w:tcW w:w="425" w:type="dxa"/>
            <w:tcMar>
              <w:left w:w="85" w:type="dxa"/>
              <w:right w:w="85" w:type="dxa"/>
            </w:tcMar>
          </w:tcPr>
          <w:p w14:paraId="086E4B0D" w14:textId="77777777" w:rsidR="00100EA5" w:rsidRPr="00676907" w:rsidRDefault="00100EA5" w:rsidP="00A941D3">
            <w:pPr>
              <w:rPr>
                <w:color w:val="000000" w:themeColor="text1"/>
              </w:rPr>
            </w:pPr>
            <w:r w:rsidRPr="00676907">
              <w:rPr>
                <w:rFonts w:hint="eastAsia"/>
                <w:color w:val="000000" w:themeColor="text1"/>
              </w:rPr>
              <w:t>１</w:t>
            </w:r>
          </w:p>
        </w:tc>
        <w:tc>
          <w:tcPr>
            <w:tcW w:w="6436" w:type="dxa"/>
            <w:tcMar>
              <w:left w:w="85" w:type="dxa"/>
              <w:right w:w="85" w:type="dxa"/>
            </w:tcMar>
          </w:tcPr>
          <w:p w14:paraId="0A41EF2B" w14:textId="77777777" w:rsidR="00100EA5" w:rsidRPr="00676907" w:rsidRDefault="007032A9" w:rsidP="007032A9">
            <w:pPr>
              <w:ind w:firstLineChars="100" w:firstLine="200"/>
              <w:rPr>
                <w:color w:val="000000" w:themeColor="text1"/>
              </w:rPr>
            </w:pPr>
            <w:r w:rsidRPr="00676907">
              <w:rPr>
                <w:rFonts w:hint="eastAsia"/>
                <w:color w:val="000000" w:themeColor="text1"/>
              </w:rPr>
              <w:t>居宅等（薬剤師法（昭和35</w:t>
            </w:r>
            <w:r w:rsidR="00100EA5" w:rsidRPr="00676907">
              <w:rPr>
                <w:rFonts w:hint="eastAsia"/>
                <w:color w:val="000000" w:themeColor="text1"/>
              </w:rPr>
              <w:t>年法律第</w:t>
            </w:r>
            <w:r w:rsidRPr="00676907">
              <w:rPr>
                <w:rFonts w:hint="eastAsia"/>
                <w:color w:val="000000" w:themeColor="text1"/>
              </w:rPr>
              <w:t>146</w:t>
            </w:r>
            <w:r w:rsidR="00100EA5" w:rsidRPr="00676907">
              <w:rPr>
                <w:rFonts w:hint="eastAsia"/>
                <w:color w:val="000000" w:themeColor="text1"/>
              </w:rPr>
              <w:t>号）第</w:t>
            </w:r>
            <w:r w:rsidRPr="00676907">
              <w:rPr>
                <w:rFonts w:hint="eastAsia"/>
                <w:color w:val="000000" w:themeColor="text1"/>
              </w:rPr>
              <w:t>22</w:t>
            </w:r>
            <w:r w:rsidR="00100EA5" w:rsidRPr="00676907">
              <w:rPr>
                <w:rFonts w:hint="eastAsia"/>
                <w:color w:val="000000" w:themeColor="text1"/>
              </w:rPr>
              <w:t>条に規定する居宅等をいう。以下同じ。）における調剤並びに情報の提供及び薬学的知見に基づく指導を行う体制が、厚生労働省令で定める基準に適合するものであること。</w:t>
            </w:r>
          </w:p>
        </w:tc>
        <w:tc>
          <w:tcPr>
            <w:tcW w:w="7456" w:type="dxa"/>
            <w:tcMar>
              <w:left w:w="85" w:type="dxa"/>
              <w:right w:w="85" w:type="dxa"/>
            </w:tcMar>
          </w:tcPr>
          <w:p w14:paraId="1E80F600" w14:textId="77777777" w:rsidR="00100EA5" w:rsidRPr="00676907" w:rsidRDefault="00100EA5" w:rsidP="00100EA5">
            <w:pPr>
              <w:ind w:left="200" w:hangingChars="100" w:hanging="200"/>
              <w:rPr>
                <w:color w:val="000000" w:themeColor="text1"/>
              </w:rPr>
            </w:pPr>
          </w:p>
        </w:tc>
      </w:tr>
      <w:tr w:rsidR="00676907" w:rsidRPr="00676907" w14:paraId="77A94ED2" w14:textId="77777777" w:rsidTr="00A941D3">
        <w:trPr>
          <w:trHeight w:val="20"/>
        </w:trPr>
        <w:tc>
          <w:tcPr>
            <w:tcW w:w="676" w:type="dxa"/>
            <w:tcMar>
              <w:left w:w="85" w:type="dxa"/>
              <w:right w:w="85" w:type="dxa"/>
            </w:tcMar>
          </w:tcPr>
          <w:p w14:paraId="08353891" w14:textId="77777777" w:rsidR="009D7CB5" w:rsidRPr="00676907" w:rsidRDefault="009D7CB5" w:rsidP="009D7CB5">
            <w:pPr>
              <w:jc w:val="center"/>
              <w:rPr>
                <w:color w:val="000000" w:themeColor="text1"/>
              </w:rPr>
            </w:pPr>
            <w:r w:rsidRPr="00676907">
              <w:rPr>
                <w:rFonts w:hint="eastAsia"/>
                <w:color w:val="000000" w:themeColor="text1"/>
              </w:rPr>
              <w:t>則</w:t>
            </w:r>
          </w:p>
        </w:tc>
        <w:tc>
          <w:tcPr>
            <w:tcW w:w="709" w:type="dxa"/>
            <w:tcMar>
              <w:left w:w="85" w:type="dxa"/>
              <w:right w:w="85" w:type="dxa"/>
            </w:tcMar>
          </w:tcPr>
          <w:p w14:paraId="7CC7D668" w14:textId="77777777" w:rsidR="009D7CB5" w:rsidRPr="00676907" w:rsidRDefault="009D7CB5" w:rsidP="009D7CB5">
            <w:pPr>
              <w:rPr>
                <w:color w:val="000000" w:themeColor="text1"/>
              </w:rPr>
            </w:pPr>
            <w:r w:rsidRPr="00676907">
              <w:rPr>
                <w:rFonts w:hint="eastAsia"/>
                <w:color w:val="000000" w:themeColor="text1"/>
              </w:rPr>
              <w:t>10の２</w:t>
            </w:r>
          </w:p>
        </w:tc>
        <w:tc>
          <w:tcPr>
            <w:tcW w:w="425" w:type="dxa"/>
            <w:tcMar>
              <w:left w:w="85" w:type="dxa"/>
              <w:right w:w="85" w:type="dxa"/>
            </w:tcMar>
          </w:tcPr>
          <w:p w14:paraId="19795BC7" w14:textId="77777777" w:rsidR="009D7CB5" w:rsidRPr="00676907" w:rsidRDefault="009D7CB5" w:rsidP="00A941D3">
            <w:pPr>
              <w:rPr>
                <w:color w:val="000000" w:themeColor="text1"/>
              </w:rPr>
            </w:pPr>
            <w:r w:rsidRPr="00676907">
              <w:rPr>
                <w:rFonts w:hint="eastAsia"/>
                <w:color w:val="000000" w:themeColor="text1"/>
              </w:rPr>
              <w:t>４</w:t>
            </w:r>
          </w:p>
        </w:tc>
        <w:tc>
          <w:tcPr>
            <w:tcW w:w="6436" w:type="dxa"/>
            <w:tcMar>
              <w:left w:w="85" w:type="dxa"/>
              <w:right w:w="85" w:type="dxa"/>
            </w:tcMar>
          </w:tcPr>
          <w:p w14:paraId="5FC2AED8" w14:textId="77777777" w:rsidR="009D7CB5" w:rsidRPr="00676907" w:rsidRDefault="009D7CB5" w:rsidP="007032A9">
            <w:pPr>
              <w:pStyle w:val="ae"/>
              <w:numPr>
                <w:ilvl w:val="0"/>
                <w:numId w:val="13"/>
              </w:numPr>
              <w:ind w:leftChars="0"/>
              <w:rPr>
                <w:color w:val="000000" w:themeColor="text1"/>
              </w:rPr>
            </w:pPr>
            <w:r w:rsidRPr="00676907">
              <w:rPr>
                <w:rFonts w:hint="eastAsia"/>
                <w:color w:val="000000" w:themeColor="text1"/>
              </w:rPr>
              <w:t>居宅等におけ</w:t>
            </w:r>
            <w:r w:rsidR="00671A29" w:rsidRPr="00676907">
              <w:rPr>
                <w:rFonts w:hint="eastAsia"/>
                <w:color w:val="000000" w:themeColor="text1"/>
              </w:rPr>
              <w:t>る調剤並びに情報の提供及び薬学的知見に基づく指導について、過去１年間において月平均２</w:t>
            </w:r>
            <w:r w:rsidRPr="00676907">
              <w:rPr>
                <w:rFonts w:hint="eastAsia"/>
                <w:color w:val="000000" w:themeColor="text1"/>
              </w:rPr>
              <w:t>回以上実施した実績があ</w:t>
            </w:r>
            <w:r w:rsidR="00671A29" w:rsidRPr="00676907">
              <w:rPr>
                <w:rFonts w:hint="eastAsia"/>
                <w:color w:val="000000" w:themeColor="text1"/>
              </w:rPr>
              <w:t>ること。ただし、都道府県知事が別に定める場合に</w:t>
            </w:r>
            <w:r w:rsidR="007032A9" w:rsidRPr="00676907">
              <w:rPr>
                <w:rFonts w:hint="eastAsia"/>
                <w:color w:val="000000" w:themeColor="text1"/>
              </w:rPr>
              <w:t>あって</w:t>
            </w:r>
            <w:r w:rsidR="00671A29" w:rsidRPr="00676907">
              <w:rPr>
                <w:rFonts w:hint="eastAsia"/>
                <w:color w:val="000000" w:themeColor="text1"/>
              </w:rPr>
              <w:t>は、月平均２</w:t>
            </w:r>
            <w:r w:rsidR="007032A9" w:rsidRPr="00676907">
              <w:rPr>
                <w:rFonts w:hint="eastAsia"/>
                <w:color w:val="000000" w:themeColor="text1"/>
              </w:rPr>
              <w:t>回未満であって</w:t>
            </w:r>
            <w:r w:rsidRPr="00676907">
              <w:rPr>
                <w:rFonts w:hint="eastAsia"/>
                <w:color w:val="000000" w:themeColor="text1"/>
              </w:rPr>
              <w:t>当該都道府県知事が定める回数以上実施した実績があることをもつてこれに代えることができる。</w:t>
            </w:r>
          </w:p>
        </w:tc>
        <w:tc>
          <w:tcPr>
            <w:tcW w:w="7456" w:type="dxa"/>
            <w:tcMar>
              <w:left w:w="85" w:type="dxa"/>
              <w:right w:w="85" w:type="dxa"/>
            </w:tcMar>
          </w:tcPr>
          <w:p w14:paraId="3931F769" w14:textId="7E978149" w:rsidR="008004B8" w:rsidRPr="00676907" w:rsidRDefault="001E7A65" w:rsidP="009E5494">
            <w:pPr>
              <w:ind w:leftChars="50" w:left="300" w:hangingChars="100" w:hanging="200"/>
              <w:rPr>
                <w:color w:val="000000" w:themeColor="text1"/>
              </w:rPr>
            </w:pPr>
            <w:r w:rsidRPr="00676907">
              <w:rPr>
                <w:rFonts w:hint="eastAsia"/>
                <w:color w:val="000000" w:themeColor="text1"/>
              </w:rPr>
              <w:t>１．</w:t>
            </w:r>
            <w:r w:rsidR="001470A9" w:rsidRPr="00676907">
              <w:rPr>
                <w:rFonts w:hint="eastAsia"/>
                <w:color w:val="000000" w:themeColor="text1"/>
              </w:rPr>
              <w:t>居宅等における調剤並びに情報の提供及び薬学的知見に基づく指導について</w:t>
            </w:r>
            <w:r w:rsidR="008004B8" w:rsidRPr="00676907">
              <w:rPr>
                <w:rFonts w:hint="eastAsia"/>
                <w:color w:val="000000" w:themeColor="text1"/>
              </w:rPr>
              <w:t>、認定申請又は認定更新申請の前月までの過去１年間</w:t>
            </w:r>
            <w:r w:rsidR="001470A9" w:rsidRPr="00676907">
              <w:rPr>
                <w:rFonts w:hint="eastAsia"/>
                <w:color w:val="000000" w:themeColor="text1"/>
              </w:rPr>
              <w:t>において、月平均２回以上実施した実績があること。</w:t>
            </w:r>
          </w:p>
          <w:p w14:paraId="6D23BE7F" w14:textId="7530F564" w:rsidR="009D7CB5" w:rsidRPr="00676907" w:rsidRDefault="001E7A65" w:rsidP="009E5494">
            <w:pPr>
              <w:ind w:leftChars="50" w:left="300" w:hangingChars="100" w:hanging="200"/>
              <w:rPr>
                <w:color w:val="000000" w:themeColor="text1"/>
              </w:rPr>
            </w:pPr>
            <w:r w:rsidRPr="00676907">
              <w:rPr>
                <w:rFonts w:hint="eastAsia"/>
                <w:color w:val="000000" w:themeColor="text1"/>
              </w:rPr>
              <w:t>２．</w:t>
            </w:r>
            <w:r w:rsidR="005F101D" w:rsidRPr="00676907">
              <w:rPr>
                <w:rFonts w:hint="eastAsia"/>
                <w:color w:val="000000" w:themeColor="text1"/>
              </w:rPr>
              <w:t>実績として計上する回数は</w:t>
            </w:r>
            <w:r w:rsidR="00AA4C47" w:rsidRPr="00676907">
              <w:rPr>
                <w:rFonts w:hint="eastAsia"/>
                <w:color w:val="000000" w:themeColor="text1"/>
              </w:rPr>
              <w:t>、</w:t>
            </w:r>
            <w:r w:rsidR="005F101D" w:rsidRPr="00676907">
              <w:rPr>
                <w:rFonts w:hint="eastAsia"/>
                <w:color w:val="000000" w:themeColor="text1"/>
              </w:rPr>
              <w:t>居宅等を訪問して指導等を行った回数とする</w:t>
            </w:r>
            <w:bookmarkStart w:id="0" w:name="_GoBack"/>
            <w:bookmarkEnd w:id="0"/>
            <w:r w:rsidR="00BD1B68" w:rsidRPr="00676907">
              <w:rPr>
                <w:rFonts w:hint="eastAsia"/>
                <w:color w:val="000000" w:themeColor="text1"/>
              </w:rPr>
              <w:t>こと</w:t>
            </w:r>
            <w:r w:rsidR="00AA4C47" w:rsidRPr="00676907">
              <w:rPr>
                <w:rFonts w:hint="eastAsia"/>
                <w:color w:val="000000" w:themeColor="text1"/>
              </w:rPr>
              <w:t>。</w:t>
            </w:r>
            <w:r w:rsidR="006D543F" w:rsidRPr="00676907">
              <w:rPr>
                <w:rFonts w:hint="eastAsia"/>
                <w:color w:val="000000" w:themeColor="text1"/>
              </w:rPr>
              <w:t>ただし、</w:t>
            </w:r>
            <w:r w:rsidR="005F101D" w:rsidRPr="00676907">
              <w:rPr>
                <w:rFonts w:hint="eastAsia"/>
                <w:color w:val="000000" w:themeColor="text1"/>
              </w:rPr>
              <w:t>複数の利用者が入居している施設を訪問した場合は、調剤の業務並びに情報の提供及び薬学的知見に基づく指導を行った人数にかかわらず１回とすること。</w:t>
            </w:r>
            <w:r w:rsidR="006D543F" w:rsidRPr="00676907">
              <w:rPr>
                <w:rFonts w:hint="eastAsia"/>
                <w:color w:val="000000" w:themeColor="text1"/>
              </w:rPr>
              <w:t>また、</w:t>
            </w:r>
            <w:r w:rsidR="005F101D" w:rsidRPr="00676907">
              <w:rPr>
                <w:rFonts w:hint="eastAsia"/>
                <w:color w:val="000000" w:themeColor="text1"/>
              </w:rPr>
              <w:t>同一人物に対する同一日の訪問は、訪問回数にかかわらず１回とすること。</w:t>
            </w:r>
          </w:p>
          <w:p w14:paraId="0DCFCAF2" w14:textId="2E755A0F" w:rsidR="005F101D" w:rsidRPr="00676907" w:rsidRDefault="005F101D" w:rsidP="00A273FA">
            <w:pPr>
              <w:ind w:leftChars="100" w:left="200" w:firstLineChars="100" w:firstLine="200"/>
              <w:rPr>
                <w:color w:val="000000" w:themeColor="text1"/>
              </w:rPr>
            </w:pPr>
            <w:r w:rsidRPr="00676907">
              <w:rPr>
                <w:rFonts w:hint="eastAsia"/>
                <w:color w:val="000000" w:themeColor="text1"/>
              </w:rPr>
              <w:t>（令3.1.29付け薬生発</w:t>
            </w:r>
            <w:r w:rsidR="002B7BA9" w:rsidRPr="00676907">
              <w:rPr>
                <w:rFonts w:hint="eastAsia"/>
                <w:color w:val="000000" w:themeColor="text1"/>
              </w:rPr>
              <w:t>0129第６</w:t>
            </w:r>
            <w:r w:rsidRPr="00676907">
              <w:rPr>
                <w:rFonts w:hint="eastAsia"/>
                <w:color w:val="000000" w:themeColor="text1"/>
              </w:rPr>
              <w:t>号通知）</w:t>
            </w:r>
          </w:p>
        </w:tc>
      </w:tr>
      <w:tr w:rsidR="00676907" w:rsidRPr="00676907" w14:paraId="512504C0" w14:textId="77777777" w:rsidTr="00A941D3">
        <w:trPr>
          <w:trHeight w:val="20"/>
        </w:trPr>
        <w:tc>
          <w:tcPr>
            <w:tcW w:w="676" w:type="dxa"/>
            <w:tcMar>
              <w:left w:w="85" w:type="dxa"/>
              <w:right w:w="85" w:type="dxa"/>
            </w:tcMar>
          </w:tcPr>
          <w:p w14:paraId="3541D53C" w14:textId="77777777" w:rsidR="0009666C" w:rsidRPr="00676907" w:rsidRDefault="0009666C" w:rsidP="0009666C">
            <w:pPr>
              <w:rPr>
                <w:color w:val="000000" w:themeColor="text1"/>
              </w:rPr>
            </w:pPr>
          </w:p>
        </w:tc>
        <w:tc>
          <w:tcPr>
            <w:tcW w:w="709" w:type="dxa"/>
            <w:tcMar>
              <w:left w:w="85" w:type="dxa"/>
              <w:right w:w="85" w:type="dxa"/>
            </w:tcMar>
          </w:tcPr>
          <w:p w14:paraId="399E3DE2" w14:textId="77777777" w:rsidR="0009666C" w:rsidRPr="00676907" w:rsidRDefault="0009666C" w:rsidP="0009666C">
            <w:pPr>
              <w:rPr>
                <w:color w:val="000000" w:themeColor="text1"/>
              </w:rPr>
            </w:pPr>
          </w:p>
        </w:tc>
        <w:tc>
          <w:tcPr>
            <w:tcW w:w="425" w:type="dxa"/>
            <w:tcMar>
              <w:left w:w="85" w:type="dxa"/>
              <w:right w:w="85" w:type="dxa"/>
            </w:tcMar>
          </w:tcPr>
          <w:p w14:paraId="06B8CDD6" w14:textId="77777777" w:rsidR="0009666C" w:rsidRPr="00676907" w:rsidRDefault="0009666C" w:rsidP="0009666C">
            <w:pPr>
              <w:rPr>
                <w:color w:val="000000" w:themeColor="text1"/>
              </w:rPr>
            </w:pPr>
          </w:p>
        </w:tc>
        <w:tc>
          <w:tcPr>
            <w:tcW w:w="6436" w:type="dxa"/>
            <w:tcMar>
              <w:left w:w="85" w:type="dxa"/>
              <w:right w:w="85" w:type="dxa"/>
            </w:tcMar>
          </w:tcPr>
          <w:p w14:paraId="7ABD5033" w14:textId="77777777" w:rsidR="0009666C" w:rsidRPr="00676907" w:rsidRDefault="00100EA5" w:rsidP="007032A9">
            <w:pPr>
              <w:pStyle w:val="ae"/>
              <w:numPr>
                <w:ilvl w:val="0"/>
                <w:numId w:val="13"/>
              </w:numPr>
              <w:ind w:leftChars="0"/>
              <w:rPr>
                <w:color w:val="000000" w:themeColor="text1"/>
              </w:rPr>
            </w:pPr>
            <w:r w:rsidRPr="00676907">
              <w:rPr>
                <w:rFonts w:hint="eastAsia"/>
                <w:color w:val="000000" w:themeColor="text1"/>
              </w:rPr>
              <w:t>高度管理医療機器又は特定保守管理医療機器の販売業の許可を受け、訪問診療を利用する者に対し必要な医療機器及び衛生材料を提供するための体制を備えていること。</w:t>
            </w:r>
          </w:p>
        </w:tc>
        <w:tc>
          <w:tcPr>
            <w:tcW w:w="7456" w:type="dxa"/>
            <w:tcMar>
              <w:left w:w="85" w:type="dxa"/>
              <w:right w:w="85" w:type="dxa"/>
            </w:tcMar>
          </w:tcPr>
          <w:p w14:paraId="4BBA9CFA" w14:textId="77777777" w:rsidR="0009666C" w:rsidRPr="00676907" w:rsidRDefault="0009666C" w:rsidP="002B7BA9">
            <w:pPr>
              <w:ind w:leftChars="100" w:left="200" w:firstLineChars="100" w:firstLine="200"/>
              <w:rPr>
                <w:color w:val="000000" w:themeColor="text1"/>
              </w:rPr>
            </w:pPr>
          </w:p>
        </w:tc>
      </w:tr>
      <w:tr w:rsidR="00676907" w:rsidRPr="00676907" w14:paraId="0247156F" w14:textId="77777777" w:rsidTr="00A941D3">
        <w:trPr>
          <w:trHeight w:val="20"/>
        </w:trPr>
        <w:tc>
          <w:tcPr>
            <w:tcW w:w="676" w:type="dxa"/>
            <w:tcMar>
              <w:left w:w="85" w:type="dxa"/>
              <w:right w:w="85" w:type="dxa"/>
            </w:tcMar>
          </w:tcPr>
          <w:p w14:paraId="1434231A" w14:textId="77777777" w:rsidR="00C06AB4" w:rsidRPr="00676907" w:rsidRDefault="00C06AB4" w:rsidP="009D7CB5">
            <w:pPr>
              <w:jc w:val="center"/>
              <w:rPr>
                <w:color w:val="000000" w:themeColor="text1"/>
              </w:rPr>
            </w:pPr>
          </w:p>
        </w:tc>
        <w:tc>
          <w:tcPr>
            <w:tcW w:w="709" w:type="dxa"/>
            <w:tcMar>
              <w:left w:w="85" w:type="dxa"/>
              <w:right w:w="85" w:type="dxa"/>
            </w:tcMar>
          </w:tcPr>
          <w:p w14:paraId="2F335EC2" w14:textId="77777777" w:rsidR="00C06AB4" w:rsidRPr="00676907" w:rsidRDefault="00C06AB4" w:rsidP="009D7CB5">
            <w:pPr>
              <w:rPr>
                <w:color w:val="000000" w:themeColor="text1"/>
              </w:rPr>
            </w:pPr>
          </w:p>
        </w:tc>
        <w:tc>
          <w:tcPr>
            <w:tcW w:w="425" w:type="dxa"/>
            <w:tcMar>
              <w:left w:w="85" w:type="dxa"/>
              <w:right w:w="85" w:type="dxa"/>
            </w:tcMar>
          </w:tcPr>
          <w:p w14:paraId="60C708CC" w14:textId="77777777" w:rsidR="00C06AB4" w:rsidRPr="00676907" w:rsidRDefault="00C06AB4" w:rsidP="009D7CB5">
            <w:pPr>
              <w:rPr>
                <w:color w:val="000000" w:themeColor="text1"/>
              </w:rPr>
            </w:pPr>
          </w:p>
        </w:tc>
        <w:tc>
          <w:tcPr>
            <w:tcW w:w="6436" w:type="dxa"/>
            <w:tcMar>
              <w:left w:w="85" w:type="dxa"/>
              <w:right w:w="85" w:type="dxa"/>
            </w:tcMar>
          </w:tcPr>
          <w:p w14:paraId="4EA96F85" w14:textId="77777777" w:rsidR="00C06AB4" w:rsidRPr="00676907" w:rsidRDefault="00C06AB4" w:rsidP="002B7BA9">
            <w:pPr>
              <w:rPr>
                <w:color w:val="000000" w:themeColor="text1"/>
              </w:rPr>
            </w:pPr>
            <w:r w:rsidRPr="00676907">
              <w:rPr>
                <w:rFonts w:hint="eastAsia"/>
                <w:b/>
                <w:bCs/>
                <w:color w:val="000000" w:themeColor="text1"/>
              </w:rPr>
              <w:t>認定の基準</w:t>
            </w:r>
          </w:p>
        </w:tc>
        <w:tc>
          <w:tcPr>
            <w:tcW w:w="7456" w:type="dxa"/>
            <w:tcMar>
              <w:left w:w="85" w:type="dxa"/>
              <w:right w:w="85" w:type="dxa"/>
            </w:tcMar>
          </w:tcPr>
          <w:p w14:paraId="5528335B" w14:textId="77777777" w:rsidR="00C06AB4" w:rsidRPr="00676907" w:rsidRDefault="00C06AB4" w:rsidP="009D7CB5">
            <w:pPr>
              <w:ind w:leftChars="100" w:left="400" w:hangingChars="100" w:hanging="200"/>
              <w:rPr>
                <w:bCs/>
                <w:color w:val="000000" w:themeColor="text1"/>
              </w:rPr>
            </w:pPr>
          </w:p>
        </w:tc>
      </w:tr>
      <w:tr w:rsidR="00676907" w:rsidRPr="00676907" w14:paraId="5BE71C19" w14:textId="77777777" w:rsidTr="00A941D3">
        <w:trPr>
          <w:trHeight w:val="20"/>
        </w:trPr>
        <w:tc>
          <w:tcPr>
            <w:tcW w:w="676" w:type="dxa"/>
            <w:tcMar>
              <w:left w:w="85" w:type="dxa"/>
              <w:right w:w="85" w:type="dxa"/>
            </w:tcMar>
          </w:tcPr>
          <w:p w14:paraId="7C0E01F6" w14:textId="77777777" w:rsidR="009D7CB5" w:rsidRPr="00676907" w:rsidRDefault="009D7CB5" w:rsidP="009D7CB5">
            <w:pPr>
              <w:jc w:val="center"/>
              <w:rPr>
                <w:color w:val="000000" w:themeColor="text1"/>
              </w:rPr>
            </w:pPr>
            <w:r w:rsidRPr="00676907">
              <w:rPr>
                <w:rFonts w:hint="eastAsia"/>
                <w:color w:val="000000" w:themeColor="text1"/>
              </w:rPr>
              <w:t>法</w:t>
            </w:r>
          </w:p>
        </w:tc>
        <w:tc>
          <w:tcPr>
            <w:tcW w:w="709" w:type="dxa"/>
            <w:tcMar>
              <w:left w:w="85" w:type="dxa"/>
              <w:right w:w="85" w:type="dxa"/>
            </w:tcMar>
          </w:tcPr>
          <w:p w14:paraId="406E34E1" w14:textId="77777777" w:rsidR="009D7CB5" w:rsidRPr="00676907" w:rsidRDefault="009D7CB5" w:rsidP="009D7CB5">
            <w:pPr>
              <w:rPr>
                <w:color w:val="000000" w:themeColor="text1"/>
              </w:rPr>
            </w:pPr>
            <w:r w:rsidRPr="00676907">
              <w:rPr>
                <w:rFonts w:hint="eastAsia"/>
                <w:color w:val="000000" w:themeColor="text1"/>
              </w:rPr>
              <w:t>６の４</w:t>
            </w:r>
          </w:p>
        </w:tc>
        <w:tc>
          <w:tcPr>
            <w:tcW w:w="425" w:type="dxa"/>
            <w:tcMar>
              <w:left w:w="85" w:type="dxa"/>
              <w:right w:w="85" w:type="dxa"/>
            </w:tcMar>
          </w:tcPr>
          <w:p w14:paraId="5EEF658B" w14:textId="77777777" w:rsidR="009D7CB5" w:rsidRPr="00676907" w:rsidRDefault="009D7CB5" w:rsidP="00A941D3">
            <w:pPr>
              <w:rPr>
                <w:color w:val="000000" w:themeColor="text1"/>
              </w:rPr>
            </w:pPr>
            <w:r w:rsidRPr="00676907">
              <w:rPr>
                <w:rFonts w:hint="eastAsia"/>
                <w:color w:val="000000" w:themeColor="text1"/>
              </w:rPr>
              <w:t>１</w:t>
            </w:r>
          </w:p>
        </w:tc>
        <w:tc>
          <w:tcPr>
            <w:tcW w:w="6436" w:type="dxa"/>
            <w:tcMar>
              <w:left w:w="85" w:type="dxa"/>
              <w:right w:w="85" w:type="dxa"/>
            </w:tcMar>
          </w:tcPr>
          <w:p w14:paraId="21175C1E" w14:textId="77777777" w:rsidR="009D7CB5" w:rsidRPr="00676907" w:rsidRDefault="009D7CB5" w:rsidP="00991749">
            <w:pPr>
              <w:ind w:firstLineChars="100" w:firstLine="200"/>
              <w:rPr>
                <w:color w:val="000000" w:themeColor="text1"/>
              </w:rPr>
            </w:pPr>
            <w:r w:rsidRPr="00676907">
              <w:rPr>
                <w:rFonts w:hint="eastAsia"/>
                <w:color w:val="000000" w:themeColor="text1"/>
              </w:rPr>
              <w:t>申請者（申請者が法人であるときは、薬事に関する業務に責任を有する役員を含む。</w:t>
            </w:r>
            <w:r w:rsidR="00C06AB4" w:rsidRPr="00676907">
              <w:rPr>
                <w:rFonts w:hint="eastAsia"/>
                <w:color w:val="000000" w:themeColor="text1"/>
              </w:rPr>
              <w:t>以下</w:t>
            </w:r>
            <w:r w:rsidR="00F25C05" w:rsidRPr="00676907">
              <w:rPr>
                <w:rFonts w:hint="eastAsia"/>
                <w:color w:val="000000" w:themeColor="text1"/>
              </w:rPr>
              <w:t>同じ</w:t>
            </w:r>
            <w:r w:rsidR="00C06AB4" w:rsidRPr="00676907">
              <w:rPr>
                <w:rFonts w:hint="eastAsia"/>
                <w:color w:val="000000" w:themeColor="text1"/>
              </w:rPr>
              <w:t>。</w:t>
            </w:r>
            <w:r w:rsidRPr="00676907">
              <w:rPr>
                <w:rFonts w:hint="eastAsia"/>
                <w:color w:val="000000" w:themeColor="text1"/>
              </w:rPr>
              <w:t>）が、法</w:t>
            </w:r>
            <w:r w:rsidR="007032A9" w:rsidRPr="00676907">
              <w:rPr>
                <w:rFonts w:hint="eastAsia"/>
                <w:color w:val="000000" w:themeColor="text1"/>
              </w:rPr>
              <w:t>第75</w:t>
            </w:r>
            <w:r w:rsidRPr="00676907">
              <w:rPr>
                <w:rFonts w:hint="eastAsia"/>
                <w:color w:val="000000" w:themeColor="text1"/>
              </w:rPr>
              <w:t>条第</w:t>
            </w:r>
            <w:r w:rsidR="00991749" w:rsidRPr="00676907">
              <w:rPr>
                <w:rFonts w:hint="eastAsia"/>
                <w:color w:val="000000" w:themeColor="text1"/>
              </w:rPr>
              <w:t>４</w:t>
            </w:r>
            <w:r w:rsidRPr="00676907">
              <w:rPr>
                <w:rFonts w:hint="eastAsia"/>
                <w:color w:val="000000" w:themeColor="text1"/>
              </w:rPr>
              <w:t>項又は第</w:t>
            </w:r>
            <w:r w:rsidR="00991749" w:rsidRPr="00676907">
              <w:rPr>
                <w:rFonts w:hint="eastAsia"/>
                <w:color w:val="000000" w:themeColor="text1"/>
              </w:rPr>
              <w:t>５</w:t>
            </w:r>
            <w:r w:rsidRPr="00676907">
              <w:rPr>
                <w:rFonts w:hint="eastAsia"/>
                <w:color w:val="000000" w:themeColor="text1"/>
              </w:rPr>
              <w:t>項の規定によりその受けた認定を取り消され、その取消しの日から</w:t>
            </w:r>
            <w:r w:rsidR="00991749" w:rsidRPr="00676907">
              <w:rPr>
                <w:rFonts w:hint="eastAsia"/>
                <w:color w:val="000000" w:themeColor="text1"/>
              </w:rPr>
              <w:t>３</w:t>
            </w:r>
            <w:r w:rsidRPr="00676907">
              <w:rPr>
                <w:rFonts w:hint="eastAsia"/>
                <w:color w:val="000000" w:themeColor="text1"/>
              </w:rPr>
              <w:t>年を経過しない者であるときは、</w:t>
            </w:r>
            <w:r w:rsidR="00F25C05" w:rsidRPr="00676907">
              <w:rPr>
                <w:rFonts w:hint="eastAsia"/>
                <w:color w:val="000000" w:themeColor="text1"/>
              </w:rPr>
              <w:t>地域連携薬局の</w:t>
            </w:r>
            <w:r w:rsidRPr="00676907">
              <w:rPr>
                <w:rFonts w:hint="eastAsia"/>
                <w:color w:val="000000" w:themeColor="text1"/>
              </w:rPr>
              <w:t>認定を与えないことができる。</w:t>
            </w:r>
          </w:p>
        </w:tc>
        <w:tc>
          <w:tcPr>
            <w:tcW w:w="7456" w:type="dxa"/>
            <w:tcMar>
              <w:left w:w="85" w:type="dxa"/>
              <w:right w:w="85" w:type="dxa"/>
            </w:tcMar>
          </w:tcPr>
          <w:p w14:paraId="18359D7A" w14:textId="77777777" w:rsidR="009D7CB5" w:rsidRPr="00676907" w:rsidRDefault="009D7CB5" w:rsidP="009D7CB5">
            <w:pPr>
              <w:ind w:leftChars="100" w:left="400" w:hangingChars="100" w:hanging="200"/>
              <w:rPr>
                <w:bCs/>
                <w:color w:val="000000" w:themeColor="text1"/>
              </w:rPr>
            </w:pPr>
          </w:p>
        </w:tc>
      </w:tr>
      <w:tr w:rsidR="00676907" w:rsidRPr="00676907" w14:paraId="6D79B033" w14:textId="77777777" w:rsidTr="00A941D3">
        <w:trPr>
          <w:trHeight w:val="20"/>
        </w:trPr>
        <w:tc>
          <w:tcPr>
            <w:tcW w:w="676" w:type="dxa"/>
            <w:tcMar>
              <w:left w:w="85" w:type="dxa"/>
              <w:right w:w="85" w:type="dxa"/>
            </w:tcMar>
          </w:tcPr>
          <w:p w14:paraId="4C2DCF8F" w14:textId="77777777" w:rsidR="009D7CB5" w:rsidRPr="00676907" w:rsidRDefault="009D7CB5" w:rsidP="009D7CB5">
            <w:pPr>
              <w:jc w:val="center"/>
              <w:rPr>
                <w:color w:val="000000" w:themeColor="text1"/>
              </w:rPr>
            </w:pPr>
            <w:r w:rsidRPr="00676907">
              <w:rPr>
                <w:rFonts w:hint="eastAsia"/>
                <w:color w:val="000000" w:themeColor="text1"/>
              </w:rPr>
              <w:t>法</w:t>
            </w:r>
          </w:p>
        </w:tc>
        <w:tc>
          <w:tcPr>
            <w:tcW w:w="709" w:type="dxa"/>
            <w:tcMar>
              <w:left w:w="85" w:type="dxa"/>
              <w:right w:w="85" w:type="dxa"/>
            </w:tcMar>
          </w:tcPr>
          <w:p w14:paraId="1480910B" w14:textId="77777777" w:rsidR="009D7CB5" w:rsidRPr="00676907" w:rsidRDefault="009D7CB5" w:rsidP="009D7CB5">
            <w:pPr>
              <w:rPr>
                <w:color w:val="000000" w:themeColor="text1"/>
              </w:rPr>
            </w:pPr>
            <w:r w:rsidRPr="00676907">
              <w:rPr>
                <w:rFonts w:hint="eastAsia"/>
                <w:color w:val="000000" w:themeColor="text1"/>
              </w:rPr>
              <w:t>６の４</w:t>
            </w:r>
          </w:p>
        </w:tc>
        <w:tc>
          <w:tcPr>
            <w:tcW w:w="425" w:type="dxa"/>
            <w:tcMar>
              <w:left w:w="85" w:type="dxa"/>
              <w:right w:w="85" w:type="dxa"/>
            </w:tcMar>
          </w:tcPr>
          <w:p w14:paraId="234922A6" w14:textId="77777777" w:rsidR="009D7CB5" w:rsidRPr="00676907" w:rsidRDefault="009D7CB5" w:rsidP="00A941D3">
            <w:pPr>
              <w:rPr>
                <w:color w:val="000000" w:themeColor="text1"/>
              </w:rPr>
            </w:pPr>
            <w:r w:rsidRPr="00676907">
              <w:rPr>
                <w:rFonts w:hint="eastAsia"/>
                <w:color w:val="000000" w:themeColor="text1"/>
              </w:rPr>
              <w:t>２</w:t>
            </w:r>
          </w:p>
        </w:tc>
        <w:tc>
          <w:tcPr>
            <w:tcW w:w="6436" w:type="dxa"/>
            <w:tcMar>
              <w:left w:w="85" w:type="dxa"/>
              <w:right w:w="85" w:type="dxa"/>
            </w:tcMar>
          </w:tcPr>
          <w:p w14:paraId="47C2F101" w14:textId="77777777" w:rsidR="009D7CB5" w:rsidRPr="00676907" w:rsidRDefault="009D7CB5" w:rsidP="009D7CB5">
            <w:pPr>
              <w:ind w:firstLineChars="100" w:firstLine="200"/>
              <w:rPr>
                <w:color w:val="000000" w:themeColor="text1"/>
              </w:rPr>
            </w:pPr>
            <w:r w:rsidRPr="00676907">
              <w:rPr>
                <w:rFonts w:hint="eastAsia"/>
                <w:color w:val="000000" w:themeColor="text1"/>
              </w:rPr>
              <w:t>申請者が、法第５条第３号に該当するときは、</w:t>
            </w:r>
            <w:r w:rsidR="00F25C05" w:rsidRPr="00676907">
              <w:rPr>
                <w:rFonts w:hint="eastAsia"/>
                <w:color w:val="000000" w:themeColor="text1"/>
              </w:rPr>
              <w:t>地域連携薬局の</w:t>
            </w:r>
            <w:r w:rsidRPr="00676907">
              <w:rPr>
                <w:rFonts w:hint="eastAsia"/>
                <w:color w:val="000000" w:themeColor="text1"/>
              </w:rPr>
              <w:t>認定を与えないことができる。</w:t>
            </w:r>
          </w:p>
        </w:tc>
        <w:tc>
          <w:tcPr>
            <w:tcW w:w="7456" w:type="dxa"/>
            <w:tcMar>
              <w:left w:w="85" w:type="dxa"/>
              <w:right w:w="85" w:type="dxa"/>
            </w:tcMar>
          </w:tcPr>
          <w:p w14:paraId="1CA47DC5" w14:textId="77777777" w:rsidR="009D7CB5" w:rsidRPr="00676907" w:rsidRDefault="009D7CB5" w:rsidP="009D7CB5">
            <w:pPr>
              <w:rPr>
                <w:color w:val="000000" w:themeColor="text1"/>
              </w:rPr>
            </w:pPr>
          </w:p>
        </w:tc>
      </w:tr>
      <w:tr w:rsidR="00676907" w:rsidRPr="00676907" w14:paraId="0C52E717" w14:textId="77777777" w:rsidTr="00A941D3">
        <w:trPr>
          <w:trHeight w:val="360"/>
        </w:trPr>
        <w:tc>
          <w:tcPr>
            <w:tcW w:w="676" w:type="dxa"/>
            <w:tcMar>
              <w:left w:w="85" w:type="dxa"/>
              <w:right w:w="85" w:type="dxa"/>
            </w:tcMar>
          </w:tcPr>
          <w:p w14:paraId="70699939" w14:textId="77777777" w:rsidR="009D7CB5" w:rsidRPr="00676907" w:rsidRDefault="009D7CB5" w:rsidP="0009666C">
            <w:pPr>
              <w:rPr>
                <w:color w:val="000000" w:themeColor="text1"/>
              </w:rPr>
            </w:pPr>
          </w:p>
        </w:tc>
        <w:tc>
          <w:tcPr>
            <w:tcW w:w="709" w:type="dxa"/>
            <w:tcMar>
              <w:left w:w="85" w:type="dxa"/>
              <w:right w:w="85" w:type="dxa"/>
            </w:tcMar>
          </w:tcPr>
          <w:p w14:paraId="1E2813EC" w14:textId="77777777" w:rsidR="009D7CB5" w:rsidRPr="00676907" w:rsidRDefault="009D7CB5" w:rsidP="0009666C">
            <w:pPr>
              <w:rPr>
                <w:color w:val="000000" w:themeColor="text1"/>
              </w:rPr>
            </w:pPr>
          </w:p>
        </w:tc>
        <w:tc>
          <w:tcPr>
            <w:tcW w:w="425" w:type="dxa"/>
            <w:tcMar>
              <w:left w:w="85" w:type="dxa"/>
              <w:right w:w="85" w:type="dxa"/>
            </w:tcMar>
          </w:tcPr>
          <w:p w14:paraId="02911416" w14:textId="77777777" w:rsidR="009D7CB5" w:rsidRPr="00676907" w:rsidRDefault="009D7CB5" w:rsidP="00A941D3">
            <w:pPr>
              <w:rPr>
                <w:color w:val="000000" w:themeColor="text1"/>
              </w:rPr>
            </w:pPr>
          </w:p>
        </w:tc>
        <w:tc>
          <w:tcPr>
            <w:tcW w:w="6436" w:type="dxa"/>
            <w:tcMar>
              <w:left w:w="85" w:type="dxa"/>
              <w:right w:w="85" w:type="dxa"/>
            </w:tcMar>
          </w:tcPr>
          <w:p w14:paraId="12BC512F" w14:textId="77777777" w:rsidR="009D7CB5" w:rsidRPr="00676907" w:rsidRDefault="009D7CB5" w:rsidP="0009666C">
            <w:pPr>
              <w:rPr>
                <w:color w:val="000000" w:themeColor="text1"/>
              </w:rPr>
            </w:pPr>
            <w:r w:rsidRPr="00676907">
              <w:rPr>
                <w:rFonts w:hint="eastAsia"/>
                <w:b/>
                <w:bCs/>
                <w:color w:val="000000" w:themeColor="text1"/>
              </w:rPr>
              <w:t>認定</w:t>
            </w:r>
            <w:r w:rsidR="00C502B2" w:rsidRPr="00676907">
              <w:rPr>
                <w:rFonts w:hint="eastAsia"/>
                <w:b/>
                <w:bCs/>
                <w:color w:val="000000" w:themeColor="text1"/>
              </w:rPr>
              <w:t>の</w:t>
            </w:r>
            <w:r w:rsidRPr="00676907">
              <w:rPr>
                <w:rFonts w:hint="eastAsia"/>
                <w:b/>
                <w:bCs/>
                <w:color w:val="000000" w:themeColor="text1"/>
              </w:rPr>
              <w:t>更新</w:t>
            </w:r>
          </w:p>
        </w:tc>
        <w:tc>
          <w:tcPr>
            <w:tcW w:w="7456" w:type="dxa"/>
            <w:tcMar>
              <w:left w:w="85" w:type="dxa"/>
              <w:right w:w="85" w:type="dxa"/>
            </w:tcMar>
          </w:tcPr>
          <w:p w14:paraId="5D832C9A" w14:textId="77777777" w:rsidR="009D7CB5" w:rsidRPr="00676907" w:rsidRDefault="009D7CB5" w:rsidP="0009666C">
            <w:pPr>
              <w:rPr>
                <w:color w:val="000000" w:themeColor="text1"/>
              </w:rPr>
            </w:pPr>
          </w:p>
        </w:tc>
      </w:tr>
      <w:tr w:rsidR="00E95605" w:rsidRPr="00676907" w14:paraId="7C553FE1" w14:textId="77777777" w:rsidTr="00A941D3">
        <w:trPr>
          <w:trHeight w:val="730"/>
        </w:trPr>
        <w:tc>
          <w:tcPr>
            <w:tcW w:w="676" w:type="dxa"/>
            <w:tcMar>
              <w:left w:w="85" w:type="dxa"/>
              <w:right w:w="85" w:type="dxa"/>
            </w:tcMar>
          </w:tcPr>
          <w:p w14:paraId="63781A58" w14:textId="77777777" w:rsidR="00E95605" w:rsidRPr="00676907" w:rsidRDefault="00E95605" w:rsidP="009D7CB5">
            <w:pPr>
              <w:jc w:val="center"/>
              <w:rPr>
                <w:color w:val="000000" w:themeColor="text1"/>
              </w:rPr>
            </w:pPr>
            <w:r w:rsidRPr="00676907">
              <w:rPr>
                <w:rFonts w:hint="eastAsia"/>
                <w:color w:val="000000" w:themeColor="text1"/>
              </w:rPr>
              <w:t>法</w:t>
            </w:r>
          </w:p>
        </w:tc>
        <w:tc>
          <w:tcPr>
            <w:tcW w:w="709" w:type="dxa"/>
            <w:tcMar>
              <w:left w:w="85" w:type="dxa"/>
              <w:right w:w="85" w:type="dxa"/>
            </w:tcMar>
          </w:tcPr>
          <w:p w14:paraId="11979CA1" w14:textId="77777777" w:rsidR="00E95605" w:rsidRPr="00676907" w:rsidRDefault="00E95605" w:rsidP="00A941D3">
            <w:pPr>
              <w:rPr>
                <w:color w:val="000000" w:themeColor="text1"/>
              </w:rPr>
            </w:pPr>
            <w:r w:rsidRPr="00676907">
              <w:rPr>
                <w:rFonts w:hint="eastAsia"/>
                <w:color w:val="000000" w:themeColor="text1"/>
              </w:rPr>
              <w:t>６の２</w:t>
            </w:r>
          </w:p>
        </w:tc>
        <w:tc>
          <w:tcPr>
            <w:tcW w:w="425" w:type="dxa"/>
            <w:tcMar>
              <w:left w:w="85" w:type="dxa"/>
              <w:right w:w="85" w:type="dxa"/>
            </w:tcMar>
          </w:tcPr>
          <w:p w14:paraId="00608D3B" w14:textId="77777777" w:rsidR="00E95605" w:rsidRPr="00676907" w:rsidRDefault="00E95605" w:rsidP="00A941D3">
            <w:pPr>
              <w:rPr>
                <w:color w:val="000000" w:themeColor="text1"/>
              </w:rPr>
            </w:pPr>
            <w:r w:rsidRPr="00676907">
              <w:rPr>
                <w:rFonts w:hint="eastAsia"/>
                <w:color w:val="000000" w:themeColor="text1"/>
              </w:rPr>
              <w:t>４</w:t>
            </w:r>
          </w:p>
        </w:tc>
        <w:tc>
          <w:tcPr>
            <w:tcW w:w="6436" w:type="dxa"/>
            <w:tcMar>
              <w:left w:w="85" w:type="dxa"/>
              <w:right w:w="85" w:type="dxa"/>
            </w:tcMar>
          </w:tcPr>
          <w:p w14:paraId="1316C184" w14:textId="77777777" w:rsidR="00E95605" w:rsidRPr="00676907" w:rsidRDefault="00E95605" w:rsidP="009D7CB5">
            <w:pPr>
              <w:rPr>
                <w:color w:val="000000" w:themeColor="text1"/>
              </w:rPr>
            </w:pPr>
            <w:r w:rsidRPr="00676907">
              <w:rPr>
                <w:rFonts w:hint="eastAsia"/>
                <w:color w:val="000000" w:themeColor="text1"/>
              </w:rPr>
              <w:t xml:space="preserve">　地域連携薬局の認定は、１年ごとにその更新を受けなければ、その期間の経過によって、その効力を失う。</w:t>
            </w:r>
          </w:p>
        </w:tc>
        <w:tc>
          <w:tcPr>
            <w:tcW w:w="7456" w:type="dxa"/>
            <w:tcMar>
              <w:left w:w="85" w:type="dxa"/>
              <w:right w:w="85" w:type="dxa"/>
            </w:tcMar>
          </w:tcPr>
          <w:p w14:paraId="106135AF" w14:textId="67CB832E" w:rsidR="00E95605" w:rsidRPr="00676907" w:rsidRDefault="00E95605">
            <w:pPr>
              <w:rPr>
                <w:color w:val="000000" w:themeColor="text1"/>
              </w:rPr>
            </w:pPr>
            <w:r w:rsidRPr="00676907">
              <w:rPr>
                <w:rFonts w:hint="eastAsia"/>
                <w:color w:val="000000" w:themeColor="text1"/>
              </w:rPr>
              <w:t xml:space="preserve">　</w:t>
            </w:r>
          </w:p>
        </w:tc>
      </w:tr>
    </w:tbl>
    <w:p w14:paraId="32694CA2" w14:textId="77777777" w:rsidR="006C3A67" w:rsidRPr="00676907" w:rsidRDefault="006C3A67">
      <w:pPr>
        <w:rPr>
          <w:color w:val="000000" w:themeColor="text1"/>
        </w:rPr>
      </w:pPr>
    </w:p>
    <w:p w14:paraId="0CADC0F7" w14:textId="77777777" w:rsidR="00CD5F9B" w:rsidRPr="00676907" w:rsidRDefault="00CD5F9B" w:rsidP="00CD5F9B">
      <w:pPr>
        <w:rPr>
          <w:color w:val="000000" w:themeColor="text1"/>
        </w:rPr>
      </w:pPr>
      <w:r w:rsidRPr="00676907">
        <w:rPr>
          <w:rFonts w:hint="eastAsia"/>
          <w:color w:val="000000" w:themeColor="text1"/>
        </w:rPr>
        <w:t>（略号の説明）</w:t>
      </w:r>
    </w:p>
    <w:p w14:paraId="00D07C9B" w14:textId="77777777" w:rsidR="00CD5F9B" w:rsidRPr="00676907" w:rsidRDefault="00CD5F9B" w:rsidP="00CD5F9B">
      <w:pPr>
        <w:rPr>
          <w:color w:val="000000" w:themeColor="text1"/>
        </w:rPr>
      </w:pPr>
      <w:r w:rsidRPr="00676907">
        <w:rPr>
          <w:rFonts w:hint="eastAsia"/>
          <w:color w:val="000000" w:themeColor="text1"/>
        </w:rPr>
        <w:t xml:space="preserve">　法：医薬品、医療機器等の品質、有効性及び安全性の確保等に関する法律（昭和35年法律第145号）</w:t>
      </w:r>
    </w:p>
    <w:p w14:paraId="618691B2" w14:textId="4086E9D0" w:rsidR="00CD5F9B" w:rsidRPr="00676907" w:rsidRDefault="00CD5F9B">
      <w:pPr>
        <w:rPr>
          <w:color w:val="000000" w:themeColor="text1"/>
        </w:rPr>
      </w:pPr>
      <w:r w:rsidRPr="00676907">
        <w:rPr>
          <w:rFonts w:hint="eastAsia"/>
          <w:color w:val="000000" w:themeColor="text1"/>
        </w:rPr>
        <w:t xml:space="preserve">　則：医薬品、医療機器等の品質、有効性及び安全性の確保等に関する法律施行規則（昭和36年厚生省令第</w:t>
      </w:r>
      <w:r w:rsidRPr="00676907">
        <w:rPr>
          <w:color w:val="000000" w:themeColor="text1"/>
        </w:rPr>
        <w:t>1</w:t>
      </w:r>
      <w:r w:rsidRPr="00676907">
        <w:rPr>
          <w:rFonts w:hint="eastAsia"/>
          <w:color w:val="000000" w:themeColor="text1"/>
        </w:rPr>
        <w:t>号）</w:t>
      </w:r>
    </w:p>
    <w:sectPr w:rsidR="00CD5F9B" w:rsidRPr="00676907" w:rsidSect="002B7BA9">
      <w:footerReference w:type="default" r:id="rId8"/>
      <w:pgSz w:w="16838" w:h="11906" w:orient="landscape"/>
      <w:pgMar w:top="720" w:right="720" w:bottom="720" w:left="720" w:header="851" w:footer="5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5613C" w14:textId="77777777" w:rsidR="00081D38" w:rsidRDefault="00081D38" w:rsidP="00AF1B0B">
      <w:r>
        <w:separator/>
      </w:r>
    </w:p>
  </w:endnote>
  <w:endnote w:type="continuationSeparator" w:id="0">
    <w:p w14:paraId="61C9EBAE" w14:textId="77777777" w:rsidR="00081D38" w:rsidRDefault="00081D38" w:rsidP="00AF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316126"/>
      <w:docPartObj>
        <w:docPartGallery w:val="Page Numbers (Bottom of Page)"/>
        <w:docPartUnique/>
      </w:docPartObj>
    </w:sdtPr>
    <w:sdtEndPr/>
    <w:sdtContent>
      <w:p w14:paraId="7337A90A" w14:textId="3EE50A78" w:rsidR="00081D38" w:rsidRDefault="00081D38">
        <w:pPr>
          <w:pStyle w:val="a5"/>
          <w:jc w:val="center"/>
        </w:pPr>
        <w:r>
          <w:fldChar w:fldCharType="begin"/>
        </w:r>
        <w:r>
          <w:instrText>PAGE   \* MERGEFORMAT</w:instrText>
        </w:r>
        <w:r>
          <w:fldChar w:fldCharType="separate"/>
        </w:r>
        <w:r w:rsidR="009E5494" w:rsidRPr="009E5494">
          <w:rPr>
            <w:noProof/>
            <w:lang w:val="ja-JP"/>
          </w:rPr>
          <w:t>-</w:t>
        </w:r>
        <w:r w:rsidR="009E5494">
          <w:rPr>
            <w:noProof/>
          </w:rPr>
          <w:t xml:space="preserve"> 6 -</w:t>
        </w:r>
        <w:r>
          <w:fldChar w:fldCharType="end"/>
        </w:r>
      </w:p>
    </w:sdtContent>
  </w:sdt>
  <w:p w14:paraId="395CE549" w14:textId="77777777" w:rsidR="00081D38" w:rsidRDefault="00081D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540F2" w14:textId="77777777" w:rsidR="00081D38" w:rsidRDefault="00081D38" w:rsidP="00AF1B0B">
      <w:r>
        <w:separator/>
      </w:r>
    </w:p>
  </w:footnote>
  <w:footnote w:type="continuationSeparator" w:id="0">
    <w:p w14:paraId="5D03BFBE" w14:textId="77777777" w:rsidR="00081D38" w:rsidRDefault="00081D38" w:rsidP="00AF1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00C"/>
    <w:multiLevelType w:val="hybridMultilevel"/>
    <w:tmpl w:val="0DD867CA"/>
    <w:lvl w:ilvl="0" w:tplc="04090019">
      <w:start w:val="1"/>
      <w:numFmt w:val="irohaFullWidth"/>
      <w:lvlText w:val="%1)"/>
      <w:lvlJc w:val="left"/>
      <w:pPr>
        <w:ind w:left="820" w:hanging="420"/>
      </w:p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0305119B"/>
    <w:multiLevelType w:val="hybridMultilevel"/>
    <w:tmpl w:val="51A0D0B0"/>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07782F27"/>
    <w:multiLevelType w:val="hybridMultilevel"/>
    <w:tmpl w:val="BEB820AA"/>
    <w:lvl w:ilvl="0" w:tplc="9C088396">
      <w:start w:val="1"/>
      <w:numFmt w:val="decimalFullWidth"/>
      <w:lvlText w:val="%1．"/>
      <w:lvlJc w:val="left"/>
      <w:pPr>
        <w:ind w:left="620" w:hanging="420"/>
      </w:pPr>
      <w:rPr>
        <w:rFonts w:ascii="ＭＳ 明朝" w:eastAsia="ＭＳ 明朝" w:hAnsi="ＭＳ 明朝" w:cs="ＭＳ 明朝"/>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07FF77B6"/>
    <w:multiLevelType w:val="hybridMultilevel"/>
    <w:tmpl w:val="933E4812"/>
    <w:lvl w:ilvl="0" w:tplc="04090017">
      <w:start w:val="1"/>
      <w:numFmt w:val="aiueoFullWidth"/>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4" w15:restartNumberingAfterBreak="0">
    <w:nsid w:val="19726BD9"/>
    <w:multiLevelType w:val="hybridMultilevel"/>
    <w:tmpl w:val="827C328C"/>
    <w:lvl w:ilvl="0" w:tplc="6DE6AE84">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1BE144B5"/>
    <w:multiLevelType w:val="hybridMultilevel"/>
    <w:tmpl w:val="549EA35C"/>
    <w:lvl w:ilvl="0" w:tplc="182A6A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AD4593"/>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2AA5372E"/>
    <w:multiLevelType w:val="hybridMultilevel"/>
    <w:tmpl w:val="E99A3A86"/>
    <w:lvl w:ilvl="0" w:tplc="94B08B22">
      <w:start w:val="1"/>
      <w:numFmt w:val="decimalFullWidth"/>
      <w:lvlText w:val="%1．"/>
      <w:lvlJc w:val="left"/>
      <w:pPr>
        <w:ind w:left="620" w:hanging="420"/>
      </w:pPr>
      <w:rPr>
        <w:rFonts w:ascii="ＭＳ 明朝" w:eastAsia="ＭＳ 明朝" w:hAnsi="ＭＳ 明朝" w:cs="ＭＳ 明朝"/>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2D177985"/>
    <w:multiLevelType w:val="hybridMultilevel"/>
    <w:tmpl w:val="827C328C"/>
    <w:lvl w:ilvl="0" w:tplc="6DE6AE84">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3F613A40"/>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44A40D22"/>
    <w:multiLevelType w:val="hybridMultilevel"/>
    <w:tmpl w:val="5874F328"/>
    <w:lvl w:ilvl="0" w:tplc="6DE6AE84">
      <w:start w:val="1"/>
      <w:numFmt w:val="decimal"/>
      <w:lvlText w:val="(%1)"/>
      <w:lvlJc w:val="left"/>
      <w:pPr>
        <w:ind w:left="560" w:hanging="360"/>
      </w:pPr>
      <w:rPr>
        <w:rFonts w:hint="default"/>
      </w:rPr>
    </w:lvl>
    <w:lvl w:ilvl="1" w:tplc="090EC294">
      <w:start w:val="1"/>
      <w:numFmt w:val="decimalFullWidth"/>
      <w:lvlText w:val="%2．"/>
      <w:lvlJc w:val="left"/>
      <w:pPr>
        <w:ind w:left="1040" w:hanging="42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477633B5"/>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D2435E4"/>
    <w:multiLevelType w:val="hybridMultilevel"/>
    <w:tmpl w:val="E938C45C"/>
    <w:lvl w:ilvl="0" w:tplc="1EB69796">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2874BA"/>
    <w:multiLevelType w:val="hybridMultilevel"/>
    <w:tmpl w:val="DF16E0AC"/>
    <w:lvl w:ilvl="0" w:tplc="184CA35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C83BB2"/>
    <w:multiLevelType w:val="hybridMultilevel"/>
    <w:tmpl w:val="B2665F8A"/>
    <w:lvl w:ilvl="0" w:tplc="A7FE54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92660E1"/>
    <w:multiLevelType w:val="hybridMultilevel"/>
    <w:tmpl w:val="EA1A8122"/>
    <w:lvl w:ilvl="0" w:tplc="04090001">
      <w:start w:val="1"/>
      <w:numFmt w:val="bullet"/>
      <w:lvlText w:val=""/>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6" w15:restartNumberingAfterBreak="0">
    <w:nsid w:val="5A634ADE"/>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62E0771A"/>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63CB2799"/>
    <w:multiLevelType w:val="hybridMultilevel"/>
    <w:tmpl w:val="5A480A0C"/>
    <w:lvl w:ilvl="0" w:tplc="A9F49E0A">
      <w:numFmt w:val="bullet"/>
      <w:lvlText w:val="・"/>
      <w:lvlJc w:val="left"/>
      <w:pPr>
        <w:ind w:left="590" w:hanging="39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6B637F8E"/>
    <w:multiLevelType w:val="hybridMultilevel"/>
    <w:tmpl w:val="4AAC0BB0"/>
    <w:lvl w:ilvl="0" w:tplc="AF028E8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A94B49"/>
    <w:multiLevelType w:val="hybridMultilevel"/>
    <w:tmpl w:val="EF5EB248"/>
    <w:lvl w:ilvl="0" w:tplc="F3824B44">
      <w:numFmt w:val="bullet"/>
      <w:lvlText w:val="●"/>
      <w:lvlJc w:val="left"/>
      <w:pPr>
        <w:ind w:left="1360" w:hanging="360"/>
      </w:pPr>
      <w:rPr>
        <w:rFonts w:ascii="ＭＳ 明朝" w:eastAsia="ＭＳ 明朝" w:hAnsi="ＭＳ 明朝" w:cs="ＭＳ 明朝"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21" w15:restartNumberingAfterBreak="0">
    <w:nsid w:val="6DD37A5F"/>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6F76504C"/>
    <w:multiLevelType w:val="hybridMultilevel"/>
    <w:tmpl w:val="3C4EFE22"/>
    <w:lvl w:ilvl="0" w:tplc="05C4849E">
      <w:start w:val="1"/>
      <w:numFmt w:val="decimalFullWidth"/>
      <w:lvlText w:val="%1．"/>
      <w:lvlJc w:val="left"/>
      <w:pPr>
        <w:ind w:left="615" w:hanging="420"/>
      </w:pPr>
      <w:rPr>
        <w:rFonts w:ascii="ＭＳ 明朝" w:eastAsia="ＭＳ 明朝" w:hAnsi="ＭＳ 明朝" w:cs="ＭＳ 明朝"/>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71E11D07"/>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75592EC1"/>
    <w:multiLevelType w:val="hybridMultilevel"/>
    <w:tmpl w:val="5C909A42"/>
    <w:lvl w:ilvl="0" w:tplc="169CAB2C">
      <w:start w:val="1"/>
      <w:numFmt w:val="decimalEnclosedCircle"/>
      <w:lvlText w:val="%1"/>
      <w:lvlJc w:val="left"/>
      <w:pPr>
        <w:ind w:left="753"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25" w15:restartNumberingAfterBreak="0">
    <w:nsid w:val="7EA1363A"/>
    <w:multiLevelType w:val="hybridMultilevel"/>
    <w:tmpl w:val="21341D38"/>
    <w:lvl w:ilvl="0" w:tplc="A7FE54FE">
      <w:start w:val="1"/>
      <w:numFmt w:val="bullet"/>
      <w:lvlText w:val=""/>
      <w:lvlJc w:val="left"/>
      <w:pPr>
        <w:ind w:left="720" w:hanging="420"/>
      </w:pPr>
      <w:rPr>
        <w:rFonts w:ascii="Wingdings" w:hAnsi="Wingdings"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num w:numId="1">
    <w:abstractNumId w:val="24"/>
  </w:num>
  <w:num w:numId="2">
    <w:abstractNumId w:val="3"/>
  </w:num>
  <w:num w:numId="3">
    <w:abstractNumId w:val="0"/>
  </w:num>
  <w:num w:numId="4">
    <w:abstractNumId w:val="15"/>
  </w:num>
  <w:num w:numId="5">
    <w:abstractNumId w:val="1"/>
  </w:num>
  <w:num w:numId="6">
    <w:abstractNumId w:val="18"/>
  </w:num>
  <w:num w:numId="7">
    <w:abstractNumId w:val="14"/>
  </w:num>
  <w:num w:numId="8">
    <w:abstractNumId w:val="20"/>
  </w:num>
  <w:num w:numId="9">
    <w:abstractNumId w:val="25"/>
  </w:num>
  <w:num w:numId="10">
    <w:abstractNumId w:val="12"/>
  </w:num>
  <w:num w:numId="11">
    <w:abstractNumId w:val="10"/>
  </w:num>
  <w:num w:numId="12">
    <w:abstractNumId w:val="8"/>
  </w:num>
  <w:num w:numId="13">
    <w:abstractNumId w:val="4"/>
  </w:num>
  <w:num w:numId="14">
    <w:abstractNumId w:val="6"/>
  </w:num>
  <w:num w:numId="15">
    <w:abstractNumId w:val="21"/>
  </w:num>
  <w:num w:numId="16">
    <w:abstractNumId w:val="22"/>
  </w:num>
  <w:num w:numId="17">
    <w:abstractNumId w:val="11"/>
  </w:num>
  <w:num w:numId="18">
    <w:abstractNumId w:val="17"/>
  </w:num>
  <w:num w:numId="19">
    <w:abstractNumId w:val="23"/>
  </w:num>
  <w:num w:numId="20">
    <w:abstractNumId w:val="16"/>
  </w:num>
  <w:num w:numId="21">
    <w:abstractNumId w:val="9"/>
  </w:num>
  <w:num w:numId="22">
    <w:abstractNumId w:val="5"/>
  </w:num>
  <w:num w:numId="23">
    <w:abstractNumId w:val="7"/>
  </w:num>
  <w:num w:numId="24">
    <w:abstractNumId w:val="2"/>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13B"/>
    <w:rsid w:val="00003FB6"/>
    <w:rsid w:val="0003150F"/>
    <w:rsid w:val="00032806"/>
    <w:rsid w:val="0003458C"/>
    <w:rsid w:val="00037E41"/>
    <w:rsid w:val="00041B2D"/>
    <w:rsid w:val="00053B9B"/>
    <w:rsid w:val="0005562B"/>
    <w:rsid w:val="00055B22"/>
    <w:rsid w:val="000727D0"/>
    <w:rsid w:val="00073277"/>
    <w:rsid w:val="00081D38"/>
    <w:rsid w:val="00085A08"/>
    <w:rsid w:val="0009666C"/>
    <w:rsid w:val="00096DC9"/>
    <w:rsid w:val="000B0FBA"/>
    <w:rsid w:val="000B34EE"/>
    <w:rsid w:val="000C286D"/>
    <w:rsid w:val="000C5E95"/>
    <w:rsid w:val="000E1793"/>
    <w:rsid w:val="00100EA5"/>
    <w:rsid w:val="00130DB6"/>
    <w:rsid w:val="00135C91"/>
    <w:rsid w:val="0014046A"/>
    <w:rsid w:val="001470A9"/>
    <w:rsid w:val="0015739F"/>
    <w:rsid w:val="001576AB"/>
    <w:rsid w:val="0018053B"/>
    <w:rsid w:val="00185C53"/>
    <w:rsid w:val="001A287B"/>
    <w:rsid w:val="001A7240"/>
    <w:rsid w:val="001B41D1"/>
    <w:rsid w:val="001B449D"/>
    <w:rsid w:val="001D6030"/>
    <w:rsid w:val="001E17D9"/>
    <w:rsid w:val="001E38E5"/>
    <w:rsid w:val="001E3F00"/>
    <w:rsid w:val="001E7A65"/>
    <w:rsid w:val="002211B5"/>
    <w:rsid w:val="00223A34"/>
    <w:rsid w:val="0022687A"/>
    <w:rsid w:val="00233235"/>
    <w:rsid w:val="0023609B"/>
    <w:rsid w:val="002407AB"/>
    <w:rsid w:val="0024782D"/>
    <w:rsid w:val="00252E9B"/>
    <w:rsid w:val="00266C93"/>
    <w:rsid w:val="00277412"/>
    <w:rsid w:val="0028184E"/>
    <w:rsid w:val="00283C46"/>
    <w:rsid w:val="002857D5"/>
    <w:rsid w:val="002B4CD2"/>
    <w:rsid w:val="002B7BA9"/>
    <w:rsid w:val="002C0551"/>
    <w:rsid w:val="00303C59"/>
    <w:rsid w:val="00306437"/>
    <w:rsid w:val="00314BC9"/>
    <w:rsid w:val="00336EBA"/>
    <w:rsid w:val="00341DFC"/>
    <w:rsid w:val="00346E91"/>
    <w:rsid w:val="00381DF9"/>
    <w:rsid w:val="00382C23"/>
    <w:rsid w:val="00393F2F"/>
    <w:rsid w:val="00396B9F"/>
    <w:rsid w:val="003B37F8"/>
    <w:rsid w:val="003C42CD"/>
    <w:rsid w:val="003D68FC"/>
    <w:rsid w:val="003D7D55"/>
    <w:rsid w:val="003E3DC1"/>
    <w:rsid w:val="003E5E8F"/>
    <w:rsid w:val="004038A1"/>
    <w:rsid w:val="00417DD9"/>
    <w:rsid w:val="004320B8"/>
    <w:rsid w:val="004327CB"/>
    <w:rsid w:val="00433C3C"/>
    <w:rsid w:val="004461FB"/>
    <w:rsid w:val="00446E61"/>
    <w:rsid w:val="0044793D"/>
    <w:rsid w:val="004573CE"/>
    <w:rsid w:val="00462B14"/>
    <w:rsid w:val="00465168"/>
    <w:rsid w:val="00465BF6"/>
    <w:rsid w:val="004812F3"/>
    <w:rsid w:val="00485BAC"/>
    <w:rsid w:val="00496D82"/>
    <w:rsid w:val="004976BB"/>
    <w:rsid w:val="004A50F3"/>
    <w:rsid w:val="004B0AD5"/>
    <w:rsid w:val="004C1544"/>
    <w:rsid w:val="004E364E"/>
    <w:rsid w:val="004E4B48"/>
    <w:rsid w:val="004E4BA5"/>
    <w:rsid w:val="004F29C7"/>
    <w:rsid w:val="004F59E0"/>
    <w:rsid w:val="00510986"/>
    <w:rsid w:val="00511F04"/>
    <w:rsid w:val="005244AF"/>
    <w:rsid w:val="005345C7"/>
    <w:rsid w:val="00535DF1"/>
    <w:rsid w:val="005478BC"/>
    <w:rsid w:val="0055004C"/>
    <w:rsid w:val="00564AC4"/>
    <w:rsid w:val="00566CD6"/>
    <w:rsid w:val="00573541"/>
    <w:rsid w:val="005914CB"/>
    <w:rsid w:val="005A4CB8"/>
    <w:rsid w:val="005B3BBE"/>
    <w:rsid w:val="005C55C8"/>
    <w:rsid w:val="005E3C36"/>
    <w:rsid w:val="005F0506"/>
    <w:rsid w:val="005F101D"/>
    <w:rsid w:val="005F40D4"/>
    <w:rsid w:val="005F66EF"/>
    <w:rsid w:val="00606B0E"/>
    <w:rsid w:val="00631458"/>
    <w:rsid w:val="0063669A"/>
    <w:rsid w:val="00642A92"/>
    <w:rsid w:val="0064329A"/>
    <w:rsid w:val="006542F3"/>
    <w:rsid w:val="00660360"/>
    <w:rsid w:val="00661A41"/>
    <w:rsid w:val="0066660D"/>
    <w:rsid w:val="00667DDE"/>
    <w:rsid w:val="00671A29"/>
    <w:rsid w:val="00672961"/>
    <w:rsid w:val="00676907"/>
    <w:rsid w:val="00677C36"/>
    <w:rsid w:val="006852BE"/>
    <w:rsid w:val="006B620B"/>
    <w:rsid w:val="006C3A67"/>
    <w:rsid w:val="006D0024"/>
    <w:rsid w:val="006D543F"/>
    <w:rsid w:val="006E2E2C"/>
    <w:rsid w:val="006F0483"/>
    <w:rsid w:val="00702E38"/>
    <w:rsid w:val="007032A9"/>
    <w:rsid w:val="0071167C"/>
    <w:rsid w:val="00713015"/>
    <w:rsid w:val="0072612F"/>
    <w:rsid w:val="00734A9B"/>
    <w:rsid w:val="00734B9C"/>
    <w:rsid w:val="0074414F"/>
    <w:rsid w:val="0074713B"/>
    <w:rsid w:val="00764EB9"/>
    <w:rsid w:val="0076624A"/>
    <w:rsid w:val="007736B1"/>
    <w:rsid w:val="00781DA2"/>
    <w:rsid w:val="007904D7"/>
    <w:rsid w:val="007908E7"/>
    <w:rsid w:val="0079744C"/>
    <w:rsid w:val="007A4684"/>
    <w:rsid w:val="007C2B4D"/>
    <w:rsid w:val="007C4024"/>
    <w:rsid w:val="007C424A"/>
    <w:rsid w:val="007E117D"/>
    <w:rsid w:val="008004B8"/>
    <w:rsid w:val="00802221"/>
    <w:rsid w:val="0080650A"/>
    <w:rsid w:val="00811639"/>
    <w:rsid w:val="00812B04"/>
    <w:rsid w:val="008375EC"/>
    <w:rsid w:val="00841293"/>
    <w:rsid w:val="008561A4"/>
    <w:rsid w:val="008670A6"/>
    <w:rsid w:val="0087668D"/>
    <w:rsid w:val="008862EF"/>
    <w:rsid w:val="008926C4"/>
    <w:rsid w:val="008A7FED"/>
    <w:rsid w:val="008B1722"/>
    <w:rsid w:val="008B2701"/>
    <w:rsid w:val="008B3B59"/>
    <w:rsid w:val="008B7DC6"/>
    <w:rsid w:val="008E3AFD"/>
    <w:rsid w:val="008F1B98"/>
    <w:rsid w:val="008F659C"/>
    <w:rsid w:val="008F6719"/>
    <w:rsid w:val="008F7EA8"/>
    <w:rsid w:val="00905352"/>
    <w:rsid w:val="00905578"/>
    <w:rsid w:val="00905F47"/>
    <w:rsid w:val="00910107"/>
    <w:rsid w:val="009164BF"/>
    <w:rsid w:val="00941B49"/>
    <w:rsid w:val="009445B9"/>
    <w:rsid w:val="0096281B"/>
    <w:rsid w:val="009857F4"/>
    <w:rsid w:val="0098752F"/>
    <w:rsid w:val="00991749"/>
    <w:rsid w:val="009967B9"/>
    <w:rsid w:val="009A14E9"/>
    <w:rsid w:val="009A5D3E"/>
    <w:rsid w:val="009A7836"/>
    <w:rsid w:val="009B7EAB"/>
    <w:rsid w:val="009D32C6"/>
    <w:rsid w:val="009D4750"/>
    <w:rsid w:val="009D7CB5"/>
    <w:rsid w:val="009E4B56"/>
    <w:rsid w:val="009E5494"/>
    <w:rsid w:val="009F141E"/>
    <w:rsid w:val="009F49C9"/>
    <w:rsid w:val="009F523A"/>
    <w:rsid w:val="009F70CB"/>
    <w:rsid w:val="00A1194C"/>
    <w:rsid w:val="00A273FA"/>
    <w:rsid w:val="00A31053"/>
    <w:rsid w:val="00A4179F"/>
    <w:rsid w:val="00A46C71"/>
    <w:rsid w:val="00A51D6D"/>
    <w:rsid w:val="00A84AB5"/>
    <w:rsid w:val="00A93337"/>
    <w:rsid w:val="00A941D3"/>
    <w:rsid w:val="00AA021E"/>
    <w:rsid w:val="00AA4C47"/>
    <w:rsid w:val="00AC375D"/>
    <w:rsid w:val="00AF1B0B"/>
    <w:rsid w:val="00AF60A3"/>
    <w:rsid w:val="00B037B6"/>
    <w:rsid w:val="00B21F27"/>
    <w:rsid w:val="00B2422D"/>
    <w:rsid w:val="00B2664B"/>
    <w:rsid w:val="00B33044"/>
    <w:rsid w:val="00B375F8"/>
    <w:rsid w:val="00B379D2"/>
    <w:rsid w:val="00B51059"/>
    <w:rsid w:val="00B677A3"/>
    <w:rsid w:val="00B8643C"/>
    <w:rsid w:val="00BA1042"/>
    <w:rsid w:val="00BB1D2A"/>
    <w:rsid w:val="00BB3478"/>
    <w:rsid w:val="00BD1B68"/>
    <w:rsid w:val="00BE7CFC"/>
    <w:rsid w:val="00BF2D36"/>
    <w:rsid w:val="00C04CEB"/>
    <w:rsid w:val="00C06AB4"/>
    <w:rsid w:val="00C43C86"/>
    <w:rsid w:val="00C502B2"/>
    <w:rsid w:val="00C53E56"/>
    <w:rsid w:val="00C610F3"/>
    <w:rsid w:val="00C72A39"/>
    <w:rsid w:val="00C7612B"/>
    <w:rsid w:val="00C83E90"/>
    <w:rsid w:val="00C94DF5"/>
    <w:rsid w:val="00CA0532"/>
    <w:rsid w:val="00CA140E"/>
    <w:rsid w:val="00CA520E"/>
    <w:rsid w:val="00CB35DB"/>
    <w:rsid w:val="00CC39DC"/>
    <w:rsid w:val="00CD1B49"/>
    <w:rsid w:val="00CD5F9B"/>
    <w:rsid w:val="00CD6A56"/>
    <w:rsid w:val="00D026ED"/>
    <w:rsid w:val="00D04CAA"/>
    <w:rsid w:val="00D36570"/>
    <w:rsid w:val="00D53BC1"/>
    <w:rsid w:val="00D70EE3"/>
    <w:rsid w:val="00D71CB9"/>
    <w:rsid w:val="00D735E8"/>
    <w:rsid w:val="00D772AE"/>
    <w:rsid w:val="00D84364"/>
    <w:rsid w:val="00D93975"/>
    <w:rsid w:val="00DC6F1D"/>
    <w:rsid w:val="00DC7631"/>
    <w:rsid w:val="00DE569E"/>
    <w:rsid w:val="00E0144A"/>
    <w:rsid w:val="00E04213"/>
    <w:rsid w:val="00E128A6"/>
    <w:rsid w:val="00E27498"/>
    <w:rsid w:val="00E4706B"/>
    <w:rsid w:val="00E75B22"/>
    <w:rsid w:val="00E76B94"/>
    <w:rsid w:val="00E95605"/>
    <w:rsid w:val="00EA2343"/>
    <w:rsid w:val="00EA2853"/>
    <w:rsid w:val="00EA5B83"/>
    <w:rsid w:val="00EA6B2B"/>
    <w:rsid w:val="00EB1A88"/>
    <w:rsid w:val="00EE6A02"/>
    <w:rsid w:val="00EF1291"/>
    <w:rsid w:val="00F02C02"/>
    <w:rsid w:val="00F03EE5"/>
    <w:rsid w:val="00F04213"/>
    <w:rsid w:val="00F25C05"/>
    <w:rsid w:val="00F314CD"/>
    <w:rsid w:val="00F3266F"/>
    <w:rsid w:val="00F366BF"/>
    <w:rsid w:val="00F66734"/>
    <w:rsid w:val="00F75571"/>
    <w:rsid w:val="00F75BD9"/>
    <w:rsid w:val="00F9138E"/>
    <w:rsid w:val="00F923E5"/>
    <w:rsid w:val="00F962CD"/>
    <w:rsid w:val="00FA24F4"/>
    <w:rsid w:val="00FC3A12"/>
    <w:rsid w:val="00FC54E4"/>
    <w:rsid w:val="00FD1C3C"/>
    <w:rsid w:val="00FE1396"/>
    <w:rsid w:val="00FF0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60E97E7"/>
  <w15:docId w15:val="{4752DDF0-AB3B-42D5-8377-C1D2B53C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13B"/>
    <w:pPr>
      <w:widowControl w:val="0"/>
      <w:autoSpaceDE w:val="0"/>
      <w:autoSpaceDN w:val="0"/>
      <w:adjustRightInd w:val="0"/>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B0B"/>
    <w:pPr>
      <w:tabs>
        <w:tab w:val="center" w:pos="4252"/>
        <w:tab w:val="right" w:pos="8504"/>
      </w:tabs>
      <w:snapToGrid w:val="0"/>
    </w:pPr>
  </w:style>
  <w:style w:type="character" w:customStyle="1" w:styleId="a4">
    <w:name w:val="ヘッダー (文字)"/>
    <w:basedOn w:val="a0"/>
    <w:link w:val="a3"/>
    <w:uiPriority w:val="99"/>
    <w:rsid w:val="00AF1B0B"/>
    <w:rPr>
      <w:rFonts w:ascii="ＭＳ 明朝" w:eastAsia="ＭＳ 明朝" w:hAnsi="ＭＳ 明朝" w:cs="ＭＳ 明朝"/>
      <w:color w:val="000000"/>
      <w:kern w:val="0"/>
      <w:sz w:val="20"/>
      <w:szCs w:val="20"/>
    </w:rPr>
  </w:style>
  <w:style w:type="paragraph" w:styleId="a5">
    <w:name w:val="footer"/>
    <w:basedOn w:val="a"/>
    <w:link w:val="a6"/>
    <w:uiPriority w:val="99"/>
    <w:unhideWhenUsed/>
    <w:rsid w:val="00AF1B0B"/>
    <w:pPr>
      <w:tabs>
        <w:tab w:val="center" w:pos="4252"/>
        <w:tab w:val="right" w:pos="8504"/>
      </w:tabs>
      <w:snapToGrid w:val="0"/>
    </w:pPr>
  </w:style>
  <w:style w:type="character" w:customStyle="1" w:styleId="a6">
    <w:name w:val="フッター (文字)"/>
    <w:basedOn w:val="a0"/>
    <w:link w:val="a5"/>
    <w:uiPriority w:val="99"/>
    <w:rsid w:val="00AF1B0B"/>
    <w:rPr>
      <w:rFonts w:ascii="ＭＳ 明朝" w:eastAsia="ＭＳ 明朝" w:hAnsi="ＭＳ 明朝" w:cs="ＭＳ 明朝"/>
      <w:color w:val="000000"/>
      <w:kern w:val="0"/>
      <w:sz w:val="20"/>
      <w:szCs w:val="20"/>
    </w:rPr>
  </w:style>
  <w:style w:type="paragraph" w:styleId="a7">
    <w:name w:val="Balloon Text"/>
    <w:basedOn w:val="a"/>
    <w:link w:val="a8"/>
    <w:uiPriority w:val="99"/>
    <w:semiHidden/>
    <w:unhideWhenUsed/>
    <w:rsid w:val="007130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3015"/>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905352"/>
    <w:rPr>
      <w:sz w:val="18"/>
      <w:szCs w:val="18"/>
    </w:rPr>
  </w:style>
  <w:style w:type="paragraph" w:styleId="aa">
    <w:name w:val="annotation text"/>
    <w:basedOn w:val="a"/>
    <w:link w:val="ab"/>
    <w:uiPriority w:val="99"/>
    <w:unhideWhenUsed/>
    <w:rsid w:val="00905352"/>
  </w:style>
  <w:style w:type="character" w:customStyle="1" w:styleId="ab">
    <w:name w:val="コメント文字列 (文字)"/>
    <w:basedOn w:val="a0"/>
    <w:link w:val="aa"/>
    <w:uiPriority w:val="99"/>
    <w:rsid w:val="00905352"/>
    <w:rPr>
      <w:rFonts w:ascii="ＭＳ 明朝" w:eastAsia="ＭＳ 明朝" w:hAnsi="ＭＳ 明朝" w:cs="ＭＳ 明朝"/>
      <w:color w:val="000000"/>
      <w:kern w:val="0"/>
      <w:sz w:val="20"/>
      <w:szCs w:val="20"/>
    </w:rPr>
  </w:style>
  <w:style w:type="paragraph" w:styleId="ac">
    <w:name w:val="annotation subject"/>
    <w:basedOn w:val="aa"/>
    <w:next w:val="aa"/>
    <w:link w:val="ad"/>
    <w:uiPriority w:val="99"/>
    <w:semiHidden/>
    <w:unhideWhenUsed/>
    <w:rsid w:val="00905352"/>
    <w:rPr>
      <w:b/>
      <w:bCs/>
    </w:rPr>
  </w:style>
  <w:style w:type="character" w:customStyle="1" w:styleId="ad">
    <w:name w:val="コメント内容 (文字)"/>
    <w:basedOn w:val="ab"/>
    <w:link w:val="ac"/>
    <w:uiPriority w:val="99"/>
    <w:semiHidden/>
    <w:rsid w:val="00905352"/>
    <w:rPr>
      <w:rFonts w:ascii="ＭＳ 明朝" w:eastAsia="ＭＳ 明朝" w:hAnsi="ＭＳ 明朝" w:cs="ＭＳ 明朝"/>
      <w:b/>
      <w:bCs/>
      <w:color w:val="000000"/>
      <w:kern w:val="0"/>
      <w:sz w:val="20"/>
      <w:szCs w:val="20"/>
    </w:rPr>
  </w:style>
  <w:style w:type="paragraph" w:styleId="ae">
    <w:name w:val="List Paragraph"/>
    <w:basedOn w:val="a"/>
    <w:uiPriority w:val="34"/>
    <w:qFormat/>
    <w:rsid w:val="00341DFC"/>
    <w:pPr>
      <w:ind w:leftChars="400" w:left="840"/>
    </w:pPr>
  </w:style>
  <w:style w:type="paragraph" w:styleId="af">
    <w:name w:val="Revision"/>
    <w:hidden/>
    <w:uiPriority w:val="99"/>
    <w:semiHidden/>
    <w:rsid w:val="00D026ED"/>
    <w:rPr>
      <w:rFonts w:ascii="ＭＳ 明朝" w:eastAsia="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32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C28F7-A698-457C-9FAA-1A41FD1C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6</Pages>
  <Words>752</Words>
  <Characters>4287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NakagawaYoshi@mbox.pref.osaka.lg.jp</dc:creator>
  <cp:lastModifiedBy>大阪府</cp:lastModifiedBy>
  <cp:revision>41</cp:revision>
  <cp:lastPrinted>2021-03-17T09:04:00Z</cp:lastPrinted>
  <dcterms:created xsi:type="dcterms:W3CDTF">2021-02-25T10:45:00Z</dcterms:created>
  <dcterms:modified xsi:type="dcterms:W3CDTF">2021-04-20T06:37:00Z</dcterms:modified>
</cp:coreProperties>
</file>