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7475F" w14:textId="10E9E8AF" w:rsidR="00566FBB" w:rsidRPr="00287D82" w:rsidRDefault="00644A85" w:rsidP="00566FBB">
      <w:pPr>
        <w:jc w:val="center"/>
        <w:rPr>
          <w:rFonts w:ascii="ＭＳ Ｐ明朝" w:eastAsia="ＭＳ Ｐ明朝" w:hAnsi="ＭＳ Ｐ明朝"/>
          <w:b/>
          <w:sz w:val="28"/>
          <w:szCs w:val="28"/>
          <w:u w:val="single"/>
        </w:rPr>
      </w:pPr>
      <w:r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令和</w:t>
      </w:r>
      <w:r w:rsidR="00E74445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６</w:t>
      </w:r>
      <w:r w:rsidR="009E08A7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年度　</w:t>
      </w:r>
      <w:r w:rsidR="00E70853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大阪府</w:t>
      </w:r>
      <w:r w:rsidR="00952E63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精神科救急医療運営審議</w:t>
      </w:r>
      <w:r w:rsidR="00140B01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会</w:t>
      </w:r>
      <w:r w:rsidR="00A94FEF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議事</w:t>
      </w:r>
      <w:r w:rsidR="00E25C6A" w:rsidRPr="00287D82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>概要</w:t>
      </w:r>
    </w:p>
    <w:p w14:paraId="5D39F0C9" w14:textId="77777777" w:rsidR="00375616" w:rsidRPr="00287D82" w:rsidRDefault="00375616" w:rsidP="00566FBB">
      <w:pPr>
        <w:jc w:val="right"/>
        <w:rPr>
          <w:rFonts w:ascii="ＭＳ Ｐ明朝" w:eastAsia="ＭＳ Ｐ明朝" w:hAnsi="ＭＳ Ｐ明朝"/>
          <w:sz w:val="22"/>
        </w:rPr>
      </w:pPr>
    </w:p>
    <w:p w14:paraId="12D73C31" w14:textId="43C12B99" w:rsidR="00374D78" w:rsidRPr="00287D82" w:rsidRDefault="00644A85" w:rsidP="00375616">
      <w:pPr>
        <w:spacing w:line="280" w:lineRule="exact"/>
        <w:rPr>
          <w:rFonts w:asciiTheme="minorEastAsia" w:eastAsiaTheme="minorEastAsia" w:hAnsiTheme="minorEastAsia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◇日　時：令和</w:t>
      </w:r>
      <w:r w:rsidR="00E74445">
        <w:rPr>
          <w:rFonts w:asciiTheme="minorEastAsia" w:eastAsiaTheme="minorEastAsia" w:hAnsiTheme="minorEastAsia" w:hint="eastAsia"/>
          <w:sz w:val="22"/>
        </w:rPr>
        <w:t>６</w:t>
      </w:r>
      <w:r w:rsidR="00374D78" w:rsidRPr="00287D82">
        <w:rPr>
          <w:rFonts w:asciiTheme="minorEastAsia" w:eastAsiaTheme="minorEastAsia" w:hAnsiTheme="minorEastAsia" w:hint="eastAsia"/>
          <w:sz w:val="22"/>
        </w:rPr>
        <w:t>年</w:t>
      </w:r>
      <w:r w:rsidR="00E74445">
        <w:rPr>
          <w:rFonts w:asciiTheme="minorEastAsia" w:eastAsiaTheme="minorEastAsia" w:hAnsiTheme="minorEastAsia" w:hint="eastAsia"/>
          <w:sz w:val="22"/>
        </w:rPr>
        <w:t>11</w:t>
      </w:r>
      <w:r w:rsidR="00952E63" w:rsidRPr="00287D82">
        <w:rPr>
          <w:rFonts w:asciiTheme="minorEastAsia" w:eastAsiaTheme="minorEastAsia" w:hAnsiTheme="minorEastAsia" w:hint="eastAsia"/>
          <w:sz w:val="22"/>
        </w:rPr>
        <w:t>月</w:t>
      </w:r>
      <w:r w:rsidR="00E74445">
        <w:rPr>
          <w:rFonts w:asciiTheme="minorEastAsia" w:eastAsiaTheme="minorEastAsia" w:hAnsiTheme="minorEastAsia" w:hint="eastAsia"/>
          <w:sz w:val="22"/>
        </w:rPr>
        <w:t>19</w:t>
      </w:r>
      <w:r w:rsidR="00140B01" w:rsidRPr="00287D82">
        <w:rPr>
          <w:rFonts w:asciiTheme="minorEastAsia" w:eastAsiaTheme="minorEastAsia" w:hAnsiTheme="minorEastAsia" w:hint="eastAsia"/>
          <w:sz w:val="22"/>
        </w:rPr>
        <w:t>日（</w:t>
      </w:r>
      <w:r w:rsidR="00CF17CC" w:rsidRPr="00287D82">
        <w:rPr>
          <w:rFonts w:asciiTheme="minorEastAsia" w:eastAsiaTheme="minorEastAsia" w:hAnsiTheme="minorEastAsia" w:hint="eastAsia"/>
          <w:sz w:val="22"/>
        </w:rPr>
        <w:t>火</w:t>
      </w:r>
      <w:r w:rsidR="00952E63" w:rsidRPr="00287D82">
        <w:rPr>
          <w:rFonts w:asciiTheme="minorEastAsia" w:eastAsiaTheme="minorEastAsia" w:hAnsiTheme="minorEastAsia" w:hint="eastAsia"/>
          <w:sz w:val="22"/>
        </w:rPr>
        <w:t>）　午後</w:t>
      </w:r>
      <w:r w:rsidR="00E74445">
        <w:rPr>
          <w:rFonts w:asciiTheme="minorEastAsia" w:eastAsiaTheme="minorEastAsia" w:hAnsiTheme="minorEastAsia" w:hint="eastAsia"/>
          <w:sz w:val="22"/>
        </w:rPr>
        <w:t>３</w:t>
      </w:r>
      <w:r w:rsidR="00952E63" w:rsidRPr="00287D82">
        <w:rPr>
          <w:rFonts w:asciiTheme="minorEastAsia" w:eastAsiaTheme="minorEastAsia" w:hAnsiTheme="minorEastAsia" w:hint="eastAsia"/>
          <w:sz w:val="22"/>
        </w:rPr>
        <w:t>時</w:t>
      </w:r>
      <w:r w:rsidRPr="00287D82">
        <w:rPr>
          <w:rFonts w:asciiTheme="minorEastAsia" w:eastAsiaTheme="minorEastAsia" w:hAnsiTheme="minorEastAsia" w:hint="eastAsia"/>
          <w:sz w:val="22"/>
        </w:rPr>
        <w:t>～午後</w:t>
      </w:r>
      <w:r w:rsidR="00E74445">
        <w:rPr>
          <w:rFonts w:asciiTheme="minorEastAsia" w:eastAsiaTheme="minorEastAsia" w:hAnsiTheme="minorEastAsia" w:hint="eastAsia"/>
          <w:sz w:val="22"/>
        </w:rPr>
        <w:t>５</w:t>
      </w:r>
      <w:r w:rsidR="00477EE9" w:rsidRPr="00287D82">
        <w:rPr>
          <w:rFonts w:asciiTheme="minorEastAsia" w:eastAsiaTheme="minorEastAsia" w:hAnsiTheme="minorEastAsia" w:hint="eastAsia"/>
          <w:sz w:val="22"/>
        </w:rPr>
        <w:t>時</w:t>
      </w:r>
      <w:r w:rsidR="00E74445">
        <w:rPr>
          <w:rFonts w:asciiTheme="minorEastAsia" w:eastAsiaTheme="minorEastAsia" w:hAnsiTheme="minorEastAsia" w:hint="eastAsia"/>
          <w:sz w:val="22"/>
        </w:rPr>
        <w:t>2</w:t>
      </w:r>
      <w:r w:rsidRPr="00287D82">
        <w:rPr>
          <w:rFonts w:asciiTheme="minorEastAsia" w:eastAsiaTheme="minorEastAsia" w:hAnsiTheme="minorEastAsia" w:hint="eastAsia"/>
          <w:sz w:val="22"/>
        </w:rPr>
        <w:t>0分</w:t>
      </w:r>
    </w:p>
    <w:p w14:paraId="662CF03A" w14:textId="77777777" w:rsidR="00375616" w:rsidRPr="00287D82" w:rsidRDefault="00375616" w:rsidP="00375616">
      <w:pPr>
        <w:spacing w:line="140" w:lineRule="exact"/>
        <w:rPr>
          <w:rFonts w:asciiTheme="minorEastAsia" w:eastAsiaTheme="minorEastAsia" w:hAnsiTheme="minorEastAsia"/>
          <w:sz w:val="22"/>
        </w:rPr>
      </w:pPr>
    </w:p>
    <w:p w14:paraId="6508C566" w14:textId="109AE19D" w:rsidR="00374D78" w:rsidRPr="00287D82" w:rsidRDefault="00374D78" w:rsidP="00375616">
      <w:pPr>
        <w:spacing w:line="280" w:lineRule="exact"/>
        <w:rPr>
          <w:rFonts w:asciiTheme="minorEastAsia" w:eastAsiaTheme="minorEastAsia" w:hAnsiTheme="minorEastAsia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◇場　所：</w:t>
      </w:r>
      <w:r w:rsidR="00E74445">
        <w:rPr>
          <w:rFonts w:asciiTheme="minorEastAsia" w:eastAsiaTheme="minorEastAsia" w:hAnsiTheme="minorEastAsia" w:hint="eastAsia"/>
          <w:sz w:val="22"/>
        </w:rPr>
        <w:t>國民會館　武藤記念ホール</w:t>
      </w:r>
    </w:p>
    <w:p w14:paraId="1C89BC37" w14:textId="77777777" w:rsidR="00375616" w:rsidRPr="00287D82" w:rsidRDefault="00375616" w:rsidP="00375616">
      <w:pPr>
        <w:spacing w:line="140" w:lineRule="exact"/>
        <w:rPr>
          <w:rFonts w:asciiTheme="minorEastAsia" w:eastAsiaTheme="minorEastAsia" w:hAnsiTheme="minorEastAsia"/>
          <w:sz w:val="22"/>
        </w:rPr>
      </w:pPr>
    </w:p>
    <w:p w14:paraId="2DE7128B" w14:textId="77777777" w:rsidR="00E74445" w:rsidRDefault="00477EE9" w:rsidP="00E74445">
      <w:pPr>
        <w:spacing w:line="280" w:lineRule="exact"/>
        <w:rPr>
          <w:rFonts w:asciiTheme="minorEastAsia" w:eastAsiaTheme="minorEastAsia" w:hAnsiTheme="minorEastAsia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◇出席</w:t>
      </w:r>
      <w:r w:rsidR="00E25C6A" w:rsidRPr="00287D82">
        <w:rPr>
          <w:rFonts w:asciiTheme="minorEastAsia" w:eastAsiaTheme="minorEastAsia" w:hAnsiTheme="minorEastAsia" w:hint="eastAsia"/>
          <w:sz w:val="22"/>
        </w:rPr>
        <w:t>委員</w:t>
      </w:r>
      <w:r w:rsidRPr="00287D82">
        <w:rPr>
          <w:rFonts w:asciiTheme="minorEastAsia" w:eastAsiaTheme="minorEastAsia" w:hAnsiTheme="minorEastAsia" w:hint="eastAsia"/>
          <w:sz w:val="22"/>
        </w:rPr>
        <w:t>：</w:t>
      </w:r>
      <w:r w:rsidR="00644A85" w:rsidRPr="00287D82">
        <w:rPr>
          <w:rFonts w:asciiTheme="minorEastAsia" w:eastAsiaTheme="minorEastAsia" w:hAnsiTheme="minorEastAsia" w:hint="eastAsia"/>
          <w:sz w:val="22"/>
        </w:rPr>
        <w:t>長尾委員、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本多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澤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利田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黒田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木下</w:t>
      </w:r>
      <w:r w:rsidR="002540B5" w:rsidRPr="00287D82">
        <w:rPr>
          <w:rFonts w:asciiTheme="minorEastAsia" w:eastAsiaTheme="minorEastAsia" w:hAnsiTheme="minorEastAsia" w:hint="eastAsia"/>
          <w:sz w:val="22"/>
        </w:rPr>
        <w:t>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谷口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堤</w:t>
      </w:r>
      <w:r w:rsidRPr="00287D82">
        <w:rPr>
          <w:rFonts w:asciiTheme="minorEastAsia" w:eastAsiaTheme="minorEastAsia" w:hAnsiTheme="minorEastAsia" w:hint="eastAsia"/>
          <w:sz w:val="22"/>
        </w:rPr>
        <w:t>委員、</w:t>
      </w:r>
    </w:p>
    <w:p w14:paraId="44A3CEF0" w14:textId="77777777" w:rsidR="00E74445" w:rsidRDefault="00DD5EFF" w:rsidP="00644A85">
      <w:pPr>
        <w:spacing w:line="280" w:lineRule="exact"/>
        <w:ind w:firstLineChars="600" w:firstLine="1320"/>
        <w:rPr>
          <w:rFonts w:asciiTheme="minorEastAsia" w:eastAsiaTheme="minorEastAsia" w:hAnsiTheme="minorEastAsia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岩田</w:t>
      </w:r>
      <w:r w:rsidR="007434BA" w:rsidRPr="00287D82">
        <w:rPr>
          <w:rFonts w:asciiTheme="minorEastAsia" w:eastAsiaTheme="minorEastAsia" w:hAnsiTheme="minorEastAsia" w:hint="eastAsia"/>
          <w:sz w:val="22"/>
        </w:rPr>
        <w:t>委員、</w:t>
      </w:r>
      <w:r w:rsidR="00644A85" w:rsidRPr="00287D82">
        <w:rPr>
          <w:rFonts w:asciiTheme="minorEastAsia" w:eastAsiaTheme="minorEastAsia" w:hAnsiTheme="minorEastAsia" w:hint="eastAsia"/>
          <w:sz w:val="22"/>
        </w:rPr>
        <w:t>甲斐</w:t>
      </w:r>
      <w:r w:rsidR="00CF17CC" w:rsidRPr="00287D82">
        <w:rPr>
          <w:rFonts w:asciiTheme="minorEastAsia" w:eastAsiaTheme="minorEastAsia" w:hAnsiTheme="minorEastAsia" w:hint="eastAsia"/>
          <w:sz w:val="22"/>
        </w:rPr>
        <w:t>委員、</w:t>
      </w:r>
      <w:r w:rsidR="00E74445">
        <w:rPr>
          <w:rFonts w:asciiTheme="minorEastAsia" w:eastAsiaTheme="minorEastAsia" w:hAnsiTheme="minorEastAsia" w:hint="eastAsia"/>
          <w:sz w:val="22"/>
        </w:rPr>
        <w:t>久保</w:t>
      </w:r>
      <w:r w:rsidR="00644A85" w:rsidRPr="00287D82">
        <w:rPr>
          <w:rFonts w:asciiTheme="minorEastAsia" w:eastAsiaTheme="minorEastAsia" w:hAnsiTheme="minorEastAsia" w:hint="eastAsia"/>
          <w:sz w:val="22"/>
        </w:rPr>
        <w:t>委員、金井</w:t>
      </w:r>
      <w:r w:rsidR="007434BA" w:rsidRPr="00287D82">
        <w:rPr>
          <w:rFonts w:asciiTheme="minorEastAsia" w:eastAsiaTheme="minorEastAsia" w:hAnsiTheme="minorEastAsia" w:hint="eastAsia"/>
          <w:sz w:val="22"/>
        </w:rPr>
        <w:t>委員、</w:t>
      </w:r>
      <w:r w:rsidR="00E74445">
        <w:rPr>
          <w:rFonts w:asciiTheme="minorEastAsia" w:eastAsiaTheme="minorEastAsia" w:hAnsiTheme="minorEastAsia" w:hint="eastAsia"/>
          <w:sz w:val="22"/>
        </w:rPr>
        <w:t>片岡</w:t>
      </w:r>
      <w:r w:rsidR="007434BA" w:rsidRPr="00287D82">
        <w:rPr>
          <w:rFonts w:asciiTheme="minorEastAsia" w:eastAsiaTheme="minorEastAsia" w:hAnsiTheme="minorEastAsia" w:hint="eastAsia"/>
          <w:sz w:val="22"/>
        </w:rPr>
        <w:t>委員、</w:t>
      </w:r>
      <w:r w:rsidRPr="00287D82">
        <w:rPr>
          <w:rFonts w:asciiTheme="minorEastAsia" w:eastAsiaTheme="minorEastAsia" w:hAnsiTheme="minorEastAsia" w:hint="eastAsia"/>
          <w:sz w:val="22"/>
        </w:rPr>
        <w:t>鍬方委員、河﨑委員、</w:t>
      </w:r>
      <w:r w:rsidR="00E74445">
        <w:rPr>
          <w:rFonts w:asciiTheme="minorEastAsia" w:eastAsiaTheme="minorEastAsia" w:hAnsiTheme="minorEastAsia" w:hint="eastAsia"/>
          <w:sz w:val="22"/>
        </w:rPr>
        <w:t>加納委員、</w:t>
      </w:r>
    </w:p>
    <w:p w14:paraId="693E6D94" w14:textId="159EFFEF" w:rsidR="00477EE9" w:rsidRPr="00287D82" w:rsidRDefault="00E74445" w:rsidP="00E74445">
      <w:pPr>
        <w:spacing w:line="280" w:lineRule="exact"/>
        <w:ind w:firstLineChars="600" w:firstLine="13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馬場委員、</w:t>
      </w:r>
      <w:r w:rsidR="00DD5EFF" w:rsidRPr="00287D82">
        <w:rPr>
          <w:rFonts w:asciiTheme="minorEastAsia" w:eastAsiaTheme="minorEastAsia" w:hAnsiTheme="minorEastAsia" w:hint="eastAsia"/>
          <w:sz w:val="22"/>
        </w:rPr>
        <w:t>中森</w:t>
      </w:r>
      <w:r w:rsidR="005924E5" w:rsidRPr="00287D82">
        <w:rPr>
          <w:rFonts w:asciiTheme="minorEastAsia" w:eastAsiaTheme="minorEastAsia" w:hAnsiTheme="minorEastAsia" w:hint="eastAsia"/>
          <w:sz w:val="22"/>
        </w:rPr>
        <w:t>委員</w:t>
      </w:r>
    </w:p>
    <w:p w14:paraId="1AFEB19E" w14:textId="77777777" w:rsidR="00B101C2" w:rsidRPr="00287D82" w:rsidRDefault="00E25C6A" w:rsidP="005924E5">
      <w:pPr>
        <w:spacing w:line="280" w:lineRule="exact"/>
        <w:ind w:firstLineChars="500" w:firstLine="1000"/>
        <w:rPr>
          <w:rFonts w:asciiTheme="minorEastAsia" w:eastAsiaTheme="minorEastAsia" w:hAnsiTheme="minorEastAsia"/>
          <w:sz w:val="20"/>
        </w:rPr>
      </w:pPr>
      <w:r w:rsidRPr="00287D82">
        <w:rPr>
          <w:rFonts w:asciiTheme="minorEastAsia" w:eastAsiaTheme="minorEastAsia" w:hAnsiTheme="minorEastAsia" w:hint="eastAsia"/>
          <w:sz w:val="20"/>
        </w:rPr>
        <w:t>（審議会規則第5条第2項の規定により、審議会開会の定足数を満たし</w:t>
      </w:r>
      <w:r w:rsidR="00126DAE" w:rsidRPr="00287D82">
        <w:rPr>
          <w:rFonts w:asciiTheme="minorEastAsia" w:eastAsiaTheme="minorEastAsia" w:hAnsiTheme="minorEastAsia" w:hint="eastAsia"/>
          <w:sz w:val="20"/>
        </w:rPr>
        <w:t>ているため</w:t>
      </w:r>
      <w:r w:rsidRPr="00287D82">
        <w:rPr>
          <w:rFonts w:asciiTheme="minorEastAsia" w:eastAsiaTheme="minorEastAsia" w:hAnsiTheme="minorEastAsia" w:hint="eastAsia"/>
          <w:sz w:val="20"/>
        </w:rPr>
        <w:t>、</w:t>
      </w:r>
      <w:r w:rsidR="00126DAE" w:rsidRPr="00287D82">
        <w:rPr>
          <w:rFonts w:asciiTheme="minorEastAsia" w:eastAsiaTheme="minorEastAsia" w:hAnsiTheme="minorEastAsia" w:hint="eastAsia"/>
          <w:sz w:val="20"/>
        </w:rPr>
        <w:t>開会は有効</w:t>
      </w:r>
      <w:r w:rsidRPr="00287D82">
        <w:rPr>
          <w:rFonts w:asciiTheme="minorEastAsia" w:eastAsiaTheme="minorEastAsia" w:hAnsiTheme="minorEastAsia" w:hint="eastAsia"/>
          <w:sz w:val="20"/>
        </w:rPr>
        <w:t>）</w:t>
      </w:r>
    </w:p>
    <w:p w14:paraId="37F0AEA0" w14:textId="77777777" w:rsidR="00375616" w:rsidRPr="00287D82" w:rsidRDefault="00375616" w:rsidP="00375616">
      <w:pPr>
        <w:spacing w:line="140" w:lineRule="exact"/>
        <w:rPr>
          <w:rFonts w:asciiTheme="minorEastAsia" w:eastAsiaTheme="minorEastAsia" w:hAnsiTheme="minorEastAsia"/>
          <w:sz w:val="22"/>
        </w:rPr>
      </w:pPr>
    </w:p>
    <w:p w14:paraId="5B0B94A7" w14:textId="43CED577" w:rsidR="00656654" w:rsidRPr="00287D82" w:rsidRDefault="005A5109" w:rsidP="00E74445">
      <w:pPr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hint="eastAsia"/>
          <w:sz w:val="22"/>
        </w:rPr>
        <w:t>◇議　事：</w:t>
      </w:r>
      <w:r w:rsidR="00656654" w:rsidRPr="00287D82">
        <w:rPr>
          <w:rFonts w:asciiTheme="minorEastAsia" w:eastAsiaTheme="minorEastAsia" w:hAnsiTheme="minorEastAsia" w:cs="Meiryo UI" w:hint="eastAsia"/>
          <w:sz w:val="22"/>
        </w:rPr>
        <w:t>（１）協議事項</w:t>
      </w:r>
    </w:p>
    <w:p w14:paraId="6652C300" w14:textId="77777777" w:rsidR="00656654" w:rsidRPr="00287D82" w:rsidRDefault="00656654" w:rsidP="00656654">
      <w:pPr>
        <w:ind w:firstLineChars="750" w:firstLine="165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①大阪府精神科救急医療システムの運用について</w:t>
      </w:r>
    </w:p>
    <w:p w14:paraId="100FCC44" w14:textId="77777777" w:rsidR="00656654" w:rsidRPr="00287D82" w:rsidRDefault="00656654" w:rsidP="00656654">
      <w:pPr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 xml:space="preserve"> </w:t>
      </w:r>
      <w:r w:rsidRPr="00287D82">
        <w:rPr>
          <w:rFonts w:asciiTheme="minorEastAsia" w:eastAsiaTheme="minorEastAsia" w:hAnsiTheme="minorEastAsia" w:cs="Meiryo UI"/>
          <w:sz w:val="22"/>
        </w:rPr>
        <w:t xml:space="preserve">      </w:t>
      </w:r>
      <w:r w:rsidRPr="00287D82">
        <w:rPr>
          <w:rFonts w:asciiTheme="minorEastAsia" w:eastAsiaTheme="minorEastAsia" w:hAnsiTheme="minorEastAsia" w:cs="Meiryo UI" w:hint="eastAsia"/>
          <w:sz w:val="22"/>
        </w:rPr>
        <w:t xml:space="preserve"> </w:t>
      </w:r>
      <w:r w:rsidRPr="00287D82">
        <w:rPr>
          <w:rFonts w:asciiTheme="minorEastAsia" w:eastAsiaTheme="minorEastAsia" w:hAnsiTheme="minorEastAsia" w:cs="Meiryo UI"/>
          <w:sz w:val="22"/>
        </w:rPr>
        <w:t xml:space="preserve">       </w:t>
      </w:r>
      <w:r w:rsidRPr="00287D82">
        <w:rPr>
          <w:rFonts w:asciiTheme="minorEastAsia" w:eastAsiaTheme="minorEastAsia" w:hAnsiTheme="minorEastAsia" w:cs="Meiryo UI" w:hint="eastAsia"/>
          <w:sz w:val="22"/>
        </w:rPr>
        <w:t>②夜間・休日精神科合併症支援システムについて</w:t>
      </w:r>
    </w:p>
    <w:p w14:paraId="491C0A72" w14:textId="79CFB07C" w:rsidR="00656654" w:rsidRPr="00287D82" w:rsidRDefault="00656654" w:rsidP="00656654">
      <w:pPr>
        <w:ind w:firstLineChars="450" w:firstLine="99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（</w:t>
      </w:r>
      <w:r w:rsidR="00E74445">
        <w:rPr>
          <w:rFonts w:asciiTheme="minorEastAsia" w:eastAsiaTheme="minorEastAsia" w:hAnsiTheme="minorEastAsia" w:cs="Meiryo UI" w:hint="eastAsia"/>
          <w:sz w:val="22"/>
        </w:rPr>
        <w:t>２</w:t>
      </w:r>
      <w:r w:rsidRPr="00287D82">
        <w:rPr>
          <w:rFonts w:asciiTheme="minorEastAsia" w:eastAsiaTheme="minorEastAsia" w:hAnsiTheme="minorEastAsia" w:cs="Meiryo UI" w:hint="eastAsia"/>
          <w:sz w:val="22"/>
        </w:rPr>
        <w:t>）報告事項</w:t>
      </w:r>
    </w:p>
    <w:p w14:paraId="5B744637" w14:textId="322B74CE" w:rsidR="00E74445" w:rsidRDefault="00656654" w:rsidP="00656654">
      <w:pPr>
        <w:ind w:firstLineChars="750" w:firstLine="165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①</w:t>
      </w:r>
      <w:r w:rsidR="00E74445">
        <w:rPr>
          <w:rFonts w:asciiTheme="minorEastAsia" w:eastAsiaTheme="minorEastAsia" w:hAnsiTheme="minorEastAsia" w:cs="Meiryo UI" w:hint="eastAsia"/>
          <w:sz w:val="22"/>
        </w:rPr>
        <w:t>精神科医による救急体制支援事業の運用について</w:t>
      </w:r>
    </w:p>
    <w:p w14:paraId="74F35202" w14:textId="3164EFF8" w:rsidR="00656654" w:rsidRPr="00287D82" w:rsidRDefault="00656654" w:rsidP="00656654">
      <w:pPr>
        <w:ind w:firstLineChars="750" w:firstLine="165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②</w:t>
      </w:r>
      <w:r w:rsidR="00E74445">
        <w:rPr>
          <w:rFonts w:asciiTheme="minorEastAsia" w:eastAsiaTheme="minorEastAsia" w:hAnsiTheme="minorEastAsia" w:cs="Meiryo UI" w:hint="eastAsia"/>
          <w:sz w:val="22"/>
        </w:rPr>
        <w:t>合併症協力病院受入実績に</w:t>
      </w:r>
      <w:r w:rsidRPr="00287D82">
        <w:rPr>
          <w:rFonts w:asciiTheme="minorEastAsia" w:eastAsiaTheme="minorEastAsia" w:hAnsiTheme="minorEastAsia" w:cs="Meiryo UI"/>
          <w:sz w:val="22"/>
        </w:rPr>
        <w:t>ついて</w:t>
      </w:r>
    </w:p>
    <w:p w14:paraId="359E1847" w14:textId="77777777" w:rsidR="00656654" w:rsidRPr="00287D82" w:rsidRDefault="00656654" w:rsidP="00656654">
      <w:pPr>
        <w:ind w:firstLineChars="750" w:firstLine="165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③大阪市精神科一次救急医療体制について</w:t>
      </w:r>
    </w:p>
    <w:p w14:paraId="286A95A5" w14:textId="77777777" w:rsidR="00A23274" w:rsidRPr="00287D82" w:rsidRDefault="00A23274" w:rsidP="00656654">
      <w:pPr>
        <w:rPr>
          <w:rFonts w:asciiTheme="minorEastAsia" w:eastAsiaTheme="minorEastAsia" w:hAnsiTheme="minorEastAsia" w:cs="Meiryo UI"/>
          <w:sz w:val="22"/>
        </w:rPr>
      </w:pP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33CA2" w:rsidRPr="00287D82" w14:paraId="04781D3F" w14:textId="77777777" w:rsidTr="00DC14F2">
        <w:tc>
          <w:tcPr>
            <w:tcW w:w="9776" w:type="dxa"/>
          </w:tcPr>
          <w:p w14:paraId="1BFBABCB" w14:textId="403AF3EB" w:rsidR="00933CA2" w:rsidRDefault="00933CA2" w:rsidP="00A23274">
            <w:pPr>
              <w:rPr>
                <w:rFonts w:asciiTheme="minorEastAsia" w:eastAsiaTheme="minorEastAsia" w:hAnsiTheme="minorEastAsia" w:cs="Meiryo UI"/>
                <w:sz w:val="22"/>
              </w:rPr>
            </w:pPr>
            <w:r w:rsidRPr="00287D82">
              <w:rPr>
                <w:rFonts w:asciiTheme="minorEastAsia" w:eastAsiaTheme="minorEastAsia" w:hAnsiTheme="minorEastAsia" w:cs="Meiryo UI" w:hint="eastAsia"/>
                <w:sz w:val="22"/>
              </w:rPr>
              <w:t>【議事結果】</w:t>
            </w:r>
          </w:p>
          <w:p w14:paraId="20FA3DD9" w14:textId="77777777" w:rsidR="00383606" w:rsidRPr="00287D82" w:rsidRDefault="00383606" w:rsidP="00383606">
            <w:pPr>
              <w:rPr>
                <w:rFonts w:asciiTheme="minorEastAsia" w:eastAsiaTheme="minorEastAsia" w:hAnsiTheme="minorEastAsia" w:cs="Meiryo UI"/>
                <w:sz w:val="22"/>
              </w:rPr>
            </w:pPr>
            <w:r w:rsidRPr="00287D82">
              <w:rPr>
                <w:rFonts w:asciiTheme="minorEastAsia" w:eastAsiaTheme="minorEastAsia" w:hAnsiTheme="minorEastAsia" w:cs="Meiryo UI" w:hint="eastAsia"/>
                <w:sz w:val="22"/>
              </w:rPr>
              <w:t>■①大阪府精神科救急医療システムの運用について</w:t>
            </w:r>
          </w:p>
          <w:p w14:paraId="3B238307" w14:textId="0005A73F" w:rsidR="00103044" w:rsidRPr="00287D82" w:rsidRDefault="00103044" w:rsidP="000C303A">
            <w:pPr>
              <w:ind w:left="220" w:hangingChars="100" w:hanging="220"/>
              <w:rPr>
                <w:rFonts w:asciiTheme="minorEastAsia" w:eastAsiaTheme="minorEastAsia" w:hAnsiTheme="minorEastAsia" w:cs="Meiryo UI"/>
                <w:sz w:val="22"/>
              </w:rPr>
            </w:pPr>
            <w:r w:rsidRPr="00287D82">
              <w:rPr>
                <w:rFonts w:asciiTheme="minorEastAsia" w:eastAsiaTheme="minorEastAsia" w:hAnsiTheme="minorEastAsia" w:cs="Meiryo UI" w:hint="eastAsia"/>
                <w:sz w:val="22"/>
              </w:rPr>
              <w:t xml:space="preserve">　　</w:t>
            </w:r>
            <w:r w:rsidR="00EF13CC" w:rsidRPr="00287D82">
              <w:rPr>
                <w:rFonts w:asciiTheme="minorEastAsia" w:eastAsiaTheme="minorEastAsia" w:hAnsiTheme="minorEastAsia" w:cs="Meiryo UI" w:hint="eastAsia"/>
                <w:sz w:val="22"/>
              </w:rPr>
              <w:t>精神科救急医療システムにおける令和</w:t>
            </w:r>
            <w:r w:rsidR="00E74445">
              <w:rPr>
                <w:rFonts w:asciiTheme="minorEastAsia" w:eastAsiaTheme="minorEastAsia" w:hAnsiTheme="minorEastAsia" w:cs="Meiryo UI" w:hint="eastAsia"/>
                <w:sz w:val="22"/>
              </w:rPr>
              <w:t>５</w:t>
            </w:r>
            <w:r w:rsidR="00622612" w:rsidRPr="00287D82">
              <w:rPr>
                <w:rFonts w:asciiTheme="minorEastAsia" w:eastAsiaTheme="minorEastAsia" w:hAnsiTheme="minorEastAsia" w:cs="Meiryo UI" w:hint="eastAsia"/>
                <w:sz w:val="22"/>
              </w:rPr>
              <w:t>年度実績を</w:t>
            </w:r>
            <w:r w:rsidR="001E3296" w:rsidRPr="00287D82">
              <w:rPr>
                <w:rFonts w:asciiTheme="minorEastAsia" w:eastAsiaTheme="minorEastAsia" w:hAnsiTheme="minorEastAsia" w:cs="Meiryo UI" w:hint="eastAsia"/>
                <w:sz w:val="22"/>
              </w:rPr>
              <w:t>踏まえ、概ね順調にシステム運用できていることを確認した。</w:t>
            </w:r>
            <w:r w:rsidR="00E74445">
              <w:rPr>
                <w:rFonts w:asciiTheme="minorEastAsia" w:eastAsiaTheme="minorEastAsia" w:hAnsiTheme="minorEastAsia" w:cs="Meiryo UI" w:hint="eastAsia"/>
                <w:sz w:val="22"/>
              </w:rPr>
              <w:t>利用者層の推移については、今後も注視していく。</w:t>
            </w:r>
          </w:p>
          <w:p w14:paraId="5C666B2C" w14:textId="77777777" w:rsidR="00383606" w:rsidRPr="00287D82" w:rsidRDefault="00383606" w:rsidP="00383606">
            <w:pPr>
              <w:rPr>
                <w:rFonts w:asciiTheme="minorEastAsia" w:eastAsiaTheme="minorEastAsia" w:hAnsiTheme="minorEastAsia" w:cs="Meiryo UI"/>
                <w:sz w:val="22"/>
              </w:rPr>
            </w:pPr>
            <w:r w:rsidRPr="00287D82">
              <w:rPr>
                <w:rFonts w:asciiTheme="minorEastAsia" w:eastAsiaTheme="minorEastAsia" w:hAnsiTheme="minorEastAsia" w:cs="Meiryo UI" w:hint="eastAsia"/>
                <w:sz w:val="22"/>
              </w:rPr>
              <w:t>■②夜間・休日精神科合併症支援システムについて</w:t>
            </w:r>
          </w:p>
          <w:p w14:paraId="5625D563" w14:textId="0A478AC1" w:rsidR="00933CA2" w:rsidRPr="00287D82" w:rsidRDefault="00287D82" w:rsidP="00E74445">
            <w:pPr>
              <w:ind w:left="220" w:hangingChars="100" w:hanging="22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cs="Meiryo UI" w:hint="eastAsia"/>
                <w:sz w:val="22"/>
              </w:rPr>
              <w:t xml:space="preserve">　　令和</w:t>
            </w:r>
            <w:r w:rsidR="00E74445">
              <w:rPr>
                <w:rFonts w:asciiTheme="minorEastAsia" w:eastAsiaTheme="minorEastAsia" w:hAnsiTheme="minorEastAsia" w:cs="Meiryo UI" w:hint="eastAsia"/>
                <w:sz w:val="22"/>
              </w:rPr>
              <w:t>５</w:t>
            </w:r>
            <w:r w:rsidR="00103044" w:rsidRPr="00287D82">
              <w:rPr>
                <w:rFonts w:asciiTheme="minorEastAsia" w:eastAsiaTheme="minorEastAsia" w:hAnsiTheme="minorEastAsia" w:cs="Meiryo UI" w:hint="eastAsia"/>
                <w:sz w:val="22"/>
              </w:rPr>
              <w:t>年度</w:t>
            </w:r>
            <w:r w:rsidR="00E74445">
              <w:rPr>
                <w:rFonts w:asciiTheme="minorEastAsia" w:eastAsiaTheme="minorEastAsia" w:hAnsiTheme="minorEastAsia" w:cs="Meiryo UI" w:hint="eastAsia"/>
                <w:sz w:val="22"/>
              </w:rPr>
              <w:t>の</w:t>
            </w:r>
            <w:r w:rsidR="00103044" w:rsidRPr="00287D82">
              <w:rPr>
                <w:rFonts w:asciiTheme="minorEastAsia" w:eastAsiaTheme="minorEastAsia" w:hAnsiTheme="minorEastAsia" w:cs="Meiryo UI" w:hint="eastAsia"/>
                <w:sz w:val="22"/>
              </w:rPr>
              <w:t>事例の報告を行い、合併症支援システム利用時の基準</w:t>
            </w:r>
            <w:r w:rsidR="00E74445">
              <w:rPr>
                <w:rFonts w:asciiTheme="minorEastAsia" w:eastAsiaTheme="minorEastAsia" w:hAnsiTheme="minorEastAsia" w:cs="Meiryo UI" w:hint="eastAsia"/>
                <w:sz w:val="22"/>
              </w:rPr>
              <w:t>に基づき</w:t>
            </w:r>
            <w:r w:rsidR="00103044" w:rsidRPr="00287D82">
              <w:rPr>
                <w:rFonts w:asciiTheme="minorEastAsia" w:eastAsiaTheme="minorEastAsia" w:hAnsiTheme="minorEastAsia" w:cs="Meiryo UI" w:hint="eastAsia"/>
                <w:sz w:val="22"/>
              </w:rPr>
              <w:t>、概ね</w:t>
            </w:r>
            <w:r w:rsidR="00103044" w:rsidRPr="00287D82">
              <w:rPr>
                <w:rFonts w:asciiTheme="minorEastAsia" w:eastAsiaTheme="minorEastAsia" w:hAnsiTheme="minorEastAsia"/>
                <w:sz w:val="22"/>
              </w:rPr>
              <w:t>順調に</w:t>
            </w:r>
            <w:r w:rsidR="00103044" w:rsidRPr="00287D82">
              <w:rPr>
                <w:rFonts w:asciiTheme="minorEastAsia" w:eastAsiaTheme="minorEastAsia" w:hAnsiTheme="minorEastAsia" w:hint="eastAsia"/>
                <w:sz w:val="22"/>
              </w:rPr>
              <w:t>システム</w:t>
            </w:r>
            <w:r w:rsidR="00103044" w:rsidRPr="00287D82">
              <w:rPr>
                <w:rFonts w:asciiTheme="minorEastAsia" w:eastAsiaTheme="minorEastAsia" w:hAnsiTheme="minorEastAsia"/>
                <w:sz w:val="22"/>
              </w:rPr>
              <w:t>運用できている</w:t>
            </w:r>
            <w:r w:rsidR="00622612" w:rsidRPr="00287D82">
              <w:rPr>
                <w:rFonts w:asciiTheme="minorEastAsia" w:eastAsiaTheme="minorEastAsia" w:hAnsiTheme="minorEastAsia" w:hint="eastAsia"/>
                <w:sz w:val="22"/>
              </w:rPr>
              <w:t>ことを確認</w:t>
            </w:r>
            <w:r w:rsidR="00103044" w:rsidRPr="00287D82">
              <w:rPr>
                <w:rFonts w:asciiTheme="minorEastAsia" w:eastAsiaTheme="minorEastAsia" w:hAnsiTheme="minorEastAsia" w:hint="eastAsia"/>
                <w:sz w:val="22"/>
              </w:rPr>
              <w:t>した。</w:t>
            </w:r>
            <w:r w:rsidR="004805E2">
              <w:rPr>
                <w:rFonts w:asciiTheme="minorEastAsia" w:eastAsiaTheme="minorEastAsia" w:hAnsiTheme="minorEastAsia" w:hint="eastAsia"/>
                <w:sz w:val="22"/>
              </w:rPr>
              <w:t>今後もシステムの運用体制や症例等について確認していく。</w:t>
            </w:r>
          </w:p>
        </w:tc>
      </w:tr>
    </w:tbl>
    <w:p w14:paraId="1DC116FF" w14:textId="77777777" w:rsidR="00720584" w:rsidRDefault="00720584" w:rsidP="0013666E">
      <w:pPr>
        <w:rPr>
          <w:rFonts w:asciiTheme="minorEastAsia" w:eastAsiaTheme="minorEastAsia" w:hAnsiTheme="minorEastAsia" w:cs="Meiryo UI"/>
          <w:sz w:val="24"/>
        </w:rPr>
      </w:pPr>
    </w:p>
    <w:p w14:paraId="0F06AB0B" w14:textId="70202F3C" w:rsidR="0013666E" w:rsidRPr="00720584" w:rsidRDefault="00747A0D" w:rsidP="0013666E">
      <w:pPr>
        <w:rPr>
          <w:rFonts w:asciiTheme="minorEastAsia" w:eastAsiaTheme="minorEastAsia" w:hAnsiTheme="minorEastAsia" w:cs="Meiryo UI"/>
          <w:sz w:val="24"/>
        </w:rPr>
      </w:pPr>
      <w:r w:rsidRPr="00720584">
        <w:rPr>
          <w:rFonts w:asciiTheme="minorEastAsia" w:eastAsiaTheme="minorEastAsia" w:hAnsiTheme="minorEastAsia" w:cs="Meiryo UI" w:hint="eastAsia"/>
          <w:sz w:val="24"/>
        </w:rPr>
        <w:t>〈主な意見・</w:t>
      </w:r>
      <w:r w:rsidR="00481F12" w:rsidRPr="00720584">
        <w:rPr>
          <w:rFonts w:asciiTheme="minorEastAsia" w:eastAsiaTheme="minorEastAsia" w:hAnsiTheme="minorEastAsia" w:cs="Meiryo UI" w:hint="eastAsia"/>
          <w:sz w:val="24"/>
        </w:rPr>
        <w:t>概要〉</w:t>
      </w:r>
    </w:p>
    <w:p w14:paraId="0DDC7E78" w14:textId="77777777" w:rsidR="00C13952" w:rsidRPr="00287D82" w:rsidRDefault="0013666E" w:rsidP="0013666E">
      <w:pPr>
        <w:rPr>
          <w:rFonts w:asciiTheme="minorEastAsia" w:eastAsiaTheme="minorEastAsia" w:hAnsiTheme="minorEastAsia" w:cs="Meiryo UI"/>
          <w:b/>
          <w:sz w:val="24"/>
          <w:u w:val="single"/>
        </w:rPr>
      </w:pPr>
      <w:r w:rsidRPr="00287D82">
        <w:rPr>
          <w:rFonts w:asciiTheme="minorEastAsia" w:eastAsiaTheme="minorEastAsia" w:hAnsiTheme="minorEastAsia" w:cs="Meiryo UI" w:hint="eastAsia"/>
          <w:b/>
          <w:sz w:val="24"/>
          <w:u w:val="single"/>
        </w:rPr>
        <w:t>協議事項　①大阪府精神科救急医療システムの運用について</w:t>
      </w:r>
    </w:p>
    <w:p w14:paraId="5EEC8148" w14:textId="77777777" w:rsidR="00280307" w:rsidRPr="00287D82" w:rsidRDefault="00E02E36" w:rsidP="0013666E">
      <w:pPr>
        <w:rPr>
          <w:rFonts w:asciiTheme="minorEastAsia" w:eastAsiaTheme="minorEastAsia" w:hAnsiTheme="minorEastAsia" w:cs="Meiryo UI"/>
          <w:sz w:val="24"/>
        </w:rPr>
      </w:pPr>
      <w:r w:rsidRPr="00287D82">
        <w:rPr>
          <w:rFonts w:asciiTheme="minorEastAsia" w:eastAsiaTheme="minorEastAsia" w:hAnsiTheme="minorEastAsia" w:cs="Meiryo UI" w:hint="eastAsia"/>
          <w:sz w:val="24"/>
        </w:rPr>
        <w:t>&lt;</w:t>
      </w:r>
      <w:r w:rsidR="00D13C17" w:rsidRPr="00287D82">
        <w:rPr>
          <w:rFonts w:asciiTheme="minorEastAsia" w:eastAsiaTheme="minorEastAsia" w:hAnsiTheme="minorEastAsia" w:cs="Meiryo UI" w:hint="eastAsia"/>
          <w:sz w:val="24"/>
        </w:rPr>
        <w:t>おおさか精神科救急ダイヤルについて</w:t>
      </w:r>
      <w:r w:rsidRPr="00287D82">
        <w:rPr>
          <w:rFonts w:asciiTheme="minorEastAsia" w:eastAsiaTheme="minorEastAsia" w:hAnsiTheme="minorEastAsia" w:cs="Meiryo UI" w:hint="eastAsia"/>
          <w:sz w:val="24"/>
        </w:rPr>
        <w:t>&gt;</w:t>
      </w:r>
    </w:p>
    <w:p w14:paraId="592E2E2F" w14:textId="1ABD1189" w:rsidR="00072747" w:rsidRPr="00287D82" w:rsidRDefault="00072747" w:rsidP="00457655">
      <w:pPr>
        <w:ind w:left="196" w:hangingChars="89" w:hanging="196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〇</w:t>
      </w:r>
      <w:r w:rsidR="00E74445">
        <w:rPr>
          <w:rFonts w:asciiTheme="minorEastAsia" w:eastAsiaTheme="minorEastAsia" w:hAnsiTheme="minorEastAsia" w:cs="Meiryo UI" w:hint="eastAsia"/>
          <w:sz w:val="22"/>
        </w:rPr>
        <w:t>50～60代は増えているが、20～</w:t>
      </w:r>
      <w:r w:rsidRPr="00287D82">
        <w:rPr>
          <w:rFonts w:asciiTheme="minorEastAsia" w:eastAsiaTheme="minorEastAsia" w:hAnsiTheme="minorEastAsia" w:cs="Meiryo UI" w:hint="eastAsia"/>
          <w:sz w:val="22"/>
        </w:rPr>
        <w:t>40</w:t>
      </w:r>
      <w:r w:rsidR="001D462B" w:rsidRPr="00287D82">
        <w:rPr>
          <w:rFonts w:asciiTheme="minorEastAsia" w:eastAsiaTheme="minorEastAsia" w:hAnsiTheme="minorEastAsia" w:cs="Meiryo UI" w:hint="eastAsia"/>
          <w:sz w:val="22"/>
        </w:rPr>
        <w:t>代</w:t>
      </w:r>
      <w:r w:rsidR="00DD514C">
        <w:rPr>
          <w:rFonts w:asciiTheme="minorEastAsia" w:eastAsiaTheme="minorEastAsia" w:hAnsiTheme="minorEastAsia" w:cs="Meiryo UI" w:hint="eastAsia"/>
          <w:sz w:val="22"/>
        </w:rPr>
        <w:t>の若年層</w:t>
      </w:r>
      <w:r w:rsidR="001D462B" w:rsidRPr="00287D82">
        <w:rPr>
          <w:rFonts w:asciiTheme="minorEastAsia" w:eastAsiaTheme="minorEastAsia" w:hAnsiTheme="minorEastAsia" w:cs="Meiryo UI" w:hint="eastAsia"/>
          <w:sz w:val="22"/>
        </w:rPr>
        <w:t>が大きく減っている</w:t>
      </w:r>
      <w:r w:rsidR="00E74445">
        <w:rPr>
          <w:rFonts w:asciiTheme="minorEastAsia" w:eastAsiaTheme="minorEastAsia" w:hAnsiTheme="minorEastAsia" w:cs="Meiryo UI" w:hint="eastAsia"/>
          <w:sz w:val="22"/>
        </w:rPr>
        <w:t>。</w:t>
      </w:r>
      <w:r w:rsidR="00B033B3">
        <w:rPr>
          <w:rFonts w:asciiTheme="minorEastAsia" w:eastAsiaTheme="minorEastAsia" w:hAnsiTheme="minorEastAsia" w:cs="Meiryo UI" w:hint="eastAsia"/>
          <w:sz w:val="22"/>
        </w:rPr>
        <w:t>24時間対応のグループホームや訪問看護が増えているなど</w:t>
      </w:r>
      <w:r w:rsidR="009A00F9">
        <w:rPr>
          <w:rFonts w:asciiTheme="minorEastAsia" w:eastAsiaTheme="minorEastAsia" w:hAnsiTheme="minorEastAsia" w:cs="Meiryo UI" w:hint="eastAsia"/>
          <w:sz w:val="22"/>
        </w:rPr>
        <w:t>の</w:t>
      </w:r>
      <w:r w:rsidR="00B033B3">
        <w:rPr>
          <w:rFonts w:asciiTheme="minorEastAsia" w:eastAsiaTheme="minorEastAsia" w:hAnsiTheme="minorEastAsia" w:cs="Meiryo UI" w:hint="eastAsia"/>
          <w:sz w:val="22"/>
        </w:rPr>
        <w:t>関連が</w:t>
      </w:r>
      <w:r w:rsidR="002170FC">
        <w:rPr>
          <w:rFonts w:asciiTheme="minorEastAsia" w:eastAsiaTheme="minorEastAsia" w:hAnsiTheme="minorEastAsia" w:cs="Meiryo UI" w:hint="eastAsia"/>
          <w:sz w:val="22"/>
        </w:rPr>
        <w:t>想定されるが、</w:t>
      </w:r>
      <w:r w:rsidRPr="00287D82">
        <w:rPr>
          <w:rFonts w:asciiTheme="minorEastAsia" w:eastAsiaTheme="minorEastAsia" w:hAnsiTheme="minorEastAsia" w:cs="Meiryo UI" w:hint="eastAsia"/>
          <w:sz w:val="22"/>
        </w:rPr>
        <w:t>理由は把握でき</w:t>
      </w:r>
      <w:r w:rsidR="00747A0D">
        <w:rPr>
          <w:rFonts w:asciiTheme="minorEastAsia" w:eastAsiaTheme="minorEastAsia" w:hAnsiTheme="minorEastAsia" w:cs="Meiryo UI" w:hint="eastAsia"/>
          <w:sz w:val="22"/>
        </w:rPr>
        <w:t>ず。</w:t>
      </w:r>
      <w:r w:rsidRPr="00287D82">
        <w:rPr>
          <w:rFonts w:asciiTheme="minorEastAsia" w:eastAsiaTheme="minorEastAsia" w:hAnsiTheme="minorEastAsia" w:cs="Meiryo UI" w:hint="eastAsia"/>
          <w:sz w:val="22"/>
        </w:rPr>
        <w:t>今後</w:t>
      </w:r>
      <w:r w:rsidR="00BE38C1">
        <w:rPr>
          <w:rFonts w:asciiTheme="minorEastAsia" w:eastAsiaTheme="minorEastAsia" w:hAnsiTheme="minorEastAsia" w:cs="Meiryo UI" w:hint="eastAsia"/>
          <w:sz w:val="22"/>
        </w:rPr>
        <w:t>の動きを</w:t>
      </w:r>
      <w:r w:rsidRPr="00287D82">
        <w:rPr>
          <w:rFonts w:asciiTheme="minorEastAsia" w:eastAsiaTheme="minorEastAsia" w:hAnsiTheme="minorEastAsia" w:cs="Meiryo UI" w:hint="eastAsia"/>
          <w:sz w:val="22"/>
        </w:rPr>
        <w:t>見ていく</w:t>
      </w:r>
      <w:r w:rsidR="005B16CF">
        <w:rPr>
          <w:rFonts w:asciiTheme="minorEastAsia" w:eastAsiaTheme="minorEastAsia" w:hAnsiTheme="minorEastAsia" w:cs="Meiryo UI" w:hint="eastAsia"/>
          <w:sz w:val="22"/>
        </w:rPr>
        <w:t>必要がある</w:t>
      </w:r>
      <w:r w:rsidRPr="00287D82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5BAEA600" w14:textId="77777777" w:rsidR="003B2ED6" w:rsidRPr="00747A0D" w:rsidRDefault="003B2ED6" w:rsidP="00EC1E0E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</w:p>
    <w:p w14:paraId="07EFE5CB" w14:textId="5AD2596C" w:rsidR="006D2AD0" w:rsidRPr="00287D82" w:rsidRDefault="000066ED" w:rsidP="0013666E">
      <w:pPr>
        <w:rPr>
          <w:rFonts w:asciiTheme="minorEastAsia" w:eastAsiaTheme="minorEastAsia" w:hAnsiTheme="minorEastAsia" w:cs="Meiryo UI"/>
          <w:sz w:val="24"/>
        </w:rPr>
      </w:pPr>
      <w:r w:rsidRPr="00287D82">
        <w:rPr>
          <w:rFonts w:asciiTheme="minorEastAsia" w:eastAsiaTheme="minorEastAsia" w:hAnsiTheme="minorEastAsia" w:cs="Meiryo UI" w:hint="eastAsia"/>
          <w:sz w:val="24"/>
        </w:rPr>
        <w:t>&lt;救急医療体制</w:t>
      </w:r>
      <w:r w:rsidR="00AD5A1D">
        <w:rPr>
          <w:rFonts w:asciiTheme="minorEastAsia" w:eastAsiaTheme="minorEastAsia" w:hAnsiTheme="minorEastAsia" w:cs="Meiryo UI" w:hint="eastAsia"/>
          <w:sz w:val="24"/>
        </w:rPr>
        <w:t>及び</w:t>
      </w:r>
      <w:r w:rsidR="00082169" w:rsidRPr="00287D82">
        <w:rPr>
          <w:rFonts w:asciiTheme="minorEastAsia" w:eastAsiaTheme="minorEastAsia" w:hAnsiTheme="minorEastAsia" w:cs="Meiryo UI" w:hint="eastAsia"/>
          <w:sz w:val="24"/>
        </w:rPr>
        <w:t>緊急医療体制について&gt;</w:t>
      </w:r>
    </w:p>
    <w:p w14:paraId="7E1218BF" w14:textId="4B2EEA15" w:rsidR="00AB13AA" w:rsidRDefault="00AB13AA" w:rsidP="00CA5453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○</w:t>
      </w:r>
      <w:r w:rsidR="00A5166C">
        <w:rPr>
          <w:rFonts w:asciiTheme="minorEastAsia" w:eastAsiaTheme="minorEastAsia" w:hAnsiTheme="minorEastAsia" w:cs="Meiryo UI" w:hint="eastAsia"/>
          <w:sz w:val="22"/>
        </w:rPr>
        <w:t>措置</w:t>
      </w:r>
      <w:r>
        <w:rPr>
          <w:rFonts w:asciiTheme="minorEastAsia" w:eastAsiaTheme="minorEastAsia" w:hAnsiTheme="minorEastAsia" w:cs="Meiryo UI" w:hint="eastAsia"/>
          <w:sz w:val="22"/>
        </w:rPr>
        <w:t>診察却下理由で</w:t>
      </w:r>
      <w:r w:rsidR="00373CF8">
        <w:rPr>
          <w:rFonts w:asciiTheme="minorEastAsia" w:eastAsiaTheme="minorEastAsia" w:hAnsiTheme="minorEastAsia" w:cs="Meiryo UI" w:hint="eastAsia"/>
          <w:sz w:val="22"/>
        </w:rPr>
        <w:t>、昨年と比べて</w:t>
      </w:r>
      <w:r>
        <w:rPr>
          <w:rFonts w:asciiTheme="minorEastAsia" w:eastAsiaTheme="minorEastAsia" w:hAnsiTheme="minorEastAsia" w:cs="Meiryo UI" w:hint="eastAsia"/>
          <w:sz w:val="22"/>
        </w:rPr>
        <w:t>「自傷他害性</w:t>
      </w:r>
      <w:r w:rsidR="00373CF8">
        <w:rPr>
          <w:rFonts w:asciiTheme="minorEastAsia" w:eastAsiaTheme="minorEastAsia" w:hAnsiTheme="minorEastAsia" w:cs="Meiryo UI" w:hint="eastAsia"/>
          <w:sz w:val="22"/>
        </w:rPr>
        <w:t>なし</w:t>
      </w:r>
      <w:r>
        <w:rPr>
          <w:rFonts w:asciiTheme="minorEastAsia" w:eastAsiaTheme="minorEastAsia" w:hAnsiTheme="minorEastAsia" w:cs="Meiryo UI" w:hint="eastAsia"/>
          <w:sz w:val="22"/>
        </w:rPr>
        <w:t>」が増え</w:t>
      </w:r>
      <w:r w:rsidR="00373CF8">
        <w:rPr>
          <w:rFonts w:asciiTheme="minorEastAsia" w:eastAsiaTheme="minorEastAsia" w:hAnsiTheme="minorEastAsia" w:cs="Meiryo UI" w:hint="eastAsia"/>
          <w:sz w:val="22"/>
        </w:rPr>
        <w:t>、「精神症状確認できず」が減っている。</w:t>
      </w:r>
      <w:r w:rsidR="00B73096">
        <w:rPr>
          <w:rFonts w:asciiTheme="minorEastAsia" w:eastAsiaTheme="minorEastAsia" w:hAnsiTheme="minorEastAsia" w:cs="Meiryo UI" w:hint="eastAsia"/>
          <w:sz w:val="22"/>
        </w:rPr>
        <w:t>診察を行わなかった方の多くは、情報センター</w:t>
      </w:r>
      <w:r w:rsidR="00B033B3">
        <w:rPr>
          <w:rFonts w:asciiTheme="minorEastAsia" w:eastAsiaTheme="minorEastAsia" w:hAnsiTheme="minorEastAsia" w:cs="Meiryo UI" w:hint="eastAsia"/>
          <w:sz w:val="22"/>
        </w:rPr>
        <w:t>の利用を窓口</w:t>
      </w:r>
      <w:r w:rsidR="00B73096">
        <w:rPr>
          <w:rFonts w:asciiTheme="minorEastAsia" w:eastAsiaTheme="minorEastAsia" w:hAnsiTheme="minorEastAsia" w:cs="Meiryo UI" w:hint="eastAsia"/>
          <w:sz w:val="22"/>
        </w:rPr>
        <w:t>からも案内を行っているが、</w:t>
      </w:r>
      <w:r w:rsidR="00373CF8">
        <w:rPr>
          <w:rFonts w:asciiTheme="minorEastAsia" w:eastAsiaTheme="minorEastAsia" w:hAnsiTheme="minorEastAsia" w:cs="Meiryo UI" w:hint="eastAsia"/>
          <w:sz w:val="22"/>
        </w:rPr>
        <w:t>診察実施のハードルが上がり、医療が必要な方を取りこぼさないよう、今後も</w:t>
      </w:r>
      <w:r w:rsidR="00CF636A">
        <w:rPr>
          <w:rFonts w:asciiTheme="minorEastAsia" w:eastAsiaTheme="minorEastAsia" w:hAnsiTheme="minorEastAsia" w:cs="Meiryo UI" w:hint="eastAsia"/>
          <w:sz w:val="22"/>
        </w:rPr>
        <w:t>警察、医療機関、行政がそれぞれフィードバックや</w:t>
      </w:r>
      <w:r w:rsidR="00373CF8">
        <w:rPr>
          <w:rFonts w:asciiTheme="minorEastAsia" w:eastAsiaTheme="minorEastAsia" w:hAnsiTheme="minorEastAsia" w:cs="Meiryo UI" w:hint="eastAsia"/>
          <w:sz w:val="22"/>
        </w:rPr>
        <w:t>振り返り</w:t>
      </w:r>
      <w:r w:rsidR="0075547D">
        <w:rPr>
          <w:rFonts w:asciiTheme="minorEastAsia" w:eastAsiaTheme="minorEastAsia" w:hAnsiTheme="minorEastAsia" w:cs="Meiryo UI" w:hint="eastAsia"/>
          <w:sz w:val="22"/>
        </w:rPr>
        <w:t>を行うことが必要である</w:t>
      </w:r>
      <w:r w:rsidR="00373CF8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3555C09D" w14:textId="35CB0C7F" w:rsidR="00B033B3" w:rsidRDefault="00B033B3" w:rsidP="00CA5453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</w:p>
    <w:p w14:paraId="2855AE4D" w14:textId="77777777" w:rsidR="00AD5A1D" w:rsidRPr="00B033B3" w:rsidRDefault="00AD5A1D" w:rsidP="00CA5453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</w:p>
    <w:p w14:paraId="15211139" w14:textId="1FD7EFFA" w:rsidR="00CA5453" w:rsidRDefault="00CA5453" w:rsidP="00CA5453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lastRenderedPageBreak/>
        <w:t>〇</w:t>
      </w:r>
      <w:r w:rsidR="009A00F9">
        <w:rPr>
          <w:rFonts w:asciiTheme="minorEastAsia" w:eastAsiaTheme="minorEastAsia" w:hAnsiTheme="minorEastAsia" w:cs="Meiryo UI" w:hint="eastAsia"/>
          <w:sz w:val="22"/>
        </w:rPr>
        <w:t>昨年と比べ、</w:t>
      </w:r>
      <w:r w:rsidR="00DD514C">
        <w:rPr>
          <w:rFonts w:asciiTheme="minorEastAsia" w:eastAsiaTheme="minorEastAsia" w:hAnsiTheme="minorEastAsia" w:cs="Meiryo UI" w:hint="eastAsia"/>
          <w:sz w:val="22"/>
        </w:rPr>
        <w:t>情報センターの利用、23条通報の件数がそれぞれ減少し、救急ダイヤルの件数は増加している。</w:t>
      </w:r>
      <w:r w:rsidR="00B73096">
        <w:rPr>
          <w:rFonts w:asciiTheme="minorEastAsia" w:eastAsiaTheme="minorEastAsia" w:hAnsiTheme="minorEastAsia" w:cs="Meiryo UI" w:hint="eastAsia"/>
          <w:sz w:val="22"/>
        </w:rPr>
        <w:t>今後、この傾向が続くのか注視していく必要がある。</w:t>
      </w:r>
    </w:p>
    <w:p w14:paraId="43C91AA0" w14:textId="0C8D5CF5" w:rsidR="0097332C" w:rsidRDefault="0097332C" w:rsidP="0013666E">
      <w:pPr>
        <w:rPr>
          <w:rFonts w:asciiTheme="minorEastAsia" w:eastAsiaTheme="minorEastAsia" w:hAnsiTheme="minorEastAsia" w:cs="Meiryo UI"/>
          <w:sz w:val="22"/>
        </w:rPr>
      </w:pPr>
    </w:p>
    <w:p w14:paraId="4A553C75" w14:textId="77777777" w:rsidR="00AD5A1D" w:rsidRPr="00287D82" w:rsidRDefault="00AD5A1D" w:rsidP="0013666E">
      <w:pPr>
        <w:rPr>
          <w:rFonts w:asciiTheme="minorEastAsia" w:eastAsiaTheme="minorEastAsia" w:hAnsiTheme="minorEastAsia" w:cs="Meiryo UI"/>
          <w:sz w:val="22"/>
        </w:rPr>
      </w:pPr>
    </w:p>
    <w:p w14:paraId="150F3DA6" w14:textId="77777777" w:rsidR="00E6084D" w:rsidRPr="00287D82" w:rsidRDefault="0013666E" w:rsidP="00E6084D">
      <w:pPr>
        <w:rPr>
          <w:rFonts w:asciiTheme="minorEastAsia" w:eastAsiaTheme="minorEastAsia" w:hAnsiTheme="minorEastAsia" w:cs="Meiryo UI"/>
          <w:b/>
          <w:sz w:val="24"/>
          <w:u w:val="single"/>
        </w:rPr>
      </w:pPr>
      <w:r w:rsidRPr="00287D82">
        <w:rPr>
          <w:rFonts w:asciiTheme="minorEastAsia" w:eastAsiaTheme="minorEastAsia" w:hAnsiTheme="minorEastAsia" w:cs="Meiryo UI" w:hint="eastAsia"/>
          <w:b/>
          <w:sz w:val="24"/>
          <w:u w:val="single"/>
        </w:rPr>
        <w:t>協議事項　②夜間・休日精神科合併症支援システムについて</w:t>
      </w:r>
    </w:p>
    <w:p w14:paraId="6ADA6E50" w14:textId="391261DE" w:rsidR="00756A96" w:rsidRPr="009A00F9" w:rsidRDefault="003B2ED6" w:rsidP="005854A7">
      <w:pPr>
        <w:spacing w:line="280" w:lineRule="exact"/>
        <w:rPr>
          <w:rFonts w:asciiTheme="minorEastAsia" w:eastAsiaTheme="minorEastAsia" w:hAnsiTheme="minorEastAsia" w:cs="Meiryo UI"/>
          <w:sz w:val="22"/>
          <w:szCs w:val="21"/>
        </w:rPr>
      </w:pPr>
      <w:r w:rsidRPr="009A00F9">
        <w:rPr>
          <w:rFonts w:asciiTheme="minorEastAsia" w:eastAsiaTheme="minorEastAsia" w:hAnsiTheme="minorEastAsia" w:cs="Meiryo UI" w:hint="eastAsia"/>
          <w:sz w:val="22"/>
          <w:szCs w:val="21"/>
        </w:rPr>
        <w:t>&lt;システム運用</w:t>
      </w:r>
      <w:r w:rsidR="00756A96" w:rsidRPr="009A00F9">
        <w:rPr>
          <w:rFonts w:asciiTheme="minorEastAsia" w:eastAsiaTheme="minorEastAsia" w:hAnsiTheme="minorEastAsia" w:cs="Meiryo UI" w:hint="eastAsia"/>
          <w:sz w:val="22"/>
          <w:szCs w:val="21"/>
        </w:rPr>
        <w:t>に関すること</w:t>
      </w:r>
      <w:r w:rsidRPr="009A00F9">
        <w:rPr>
          <w:rFonts w:asciiTheme="minorEastAsia" w:eastAsiaTheme="minorEastAsia" w:hAnsiTheme="minorEastAsia" w:cs="Meiryo UI" w:hint="eastAsia"/>
          <w:sz w:val="22"/>
          <w:szCs w:val="21"/>
        </w:rPr>
        <w:t>について&gt;</w:t>
      </w:r>
    </w:p>
    <w:p w14:paraId="6D1B57E3" w14:textId="45E3BFA2" w:rsidR="00756A96" w:rsidRDefault="00492266" w:rsidP="00492266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 w:rsidRPr="00287D82">
        <w:rPr>
          <w:rFonts w:asciiTheme="minorEastAsia" w:eastAsiaTheme="minorEastAsia" w:hAnsiTheme="minorEastAsia" w:cs="Meiryo UI" w:hint="eastAsia"/>
          <w:sz w:val="22"/>
        </w:rPr>
        <w:t>〇</w:t>
      </w:r>
      <w:r w:rsidR="00756A96" w:rsidRPr="00756A96">
        <w:rPr>
          <w:rFonts w:asciiTheme="minorEastAsia" w:eastAsiaTheme="minorEastAsia" w:hAnsiTheme="minorEastAsia" w:cs="Meiryo UI" w:hint="eastAsia"/>
          <w:sz w:val="22"/>
        </w:rPr>
        <w:t>死亡退院や３次救急への搬送がなかったため、令和３年度に設定した受入れの</w:t>
      </w:r>
      <w:r w:rsidR="00756A96">
        <w:rPr>
          <w:rFonts w:asciiTheme="minorEastAsia" w:eastAsiaTheme="minorEastAsia" w:hAnsiTheme="minorEastAsia" w:cs="Meiryo UI" w:hint="eastAsia"/>
          <w:sz w:val="22"/>
        </w:rPr>
        <w:t>目安になる</w:t>
      </w:r>
      <w:r w:rsidR="00756A96" w:rsidRPr="00756A96">
        <w:rPr>
          <w:rFonts w:asciiTheme="minorEastAsia" w:eastAsiaTheme="minorEastAsia" w:hAnsiTheme="minorEastAsia" w:cs="Meiryo UI" w:hint="eastAsia"/>
          <w:sz w:val="22"/>
        </w:rPr>
        <w:t>基準がうまく活用されているかと思われる。</w:t>
      </w:r>
    </w:p>
    <w:p w14:paraId="54F1E4C9" w14:textId="77777777" w:rsidR="002170FC" w:rsidRDefault="002170FC" w:rsidP="00492266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</w:p>
    <w:p w14:paraId="122C09EC" w14:textId="4711A285" w:rsidR="00756A96" w:rsidRDefault="00756A96" w:rsidP="00492266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○</w:t>
      </w:r>
      <w:r w:rsidR="00A4671C">
        <w:rPr>
          <w:rFonts w:asciiTheme="minorEastAsia" w:eastAsiaTheme="minorEastAsia" w:hAnsiTheme="minorEastAsia" w:cs="Meiryo UI" w:hint="eastAsia"/>
          <w:sz w:val="22"/>
        </w:rPr>
        <w:t>システムのバックアップができる医療機関</w:t>
      </w:r>
      <w:r w:rsidR="00D42797">
        <w:rPr>
          <w:rFonts w:asciiTheme="minorEastAsia" w:eastAsiaTheme="minorEastAsia" w:hAnsiTheme="minorEastAsia" w:cs="Meiryo UI" w:hint="eastAsia"/>
          <w:sz w:val="22"/>
        </w:rPr>
        <w:t>が複数となるよう、今後も</w:t>
      </w:r>
      <w:r w:rsidR="00B95BE0">
        <w:rPr>
          <w:rFonts w:asciiTheme="minorEastAsia" w:eastAsiaTheme="minorEastAsia" w:hAnsiTheme="minorEastAsia" w:cs="Meiryo UI" w:hint="eastAsia"/>
          <w:sz w:val="22"/>
        </w:rPr>
        <w:t>引き続き</w:t>
      </w:r>
      <w:r w:rsidR="00D42797">
        <w:rPr>
          <w:rFonts w:asciiTheme="minorEastAsia" w:eastAsiaTheme="minorEastAsia" w:hAnsiTheme="minorEastAsia" w:cs="Meiryo UI" w:hint="eastAsia"/>
          <w:sz w:val="22"/>
        </w:rPr>
        <w:t>検討</w:t>
      </w:r>
      <w:r w:rsidR="00B95BE0">
        <w:rPr>
          <w:rFonts w:asciiTheme="minorEastAsia" w:eastAsiaTheme="minorEastAsia" w:hAnsiTheme="minorEastAsia" w:cs="Meiryo UI" w:hint="eastAsia"/>
          <w:sz w:val="22"/>
        </w:rPr>
        <w:t>してほしい</w:t>
      </w:r>
      <w:r w:rsidR="00A4671C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0A09CD05" w14:textId="78D486EF" w:rsidR="00756A96" w:rsidRPr="00A4671C" w:rsidRDefault="00756A96" w:rsidP="00492266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</w:p>
    <w:p w14:paraId="4F99835C" w14:textId="77777777" w:rsidR="00A4671C" w:rsidRDefault="00A4671C" w:rsidP="00A164B6">
      <w:pPr>
        <w:rPr>
          <w:rFonts w:asciiTheme="minorEastAsia" w:eastAsiaTheme="minorEastAsia" w:hAnsiTheme="minorEastAsia" w:cs="Meiryo UI"/>
          <w:b/>
          <w:sz w:val="24"/>
          <w:u w:val="single"/>
        </w:rPr>
      </w:pPr>
    </w:p>
    <w:p w14:paraId="209DEBB9" w14:textId="4DB667B5" w:rsidR="00BA438B" w:rsidRPr="00287D82" w:rsidRDefault="00E74445" w:rsidP="00A164B6">
      <w:pPr>
        <w:rPr>
          <w:rFonts w:asciiTheme="minorEastAsia" w:eastAsiaTheme="minorEastAsia" w:hAnsiTheme="minorEastAsia" w:cs="Meiryo UI"/>
          <w:b/>
          <w:sz w:val="24"/>
          <w:u w:val="single"/>
        </w:rPr>
      </w:pPr>
      <w:r>
        <w:rPr>
          <w:rFonts w:asciiTheme="minorEastAsia" w:eastAsiaTheme="minorEastAsia" w:hAnsiTheme="minorEastAsia" w:cs="Meiryo UI" w:hint="eastAsia"/>
          <w:b/>
          <w:sz w:val="24"/>
          <w:u w:val="single"/>
        </w:rPr>
        <w:t>報告事項　①精神科</w:t>
      </w:r>
      <w:r w:rsidR="00A5166C">
        <w:rPr>
          <w:rFonts w:asciiTheme="minorEastAsia" w:eastAsiaTheme="minorEastAsia" w:hAnsiTheme="minorEastAsia" w:cs="Meiryo UI" w:hint="eastAsia"/>
          <w:b/>
          <w:sz w:val="24"/>
          <w:u w:val="single"/>
        </w:rPr>
        <w:t>医</w:t>
      </w:r>
      <w:r>
        <w:rPr>
          <w:rFonts w:asciiTheme="minorEastAsia" w:eastAsiaTheme="minorEastAsia" w:hAnsiTheme="minorEastAsia" w:cs="Meiryo UI" w:hint="eastAsia"/>
          <w:b/>
          <w:sz w:val="24"/>
          <w:u w:val="single"/>
        </w:rPr>
        <w:t>による救急体制支援事業の運用について</w:t>
      </w:r>
    </w:p>
    <w:p w14:paraId="5DA5D361" w14:textId="049B4E22" w:rsidR="0017693C" w:rsidRDefault="00A4671C" w:rsidP="00E74445">
      <w:pPr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○</w:t>
      </w:r>
      <w:r w:rsidR="0017693C">
        <w:rPr>
          <w:rFonts w:asciiTheme="minorEastAsia" w:eastAsiaTheme="minorEastAsia" w:hAnsiTheme="minorEastAsia" w:cs="Meiryo UI" w:hint="eastAsia"/>
          <w:sz w:val="22"/>
        </w:rPr>
        <w:t>事業を開始した経緯</w:t>
      </w:r>
      <w:r w:rsidR="009D3825">
        <w:rPr>
          <w:rFonts w:asciiTheme="minorEastAsia" w:eastAsiaTheme="minorEastAsia" w:hAnsiTheme="minorEastAsia" w:cs="Meiryo UI" w:hint="eastAsia"/>
          <w:sz w:val="22"/>
        </w:rPr>
        <w:t>について</w:t>
      </w:r>
      <w:r w:rsidR="00D42797">
        <w:rPr>
          <w:rFonts w:asciiTheme="minorEastAsia" w:eastAsiaTheme="minorEastAsia" w:hAnsiTheme="minorEastAsia" w:cs="Meiryo UI" w:hint="eastAsia"/>
          <w:sz w:val="22"/>
        </w:rPr>
        <w:t>の確認</w:t>
      </w:r>
    </w:p>
    <w:p w14:paraId="6568D725" w14:textId="26B0C851" w:rsidR="009507C7" w:rsidRDefault="0017693C" w:rsidP="0017693C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→（事務局説明）</w:t>
      </w:r>
      <w:r w:rsidR="00C62BD9">
        <w:rPr>
          <w:rFonts w:asciiTheme="minorEastAsia" w:eastAsiaTheme="minorEastAsia" w:hAnsiTheme="minorEastAsia" w:cs="Meiryo UI" w:hint="eastAsia"/>
          <w:sz w:val="22"/>
        </w:rPr>
        <w:t>夜間休日の措置診察については全て緊急措置対応</w:t>
      </w:r>
      <w:r w:rsidR="00CF636A">
        <w:rPr>
          <w:rFonts w:asciiTheme="minorEastAsia" w:eastAsiaTheme="minorEastAsia" w:hAnsiTheme="minorEastAsia" w:cs="Meiryo UI" w:hint="eastAsia"/>
          <w:sz w:val="22"/>
        </w:rPr>
        <w:t>であった</w:t>
      </w:r>
      <w:r w:rsidR="00C62BD9">
        <w:rPr>
          <w:rFonts w:asciiTheme="minorEastAsia" w:eastAsiaTheme="minorEastAsia" w:hAnsiTheme="minorEastAsia" w:cs="Meiryo UI" w:hint="eastAsia"/>
          <w:sz w:val="22"/>
        </w:rPr>
        <w:t>が、平成30年に厚生労働省から発出された「措置入院の運用に関するガイドライン」</w:t>
      </w:r>
      <w:r w:rsidR="008D36E2">
        <w:rPr>
          <w:rFonts w:asciiTheme="minorEastAsia" w:eastAsiaTheme="minorEastAsia" w:hAnsiTheme="minorEastAsia" w:cs="Meiryo UI" w:hint="eastAsia"/>
          <w:sz w:val="22"/>
        </w:rPr>
        <w:t>の運用に近</w:t>
      </w:r>
      <w:r w:rsidR="00A5679E">
        <w:rPr>
          <w:rFonts w:asciiTheme="minorEastAsia" w:eastAsiaTheme="minorEastAsia" w:hAnsiTheme="minorEastAsia" w:cs="Meiryo UI" w:hint="eastAsia"/>
          <w:sz w:val="22"/>
        </w:rPr>
        <w:t>づけ、早期に診察を受けられること、不必要な搬送を減らすことを</w:t>
      </w:r>
      <w:r w:rsidR="00AD72C3">
        <w:rPr>
          <w:rFonts w:asciiTheme="minorEastAsia" w:eastAsiaTheme="minorEastAsia" w:hAnsiTheme="minorEastAsia" w:cs="Meiryo UI" w:hint="eastAsia"/>
          <w:sz w:val="22"/>
        </w:rPr>
        <w:t>めざ</w:t>
      </w:r>
      <w:r w:rsidR="00A5679E">
        <w:rPr>
          <w:rFonts w:asciiTheme="minorEastAsia" w:eastAsiaTheme="minorEastAsia" w:hAnsiTheme="minorEastAsia" w:cs="Meiryo UI" w:hint="eastAsia"/>
          <w:sz w:val="22"/>
        </w:rPr>
        <w:t>し、事業を始めることとなった。</w:t>
      </w:r>
    </w:p>
    <w:p w14:paraId="05892B18" w14:textId="7A46DED4" w:rsidR="00A5679E" w:rsidRDefault="00A5679E" w:rsidP="0017693C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</w:p>
    <w:p w14:paraId="0BDF642E" w14:textId="5E29E837" w:rsidR="00A5679E" w:rsidRDefault="00A5679E" w:rsidP="0017693C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○</w:t>
      </w:r>
      <w:r w:rsidR="008C35D3">
        <w:rPr>
          <w:rFonts w:asciiTheme="minorEastAsia" w:eastAsiaTheme="minorEastAsia" w:hAnsiTheme="minorEastAsia" w:cs="Meiryo UI" w:hint="eastAsia"/>
          <w:sz w:val="22"/>
        </w:rPr>
        <w:t>指定医の確保について</w:t>
      </w:r>
    </w:p>
    <w:p w14:paraId="08BE6212" w14:textId="5CF4E524" w:rsidR="00532A5D" w:rsidRPr="00287D82" w:rsidRDefault="00B95BE0" w:rsidP="0017693C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→（意見）</w:t>
      </w:r>
      <w:r w:rsidR="00D42797">
        <w:rPr>
          <w:rFonts w:asciiTheme="minorEastAsia" w:eastAsiaTheme="minorEastAsia" w:hAnsiTheme="minorEastAsia" w:cs="Meiryo UI" w:hint="eastAsia"/>
          <w:sz w:val="22"/>
        </w:rPr>
        <w:t>大</w:t>
      </w:r>
      <w:r w:rsidR="00532A5D">
        <w:rPr>
          <w:rFonts w:asciiTheme="minorEastAsia" w:eastAsiaTheme="minorEastAsia" w:hAnsiTheme="minorEastAsia" w:cs="Meiryo UI" w:hint="eastAsia"/>
          <w:sz w:val="22"/>
        </w:rPr>
        <w:t>阪精神科診療所協会、大阪精神科病院協会</w:t>
      </w:r>
      <w:r w:rsidR="00D42797">
        <w:rPr>
          <w:rFonts w:asciiTheme="minorEastAsia" w:eastAsiaTheme="minorEastAsia" w:hAnsiTheme="minorEastAsia" w:cs="Meiryo UI" w:hint="eastAsia"/>
          <w:sz w:val="22"/>
        </w:rPr>
        <w:t>の協力のもと、指定医が出務しているが</w:t>
      </w:r>
      <w:r w:rsidR="00532A5D">
        <w:rPr>
          <w:rFonts w:asciiTheme="minorEastAsia" w:eastAsiaTheme="minorEastAsia" w:hAnsiTheme="minorEastAsia" w:cs="Meiryo UI" w:hint="eastAsia"/>
          <w:sz w:val="22"/>
        </w:rPr>
        <w:t>、</w:t>
      </w:r>
      <w:r w:rsidR="0018468B">
        <w:rPr>
          <w:rFonts w:asciiTheme="minorEastAsia" w:eastAsiaTheme="minorEastAsia" w:hAnsiTheme="minorEastAsia" w:cs="Meiryo UI" w:hint="eastAsia"/>
          <w:sz w:val="22"/>
        </w:rPr>
        <w:t>宿日直の許可など働き方改革も考慮した上で、</w:t>
      </w:r>
      <w:r w:rsidR="00CF636A">
        <w:rPr>
          <w:rFonts w:asciiTheme="minorEastAsia" w:eastAsiaTheme="minorEastAsia" w:hAnsiTheme="minorEastAsia" w:cs="Meiryo UI" w:hint="eastAsia"/>
          <w:sz w:val="22"/>
        </w:rPr>
        <w:t>今後</w:t>
      </w:r>
      <w:r w:rsidR="005D5693">
        <w:rPr>
          <w:rFonts w:asciiTheme="minorEastAsia" w:eastAsiaTheme="minorEastAsia" w:hAnsiTheme="minorEastAsia" w:cs="Meiryo UI" w:hint="eastAsia"/>
          <w:sz w:val="22"/>
        </w:rPr>
        <w:t>事業を進めて</w:t>
      </w:r>
      <w:r>
        <w:rPr>
          <w:rFonts w:asciiTheme="minorEastAsia" w:eastAsiaTheme="minorEastAsia" w:hAnsiTheme="minorEastAsia" w:cs="Meiryo UI" w:hint="eastAsia"/>
          <w:sz w:val="22"/>
        </w:rPr>
        <w:t>ほしい</w:t>
      </w:r>
      <w:r w:rsidR="005D5693">
        <w:rPr>
          <w:rFonts w:asciiTheme="minorEastAsia" w:eastAsiaTheme="minorEastAsia" w:hAnsiTheme="minorEastAsia" w:cs="Meiryo UI" w:hint="eastAsia"/>
          <w:sz w:val="22"/>
        </w:rPr>
        <w:t>。</w:t>
      </w:r>
    </w:p>
    <w:p w14:paraId="240D22D6" w14:textId="3B811766" w:rsidR="00C00ADA" w:rsidRDefault="00C00ADA" w:rsidP="00303E0B">
      <w:pPr>
        <w:rPr>
          <w:rFonts w:asciiTheme="minorEastAsia" w:eastAsiaTheme="minorEastAsia" w:hAnsiTheme="minorEastAsia" w:cs="Meiryo UI"/>
          <w:sz w:val="22"/>
        </w:rPr>
      </w:pPr>
    </w:p>
    <w:p w14:paraId="626B811D" w14:textId="02026C4E" w:rsidR="005D5693" w:rsidRDefault="005D5693" w:rsidP="00303E0B">
      <w:pPr>
        <w:rPr>
          <w:rFonts w:asciiTheme="minorEastAsia" w:eastAsiaTheme="minorEastAsia" w:hAnsiTheme="minorEastAsia" w:cs="Meiryo UI"/>
          <w:sz w:val="22"/>
        </w:rPr>
      </w:pPr>
    </w:p>
    <w:p w14:paraId="4E6174E5" w14:textId="39969846" w:rsidR="00E61F96" w:rsidRPr="00E61F96" w:rsidRDefault="005D5693" w:rsidP="00303E0B">
      <w:pPr>
        <w:rPr>
          <w:rFonts w:asciiTheme="minorEastAsia" w:eastAsiaTheme="minorEastAsia" w:hAnsiTheme="minorEastAsia" w:cs="Meiryo UI"/>
          <w:b/>
          <w:bCs/>
          <w:sz w:val="24"/>
          <w:szCs w:val="24"/>
          <w:u w:val="single"/>
        </w:rPr>
      </w:pPr>
      <w:r w:rsidRPr="005D5693">
        <w:rPr>
          <w:rFonts w:asciiTheme="minorEastAsia" w:eastAsiaTheme="minorEastAsia" w:hAnsiTheme="minorEastAsia" w:cs="Meiryo UI" w:hint="eastAsia"/>
          <w:b/>
          <w:bCs/>
          <w:sz w:val="24"/>
          <w:szCs w:val="24"/>
          <w:u w:val="single"/>
        </w:rPr>
        <w:t>その他</w:t>
      </w:r>
    </w:p>
    <w:p w14:paraId="363B3E30" w14:textId="7CE8FAC9" w:rsidR="005D5693" w:rsidRDefault="005D5693" w:rsidP="005D5693">
      <w:pPr>
        <w:ind w:left="220" w:hangingChars="100" w:hanging="220"/>
        <w:rPr>
          <w:rFonts w:asciiTheme="minorEastAsia" w:eastAsiaTheme="minorEastAsia" w:hAnsiTheme="minorEastAsia" w:cs="Meiryo UI"/>
          <w:sz w:val="22"/>
        </w:rPr>
      </w:pPr>
      <w:r>
        <w:rPr>
          <w:rFonts w:asciiTheme="minorEastAsia" w:eastAsiaTheme="minorEastAsia" w:hAnsiTheme="minorEastAsia" w:cs="Meiryo UI" w:hint="eastAsia"/>
          <w:sz w:val="22"/>
        </w:rPr>
        <w:t>○</w:t>
      </w:r>
      <w:r w:rsidR="006B3D4B">
        <w:rPr>
          <w:rFonts w:asciiTheme="minorEastAsia" w:eastAsiaTheme="minorEastAsia" w:hAnsiTheme="minorEastAsia" w:cs="Meiryo UI" w:hint="eastAsia"/>
          <w:sz w:val="22"/>
        </w:rPr>
        <w:t>消防への</w:t>
      </w:r>
      <w:r w:rsidR="00D75FCC">
        <w:rPr>
          <w:rFonts w:asciiTheme="minorEastAsia" w:eastAsiaTheme="minorEastAsia" w:hAnsiTheme="minorEastAsia" w:cs="Meiryo UI" w:hint="eastAsia"/>
          <w:sz w:val="22"/>
        </w:rPr>
        <w:t>救急</w:t>
      </w:r>
      <w:r w:rsidR="009A00F9">
        <w:rPr>
          <w:rFonts w:asciiTheme="minorEastAsia" w:eastAsiaTheme="minorEastAsia" w:hAnsiTheme="minorEastAsia" w:cs="Meiryo UI" w:hint="eastAsia"/>
          <w:sz w:val="22"/>
        </w:rPr>
        <w:t>要請、</w:t>
      </w:r>
      <w:r w:rsidR="00E61F96">
        <w:rPr>
          <w:rFonts w:asciiTheme="minorEastAsia" w:eastAsiaTheme="minorEastAsia" w:hAnsiTheme="minorEastAsia" w:cs="Meiryo UI" w:hint="eastAsia"/>
          <w:sz w:val="22"/>
        </w:rPr>
        <w:t>搬送が多くなっている</w:t>
      </w:r>
      <w:r w:rsidR="0010049E">
        <w:rPr>
          <w:rFonts w:asciiTheme="minorEastAsia" w:eastAsiaTheme="minorEastAsia" w:hAnsiTheme="minorEastAsia" w:cs="Meiryo UI" w:hint="eastAsia"/>
          <w:sz w:val="22"/>
        </w:rPr>
        <w:t>ことから、</w:t>
      </w:r>
      <w:r w:rsidR="00D75FCC">
        <w:rPr>
          <w:rFonts w:asciiTheme="minorEastAsia" w:eastAsiaTheme="minorEastAsia" w:hAnsiTheme="minorEastAsia" w:cs="Meiryo UI" w:hint="eastAsia"/>
          <w:sz w:val="22"/>
        </w:rPr>
        <w:t>消防救急体制を維持することを目的として、</w:t>
      </w:r>
      <w:r w:rsidR="009A00F9">
        <w:rPr>
          <w:rFonts w:asciiTheme="minorEastAsia" w:eastAsiaTheme="minorEastAsia" w:hAnsiTheme="minorEastAsia" w:cs="Meiryo UI" w:hint="eastAsia"/>
          <w:sz w:val="22"/>
        </w:rPr>
        <w:t>合併症支援システム</w:t>
      </w:r>
      <w:r w:rsidR="006B3D4B">
        <w:rPr>
          <w:rFonts w:asciiTheme="minorEastAsia" w:eastAsiaTheme="minorEastAsia" w:hAnsiTheme="minorEastAsia" w:cs="Meiryo UI" w:hint="eastAsia"/>
          <w:sz w:val="22"/>
        </w:rPr>
        <w:t>の</w:t>
      </w:r>
      <w:r w:rsidR="009A00F9">
        <w:rPr>
          <w:rFonts w:asciiTheme="minorEastAsia" w:eastAsiaTheme="minorEastAsia" w:hAnsiTheme="minorEastAsia" w:cs="Meiryo UI" w:hint="eastAsia"/>
          <w:sz w:val="22"/>
        </w:rPr>
        <w:t>救急告示病院</w:t>
      </w:r>
      <w:r w:rsidR="006B3D4B">
        <w:rPr>
          <w:rFonts w:asciiTheme="minorEastAsia" w:eastAsiaTheme="minorEastAsia" w:hAnsiTheme="minorEastAsia" w:cs="Meiryo UI" w:hint="eastAsia"/>
          <w:sz w:val="22"/>
        </w:rPr>
        <w:t>から</w:t>
      </w:r>
      <w:r w:rsidR="009A00F9">
        <w:rPr>
          <w:rFonts w:asciiTheme="minorEastAsia" w:eastAsiaTheme="minorEastAsia" w:hAnsiTheme="minorEastAsia" w:cs="Meiryo UI" w:hint="eastAsia"/>
          <w:sz w:val="22"/>
        </w:rPr>
        <w:t>精神科病院への転院</w:t>
      </w:r>
      <w:r w:rsidR="00E61F96">
        <w:rPr>
          <w:rFonts w:asciiTheme="minorEastAsia" w:eastAsiaTheme="minorEastAsia" w:hAnsiTheme="minorEastAsia" w:cs="Meiryo UI" w:hint="eastAsia"/>
          <w:sz w:val="22"/>
        </w:rPr>
        <w:t>搬送</w:t>
      </w:r>
      <w:r w:rsidR="009A00F9">
        <w:rPr>
          <w:rFonts w:asciiTheme="minorEastAsia" w:eastAsiaTheme="minorEastAsia" w:hAnsiTheme="minorEastAsia" w:cs="Meiryo UI" w:hint="eastAsia"/>
          <w:sz w:val="22"/>
        </w:rPr>
        <w:t>について</w:t>
      </w:r>
      <w:r w:rsidR="00D75FCC">
        <w:rPr>
          <w:rFonts w:asciiTheme="minorEastAsia" w:eastAsiaTheme="minorEastAsia" w:hAnsiTheme="minorEastAsia" w:cs="Meiryo UI" w:hint="eastAsia"/>
          <w:sz w:val="22"/>
        </w:rPr>
        <w:t>転院元及び転院先医療機関の了承を得た場合に限り</w:t>
      </w:r>
      <w:r w:rsidR="009A00F9">
        <w:rPr>
          <w:rFonts w:asciiTheme="minorEastAsia" w:eastAsiaTheme="minorEastAsia" w:hAnsiTheme="minorEastAsia" w:cs="Meiryo UI" w:hint="eastAsia"/>
          <w:sz w:val="22"/>
        </w:rPr>
        <w:t>、</w:t>
      </w:r>
      <w:r w:rsidR="00E61F96">
        <w:rPr>
          <w:rFonts w:asciiTheme="minorEastAsia" w:eastAsiaTheme="minorEastAsia" w:hAnsiTheme="minorEastAsia" w:cs="Meiryo UI" w:hint="eastAsia"/>
          <w:sz w:val="22"/>
        </w:rPr>
        <w:t>民間救急</w:t>
      </w:r>
      <w:r w:rsidR="009A00F9">
        <w:rPr>
          <w:rFonts w:asciiTheme="minorEastAsia" w:eastAsiaTheme="minorEastAsia" w:hAnsiTheme="minorEastAsia" w:cs="Meiryo UI" w:hint="eastAsia"/>
          <w:sz w:val="22"/>
        </w:rPr>
        <w:t>の活用</w:t>
      </w:r>
      <w:r w:rsidR="00E61F96">
        <w:rPr>
          <w:rFonts w:asciiTheme="minorEastAsia" w:eastAsiaTheme="minorEastAsia" w:hAnsiTheme="minorEastAsia" w:cs="Meiryo UI" w:hint="eastAsia"/>
          <w:sz w:val="22"/>
        </w:rPr>
        <w:t>について報告あり</w:t>
      </w:r>
      <w:r w:rsidR="0010049E">
        <w:rPr>
          <w:rFonts w:asciiTheme="minorEastAsia" w:eastAsiaTheme="minorEastAsia" w:hAnsiTheme="minorEastAsia" w:cs="Meiryo UI" w:hint="eastAsia"/>
          <w:sz w:val="22"/>
        </w:rPr>
        <w:t>。合併症</w:t>
      </w:r>
      <w:r w:rsidR="00EE2390">
        <w:rPr>
          <w:rFonts w:asciiTheme="minorEastAsia" w:eastAsiaTheme="minorEastAsia" w:hAnsiTheme="minorEastAsia" w:cs="Meiryo UI" w:hint="eastAsia"/>
          <w:sz w:val="22"/>
        </w:rPr>
        <w:t>支援システムは、精神症状の治療について急を要する</w:t>
      </w:r>
      <w:r w:rsidR="00E61F96">
        <w:rPr>
          <w:rFonts w:asciiTheme="minorEastAsia" w:eastAsiaTheme="minorEastAsia" w:hAnsiTheme="minorEastAsia" w:cs="Meiryo UI" w:hint="eastAsia"/>
          <w:sz w:val="22"/>
        </w:rPr>
        <w:t>方が対象であるので</w:t>
      </w:r>
      <w:r w:rsidR="00EE2390">
        <w:rPr>
          <w:rFonts w:asciiTheme="minorEastAsia" w:eastAsiaTheme="minorEastAsia" w:hAnsiTheme="minorEastAsia" w:cs="Meiryo UI" w:hint="eastAsia"/>
          <w:sz w:val="22"/>
        </w:rPr>
        <w:t>、基本は消防</w:t>
      </w:r>
      <w:r w:rsidR="00A5166C">
        <w:rPr>
          <w:rFonts w:asciiTheme="minorEastAsia" w:eastAsiaTheme="minorEastAsia" w:hAnsiTheme="minorEastAsia" w:cs="Meiryo UI" w:hint="eastAsia"/>
          <w:sz w:val="22"/>
        </w:rPr>
        <w:t>自らの</w:t>
      </w:r>
      <w:r w:rsidR="00EE2390">
        <w:rPr>
          <w:rFonts w:asciiTheme="minorEastAsia" w:eastAsiaTheme="minorEastAsia" w:hAnsiTheme="minorEastAsia" w:cs="Meiryo UI" w:hint="eastAsia"/>
          <w:sz w:val="22"/>
        </w:rPr>
        <w:t>搬送であるべき</w:t>
      </w:r>
      <w:r w:rsidR="00E61F96">
        <w:rPr>
          <w:rFonts w:asciiTheme="minorEastAsia" w:eastAsiaTheme="minorEastAsia" w:hAnsiTheme="minorEastAsia" w:cs="Meiryo UI" w:hint="eastAsia"/>
          <w:sz w:val="22"/>
        </w:rPr>
        <w:t>との意見があがった。</w:t>
      </w:r>
    </w:p>
    <w:p w14:paraId="60BCDA1D" w14:textId="48087708" w:rsidR="005D5693" w:rsidRPr="00E61F96" w:rsidRDefault="005D5693" w:rsidP="00303E0B">
      <w:pPr>
        <w:rPr>
          <w:rFonts w:asciiTheme="minorEastAsia" w:eastAsiaTheme="minorEastAsia" w:hAnsiTheme="minorEastAsia" w:cs="Meiryo UI"/>
          <w:sz w:val="22"/>
        </w:rPr>
      </w:pPr>
    </w:p>
    <w:p w14:paraId="07CB4859" w14:textId="3DF89C8F" w:rsidR="005D5693" w:rsidRPr="00532A5D" w:rsidRDefault="005D5693" w:rsidP="00303E0B">
      <w:pPr>
        <w:rPr>
          <w:rFonts w:asciiTheme="minorEastAsia" w:eastAsiaTheme="minorEastAsia" w:hAnsiTheme="minorEastAsia" w:cs="Meiryo UI"/>
          <w:sz w:val="22"/>
        </w:rPr>
      </w:pPr>
    </w:p>
    <w:sectPr w:rsidR="005D5693" w:rsidRPr="00532A5D" w:rsidSect="00905FC6">
      <w:pgSz w:w="11906" w:h="16838" w:code="9"/>
      <w:pgMar w:top="1440" w:right="1077" w:bottom="1440" w:left="1077" w:header="850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F04F6" w14:textId="77777777" w:rsidR="00D6274A" w:rsidRDefault="00D6274A" w:rsidP="00566FBB">
      <w:r>
        <w:separator/>
      </w:r>
    </w:p>
  </w:endnote>
  <w:endnote w:type="continuationSeparator" w:id="0">
    <w:p w14:paraId="2C2CF503" w14:textId="77777777" w:rsidR="00D6274A" w:rsidRDefault="00D6274A" w:rsidP="00566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012B5" w14:textId="77777777" w:rsidR="00D6274A" w:rsidRDefault="00D6274A" w:rsidP="00566FBB">
      <w:r>
        <w:separator/>
      </w:r>
    </w:p>
  </w:footnote>
  <w:footnote w:type="continuationSeparator" w:id="0">
    <w:p w14:paraId="78A47A9D" w14:textId="77777777" w:rsidR="00D6274A" w:rsidRDefault="00D6274A" w:rsidP="00566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9B6"/>
    <w:multiLevelType w:val="hybridMultilevel"/>
    <w:tmpl w:val="123E4B20"/>
    <w:lvl w:ilvl="0" w:tplc="CA72F43A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306C5"/>
    <w:multiLevelType w:val="hybridMultilevel"/>
    <w:tmpl w:val="B794401C"/>
    <w:lvl w:ilvl="0" w:tplc="8026D1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0AB7510D"/>
    <w:multiLevelType w:val="hybridMultilevel"/>
    <w:tmpl w:val="3BE407C4"/>
    <w:lvl w:ilvl="0" w:tplc="26F28376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B2D8E"/>
    <w:multiLevelType w:val="hybridMultilevel"/>
    <w:tmpl w:val="E612BE84"/>
    <w:lvl w:ilvl="0" w:tplc="E69EF288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91341"/>
    <w:multiLevelType w:val="hybridMultilevel"/>
    <w:tmpl w:val="13F60DC4"/>
    <w:lvl w:ilvl="0" w:tplc="744053D8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5B1F9D"/>
    <w:multiLevelType w:val="hybridMultilevel"/>
    <w:tmpl w:val="EFA66D88"/>
    <w:lvl w:ilvl="0" w:tplc="7C60EFD2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 w15:restartNumberingAfterBreak="0">
    <w:nsid w:val="320F2BE8"/>
    <w:multiLevelType w:val="hybridMultilevel"/>
    <w:tmpl w:val="6E622A0E"/>
    <w:lvl w:ilvl="0" w:tplc="6F4E8B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335C1C91"/>
    <w:multiLevelType w:val="hybridMultilevel"/>
    <w:tmpl w:val="C4F20C3C"/>
    <w:lvl w:ilvl="0" w:tplc="1CF655C4">
      <w:start w:val="3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33D93ADD"/>
    <w:multiLevelType w:val="hybridMultilevel"/>
    <w:tmpl w:val="393C3406"/>
    <w:lvl w:ilvl="0" w:tplc="536E1B8C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642966"/>
    <w:multiLevelType w:val="hybridMultilevel"/>
    <w:tmpl w:val="E1869610"/>
    <w:lvl w:ilvl="0" w:tplc="2758AB5E">
      <w:start w:val="1"/>
      <w:numFmt w:val="aiueoFullWidth"/>
      <w:lvlText w:val="（%1）"/>
      <w:lvlJc w:val="left"/>
      <w:pPr>
        <w:ind w:left="11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0" w15:restartNumberingAfterBreak="0">
    <w:nsid w:val="41AA460F"/>
    <w:multiLevelType w:val="hybridMultilevel"/>
    <w:tmpl w:val="B518D6A8"/>
    <w:lvl w:ilvl="0" w:tplc="9940DA1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3177969"/>
    <w:multiLevelType w:val="hybridMultilevel"/>
    <w:tmpl w:val="64E057EC"/>
    <w:lvl w:ilvl="0" w:tplc="7B025D8E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50D16CA"/>
    <w:multiLevelType w:val="hybridMultilevel"/>
    <w:tmpl w:val="BD0E5F2A"/>
    <w:lvl w:ilvl="0" w:tplc="E9564CB8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811DE5"/>
    <w:multiLevelType w:val="hybridMultilevel"/>
    <w:tmpl w:val="B87CE504"/>
    <w:lvl w:ilvl="0" w:tplc="9BEC4FE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4" w15:restartNumberingAfterBreak="0">
    <w:nsid w:val="6052649F"/>
    <w:multiLevelType w:val="hybridMultilevel"/>
    <w:tmpl w:val="95A6AD5C"/>
    <w:lvl w:ilvl="0" w:tplc="3874131C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60E463E5"/>
    <w:multiLevelType w:val="hybridMultilevel"/>
    <w:tmpl w:val="3790DF06"/>
    <w:lvl w:ilvl="0" w:tplc="FDD0A01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6" w15:restartNumberingAfterBreak="0">
    <w:nsid w:val="682A5E5B"/>
    <w:multiLevelType w:val="hybridMultilevel"/>
    <w:tmpl w:val="22B4ACC6"/>
    <w:lvl w:ilvl="0" w:tplc="1E10D08C">
      <w:numFmt w:val="bullet"/>
      <w:lvlText w:val="○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CCA407B"/>
    <w:multiLevelType w:val="hybridMultilevel"/>
    <w:tmpl w:val="73C4BFC8"/>
    <w:lvl w:ilvl="0" w:tplc="CE8ECC4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704726DD"/>
    <w:multiLevelType w:val="hybridMultilevel"/>
    <w:tmpl w:val="33D6F7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66725CC"/>
    <w:multiLevelType w:val="hybridMultilevel"/>
    <w:tmpl w:val="8F7C2304"/>
    <w:lvl w:ilvl="0" w:tplc="907C8FF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0" w15:restartNumberingAfterBreak="0">
    <w:nsid w:val="792715CC"/>
    <w:multiLevelType w:val="hybridMultilevel"/>
    <w:tmpl w:val="3C74BC76"/>
    <w:lvl w:ilvl="0" w:tplc="6ED2E1C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1" w15:restartNumberingAfterBreak="0">
    <w:nsid w:val="7A6E22F7"/>
    <w:multiLevelType w:val="hybridMultilevel"/>
    <w:tmpl w:val="239ED290"/>
    <w:lvl w:ilvl="0" w:tplc="22E62030">
      <w:start w:val="2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12"/>
  </w:num>
  <w:num w:numId="8">
    <w:abstractNumId w:val="21"/>
  </w:num>
  <w:num w:numId="9">
    <w:abstractNumId w:val="11"/>
  </w:num>
  <w:num w:numId="10">
    <w:abstractNumId w:val="8"/>
  </w:num>
  <w:num w:numId="11">
    <w:abstractNumId w:val="9"/>
  </w:num>
  <w:num w:numId="12">
    <w:abstractNumId w:val="17"/>
  </w:num>
  <w:num w:numId="13">
    <w:abstractNumId w:val="5"/>
  </w:num>
  <w:num w:numId="14">
    <w:abstractNumId w:val="16"/>
  </w:num>
  <w:num w:numId="15">
    <w:abstractNumId w:val="6"/>
  </w:num>
  <w:num w:numId="16">
    <w:abstractNumId w:val="14"/>
  </w:num>
  <w:num w:numId="17">
    <w:abstractNumId w:val="1"/>
  </w:num>
  <w:num w:numId="18">
    <w:abstractNumId w:val="15"/>
  </w:num>
  <w:num w:numId="19">
    <w:abstractNumId w:val="19"/>
  </w:num>
  <w:num w:numId="20">
    <w:abstractNumId w:val="20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A37"/>
    <w:rsid w:val="00004722"/>
    <w:rsid w:val="00004A77"/>
    <w:rsid w:val="000066ED"/>
    <w:rsid w:val="000115A4"/>
    <w:rsid w:val="000115A5"/>
    <w:rsid w:val="00015601"/>
    <w:rsid w:val="00021128"/>
    <w:rsid w:val="00023AF6"/>
    <w:rsid w:val="00030A2A"/>
    <w:rsid w:val="0003202E"/>
    <w:rsid w:val="0003233B"/>
    <w:rsid w:val="00032DB2"/>
    <w:rsid w:val="000338CE"/>
    <w:rsid w:val="00037CB0"/>
    <w:rsid w:val="000438C8"/>
    <w:rsid w:val="000444E7"/>
    <w:rsid w:val="00044AB7"/>
    <w:rsid w:val="000451DD"/>
    <w:rsid w:val="00046A8A"/>
    <w:rsid w:val="000514EA"/>
    <w:rsid w:val="00053F54"/>
    <w:rsid w:val="00053FD8"/>
    <w:rsid w:val="00064F10"/>
    <w:rsid w:val="00065B06"/>
    <w:rsid w:val="000662B9"/>
    <w:rsid w:val="00071AC9"/>
    <w:rsid w:val="00071C69"/>
    <w:rsid w:val="00072747"/>
    <w:rsid w:val="00072A59"/>
    <w:rsid w:val="00073603"/>
    <w:rsid w:val="00075D93"/>
    <w:rsid w:val="000769DD"/>
    <w:rsid w:val="00076D88"/>
    <w:rsid w:val="00077E55"/>
    <w:rsid w:val="000805C8"/>
    <w:rsid w:val="00082169"/>
    <w:rsid w:val="0008665B"/>
    <w:rsid w:val="00091157"/>
    <w:rsid w:val="0009495A"/>
    <w:rsid w:val="00096847"/>
    <w:rsid w:val="00096BB8"/>
    <w:rsid w:val="000A2340"/>
    <w:rsid w:val="000A24A0"/>
    <w:rsid w:val="000B42BC"/>
    <w:rsid w:val="000B5757"/>
    <w:rsid w:val="000C0890"/>
    <w:rsid w:val="000C13DC"/>
    <w:rsid w:val="000C24EA"/>
    <w:rsid w:val="000C303A"/>
    <w:rsid w:val="000C7414"/>
    <w:rsid w:val="000D0774"/>
    <w:rsid w:val="000D136E"/>
    <w:rsid w:val="000D1D9A"/>
    <w:rsid w:val="000D1EB0"/>
    <w:rsid w:val="000D3AC4"/>
    <w:rsid w:val="000D3B75"/>
    <w:rsid w:val="000D5B0C"/>
    <w:rsid w:val="000E01DF"/>
    <w:rsid w:val="000E2E37"/>
    <w:rsid w:val="000E3991"/>
    <w:rsid w:val="000E6A5E"/>
    <w:rsid w:val="000E7552"/>
    <w:rsid w:val="000F0D7E"/>
    <w:rsid w:val="000F0F5F"/>
    <w:rsid w:val="000F4024"/>
    <w:rsid w:val="000F67FB"/>
    <w:rsid w:val="000F6D9A"/>
    <w:rsid w:val="0010049E"/>
    <w:rsid w:val="00102DC2"/>
    <w:rsid w:val="00103044"/>
    <w:rsid w:val="00103C8E"/>
    <w:rsid w:val="001047A8"/>
    <w:rsid w:val="001060D5"/>
    <w:rsid w:val="0010768E"/>
    <w:rsid w:val="00111222"/>
    <w:rsid w:val="00112A6C"/>
    <w:rsid w:val="00112FB6"/>
    <w:rsid w:val="00115028"/>
    <w:rsid w:val="00117598"/>
    <w:rsid w:val="00117D64"/>
    <w:rsid w:val="0012426F"/>
    <w:rsid w:val="0012678E"/>
    <w:rsid w:val="00126DAE"/>
    <w:rsid w:val="00130D4E"/>
    <w:rsid w:val="00131F6C"/>
    <w:rsid w:val="00133809"/>
    <w:rsid w:val="001344D2"/>
    <w:rsid w:val="0013524E"/>
    <w:rsid w:val="0013548D"/>
    <w:rsid w:val="00135777"/>
    <w:rsid w:val="0013666E"/>
    <w:rsid w:val="001407CB"/>
    <w:rsid w:val="00140B01"/>
    <w:rsid w:val="00142911"/>
    <w:rsid w:val="001451A7"/>
    <w:rsid w:val="00145E10"/>
    <w:rsid w:val="00145F91"/>
    <w:rsid w:val="00146499"/>
    <w:rsid w:val="0015140A"/>
    <w:rsid w:val="00151B40"/>
    <w:rsid w:val="00151CED"/>
    <w:rsid w:val="0015294F"/>
    <w:rsid w:val="00154799"/>
    <w:rsid w:val="001547B3"/>
    <w:rsid w:val="00157309"/>
    <w:rsid w:val="00157A37"/>
    <w:rsid w:val="00157C76"/>
    <w:rsid w:val="001603E2"/>
    <w:rsid w:val="00160849"/>
    <w:rsid w:val="00162E17"/>
    <w:rsid w:val="00164FAC"/>
    <w:rsid w:val="0016549C"/>
    <w:rsid w:val="00166715"/>
    <w:rsid w:val="00167BE9"/>
    <w:rsid w:val="001742CF"/>
    <w:rsid w:val="00175E3E"/>
    <w:rsid w:val="001760EA"/>
    <w:rsid w:val="0017693C"/>
    <w:rsid w:val="001772A8"/>
    <w:rsid w:val="00177AA1"/>
    <w:rsid w:val="001825D3"/>
    <w:rsid w:val="001836BE"/>
    <w:rsid w:val="0018468B"/>
    <w:rsid w:val="00191CE6"/>
    <w:rsid w:val="00191FA6"/>
    <w:rsid w:val="001926CD"/>
    <w:rsid w:val="00195C21"/>
    <w:rsid w:val="00196A16"/>
    <w:rsid w:val="001B3944"/>
    <w:rsid w:val="001C1139"/>
    <w:rsid w:val="001C1D5B"/>
    <w:rsid w:val="001C20D5"/>
    <w:rsid w:val="001C619E"/>
    <w:rsid w:val="001C6456"/>
    <w:rsid w:val="001D40D8"/>
    <w:rsid w:val="001D462B"/>
    <w:rsid w:val="001D4FCC"/>
    <w:rsid w:val="001D5957"/>
    <w:rsid w:val="001D627D"/>
    <w:rsid w:val="001E0F60"/>
    <w:rsid w:val="001E3296"/>
    <w:rsid w:val="001E4C5C"/>
    <w:rsid w:val="001E666E"/>
    <w:rsid w:val="001E7732"/>
    <w:rsid w:val="001F085E"/>
    <w:rsid w:val="001F2E0C"/>
    <w:rsid w:val="001F3743"/>
    <w:rsid w:val="001F50EE"/>
    <w:rsid w:val="0020012B"/>
    <w:rsid w:val="002004B3"/>
    <w:rsid w:val="00200703"/>
    <w:rsid w:val="00200E48"/>
    <w:rsid w:val="0020107A"/>
    <w:rsid w:val="0020452F"/>
    <w:rsid w:val="00205917"/>
    <w:rsid w:val="0021387E"/>
    <w:rsid w:val="00214D95"/>
    <w:rsid w:val="002170FC"/>
    <w:rsid w:val="0022137E"/>
    <w:rsid w:val="00222F7A"/>
    <w:rsid w:val="0022452D"/>
    <w:rsid w:val="00232BDD"/>
    <w:rsid w:val="00244574"/>
    <w:rsid w:val="002447C9"/>
    <w:rsid w:val="00244D75"/>
    <w:rsid w:val="00245422"/>
    <w:rsid w:val="0024695E"/>
    <w:rsid w:val="00246D5A"/>
    <w:rsid w:val="00246D8C"/>
    <w:rsid w:val="0025123B"/>
    <w:rsid w:val="002540B5"/>
    <w:rsid w:val="00254636"/>
    <w:rsid w:val="0025699E"/>
    <w:rsid w:val="002606F3"/>
    <w:rsid w:val="00260D55"/>
    <w:rsid w:val="002616BF"/>
    <w:rsid w:val="00262EF9"/>
    <w:rsid w:val="00266680"/>
    <w:rsid w:val="00266E22"/>
    <w:rsid w:val="00267904"/>
    <w:rsid w:val="00270311"/>
    <w:rsid w:val="00270EF9"/>
    <w:rsid w:val="0027168B"/>
    <w:rsid w:val="0027248D"/>
    <w:rsid w:val="002737D9"/>
    <w:rsid w:val="00274CF2"/>
    <w:rsid w:val="0027678D"/>
    <w:rsid w:val="002770EF"/>
    <w:rsid w:val="00277300"/>
    <w:rsid w:val="00280307"/>
    <w:rsid w:val="002818FA"/>
    <w:rsid w:val="00283160"/>
    <w:rsid w:val="00287D82"/>
    <w:rsid w:val="0029176C"/>
    <w:rsid w:val="00292E8A"/>
    <w:rsid w:val="0029468C"/>
    <w:rsid w:val="0029513B"/>
    <w:rsid w:val="002954C8"/>
    <w:rsid w:val="00295845"/>
    <w:rsid w:val="00295DAA"/>
    <w:rsid w:val="00297075"/>
    <w:rsid w:val="00297ABB"/>
    <w:rsid w:val="00297E23"/>
    <w:rsid w:val="002A095B"/>
    <w:rsid w:val="002A2E05"/>
    <w:rsid w:val="002B474D"/>
    <w:rsid w:val="002B5989"/>
    <w:rsid w:val="002B688B"/>
    <w:rsid w:val="002B738E"/>
    <w:rsid w:val="002C1D3D"/>
    <w:rsid w:val="002C42D4"/>
    <w:rsid w:val="002D3601"/>
    <w:rsid w:val="002D6CDB"/>
    <w:rsid w:val="002E31DA"/>
    <w:rsid w:val="002E56E3"/>
    <w:rsid w:val="002E79A5"/>
    <w:rsid w:val="002F29F5"/>
    <w:rsid w:val="002F3F7C"/>
    <w:rsid w:val="00303175"/>
    <w:rsid w:val="00303E0B"/>
    <w:rsid w:val="00306A6E"/>
    <w:rsid w:val="00310A49"/>
    <w:rsid w:val="00320F56"/>
    <w:rsid w:val="00320FA0"/>
    <w:rsid w:val="00321F16"/>
    <w:rsid w:val="00322799"/>
    <w:rsid w:val="0032284F"/>
    <w:rsid w:val="0032393E"/>
    <w:rsid w:val="00330FE6"/>
    <w:rsid w:val="0033118F"/>
    <w:rsid w:val="0033177D"/>
    <w:rsid w:val="00332042"/>
    <w:rsid w:val="00332FA1"/>
    <w:rsid w:val="00333CA1"/>
    <w:rsid w:val="00334A99"/>
    <w:rsid w:val="003357DA"/>
    <w:rsid w:val="00337CDD"/>
    <w:rsid w:val="00340A71"/>
    <w:rsid w:val="003412DD"/>
    <w:rsid w:val="00346251"/>
    <w:rsid w:val="00351DB8"/>
    <w:rsid w:val="00356C5B"/>
    <w:rsid w:val="003634FC"/>
    <w:rsid w:val="00366655"/>
    <w:rsid w:val="00371F64"/>
    <w:rsid w:val="00372D4E"/>
    <w:rsid w:val="00373CF8"/>
    <w:rsid w:val="00374D78"/>
    <w:rsid w:val="00375616"/>
    <w:rsid w:val="003761C1"/>
    <w:rsid w:val="003817E7"/>
    <w:rsid w:val="00383606"/>
    <w:rsid w:val="00384901"/>
    <w:rsid w:val="00387164"/>
    <w:rsid w:val="0038761B"/>
    <w:rsid w:val="00390FE6"/>
    <w:rsid w:val="00392071"/>
    <w:rsid w:val="003924E4"/>
    <w:rsid w:val="00393161"/>
    <w:rsid w:val="00393E80"/>
    <w:rsid w:val="003A06DE"/>
    <w:rsid w:val="003A1E23"/>
    <w:rsid w:val="003A2314"/>
    <w:rsid w:val="003A2A2F"/>
    <w:rsid w:val="003A2BCA"/>
    <w:rsid w:val="003A6173"/>
    <w:rsid w:val="003A66B8"/>
    <w:rsid w:val="003A6C7A"/>
    <w:rsid w:val="003B2ED6"/>
    <w:rsid w:val="003B6186"/>
    <w:rsid w:val="003B6944"/>
    <w:rsid w:val="003B7156"/>
    <w:rsid w:val="003B7261"/>
    <w:rsid w:val="003B7525"/>
    <w:rsid w:val="003C2166"/>
    <w:rsid w:val="003C3A60"/>
    <w:rsid w:val="003C56E3"/>
    <w:rsid w:val="003C5C10"/>
    <w:rsid w:val="003D08F8"/>
    <w:rsid w:val="003D221C"/>
    <w:rsid w:val="003E0314"/>
    <w:rsid w:val="003E05FD"/>
    <w:rsid w:val="003E2DA6"/>
    <w:rsid w:val="003E4AA1"/>
    <w:rsid w:val="003F2E9A"/>
    <w:rsid w:val="003F5200"/>
    <w:rsid w:val="003F5568"/>
    <w:rsid w:val="00401A66"/>
    <w:rsid w:val="00402A0B"/>
    <w:rsid w:val="00407A0B"/>
    <w:rsid w:val="00412F07"/>
    <w:rsid w:val="004137CA"/>
    <w:rsid w:val="00414501"/>
    <w:rsid w:val="00415BF0"/>
    <w:rsid w:val="00420C1E"/>
    <w:rsid w:val="00422A19"/>
    <w:rsid w:val="00422CA3"/>
    <w:rsid w:val="00430763"/>
    <w:rsid w:val="00431125"/>
    <w:rsid w:val="004349BB"/>
    <w:rsid w:val="00435843"/>
    <w:rsid w:val="004443E8"/>
    <w:rsid w:val="004461C9"/>
    <w:rsid w:val="004508FB"/>
    <w:rsid w:val="0045311A"/>
    <w:rsid w:val="00457655"/>
    <w:rsid w:val="00460277"/>
    <w:rsid w:val="0046052B"/>
    <w:rsid w:val="004619ED"/>
    <w:rsid w:val="00462E39"/>
    <w:rsid w:val="00464C8C"/>
    <w:rsid w:val="004671FE"/>
    <w:rsid w:val="00473DF8"/>
    <w:rsid w:val="00477EE9"/>
    <w:rsid w:val="004805E2"/>
    <w:rsid w:val="00480702"/>
    <w:rsid w:val="00481F12"/>
    <w:rsid w:val="00482D37"/>
    <w:rsid w:val="00483A5F"/>
    <w:rsid w:val="00484313"/>
    <w:rsid w:val="00486049"/>
    <w:rsid w:val="004917C2"/>
    <w:rsid w:val="004921C1"/>
    <w:rsid w:val="00492266"/>
    <w:rsid w:val="00494BF1"/>
    <w:rsid w:val="004A060D"/>
    <w:rsid w:val="004A3186"/>
    <w:rsid w:val="004A3261"/>
    <w:rsid w:val="004A53E7"/>
    <w:rsid w:val="004A6471"/>
    <w:rsid w:val="004A7614"/>
    <w:rsid w:val="004A7F12"/>
    <w:rsid w:val="004B0075"/>
    <w:rsid w:val="004B25C3"/>
    <w:rsid w:val="004B317E"/>
    <w:rsid w:val="004B3FBA"/>
    <w:rsid w:val="004B736B"/>
    <w:rsid w:val="004B7AD2"/>
    <w:rsid w:val="004C0A6C"/>
    <w:rsid w:val="004C2A62"/>
    <w:rsid w:val="004C6F27"/>
    <w:rsid w:val="004D08F6"/>
    <w:rsid w:val="004D0CB6"/>
    <w:rsid w:val="004D3D02"/>
    <w:rsid w:val="004D53A1"/>
    <w:rsid w:val="004D6682"/>
    <w:rsid w:val="004D6BF9"/>
    <w:rsid w:val="004D7EA4"/>
    <w:rsid w:val="004E082F"/>
    <w:rsid w:val="004E1005"/>
    <w:rsid w:val="004E2C91"/>
    <w:rsid w:val="004E2DBE"/>
    <w:rsid w:val="004E2E48"/>
    <w:rsid w:val="004E3A53"/>
    <w:rsid w:val="004F0DE2"/>
    <w:rsid w:val="004F4454"/>
    <w:rsid w:val="004F7A68"/>
    <w:rsid w:val="0050693E"/>
    <w:rsid w:val="0050747C"/>
    <w:rsid w:val="0050758C"/>
    <w:rsid w:val="0051460C"/>
    <w:rsid w:val="00515786"/>
    <w:rsid w:val="00517A1C"/>
    <w:rsid w:val="005221AE"/>
    <w:rsid w:val="005228A3"/>
    <w:rsid w:val="00524156"/>
    <w:rsid w:val="00532A5D"/>
    <w:rsid w:val="00532D8D"/>
    <w:rsid w:val="00535988"/>
    <w:rsid w:val="00544A24"/>
    <w:rsid w:val="005454AE"/>
    <w:rsid w:val="00546467"/>
    <w:rsid w:val="005470BF"/>
    <w:rsid w:val="00550489"/>
    <w:rsid w:val="005505FC"/>
    <w:rsid w:val="00550E0D"/>
    <w:rsid w:val="00555661"/>
    <w:rsid w:val="005605F6"/>
    <w:rsid w:val="00564A2D"/>
    <w:rsid w:val="00566B89"/>
    <w:rsid w:val="00566FBB"/>
    <w:rsid w:val="00571659"/>
    <w:rsid w:val="0057232D"/>
    <w:rsid w:val="00572D95"/>
    <w:rsid w:val="00575174"/>
    <w:rsid w:val="00581A74"/>
    <w:rsid w:val="005831BC"/>
    <w:rsid w:val="00583E7F"/>
    <w:rsid w:val="005854A7"/>
    <w:rsid w:val="0058687B"/>
    <w:rsid w:val="0058769E"/>
    <w:rsid w:val="005924E5"/>
    <w:rsid w:val="00596BE0"/>
    <w:rsid w:val="005A0CF1"/>
    <w:rsid w:val="005A1414"/>
    <w:rsid w:val="005A5109"/>
    <w:rsid w:val="005A58B6"/>
    <w:rsid w:val="005B16CF"/>
    <w:rsid w:val="005C033D"/>
    <w:rsid w:val="005C36C1"/>
    <w:rsid w:val="005D0AAF"/>
    <w:rsid w:val="005D0CC6"/>
    <w:rsid w:val="005D1735"/>
    <w:rsid w:val="005D36CD"/>
    <w:rsid w:val="005D370C"/>
    <w:rsid w:val="005D5693"/>
    <w:rsid w:val="005D662E"/>
    <w:rsid w:val="005D73BB"/>
    <w:rsid w:val="005D7C58"/>
    <w:rsid w:val="005E1976"/>
    <w:rsid w:val="005E4DD1"/>
    <w:rsid w:val="005E646B"/>
    <w:rsid w:val="005F267E"/>
    <w:rsid w:val="005F5373"/>
    <w:rsid w:val="006014E3"/>
    <w:rsid w:val="00601EBB"/>
    <w:rsid w:val="006132CC"/>
    <w:rsid w:val="00613A50"/>
    <w:rsid w:val="00613B71"/>
    <w:rsid w:val="00613E21"/>
    <w:rsid w:val="00622612"/>
    <w:rsid w:val="0062498C"/>
    <w:rsid w:val="00625953"/>
    <w:rsid w:val="006328D4"/>
    <w:rsid w:val="00634164"/>
    <w:rsid w:val="00635A04"/>
    <w:rsid w:val="00636F9B"/>
    <w:rsid w:val="006405FD"/>
    <w:rsid w:val="0064115D"/>
    <w:rsid w:val="00641B6F"/>
    <w:rsid w:val="00641CA3"/>
    <w:rsid w:val="0064390A"/>
    <w:rsid w:val="00644A6D"/>
    <w:rsid w:val="00644A85"/>
    <w:rsid w:val="006479AD"/>
    <w:rsid w:val="0065152A"/>
    <w:rsid w:val="006518EB"/>
    <w:rsid w:val="0065292C"/>
    <w:rsid w:val="00652ED4"/>
    <w:rsid w:val="00652F80"/>
    <w:rsid w:val="006542C2"/>
    <w:rsid w:val="00656654"/>
    <w:rsid w:val="0066165A"/>
    <w:rsid w:val="0066391F"/>
    <w:rsid w:val="006650EC"/>
    <w:rsid w:val="00665429"/>
    <w:rsid w:val="006668B6"/>
    <w:rsid w:val="0067001A"/>
    <w:rsid w:val="0067189F"/>
    <w:rsid w:val="00671EC5"/>
    <w:rsid w:val="00676553"/>
    <w:rsid w:val="006778AD"/>
    <w:rsid w:val="00681B6C"/>
    <w:rsid w:val="00683B0F"/>
    <w:rsid w:val="00685D51"/>
    <w:rsid w:val="0068746C"/>
    <w:rsid w:val="0068752B"/>
    <w:rsid w:val="00692D0A"/>
    <w:rsid w:val="0069317C"/>
    <w:rsid w:val="006936D4"/>
    <w:rsid w:val="006979A1"/>
    <w:rsid w:val="006A095B"/>
    <w:rsid w:val="006A0C6D"/>
    <w:rsid w:val="006A334D"/>
    <w:rsid w:val="006A3B83"/>
    <w:rsid w:val="006A4430"/>
    <w:rsid w:val="006A4834"/>
    <w:rsid w:val="006A5511"/>
    <w:rsid w:val="006A7E19"/>
    <w:rsid w:val="006B365C"/>
    <w:rsid w:val="006B3D4B"/>
    <w:rsid w:val="006B60E3"/>
    <w:rsid w:val="006B6604"/>
    <w:rsid w:val="006B75C7"/>
    <w:rsid w:val="006B76B0"/>
    <w:rsid w:val="006C3C60"/>
    <w:rsid w:val="006C5947"/>
    <w:rsid w:val="006C5EDD"/>
    <w:rsid w:val="006C608D"/>
    <w:rsid w:val="006C71E5"/>
    <w:rsid w:val="006D0D58"/>
    <w:rsid w:val="006D2AD0"/>
    <w:rsid w:val="006D2BB5"/>
    <w:rsid w:val="006D2DE4"/>
    <w:rsid w:val="006D3DC7"/>
    <w:rsid w:val="006D3E66"/>
    <w:rsid w:val="006D62C6"/>
    <w:rsid w:val="006D7BD0"/>
    <w:rsid w:val="006E0C7F"/>
    <w:rsid w:val="006E3515"/>
    <w:rsid w:val="006E3817"/>
    <w:rsid w:val="006E7549"/>
    <w:rsid w:val="006E77B6"/>
    <w:rsid w:val="006F0FF4"/>
    <w:rsid w:val="006F2DA8"/>
    <w:rsid w:val="006F4C5D"/>
    <w:rsid w:val="006F65DD"/>
    <w:rsid w:val="00701424"/>
    <w:rsid w:val="00701E4E"/>
    <w:rsid w:val="007022FC"/>
    <w:rsid w:val="00704F76"/>
    <w:rsid w:val="007052A6"/>
    <w:rsid w:val="00710A08"/>
    <w:rsid w:val="00711AB3"/>
    <w:rsid w:val="00720584"/>
    <w:rsid w:val="007207C0"/>
    <w:rsid w:val="007219F2"/>
    <w:rsid w:val="00724F35"/>
    <w:rsid w:val="00727775"/>
    <w:rsid w:val="0073077E"/>
    <w:rsid w:val="00733276"/>
    <w:rsid w:val="007336FA"/>
    <w:rsid w:val="00734698"/>
    <w:rsid w:val="0073655A"/>
    <w:rsid w:val="00737141"/>
    <w:rsid w:val="007434A5"/>
    <w:rsid w:val="007434BA"/>
    <w:rsid w:val="007449A6"/>
    <w:rsid w:val="0074503E"/>
    <w:rsid w:val="00747A0D"/>
    <w:rsid w:val="00752136"/>
    <w:rsid w:val="00752372"/>
    <w:rsid w:val="0075547D"/>
    <w:rsid w:val="0075645A"/>
    <w:rsid w:val="0075691D"/>
    <w:rsid w:val="00756A96"/>
    <w:rsid w:val="0075752C"/>
    <w:rsid w:val="007578D5"/>
    <w:rsid w:val="0076141C"/>
    <w:rsid w:val="00761C19"/>
    <w:rsid w:val="00766B07"/>
    <w:rsid w:val="00766FDE"/>
    <w:rsid w:val="00767EA2"/>
    <w:rsid w:val="00770373"/>
    <w:rsid w:val="00770943"/>
    <w:rsid w:val="00771DA6"/>
    <w:rsid w:val="007743FB"/>
    <w:rsid w:val="00774FE8"/>
    <w:rsid w:val="007756B6"/>
    <w:rsid w:val="00777D96"/>
    <w:rsid w:val="00780FD5"/>
    <w:rsid w:val="00781C18"/>
    <w:rsid w:val="0078241F"/>
    <w:rsid w:val="00790C6F"/>
    <w:rsid w:val="00791180"/>
    <w:rsid w:val="00791B16"/>
    <w:rsid w:val="00793C4F"/>
    <w:rsid w:val="007A0981"/>
    <w:rsid w:val="007A1B2B"/>
    <w:rsid w:val="007A30EC"/>
    <w:rsid w:val="007A422D"/>
    <w:rsid w:val="007A49DD"/>
    <w:rsid w:val="007A61F2"/>
    <w:rsid w:val="007A76A8"/>
    <w:rsid w:val="007A7903"/>
    <w:rsid w:val="007B1625"/>
    <w:rsid w:val="007B3850"/>
    <w:rsid w:val="007B404A"/>
    <w:rsid w:val="007B4170"/>
    <w:rsid w:val="007B597B"/>
    <w:rsid w:val="007B6038"/>
    <w:rsid w:val="007B6B41"/>
    <w:rsid w:val="007C061E"/>
    <w:rsid w:val="007C144B"/>
    <w:rsid w:val="007C65A1"/>
    <w:rsid w:val="007D14A0"/>
    <w:rsid w:val="007D60B7"/>
    <w:rsid w:val="007E0559"/>
    <w:rsid w:val="007E11CA"/>
    <w:rsid w:val="007E1E03"/>
    <w:rsid w:val="007E2778"/>
    <w:rsid w:val="007E4107"/>
    <w:rsid w:val="007E5A92"/>
    <w:rsid w:val="007E7675"/>
    <w:rsid w:val="007F2843"/>
    <w:rsid w:val="007F3346"/>
    <w:rsid w:val="00800B93"/>
    <w:rsid w:val="00800CD1"/>
    <w:rsid w:val="00803121"/>
    <w:rsid w:val="00806BED"/>
    <w:rsid w:val="008132CE"/>
    <w:rsid w:val="0081712B"/>
    <w:rsid w:val="00822FA6"/>
    <w:rsid w:val="00823481"/>
    <w:rsid w:val="00825293"/>
    <w:rsid w:val="008325B6"/>
    <w:rsid w:val="0083420D"/>
    <w:rsid w:val="00834A84"/>
    <w:rsid w:val="00836B6E"/>
    <w:rsid w:val="0084069E"/>
    <w:rsid w:val="00840915"/>
    <w:rsid w:val="00850F16"/>
    <w:rsid w:val="00852ED2"/>
    <w:rsid w:val="008606FD"/>
    <w:rsid w:val="0086081D"/>
    <w:rsid w:val="008608DB"/>
    <w:rsid w:val="00860A49"/>
    <w:rsid w:val="00860E67"/>
    <w:rsid w:val="008612F6"/>
    <w:rsid w:val="008617A6"/>
    <w:rsid w:val="00863AE1"/>
    <w:rsid w:val="008640FF"/>
    <w:rsid w:val="0086456D"/>
    <w:rsid w:val="0086590F"/>
    <w:rsid w:val="00867610"/>
    <w:rsid w:val="00870EB3"/>
    <w:rsid w:val="008731FF"/>
    <w:rsid w:val="0087758F"/>
    <w:rsid w:val="00883D94"/>
    <w:rsid w:val="00886D49"/>
    <w:rsid w:val="00887285"/>
    <w:rsid w:val="00890EBF"/>
    <w:rsid w:val="00890F9C"/>
    <w:rsid w:val="00895816"/>
    <w:rsid w:val="008977D0"/>
    <w:rsid w:val="008A0279"/>
    <w:rsid w:val="008A2016"/>
    <w:rsid w:val="008A2327"/>
    <w:rsid w:val="008A337F"/>
    <w:rsid w:val="008A7146"/>
    <w:rsid w:val="008A7CEE"/>
    <w:rsid w:val="008B1A2B"/>
    <w:rsid w:val="008B54CD"/>
    <w:rsid w:val="008B6DD3"/>
    <w:rsid w:val="008C231F"/>
    <w:rsid w:val="008C35D3"/>
    <w:rsid w:val="008C71FF"/>
    <w:rsid w:val="008D0F45"/>
    <w:rsid w:val="008D36E2"/>
    <w:rsid w:val="008D55C2"/>
    <w:rsid w:val="008D637B"/>
    <w:rsid w:val="008E1079"/>
    <w:rsid w:val="008E233A"/>
    <w:rsid w:val="008E2B98"/>
    <w:rsid w:val="008E2DCE"/>
    <w:rsid w:val="008E62D3"/>
    <w:rsid w:val="008F120E"/>
    <w:rsid w:val="008F2B88"/>
    <w:rsid w:val="008F3A3E"/>
    <w:rsid w:val="00901775"/>
    <w:rsid w:val="00903809"/>
    <w:rsid w:val="00905FC6"/>
    <w:rsid w:val="009064C3"/>
    <w:rsid w:val="00914B7E"/>
    <w:rsid w:val="00915CCC"/>
    <w:rsid w:val="00915E86"/>
    <w:rsid w:val="00917954"/>
    <w:rsid w:val="009208E6"/>
    <w:rsid w:val="00922D95"/>
    <w:rsid w:val="009239F1"/>
    <w:rsid w:val="00923A53"/>
    <w:rsid w:val="00925E64"/>
    <w:rsid w:val="009261C1"/>
    <w:rsid w:val="00931F32"/>
    <w:rsid w:val="00933CA2"/>
    <w:rsid w:val="00937011"/>
    <w:rsid w:val="0094578F"/>
    <w:rsid w:val="009460FB"/>
    <w:rsid w:val="009507C7"/>
    <w:rsid w:val="009519BF"/>
    <w:rsid w:val="00952E63"/>
    <w:rsid w:val="009545B8"/>
    <w:rsid w:val="009556F8"/>
    <w:rsid w:val="009613A4"/>
    <w:rsid w:val="00963A3E"/>
    <w:rsid w:val="00964C89"/>
    <w:rsid w:val="009677B1"/>
    <w:rsid w:val="00971B8E"/>
    <w:rsid w:val="00972235"/>
    <w:rsid w:val="0097332C"/>
    <w:rsid w:val="009739EB"/>
    <w:rsid w:val="009748C0"/>
    <w:rsid w:val="00974CA8"/>
    <w:rsid w:val="00975BD4"/>
    <w:rsid w:val="0097613C"/>
    <w:rsid w:val="00980728"/>
    <w:rsid w:val="00980830"/>
    <w:rsid w:val="00985B60"/>
    <w:rsid w:val="00985D9A"/>
    <w:rsid w:val="009905CC"/>
    <w:rsid w:val="00994155"/>
    <w:rsid w:val="009950C9"/>
    <w:rsid w:val="00997317"/>
    <w:rsid w:val="009A00F9"/>
    <w:rsid w:val="009A0372"/>
    <w:rsid w:val="009A2619"/>
    <w:rsid w:val="009A2DC3"/>
    <w:rsid w:val="009A42A6"/>
    <w:rsid w:val="009A4912"/>
    <w:rsid w:val="009A49DA"/>
    <w:rsid w:val="009A4F50"/>
    <w:rsid w:val="009A7AC8"/>
    <w:rsid w:val="009B2859"/>
    <w:rsid w:val="009B361B"/>
    <w:rsid w:val="009B553A"/>
    <w:rsid w:val="009B6126"/>
    <w:rsid w:val="009B7454"/>
    <w:rsid w:val="009C17B4"/>
    <w:rsid w:val="009C2FFD"/>
    <w:rsid w:val="009C4BDA"/>
    <w:rsid w:val="009C4CBE"/>
    <w:rsid w:val="009C7A56"/>
    <w:rsid w:val="009D01D2"/>
    <w:rsid w:val="009D2DA3"/>
    <w:rsid w:val="009D3074"/>
    <w:rsid w:val="009D3435"/>
    <w:rsid w:val="009D3825"/>
    <w:rsid w:val="009D5138"/>
    <w:rsid w:val="009D739D"/>
    <w:rsid w:val="009E08A7"/>
    <w:rsid w:val="009E0BA1"/>
    <w:rsid w:val="009E291C"/>
    <w:rsid w:val="009E47D3"/>
    <w:rsid w:val="009E5C77"/>
    <w:rsid w:val="009E621A"/>
    <w:rsid w:val="009F1FB9"/>
    <w:rsid w:val="009F3638"/>
    <w:rsid w:val="009F39B0"/>
    <w:rsid w:val="00A033D3"/>
    <w:rsid w:val="00A067F9"/>
    <w:rsid w:val="00A06A5A"/>
    <w:rsid w:val="00A06C5F"/>
    <w:rsid w:val="00A06E15"/>
    <w:rsid w:val="00A075AF"/>
    <w:rsid w:val="00A1174D"/>
    <w:rsid w:val="00A12120"/>
    <w:rsid w:val="00A141BC"/>
    <w:rsid w:val="00A1425E"/>
    <w:rsid w:val="00A15862"/>
    <w:rsid w:val="00A16134"/>
    <w:rsid w:val="00A164B6"/>
    <w:rsid w:val="00A20FFF"/>
    <w:rsid w:val="00A21251"/>
    <w:rsid w:val="00A21DD4"/>
    <w:rsid w:val="00A23274"/>
    <w:rsid w:val="00A24DDD"/>
    <w:rsid w:val="00A32E0E"/>
    <w:rsid w:val="00A362FD"/>
    <w:rsid w:val="00A4290F"/>
    <w:rsid w:val="00A4326E"/>
    <w:rsid w:val="00A443C9"/>
    <w:rsid w:val="00A44514"/>
    <w:rsid w:val="00A45426"/>
    <w:rsid w:val="00A45E93"/>
    <w:rsid w:val="00A4671C"/>
    <w:rsid w:val="00A50FBC"/>
    <w:rsid w:val="00A5166C"/>
    <w:rsid w:val="00A53483"/>
    <w:rsid w:val="00A5481B"/>
    <w:rsid w:val="00A552D9"/>
    <w:rsid w:val="00A5679E"/>
    <w:rsid w:val="00A56BBE"/>
    <w:rsid w:val="00A571CC"/>
    <w:rsid w:val="00A602B2"/>
    <w:rsid w:val="00A630C3"/>
    <w:rsid w:val="00A63A55"/>
    <w:rsid w:val="00A70EFF"/>
    <w:rsid w:val="00A72FB1"/>
    <w:rsid w:val="00A74C8E"/>
    <w:rsid w:val="00A74E5F"/>
    <w:rsid w:val="00A757CF"/>
    <w:rsid w:val="00A82C46"/>
    <w:rsid w:val="00A84909"/>
    <w:rsid w:val="00A85149"/>
    <w:rsid w:val="00A94FEF"/>
    <w:rsid w:val="00AB13AA"/>
    <w:rsid w:val="00AB390E"/>
    <w:rsid w:val="00AB5298"/>
    <w:rsid w:val="00AB7EF0"/>
    <w:rsid w:val="00AC1C8F"/>
    <w:rsid w:val="00AC236A"/>
    <w:rsid w:val="00AC60FC"/>
    <w:rsid w:val="00AD0462"/>
    <w:rsid w:val="00AD586C"/>
    <w:rsid w:val="00AD5A1D"/>
    <w:rsid w:val="00AD72C3"/>
    <w:rsid w:val="00AE0D43"/>
    <w:rsid w:val="00AE1EE5"/>
    <w:rsid w:val="00AE21DD"/>
    <w:rsid w:val="00AE33D3"/>
    <w:rsid w:val="00AE4ED4"/>
    <w:rsid w:val="00AE5E24"/>
    <w:rsid w:val="00AE7B38"/>
    <w:rsid w:val="00AF088C"/>
    <w:rsid w:val="00AF26B9"/>
    <w:rsid w:val="00B0064A"/>
    <w:rsid w:val="00B033B3"/>
    <w:rsid w:val="00B05B39"/>
    <w:rsid w:val="00B07C3F"/>
    <w:rsid w:val="00B101C2"/>
    <w:rsid w:val="00B11659"/>
    <w:rsid w:val="00B12B90"/>
    <w:rsid w:val="00B229AD"/>
    <w:rsid w:val="00B26094"/>
    <w:rsid w:val="00B26DCA"/>
    <w:rsid w:val="00B31AA0"/>
    <w:rsid w:val="00B35F60"/>
    <w:rsid w:val="00B40598"/>
    <w:rsid w:val="00B41471"/>
    <w:rsid w:val="00B42CB9"/>
    <w:rsid w:val="00B42D77"/>
    <w:rsid w:val="00B505F6"/>
    <w:rsid w:val="00B52704"/>
    <w:rsid w:val="00B55E70"/>
    <w:rsid w:val="00B604B1"/>
    <w:rsid w:val="00B633F5"/>
    <w:rsid w:val="00B70CF3"/>
    <w:rsid w:val="00B70DE4"/>
    <w:rsid w:val="00B73096"/>
    <w:rsid w:val="00B74DFE"/>
    <w:rsid w:val="00B75782"/>
    <w:rsid w:val="00B7627F"/>
    <w:rsid w:val="00B76BD4"/>
    <w:rsid w:val="00B82E81"/>
    <w:rsid w:val="00B84107"/>
    <w:rsid w:val="00B8419A"/>
    <w:rsid w:val="00B8783E"/>
    <w:rsid w:val="00B90AAE"/>
    <w:rsid w:val="00B93A6F"/>
    <w:rsid w:val="00B94C04"/>
    <w:rsid w:val="00B959A2"/>
    <w:rsid w:val="00B95BE0"/>
    <w:rsid w:val="00B95E0E"/>
    <w:rsid w:val="00BA3F3D"/>
    <w:rsid w:val="00BA438B"/>
    <w:rsid w:val="00BB046E"/>
    <w:rsid w:val="00BB7438"/>
    <w:rsid w:val="00BB74C6"/>
    <w:rsid w:val="00BB78DA"/>
    <w:rsid w:val="00BC3C49"/>
    <w:rsid w:val="00BC4755"/>
    <w:rsid w:val="00BC7F74"/>
    <w:rsid w:val="00BD17BA"/>
    <w:rsid w:val="00BD28C9"/>
    <w:rsid w:val="00BD3B70"/>
    <w:rsid w:val="00BD644F"/>
    <w:rsid w:val="00BD7D0E"/>
    <w:rsid w:val="00BE0DE3"/>
    <w:rsid w:val="00BE1A38"/>
    <w:rsid w:val="00BE278A"/>
    <w:rsid w:val="00BE38C1"/>
    <w:rsid w:val="00BE53B2"/>
    <w:rsid w:val="00BE5F23"/>
    <w:rsid w:val="00BF000A"/>
    <w:rsid w:val="00BF6BFA"/>
    <w:rsid w:val="00C00ADA"/>
    <w:rsid w:val="00C0174C"/>
    <w:rsid w:val="00C01FF1"/>
    <w:rsid w:val="00C05CFE"/>
    <w:rsid w:val="00C05F48"/>
    <w:rsid w:val="00C0620A"/>
    <w:rsid w:val="00C068D7"/>
    <w:rsid w:val="00C111CE"/>
    <w:rsid w:val="00C12481"/>
    <w:rsid w:val="00C13952"/>
    <w:rsid w:val="00C2343D"/>
    <w:rsid w:val="00C23CD3"/>
    <w:rsid w:val="00C26FCE"/>
    <w:rsid w:val="00C30B93"/>
    <w:rsid w:val="00C30D49"/>
    <w:rsid w:val="00C359E7"/>
    <w:rsid w:val="00C3701B"/>
    <w:rsid w:val="00C408C8"/>
    <w:rsid w:val="00C41579"/>
    <w:rsid w:val="00C43153"/>
    <w:rsid w:val="00C43289"/>
    <w:rsid w:val="00C47281"/>
    <w:rsid w:val="00C50D4B"/>
    <w:rsid w:val="00C52E1F"/>
    <w:rsid w:val="00C5402B"/>
    <w:rsid w:val="00C563FF"/>
    <w:rsid w:val="00C56D10"/>
    <w:rsid w:val="00C6019F"/>
    <w:rsid w:val="00C62BD9"/>
    <w:rsid w:val="00C6531E"/>
    <w:rsid w:val="00C666AA"/>
    <w:rsid w:val="00C67670"/>
    <w:rsid w:val="00C67A43"/>
    <w:rsid w:val="00C71861"/>
    <w:rsid w:val="00C75DF2"/>
    <w:rsid w:val="00C80D1B"/>
    <w:rsid w:val="00C81B9E"/>
    <w:rsid w:val="00C833C3"/>
    <w:rsid w:val="00C83649"/>
    <w:rsid w:val="00C84048"/>
    <w:rsid w:val="00C860D2"/>
    <w:rsid w:val="00C86FB6"/>
    <w:rsid w:val="00C86FCE"/>
    <w:rsid w:val="00C91FE7"/>
    <w:rsid w:val="00C925FF"/>
    <w:rsid w:val="00C94414"/>
    <w:rsid w:val="00CA08D7"/>
    <w:rsid w:val="00CA15C9"/>
    <w:rsid w:val="00CA3FAB"/>
    <w:rsid w:val="00CA5453"/>
    <w:rsid w:val="00CB4AD9"/>
    <w:rsid w:val="00CB739E"/>
    <w:rsid w:val="00CC1A04"/>
    <w:rsid w:val="00CC1ABE"/>
    <w:rsid w:val="00CC2640"/>
    <w:rsid w:val="00CC49A3"/>
    <w:rsid w:val="00CC5503"/>
    <w:rsid w:val="00CC61B4"/>
    <w:rsid w:val="00CC7829"/>
    <w:rsid w:val="00CD03A3"/>
    <w:rsid w:val="00CD334C"/>
    <w:rsid w:val="00CD49FE"/>
    <w:rsid w:val="00CE1094"/>
    <w:rsid w:val="00CE3F55"/>
    <w:rsid w:val="00CE48CF"/>
    <w:rsid w:val="00CE6C1F"/>
    <w:rsid w:val="00CE7DD4"/>
    <w:rsid w:val="00CF17CC"/>
    <w:rsid w:val="00CF4FC8"/>
    <w:rsid w:val="00CF636A"/>
    <w:rsid w:val="00CF697D"/>
    <w:rsid w:val="00CF6D4D"/>
    <w:rsid w:val="00CF761B"/>
    <w:rsid w:val="00D01D04"/>
    <w:rsid w:val="00D04073"/>
    <w:rsid w:val="00D05840"/>
    <w:rsid w:val="00D077A3"/>
    <w:rsid w:val="00D1089B"/>
    <w:rsid w:val="00D1103C"/>
    <w:rsid w:val="00D13266"/>
    <w:rsid w:val="00D13C17"/>
    <w:rsid w:val="00D13CDA"/>
    <w:rsid w:val="00D150D2"/>
    <w:rsid w:val="00D2097B"/>
    <w:rsid w:val="00D21722"/>
    <w:rsid w:val="00D21F60"/>
    <w:rsid w:val="00D229CA"/>
    <w:rsid w:val="00D25951"/>
    <w:rsid w:val="00D31423"/>
    <w:rsid w:val="00D31597"/>
    <w:rsid w:val="00D31960"/>
    <w:rsid w:val="00D336C6"/>
    <w:rsid w:val="00D35CD1"/>
    <w:rsid w:val="00D40CBD"/>
    <w:rsid w:val="00D42797"/>
    <w:rsid w:val="00D42C1B"/>
    <w:rsid w:val="00D45184"/>
    <w:rsid w:val="00D4676C"/>
    <w:rsid w:val="00D556D9"/>
    <w:rsid w:val="00D562FB"/>
    <w:rsid w:val="00D56436"/>
    <w:rsid w:val="00D611A4"/>
    <w:rsid w:val="00D6274A"/>
    <w:rsid w:val="00D63A05"/>
    <w:rsid w:val="00D650F3"/>
    <w:rsid w:val="00D657FD"/>
    <w:rsid w:val="00D67CB8"/>
    <w:rsid w:val="00D701FE"/>
    <w:rsid w:val="00D722F0"/>
    <w:rsid w:val="00D7273F"/>
    <w:rsid w:val="00D72776"/>
    <w:rsid w:val="00D7352E"/>
    <w:rsid w:val="00D7490B"/>
    <w:rsid w:val="00D753FA"/>
    <w:rsid w:val="00D75FCC"/>
    <w:rsid w:val="00D76C0B"/>
    <w:rsid w:val="00D810FE"/>
    <w:rsid w:val="00D81200"/>
    <w:rsid w:val="00D82622"/>
    <w:rsid w:val="00D828A3"/>
    <w:rsid w:val="00D82C88"/>
    <w:rsid w:val="00D8480F"/>
    <w:rsid w:val="00D852D1"/>
    <w:rsid w:val="00D86C51"/>
    <w:rsid w:val="00D871AA"/>
    <w:rsid w:val="00D876AE"/>
    <w:rsid w:val="00D97066"/>
    <w:rsid w:val="00D97909"/>
    <w:rsid w:val="00DA3757"/>
    <w:rsid w:val="00DA6EA4"/>
    <w:rsid w:val="00DA7D3A"/>
    <w:rsid w:val="00DC0FDC"/>
    <w:rsid w:val="00DC14F2"/>
    <w:rsid w:val="00DC36FD"/>
    <w:rsid w:val="00DC401A"/>
    <w:rsid w:val="00DC6D24"/>
    <w:rsid w:val="00DC73FE"/>
    <w:rsid w:val="00DC757A"/>
    <w:rsid w:val="00DC781C"/>
    <w:rsid w:val="00DD22A6"/>
    <w:rsid w:val="00DD514C"/>
    <w:rsid w:val="00DD53AD"/>
    <w:rsid w:val="00DD5EFF"/>
    <w:rsid w:val="00DE092A"/>
    <w:rsid w:val="00DE5476"/>
    <w:rsid w:val="00DF1F99"/>
    <w:rsid w:val="00DF64E8"/>
    <w:rsid w:val="00DF6678"/>
    <w:rsid w:val="00DF6CC5"/>
    <w:rsid w:val="00DF79EF"/>
    <w:rsid w:val="00E01594"/>
    <w:rsid w:val="00E01710"/>
    <w:rsid w:val="00E02E36"/>
    <w:rsid w:val="00E04E4E"/>
    <w:rsid w:val="00E06D32"/>
    <w:rsid w:val="00E07569"/>
    <w:rsid w:val="00E10483"/>
    <w:rsid w:val="00E116BD"/>
    <w:rsid w:val="00E13943"/>
    <w:rsid w:val="00E13B97"/>
    <w:rsid w:val="00E154B1"/>
    <w:rsid w:val="00E1582F"/>
    <w:rsid w:val="00E16EF4"/>
    <w:rsid w:val="00E16FCE"/>
    <w:rsid w:val="00E204E2"/>
    <w:rsid w:val="00E21367"/>
    <w:rsid w:val="00E25C6A"/>
    <w:rsid w:val="00E26D50"/>
    <w:rsid w:val="00E2732A"/>
    <w:rsid w:val="00E32830"/>
    <w:rsid w:val="00E3356A"/>
    <w:rsid w:val="00E3462A"/>
    <w:rsid w:val="00E367F1"/>
    <w:rsid w:val="00E4443A"/>
    <w:rsid w:val="00E45103"/>
    <w:rsid w:val="00E47944"/>
    <w:rsid w:val="00E50BB5"/>
    <w:rsid w:val="00E50C7B"/>
    <w:rsid w:val="00E54B6F"/>
    <w:rsid w:val="00E5559A"/>
    <w:rsid w:val="00E5591D"/>
    <w:rsid w:val="00E55D6F"/>
    <w:rsid w:val="00E6084D"/>
    <w:rsid w:val="00E61F96"/>
    <w:rsid w:val="00E67FF7"/>
    <w:rsid w:val="00E70853"/>
    <w:rsid w:val="00E721F5"/>
    <w:rsid w:val="00E73A2C"/>
    <w:rsid w:val="00E74445"/>
    <w:rsid w:val="00E75E52"/>
    <w:rsid w:val="00E803C5"/>
    <w:rsid w:val="00E81D4A"/>
    <w:rsid w:val="00E8460D"/>
    <w:rsid w:val="00E85ACB"/>
    <w:rsid w:val="00E87FC6"/>
    <w:rsid w:val="00E92C21"/>
    <w:rsid w:val="00E93B4C"/>
    <w:rsid w:val="00EA09FD"/>
    <w:rsid w:val="00EA62F7"/>
    <w:rsid w:val="00EA6787"/>
    <w:rsid w:val="00EB242D"/>
    <w:rsid w:val="00EB5A36"/>
    <w:rsid w:val="00EB7A66"/>
    <w:rsid w:val="00EC0ECE"/>
    <w:rsid w:val="00EC114C"/>
    <w:rsid w:val="00EC1265"/>
    <w:rsid w:val="00EC1A12"/>
    <w:rsid w:val="00EC1DE7"/>
    <w:rsid w:val="00EC1E0E"/>
    <w:rsid w:val="00EC2163"/>
    <w:rsid w:val="00EC59EC"/>
    <w:rsid w:val="00EC5D63"/>
    <w:rsid w:val="00ED11BC"/>
    <w:rsid w:val="00ED12DA"/>
    <w:rsid w:val="00ED3361"/>
    <w:rsid w:val="00ED7680"/>
    <w:rsid w:val="00ED7F2D"/>
    <w:rsid w:val="00EE15CA"/>
    <w:rsid w:val="00EE2390"/>
    <w:rsid w:val="00EE2A67"/>
    <w:rsid w:val="00EE38FA"/>
    <w:rsid w:val="00EF0E59"/>
    <w:rsid w:val="00EF13CC"/>
    <w:rsid w:val="00EF2F02"/>
    <w:rsid w:val="00EF6F5A"/>
    <w:rsid w:val="00EF6F90"/>
    <w:rsid w:val="00F01AC9"/>
    <w:rsid w:val="00F01DF8"/>
    <w:rsid w:val="00F01E4A"/>
    <w:rsid w:val="00F075E6"/>
    <w:rsid w:val="00F075FC"/>
    <w:rsid w:val="00F13056"/>
    <w:rsid w:val="00F13A7A"/>
    <w:rsid w:val="00F142C4"/>
    <w:rsid w:val="00F15020"/>
    <w:rsid w:val="00F16FBE"/>
    <w:rsid w:val="00F210D0"/>
    <w:rsid w:val="00F21375"/>
    <w:rsid w:val="00F23E1D"/>
    <w:rsid w:val="00F24531"/>
    <w:rsid w:val="00F26727"/>
    <w:rsid w:val="00F26D48"/>
    <w:rsid w:val="00F26E18"/>
    <w:rsid w:val="00F31604"/>
    <w:rsid w:val="00F31ABB"/>
    <w:rsid w:val="00F31E3C"/>
    <w:rsid w:val="00F35930"/>
    <w:rsid w:val="00F35E50"/>
    <w:rsid w:val="00F3768D"/>
    <w:rsid w:val="00F425FB"/>
    <w:rsid w:val="00F455D7"/>
    <w:rsid w:val="00F50F5B"/>
    <w:rsid w:val="00F53F7E"/>
    <w:rsid w:val="00F54B74"/>
    <w:rsid w:val="00F55F45"/>
    <w:rsid w:val="00F5702E"/>
    <w:rsid w:val="00F57DC5"/>
    <w:rsid w:val="00F63B44"/>
    <w:rsid w:val="00F642A2"/>
    <w:rsid w:val="00F64B79"/>
    <w:rsid w:val="00F70881"/>
    <w:rsid w:val="00F73760"/>
    <w:rsid w:val="00F86110"/>
    <w:rsid w:val="00F87648"/>
    <w:rsid w:val="00F87C41"/>
    <w:rsid w:val="00F9036A"/>
    <w:rsid w:val="00F9444F"/>
    <w:rsid w:val="00F9590F"/>
    <w:rsid w:val="00F95B84"/>
    <w:rsid w:val="00F97458"/>
    <w:rsid w:val="00FA2F22"/>
    <w:rsid w:val="00FA5E34"/>
    <w:rsid w:val="00FB33CF"/>
    <w:rsid w:val="00FB4416"/>
    <w:rsid w:val="00FB7711"/>
    <w:rsid w:val="00FB7F52"/>
    <w:rsid w:val="00FC03A4"/>
    <w:rsid w:val="00FC087D"/>
    <w:rsid w:val="00FC1318"/>
    <w:rsid w:val="00FC1D3C"/>
    <w:rsid w:val="00FC4080"/>
    <w:rsid w:val="00FC678C"/>
    <w:rsid w:val="00FC6A10"/>
    <w:rsid w:val="00FC70BA"/>
    <w:rsid w:val="00FC7C81"/>
    <w:rsid w:val="00FD0893"/>
    <w:rsid w:val="00FD0C4C"/>
    <w:rsid w:val="00FD0F28"/>
    <w:rsid w:val="00FE202C"/>
    <w:rsid w:val="00FE2476"/>
    <w:rsid w:val="00FE3199"/>
    <w:rsid w:val="00FE365D"/>
    <w:rsid w:val="00FE3DAF"/>
    <w:rsid w:val="00FF085A"/>
    <w:rsid w:val="00FF17C0"/>
    <w:rsid w:val="00FF4473"/>
    <w:rsid w:val="00FF4F1C"/>
    <w:rsid w:val="00FF58BE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7ED83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B2B"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FBB"/>
  </w:style>
  <w:style w:type="paragraph" w:styleId="a5">
    <w:name w:val="footer"/>
    <w:basedOn w:val="a"/>
    <w:link w:val="a6"/>
    <w:uiPriority w:val="99"/>
    <w:unhideWhenUsed/>
    <w:rsid w:val="00566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FBB"/>
  </w:style>
  <w:style w:type="paragraph" w:styleId="a7">
    <w:name w:val="Balloon Text"/>
    <w:basedOn w:val="a"/>
    <w:link w:val="a8"/>
    <w:uiPriority w:val="99"/>
    <w:semiHidden/>
    <w:unhideWhenUsed/>
    <w:rsid w:val="00320FA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0FA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266680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a">
    <w:name w:val="副題 (文字)"/>
    <w:link w:val="a9"/>
    <w:uiPriority w:val="11"/>
    <w:rsid w:val="00266680"/>
    <w:rPr>
      <w:rFonts w:ascii="Arial" w:eastAsia="ＭＳ ゴシック" w:hAnsi="Arial" w:cs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DD53AD"/>
    <w:pPr>
      <w:ind w:leftChars="400" w:left="840"/>
    </w:pPr>
  </w:style>
  <w:style w:type="table" w:styleId="ac">
    <w:name w:val="Table Grid"/>
    <w:basedOn w:val="a1"/>
    <w:uiPriority w:val="59"/>
    <w:rsid w:val="00CF1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146499"/>
    <w:rPr>
      <w:rFonts w:asciiTheme="minorEastAsia" w:eastAsiaTheme="minorEastAsia" w:hAnsi="Courier New" w:cs="Courier New"/>
    </w:rPr>
  </w:style>
  <w:style w:type="character" w:customStyle="1" w:styleId="ae">
    <w:name w:val="書式なし (文字)"/>
    <w:basedOn w:val="a0"/>
    <w:link w:val="ad"/>
    <w:uiPriority w:val="99"/>
    <w:semiHidden/>
    <w:rsid w:val="00146499"/>
    <w:rPr>
      <w:rFonts w:asciiTheme="minorEastAsia" w:eastAsiaTheme="minorEastAsia" w:hAnsi="Courier New" w:cs="Courier New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8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1380</Characters>
  <Application>Microsoft Office Word</Application>
  <DocSecurity>2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2024-12-27T05:41:00Z</dcterms:created>
  <dcterms:modified xsi:type="dcterms:W3CDTF">2025-01-20T04:37:00Z</dcterms:modified>
  <cp:contentStatus/>
</cp:coreProperties>
</file>