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B4" w:rsidRPr="00FB2DA9" w:rsidRDefault="007C6410" w:rsidP="001C346E">
      <w:pPr>
        <w:spacing w:line="300" w:lineRule="exact"/>
        <w:jc w:val="center"/>
        <w:rPr>
          <w:rFonts w:ascii="ＭＳ ゴシック" w:eastAsia="ＭＳ ゴシック" w:hAnsi="ＭＳ ゴシック"/>
          <w:b/>
          <w:color w:val="000000"/>
          <w:sz w:val="26"/>
          <w:szCs w:val="26"/>
        </w:rPr>
      </w:pPr>
      <w:bookmarkStart w:id="0" w:name="_GoBack"/>
      <w:bookmarkEnd w:id="0"/>
      <w:r w:rsidRPr="00FB2DA9">
        <w:rPr>
          <w:rFonts w:ascii="ＭＳ ゴシック" w:eastAsia="ＭＳ ゴシック" w:hAnsi="ＭＳ ゴシック" w:hint="eastAsia"/>
          <w:b/>
          <w:color w:val="000000"/>
          <w:sz w:val="26"/>
          <w:szCs w:val="26"/>
        </w:rPr>
        <w:t>令和</w:t>
      </w:r>
      <w:r w:rsidR="00B23B70" w:rsidRPr="00FB2DA9">
        <w:rPr>
          <w:rFonts w:ascii="ＭＳ ゴシック" w:eastAsia="ＭＳ ゴシック" w:hAnsi="ＭＳ ゴシック" w:hint="eastAsia"/>
          <w:b/>
          <w:color w:val="000000"/>
          <w:sz w:val="26"/>
          <w:szCs w:val="26"/>
        </w:rPr>
        <w:t>５</w:t>
      </w:r>
      <w:r w:rsidR="00A62656" w:rsidRPr="00FB2DA9">
        <w:rPr>
          <w:rFonts w:ascii="ＭＳ ゴシック" w:eastAsia="ＭＳ ゴシック" w:hAnsi="ＭＳ ゴシック" w:hint="eastAsia"/>
          <w:b/>
          <w:color w:val="000000"/>
          <w:sz w:val="26"/>
          <w:szCs w:val="26"/>
        </w:rPr>
        <w:t>年度</w:t>
      </w:r>
      <w:r w:rsidR="0054395D" w:rsidRPr="00FB2DA9">
        <w:rPr>
          <w:rFonts w:ascii="ＭＳ ゴシック" w:eastAsia="ＭＳ ゴシック" w:hAnsi="ＭＳ ゴシック" w:hint="eastAsia"/>
          <w:b/>
          <w:color w:val="000000"/>
          <w:sz w:val="26"/>
          <w:szCs w:val="26"/>
        </w:rPr>
        <w:t xml:space="preserve">　</w:t>
      </w:r>
      <w:r w:rsidR="00DC3AFC" w:rsidRPr="00FB2DA9">
        <w:rPr>
          <w:rFonts w:ascii="ＭＳ ゴシック" w:eastAsia="ＭＳ ゴシック" w:hAnsi="ＭＳ ゴシック" w:hint="eastAsia"/>
          <w:b/>
          <w:color w:val="000000"/>
          <w:sz w:val="26"/>
          <w:szCs w:val="26"/>
        </w:rPr>
        <w:t>カーボンニュートラル技術開発・実証事業費</w:t>
      </w:r>
      <w:r w:rsidR="00E41CB4" w:rsidRPr="00FB2DA9">
        <w:rPr>
          <w:rFonts w:ascii="ＭＳ ゴシック" w:eastAsia="ＭＳ ゴシック" w:hAnsi="ＭＳ ゴシック" w:hint="eastAsia"/>
          <w:b/>
          <w:color w:val="000000"/>
          <w:sz w:val="26"/>
          <w:szCs w:val="26"/>
        </w:rPr>
        <w:t>補助金</w:t>
      </w:r>
    </w:p>
    <w:p w:rsidR="00A62656" w:rsidRPr="00FB2DA9" w:rsidRDefault="00A62656" w:rsidP="001C346E">
      <w:pPr>
        <w:spacing w:line="300" w:lineRule="exact"/>
        <w:jc w:val="center"/>
        <w:rPr>
          <w:rFonts w:ascii="ＭＳ ゴシック" w:eastAsia="ＭＳ ゴシック" w:hAnsi="ＭＳ ゴシック"/>
          <w:b/>
          <w:color w:val="000000"/>
          <w:sz w:val="26"/>
          <w:szCs w:val="26"/>
        </w:rPr>
      </w:pPr>
      <w:r w:rsidRPr="00FB2DA9">
        <w:rPr>
          <w:rFonts w:ascii="ＭＳ ゴシック" w:eastAsia="ＭＳ ゴシック" w:hAnsi="ＭＳ ゴシック" w:hint="eastAsia"/>
          <w:b/>
          <w:color w:val="000000"/>
          <w:sz w:val="26"/>
          <w:szCs w:val="26"/>
        </w:rPr>
        <w:t>交付決定案件の概要</w:t>
      </w:r>
    </w:p>
    <w:p w:rsidR="004B3F8C" w:rsidRPr="00FB2DA9" w:rsidRDefault="004B3F8C" w:rsidP="006E4092">
      <w:pPr>
        <w:jc w:val="right"/>
        <w:rPr>
          <w:rFonts w:ascii="ＭＳ ゴシック" w:eastAsia="ＭＳ ゴシック" w:hAnsi="ＭＳ ゴシック"/>
          <w:b/>
          <w:color w:val="000000"/>
          <w:sz w:val="24"/>
        </w:rPr>
      </w:pPr>
    </w:p>
    <w:p w:rsidR="0001736E" w:rsidRPr="00FB2DA9" w:rsidRDefault="003E0CEE" w:rsidP="00537C12">
      <w:pPr>
        <w:snapToGrid w:val="0"/>
        <w:ind w:leftChars="132" w:left="283"/>
        <w:jc w:val="right"/>
        <w:rPr>
          <w:rFonts w:ascii="ＭＳ ゴシック" w:eastAsia="ＭＳ ゴシック" w:hAnsi="ＭＳ ゴシック"/>
          <w:color w:val="000000"/>
          <w:sz w:val="16"/>
          <w:szCs w:val="20"/>
        </w:rPr>
      </w:pPr>
      <w:r w:rsidRPr="00FB2DA9">
        <w:rPr>
          <w:rFonts w:ascii="ＭＳ ゴシック" w:eastAsia="ＭＳ ゴシック" w:hAnsi="ＭＳ ゴシック" w:hint="eastAsia"/>
          <w:color w:val="000000"/>
          <w:sz w:val="16"/>
          <w:szCs w:val="20"/>
        </w:rPr>
        <w:t>※</w:t>
      </w:r>
      <w:r w:rsidR="00C73F30" w:rsidRPr="00FB2DA9">
        <w:rPr>
          <w:rFonts w:ascii="ＭＳ ゴシック" w:eastAsia="ＭＳ ゴシック" w:hAnsi="ＭＳ ゴシック" w:hint="eastAsia"/>
          <w:color w:val="000000"/>
          <w:sz w:val="16"/>
          <w:szCs w:val="20"/>
        </w:rPr>
        <w:t>改訂版＜</w:t>
      </w:r>
      <w:r w:rsidR="00C73F30" w:rsidRPr="00FB2DA9">
        <w:rPr>
          <w:rFonts w:ascii="ＭＳ ゴシック" w:eastAsia="ＭＳ ゴシック" w:hAnsi="ＭＳ ゴシック"/>
          <w:color w:val="000000"/>
          <w:sz w:val="16"/>
          <w:szCs w:val="20"/>
        </w:rPr>
        <w:t>EXPO 2025</w:t>
      </w:r>
      <w:r w:rsidR="00C73F30" w:rsidRPr="00FB2DA9">
        <w:rPr>
          <w:rFonts w:ascii="ＭＳ ゴシック" w:eastAsia="ＭＳ ゴシック" w:hAnsi="ＭＳ ゴシック" w:hint="eastAsia"/>
          <w:color w:val="000000"/>
          <w:sz w:val="16"/>
          <w:szCs w:val="20"/>
        </w:rPr>
        <w:t>グリーンビジョン＞（</w:t>
      </w:r>
      <w:r w:rsidR="00C73F30" w:rsidRPr="00FB2DA9">
        <w:rPr>
          <w:rFonts w:ascii="ＭＳ ゴシック" w:eastAsia="ＭＳ ゴシック" w:hAnsi="ＭＳ ゴシック"/>
          <w:color w:val="000000"/>
          <w:sz w:val="16"/>
          <w:szCs w:val="20"/>
        </w:rPr>
        <w:t>2022</w:t>
      </w:r>
      <w:r w:rsidR="00C73F30" w:rsidRPr="00FB2DA9">
        <w:rPr>
          <w:rFonts w:ascii="ＭＳ ゴシック" w:eastAsia="ＭＳ ゴシック" w:hAnsi="ＭＳ ゴシック" w:hint="eastAsia"/>
          <w:color w:val="000000"/>
          <w:sz w:val="16"/>
          <w:szCs w:val="20"/>
        </w:rPr>
        <w:t>年４月</w:t>
      </w:r>
      <w:r w:rsidR="00C73F30" w:rsidRPr="00FB2DA9">
        <w:rPr>
          <w:rFonts w:ascii="ＭＳ ゴシック" w:eastAsia="ＭＳ ゴシック" w:hAnsi="ＭＳ ゴシック"/>
          <w:color w:val="000000"/>
          <w:sz w:val="16"/>
          <w:szCs w:val="20"/>
        </w:rPr>
        <w:t>27</w:t>
      </w:r>
      <w:r w:rsidR="00C73F30" w:rsidRPr="00FB2DA9">
        <w:rPr>
          <w:rFonts w:ascii="ＭＳ ゴシック" w:eastAsia="ＭＳ ゴシック" w:hAnsi="ＭＳ ゴシック" w:hint="eastAsia"/>
          <w:color w:val="000000"/>
          <w:sz w:val="16"/>
          <w:szCs w:val="20"/>
        </w:rPr>
        <w:t>日公益社団法人</w:t>
      </w:r>
      <w:r w:rsidR="00C73F30" w:rsidRPr="00FB2DA9">
        <w:rPr>
          <w:rFonts w:ascii="ＭＳ ゴシック" w:eastAsia="ＭＳ ゴシック" w:hAnsi="ＭＳ ゴシック"/>
          <w:color w:val="000000"/>
          <w:sz w:val="16"/>
          <w:szCs w:val="20"/>
        </w:rPr>
        <w:t>2025</w:t>
      </w:r>
      <w:r w:rsidR="00C73F30" w:rsidRPr="00FB2DA9">
        <w:rPr>
          <w:rFonts w:ascii="ＭＳ ゴシック" w:eastAsia="ＭＳ ゴシック" w:hAnsi="ＭＳ ゴシック" w:hint="eastAsia"/>
          <w:color w:val="000000"/>
          <w:sz w:val="16"/>
          <w:szCs w:val="20"/>
        </w:rPr>
        <w:t>年日本国際博覧会協会）</w:t>
      </w:r>
    </w:p>
    <w:p w:rsidR="00C73F30" w:rsidRPr="00FB2DA9" w:rsidRDefault="00C73F30" w:rsidP="00537C12">
      <w:pPr>
        <w:snapToGrid w:val="0"/>
        <w:ind w:leftChars="132" w:left="283" w:firstLineChars="100" w:firstLine="164"/>
        <w:jc w:val="right"/>
        <w:rPr>
          <w:rFonts w:ascii="ＭＳ ゴシック" w:eastAsia="ＭＳ ゴシック" w:hAnsi="ＭＳ ゴシック"/>
          <w:color w:val="000000"/>
          <w:sz w:val="16"/>
          <w:szCs w:val="20"/>
        </w:rPr>
      </w:pPr>
      <w:r w:rsidRPr="00FB2DA9">
        <w:rPr>
          <w:rFonts w:ascii="ＭＳ ゴシック" w:eastAsia="ＭＳ ゴシック" w:hAnsi="ＭＳ ゴシック" w:hint="eastAsia"/>
          <w:color w:val="000000"/>
          <w:sz w:val="16"/>
          <w:szCs w:val="20"/>
        </w:rPr>
        <w:t>「</w:t>
      </w:r>
      <w:r w:rsidRPr="00FB2DA9">
        <w:rPr>
          <w:rFonts w:ascii="ＭＳ ゴシック" w:eastAsia="ＭＳ ゴシック" w:hAnsi="ＭＳ ゴシック"/>
          <w:color w:val="000000"/>
          <w:sz w:val="16"/>
          <w:szCs w:val="20"/>
        </w:rPr>
        <w:t>4．核となる対策の候補」の記載順</w:t>
      </w:r>
      <w:r w:rsidR="003D4B93" w:rsidRPr="00FB2DA9">
        <w:rPr>
          <w:rFonts w:ascii="ＭＳ ゴシック" w:eastAsia="ＭＳ ゴシック" w:hAnsi="ＭＳ ゴシック" w:hint="eastAsia"/>
          <w:color w:val="000000"/>
          <w:sz w:val="16"/>
          <w:szCs w:val="20"/>
        </w:rPr>
        <w:t>に準拠</w:t>
      </w:r>
    </w:p>
    <w:p w:rsidR="006E4092" w:rsidRPr="00FB2DA9" w:rsidRDefault="005E329F" w:rsidP="00537C12">
      <w:pPr>
        <w:snapToGrid w:val="0"/>
        <w:ind w:firstLineChars="200" w:firstLine="328"/>
        <w:jc w:val="right"/>
        <w:rPr>
          <w:rFonts w:ascii="ＭＳ ゴシック" w:eastAsia="ＭＳ ゴシック" w:hAnsi="ＭＳ ゴシック"/>
          <w:color w:val="000000"/>
          <w:sz w:val="16"/>
          <w:szCs w:val="20"/>
        </w:rPr>
      </w:pPr>
      <w:r w:rsidRPr="00FB2DA9">
        <w:rPr>
          <w:rFonts w:ascii="ＭＳ ゴシック" w:eastAsia="ＭＳ ゴシック" w:hAnsi="ＭＳ ゴシック" w:hint="eastAsia"/>
          <w:color w:val="000000"/>
          <w:sz w:val="16"/>
          <w:szCs w:val="20"/>
        </w:rPr>
        <w:t>共同</w:t>
      </w:r>
      <w:r w:rsidR="00C77F7A" w:rsidRPr="00FB2DA9">
        <w:rPr>
          <w:rFonts w:ascii="ＭＳ ゴシック" w:eastAsia="ＭＳ ゴシック" w:hAnsi="ＭＳ ゴシック" w:hint="eastAsia"/>
          <w:color w:val="000000"/>
          <w:sz w:val="16"/>
          <w:szCs w:val="20"/>
        </w:rPr>
        <w:t>事</w:t>
      </w:r>
      <w:r w:rsidR="006E4092" w:rsidRPr="00FB2DA9">
        <w:rPr>
          <w:rFonts w:ascii="ＭＳ ゴシック" w:eastAsia="ＭＳ ゴシック" w:hAnsi="ＭＳ ゴシック" w:hint="eastAsia"/>
          <w:color w:val="000000"/>
          <w:sz w:val="16"/>
          <w:szCs w:val="20"/>
        </w:rPr>
        <w:t>業</w:t>
      </w:r>
      <w:r w:rsidR="007D5992" w:rsidRPr="00FB2DA9">
        <w:rPr>
          <w:rFonts w:ascii="ＭＳ ゴシック" w:eastAsia="ＭＳ ゴシック" w:hAnsi="ＭＳ ゴシック" w:hint="eastAsia"/>
          <w:color w:val="000000"/>
          <w:sz w:val="16"/>
          <w:szCs w:val="20"/>
        </w:rPr>
        <w:t>者</w:t>
      </w:r>
      <w:r w:rsidR="006E4092" w:rsidRPr="00FB2DA9">
        <w:rPr>
          <w:rFonts w:ascii="ＭＳ ゴシック" w:eastAsia="ＭＳ ゴシック" w:hAnsi="ＭＳ ゴシック" w:hint="eastAsia"/>
          <w:color w:val="000000"/>
          <w:sz w:val="16"/>
          <w:szCs w:val="20"/>
        </w:rPr>
        <w:t>名</w:t>
      </w:r>
      <w:r w:rsidR="007D5992" w:rsidRPr="00FB2DA9">
        <w:rPr>
          <w:rFonts w:ascii="ＭＳ ゴシック" w:eastAsia="ＭＳ ゴシック" w:hAnsi="ＭＳ ゴシック" w:hint="eastAsia"/>
          <w:color w:val="000000"/>
          <w:sz w:val="16"/>
          <w:szCs w:val="20"/>
        </w:rPr>
        <w:t xml:space="preserve">　</w:t>
      </w:r>
      <w:r w:rsidR="006E4092" w:rsidRPr="00FB2DA9">
        <w:rPr>
          <w:rFonts w:ascii="ＭＳ ゴシック" w:eastAsia="ＭＳ ゴシック" w:hAnsi="ＭＳ ゴシック" w:hint="eastAsia"/>
          <w:color w:val="000000"/>
          <w:sz w:val="16"/>
          <w:szCs w:val="20"/>
        </w:rPr>
        <w:t>五十音順</w:t>
      </w:r>
    </w:p>
    <w:p w:rsidR="00F438D0" w:rsidRPr="00FB2DA9" w:rsidRDefault="00F438D0" w:rsidP="00F438D0">
      <w:pPr>
        <w:jc w:val="right"/>
        <w:rPr>
          <w:rFonts w:ascii="ＭＳ ゴシック" w:eastAsia="ＭＳ ゴシック" w:hAnsi="ＭＳ ゴシック"/>
          <w:b/>
          <w:color w:val="000000"/>
          <w:sz w:val="24"/>
        </w:rPr>
      </w:pPr>
    </w:p>
    <w:p w:rsidR="00C73F30" w:rsidRPr="00FB2DA9" w:rsidRDefault="00B23B70" w:rsidP="00C73F3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t>【水素</w:t>
      </w:r>
      <w:r w:rsidR="00C73F30" w:rsidRPr="00FB2DA9">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C42E10" w:rsidRPr="00FB2DA9" w:rsidTr="00F414D1">
        <w:trPr>
          <w:trHeight w:val="464"/>
          <w:jc w:val="center"/>
        </w:trPr>
        <w:tc>
          <w:tcPr>
            <w:tcW w:w="2247" w:type="dxa"/>
            <w:vAlign w:val="center"/>
          </w:tcPr>
          <w:p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C42E10" w:rsidRPr="00FB2DA9" w:rsidRDefault="00C42E10" w:rsidP="00C42E10">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SOEC（固体酸化物形電解セル）水素製造装置の開発・実証</w:t>
            </w:r>
          </w:p>
        </w:tc>
      </w:tr>
      <w:tr w:rsidR="00C42E10" w:rsidRPr="00FB2DA9" w:rsidTr="00C42E10">
        <w:trPr>
          <w:trHeight w:val="567"/>
          <w:jc w:val="center"/>
        </w:trPr>
        <w:tc>
          <w:tcPr>
            <w:tcW w:w="2247" w:type="dxa"/>
            <w:vAlign w:val="center"/>
          </w:tcPr>
          <w:p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C42E10" w:rsidRPr="00FB2DA9" w:rsidRDefault="00C42E10"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rsidR="00C42E10" w:rsidRPr="00FB2DA9" w:rsidRDefault="00136413"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C42E10" w:rsidRPr="00FB2DA9">
              <w:rPr>
                <w:rFonts w:ascii="ＭＳ ゴシック" w:eastAsia="ＭＳ ゴシック" w:hAnsi="ＭＳ ゴシック" w:cs="ＭＳ Ｐゴシック" w:hint="eastAsia"/>
                <w:sz w:val="20"/>
                <w:szCs w:val="20"/>
              </w:rPr>
              <w:t>株式会社グリーン・メタネーション研究所（大阪市）</w:t>
            </w:r>
          </w:p>
          <w:p w:rsidR="00C42E10" w:rsidRPr="00FB2DA9" w:rsidRDefault="00C42E10"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rsidR="00C42E10" w:rsidRPr="00FB2DA9" w:rsidRDefault="00C42E10"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・新宮エネルギー株式会社（高槻市）</w:t>
            </w:r>
          </w:p>
          <w:p w:rsidR="00F62F71" w:rsidRPr="00FB2DA9" w:rsidRDefault="00F62F71"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・有限会社ティー・エヌ・プラン（和泉市）</w:t>
            </w:r>
          </w:p>
          <w:p w:rsidR="00CE447D" w:rsidRPr="00FB2DA9" w:rsidRDefault="00C31BEB"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・株式会社ルネッサンス・エナジー・リサーチ（京都府京都</w:t>
            </w:r>
            <w:r w:rsidR="00C42E10" w:rsidRPr="00FB2DA9">
              <w:rPr>
                <w:rFonts w:ascii="ＭＳ ゴシック" w:eastAsia="ＭＳ ゴシック" w:hAnsi="ＭＳ ゴシック" w:cs="ＭＳ Ｐゴシック" w:hint="eastAsia"/>
                <w:sz w:val="20"/>
                <w:szCs w:val="20"/>
              </w:rPr>
              <w:t>市）</w:t>
            </w:r>
          </w:p>
        </w:tc>
      </w:tr>
      <w:tr w:rsidR="00C42E10" w:rsidRPr="00FB2DA9" w:rsidTr="00C42E10">
        <w:trPr>
          <w:trHeight w:val="1016"/>
          <w:jc w:val="center"/>
        </w:trPr>
        <w:tc>
          <w:tcPr>
            <w:tcW w:w="2247" w:type="dxa"/>
            <w:vAlign w:val="center"/>
          </w:tcPr>
          <w:p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rsidR="00EF65C0" w:rsidRPr="00FB2DA9" w:rsidRDefault="00EF65C0" w:rsidP="00C42E10">
            <w:pPr>
              <w:jc w:val="center"/>
              <w:rPr>
                <w:rFonts w:ascii="ＭＳ ゴシック" w:eastAsia="ＭＳ ゴシック" w:hAnsi="ＭＳ ゴシック"/>
                <w:sz w:val="20"/>
                <w:szCs w:val="20"/>
              </w:rPr>
            </w:pPr>
          </w:p>
          <w:p w:rsidR="00EF65C0" w:rsidRPr="00FB2DA9" w:rsidRDefault="00EF65C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rsidR="00BE0B5E" w:rsidRPr="00FB2DA9" w:rsidRDefault="00BE0B5E" w:rsidP="00F414D1">
            <w:pPr>
              <w:spacing w:line="320" w:lineRule="exact"/>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9618E7" w:rsidRPr="00FB2DA9">
              <w:rPr>
                <w:rFonts w:ascii="ＭＳ ゴシック" w:eastAsia="ＭＳ ゴシック" w:hAnsi="ＭＳ ゴシック" w:hint="eastAsia"/>
                <w:sz w:val="20"/>
                <w:szCs w:val="20"/>
              </w:rPr>
              <w:t>本事業は</w:t>
            </w:r>
            <w:r w:rsidR="00C31BEB" w:rsidRPr="00FB2DA9">
              <w:rPr>
                <w:rFonts w:ascii="ＭＳ ゴシック" w:eastAsia="ＭＳ ゴシック" w:hAnsi="ＭＳ ゴシック" w:hint="eastAsia"/>
                <w:sz w:val="20"/>
                <w:szCs w:val="20"/>
              </w:rPr>
              <w:t>、</w:t>
            </w:r>
            <w:r w:rsidR="009618E7" w:rsidRPr="00FB2DA9">
              <w:rPr>
                <w:rFonts w:ascii="ＭＳ ゴシック" w:eastAsia="ＭＳ ゴシック" w:hAnsi="ＭＳ ゴシック" w:hint="eastAsia"/>
                <w:sz w:val="20"/>
                <w:szCs w:val="20"/>
              </w:rPr>
              <w:t>高効率の電気分解水素製造装置の開発をめざしており、</w:t>
            </w:r>
            <w:r w:rsidRPr="00FB2DA9">
              <w:rPr>
                <w:rFonts w:ascii="ＭＳ ゴシック" w:eastAsia="ＭＳ ゴシック" w:hAnsi="ＭＳ ゴシック" w:hint="eastAsia"/>
                <w:sz w:val="20"/>
                <w:szCs w:val="20"/>
              </w:rPr>
              <w:t>令和4年度はS</w:t>
            </w:r>
            <w:r w:rsidRPr="00FB2DA9">
              <w:rPr>
                <w:rFonts w:ascii="ＭＳ ゴシック" w:eastAsia="ＭＳ ゴシック" w:hAnsi="ＭＳ ゴシック"/>
                <w:sz w:val="20"/>
                <w:szCs w:val="20"/>
              </w:rPr>
              <w:t>OEC</w:t>
            </w:r>
            <w:r w:rsidRPr="00FB2DA9">
              <w:rPr>
                <w:rFonts w:ascii="ＭＳ ゴシック" w:eastAsia="ＭＳ ゴシック" w:hAnsi="ＭＳ ゴシック" w:hint="eastAsia"/>
                <w:sz w:val="20"/>
                <w:szCs w:val="20"/>
              </w:rPr>
              <w:t>セル</w:t>
            </w:r>
            <w:r w:rsidR="004D3293"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スタック（3</w:t>
            </w:r>
            <w:r w:rsidRPr="00FB2DA9">
              <w:rPr>
                <w:rFonts w:ascii="ＭＳ ゴシック" w:eastAsia="ＭＳ ゴシック" w:hAnsi="ＭＳ ゴシック"/>
                <w:sz w:val="20"/>
                <w:szCs w:val="20"/>
              </w:rPr>
              <w:t>kW</w:t>
            </w:r>
            <w:r w:rsidRPr="00FB2DA9">
              <w:rPr>
                <w:rFonts w:ascii="ＭＳ ゴシック" w:eastAsia="ＭＳ ゴシック" w:hAnsi="ＭＳ ゴシック" w:hint="eastAsia"/>
                <w:sz w:val="20"/>
                <w:szCs w:val="20"/>
              </w:rPr>
              <w:t>）を導入して水素製造装置を構築し、水素製造実証運転を</w:t>
            </w:r>
            <w:r w:rsidR="009618E7" w:rsidRPr="00FB2DA9">
              <w:rPr>
                <w:rFonts w:ascii="ＭＳ ゴシック" w:eastAsia="ＭＳ ゴシック" w:hAnsi="ＭＳ ゴシック" w:hint="eastAsia"/>
                <w:sz w:val="20"/>
                <w:szCs w:val="20"/>
              </w:rPr>
              <w:t>実施</w:t>
            </w:r>
            <w:r w:rsidRPr="00FB2DA9">
              <w:rPr>
                <w:rFonts w:ascii="ＭＳ ゴシック" w:eastAsia="ＭＳ ゴシック" w:hAnsi="ＭＳ ゴシック" w:hint="eastAsia"/>
                <w:sz w:val="20"/>
                <w:szCs w:val="20"/>
              </w:rPr>
              <w:t>。</w:t>
            </w:r>
          </w:p>
          <w:p w:rsidR="00DF26E8" w:rsidRPr="00FB2DA9" w:rsidRDefault="00C42E10" w:rsidP="00F414D1">
            <w:pPr>
              <w:spacing w:line="320" w:lineRule="exact"/>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BE0B5E" w:rsidRPr="00FB2DA9">
              <w:rPr>
                <w:rFonts w:ascii="ＭＳ ゴシック" w:eastAsia="ＭＳ ゴシック" w:hAnsi="ＭＳ ゴシック" w:hint="eastAsia"/>
                <w:sz w:val="20"/>
                <w:szCs w:val="20"/>
              </w:rPr>
              <w:t>令和5</w:t>
            </w:r>
            <w:r w:rsidR="00460081" w:rsidRPr="00FB2DA9">
              <w:rPr>
                <w:rFonts w:ascii="ＭＳ ゴシック" w:eastAsia="ＭＳ ゴシック" w:hAnsi="ＭＳ ゴシック" w:hint="eastAsia"/>
                <w:sz w:val="20"/>
                <w:szCs w:val="20"/>
              </w:rPr>
              <w:t>年度は、</w:t>
            </w:r>
            <w:r w:rsidR="00BE0B5E" w:rsidRPr="00FB2DA9">
              <w:rPr>
                <w:rFonts w:ascii="ＭＳ ゴシック" w:eastAsia="ＭＳ ゴシック" w:hAnsi="ＭＳ ゴシック" w:hint="eastAsia"/>
                <w:sz w:val="20"/>
                <w:szCs w:val="20"/>
              </w:rPr>
              <w:t>令和</w:t>
            </w:r>
            <w:r w:rsidR="00460081" w:rsidRPr="00FB2DA9">
              <w:rPr>
                <w:rFonts w:ascii="ＭＳ ゴシック" w:eastAsia="ＭＳ ゴシック" w:hAnsi="ＭＳ ゴシック" w:hint="eastAsia"/>
                <w:sz w:val="20"/>
                <w:szCs w:val="20"/>
              </w:rPr>
              <w:t>4年度</w:t>
            </w:r>
            <w:r w:rsidR="00BE0B5E" w:rsidRPr="00FB2DA9">
              <w:rPr>
                <w:rFonts w:ascii="ＭＳ ゴシック" w:eastAsia="ＭＳ ゴシック" w:hAnsi="ＭＳ ゴシック" w:hint="eastAsia"/>
                <w:sz w:val="20"/>
                <w:szCs w:val="20"/>
              </w:rPr>
              <w:t>に</w:t>
            </w:r>
            <w:r w:rsidR="00460081" w:rsidRPr="00FB2DA9">
              <w:rPr>
                <w:rFonts w:ascii="ＭＳ ゴシック" w:eastAsia="ＭＳ ゴシック" w:hAnsi="ＭＳ ゴシック" w:hint="eastAsia"/>
                <w:sz w:val="20"/>
                <w:szCs w:val="20"/>
              </w:rPr>
              <w:t>開発したSOEC（3</w:t>
            </w:r>
            <w:r w:rsidR="00460081" w:rsidRPr="00FB2DA9">
              <w:rPr>
                <w:rFonts w:ascii="ＭＳ ゴシック" w:eastAsia="ＭＳ ゴシック" w:hAnsi="ＭＳ ゴシック"/>
                <w:sz w:val="20"/>
                <w:szCs w:val="20"/>
              </w:rPr>
              <w:t>kW</w:t>
            </w:r>
            <w:r w:rsidR="00460081" w:rsidRPr="00FB2DA9">
              <w:rPr>
                <w:rFonts w:ascii="ＭＳ ゴシック" w:eastAsia="ＭＳ ゴシック" w:hAnsi="ＭＳ ゴシック" w:hint="eastAsia"/>
                <w:sz w:val="20"/>
                <w:szCs w:val="20"/>
              </w:rPr>
              <w:t>）水素製造装置の周辺装置（直流電源、改質器としての利用も可能な水蒸気発生装置等）を活用して</w:t>
            </w:r>
            <w:r w:rsidR="00BE0B5E" w:rsidRPr="00FB2DA9">
              <w:rPr>
                <w:rFonts w:ascii="ＭＳ ゴシック" w:eastAsia="ＭＳ ゴシック" w:hAnsi="ＭＳ ゴシック" w:hint="eastAsia"/>
                <w:sz w:val="20"/>
                <w:szCs w:val="20"/>
              </w:rPr>
              <w:t>、</w:t>
            </w:r>
            <w:r w:rsidR="00460081" w:rsidRPr="00FB2DA9">
              <w:rPr>
                <w:rFonts w:ascii="ＭＳ ゴシック" w:eastAsia="ＭＳ ゴシック" w:hAnsi="ＭＳ ゴシック" w:hint="eastAsia"/>
                <w:sz w:val="20"/>
                <w:szCs w:val="20"/>
              </w:rPr>
              <w:t>高効率化に向けた技術開発と水素製造実証を行う（水素製造量目標3</w:t>
            </w:r>
            <w:r w:rsidR="00460081" w:rsidRPr="00FB2DA9">
              <w:rPr>
                <w:rFonts w:ascii="ＭＳ ゴシック" w:eastAsia="ＭＳ ゴシック" w:hAnsi="ＭＳ ゴシック"/>
                <w:sz w:val="20"/>
                <w:szCs w:val="20"/>
              </w:rPr>
              <w:t>Nm</w:t>
            </w:r>
            <w:r w:rsidR="00460081" w:rsidRPr="00FB2DA9">
              <w:rPr>
                <w:rFonts w:ascii="ＭＳ ゴシック" w:eastAsia="ＭＳ ゴシック" w:hAnsi="ＭＳ ゴシック"/>
                <w:sz w:val="20"/>
                <w:szCs w:val="20"/>
                <w:vertAlign w:val="superscript"/>
              </w:rPr>
              <w:t>3</w:t>
            </w:r>
            <w:r w:rsidR="00460081" w:rsidRPr="00FB2DA9">
              <w:rPr>
                <w:rFonts w:ascii="ＭＳ ゴシック" w:eastAsia="ＭＳ ゴシック" w:hAnsi="ＭＳ ゴシック"/>
                <w:sz w:val="20"/>
                <w:szCs w:val="20"/>
              </w:rPr>
              <w:t>/h</w:t>
            </w:r>
            <w:r w:rsidR="00460081" w:rsidRPr="00FB2DA9">
              <w:rPr>
                <w:rFonts w:ascii="ＭＳ ゴシック" w:eastAsia="ＭＳ ゴシック" w:hAnsi="ＭＳ ゴシック" w:hint="eastAsia"/>
                <w:sz w:val="20"/>
                <w:szCs w:val="20"/>
              </w:rPr>
              <w:t>）とともに、SOFC</w:t>
            </w:r>
            <w:r w:rsidR="00C31BEB" w:rsidRPr="00FB2DA9">
              <w:rPr>
                <w:rFonts w:ascii="ＭＳ ゴシック" w:eastAsia="ＭＳ ゴシック" w:hAnsi="ＭＳ ゴシック" w:hint="eastAsia"/>
                <w:sz w:val="20"/>
                <w:szCs w:val="20"/>
              </w:rPr>
              <w:t>（固体酸化物形燃料電池）</w:t>
            </w:r>
            <w:r w:rsidR="00460081" w:rsidRPr="00FB2DA9">
              <w:rPr>
                <w:rFonts w:ascii="ＭＳ ゴシック" w:eastAsia="ＭＳ ゴシック" w:hAnsi="ＭＳ ゴシック" w:hint="eastAsia"/>
                <w:sz w:val="20"/>
                <w:szCs w:val="20"/>
              </w:rPr>
              <w:t>-SOEC両用型のシステムを開発する（具体的には蒸気発生器を兼ねる改質器付のSOFC（3kW）とSOEC（</w:t>
            </w:r>
            <w:r w:rsidR="00E3096B" w:rsidRPr="00FB2DA9">
              <w:rPr>
                <w:rFonts w:ascii="ＭＳ ゴシック" w:eastAsia="ＭＳ ゴシック" w:hAnsi="ＭＳ ゴシック" w:hint="eastAsia"/>
                <w:sz w:val="20"/>
                <w:szCs w:val="20"/>
              </w:rPr>
              <w:t>3k</w:t>
            </w:r>
            <w:r w:rsidR="00460081" w:rsidRPr="00FB2DA9">
              <w:rPr>
                <w:rFonts w:ascii="ＭＳ ゴシック" w:eastAsia="ＭＳ ゴシック" w:hAnsi="ＭＳ ゴシック" w:hint="eastAsia"/>
                <w:sz w:val="20"/>
                <w:szCs w:val="20"/>
              </w:rPr>
              <w:t>W）を試作し、性能を確認）。また</w:t>
            </w:r>
            <w:r w:rsidR="007509D2" w:rsidRPr="00FB2DA9">
              <w:rPr>
                <w:rFonts w:ascii="ＭＳ ゴシック" w:eastAsia="ＭＳ ゴシック" w:hAnsi="ＭＳ ゴシック" w:hint="eastAsia"/>
                <w:sz w:val="20"/>
                <w:szCs w:val="20"/>
              </w:rPr>
              <w:t>、</w:t>
            </w:r>
            <w:r w:rsidR="00460081" w:rsidRPr="00FB2DA9">
              <w:rPr>
                <w:rFonts w:ascii="ＭＳ ゴシック" w:eastAsia="ＭＳ ゴシック" w:hAnsi="ＭＳ ゴシック" w:hint="eastAsia"/>
                <w:sz w:val="20"/>
                <w:szCs w:val="20"/>
              </w:rPr>
              <w:t>高温排ガスからの熱回収・スチーム製造についても検討（ガスエンジンと組み合わせたS</w:t>
            </w:r>
            <w:r w:rsidR="00460081" w:rsidRPr="00FB2DA9">
              <w:rPr>
                <w:rFonts w:ascii="ＭＳ ゴシック" w:eastAsia="ＭＳ ゴシック" w:hAnsi="ＭＳ ゴシック"/>
                <w:sz w:val="20"/>
                <w:szCs w:val="20"/>
              </w:rPr>
              <w:t>OEC3kW</w:t>
            </w:r>
            <w:r w:rsidR="00460081" w:rsidRPr="00FB2DA9">
              <w:rPr>
                <w:rFonts w:ascii="ＭＳ ゴシック" w:eastAsia="ＭＳ ゴシック" w:hAnsi="ＭＳ ゴシック" w:hint="eastAsia"/>
                <w:sz w:val="20"/>
                <w:szCs w:val="20"/>
              </w:rPr>
              <w:t>システム構築・水素製造実証、水素製造量目標3</w:t>
            </w:r>
            <w:r w:rsidR="00460081" w:rsidRPr="00FB2DA9">
              <w:rPr>
                <w:rFonts w:ascii="ＭＳ ゴシック" w:eastAsia="ＭＳ ゴシック" w:hAnsi="ＭＳ ゴシック"/>
                <w:sz w:val="20"/>
                <w:szCs w:val="20"/>
              </w:rPr>
              <w:t>Nm</w:t>
            </w:r>
            <w:r w:rsidR="00460081" w:rsidRPr="00FB2DA9">
              <w:rPr>
                <w:rFonts w:ascii="ＭＳ ゴシック" w:eastAsia="ＭＳ ゴシック" w:hAnsi="ＭＳ ゴシック"/>
                <w:sz w:val="20"/>
                <w:szCs w:val="20"/>
                <w:vertAlign w:val="superscript"/>
              </w:rPr>
              <w:t>3</w:t>
            </w:r>
            <w:r w:rsidR="00460081" w:rsidRPr="00FB2DA9">
              <w:rPr>
                <w:rFonts w:ascii="ＭＳ ゴシック" w:eastAsia="ＭＳ ゴシック" w:hAnsi="ＭＳ ゴシック"/>
                <w:sz w:val="20"/>
                <w:szCs w:val="20"/>
              </w:rPr>
              <w:t>/h</w:t>
            </w:r>
            <w:r w:rsidR="00074601" w:rsidRPr="00FB2DA9">
              <w:rPr>
                <w:rFonts w:ascii="ＭＳ ゴシック" w:eastAsia="ＭＳ ゴシック" w:hAnsi="ＭＳ ゴシック" w:hint="eastAsia"/>
                <w:sz w:val="20"/>
                <w:szCs w:val="20"/>
              </w:rPr>
              <w:t>）するととも</w:t>
            </w:r>
            <w:r w:rsidR="00460081" w:rsidRPr="00FB2DA9">
              <w:rPr>
                <w:rFonts w:ascii="ＭＳ ゴシック" w:eastAsia="ＭＳ ゴシック" w:hAnsi="ＭＳ ゴシック" w:hint="eastAsia"/>
                <w:sz w:val="20"/>
                <w:szCs w:val="20"/>
              </w:rPr>
              <w:t>に、膜分離による排ガスからのCO</w:t>
            </w:r>
            <w:r w:rsidR="00460081" w:rsidRPr="00FB2DA9">
              <w:rPr>
                <w:rFonts w:ascii="ＭＳ ゴシック" w:eastAsia="ＭＳ ゴシック" w:hAnsi="ＭＳ ゴシック" w:hint="eastAsia"/>
                <w:sz w:val="16"/>
                <w:szCs w:val="16"/>
              </w:rPr>
              <w:t>2</w:t>
            </w:r>
            <w:r w:rsidR="00460081" w:rsidRPr="00FB2DA9">
              <w:rPr>
                <w:rFonts w:ascii="ＭＳ ゴシック" w:eastAsia="ＭＳ ゴシック" w:hAnsi="ＭＳ ゴシック" w:hint="eastAsia"/>
                <w:sz w:val="20"/>
                <w:szCs w:val="20"/>
              </w:rPr>
              <w:t>回収と組み合わせて水素・メタン併産型SOECの検討（S</w:t>
            </w:r>
            <w:r w:rsidR="00460081" w:rsidRPr="00FB2DA9">
              <w:rPr>
                <w:rFonts w:ascii="ＭＳ ゴシック" w:eastAsia="ＭＳ ゴシック" w:hAnsi="ＭＳ ゴシック"/>
                <w:sz w:val="20"/>
                <w:szCs w:val="20"/>
              </w:rPr>
              <w:t>OEC</w:t>
            </w:r>
            <w:r w:rsidR="00460081" w:rsidRPr="00FB2DA9">
              <w:rPr>
                <w:rFonts w:ascii="ＭＳ ゴシック" w:eastAsia="ＭＳ ゴシック" w:hAnsi="ＭＳ ゴシック" w:hint="eastAsia"/>
                <w:sz w:val="20"/>
                <w:szCs w:val="20"/>
              </w:rPr>
              <w:t>3</w:t>
            </w:r>
            <w:r w:rsidR="00460081" w:rsidRPr="00FB2DA9">
              <w:rPr>
                <w:rFonts w:ascii="ＭＳ ゴシック" w:eastAsia="ＭＳ ゴシック" w:hAnsi="ＭＳ ゴシック"/>
                <w:sz w:val="20"/>
                <w:szCs w:val="20"/>
              </w:rPr>
              <w:t>kW</w:t>
            </w:r>
            <w:r w:rsidR="00460081" w:rsidRPr="00FB2DA9">
              <w:rPr>
                <w:rFonts w:ascii="ＭＳ ゴシック" w:eastAsia="ＭＳ ゴシック" w:hAnsi="ＭＳ ゴシック" w:hint="eastAsia"/>
                <w:sz w:val="20"/>
                <w:szCs w:val="20"/>
              </w:rPr>
              <w:t>システム構築・稼働）も実施する。</w:t>
            </w:r>
          </w:p>
          <w:p w:rsidR="00C42E10" w:rsidRPr="00FB2DA9" w:rsidRDefault="00460081" w:rsidP="00F414D1">
            <w:pPr>
              <w:spacing w:line="320" w:lineRule="exact"/>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製造した水素の用途としては</w:t>
            </w:r>
            <w:r w:rsidR="00C31BEB" w:rsidRPr="00FB2DA9">
              <w:rPr>
                <w:rFonts w:ascii="ＭＳ ゴシック" w:eastAsia="ＭＳ ゴシック" w:hAnsi="ＭＳ ゴシック" w:hint="eastAsia"/>
                <w:sz w:val="20"/>
                <w:szCs w:val="20"/>
              </w:rPr>
              <w:t>燃料電池（</w:t>
            </w:r>
            <w:r w:rsidRPr="00FB2DA9">
              <w:rPr>
                <w:rFonts w:ascii="ＭＳ ゴシック" w:eastAsia="ＭＳ ゴシック" w:hAnsi="ＭＳ ゴシック" w:hint="eastAsia"/>
                <w:sz w:val="20"/>
                <w:szCs w:val="20"/>
              </w:rPr>
              <w:t>FC</w:t>
            </w:r>
            <w:r w:rsidR="00C31BEB"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フォークリフト、</w:t>
            </w:r>
            <w:r w:rsidR="00C31BEB" w:rsidRPr="00FB2DA9">
              <w:rPr>
                <w:rFonts w:ascii="ＭＳ ゴシック" w:eastAsia="ＭＳ ゴシック" w:hAnsi="ＭＳ ゴシック" w:hint="eastAsia"/>
                <w:sz w:val="20"/>
                <w:szCs w:val="20"/>
              </w:rPr>
              <w:t>燃料電池車（</w:t>
            </w:r>
            <w:r w:rsidRPr="00FB2DA9">
              <w:rPr>
                <w:rFonts w:ascii="ＭＳ ゴシック" w:eastAsia="ＭＳ ゴシック" w:hAnsi="ＭＳ ゴシック" w:hint="eastAsia"/>
                <w:sz w:val="20"/>
                <w:szCs w:val="20"/>
              </w:rPr>
              <w:t>FCV</w:t>
            </w:r>
            <w:r w:rsidR="00C31BEB"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、FCトラックの燃料等を検討する。なお、SOECの実用化については、水素製造装置として、年間で3,000kW（12kW型で250機分）の規模で販売を目指すものとする。</w:t>
            </w:r>
          </w:p>
        </w:tc>
      </w:tr>
      <w:tr w:rsidR="00C42E10" w:rsidRPr="00FB2DA9" w:rsidTr="00C42E10">
        <w:trPr>
          <w:trHeight w:val="1016"/>
          <w:jc w:val="center"/>
        </w:trPr>
        <w:tc>
          <w:tcPr>
            <w:tcW w:w="2247" w:type="dxa"/>
            <w:vAlign w:val="center"/>
          </w:tcPr>
          <w:p w:rsidR="00C42E10" w:rsidRPr="00FB2DA9" w:rsidRDefault="00C42E10" w:rsidP="00C42E10">
            <w:pPr>
              <w:jc w:val="center"/>
              <w:rPr>
                <w:rFonts w:ascii="ＭＳ ゴシック" w:eastAsia="ＭＳ ゴシック" w:hAnsi="ＭＳ ゴシック"/>
              </w:rPr>
            </w:pPr>
            <w:r w:rsidRPr="00FB2DA9">
              <w:rPr>
                <w:rFonts w:ascii="ＭＳ ゴシック" w:eastAsia="ＭＳ ゴシック" w:hAnsi="ＭＳ ゴシック" w:hint="eastAsia"/>
                <w:sz w:val="20"/>
                <w:szCs w:val="20"/>
              </w:rPr>
              <w:t>万博での披露の内容</w:t>
            </w:r>
          </w:p>
        </w:tc>
        <w:tc>
          <w:tcPr>
            <w:tcW w:w="7491" w:type="dxa"/>
          </w:tcPr>
          <w:p w:rsidR="00C42E10" w:rsidRPr="00FB2DA9" w:rsidRDefault="00C42E10" w:rsidP="00F414D1">
            <w:pPr>
              <w:spacing w:line="320" w:lineRule="exact"/>
              <w:rPr>
                <w:rFonts w:ascii="ＭＳ ゴシック" w:eastAsia="ＭＳ ゴシック" w:hAnsi="ＭＳ ゴシック"/>
                <w:sz w:val="20"/>
              </w:rPr>
            </w:pPr>
            <w:r w:rsidRPr="00FB2DA9">
              <w:rPr>
                <w:rFonts w:ascii="ＭＳ ゴシック" w:eastAsia="ＭＳ ゴシック" w:hAnsi="ＭＳ ゴシック" w:hint="eastAsia"/>
              </w:rPr>
              <w:t xml:space="preserve">　</w:t>
            </w:r>
            <w:r w:rsidRPr="00FB2DA9">
              <w:rPr>
                <w:rFonts w:ascii="ＭＳ ゴシック" w:eastAsia="ＭＳ ゴシック" w:hAnsi="ＭＳ ゴシック" w:hint="eastAsia"/>
                <w:sz w:val="20"/>
              </w:rPr>
              <w:t>府内で製造されたグリーン水素やグリーンメタンを、大手運輸会社のFCトラック用燃料や都市ガス代替のエネルギーとして府域で供給し、披露する。</w:t>
            </w:r>
          </w:p>
          <w:p w:rsidR="00C42E10" w:rsidRPr="00FB2DA9" w:rsidRDefault="00C42E10" w:rsidP="00F414D1">
            <w:pPr>
              <w:spacing w:line="320" w:lineRule="exact"/>
              <w:rPr>
                <w:rFonts w:ascii="ＭＳ ゴシック" w:eastAsia="ＭＳ ゴシック" w:hAnsi="ＭＳ ゴシック"/>
                <w:sz w:val="20"/>
              </w:rPr>
            </w:pPr>
            <w:r w:rsidRPr="00FB2DA9">
              <w:rPr>
                <w:rFonts w:ascii="ＭＳ ゴシック" w:eastAsia="ＭＳ ゴシック" w:hAnsi="ＭＳ ゴシック" w:hint="eastAsia"/>
                <w:sz w:val="20"/>
              </w:rPr>
              <w:t xml:space="preserve">　</w:t>
            </w:r>
            <w:r w:rsidR="00DF26E8" w:rsidRPr="00FB2DA9">
              <w:rPr>
                <w:rFonts w:ascii="ＭＳ ゴシック" w:eastAsia="ＭＳ ゴシック" w:hAnsi="ＭＳ ゴシック" w:hint="eastAsia"/>
                <w:sz w:val="20"/>
              </w:rPr>
              <w:t>令和5</w:t>
            </w:r>
            <w:r w:rsidRPr="00FB2DA9">
              <w:rPr>
                <w:rFonts w:ascii="ＭＳ ゴシック" w:eastAsia="ＭＳ ゴシック" w:hAnsi="ＭＳ ゴシック" w:hint="eastAsia"/>
                <w:sz w:val="20"/>
              </w:rPr>
              <w:t>年度以降に、他社の本事業への参画や国の補助制度の活用により水素ステーションを整備する予定で（敷地は今後府域に確保予定）、当該水素ステーションにおいて、本事業で開発したSOECにより製造した水素を一般車両に供給することを計画中。</w:t>
            </w:r>
          </w:p>
        </w:tc>
      </w:tr>
      <w:tr w:rsidR="00C42E10" w:rsidRPr="00FB2DA9" w:rsidTr="00C42E10">
        <w:trPr>
          <w:trHeight w:val="1016"/>
          <w:jc w:val="center"/>
        </w:trPr>
        <w:tc>
          <w:tcPr>
            <w:tcW w:w="2247" w:type="dxa"/>
            <w:vAlign w:val="center"/>
          </w:tcPr>
          <w:p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C42E10" w:rsidRPr="00FB2DA9" w:rsidRDefault="00C42E10" w:rsidP="00F414D1">
            <w:pPr>
              <w:spacing w:line="320" w:lineRule="exact"/>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国内外の各地域において脱炭素化の一翼を担う水素社会の実現が必要となる。また、温暖化は、世界各国の共通の課題であり、水素利用の普及を迅速に進めなければならない。万博後は、大手プラントメーカー、ゼネコン、エネルギー会社と提携することで展開を加速させていきたい。さらに、地球上の温暖化ガスを制御できる技術（メタネーション技術など）を開発する。</w:t>
            </w:r>
          </w:p>
        </w:tc>
      </w:tr>
      <w:tr w:rsidR="00C42E10" w:rsidRPr="00FB2DA9" w:rsidTr="00C42E10">
        <w:trPr>
          <w:trHeight w:val="1016"/>
          <w:jc w:val="center"/>
        </w:trPr>
        <w:tc>
          <w:tcPr>
            <w:tcW w:w="2247" w:type="dxa"/>
            <w:vAlign w:val="center"/>
          </w:tcPr>
          <w:p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C42E10" w:rsidRPr="00FB2DA9" w:rsidRDefault="00C42E10" w:rsidP="00F414D1">
            <w:pPr>
              <w:spacing w:line="320" w:lineRule="exact"/>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水素製造装置の製作には、鉄工会社、配管工事会社、電気工事会社などの建設会社や機器製作時のバルブ、センサー、制御システムなどの中小企業に展開する可能性がある。また、昨今の円安もあり、SOECセル・スタックメーカーとは、日本国内での生産（国産化）も視野に入れて協議を行っている。</w:t>
            </w:r>
          </w:p>
        </w:tc>
      </w:tr>
    </w:tbl>
    <w:p w:rsidR="005A5CDD" w:rsidRPr="00FB2DA9" w:rsidRDefault="00B23B70" w:rsidP="00C73F3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【水素</w:t>
      </w:r>
      <w:r w:rsidR="005A5CDD" w:rsidRPr="00FB2DA9">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ED14DB" w:rsidRPr="00FB2DA9" w:rsidTr="00ED14DB">
        <w:trPr>
          <w:trHeight w:val="567"/>
          <w:jc w:val="center"/>
        </w:trPr>
        <w:tc>
          <w:tcPr>
            <w:tcW w:w="2247" w:type="dxa"/>
            <w:vAlign w:val="center"/>
          </w:tcPr>
          <w:p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ED14DB" w:rsidRPr="00FB2DA9" w:rsidRDefault="00ED14DB" w:rsidP="00ED14DB">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小型水素容器の充填温度制御式多連型充填システムの開発・実証及び水素マイクロモビリティの</w:t>
            </w:r>
            <w:r w:rsidR="00321CC7" w:rsidRPr="00FB2DA9">
              <w:rPr>
                <w:rFonts w:ascii="ＭＳ ゴシック" w:eastAsia="ＭＳ ゴシック" w:hAnsi="ＭＳ ゴシック" w:cs="ＭＳ Ｐゴシック" w:hint="eastAsia"/>
                <w:sz w:val="20"/>
                <w:szCs w:val="20"/>
              </w:rPr>
              <w:t>開発・</w:t>
            </w:r>
            <w:r w:rsidRPr="00FB2DA9">
              <w:rPr>
                <w:rFonts w:ascii="ＭＳ ゴシック" w:eastAsia="ＭＳ ゴシック" w:hAnsi="ＭＳ ゴシック" w:cs="ＭＳ Ｐゴシック" w:hint="eastAsia"/>
                <w:sz w:val="20"/>
                <w:szCs w:val="20"/>
              </w:rPr>
              <w:t>利用実証</w:t>
            </w:r>
          </w:p>
        </w:tc>
      </w:tr>
      <w:tr w:rsidR="00ED14DB" w:rsidRPr="00FB2DA9" w:rsidTr="00ED14DB">
        <w:trPr>
          <w:trHeight w:val="567"/>
          <w:jc w:val="center"/>
        </w:trPr>
        <w:tc>
          <w:tcPr>
            <w:tcW w:w="2247" w:type="dxa"/>
            <w:vAlign w:val="center"/>
          </w:tcPr>
          <w:p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ED14DB" w:rsidRPr="00FB2DA9" w:rsidRDefault="00ED14DB" w:rsidP="00ED14DB">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rsidR="00ED14DB" w:rsidRPr="00FB2DA9" w:rsidRDefault="00136413" w:rsidP="00ED14DB">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ED14DB" w:rsidRPr="00FB2DA9">
              <w:rPr>
                <w:rFonts w:ascii="ＭＳ ゴシック" w:eastAsia="ＭＳ ゴシック" w:hAnsi="ＭＳ ゴシック" w:cs="ＭＳ Ｐゴシック" w:hint="eastAsia"/>
                <w:sz w:val="20"/>
                <w:szCs w:val="20"/>
              </w:rPr>
              <w:t>株式会社ミライト・ワン（東京都江東区）</w:t>
            </w:r>
          </w:p>
          <w:p w:rsidR="00ED14DB" w:rsidRPr="00FB2DA9" w:rsidRDefault="00ED14DB" w:rsidP="00ED14DB">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rsidR="00ED14DB" w:rsidRPr="00FB2DA9" w:rsidRDefault="00136413" w:rsidP="00ED14DB">
            <w:pPr>
              <w:jc w:val="left"/>
              <w:rPr>
                <w:rFonts w:ascii="ＭＳ ゴシック" w:eastAsia="ＭＳ ゴシック" w:hAnsi="ＭＳ ゴシック"/>
                <w:sz w:val="20"/>
                <w:szCs w:val="20"/>
              </w:rPr>
            </w:pPr>
            <w:r w:rsidRPr="00FB2DA9">
              <w:rPr>
                <w:rFonts w:ascii="ＭＳ ゴシック" w:eastAsia="ＭＳ ゴシック" w:hAnsi="ＭＳ ゴシック" w:cs="ＭＳ Ｐゴシック" w:hint="eastAsia"/>
                <w:sz w:val="20"/>
                <w:szCs w:val="20"/>
              </w:rPr>
              <w:t xml:space="preserve">　</w:t>
            </w:r>
            <w:r w:rsidR="00ED14DB" w:rsidRPr="00FB2DA9">
              <w:rPr>
                <w:rFonts w:ascii="ＭＳ ゴシック" w:eastAsia="ＭＳ ゴシック" w:hAnsi="ＭＳ ゴシック" w:cs="ＭＳ Ｐゴシック" w:hint="eastAsia"/>
                <w:sz w:val="20"/>
                <w:szCs w:val="20"/>
              </w:rPr>
              <w:t>近畿電機株式会社（和泉市）</w:t>
            </w:r>
          </w:p>
        </w:tc>
      </w:tr>
      <w:tr w:rsidR="00ED14DB" w:rsidRPr="00FB2DA9" w:rsidTr="00ED14DB">
        <w:trPr>
          <w:trHeight w:val="1016"/>
          <w:jc w:val="center"/>
        </w:trPr>
        <w:tc>
          <w:tcPr>
            <w:tcW w:w="2247" w:type="dxa"/>
            <w:vAlign w:val="center"/>
          </w:tcPr>
          <w:p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rsidR="009618E7" w:rsidRPr="00FB2DA9" w:rsidRDefault="009618E7" w:rsidP="00ED14DB">
            <w:pPr>
              <w:jc w:val="center"/>
              <w:rPr>
                <w:rFonts w:ascii="ＭＳ ゴシック" w:eastAsia="ＭＳ ゴシック" w:hAnsi="ＭＳ ゴシック"/>
                <w:sz w:val="20"/>
                <w:szCs w:val="20"/>
              </w:rPr>
            </w:pPr>
          </w:p>
          <w:p w:rsidR="009618E7" w:rsidRPr="00FB2DA9" w:rsidRDefault="009618E7"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rsidR="00C77F7A"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C77F7A" w:rsidRPr="00FB2DA9">
              <w:rPr>
                <w:rFonts w:ascii="ＭＳ ゴシック" w:eastAsia="ＭＳ ゴシック" w:hAnsi="ＭＳ ゴシック" w:hint="eastAsia"/>
                <w:sz w:val="20"/>
                <w:szCs w:val="20"/>
              </w:rPr>
              <w:t>本事業は、</w:t>
            </w:r>
            <w:r w:rsidRPr="00FB2DA9">
              <w:rPr>
                <w:rFonts w:ascii="ＭＳ ゴシック" w:eastAsia="ＭＳ ゴシック" w:hAnsi="ＭＳ ゴシック" w:hint="eastAsia"/>
                <w:sz w:val="20"/>
                <w:szCs w:val="20"/>
              </w:rPr>
              <w:t>小型水素容器</w:t>
            </w:r>
            <w:r w:rsidRPr="00FB2DA9">
              <w:rPr>
                <w:rFonts w:ascii="ＭＳ ゴシック" w:eastAsia="ＭＳ ゴシック" w:hAnsi="ＭＳ ゴシック"/>
                <w:sz w:val="20"/>
                <w:szCs w:val="20"/>
              </w:rPr>
              <w:t>(6</w:t>
            </w:r>
            <w:r w:rsidRPr="00FB2DA9">
              <w:rPr>
                <w:rFonts w:ascii="ＭＳ ゴシック" w:eastAsia="ＭＳ ゴシック" w:hAnsi="ＭＳ ゴシック" w:hint="eastAsia"/>
                <w:sz w:val="20"/>
                <w:szCs w:val="20"/>
              </w:rPr>
              <w:t>.</w:t>
            </w:r>
            <w:r w:rsidR="00F414D1" w:rsidRPr="00FB2DA9">
              <w:rPr>
                <w:rFonts w:ascii="ＭＳ ゴシック" w:eastAsia="ＭＳ ゴシック" w:hAnsi="ＭＳ ゴシック"/>
                <w:sz w:val="20"/>
                <w:szCs w:val="20"/>
              </w:rPr>
              <w:t>8</w:t>
            </w:r>
            <w:r w:rsidR="00F414D1" w:rsidRPr="00FB2DA9">
              <w:rPr>
                <w:rFonts w:ascii="ＭＳ ゴシック" w:eastAsia="ＭＳ ゴシック" w:hAnsi="ＭＳ ゴシック" w:hint="eastAsia"/>
                <w:sz w:val="20"/>
                <w:szCs w:val="20"/>
              </w:rPr>
              <w:t>L</w:t>
            </w:r>
            <w:r w:rsidRPr="00FB2DA9">
              <w:rPr>
                <w:rFonts w:ascii="ＭＳ ゴシック" w:eastAsia="ＭＳ ゴシック" w:hAnsi="ＭＳ ゴシック"/>
                <w:sz w:val="20"/>
                <w:szCs w:val="20"/>
              </w:rPr>
              <w:t>)</w:t>
            </w:r>
            <w:r w:rsidRPr="00FB2DA9">
              <w:rPr>
                <w:rFonts w:ascii="ＭＳ ゴシック" w:eastAsia="ＭＳ ゴシック" w:hAnsi="ＭＳ ゴシック" w:hint="eastAsia"/>
                <w:sz w:val="20"/>
                <w:szCs w:val="20"/>
              </w:rPr>
              <w:t>への充填時の温度上昇制御による充填時間の短縮（既存設備：1本2時間→5</w:t>
            </w:r>
            <w:r w:rsidR="002E0D95" w:rsidRPr="00FB2DA9">
              <w:rPr>
                <w:rFonts w:ascii="ＭＳ ゴシック" w:eastAsia="ＭＳ ゴシック" w:hAnsi="ＭＳ ゴシック" w:hint="eastAsia"/>
                <w:sz w:val="20"/>
                <w:szCs w:val="20"/>
              </w:rPr>
              <w:t>～1</w:t>
            </w:r>
            <w:r w:rsidR="002E0D95" w:rsidRPr="00FB2DA9">
              <w:rPr>
                <w:rFonts w:ascii="ＭＳ ゴシック" w:eastAsia="ＭＳ ゴシック" w:hAnsi="ＭＳ ゴシック"/>
                <w:sz w:val="20"/>
                <w:szCs w:val="20"/>
              </w:rPr>
              <w:t>0</w:t>
            </w:r>
            <w:r w:rsidRPr="00FB2DA9">
              <w:rPr>
                <w:rFonts w:ascii="ＭＳ ゴシック" w:eastAsia="ＭＳ ゴシック" w:hAnsi="ＭＳ ゴシック" w:hint="eastAsia"/>
                <w:sz w:val="20"/>
                <w:szCs w:val="20"/>
              </w:rPr>
              <w:t>本同時充填約</w:t>
            </w:r>
            <w:r w:rsidR="002E0D95" w:rsidRPr="00FB2DA9">
              <w:rPr>
                <w:rFonts w:ascii="ＭＳ ゴシック" w:eastAsia="ＭＳ ゴシック" w:hAnsi="ＭＳ ゴシック" w:hint="eastAsia"/>
                <w:sz w:val="20"/>
                <w:szCs w:val="20"/>
              </w:rPr>
              <w:t>6</w:t>
            </w:r>
            <w:r w:rsidRPr="00FB2DA9">
              <w:rPr>
                <w:rFonts w:ascii="ＭＳ ゴシック" w:eastAsia="ＭＳ ゴシック" w:hAnsi="ＭＳ ゴシック"/>
                <w:sz w:val="20"/>
                <w:szCs w:val="20"/>
              </w:rPr>
              <w:t>0</w:t>
            </w:r>
            <w:r w:rsidR="002E0D95" w:rsidRPr="00FB2DA9">
              <w:rPr>
                <w:rFonts w:ascii="ＭＳ ゴシック" w:eastAsia="ＭＳ ゴシック" w:hAnsi="ＭＳ ゴシック" w:hint="eastAsia"/>
                <w:sz w:val="20"/>
                <w:szCs w:val="20"/>
              </w:rPr>
              <w:t>～1</w:t>
            </w:r>
            <w:r w:rsidR="002E0D95" w:rsidRPr="00FB2DA9">
              <w:rPr>
                <w:rFonts w:ascii="ＭＳ ゴシック" w:eastAsia="ＭＳ ゴシック" w:hAnsi="ＭＳ ゴシック"/>
                <w:sz w:val="20"/>
                <w:szCs w:val="20"/>
              </w:rPr>
              <w:t>20</w:t>
            </w:r>
            <w:r w:rsidRPr="00FB2DA9">
              <w:rPr>
                <w:rFonts w:ascii="ＭＳ ゴシック" w:eastAsia="ＭＳ ゴシック" w:hAnsi="ＭＳ ゴシック" w:hint="eastAsia"/>
                <w:sz w:val="20"/>
                <w:szCs w:val="20"/>
              </w:rPr>
              <w:t>分）を目標に、充填温度制御式多連型充填</w:t>
            </w:r>
            <w:r w:rsidR="00F414D1" w:rsidRPr="00FB2DA9">
              <w:rPr>
                <w:rFonts w:ascii="ＭＳ ゴシック" w:eastAsia="ＭＳ ゴシック" w:hAnsi="ＭＳ ゴシック" w:hint="eastAsia"/>
                <w:sz w:val="20"/>
                <w:szCs w:val="20"/>
              </w:rPr>
              <w:t>システムを開発・実証するとともに、小型水素容器の輸送実証及び燃料電池（</w:t>
            </w:r>
            <w:r w:rsidRPr="00FB2DA9">
              <w:rPr>
                <w:rFonts w:ascii="ＭＳ ゴシック" w:eastAsia="ＭＳ ゴシック" w:hAnsi="ＭＳ ゴシック" w:hint="eastAsia"/>
                <w:sz w:val="20"/>
                <w:szCs w:val="20"/>
              </w:rPr>
              <w:t>FC）を活用したマイクロモビリティ（</w:t>
            </w:r>
            <w:r w:rsidR="00586AEB" w:rsidRPr="00FB2DA9">
              <w:rPr>
                <w:rFonts w:ascii="ＭＳ ゴシック" w:eastAsia="ＭＳ ゴシック" w:hAnsi="ＭＳ ゴシック" w:hint="eastAsia"/>
                <w:sz w:val="20"/>
                <w:szCs w:val="20"/>
              </w:rPr>
              <w:t>ドローン</w:t>
            </w:r>
            <w:r w:rsidRPr="00FB2DA9">
              <w:rPr>
                <w:rFonts w:ascii="ＭＳ ゴシック" w:eastAsia="ＭＳ ゴシック" w:hAnsi="ＭＳ ゴシック" w:hint="eastAsia"/>
                <w:sz w:val="20"/>
                <w:szCs w:val="20"/>
              </w:rPr>
              <w:t>）の利用実証を行う。</w:t>
            </w:r>
            <w:r w:rsidR="00C77F7A" w:rsidRPr="00FB2DA9">
              <w:rPr>
                <w:rFonts w:ascii="ＭＳ ゴシック" w:eastAsia="ＭＳ ゴシック" w:hAnsi="ＭＳ ゴシック" w:hint="eastAsia"/>
                <w:sz w:val="20"/>
                <w:szCs w:val="20"/>
              </w:rPr>
              <w:t>令和4年度は事業性評価、実証項目検討、F</w:t>
            </w:r>
            <w:r w:rsidR="00C77F7A" w:rsidRPr="00FB2DA9">
              <w:rPr>
                <w:rFonts w:ascii="ＭＳ ゴシック" w:eastAsia="ＭＳ ゴシック" w:hAnsi="ＭＳ ゴシック"/>
                <w:sz w:val="20"/>
                <w:szCs w:val="20"/>
              </w:rPr>
              <w:t>C</w:t>
            </w:r>
            <w:r w:rsidR="00C77F7A" w:rsidRPr="00FB2DA9">
              <w:rPr>
                <w:rFonts w:ascii="ＭＳ ゴシック" w:eastAsia="ＭＳ ゴシック" w:hAnsi="ＭＳ ゴシック" w:hint="eastAsia"/>
                <w:sz w:val="20"/>
                <w:szCs w:val="20"/>
              </w:rPr>
              <w:t>ドローンの機体製作及び飛行実証等を実施。</w:t>
            </w:r>
          </w:p>
          <w:p w:rsidR="00ED14DB"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C77F7A" w:rsidRPr="00FB2DA9">
              <w:rPr>
                <w:rFonts w:ascii="ＭＳ ゴシック" w:eastAsia="ＭＳ ゴシック" w:hAnsi="ＭＳ ゴシック" w:hint="eastAsia"/>
                <w:sz w:val="20"/>
                <w:szCs w:val="20"/>
              </w:rPr>
              <w:t>令和</w:t>
            </w:r>
            <w:r w:rsidR="00672EC2">
              <w:rPr>
                <w:rFonts w:ascii="ＭＳ ゴシック" w:eastAsia="ＭＳ ゴシック" w:hAnsi="ＭＳ ゴシック"/>
                <w:sz w:val="20"/>
                <w:szCs w:val="20"/>
              </w:rPr>
              <w:t>5</w:t>
            </w:r>
            <w:r w:rsidRPr="00FB2DA9">
              <w:rPr>
                <w:rFonts w:ascii="ＭＳ ゴシック" w:eastAsia="ＭＳ ゴシック" w:hAnsi="ＭＳ ゴシック" w:hint="eastAsia"/>
                <w:sz w:val="20"/>
                <w:szCs w:val="20"/>
              </w:rPr>
              <w:t>年度は、小</w:t>
            </w:r>
            <w:r w:rsidR="002E0D95" w:rsidRPr="00FB2DA9">
              <w:rPr>
                <w:rFonts w:ascii="ＭＳ ゴシック" w:eastAsia="ＭＳ ゴシック" w:hAnsi="ＭＳ ゴシック" w:hint="eastAsia"/>
                <w:sz w:val="20"/>
                <w:szCs w:val="20"/>
              </w:rPr>
              <w:t>型水素容器の充填温度制御式多連型充填システムの開発</w:t>
            </w:r>
            <w:r w:rsidRPr="00FB2DA9">
              <w:rPr>
                <w:rFonts w:ascii="ＭＳ ゴシック" w:eastAsia="ＭＳ ゴシック" w:hAnsi="ＭＳ ゴシック" w:hint="eastAsia"/>
                <w:sz w:val="20"/>
                <w:szCs w:val="20"/>
              </w:rPr>
              <w:t>、</w:t>
            </w:r>
            <w:r w:rsidR="00742CC1" w:rsidRPr="00FB2DA9">
              <w:rPr>
                <w:rFonts w:ascii="ＭＳ ゴシック" w:eastAsia="ＭＳ ゴシック" w:hAnsi="ＭＳ ゴシック" w:hint="eastAsia"/>
                <w:sz w:val="20"/>
                <w:szCs w:val="20"/>
              </w:rPr>
              <w:t>FCドローンの機体改造・水素充填容器輸送の準備等を行う。</w:t>
            </w:r>
          </w:p>
          <w:p w:rsidR="00C77F7A" w:rsidRPr="00FB2DA9" w:rsidRDefault="00C77F7A"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FCドローン仕様</w:t>
            </w: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予定</w:t>
            </w: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機体総重量：約</w:t>
            </w:r>
            <w:r w:rsidR="002E0D95" w:rsidRPr="00FB2DA9">
              <w:rPr>
                <w:rFonts w:ascii="ＭＳ ゴシック" w:eastAsia="ＭＳ ゴシック" w:hAnsi="ＭＳ ゴシック" w:hint="eastAsia"/>
                <w:sz w:val="20"/>
                <w:szCs w:val="20"/>
              </w:rPr>
              <w:t>3</w:t>
            </w:r>
            <w:r w:rsidR="002E0D95" w:rsidRPr="00FB2DA9">
              <w:rPr>
                <w:rFonts w:ascii="ＭＳ ゴシック" w:eastAsia="ＭＳ ゴシック" w:hAnsi="ＭＳ ゴシック"/>
                <w:sz w:val="20"/>
                <w:szCs w:val="20"/>
              </w:rPr>
              <w:t>3</w:t>
            </w:r>
            <w:r w:rsidR="00ED14DB" w:rsidRPr="00FB2DA9">
              <w:rPr>
                <w:rFonts w:ascii="ＭＳ ゴシック" w:eastAsia="ＭＳ ゴシック" w:hAnsi="ＭＳ ゴシック" w:hint="eastAsia"/>
                <w:sz w:val="20"/>
                <w:szCs w:val="20"/>
              </w:rPr>
              <w:t>kg、FC出力：</w:t>
            </w:r>
            <w:r w:rsidR="002E0D95" w:rsidRPr="00FB2DA9">
              <w:rPr>
                <w:rFonts w:ascii="ＭＳ ゴシック" w:eastAsia="ＭＳ ゴシック" w:hAnsi="ＭＳ ゴシック"/>
                <w:sz w:val="20"/>
                <w:szCs w:val="20"/>
              </w:rPr>
              <w:t>5</w:t>
            </w:r>
            <w:r w:rsidR="002E0D95" w:rsidRPr="00FB2DA9">
              <w:rPr>
                <w:rFonts w:ascii="ＭＳ ゴシック" w:eastAsia="ＭＳ ゴシック" w:hAnsi="ＭＳ ゴシック" w:hint="eastAsia"/>
                <w:sz w:val="20"/>
                <w:szCs w:val="20"/>
              </w:rPr>
              <w:t>.</w:t>
            </w:r>
            <w:r w:rsidR="002E0D95" w:rsidRPr="00FB2DA9">
              <w:rPr>
                <w:rFonts w:ascii="ＭＳ ゴシック" w:eastAsia="ＭＳ ゴシック" w:hAnsi="ＭＳ ゴシック"/>
                <w:sz w:val="20"/>
                <w:szCs w:val="20"/>
              </w:rPr>
              <w:t>4</w:t>
            </w:r>
            <w:r w:rsidR="00ED14DB" w:rsidRPr="00FB2DA9">
              <w:rPr>
                <w:rFonts w:ascii="ＭＳ ゴシック" w:eastAsia="ＭＳ ゴシック" w:hAnsi="ＭＳ ゴシック" w:hint="eastAsia"/>
                <w:sz w:val="20"/>
                <w:szCs w:val="20"/>
              </w:rPr>
              <w:t>kW、機体搭載</w:t>
            </w:r>
          </w:p>
          <w:p w:rsidR="00ED14DB" w:rsidRPr="00FB2DA9" w:rsidRDefault="00ED14DB" w:rsidP="00322B57">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容器本数：1本、最大稼働時間：約</w:t>
            </w:r>
            <w:r w:rsidR="002E0D95" w:rsidRPr="00FB2DA9">
              <w:rPr>
                <w:rFonts w:ascii="ＭＳ ゴシック" w:eastAsia="ＭＳ ゴシック" w:hAnsi="ＭＳ ゴシック" w:hint="eastAsia"/>
                <w:sz w:val="20"/>
                <w:szCs w:val="20"/>
              </w:rPr>
              <w:t>8</w:t>
            </w:r>
            <w:r w:rsidR="002E0D95" w:rsidRPr="00FB2DA9">
              <w:rPr>
                <w:rFonts w:ascii="ＭＳ ゴシック" w:eastAsia="ＭＳ ゴシック" w:hAnsi="ＭＳ ゴシック"/>
                <w:sz w:val="20"/>
                <w:szCs w:val="20"/>
              </w:rPr>
              <w:t>0</w:t>
            </w:r>
            <w:r w:rsidR="002E0D95" w:rsidRPr="00FB2DA9">
              <w:rPr>
                <w:rFonts w:ascii="ＭＳ ゴシック" w:eastAsia="ＭＳ ゴシック" w:hAnsi="ＭＳ ゴシック" w:hint="eastAsia"/>
                <w:sz w:val="20"/>
                <w:szCs w:val="20"/>
              </w:rPr>
              <w:t>分</w:t>
            </w:r>
          </w:p>
          <w:p w:rsidR="00C77F7A" w:rsidRPr="00FB2DA9" w:rsidRDefault="00C77F7A" w:rsidP="00C77F7A">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水素容器（1本あたり）</w:t>
            </w: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予定</w:t>
            </w: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容量：</w:t>
            </w:r>
            <w:r w:rsidR="00ED14DB" w:rsidRPr="00FB2DA9">
              <w:rPr>
                <w:rFonts w:ascii="ＭＳ ゴシック" w:eastAsia="ＭＳ ゴシック" w:hAnsi="ＭＳ ゴシック"/>
                <w:sz w:val="20"/>
                <w:szCs w:val="20"/>
              </w:rPr>
              <w:t>6.8ℓ(153g)</w:t>
            </w:r>
            <w:r w:rsidR="00ED14DB" w:rsidRPr="00FB2DA9">
              <w:rPr>
                <w:rFonts w:ascii="ＭＳ ゴシック" w:eastAsia="ＭＳ ゴシック" w:hAnsi="ＭＳ ゴシック" w:hint="eastAsia"/>
                <w:sz w:val="20"/>
                <w:szCs w:val="20"/>
              </w:rPr>
              <w:t>、圧力：</w:t>
            </w:r>
            <w:r w:rsidR="00ED14DB" w:rsidRPr="00FB2DA9">
              <w:rPr>
                <w:rFonts w:ascii="ＭＳ ゴシック" w:eastAsia="ＭＳ ゴシック" w:hAnsi="ＭＳ ゴシック"/>
                <w:sz w:val="20"/>
                <w:szCs w:val="20"/>
              </w:rPr>
              <w:t>29.4MPa</w:t>
            </w:r>
            <w:r w:rsidR="00ED14DB" w:rsidRPr="00FB2DA9">
              <w:rPr>
                <w:rFonts w:ascii="ＭＳ ゴシック" w:eastAsia="ＭＳ ゴシック" w:hAnsi="ＭＳ ゴシック" w:hint="eastAsia"/>
                <w:sz w:val="20"/>
                <w:szCs w:val="20"/>
              </w:rPr>
              <w:t>、</w:t>
            </w:r>
          </w:p>
          <w:p w:rsidR="00ED14DB" w:rsidRPr="00FB2DA9" w:rsidRDefault="00ED14DB" w:rsidP="00322B57">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重量：</w:t>
            </w:r>
            <w:r w:rsidRPr="00FB2DA9">
              <w:rPr>
                <w:rFonts w:ascii="ＭＳ ゴシック" w:eastAsia="ＭＳ ゴシック" w:hAnsi="ＭＳ ゴシック"/>
                <w:sz w:val="20"/>
                <w:szCs w:val="20"/>
              </w:rPr>
              <w:t>4.4kg</w:t>
            </w:r>
          </w:p>
        </w:tc>
      </w:tr>
      <w:tr w:rsidR="00ED14DB" w:rsidRPr="00FB2DA9" w:rsidTr="00ED14DB">
        <w:trPr>
          <w:trHeight w:val="1016"/>
          <w:jc w:val="center"/>
        </w:trPr>
        <w:tc>
          <w:tcPr>
            <w:tcW w:w="2247" w:type="dxa"/>
            <w:vAlign w:val="center"/>
          </w:tcPr>
          <w:p w:rsidR="00ED14DB" w:rsidRPr="00FB2DA9" w:rsidRDefault="00ED14DB" w:rsidP="00ED14DB">
            <w:pPr>
              <w:jc w:val="center"/>
              <w:rPr>
                <w:rFonts w:ascii="ＭＳ ゴシック" w:eastAsia="ＭＳ ゴシック" w:hAnsi="ＭＳ ゴシック"/>
              </w:rPr>
            </w:pPr>
            <w:r w:rsidRPr="00FB2DA9">
              <w:rPr>
                <w:rFonts w:ascii="ＭＳ ゴシック" w:eastAsia="ＭＳ ゴシック" w:hAnsi="ＭＳ ゴシック" w:hint="eastAsia"/>
                <w:sz w:val="20"/>
                <w:szCs w:val="20"/>
              </w:rPr>
              <w:t>万博での披露の内容</w:t>
            </w:r>
          </w:p>
        </w:tc>
        <w:tc>
          <w:tcPr>
            <w:tcW w:w="7491" w:type="dxa"/>
          </w:tcPr>
          <w:p w:rsidR="00ED14DB" w:rsidRPr="00FB2DA9" w:rsidRDefault="00ED14DB" w:rsidP="00ED14DB">
            <w:pPr>
              <w:rPr>
                <w:rFonts w:ascii="ＭＳ ゴシック" w:eastAsia="ＭＳ ゴシック" w:hAnsi="ＭＳ ゴシック"/>
                <w:sz w:val="20"/>
              </w:rPr>
            </w:pPr>
            <w:r w:rsidRPr="00FB2DA9">
              <w:rPr>
                <w:rFonts w:ascii="ＭＳ ゴシック" w:eastAsia="ＭＳ ゴシック" w:hAnsi="ＭＳ ゴシック" w:hint="eastAsia"/>
                <w:sz w:val="20"/>
              </w:rPr>
              <w:t xml:space="preserve">　FCマイクロモビリティの利活用</w:t>
            </w:r>
            <w:r w:rsidR="004D3293" w:rsidRPr="00FB2DA9">
              <w:rPr>
                <w:rFonts w:ascii="ＭＳ ゴシック" w:eastAsia="ＭＳ ゴシック" w:hAnsi="ＭＳ ゴシック" w:hint="eastAsia"/>
                <w:sz w:val="20"/>
              </w:rPr>
              <w:t>（本技術により充填した小型水素容器の水素を活用して、来場者にF</w:t>
            </w:r>
            <w:r w:rsidR="004D3293" w:rsidRPr="00FB2DA9">
              <w:rPr>
                <w:rFonts w:ascii="ＭＳ ゴシック" w:eastAsia="ＭＳ ゴシック" w:hAnsi="ＭＳ ゴシック"/>
                <w:sz w:val="20"/>
              </w:rPr>
              <w:t>C</w:t>
            </w:r>
            <w:r w:rsidR="004D3293" w:rsidRPr="00FB2DA9">
              <w:rPr>
                <w:rFonts w:ascii="ＭＳ ゴシック" w:eastAsia="ＭＳ ゴシック" w:hAnsi="ＭＳ ゴシック" w:hint="eastAsia"/>
                <w:sz w:val="20"/>
              </w:rPr>
              <w:t>アシスト自転車に試乗してもらう）のほか、</w:t>
            </w:r>
            <w:r w:rsidRPr="00FB2DA9">
              <w:rPr>
                <w:rFonts w:ascii="ＭＳ ゴシック" w:eastAsia="ＭＳ ゴシック" w:hAnsi="ＭＳ ゴシック" w:hint="eastAsia"/>
                <w:sz w:val="20"/>
              </w:rPr>
              <w:t>万博</w:t>
            </w:r>
            <w:r w:rsidR="00821C33" w:rsidRPr="00FB2DA9">
              <w:rPr>
                <w:rFonts w:ascii="ＭＳ ゴシック" w:eastAsia="ＭＳ ゴシック" w:hAnsi="ＭＳ ゴシック" w:hint="eastAsia"/>
                <w:sz w:val="20"/>
              </w:rPr>
              <w:t>開催期間の数日間、大阪府内の適切な屋外施設</w:t>
            </w:r>
            <w:r w:rsidRPr="00FB2DA9">
              <w:rPr>
                <w:rFonts w:ascii="ＭＳ ゴシック" w:eastAsia="ＭＳ ゴシック" w:hAnsi="ＭＳ ゴシック" w:hint="eastAsia"/>
                <w:sz w:val="20"/>
              </w:rPr>
              <w:t>において小型水素容器充填温度制御式多連型充填システム実機及び水素燃料電池マイクロモビリティを展示する。</w:t>
            </w:r>
          </w:p>
        </w:tc>
      </w:tr>
      <w:tr w:rsidR="00ED14DB" w:rsidRPr="00FB2DA9" w:rsidTr="00ED14DB">
        <w:trPr>
          <w:trHeight w:val="1016"/>
          <w:jc w:val="center"/>
        </w:trPr>
        <w:tc>
          <w:tcPr>
            <w:tcW w:w="2247" w:type="dxa"/>
            <w:vAlign w:val="center"/>
          </w:tcPr>
          <w:p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ED14DB"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水素ガス利用のメリットの一つは長期保管を得意とする点にある。その特性を活かし、水素マイクロモビリティの防災減災分野への普及拡大を図る。非常時に活用することで、日本をより災害に強い国へと強化することができ、併せて、労働人口減少対策としての省人化・省力化も可能となる。普及拡大のためには、供給側が経済合理性を成立させること、また需要側ニーズを高める働きかけを実施していく必要があると理解している。</w:t>
            </w:r>
          </w:p>
        </w:tc>
      </w:tr>
      <w:tr w:rsidR="00ED14DB" w:rsidRPr="00FB2DA9" w:rsidTr="00ED14DB">
        <w:trPr>
          <w:trHeight w:val="1016"/>
          <w:jc w:val="center"/>
        </w:trPr>
        <w:tc>
          <w:tcPr>
            <w:tcW w:w="2247" w:type="dxa"/>
            <w:vAlign w:val="center"/>
          </w:tcPr>
          <w:p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ED14DB"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水素マイクロモビリティの普及拡大に伴い、小型水素容器の輸送分野が拡大し、高圧ガス取扱いのノウハウがあるLPガスボンベや在宅医療用酸素ボンベの配送を実施する府内中小企業のビジネスチャンス創出・拡大に寄与する。</w:t>
            </w:r>
          </w:p>
          <w:p w:rsidR="00ED14DB"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ドローン運航サービスを実施する府内中小企業において、防災や災害対応におけるFCドローンの運航サービスのビジネスチャンス創出に寄与する。</w:t>
            </w:r>
          </w:p>
        </w:tc>
      </w:tr>
    </w:tbl>
    <w:p w:rsidR="005E329F" w:rsidRPr="00FB2DA9" w:rsidRDefault="005E329F" w:rsidP="00C73F30">
      <w:pPr>
        <w:jc w:val="left"/>
        <w:rPr>
          <w:rFonts w:ascii="ＭＳ ゴシック" w:eastAsia="ＭＳ ゴシック" w:hAnsi="ＭＳ ゴシック"/>
          <w:b/>
          <w:color w:val="000000"/>
          <w:sz w:val="24"/>
        </w:rPr>
      </w:pPr>
    </w:p>
    <w:p w:rsidR="005E329F" w:rsidRPr="00FB2DA9" w:rsidRDefault="005E329F" w:rsidP="00C73F30">
      <w:pPr>
        <w:jc w:val="left"/>
        <w:rPr>
          <w:rFonts w:ascii="ＭＳ ゴシック" w:eastAsia="ＭＳ ゴシック" w:hAnsi="ＭＳ ゴシック"/>
          <w:b/>
          <w:color w:val="000000"/>
          <w:sz w:val="24"/>
        </w:rPr>
      </w:pPr>
    </w:p>
    <w:p w:rsidR="005E329F" w:rsidRPr="00FB2DA9" w:rsidRDefault="005E329F">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rsidR="005A5CDD" w:rsidRPr="00FB2DA9" w:rsidRDefault="005A5CDD" w:rsidP="00C73F3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【次世代燃料】</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F438D0" w:rsidRPr="00FB2DA9" w:rsidTr="00DC3AFC">
        <w:trPr>
          <w:trHeight w:val="567"/>
          <w:jc w:val="center"/>
        </w:trPr>
        <w:tc>
          <w:tcPr>
            <w:tcW w:w="2247" w:type="dxa"/>
            <w:vAlign w:val="center"/>
          </w:tcPr>
          <w:p w:rsidR="00F438D0" w:rsidRPr="00FB2DA9" w:rsidRDefault="00F438D0" w:rsidP="00635D1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893F3A" w:rsidRPr="00FB2DA9" w:rsidRDefault="005E329F"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リニューアブルディーゼルを用いた建設・輸送分野における脱炭素化実証</w:t>
            </w:r>
          </w:p>
        </w:tc>
      </w:tr>
      <w:tr w:rsidR="00F438D0" w:rsidRPr="00FB2DA9" w:rsidTr="00DC3AFC">
        <w:trPr>
          <w:trHeight w:val="567"/>
          <w:jc w:val="center"/>
        </w:trPr>
        <w:tc>
          <w:tcPr>
            <w:tcW w:w="2247" w:type="dxa"/>
            <w:vAlign w:val="center"/>
          </w:tcPr>
          <w:p w:rsidR="00F438D0" w:rsidRPr="00FB2DA9" w:rsidRDefault="00F438D0" w:rsidP="00635D1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DC3AFC" w:rsidRPr="00FB2DA9" w:rsidRDefault="00DC3AFC" w:rsidP="00DC3AF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rsidR="00F438D0" w:rsidRPr="00FB2DA9" w:rsidRDefault="00DC3AFC" w:rsidP="00DC3AF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FB740C" w:rsidRPr="00FB2DA9">
              <w:rPr>
                <w:rFonts w:ascii="ＭＳ ゴシック" w:eastAsia="ＭＳ ゴシック" w:hAnsi="ＭＳ ゴシック" w:cs="ＭＳ Ｐゴシック" w:hint="eastAsia"/>
                <w:sz w:val="20"/>
                <w:szCs w:val="20"/>
              </w:rPr>
              <w:t>伊藤忠エネクス株式会社（東京都千代田区）</w:t>
            </w:r>
          </w:p>
          <w:p w:rsidR="00DC3AFC" w:rsidRPr="00FB2DA9" w:rsidRDefault="00DC3AFC" w:rsidP="00DC3AF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rsidR="00F62F71" w:rsidRPr="00FB2DA9" w:rsidRDefault="00DC3AFC"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F62F71" w:rsidRPr="00FB2DA9">
              <w:rPr>
                <w:rFonts w:ascii="ＭＳ ゴシック" w:eastAsia="ＭＳ ゴシック" w:hAnsi="ＭＳ ゴシック" w:cs="ＭＳ Ｐゴシック" w:hint="eastAsia"/>
                <w:sz w:val="20"/>
                <w:szCs w:val="20"/>
              </w:rPr>
              <w:t>・いすゞ自動車株式会社（神奈川県）</w:t>
            </w:r>
          </w:p>
          <w:p w:rsidR="005C30C4" w:rsidRPr="00FB2DA9" w:rsidRDefault="00911AC8" w:rsidP="00F62F71">
            <w:pPr>
              <w:ind w:firstLineChars="100" w:firstLine="204"/>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w:t>
            </w:r>
            <w:r w:rsidR="00FB740C" w:rsidRPr="00FB2DA9">
              <w:rPr>
                <w:rFonts w:ascii="ＭＳ ゴシック" w:eastAsia="ＭＳ ゴシック" w:hAnsi="ＭＳ ゴシック" w:cs="ＭＳ Ｐゴシック" w:hint="eastAsia"/>
                <w:sz w:val="20"/>
                <w:szCs w:val="20"/>
              </w:rPr>
              <w:t>伊藤忠商事株式会社</w:t>
            </w:r>
            <w:r w:rsidRPr="00FB2DA9">
              <w:rPr>
                <w:rFonts w:ascii="ＭＳ ゴシック" w:eastAsia="ＭＳ ゴシック" w:hAnsi="ＭＳ ゴシック" w:cs="ＭＳ Ｐゴシック" w:hint="eastAsia"/>
                <w:sz w:val="20"/>
                <w:szCs w:val="20"/>
              </w:rPr>
              <w:t>（</w:t>
            </w:r>
            <w:r w:rsidR="00403194" w:rsidRPr="00FB2DA9">
              <w:rPr>
                <w:rFonts w:ascii="ＭＳ ゴシック" w:eastAsia="ＭＳ ゴシック" w:hAnsi="ＭＳ ゴシック" w:cs="ＭＳ Ｐゴシック" w:hint="eastAsia"/>
                <w:sz w:val="20"/>
                <w:szCs w:val="20"/>
              </w:rPr>
              <w:t>大阪市</w:t>
            </w:r>
            <w:r w:rsidRPr="00FB2DA9">
              <w:rPr>
                <w:rFonts w:ascii="ＭＳ ゴシック" w:eastAsia="ＭＳ ゴシック" w:hAnsi="ＭＳ ゴシック" w:cs="ＭＳ Ｐゴシック" w:hint="eastAsia"/>
                <w:sz w:val="20"/>
                <w:szCs w:val="20"/>
              </w:rPr>
              <w:t>）</w:t>
            </w:r>
          </w:p>
          <w:p w:rsidR="005C30C4" w:rsidRPr="00FB2DA9" w:rsidRDefault="005C30C4"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・鹿島建設株式会社（東京都港区）</w:t>
            </w:r>
          </w:p>
          <w:p w:rsidR="005C30C4" w:rsidRPr="00FB2DA9" w:rsidRDefault="005C30C4"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・株式会社鴻池組（大阪市）</w:t>
            </w:r>
          </w:p>
          <w:p w:rsidR="005C30C4" w:rsidRPr="00FB2DA9" w:rsidRDefault="005C30C4"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・清水建設株式会社（東京都中央区）</w:t>
            </w:r>
          </w:p>
          <w:p w:rsidR="005C30C4" w:rsidRPr="00FB2DA9" w:rsidRDefault="005C30C4"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・株式会社竹中工務店（大阪市）</w:t>
            </w:r>
          </w:p>
        </w:tc>
      </w:tr>
      <w:tr w:rsidR="00DC3AFC" w:rsidRPr="00FB2DA9" w:rsidTr="00DC3AFC">
        <w:trPr>
          <w:trHeight w:val="1016"/>
          <w:jc w:val="center"/>
        </w:trPr>
        <w:tc>
          <w:tcPr>
            <w:tcW w:w="2247" w:type="dxa"/>
            <w:vAlign w:val="center"/>
          </w:tcPr>
          <w:p w:rsidR="00DC3AFC" w:rsidRPr="00FB2DA9" w:rsidRDefault="00DC3AFC"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rsidR="009618E7" w:rsidRPr="00FB2DA9" w:rsidRDefault="009618E7" w:rsidP="00DC3AFC">
            <w:pPr>
              <w:jc w:val="center"/>
              <w:rPr>
                <w:rFonts w:ascii="ＭＳ ゴシック" w:eastAsia="ＭＳ ゴシック" w:hAnsi="ＭＳ ゴシック"/>
                <w:sz w:val="20"/>
                <w:szCs w:val="20"/>
              </w:rPr>
            </w:pPr>
          </w:p>
          <w:p w:rsidR="009618E7" w:rsidRPr="00FB2DA9" w:rsidRDefault="009618E7"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rsidR="00EF65C0" w:rsidRPr="00FB2DA9" w:rsidRDefault="00FB740C" w:rsidP="00DC3AF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EF65C0" w:rsidRPr="00FB2DA9">
              <w:rPr>
                <w:rFonts w:ascii="ＭＳ ゴシック" w:eastAsia="ＭＳ ゴシック" w:hAnsi="ＭＳ ゴシック" w:hint="eastAsia"/>
                <w:sz w:val="20"/>
                <w:szCs w:val="20"/>
              </w:rPr>
              <w:t>本事業は、</w:t>
            </w:r>
            <w:r w:rsidRPr="00FB2DA9">
              <w:rPr>
                <w:rFonts w:ascii="ＭＳ ゴシック" w:eastAsia="ＭＳ ゴシック" w:hAnsi="ＭＳ ゴシック" w:hint="eastAsia"/>
                <w:sz w:val="20"/>
                <w:szCs w:val="20"/>
              </w:rPr>
              <w:t>万博の施設建設、物品・資材運送、来場者輸送において使用される軽油の代替燃料として、再生可能資源由来燃料であるリニューアブルディーゼル（</w:t>
            </w:r>
            <w:r w:rsidRPr="00FB2DA9">
              <w:rPr>
                <w:rFonts w:ascii="ＭＳ ゴシック" w:eastAsia="ＭＳ ゴシック" w:hAnsi="ＭＳ ゴシック"/>
                <w:sz w:val="20"/>
                <w:szCs w:val="20"/>
              </w:rPr>
              <w:t>RD）の導入を図り（</w:t>
            </w:r>
            <w:r w:rsidR="00DF26E8" w:rsidRPr="00FB2DA9">
              <w:rPr>
                <w:rFonts w:ascii="ＭＳ ゴシック" w:eastAsia="ＭＳ ゴシック" w:hAnsi="ＭＳ ゴシック" w:hint="eastAsia"/>
                <w:sz w:val="20"/>
                <w:szCs w:val="20"/>
              </w:rPr>
              <w:t>令和</w:t>
            </w:r>
            <w:r w:rsidR="00DF26E8" w:rsidRPr="00FB2DA9">
              <w:rPr>
                <w:rFonts w:ascii="ＭＳ ゴシック" w:eastAsia="ＭＳ ゴシック" w:hAnsi="ＭＳ ゴシック"/>
                <w:sz w:val="20"/>
                <w:szCs w:val="20"/>
              </w:rPr>
              <w:t>5</w:t>
            </w:r>
            <w:r w:rsidRPr="00FB2DA9">
              <w:rPr>
                <w:rFonts w:ascii="ＭＳ ゴシック" w:eastAsia="ＭＳ ゴシック" w:hAnsi="ＭＳ ゴシック" w:hint="eastAsia"/>
                <w:sz w:val="20"/>
                <w:szCs w:val="20"/>
              </w:rPr>
              <w:t>年</w:t>
            </w:r>
            <w:r w:rsidRPr="00FB2DA9">
              <w:rPr>
                <w:rFonts w:ascii="ＭＳ ゴシック" w:eastAsia="ＭＳ ゴシック" w:hAnsi="ＭＳ ゴシック"/>
                <w:sz w:val="20"/>
                <w:szCs w:val="20"/>
              </w:rPr>
              <w:t>4月～</w:t>
            </w:r>
            <w:r w:rsidR="00DF26E8" w:rsidRPr="00FB2DA9">
              <w:rPr>
                <w:rFonts w:ascii="ＭＳ ゴシック" w:eastAsia="ＭＳ ゴシック" w:hAnsi="ＭＳ ゴシック" w:hint="eastAsia"/>
                <w:sz w:val="20"/>
                <w:szCs w:val="20"/>
              </w:rPr>
              <w:t>令和</w:t>
            </w:r>
            <w:r w:rsidR="00AB137C" w:rsidRPr="00FB2DA9">
              <w:rPr>
                <w:rFonts w:ascii="ＭＳ ゴシック" w:eastAsia="ＭＳ ゴシック" w:hAnsi="ＭＳ ゴシック"/>
                <w:sz w:val="20"/>
                <w:szCs w:val="20"/>
              </w:rPr>
              <w:t>8</w:t>
            </w:r>
            <w:r w:rsidRPr="00FB2DA9">
              <w:rPr>
                <w:rFonts w:ascii="ＭＳ ゴシック" w:eastAsia="ＭＳ ゴシック" w:hAnsi="ＭＳ ゴシック" w:hint="eastAsia"/>
                <w:sz w:val="20"/>
                <w:szCs w:val="20"/>
              </w:rPr>
              <w:t>年</w:t>
            </w:r>
            <w:r w:rsidRPr="00FB2DA9">
              <w:rPr>
                <w:rFonts w:ascii="ＭＳ ゴシック" w:eastAsia="ＭＳ ゴシック" w:hAnsi="ＭＳ ゴシック"/>
                <w:sz w:val="20"/>
                <w:szCs w:val="20"/>
              </w:rPr>
              <w:t>11月の間におけるRD想定使用量：</w:t>
            </w:r>
            <w:r w:rsidR="00284552" w:rsidRPr="00FB2DA9">
              <w:rPr>
                <w:rFonts w:ascii="ＭＳ ゴシック" w:eastAsia="ＭＳ ゴシック" w:hAnsi="ＭＳ ゴシック"/>
                <w:sz w:val="20"/>
                <w:szCs w:val="20"/>
              </w:rPr>
              <w:t>20</w:t>
            </w:r>
            <w:r w:rsidRPr="00FB2DA9">
              <w:rPr>
                <w:rFonts w:ascii="ＭＳ ゴシック" w:eastAsia="ＭＳ ゴシック" w:hAnsi="ＭＳ ゴシック"/>
                <w:sz w:val="20"/>
                <w:szCs w:val="20"/>
              </w:rPr>
              <w:t>kL程度/月）、2020年代後半には軽油使用車両・機械の経済性・利便性を満たす脱炭素施策として社会実装を図る。</w:t>
            </w:r>
            <w:r w:rsidR="00EF65C0" w:rsidRPr="00FB2DA9">
              <w:rPr>
                <w:rFonts w:ascii="ＭＳ ゴシック" w:eastAsia="ＭＳ ゴシック" w:hAnsi="ＭＳ ゴシック" w:hint="eastAsia"/>
                <w:sz w:val="20"/>
                <w:szCs w:val="20"/>
              </w:rPr>
              <w:t>令和4年度は、実機による試験利用、エンジン・車両適合性評価等を実施。</w:t>
            </w:r>
          </w:p>
          <w:p w:rsidR="00DC3AFC" w:rsidRPr="00FB2DA9" w:rsidRDefault="00FB740C" w:rsidP="00DC3AF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C77F7A" w:rsidRPr="00FB2DA9">
              <w:rPr>
                <w:rFonts w:ascii="ＭＳ ゴシック" w:eastAsia="ＭＳ ゴシック" w:hAnsi="ＭＳ ゴシック" w:hint="eastAsia"/>
                <w:sz w:val="20"/>
                <w:szCs w:val="20"/>
              </w:rPr>
              <w:t>令和</w:t>
            </w:r>
            <w:r w:rsidR="00C77F7A" w:rsidRPr="00FB2DA9">
              <w:rPr>
                <w:rFonts w:ascii="ＭＳ ゴシック" w:eastAsia="ＭＳ ゴシック" w:hAnsi="ＭＳ ゴシック"/>
                <w:sz w:val="20"/>
                <w:szCs w:val="20"/>
              </w:rPr>
              <w:t>5</w:t>
            </w:r>
            <w:r w:rsidRPr="00FB2DA9">
              <w:rPr>
                <w:rFonts w:ascii="ＭＳ ゴシック" w:eastAsia="ＭＳ ゴシック" w:hAnsi="ＭＳ ゴシック" w:hint="eastAsia"/>
                <w:sz w:val="20"/>
                <w:szCs w:val="20"/>
              </w:rPr>
              <w:t>年度は、車両・機械メーカーとともにエンジン・車両・機械適合評価と燃料配送システムの実証を進めながら、</w:t>
            </w:r>
            <w:r w:rsidR="00084893" w:rsidRPr="00FB2DA9">
              <w:rPr>
                <w:rFonts w:ascii="ＭＳ ゴシック" w:eastAsia="ＭＳ ゴシック" w:hAnsi="ＭＳ ゴシック"/>
                <w:szCs w:val="21"/>
              </w:rPr>
              <w:t>府内において海上受入可能な陸上タンク</w:t>
            </w:r>
            <w:r w:rsidR="00672EC2">
              <w:rPr>
                <w:rFonts w:ascii="ＭＳ ゴシック" w:eastAsia="ＭＳ ゴシック" w:hAnsi="ＭＳ ゴシック" w:hint="eastAsia"/>
                <w:szCs w:val="21"/>
              </w:rPr>
              <w:t>1</w:t>
            </w:r>
            <w:r w:rsidR="00084893" w:rsidRPr="00FB2DA9">
              <w:rPr>
                <w:rFonts w:ascii="ＭＳ ゴシック" w:eastAsia="ＭＳ ゴシック" w:hAnsi="ＭＳ ゴシック"/>
                <w:szCs w:val="21"/>
              </w:rPr>
              <w:t>基（容量</w:t>
            </w:r>
            <w:r w:rsidR="00403194" w:rsidRPr="00FB2DA9">
              <w:rPr>
                <w:rFonts w:ascii="ＭＳ ゴシック" w:eastAsia="ＭＳ ゴシック" w:hAnsi="ＭＳ ゴシック"/>
                <w:szCs w:val="21"/>
              </w:rPr>
              <w:t>998k</w:t>
            </w:r>
            <w:r w:rsidR="00403194" w:rsidRPr="00FB2DA9">
              <w:rPr>
                <w:rFonts w:ascii="ＭＳ ゴシック" w:eastAsia="ＭＳ ゴシック" w:hAnsi="ＭＳ ゴシック" w:hint="eastAsia"/>
                <w:szCs w:val="21"/>
              </w:rPr>
              <w:t>L</w:t>
            </w:r>
            <w:r w:rsidR="00084893" w:rsidRPr="00FB2DA9">
              <w:rPr>
                <w:rFonts w:ascii="ＭＳ ゴシック" w:eastAsia="ＭＳ ゴシック" w:hAnsi="ＭＳ ゴシック" w:hint="eastAsia"/>
                <w:szCs w:val="21"/>
              </w:rPr>
              <w:t>）</w:t>
            </w:r>
            <w:r w:rsidR="00084893" w:rsidRPr="00FB2DA9">
              <w:rPr>
                <w:rFonts w:ascii="ＭＳ ゴシック" w:eastAsia="ＭＳ ゴシック" w:hAnsi="ＭＳ ゴシック"/>
                <w:szCs w:val="21"/>
              </w:rPr>
              <w:t>の運用を開始</w:t>
            </w:r>
            <w:r w:rsidR="00084893" w:rsidRPr="00FB2DA9">
              <w:rPr>
                <w:rFonts w:ascii="ＭＳ ゴシック" w:eastAsia="ＭＳ ゴシック" w:hAnsi="ＭＳ ゴシック"/>
                <w:sz w:val="20"/>
                <w:szCs w:val="20"/>
              </w:rPr>
              <w:t>し</w:t>
            </w:r>
            <w:r w:rsidR="00084893" w:rsidRPr="00FB2DA9">
              <w:rPr>
                <w:rFonts w:ascii="ＭＳ ゴシック" w:eastAsia="ＭＳ ゴシック" w:hAnsi="ＭＳ ゴシック" w:hint="eastAsia"/>
                <w:sz w:val="20"/>
                <w:szCs w:val="20"/>
              </w:rPr>
              <w:t>、</w:t>
            </w:r>
            <w:r w:rsidR="00084893" w:rsidRPr="00FB2DA9">
              <w:rPr>
                <w:rFonts w:ascii="ＭＳ ゴシック" w:eastAsia="ＭＳ ゴシック" w:hAnsi="ＭＳ ゴシック"/>
                <w:sz w:val="20"/>
                <w:szCs w:val="20"/>
              </w:rPr>
              <w:t>府内の中小企業とともに</w:t>
            </w:r>
            <w:r w:rsidR="00403194" w:rsidRPr="00FB2DA9">
              <w:rPr>
                <w:rFonts w:ascii="ＭＳ ゴシック" w:eastAsia="ＭＳ ゴシック" w:hAnsi="ＭＳ ゴシック"/>
                <w:sz w:val="20"/>
                <w:szCs w:val="20"/>
              </w:rPr>
              <w:t>4k</w:t>
            </w:r>
            <w:r w:rsidR="00403194" w:rsidRPr="00FB2DA9">
              <w:rPr>
                <w:rFonts w:ascii="ＭＳ ゴシック" w:eastAsia="ＭＳ ゴシック" w:hAnsi="ＭＳ ゴシック" w:hint="eastAsia"/>
                <w:sz w:val="20"/>
                <w:szCs w:val="20"/>
              </w:rPr>
              <w:t>L</w:t>
            </w:r>
            <w:r w:rsidR="00084893" w:rsidRPr="00FB2DA9">
              <w:rPr>
                <w:rFonts w:ascii="ＭＳ ゴシック" w:eastAsia="ＭＳ ゴシック" w:hAnsi="ＭＳ ゴシック" w:hint="eastAsia"/>
                <w:sz w:val="20"/>
                <w:szCs w:val="20"/>
              </w:rPr>
              <w:t>ローリー</w:t>
            </w:r>
            <w:r w:rsidR="00672EC2">
              <w:rPr>
                <w:rFonts w:ascii="ＭＳ ゴシック" w:eastAsia="ＭＳ ゴシック" w:hAnsi="ＭＳ ゴシック" w:hint="eastAsia"/>
                <w:sz w:val="20"/>
                <w:szCs w:val="20"/>
              </w:rPr>
              <w:t>1</w:t>
            </w:r>
            <w:r w:rsidR="00084893" w:rsidRPr="00FB2DA9">
              <w:rPr>
                <w:rFonts w:ascii="ＭＳ ゴシック" w:eastAsia="ＭＳ ゴシック" w:hAnsi="ＭＳ ゴシック" w:hint="eastAsia"/>
                <w:sz w:val="20"/>
                <w:szCs w:val="20"/>
              </w:rPr>
              <w:t>台を確保して</w:t>
            </w:r>
            <w:r w:rsidR="00084893" w:rsidRPr="00FB2DA9">
              <w:rPr>
                <w:rFonts w:ascii="ＭＳ ゴシック" w:eastAsia="ＭＳ ゴシック" w:hAnsi="ＭＳ ゴシック"/>
                <w:sz w:val="20"/>
                <w:szCs w:val="20"/>
              </w:rPr>
              <w:t>燃料</w:t>
            </w:r>
            <w:r w:rsidR="00084893" w:rsidRPr="00FB2DA9">
              <w:rPr>
                <w:rFonts w:ascii="ＭＳ ゴシック" w:eastAsia="ＭＳ ゴシック" w:hAnsi="ＭＳ ゴシック" w:hint="eastAsia"/>
                <w:sz w:val="20"/>
                <w:szCs w:val="20"/>
              </w:rPr>
              <w:t>貯蔵・</w:t>
            </w:r>
            <w:r w:rsidR="00084893" w:rsidRPr="00FB2DA9">
              <w:rPr>
                <w:rFonts w:ascii="ＭＳ ゴシック" w:eastAsia="ＭＳ ゴシック" w:hAnsi="ＭＳ ゴシック"/>
                <w:sz w:val="20"/>
                <w:szCs w:val="20"/>
              </w:rPr>
              <w:t>配送</w:t>
            </w:r>
            <w:r w:rsidR="00084893" w:rsidRPr="00FB2DA9">
              <w:rPr>
                <w:rFonts w:ascii="ＭＳ ゴシック" w:eastAsia="ＭＳ ゴシック" w:hAnsi="ＭＳ ゴシック" w:hint="eastAsia"/>
                <w:sz w:val="20"/>
                <w:szCs w:val="20"/>
              </w:rPr>
              <w:t>体制を拡充し</w:t>
            </w:r>
            <w:r w:rsidR="00403194" w:rsidRPr="00FB2DA9">
              <w:rPr>
                <w:rFonts w:ascii="ＭＳ ゴシック" w:eastAsia="ＭＳ ゴシック" w:hAnsi="ＭＳ ゴシック"/>
                <w:sz w:val="20"/>
                <w:szCs w:val="20"/>
              </w:rPr>
              <w:t>、</w:t>
            </w:r>
            <w:r w:rsidR="00084893" w:rsidRPr="00FB2DA9">
              <w:rPr>
                <w:rFonts w:ascii="ＭＳ ゴシック" w:eastAsia="ＭＳ ゴシック" w:hAnsi="ＭＳ ゴシック"/>
                <w:sz w:val="20"/>
                <w:szCs w:val="20"/>
              </w:rPr>
              <w:t>府内</w:t>
            </w:r>
            <w:r w:rsidR="00084893" w:rsidRPr="00FB2DA9">
              <w:rPr>
                <w:rFonts w:ascii="ＭＳ ゴシック" w:eastAsia="ＭＳ ゴシック" w:hAnsi="ＭＳ ゴシック" w:hint="eastAsia"/>
                <w:sz w:val="20"/>
                <w:szCs w:val="20"/>
              </w:rPr>
              <w:t>の主に</w:t>
            </w:r>
            <w:r w:rsidR="00084893" w:rsidRPr="00FB2DA9">
              <w:rPr>
                <w:rFonts w:ascii="ＭＳ ゴシック" w:eastAsia="ＭＳ ゴシック" w:hAnsi="ＭＳ ゴシック"/>
                <w:sz w:val="20"/>
                <w:szCs w:val="20"/>
              </w:rPr>
              <w:t>万博会場敷地（夢洲）</w:t>
            </w:r>
            <w:r w:rsidR="00084893" w:rsidRPr="00FB2DA9">
              <w:rPr>
                <w:rFonts w:ascii="ＭＳ ゴシック" w:eastAsia="ＭＳ ゴシック" w:hAnsi="ＭＳ ゴシック" w:hint="eastAsia"/>
                <w:sz w:val="20"/>
                <w:szCs w:val="20"/>
              </w:rPr>
              <w:t>の</w:t>
            </w:r>
            <w:r w:rsidR="00403194" w:rsidRPr="00FB2DA9">
              <w:rPr>
                <w:rFonts w:ascii="ＭＳ ゴシック" w:eastAsia="ＭＳ ゴシック" w:hAnsi="ＭＳ ゴシック"/>
                <w:sz w:val="20"/>
                <w:szCs w:val="20"/>
              </w:rPr>
              <w:t>万博関連工事において複数の大手ゼネコンや</w:t>
            </w:r>
            <w:r w:rsidR="00084893" w:rsidRPr="00FB2DA9">
              <w:rPr>
                <w:rFonts w:ascii="ＭＳ ゴシック" w:eastAsia="ＭＳ ゴシック" w:hAnsi="ＭＳ ゴシック"/>
                <w:sz w:val="20"/>
                <w:szCs w:val="20"/>
              </w:rPr>
              <w:t>府内の中小建設業者等による実機を用いた実証試験を実施する</w:t>
            </w:r>
            <w:r w:rsidR="00084893" w:rsidRPr="00FB2DA9">
              <w:rPr>
                <w:rFonts w:ascii="ＭＳ ゴシック" w:eastAsia="ＭＳ ゴシック" w:hAnsi="ＭＳ ゴシック" w:hint="eastAsia"/>
                <w:sz w:val="20"/>
                <w:szCs w:val="20"/>
              </w:rPr>
              <w:t>（</w:t>
            </w:r>
            <w:r w:rsidR="00DF26E8" w:rsidRPr="00FB2DA9">
              <w:rPr>
                <w:rFonts w:ascii="ＭＳ ゴシック" w:eastAsia="ＭＳ ゴシック" w:hAnsi="ＭＳ ゴシック"/>
                <w:sz w:val="20"/>
                <w:szCs w:val="20"/>
              </w:rPr>
              <w:t>令和5</w:t>
            </w:r>
            <w:r w:rsidR="00084893" w:rsidRPr="00FB2DA9">
              <w:rPr>
                <w:rFonts w:ascii="ＭＳ ゴシック" w:eastAsia="ＭＳ ゴシック" w:hAnsi="ＭＳ ゴシック" w:hint="eastAsia"/>
                <w:sz w:val="20"/>
                <w:szCs w:val="20"/>
              </w:rPr>
              <w:t>年度</w:t>
            </w:r>
            <w:r w:rsidR="00084893" w:rsidRPr="00FB2DA9">
              <w:rPr>
                <w:rFonts w:ascii="ＭＳ ゴシック" w:eastAsia="ＭＳ ゴシック" w:hAnsi="ＭＳ ゴシック"/>
                <w:sz w:val="20"/>
                <w:szCs w:val="20"/>
              </w:rPr>
              <w:t>RD</w:t>
            </w:r>
            <w:r w:rsidR="00084893" w:rsidRPr="00FB2DA9">
              <w:rPr>
                <w:rFonts w:ascii="ＭＳ ゴシック" w:eastAsia="ＭＳ ゴシック" w:hAnsi="ＭＳ ゴシック" w:hint="eastAsia"/>
                <w:sz w:val="20"/>
                <w:szCs w:val="20"/>
              </w:rPr>
              <w:t>想定使用量：</w:t>
            </w:r>
            <w:r w:rsidR="00084893" w:rsidRPr="00FB2DA9">
              <w:rPr>
                <w:rFonts w:ascii="ＭＳ ゴシック" w:eastAsia="ＭＳ ゴシック" w:hAnsi="ＭＳ ゴシック"/>
                <w:sz w:val="20"/>
                <w:szCs w:val="20"/>
              </w:rPr>
              <w:t>90kL</w:t>
            </w:r>
            <w:r w:rsidR="00084893" w:rsidRPr="00FB2DA9">
              <w:rPr>
                <w:rFonts w:ascii="ＭＳ ゴシック" w:eastAsia="ＭＳ ゴシック" w:hAnsi="ＭＳ ゴシック" w:hint="eastAsia"/>
                <w:sz w:val="20"/>
                <w:szCs w:val="20"/>
              </w:rPr>
              <w:t>程度）</w:t>
            </w:r>
            <w:r w:rsidR="00084893" w:rsidRPr="00FB2DA9">
              <w:rPr>
                <w:rFonts w:ascii="ＭＳ ゴシック" w:eastAsia="ＭＳ ゴシック" w:hAnsi="ＭＳ ゴシック"/>
                <w:sz w:val="20"/>
                <w:szCs w:val="20"/>
              </w:rPr>
              <w:t>。</w:t>
            </w:r>
          </w:p>
        </w:tc>
      </w:tr>
      <w:tr w:rsidR="00DC3AFC" w:rsidRPr="00FB2DA9" w:rsidTr="00DC3AFC">
        <w:trPr>
          <w:trHeight w:val="1016"/>
          <w:jc w:val="center"/>
        </w:trPr>
        <w:tc>
          <w:tcPr>
            <w:tcW w:w="2247" w:type="dxa"/>
            <w:vAlign w:val="center"/>
          </w:tcPr>
          <w:p w:rsidR="00DC3AFC" w:rsidRPr="00FB2DA9" w:rsidRDefault="00DC3AFC"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rsidR="00FB740C" w:rsidRPr="00FB2DA9" w:rsidRDefault="00FB740C" w:rsidP="00911AC8">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万博施設の建設工事における温室効果ガスの削減量を会場内の展示・広告・ウェブサイト・レポート等を通じてメディア・来場者に広くアピールする。</w:t>
            </w:r>
          </w:p>
          <w:p w:rsidR="00DC3AFC" w:rsidRPr="00FB2DA9" w:rsidRDefault="00FB740C" w:rsidP="00911AC8">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また、物品、車両・バス等の包装・ラッピングにおいてRDの使用と温室効果ガスの削減量を明示する。</w:t>
            </w:r>
          </w:p>
        </w:tc>
      </w:tr>
      <w:tr w:rsidR="00DC3AFC" w:rsidRPr="00FB2DA9" w:rsidTr="00DC3AFC">
        <w:trPr>
          <w:trHeight w:val="1016"/>
          <w:jc w:val="center"/>
        </w:trPr>
        <w:tc>
          <w:tcPr>
            <w:tcW w:w="2247" w:type="dxa"/>
            <w:vAlign w:val="center"/>
          </w:tcPr>
          <w:p w:rsidR="00DC3AFC" w:rsidRPr="00FB2DA9" w:rsidRDefault="00DC3AFC"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DC3AFC" w:rsidRPr="00FB2DA9" w:rsidRDefault="00FB740C" w:rsidP="00911AC8">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配送・給油エリアを拡大し、東名阪を中心とする長距離輸送、建設現場における使用が拡大する。中長期的に</w:t>
            </w:r>
            <w:r w:rsidR="00403194" w:rsidRPr="00FB2DA9">
              <w:rPr>
                <w:rFonts w:ascii="ＭＳ ゴシック" w:eastAsia="ＭＳ ゴシック" w:hAnsi="ＭＳ ゴシック" w:hint="eastAsia"/>
                <w:sz w:val="20"/>
                <w:szCs w:val="20"/>
              </w:rPr>
              <w:t>電気自動車（</w:t>
            </w:r>
            <w:r w:rsidRPr="00FB2DA9">
              <w:rPr>
                <w:rFonts w:ascii="ＭＳ ゴシック" w:eastAsia="ＭＳ ゴシック" w:hAnsi="ＭＳ ゴシック" w:hint="eastAsia"/>
                <w:sz w:val="20"/>
                <w:szCs w:val="20"/>
              </w:rPr>
              <w:t>EV</w:t>
            </w:r>
            <w:r w:rsidR="00403194"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w:t>
            </w:r>
            <w:r w:rsidR="00403194" w:rsidRPr="00FB2DA9">
              <w:rPr>
                <w:rFonts w:ascii="ＭＳ ゴシック" w:eastAsia="ＭＳ ゴシック" w:hAnsi="ＭＳ ゴシック" w:hint="eastAsia"/>
                <w:sz w:val="20"/>
                <w:szCs w:val="20"/>
              </w:rPr>
              <w:t>燃料電池車（</w:t>
            </w:r>
            <w:r w:rsidRPr="00FB2DA9">
              <w:rPr>
                <w:rFonts w:ascii="ＭＳ ゴシック" w:eastAsia="ＭＳ ゴシック" w:hAnsi="ＭＳ ゴシック" w:hint="eastAsia"/>
                <w:sz w:val="20"/>
                <w:szCs w:val="20"/>
              </w:rPr>
              <w:t>FCV</w:t>
            </w:r>
            <w:r w:rsidR="00403194"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化は進む一方で、遠隔地、高出力・長時間稼働の現場に加えて、電力ひっ迫時や激甚災害等の備えとして内燃機関車および発電機、船舶の用途で使用が拡大するとともに、廃棄物の燃料化を進め、循環型社会の実現に貢献する。</w:t>
            </w:r>
          </w:p>
        </w:tc>
      </w:tr>
      <w:tr w:rsidR="00F438D0" w:rsidRPr="00FB2DA9" w:rsidTr="00DC3AFC">
        <w:trPr>
          <w:trHeight w:val="1016"/>
          <w:jc w:val="center"/>
        </w:trPr>
        <w:tc>
          <w:tcPr>
            <w:tcW w:w="2247" w:type="dxa"/>
            <w:vAlign w:val="center"/>
          </w:tcPr>
          <w:p w:rsidR="00F438D0" w:rsidRPr="00FB2DA9" w:rsidRDefault="00DC3AFC"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F438D0" w:rsidRPr="00FB2DA9" w:rsidRDefault="00403194" w:rsidP="00DC3AF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府域</w:t>
            </w:r>
            <w:r w:rsidR="00FB740C" w:rsidRPr="00FB2DA9">
              <w:rPr>
                <w:rFonts w:ascii="ＭＳ ゴシック" w:eastAsia="ＭＳ ゴシック" w:hAnsi="ＭＳ ゴシック" w:hint="eastAsia"/>
                <w:sz w:val="20"/>
                <w:szCs w:val="20"/>
              </w:rPr>
              <w:t>における貯蔵・配送拠点・給油施設を府内中小企業と連携して取</w:t>
            </w:r>
            <w:r w:rsidRPr="00FB2DA9">
              <w:rPr>
                <w:rFonts w:ascii="ＭＳ ゴシック" w:eastAsia="ＭＳ ゴシック" w:hAnsi="ＭＳ ゴシック" w:hint="eastAsia"/>
                <w:sz w:val="20"/>
                <w:szCs w:val="20"/>
              </w:rPr>
              <w:t>り</w:t>
            </w:r>
            <w:r w:rsidR="00FB740C" w:rsidRPr="00FB2DA9">
              <w:rPr>
                <w:rFonts w:ascii="ＭＳ ゴシック" w:eastAsia="ＭＳ ゴシック" w:hAnsi="ＭＳ ゴシック" w:hint="eastAsia"/>
                <w:sz w:val="20"/>
                <w:szCs w:val="20"/>
              </w:rPr>
              <w:t>組むことにより、脱炭素が急速に進む中で化石燃料（ガソリン・軽油）需要の減少に直面する中小企業の成長に寄与する新規商材として活用</w:t>
            </w:r>
            <w:r w:rsidR="00F20097" w:rsidRPr="00FB2DA9">
              <w:rPr>
                <w:rFonts w:ascii="ＭＳ ゴシック" w:eastAsia="ＭＳ ゴシック" w:hAnsi="ＭＳ ゴシック" w:hint="eastAsia"/>
                <w:sz w:val="20"/>
                <w:szCs w:val="20"/>
              </w:rPr>
              <w:t>できる</w:t>
            </w:r>
            <w:r w:rsidR="00FB740C" w:rsidRPr="00FB2DA9">
              <w:rPr>
                <w:rFonts w:ascii="ＭＳ ゴシック" w:eastAsia="ＭＳ ゴシック" w:hAnsi="ＭＳ ゴシック" w:hint="eastAsia"/>
                <w:sz w:val="20"/>
                <w:szCs w:val="20"/>
              </w:rPr>
              <w:t>。</w:t>
            </w:r>
          </w:p>
        </w:tc>
      </w:tr>
    </w:tbl>
    <w:p w:rsidR="00F438D0" w:rsidRPr="00FB2DA9" w:rsidRDefault="00F438D0" w:rsidP="00FD7C74">
      <w:pPr>
        <w:jc w:val="left"/>
        <w:rPr>
          <w:rFonts w:ascii="ＭＳ ゴシック" w:eastAsia="ＭＳ ゴシック" w:hAnsi="ＭＳ ゴシック"/>
          <w:b/>
          <w:color w:val="000000"/>
          <w:sz w:val="24"/>
        </w:rPr>
      </w:pPr>
    </w:p>
    <w:p w:rsidR="00FB740C" w:rsidRPr="00FB2DA9" w:rsidRDefault="00FB740C">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rsidR="00A06AA4" w:rsidRPr="00FB2DA9" w:rsidRDefault="00A06AA4" w:rsidP="00A06AA4">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【二酸化炭素</w:t>
      </w:r>
      <w:r w:rsidR="00403194" w:rsidRPr="00FB2DA9">
        <w:rPr>
          <w:rFonts w:ascii="ＭＳ ゴシック" w:eastAsia="ＭＳ ゴシック" w:hAnsi="ＭＳ ゴシック" w:hint="eastAsia"/>
          <w:b/>
          <w:color w:val="000000"/>
          <w:sz w:val="24"/>
        </w:rPr>
        <w:t>（CO2）</w:t>
      </w:r>
      <w:r w:rsidRPr="00FB2DA9">
        <w:rPr>
          <w:rFonts w:ascii="ＭＳ ゴシック" w:eastAsia="ＭＳ ゴシック" w:hAnsi="ＭＳ ゴシック" w:hint="eastAsia"/>
          <w:b/>
          <w:color w:val="000000"/>
          <w:sz w:val="24"/>
        </w:rPr>
        <w:t>回収・資源化技術】</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A06AA4" w:rsidRPr="00FB2DA9" w:rsidTr="004A5ED9">
        <w:trPr>
          <w:trHeight w:val="567"/>
          <w:jc w:val="center"/>
        </w:trPr>
        <w:tc>
          <w:tcPr>
            <w:tcW w:w="2247" w:type="dxa"/>
            <w:vAlign w:val="center"/>
          </w:tcPr>
          <w:p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A06AA4" w:rsidRPr="00FB2DA9" w:rsidRDefault="00A06AA4"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炭酸金属粉を生成するCO</w:t>
            </w:r>
            <w:r w:rsidRPr="00FB2DA9">
              <w:rPr>
                <w:rFonts w:ascii="ＭＳ ゴシック" w:eastAsia="ＭＳ ゴシック" w:hAnsi="ＭＳ ゴシック" w:cs="ＭＳ Ｐゴシック" w:hint="eastAsia"/>
                <w:sz w:val="20"/>
                <w:szCs w:val="20"/>
                <w:vertAlign w:val="subscript"/>
              </w:rPr>
              <w:t>2</w:t>
            </w:r>
            <w:r w:rsidRPr="00FB2DA9">
              <w:rPr>
                <w:rFonts w:ascii="ＭＳ ゴシック" w:eastAsia="ＭＳ ゴシック" w:hAnsi="ＭＳ ゴシック" w:cs="ＭＳ Ｐゴシック" w:hint="eastAsia"/>
                <w:sz w:val="20"/>
                <w:szCs w:val="20"/>
              </w:rPr>
              <w:t>回収・資源化技術と装置の開発・実証及び炭酸金属粉を原料とした製品の商用化</w:t>
            </w:r>
          </w:p>
        </w:tc>
      </w:tr>
      <w:tr w:rsidR="00A06AA4" w:rsidRPr="00FB2DA9" w:rsidTr="004A5ED9">
        <w:trPr>
          <w:trHeight w:val="567"/>
          <w:jc w:val="center"/>
        </w:trPr>
        <w:tc>
          <w:tcPr>
            <w:tcW w:w="2247" w:type="dxa"/>
            <w:vAlign w:val="center"/>
          </w:tcPr>
          <w:p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A06AA4" w:rsidRPr="00FB2DA9" w:rsidRDefault="00A06AA4"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rsidR="00A06AA4" w:rsidRPr="00FB2DA9" w:rsidRDefault="00136413"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A06AA4" w:rsidRPr="00FB2DA9">
              <w:rPr>
                <w:rFonts w:ascii="ＭＳ ゴシック" w:eastAsia="ＭＳ ゴシック" w:hAnsi="ＭＳ ゴシック" w:cs="ＭＳ Ｐゴシック" w:hint="eastAsia"/>
                <w:sz w:val="20"/>
                <w:szCs w:val="20"/>
              </w:rPr>
              <w:t>住友電気工業株式会社（大阪市）</w:t>
            </w:r>
          </w:p>
          <w:p w:rsidR="00A06AA4" w:rsidRPr="00FB2DA9" w:rsidRDefault="00A06AA4"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協力事業者</w:t>
            </w:r>
          </w:p>
          <w:p w:rsidR="00A06AA4" w:rsidRPr="00FB2DA9" w:rsidRDefault="00136413"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A06AA4" w:rsidRPr="00FB2DA9">
              <w:rPr>
                <w:rFonts w:ascii="ＭＳ ゴシック" w:eastAsia="ＭＳ ゴシック" w:hAnsi="ＭＳ ゴシック" w:cs="ＭＳ Ｐゴシック" w:hint="eastAsia"/>
                <w:sz w:val="20"/>
                <w:szCs w:val="20"/>
              </w:rPr>
              <w:t>一般社団法人関西イノベーションセンター（大阪市）</w:t>
            </w:r>
          </w:p>
        </w:tc>
      </w:tr>
      <w:tr w:rsidR="00A06AA4" w:rsidRPr="00FB2DA9" w:rsidTr="004A5ED9">
        <w:trPr>
          <w:trHeight w:val="1016"/>
          <w:jc w:val="center"/>
        </w:trPr>
        <w:tc>
          <w:tcPr>
            <w:tcW w:w="2247" w:type="dxa"/>
            <w:vAlign w:val="center"/>
          </w:tcPr>
          <w:p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rsidR="00A06AA4" w:rsidRPr="00FB2DA9" w:rsidRDefault="00A06AA4" w:rsidP="004A5ED9">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本事業は、「CO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を固定化し、炭酸金属粉へと資源化する技術」を社会実装することにより、</w:t>
            </w:r>
            <w:r w:rsidRPr="00FB2DA9">
              <w:rPr>
                <w:rFonts w:ascii="ＭＳ ゴシック" w:eastAsia="ＭＳ ゴシック" w:hAnsi="ＭＳ ゴシック"/>
                <w:sz w:val="20"/>
                <w:szCs w:val="20"/>
              </w:rPr>
              <w:t>2030年代には、中小規模工場（</w:t>
            </w:r>
            <w:r w:rsidRPr="00FB2DA9">
              <w:rPr>
                <w:rFonts w:ascii="ＭＳ ゴシック" w:eastAsia="ＭＳ ゴシック" w:hAnsi="ＭＳ ゴシック" w:hint="eastAsia"/>
                <w:sz w:val="20"/>
                <w:szCs w:val="20"/>
              </w:rPr>
              <w:t>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排出濃度</w:t>
            </w:r>
            <w:r w:rsidRPr="00FB2DA9">
              <w:rPr>
                <w:rFonts w:ascii="ＭＳ ゴシック" w:eastAsia="ＭＳ ゴシック" w:hAnsi="ＭＳ ゴシック"/>
                <w:sz w:val="20"/>
                <w:szCs w:val="20"/>
              </w:rPr>
              <w:t>1</w:t>
            </w:r>
            <w:r w:rsidRPr="00FB2DA9">
              <w:rPr>
                <w:rFonts w:ascii="ＭＳ ゴシック" w:eastAsia="ＭＳ ゴシック" w:hAnsi="ＭＳ ゴシック" w:hint="eastAsia"/>
                <w:sz w:val="20"/>
                <w:szCs w:val="20"/>
              </w:rPr>
              <w:t>～</w:t>
            </w:r>
            <w:r w:rsidRPr="00FB2DA9">
              <w:rPr>
                <w:rFonts w:ascii="ＭＳ ゴシック" w:eastAsia="ＭＳ ゴシック" w:hAnsi="ＭＳ ゴシック"/>
                <w:sz w:val="20"/>
                <w:szCs w:val="20"/>
              </w:rPr>
              <w:t>10%</w:t>
            </w:r>
            <w:r w:rsidRPr="00FB2DA9">
              <w:rPr>
                <w:rFonts w:ascii="ＭＳ ゴシック" w:eastAsia="ＭＳ ゴシック" w:hAnsi="ＭＳ ゴシック" w:hint="eastAsia"/>
                <w:sz w:val="20"/>
                <w:szCs w:val="20"/>
              </w:rPr>
              <w:t>）、オフィスビル・商業施設（</w:t>
            </w:r>
            <w:r w:rsidRPr="00FB2DA9">
              <w:rPr>
                <w:rFonts w:ascii="ＭＳ ゴシック" w:eastAsia="ＭＳ ゴシック" w:hAnsi="ＭＳ ゴシック"/>
                <w:sz w:val="20"/>
                <w:szCs w:val="20"/>
              </w:rPr>
              <w:t>0.04</w:t>
            </w:r>
            <w:r w:rsidRPr="00FB2DA9">
              <w:rPr>
                <w:rFonts w:ascii="ＭＳ ゴシック" w:eastAsia="ＭＳ ゴシック" w:hAnsi="ＭＳ ゴシック" w:hint="eastAsia"/>
                <w:sz w:val="20"/>
                <w:szCs w:val="20"/>
              </w:rPr>
              <w:t>～</w:t>
            </w:r>
            <w:r w:rsidRPr="00FB2DA9">
              <w:rPr>
                <w:rFonts w:ascii="ＭＳ ゴシック" w:eastAsia="ＭＳ ゴシック" w:hAnsi="ＭＳ ゴシック"/>
                <w:sz w:val="20"/>
                <w:szCs w:val="20"/>
              </w:rPr>
              <w:t>1%</w:t>
            </w:r>
            <w:r w:rsidRPr="00FB2DA9">
              <w:rPr>
                <w:rFonts w:ascii="ＭＳ ゴシック" w:eastAsia="ＭＳ ゴシック" w:hAnsi="ＭＳ ゴシック" w:hint="eastAsia"/>
                <w:sz w:val="20"/>
                <w:szCs w:val="20"/>
              </w:rPr>
              <w:t>）、ひいては大規模工場にて、「排出されるCO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の資源化」、という行動様式の普及を目指す。</w:t>
            </w:r>
          </w:p>
          <w:p w:rsidR="00A06AA4" w:rsidRPr="00FB2DA9" w:rsidRDefault="00A06AA4" w:rsidP="00E86412">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令和5年度は、中小規模工場やオフィスビルでのCO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固定化検証を踏まえたCO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資源化装置の仕様確立（工場向け装置×1台以上、オフィス向け装置×1台以上）、CO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鉱物である炭酸金属粉、かつ、それを原料とした樹脂混練材の品質安定化と生成コスト低減、炭酸金属粉を原料のひとつとするペレット等の樹脂混錬原料製造を図るとともに、これらの商品化に向けた用途開発（炭酸金属粉または樹脂ペレット等安全データ等の取得とノベルティ等の試作）の検討も実施する。</w:t>
            </w:r>
          </w:p>
        </w:tc>
      </w:tr>
      <w:tr w:rsidR="00A06AA4" w:rsidRPr="00FB2DA9" w:rsidTr="004A5ED9">
        <w:trPr>
          <w:trHeight w:val="1016"/>
          <w:jc w:val="center"/>
        </w:trPr>
        <w:tc>
          <w:tcPr>
            <w:tcW w:w="2247" w:type="dxa"/>
            <w:vAlign w:val="center"/>
          </w:tcPr>
          <w:p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rsidR="00A06AA4" w:rsidRPr="00FB2DA9" w:rsidRDefault="00A06AA4" w:rsidP="004A5ED9">
            <w:pPr>
              <w:ind w:left="204" w:hangingChars="100" w:hanging="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・万博会場内における「CO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を固定化し、炭酸金属粉へと資源化する技術</w:t>
            </w:r>
            <w:r w:rsidRPr="00FB2DA9">
              <w:rPr>
                <w:rFonts w:ascii="ＭＳ ゴシック" w:eastAsia="ＭＳ ゴシック" w:hAnsi="ＭＳ ゴシック"/>
                <w:sz w:val="20"/>
                <w:szCs w:val="20"/>
              </w:rPr>
              <w:t>」に基づく</w:t>
            </w:r>
            <w:r w:rsidRPr="00FB2DA9">
              <w:rPr>
                <w:rFonts w:ascii="ＭＳ ゴシック" w:eastAsia="ＭＳ ゴシック" w:hAnsi="ＭＳ ゴシック" w:hint="eastAsia"/>
                <w:sz w:val="20"/>
                <w:szCs w:val="20"/>
              </w:rPr>
              <w:t>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吸収・資源化装置と炭酸金属を原料とした製品の展示・使用</w:t>
            </w:r>
          </w:p>
          <w:p w:rsidR="00A06AA4" w:rsidRPr="00FB2DA9" w:rsidRDefault="00A06AA4" w:rsidP="004A5ED9">
            <w:pPr>
              <w:ind w:left="176" w:hangingChars="86" w:hanging="176"/>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・万博会場内におけるカーボンニュートラルへの貢献を実感できるサービスの提供</w:t>
            </w:r>
          </w:p>
          <w:p w:rsidR="00A06AA4" w:rsidRPr="00FB2DA9" w:rsidRDefault="00A06AA4" w:rsidP="004A5ED9">
            <w:pPr>
              <w:ind w:left="176"/>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(例)上記C</w:t>
            </w:r>
            <w:r w:rsidRPr="00FB2DA9">
              <w:rPr>
                <w:rFonts w:ascii="ＭＳ ゴシック" w:eastAsia="ＭＳ ゴシック" w:hAnsi="ＭＳ ゴシック"/>
                <w:sz w:val="20"/>
                <w:szCs w:val="20"/>
              </w:rPr>
              <w:t>O</w:t>
            </w:r>
            <w:r w:rsidRPr="00FB2DA9">
              <w:rPr>
                <w:rFonts w:ascii="ＭＳ ゴシック" w:eastAsia="ＭＳ ゴシック" w:hAnsi="ＭＳ ゴシック"/>
                <w:sz w:val="20"/>
                <w:szCs w:val="20"/>
                <w:vertAlign w:val="subscript"/>
              </w:rPr>
              <w:t>2</w:t>
            </w:r>
            <w:r w:rsidRPr="00FB2DA9">
              <w:rPr>
                <w:rFonts w:ascii="ＭＳ ゴシック" w:eastAsia="ＭＳ ゴシック" w:hAnsi="ＭＳ ゴシック" w:hint="eastAsia"/>
                <w:sz w:val="20"/>
                <w:szCs w:val="20"/>
              </w:rPr>
              <w:t>固定化製品の使用に伴うC</w:t>
            </w:r>
            <w:r w:rsidRPr="00FB2DA9">
              <w:rPr>
                <w:rFonts w:ascii="ＭＳ ゴシック" w:eastAsia="ＭＳ ゴシック" w:hAnsi="ＭＳ ゴシック"/>
                <w:sz w:val="20"/>
                <w:szCs w:val="20"/>
              </w:rPr>
              <w:t>O</w:t>
            </w:r>
            <w:r w:rsidRPr="00FB2DA9">
              <w:rPr>
                <w:rFonts w:ascii="ＭＳ ゴシック" w:eastAsia="ＭＳ ゴシック" w:hAnsi="ＭＳ ゴシック"/>
                <w:sz w:val="20"/>
                <w:szCs w:val="20"/>
                <w:vertAlign w:val="subscript"/>
              </w:rPr>
              <w:t>2</w:t>
            </w:r>
            <w:r w:rsidRPr="00FB2DA9">
              <w:rPr>
                <w:rFonts w:ascii="ＭＳ ゴシック" w:eastAsia="ＭＳ ゴシック" w:hAnsi="ＭＳ ゴシック" w:hint="eastAsia"/>
                <w:sz w:val="20"/>
                <w:szCs w:val="20"/>
              </w:rPr>
              <w:t>資源化プロセスの現地実演等</w:t>
            </w:r>
          </w:p>
          <w:p w:rsidR="00A06AA4" w:rsidRPr="00FB2DA9" w:rsidRDefault="00A06AA4" w:rsidP="004A5ED9">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・万博会場内における本技術に基づく科学教材やノベルティの配布</w:t>
            </w:r>
          </w:p>
          <w:p w:rsidR="00A06AA4" w:rsidRPr="00FB2DA9" w:rsidRDefault="00A06AA4" w:rsidP="004A5ED9">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・バーチャル含む万博への来場に応じて上記製品等があたるプレゼント企画</w:t>
            </w:r>
          </w:p>
        </w:tc>
      </w:tr>
      <w:tr w:rsidR="00A06AA4" w:rsidRPr="00FB2DA9" w:rsidTr="004A5ED9">
        <w:trPr>
          <w:trHeight w:val="1016"/>
          <w:jc w:val="center"/>
        </w:trPr>
        <w:tc>
          <w:tcPr>
            <w:tcW w:w="2247" w:type="dxa"/>
            <w:vAlign w:val="center"/>
          </w:tcPr>
          <w:p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A06AA4" w:rsidRPr="00FB2DA9" w:rsidRDefault="00A06AA4" w:rsidP="004A5ED9">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吸収装置をCO</w:t>
            </w:r>
            <w:r w:rsidRPr="00FB2DA9">
              <w:rPr>
                <w:rFonts w:ascii="ＭＳ ゴシック" w:eastAsia="ＭＳ ゴシック" w:hAnsi="ＭＳ ゴシック"/>
                <w:sz w:val="20"/>
                <w:szCs w:val="20"/>
                <w:vertAlign w:val="subscript"/>
              </w:rPr>
              <w:t>2</w:t>
            </w:r>
            <w:r w:rsidRPr="00FB2DA9">
              <w:rPr>
                <w:rFonts w:ascii="ＭＳ ゴシック" w:eastAsia="ＭＳ ゴシック" w:hAnsi="ＭＳ ゴシック" w:hint="eastAsia"/>
                <w:sz w:val="20"/>
                <w:szCs w:val="20"/>
              </w:rPr>
              <w:t>排出源に装備し、そのCO</w:t>
            </w:r>
            <w:r w:rsidRPr="00FB2DA9">
              <w:rPr>
                <w:rFonts w:ascii="ＭＳ ゴシック" w:eastAsia="ＭＳ ゴシック" w:hAnsi="ＭＳ ゴシック"/>
                <w:sz w:val="20"/>
                <w:szCs w:val="20"/>
                <w:vertAlign w:val="subscript"/>
              </w:rPr>
              <w:t>2</w:t>
            </w:r>
            <w:r w:rsidRPr="00FB2DA9">
              <w:rPr>
                <w:rFonts w:ascii="ＭＳ ゴシック" w:eastAsia="ＭＳ ゴシック" w:hAnsi="ＭＳ ゴシック" w:hint="eastAsia"/>
                <w:sz w:val="20"/>
                <w:szCs w:val="20"/>
              </w:rPr>
              <w:t>を産業素材にリサイクルすることを目指したい。まずは、2050年カーボンニュートラル実現に向けた最終課題とされている、スコープ1の「CO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直接排出のゼロ化」および「回収したCO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資源の商用化」に万博直後(2025年)から着手したい。</w:t>
            </w:r>
          </w:p>
          <w:p w:rsidR="00A06AA4" w:rsidRPr="00FB2DA9" w:rsidRDefault="00A06AA4" w:rsidP="004A5ED9">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その後、CO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排出を避けられない製造業等が競争力ある既存インフラを運用しつつ、2050年にカーボンニュートラルを目指せる道筋を見極める。</w:t>
            </w:r>
          </w:p>
        </w:tc>
      </w:tr>
      <w:tr w:rsidR="00A06AA4" w:rsidRPr="00FB2DA9" w:rsidTr="004A5ED9">
        <w:trPr>
          <w:trHeight w:val="1016"/>
          <w:jc w:val="center"/>
        </w:trPr>
        <w:tc>
          <w:tcPr>
            <w:tcW w:w="2247" w:type="dxa"/>
            <w:vAlign w:val="center"/>
          </w:tcPr>
          <w:p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A06AA4" w:rsidRPr="00FB2DA9" w:rsidRDefault="00A06AA4" w:rsidP="00E86412">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本技術によりCO</w:t>
            </w:r>
            <w:r w:rsidRPr="00FB2DA9">
              <w:rPr>
                <w:rFonts w:ascii="ＭＳ ゴシック" w:eastAsia="ＭＳ ゴシック" w:hAnsi="ＭＳ ゴシック" w:hint="eastAsia"/>
                <w:sz w:val="20"/>
                <w:szCs w:val="20"/>
                <w:vertAlign w:val="subscript"/>
              </w:rPr>
              <w:t>2</w:t>
            </w:r>
            <w:r w:rsidR="00403194" w:rsidRPr="00FB2DA9">
              <w:rPr>
                <w:rFonts w:ascii="ＭＳ ゴシック" w:eastAsia="ＭＳ ゴシック" w:hAnsi="ＭＳ ゴシック" w:hint="eastAsia"/>
                <w:sz w:val="20"/>
                <w:szCs w:val="20"/>
              </w:rPr>
              <w:t>を変換した産業素材（原料）を、中小製造業をはじめとする</w:t>
            </w:r>
            <w:r w:rsidRPr="00FB2DA9">
              <w:rPr>
                <w:rFonts w:ascii="ＭＳ ゴシック" w:eastAsia="ＭＳ ゴシック" w:hAnsi="ＭＳ ゴシック" w:hint="eastAsia"/>
                <w:sz w:val="20"/>
                <w:szCs w:val="20"/>
              </w:rPr>
              <w:t>府</w:t>
            </w:r>
            <w:r w:rsidR="00403194" w:rsidRPr="00FB2DA9">
              <w:rPr>
                <w:rFonts w:ascii="ＭＳ ゴシック" w:eastAsia="ＭＳ ゴシック" w:hAnsi="ＭＳ ゴシック" w:hint="eastAsia"/>
                <w:sz w:val="20"/>
                <w:szCs w:val="20"/>
              </w:rPr>
              <w:t>内</w:t>
            </w:r>
            <w:r w:rsidRPr="00FB2DA9">
              <w:rPr>
                <w:rFonts w:ascii="ＭＳ ゴシック" w:eastAsia="ＭＳ ゴシック" w:hAnsi="ＭＳ ゴシック" w:hint="eastAsia"/>
                <w:sz w:val="20"/>
                <w:szCs w:val="20"/>
              </w:rPr>
              <w:t>の多種多様な事業者へ提供し、各社の創意工夫や主力製品と組み合わせて</w:t>
            </w:r>
            <w:r w:rsidR="00A84E80" w:rsidRPr="00FB2DA9">
              <w:rPr>
                <w:rFonts w:ascii="ＭＳ ゴシック" w:eastAsia="ＭＳ ゴシック" w:hAnsi="ＭＳ ゴシック" w:hint="eastAsia"/>
                <w:sz w:val="20"/>
                <w:szCs w:val="20"/>
              </w:rPr>
              <w:t>CO</w:t>
            </w:r>
            <w:r w:rsidR="00A84E80" w:rsidRPr="00FB2DA9">
              <w:rPr>
                <w:rFonts w:ascii="ＭＳ ゴシック" w:eastAsia="ＭＳ ゴシック" w:hAnsi="ＭＳ ゴシック" w:hint="eastAsia"/>
                <w:sz w:val="20"/>
                <w:szCs w:val="20"/>
                <w:vertAlign w:val="subscript"/>
              </w:rPr>
              <w:t>2</w:t>
            </w:r>
            <w:r w:rsidR="00A84E80" w:rsidRPr="00FB2DA9">
              <w:rPr>
                <w:rFonts w:ascii="ＭＳ ゴシック" w:eastAsia="ＭＳ ゴシック" w:hAnsi="ＭＳ ゴシック" w:hint="eastAsia"/>
                <w:sz w:val="20"/>
                <w:szCs w:val="20"/>
              </w:rPr>
              <w:t>回収・有効利用（</w:t>
            </w:r>
            <w:r w:rsidRPr="00FB2DA9">
              <w:rPr>
                <w:rFonts w:ascii="ＭＳ ゴシック" w:eastAsia="ＭＳ ゴシック" w:hAnsi="ＭＳ ゴシック" w:hint="eastAsia"/>
                <w:sz w:val="20"/>
                <w:szCs w:val="20"/>
              </w:rPr>
              <w:t>CCU</w:t>
            </w:r>
            <w:r w:rsidR="00A84E80"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製品を大阪から世界に発信していきたい。</w:t>
            </w:r>
          </w:p>
        </w:tc>
      </w:tr>
    </w:tbl>
    <w:p w:rsidR="00A06AA4" w:rsidRPr="00FB2DA9" w:rsidRDefault="00A06AA4" w:rsidP="00A06AA4">
      <w:pPr>
        <w:widowControl/>
        <w:jc w:val="left"/>
        <w:rPr>
          <w:rFonts w:ascii="ＭＳ ゴシック" w:eastAsia="ＭＳ ゴシック" w:hAnsi="ＭＳ ゴシック"/>
          <w:b/>
          <w:color w:val="000000"/>
          <w:sz w:val="24"/>
        </w:rPr>
      </w:pPr>
    </w:p>
    <w:p w:rsidR="00A06AA4" w:rsidRPr="00FB2DA9" w:rsidRDefault="00A06AA4" w:rsidP="00A06AA4">
      <w:pPr>
        <w:widowControl/>
        <w:jc w:val="left"/>
        <w:rPr>
          <w:rFonts w:ascii="ＭＳ ゴシック" w:eastAsia="ＭＳ ゴシック" w:hAnsi="ＭＳ ゴシック"/>
          <w:b/>
          <w:color w:val="000000"/>
          <w:sz w:val="24"/>
        </w:rPr>
      </w:pPr>
    </w:p>
    <w:p w:rsidR="00F20097" w:rsidRPr="00FB2DA9" w:rsidRDefault="00F20097">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rsidR="005E329F" w:rsidRPr="00FB2DA9" w:rsidRDefault="005E329F" w:rsidP="005E329F">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【再生可能エネルギー】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DA5D03" w:rsidRPr="00FB2DA9" w:rsidTr="00DA5D03">
        <w:trPr>
          <w:trHeight w:val="567"/>
          <w:jc w:val="center"/>
        </w:trPr>
        <w:tc>
          <w:tcPr>
            <w:tcW w:w="2247" w:type="dxa"/>
            <w:vAlign w:val="center"/>
          </w:tcPr>
          <w:p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未利用バイオマス資源の前処理技術による高効率メタン化システムの開発・実証</w:t>
            </w:r>
          </w:p>
        </w:tc>
      </w:tr>
      <w:tr w:rsidR="00DA5D03" w:rsidRPr="00FB2DA9" w:rsidTr="00DA5D03">
        <w:trPr>
          <w:trHeight w:val="567"/>
          <w:jc w:val="center"/>
        </w:trPr>
        <w:tc>
          <w:tcPr>
            <w:tcW w:w="2247" w:type="dxa"/>
            <w:vAlign w:val="center"/>
          </w:tcPr>
          <w:p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rsidR="00DA5D03" w:rsidRPr="00FB2DA9" w:rsidRDefault="0013641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BC2618" w:rsidRPr="00FB2DA9">
              <w:rPr>
                <w:rFonts w:ascii="ＭＳ ゴシック" w:eastAsia="ＭＳ ゴシック" w:hAnsi="ＭＳ ゴシック" w:cs="ＭＳ Ｐゴシック" w:hint="eastAsia"/>
                <w:sz w:val="20"/>
                <w:szCs w:val="20"/>
              </w:rPr>
              <w:t>株式会社ルネッサンス・エナジー・リサーチ（京都府京都</w:t>
            </w:r>
            <w:r w:rsidR="00DA5D03" w:rsidRPr="00FB2DA9">
              <w:rPr>
                <w:rFonts w:ascii="ＭＳ ゴシック" w:eastAsia="ＭＳ ゴシック" w:hAnsi="ＭＳ ゴシック" w:cs="ＭＳ Ｐゴシック" w:hint="eastAsia"/>
                <w:sz w:val="20"/>
                <w:szCs w:val="20"/>
              </w:rPr>
              <w:t>市）</w:t>
            </w:r>
          </w:p>
          <w:p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・株式会社グリーン・メタネーション研究所（大阪市）</w:t>
            </w:r>
          </w:p>
          <w:p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・新宮エネルギー株式会社（高槻市）</w:t>
            </w:r>
          </w:p>
          <w:p w:rsidR="00CE447D" w:rsidRPr="00FB2DA9" w:rsidRDefault="00CE447D"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・有限会社ティー・エヌ・プラン（和泉市）</w:t>
            </w:r>
          </w:p>
        </w:tc>
      </w:tr>
      <w:tr w:rsidR="00DA5D03" w:rsidRPr="00FB2DA9" w:rsidTr="00DA5D03">
        <w:trPr>
          <w:trHeight w:val="1016"/>
          <w:jc w:val="center"/>
        </w:trPr>
        <w:tc>
          <w:tcPr>
            <w:tcW w:w="2247" w:type="dxa"/>
            <w:vAlign w:val="center"/>
          </w:tcPr>
          <w:p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rsidR="009618E7" w:rsidRPr="00FB2DA9" w:rsidRDefault="009618E7" w:rsidP="00DA5D03">
            <w:pPr>
              <w:jc w:val="center"/>
              <w:rPr>
                <w:rFonts w:ascii="ＭＳ ゴシック" w:eastAsia="ＭＳ ゴシック" w:hAnsi="ＭＳ ゴシック"/>
                <w:sz w:val="20"/>
                <w:szCs w:val="20"/>
              </w:rPr>
            </w:pPr>
          </w:p>
          <w:p w:rsidR="009618E7" w:rsidRPr="00FB2DA9" w:rsidRDefault="009618E7"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rsidR="009618E7" w:rsidRPr="00FB2DA9" w:rsidRDefault="00DA5D03" w:rsidP="00322B57">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本事業は、これまで木材の皮（バーク）や間伐材</w:t>
            </w:r>
            <w:r w:rsidR="004D6687" w:rsidRPr="00FB2DA9">
              <w:rPr>
                <w:rFonts w:ascii="ＭＳ ゴシック" w:eastAsia="ＭＳ ゴシック" w:hAnsi="ＭＳ ゴシック" w:hint="eastAsia"/>
                <w:sz w:val="20"/>
                <w:szCs w:val="20"/>
              </w:rPr>
              <w:t>、廃油</w:t>
            </w:r>
            <w:r w:rsidRPr="00FB2DA9">
              <w:rPr>
                <w:rFonts w:ascii="ＭＳ ゴシック" w:eastAsia="ＭＳ ゴシック" w:hAnsi="ＭＳ ゴシック" w:hint="eastAsia"/>
                <w:sz w:val="20"/>
                <w:szCs w:val="20"/>
              </w:rPr>
              <w:t>等貴重なエネルギー資源であるにも関わらずエネルギーとして有効利用されず廃棄されていたものを、独自の前処理技術により効率的なメタンガス化（メタン発酵）を実現することで、カーボンニュートラルな再生可能エネルギーシステムを構築する。</w:t>
            </w:r>
            <w:r w:rsidR="00B051D7" w:rsidRPr="00FB2DA9">
              <w:rPr>
                <w:rFonts w:ascii="ＭＳ ゴシック" w:eastAsia="ＭＳ ゴシック" w:hAnsi="ＭＳ ゴシック" w:hint="eastAsia"/>
                <w:sz w:val="20"/>
                <w:szCs w:val="20"/>
              </w:rPr>
              <w:t>本システムで発生した電力は、万博会場の一部の電力として利用可能。</w:t>
            </w:r>
            <w:r w:rsidR="009618E7" w:rsidRPr="00FB2DA9">
              <w:rPr>
                <w:rFonts w:ascii="ＭＳ ゴシック" w:eastAsia="ＭＳ ゴシック" w:hAnsi="ＭＳ ゴシック" w:hint="eastAsia"/>
                <w:sz w:val="20"/>
                <w:szCs w:val="20"/>
              </w:rPr>
              <w:t>令和4年度はバイオマスの前処理技術の開発、パッケージ型メタン発酵槽の開発・実証等を実施。</w:t>
            </w:r>
          </w:p>
          <w:p w:rsidR="00B051D7" w:rsidRPr="00FB2DA9" w:rsidRDefault="00B051D7" w:rsidP="007509D2">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令和</w:t>
            </w:r>
            <w:r w:rsidR="00EF65C0" w:rsidRPr="00FB2DA9">
              <w:rPr>
                <w:rFonts w:ascii="ＭＳ ゴシック" w:eastAsia="ＭＳ ゴシック" w:hAnsi="ＭＳ ゴシック" w:hint="eastAsia"/>
                <w:sz w:val="20"/>
                <w:szCs w:val="20"/>
              </w:rPr>
              <w:t>5</w:t>
            </w:r>
            <w:r w:rsidRPr="00FB2DA9">
              <w:rPr>
                <w:rFonts w:ascii="ＭＳ ゴシック" w:eastAsia="ＭＳ ゴシック" w:hAnsi="ＭＳ ゴシック" w:hint="eastAsia"/>
                <w:sz w:val="20"/>
                <w:szCs w:val="20"/>
              </w:rPr>
              <w:t>年度は前処理＋メタン発酵＋CO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膜分離からなる次世代型メタン</w:t>
            </w:r>
            <w:r w:rsidR="00241891" w:rsidRPr="00FB2DA9">
              <w:rPr>
                <w:rFonts w:ascii="ＭＳ ゴシック" w:eastAsia="ＭＳ ゴシック" w:hAnsi="ＭＳ ゴシック" w:hint="eastAsia"/>
                <w:sz w:val="20"/>
                <w:szCs w:val="20"/>
              </w:rPr>
              <w:t>発酵システムの数十㎥</w:t>
            </w:r>
            <w:r w:rsidRPr="00FB2DA9">
              <w:rPr>
                <w:rFonts w:ascii="ＭＳ ゴシック" w:eastAsia="ＭＳ ゴシック" w:hAnsi="ＭＳ ゴシック" w:hint="eastAsia"/>
                <w:sz w:val="20"/>
                <w:szCs w:val="20"/>
              </w:rPr>
              <w:t>/</w:t>
            </w:r>
            <w:r w:rsidR="00241891" w:rsidRPr="00FB2DA9">
              <w:rPr>
                <w:rFonts w:ascii="ＭＳ ゴシック" w:eastAsia="ＭＳ ゴシック" w:hAnsi="ＭＳ ゴシック"/>
                <w:sz w:val="20"/>
                <w:szCs w:val="20"/>
              </w:rPr>
              <w:t>h</w:t>
            </w:r>
            <w:r w:rsidRPr="00FB2DA9">
              <w:rPr>
                <w:rFonts w:ascii="ＭＳ ゴシック" w:eastAsia="ＭＳ ゴシック" w:hAnsi="ＭＳ ゴシック" w:hint="eastAsia"/>
                <w:sz w:val="20"/>
                <w:szCs w:val="20"/>
              </w:rPr>
              <w:t>級の実証機を</w:t>
            </w:r>
            <w:r w:rsidR="0001736E" w:rsidRPr="00FB2DA9">
              <w:rPr>
                <w:rFonts w:ascii="ＭＳ ゴシック" w:eastAsia="ＭＳ ゴシック" w:hAnsi="ＭＳ ゴシック" w:hint="eastAsia"/>
                <w:sz w:val="20"/>
                <w:szCs w:val="20"/>
              </w:rPr>
              <w:t>１</w:t>
            </w:r>
            <w:r w:rsidRPr="00FB2DA9">
              <w:rPr>
                <w:rFonts w:ascii="ＭＳ ゴシック" w:eastAsia="ＭＳ ゴシック" w:hAnsi="ＭＳ ゴシック" w:hint="eastAsia"/>
                <w:sz w:val="20"/>
                <w:szCs w:val="20"/>
              </w:rPr>
              <w:t>基製作し、メタン発酵不適物を原料とした性能実証を</w:t>
            </w:r>
            <w:r w:rsidR="009618E7" w:rsidRPr="00FB2DA9">
              <w:rPr>
                <w:rFonts w:ascii="ＭＳ ゴシック" w:eastAsia="ＭＳ ゴシック" w:hAnsi="ＭＳ ゴシック" w:hint="eastAsia"/>
                <w:sz w:val="20"/>
                <w:szCs w:val="20"/>
              </w:rPr>
              <w:t>行う</w:t>
            </w:r>
            <w:r w:rsidRPr="00FB2DA9">
              <w:rPr>
                <w:rFonts w:ascii="ＭＳ ゴシック" w:eastAsia="ＭＳ ゴシック" w:hAnsi="ＭＳ ゴシック" w:hint="eastAsia"/>
                <w:sz w:val="20"/>
                <w:szCs w:val="20"/>
              </w:rPr>
              <w:t>。</w:t>
            </w:r>
          </w:p>
          <w:p w:rsidR="00DA5D03" w:rsidRPr="00FB2DA9" w:rsidRDefault="00B051D7" w:rsidP="00241891">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社会実装は、国内外の各地域において未利用資源が存在する量や種類に応じて順次に導入していくことが可能であり、本技術は、今後国内外の各地域でカーボンニュートラルに資する最先端な技術として披露できるものである。</w:t>
            </w:r>
          </w:p>
        </w:tc>
      </w:tr>
      <w:tr w:rsidR="00DA5D03" w:rsidRPr="00FB2DA9" w:rsidTr="00DA5D03">
        <w:trPr>
          <w:trHeight w:val="1016"/>
          <w:jc w:val="center"/>
        </w:trPr>
        <w:tc>
          <w:tcPr>
            <w:tcW w:w="2247" w:type="dxa"/>
            <w:vAlign w:val="center"/>
          </w:tcPr>
          <w:p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rsidR="00DA5D03" w:rsidRPr="00FB2DA9" w:rsidRDefault="00B051D7" w:rsidP="00DA5D03">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実証場所（泉佐野市</w:t>
            </w:r>
            <w:r w:rsidR="00DA5D03" w:rsidRPr="00FB2DA9">
              <w:rPr>
                <w:rFonts w:ascii="ＭＳ ゴシック" w:eastAsia="ＭＳ ゴシック" w:hAnsi="ＭＳ ゴシック" w:hint="eastAsia"/>
                <w:sz w:val="20"/>
                <w:szCs w:val="20"/>
              </w:rPr>
              <w:t>）では、バークを原料とした次世代型バイオガス発電トータルシステム（前処理装置付きのパッケージ型メタン発酵装置（バイオガス発生量</w:t>
            </w:r>
            <w:r w:rsidRPr="00FB2DA9">
              <w:rPr>
                <w:rFonts w:ascii="ＭＳ ゴシック" w:eastAsia="ＭＳ ゴシック" w:hAnsi="ＭＳ ゴシック" w:hint="eastAsia"/>
                <w:sz w:val="20"/>
                <w:szCs w:val="20"/>
              </w:rPr>
              <w:t>数十</w:t>
            </w:r>
            <w:r w:rsidR="00241891" w:rsidRPr="00FB2DA9">
              <w:rPr>
                <w:rFonts w:ascii="ＭＳ ゴシック" w:eastAsia="ＭＳ ゴシック" w:hAnsi="ＭＳ ゴシック" w:hint="eastAsia"/>
                <w:sz w:val="20"/>
                <w:szCs w:val="20"/>
              </w:rPr>
              <w:t>㎥</w:t>
            </w:r>
            <w:r w:rsidR="00DA5D03" w:rsidRPr="00FB2DA9">
              <w:rPr>
                <w:rFonts w:ascii="ＭＳ ゴシック" w:eastAsia="ＭＳ ゴシック" w:hAnsi="ＭＳ ゴシック" w:hint="eastAsia"/>
                <w:sz w:val="20"/>
                <w:szCs w:val="20"/>
              </w:rPr>
              <w:t>/h程度）＋CO</w:t>
            </w:r>
            <w:r w:rsidR="00DA5D03" w:rsidRPr="00FB2DA9">
              <w:rPr>
                <w:rFonts w:ascii="ＭＳ ゴシック" w:eastAsia="ＭＳ ゴシック" w:hAnsi="ＭＳ ゴシック" w:hint="eastAsia"/>
                <w:sz w:val="20"/>
                <w:szCs w:val="20"/>
                <w:vertAlign w:val="subscript"/>
              </w:rPr>
              <w:t>2</w:t>
            </w:r>
            <w:r w:rsidR="00DA5D03" w:rsidRPr="00FB2DA9">
              <w:rPr>
                <w:rFonts w:ascii="ＭＳ ゴシック" w:eastAsia="ＭＳ ゴシック" w:hAnsi="ＭＳ ゴシック" w:hint="eastAsia"/>
                <w:sz w:val="20"/>
                <w:szCs w:val="20"/>
              </w:rPr>
              <w:t>膜分離装置＋汎用低コスト天然ガスエンジン（</w:t>
            </w:r>
            <w:r w:rsidRPr="00FB2DA9">
              <w:rPr>
                <w:rFonts w:ascii="ＭＳ ゴシック" w:eastAsia="ＭＳ ゴシック" w:hAnsi="ＭＳ ゴシック" w:hint="eastAsia"/>
                <w:sz w:val="20"/>
                <w:szCs w:val="20"/>
              </w:rPr>
              <w:t>数十</w:t>
            </w:r>
            <w:r w:rsidR="00DA5D03" w:rsidRPr="00FB2DA9">
              <w:rPr>
                <w:rFonts w:ascii="ＭＳ ゴシック" w:eastAsia="ＭＳ ゴシック" w:hAnsi="ＭＳ ゴシック" w:hint="eastAsia"/>
                <w:sz w:val="20"/>
                <w:szCs w:val="20"/>
              </w:rPr>
              <w:t>kW級））のデモンストレーションを行う。見学者への対応も可能なサイトとし、安全面の配慮だけでなく、説明パネル・紹介ビデオ等も設置する。</w:t>
            </w:r>
          </w:p>
        </w:tc>
      </w:tr>
      <w:tr w:rsidR="00DA5D03" w:rsidRPr="00FB2DA9" w:rsidTr="00DA5D03">
        <w:trPr>
          <w:trHeight w:val="1016"/>
          <w:jc w:val="center"/>
        </w:trPr>
        <w:tc>
          <w:tcPr>
            <w:tcW w:w="2247" w:type="dxa"/>
            <w:vAlign w:val="center"/>
          </w:tcPr>
          <w:p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国内外において</w:t>
            </w:r>
            <w:r w:rsidR="00A31EBE"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これまで各地域でエネルギー的に有効利用が困難であった未利用バイオマス資源をエネルギー化することで</w:t>
            </w:r>
            <w:r w:rsidR="00A31EBE"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地球規模でのカーボンニュートラル化を図ることができる。</w:t>
            </w:r>
          </w:p>
          <w:p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想定売り上げ規模は2026年でバイオガス発電システム（200kW級に換算）を4基/年程度を想定している。（売上金額は3億円/１基程度）</w:t>
            </w:r>
          </w:p>
          <w:p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温暖化対策は、世界各国の共通の課題であり普及を迅速に進めなければならない。万博後は大手プラントメーカー、ゼネコン、エネルギー会社と提携することで展開を加速させていきたい。</w:t>
            </w:r>
          </w:p>
          <w:p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さらに、バイオガスのCO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膜分離により得られる高純度のCO</w:t>
            </w:r>
            <w:r w:rsidRPr="00FB2DA9">
              <w:rPr>
                <w:rFonts w:ascii="ＭＳ ゴシック" w:eastAsia="ＭＳ ゴシック" w:hAnsi="ＭＳ ゴシック" w:hint="eastAsia"/>
                <w:sz w:val="20"/>
                <w:szCs w:val="20"/>
                <w:vertAlign w:val="subscript"/>
              </w:rPr>
              <w:t>2</w:t>
            </w:r>
            <w:r w:rsidR="00BC2618" w:rsidRPr="00FB2DA9">
              <w:rPr>
                <w:rFonts w:ascii="ＭＳ ゴシック" w:eastAsia="ＭＳ ゴシック" w:hAnsi="ＭＳ ゴシック" w:hint="eastAsia"/>
                <w:sz w:val="20"/>
                <w:szCs w:val="20"/>
              </w:rPr>
              <w:t>の有効利用（メタネーション等）にも注力してい</w:t>
            </w:r>
            <w:r w:rsidRPr="00FB2DA9">
              <w:rPr>
                <w:rFonts w:ascii="ＭＳ ゴシック" w:eastAsia="ＭＳ ゴシック" w:hAnsi="ＭＳ ゴシック" w:hint="eastAsia"/>
                <w:sz w:val="20"/>
                <w:szCs w:val="20"/>
              </w:rPr>
              <w:t>きたい。</w:t>
            </w:r>
          </w:p>
        </w:tc>
      </w:tr>
      <w:tr w:rsidR="00DA5D03" w:rsidRPr="00FB2DA9" w:rsidTr="00DA5D03">
        <w:trPr>
          <w:trHeight w:val="1016"/>
          <w:jc w:val="center"/>
        </w:trPr>
        <w:tc>
          <w:tcPr>
            <w:tcW w:w="2247" w:type="dxa"/>
            <w:vAlign w:val="center"/>
          </w:tcPr>
          <w:p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本メタンガス発酵システムの建設時には、配管工事会社、電気工事会社などの建設会社や機器製作時のバルブ、センサー、制御システムなどの中小企業に発注する可能性がある。</w:t>
            </w:r>
          </w:p>
          <w:p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また、前処理装置やメタン発酵装置については個別に設計するのではなく、標準品を同じ設計で量産するパッケージ型の装置の開発を検討しており、従来、メタン発酵設備の設置場所周辺地域の亊業者が手掛けていた部分も、大阪を中心とした近畿エリアの中小企業が活躍できる機会が増えると思われる。</w:t>
            </w:r>
          </w:p>
        </w:tc>
      </w:tr>
    </w:tbl>
    <w:p w:rsidR="005E329F" w:rsidRPr="00FB2DA9" w:rsidRDefault="005E329F" w:rsidP="005E329F">
      <w:pPr>
        <w:jc w:val="left"/>
        <w:rPr>
          <w:rFonts w:ascii="ＭＳ ゴシック" w:eastAsia="ＭＳ ゴシック" w:hAnsi="ＭＳ ゴシック"/>
          <w:b/>
          <w:color w:val="000000"/>
          <w:sz w:val="24"/>
        </w:rPr>
      </w:pPr>
    </w:p>
    <w:p w:rsidR="003D4B93" w:rsidRPr="00FB2DA9" w:rsidRDefault="003D4B93">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rsidR="009E199D" w:rsidRPr="00FB2DA9" w:rsidRDefault="009E199D" w:rsidP="009E199D">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【省エネルギー】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9E199D" w:rsidRPr="00FB2DA9" w:rsidTr="00D3214C">
        <w:trPr>
          <w:trHeight w:val="567"/>
          <w:jc w:val="center"/>
        </w:trPr>
        <w:tc>
          <w:tcPr>
            <w:tcW w:w="2247" w:type="dxa"/>
            <w:vAlign w:val="center"/>
          </w:tcPr>
          <w:p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9E199D" w:rsidRPr="00FB2DA9" w:rsidRDefault="009E199D"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ステンレス密封長寿命不燃真空断熱パネル技術開発・実証</w:t>
            </w:r>
          </w:p>
        </w:tc>
      </w:tr>
      <w:tr w:rsidR="009E199D" w:rsidRPr="00FB2DA9" w:rsidTr="00D3214C">
        <w:trPr>
          <w:trHeight w:val="567"/>
          <w:jc w:val="center"/>
        </w:trPr>
        <w:tc>
          <w:tcPr>
            <w:tcW w:w="2247" w:type="dxa"/>
            <w:vAlign w:val="center"/>
          </w:tcPr>
          <w:p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9E199D" w:rsidRPr="00FB2DA9" w:rsidRDefault="00BC2618"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タイガー魔法瓶株式会社（</w:t>
            </w:r>
            <w:r w:rsidR="009E199D" w:rsidRPr="00FB2DA9">
              <w:rPr>
                <w:rFonts w:ascii="ＭＳ ゴシック" w:eastAsia="ＭＳ ゴシック" w:hAnsi="ＭＳ ゴシック" w:cs="ＭＳ Ｐゴシック" w:hint="eastAsia"/>
                <w:sz w:val="20"/>
                <w:szCs w:val="20"/>
              </w:rPr>
              <w:t>門真市）</w:t>
            </w:r>
          </w:p>
        </w:tc>
      </w:tr>
      <w:tr w:rsidR="009E199D" w:rsidRPr="00FB2DA9" w:rsidTr="00D3214C">
        <w:trPr>
          <w:trHeight w:val="1016"/>
          <w:jc w:val="center"/>
        </w:trPr>
        <w:tc>
          <w:tcPr>
            <w:tcW w:w="2247" w:type="dxa"/>
            <w:vAlign w:val="center"/>
          </w:tcPr>
          <w:p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rsidR="009E199D" w:rsidRPr="00FB2DA9" w:rsidRDefault="009E199D" w:rsidP="00D3214C">
            <w:pPr>
              <w:jc w:val="center"/>
              <w:rPr>
                <w:rFonts w:ascii="ＭＳ ゴシック" w:eastAsia="ＭＳ ゴシック" w:hAnsi="ＭＳ ゴシック"/>
                <w:sz w:val="20"/>
                <w:szCs w:val="20"/>
              </w:rPr>
            </w:pPr>
          </w:p>
          <w:p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rsidR="009E199D" w:rsidRPr="00FB2DA9" w:rsidRDefault="009E199D"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本事業は、市場の断熱パネルに求められる課題である、高性能で、長寿命な「断熱材」があれば社会が変わり、そしてCO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の削減にも寄与できることから、</w:t>
            </w:r>
            <w:r w:rsidRPr="00FB2DA9">
              <w:rPr>
                <w:rFonts w:ascii="ＭＳ ゴシック" w:eastAsia="ＭＳ ゴシック" w:hAnsi="ＭＳ ゴシック" w:cs="ＭＳ Ｐゴシック" w:hint="eastAsia"/>
                <w:sz w:val="20"/>
                <w:szCs w:val="20"/>
              </w:rPr>
              <w:t>長寿命不燃</w:t>
            </w:r>
            <w:r w:rsidRPr="00FB2DA9">
              <w:rPr>
                <w:rFonts w:ascii="ＭＳ ゴシック" w:eastAsia="ＭＳ ゴシック" w:hAnsi="ＭＳ ゴシック" w:hint="eastAsia"/>
                <w:sz w:val="20"/>
                <w:szCs w:val="20"/>
              </w:rPr>
              <w:t>真空断熱パネルを開発し、大きく2つの分野「物流市場」「建築市場」におけるCO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の削減につなげる。令和4年度以前の試作品にて高断熱性能、長寿命につながる設計理論構築済。令和4年度は本補助金を活用し技術課題である溶接技術について研究開発を実施。量産化につながる知見・技術を獲得。</w:t>
            </w:r>
          </w:p>
          <w:p w:rsidR="009E199D" w:rsidRPr="00FB2DA9" w:rsidRDefault="009E199D" w:rsidP="00D3214C">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令和5年度は、真空断熱パネル製造技術構築（想定：建材用途、運輸用途を想定し、大型サイズパネルの製造・加工技術の確立）を目指す。また、運輸関連を候補とした小規模実証実験（想定：保冷車2ｔ車、保冷コンテナ20</w:t>
            </w:r>
            <w:r w:rsidR="00BC2618" w:rsidRPr="00FB2DA9">
              <w:rPr>
                <w:rFonts w:ascii="ＭＳ ゴシック" w:eastAsia="ＭＳ ゴシック" w:hAnsi="ＭＳ ゴシック" w:hint="eastAsia"/>
                <w:sz w:val="20"/>
                <w:szCs w:val="20"/>
              </w:rPr>
              <w:t>ft</w:t>
            </w:r>
            <w:r w:rsidRPr="00FB2DA9">
              <w:rPr>
                <w:rFonts w:ascii="ＭＳ ゴシック" w:eastAsia="ＭＳ ゴシック" w:hAnsi="ＭＳ ゴシック" w:hint="eastAsia"/>
                <w:sz w:val="20"/>
                <w:szCs w:val="20"/>
              </w:rPr>
              <w:t>での関西エリア内での実証実験）を開始し更なる課題抽出を行う。また、建築建材関連でもアプローチを行い、小規模実証実験を準備（想定：最大約</w:t>
            </w:r>
            <w:r w:rsidRPr="00FB2DA9">
              <w:rPr>
                <w:rFonts w:ascii="ＭＳ ゴシック" w:eastAsia="ＭＳ ゴシック" w:hAnsi="ＭＳ ゴシック"/>
                <w:sz w:val="20"/>
                <w:szCs w:val="20"/>
              </w:rPr>
              <w:t>3.0</w:t>
            </w:r>
            <w:r w:rsidRPr="00FB2DA9">
              <w:rPr>
                <w:rFonts w:ascii="ＭＳ ゴシック" w:eastAsia="ＭＳ ゴシック" w:hAnsi="ＭＳ ゴシック" w:hint="eastAsia"/>
                <w:sz w:val="20"/>
                <w:szCs w:val="20"/>
              </w:rPr>
              <w:t>坪のプレハブハウス、床面約</w:t>
            </w:r>
            <w:r w:rsidRPr="00FB2DA9">
              <w:rPr>
                <w:rFonts w:ascii="ＭＳ ゴシック" w:eastAsia="ＭＳ ゴシック" w:hAnsi="ＭＳ ゴシック"/>
                <w:sz w:val="20"/>
                <w:szCs w:val="20"/>
              </w:rPr>
              <w:t>9m</w:t>
            </w:r>
            <w:r w:rsidRPr="00FB2DA9">
              <w:rPr>
                <w:rFonts w:ascii="ＭＳ ゴシック" w:eastAsia="ＭＳ ゴシック" w:hAnsi="ＭＳ ゴシック"/>
                <w:sz w:val="20"/>
                <w:szCs w:val="20"/>
                <w:vertAlign w:val="superscript"/>
              </w:rPr>
              <w:t>2</w:t>
            </w:r>
            <w:r w:rsidRPr="00FB2DA9">
              <w:rPr>
                <w:rFonts w:ascii="ＭＳ ゴシック" w:eastAsia="ＭＳ ゴシック" w:hAnsi="ＭＳ ゴシック" w:hint="eastAsia"/>
                <w:sz w:val="20"/>
                <w:szCs w:val="20"/>
              </w:rPr>
              <w:t>、壁面約30</w:t>
            </w:r>
            <w:r w:rsidRPr="00FB2DA9">
              <w:rPr>
                <w:rFonts w:ascii="ＭＳ ゴシック" w:eastAsia="ＭＳ ゴシック" w:hAnsi="ＭＳ ゴシック"/>
                <w:sz w:val="20"/>
                <w:szCs w:val="20"/>
              </w:rPr>
              <w:t>m</w:t>
            </w:r>
            <w:r w:rsidRPr="00FB2DA9">
              <w:rPr>
                <w:rFonts w:ascii="ＭＳ ゴシック" w:eastAsia="ＭＳ ゴシック" w:hAnsi="ＭＳ ゴシック"/>
                <w:sz w:val="20"/>
                <w:szCs w:val="20"/>
                <w:vertAlign w:val="superscript"/>
              </w:rPr>
              <w:t>2</w:t>
            </w:r>
            <w:r w:rsidRPr="00FB2DA9">
              <w:rPr>
                <w:rFonts w:ascii="ＭＳ ゴシック" w:eastAsia="ＭＳ ゴシック" w:hAnsi="ＭＳ ゴシック" w:hint="eastAsia"/>
                <w:sz w:val="20"/>
                <w:szCs w:val="20"/>
              </w:rPr>
              <w:t>）。</w:t>
            </w:r>
          </w:p>
        </w:tc>
      </w:tr>
      <w:tr w:rsidR="009E199D" w:rsidRPr="00FB2DA9" w:rsidTr="00D3214C">
        <w:trPr>
          <w:trHeight w:val="1016"/>
          <w:jc w:val="center"/>
        </w:trPr>
        <w:tc>
          <w:tcPr>
            <w:tcW w:w="2247" w:type="dxa"/>
            <w:vAlign w:val="center"/>
          </w:tcPr>
          <w:p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rsidR="009E199D" w:rsidRPr="00FB2DA9" w:rsidRDefault="00BC2618" w:rsidP="00D3214C">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万博開催期間中、</w:t>
            </w:r>
            <w:r w:rsidR="009E199D" w:rsidRPr="00FB2DA9">
              <w:rPr>
                <w:rFonts w:ascii="ＭＳ ゴシック" w:eastAsia="ＭＳ ゴシック" w:hAnsi="ＭＳ ゴシック" w:hint="eastAsia"/>
                <w:sz w:val="20"/>
                <w:szCs w:val="20"/>
              </w:rPr>
              <w:t>門真市にて、</w:t>
            </w:r>
            <w:r w:rsidR="009E199D" w:rsidRPr="00FB2DA9">
              <w:rPr>
                <w:rFonts w:ascii="ＭＳ ゴシック" w:eastAsia="ＭＳ ゴシック" w:hAnsi="ＭＳ ゴシック" w:cs="ＭＳ Ｐゴシック" w:hint="eastAsia"/>
                <w:sz w:val="20"/>
                <w:szCs w:val="20"/>
              </w:rPr>
              <w:t>長寿命不燃</w:t>
            </w:r>
            <w:r w:rsidR="009E199D" w:rsidRPr="00FB2DA9">
              <w:rPr>
                <w:rFonts w:ascii="ＭＳ ゴシック" w:eastAsia="ＭＳ ゴシック" w:hAnsi="ＭＳ ゴシック" w:hint="eastAsia"/>
                <w:sz w:val="20"/>
                <w:szCs w:val="20"/>
              </w:rPr>
              <w:t>真空断熱パネルを使ったコンテナと使っていないコンテナを設置し、概要展示説明とともに、断熱性能の体感機会や、使用電力量削減の見える化などを提供する。</w:t>
            </w:r>
            <w:r w:rsidR="002F442D" w:rsidRPr="00FB2DA9">
              <w:rPr>
                <w:rFonts w:ascii="ＭＳ ゴシック" w:eastAsia="ＭＳ ゴシック" w:hAnsi="ＭＳ ゴシック" w:hint="eastAsia"/>
                <w:sz w:val="20"/>
                <w:szCs w:val="20"/>
              </w:rPr>
              <w:t>また、万博関連輸送における保冷コンテナへの適用も検討中。</w:t>
            </w:r>
          </w:p>
        </w:tc>
      </w:tr>
      <w:tr w:rsidR="009E199D" w:rsidRPr="00FB2DA9" w:rsidTr="00D3214C">
        <w:trPr>
          <w:trHeight w:val="1016"/>
          <w:jc w:val="center"/>
        </w:trPr>
        <w:tc>
          <w:tcPr>
            <w:tcW w:w="2247" w:type="dxa"/>
            <w:vAlign w:val="center"/>
          </w:tcPr>
          <w:p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9E199D" w:rsidRPr="00FB2DA9" w:rsidRDefault="009E199D" w:rsidP="00D3214C">
            <w:pPr>
              <w:ind w:left="204" w:hangingChars="100" w:hanging="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・「国内輸送」に関しては、保冷輸送機材の断熱材として（鉄道、航空コンテナ、保冷車荷台、小型クールコンテナ各種）展開</w:t>
            </w:r>
          </w:p>
          <w:p w:rsidR="009E199D" w:rsidRPr="00FB2DA9" w:rsidRDefault="009E199D"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・「海外輸送」に関しては、保冷輸送機材の断熱材として（海上コンテナ等）展　</w:t>
            </w:r>
          </w:p>
          <w:p w:rsidR="009E199D" w:rsidRPr="00FB2DA9" w:rsidRDefault="009E199D"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開</w:t>
            </w:r>
          </w:p>
          <w:p w:rsidR="009E199D" w:rsidRPr="00FB2DA9" w:rsidRDefault="009E199D" w:rsidP="00D3214C">
            <w:pPr>
              <w:ind w:left="204" w:hangingChars="100" w:hanging="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・「建築物」に関しては、住居、ビル、倉庫などの断熱材として（壁、床、天井）展開</w:t>
            </w:r>
          </w:p>
          <w:p w:rsidR="009E199D" w:rsidRPr="00FB2DA9" w:rsidRDefault="009E199D" w:rsidP="00D3214C">
            <w:pPr>
              <w:jc w:val="left"/>
              <w:rPr>
                <w:rFonts w:ascii="ＭＳ ゴシック" w:eastAsia="ＭＳ ゴシック" w:hAnsi="ＭＳ ゴシック"/>
                <w:sz w:val="20"/>
                <w:szCs w:val="20"/>
              </w:rPr>
            </w:pPr>
          </w:p>
          <w:p w:rsidR="009E199D" w:rsidRPr="00FB2DA9" w:rsidRDefault="009E199D"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コールドチェーン運輸会社と実証実験を踏まえてのビジネス展開について検討着手。運送会社の課題としては、保冷電力の省エネルギー化、保冷剤やドライアイスなどの保冷資材の使用量削減があり、これらが実現できればCO2削減につながる。</w:t>
            </w:r>
          </w:p>
        </w:tc>
      </w:tr>
      <w:tr w:rsidR="009E199D" w:rsidRPr="00FB2DA9" w:rsidTr="00D3214C">
        <w:trPr>
          <w:trHeight w:val="1016"/>
          <w:jc w:val="center"/>
        </w:trPr>
        <w:tc>
          <w:tcPr>
            <w:tcW w:w="2247" w:type="dxa"/>
            <w:vAlign w:val="center"/>
          </w:tcPr>
          <w:p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9E199D" w:rsidRPr="00FB2DA9" w:rsidRDefault="00BC2618"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同</w:t>
            </w:r>
            <w:r w:rsidR="009E199D" w:rsidRPr="00FB2DA9">
              <w:rPr>
                <w:rFonts w:ascii="ＭＳ ゴシック" w:eastAsia="ＭＳ ゴシック" w:hAnsi="ＭＳ ゴシック" w:hint="eastAsia"/>
                <w:sz w:val="20"/>
                <w:szCs w:val="20"/>
              </w:rPr>
              <w:t>社は国内メーカーで数少ない日本製真空断熱ボトルを生産しており、その</w:t>
            </w:r>
            <w:r w:rsidR="00136413" w:rsidRPr="00FB2DA9">
              <w:rPr>
                <w:rFonts w:ascii="ＭＳ ゴシック" w:eastAsia="ＭＳ ゴシック" w:hAnsi="ＭＳ ゴシック" w:hint="eastAsia"/>
                <w:sz w:val="20"/>
                <w:szCs w:val="20"/>
              </w:rPr>
              <w:t>主たる生産地は</w:t>
            </w:r>
            <w:r w:rsidR="009E199D" w:rsidRPr="00FB2DA9">
              <w:rPr>
                <w:rFonts w:ascii="ＭＳ ゴシック" w:eastAsia="ＭＳ ゴシック" w:hAnsi="ＭＳ ゴシック" w:hint="eastAsia"/>
                <w:sz w:val="20"/>
                <w:szCs w:val="20"/>
              </w:rPr>
              <w:t>府内である。本取組</w:t>
            </w:r>
            <w:r w:rsidR="00136413" w:rsidRPr="00FB2DA9">
              <w:rPr>
                <w:rFonts w:ascii="ＭＳ ゴシック" w:eastAsia="ＭＳ ゴシック" w:hAnsi="ＭＳ ゴシック" w:hint="eastAsia"/>
                <w:sz w:val="20"/>
                <w:szCs w:val="20"/>
              </w:rPr>
              <w:t>みも</w:t>
            </w:r>
            <w:r w:rsidR="009E199D" w:rsidRPr="00FB2DA9">
              <w:rPr>
                <w:rFonts w:ascii="ＭＳ ゴシック" w:eastAsia="ＭＳ ゴシック" w:hAnsi="ＭＳ ゴシック" w:hint="eastAsia"/>
                <w:sz w:val="20"/>
                <w:szCs w:val="20"/>
              </w:rPr>
              <w:t>府内の自社工場および協力</w:t>
            </w:r>
            <w:r w:rsidR="00136413" w:rsidRPr="00FB2DA9">
              <w:rPr>
                <w:rFonts w:ascii="ＭＳ ゴシック" w:eastAsia="ＭＳ ゴシック" w:hAnsi="ＭＳ ゴシック" w:hint="eastAsia"/>
                <w:sz w:val="20"/>
                <w:szCs w:val="20"/>
              </w:rPr>
              <w:t>工場（中小企業）で生産加工するものもあり、本事業の推進拡大が</w:t>
            </w:r>
            <w:r w:rsidR="009E199D" w:rsidRPr="00FB2DA9">
              <w:rPr>
                <w:rFonts w:ascii="ＭＳ ゴシック" w:eastAsia="ＭＳ ゴシック" w:hAnsi="ＭＳ ゴシック" w:hint="eastAsia"/>
                <w:sz w:val="20"/>
                <w:szCs w:val="20"/>
              </w:rPr>
              <w:t>府内中小企業のビジネス拡大へ寄与する。</w:t>
            </w:r>
          </w:p>
          <w:p w:rsidR="009E199D" w:rsidRPr="00FB2DA9" w:rsidRDefault="00136413"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また、事業化後は、</w:t>
            </w:r>
            <w:r w:rsidR="009E199D" w:rsidRPr="00FB2DA9">
              <w:rPr>
                <w:rFonts w:ascii="ＭＳ ゴシック" w:eastAsia="ＭＳ ゴシック" w:hAnsi="ＭＳ ゴシック" w:hint="eastAsia"/>
                <w:sz w:val="20"/>
                <w:szCs w:val="20"/>
              </w:rPr>
              <w:t>府内中小の輸送事業</w:t>
            </w:r>
            <w:r w:rsidR="00362ADC" w:rsidRPr="00FB2DA9">
              <w:rPr>
                <w:rFonts w:ascii="ＭＳ ゴシック" w:eastAsia="ＭＳ ゴシック" w:hAnsi="ＭＳ ゴシック" w:hint="eastAsia"/>
                <w:sz w:val="20"/>
                <w:szCs w:val="20"/>
              </w:rPr>
              <w:t>者</w:t>
            </w:r>
            <w:r w:rsidR="009E199D" w:rsidRPr="00FB2DA9">
              <w:rPr>
                <w:rFonts w:ascii="ＭＳ ゴシック" w:eastAsia="ＭＳ ゴシック" w:hAnsi="ＭＳ ゴシック" w:hint="eastAsia"/>
                <w:sz w:val="20"/>
                <w:szCs w:val="20"/>
              </w:rPr>
              <w:t>、工務店での真空断熱パネルの活用が品質、サービス向上にもつながり、またCO</w:t>
            </w:r>
            <w:r w:rsidR="009E199D" w:rsidRPr="00FB2DA9">
              <w:rPr>
                <w:rFonts w:ascii="ＭＳ ゴシック" w:eastAsia="ＭＳ ゴシック" w:hAnsi="ＭＳ ゴシック" w:hint="eastAsia"/>
                <w:sz w:val="20"/>
                <w:szCs w:val="20"/>
                <w:vertAlign w:val="subscript"/>
              </w:rPr>
              <w:t>2</w:t>
            </w:r>
            <w:r w:rsidR="009E199D" w:rsidRPr="00FB2DA9">
              <w:rPr>
                <w:rFonts w:ascii="ＭＳ ゴシック" w:eastAsia="ＭＳ ゴシック" w:hAnsi="ＭＳ ゴシック" w:hint="eastAsia"/>
                <w:sz w:val="20"/>
                <w:szCs w:val="20"/>
              </w:rPr>
              <w:t>排出削減にもつながる。</w:t>
            </w:r>
          </w:p>
        </w:tc>
      </w:tr>
    </w:tbl>
    <w:p w:rsidR="009E199D" w:rsidRPr="00FB2DA9" w:rsidRDefault="009E199D" w:rsidP="009E199D">
      <w:pPr>
        <w:widowControl/>
        <w:jc w:val="left"/>
        <w:rPr>
          <w:rFonts w:ascii="ＭＳ ゴシック" w:eastAsia="ＭＳ ゴシック" w:hAnsi="ＭＳ ゴシック"/>
          <w:b/>
          <w:color w:val="000000"/>
          <w:sz w:val="24"/>
        </w:rPr>
      </w:pPr>
    </w:p>
    <w:p w:rsidR="009E199D" w:rsidRPr="00FB2DA9" w:rsidRDefault="009E199D" w:rsidP="009E199D">
      <w:pPr>
        <w:widowControl/>
        <w:jc w:val="left"/>
        <w:rPr>
          <w:rFonts w:ascii="ＭＳ ゴシック" w:eastAsia="ＭＳ ゴシック" w:hAnsi="ＭＳ ゴシック"/>
          <w:b/>
          <w:color w:val="000000"/>
          <w:sz w:val="24"/>
        </w:rPr>
      </w:pPr>
    </w:p>
    <w:p w:rsidR="00453910" w:rsidRPr="00FB2DA9" w:rsidRDefault="00453910">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rsidR="00453910" w:rsidRPr="00FB2DA9" w:rsidRDefault="00453910" w:rsidP="0045391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【省エネルギー】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453910" w:rsidRPr="00FB2DA9" w:rsidTr="00381B3D">
        <w:trPr>
          <w:trHeight w:val="567"/>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453910" w:rsidRPr="00FB2DA9" w:rsidRDefault="006A3CEA"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産業分野のエネルギー高効率化に寄与するハイパワーレーザーシステムの高精度ターゲット連続供給照射技術</w:t>
            </w:r>
            <w:r w:rsidR="00453910" w:rsidRPr="00FB2DA9">
              <w:rPr>
                <w:rFonts w:ascii="ＭＳ ゴシック" w:eastAsia="ＭＳ ゴシック" w:hAnsi="ＭＳ ゴシック" w:cs="ＭＳ Ｐゴシック" w:hint="eastAsia"/>
                <w:sz w:val="20"/>
                <w:szCs w:val="20"/>
              </w:rPr>
              <w:t>開発・実証</w:t>
            </w:r>
          </w:p>
        </w:tc>
      </w:tr>
      <w:tr w:rsidR="00453910" w:rsidRPr="00FB2DA9" w:rsidTr="00381B3D">
        <w:trPr>
          <w:trHeight w:val="567"/>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株式会社EX-Fusion（吹田市）</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rsidR="00FF0DFB" w:rsidRPr="00FB2DA9" w:rsidRDefault="00453910" w:rsidP="003C7F1D">
            <w:pPr>
              <w:jc w:val="left"/>
              <w:rPr>
                <w:rFonts w:ascii="ＭＳ ゴシック" w:eastAsia="ＭＳ ゴシック" w:hAnsi="ＭＳ ゴシック" w:cs="ＭＳ ゴシック"/>
                <w:sz w:val="20"/>
                <w:szCs w:val="20"/>
              </w:rPr>
            </w:pPr>
            <w:r w:rsidRPr="00FB2DA9">
              <w:rPr>
                <w:rFonts w:ascii="ＭＳ ゴシック" w:eastAsia="ＭＳ ゴシック" w:hAnsi="ＭＳ ゴシック" w:hint="eastAsia"/>
                <w:sz w:val="20"/>
                <w:szCs w:val="20"/>
              </w:rPr>
              <w:t xml:space="preserve">　</w:t>
            </w:r>
            <w:r w:rsidR="00136413" w:rsidRPr="00FB2DA9">
              <w:rPr>
                <w:rFonts w:ascii="ＭＳ ゴシック" w:eastAsia="ＭＳ ゴシック" w:hAnsi="ＭＳ ゴシック" w:cs="ＭＳ ゴシック" w:hint="eastAsia"/>
                <w:sz w:val="20"/>
                <w:szCs w:val="20"/>
              </w:rPr>
              <w:t>本事業</w:t>
            </w:r>
            <w:r w:rsidR="003C7F1D" w:rsidRPr="00FB2DA9">
              <w:rPr>
                <w:rFonts w:ascii="ＭＳ ゴシック" w:eastAsia="ＭＳ ゴシック" w:hAnsi="ＭＳ ゴシック" w:cs="ＭＳ ゴシック" w:hint="eastAsia"/>
                <w:sz w:val="20"/>
                <w:szCs w:val="20"/>
              </w:rPr>
              <w:t>は</w:t>
            </w:r>
            <w:r w:rsidR="00136413" w:rsidRPr="00FB2DA9">
              <w:rPr>
                <w:rFonts w:ascii="ＭＳ ゴシック" w:eastAsia="ＭＳ ゴシック" w:hAnsi="ＭＳ ゴシック" w:cs="ＭＳ ゴシック" w:hint="eastAsia"/>
                <w:sz w:val="20"/>
                <w:szCs w:val="20"/>
              </w:rPr>
              <w:t>、</w:t>
            </w:r>
            <w:r w:rsidR="003C7F1D" w:rsidRPr="00FB2DA9">
              <w:rPr>
                <w:rFonts w:ascii="ＭＳ ゴシック" w:eastAsia="ＭＳ ゴシック" w:hAnsi="ＭＳ ゴシック" w:cs="ＭＳ ゴシック" w:hint="eastAsia"/>
                <w:sz w:val="20"/>
                <w:szCs w:val="20"/>
              </w:rPr>
              <w:t>ハイパワーレーザー</w:t>
            </w:r>
            <w:r w:rsidR="000A63CE" w:rsidRPr="00FB2DA9">
              <w:rPr>
                <w:rFonts w:ascii="ＭＳ ゴシック" w:eastAsia="ＭＳ ゴシック" w:hAnsi="ＭＳ ゴシック" w:cs="ＭＳ ゴシック" w:hint="eastAsia"/>
                <w:sz w:val="20"/>
                <w:szCs w:val="20"/>
              </w:rPr>
              <w:t>システムの設計、構築、開発実証に取り組み、万博期間で披露す</w:t>
            </w:r>
            <w:r w:rsidR="003C7F1D" w:rsidRPr="00FB2DA9">
              <w:rPr>
                <w:rFonts w:ascii="ＭＳ ゴシック" w:eastAsia="ＭＳ ゴシック" w:hAnsi="ＭＳ ゴシック" w:cs="ＭＳ ゴシック" w:hint="eastAsia"/>
                <w:sz w:val="20"/>
                <w:szCs w:val="20"/>
              </w:rPr>
              <w:t>ることを目標とする。本システムは、エネルギー</w:t>
            </w:r>
            <w:r w:rsidR="000A63CE" w:rsidRPr="00FB2DA9">
              <w:rPr>
                <w:rFonts w:ascii="ＭＳ ゴシック" w:eastAsia="ＭＳ ゴシック" w:hAnsi="ＭＳ ゴシック" w:cs="ＭＳ ゴシック" w:hint="eastAsia"/>
                <w:sz w:val="20"/>
                <w:szCs w:val="20"/>
              </w:rPr>
              <w:t>効率の良いハイパワーレーザーを使った光産業の基盤技術となりうるため短期的に事業化することができ、</w:t>
            </w:r>
            <w:r w:rsidR="004A3D44" w:rsidRPr="00FB2DA9">
              <w:rPr>
                <w:rFonts w:ascii="ＭＳ ゴシック" w:eastAsia="ＭＳ ゴシック" w:hAnsi="ＭＳ ゴシック" w:cs="ＭＳ ゴシック" w:hint="eastAsia"/>
                <w:sz w:val="20"/>
                <w:szCs w:val="20"/>
              </w:rPr>
              <w:t>部品</w:t>
            </w:r>
            <w:r w:rsidR="00A31EBE" w:rsidRPr="00FB2DA9">
              <w:rPr>
                <w:rFonts w:ascii="ＭＳ ゴシック" w:eastAsia="ＭＳ ゴシック" w:hAnsi="ＭＳ ゴシック" w:cs="ＭＳ ゴシック" w:hint="eastAsia"/>
                <w:sz w:val="20"/>
                <w:szCs w:val="20"/>
              </w:rPr>
              <w:t>加工</w:t>
            </w:r>
            <w:r w:rsidR="004A3D44" w:rsidRPr="00FB2DA9">
              <w:rPr>
                <w:rFonts w:ascii="ＭＳ ゴシック" w:eastAsia="ＭＳ ゴシック" w:hAnsi="ＭＳ ゴシック" w:cs="ＭＳ ゴシック" w:hint="eastAsia"/>
                <w:sz w:val="20"/>
                <w:szCs w:val="20"/>
              </w:rPr>
              <w:t>や半導体製造</w:t>
            </w:r>
            <w:r w:rsidR="00A31EBE" w:rsidRPr="00FB2DA9">
              <w:rPr>
                <w:rFonts w:ascii="ＭＳ ゴシック" w:eastAsia="ＭＳ ゴシック" w:hAnsi="ＭＳ ゴシック" w:cs="ＭＳ ゴシック" w:hint="eastAsia"/>
                <w:sz w:val="20"/>
                <w:szCs w:val="20"/>
              </w:rPr>
              <w:t>などの</w:t>
            </w:r>
            <w:r w:rsidR="000A63CE" w:rsidRPr="00FB2DA9">
              <w:rPr>
                <w:rFonts w:ascii="ＭＳ ゴシック" w:eastAsia="ＭＳ ゴシック" w:hAnsi="ＭＳ ゴシック" w:cs="ＭＳ ゴシック" w:hint="eastAsia"/>
                <w:sz w:val="20"/>
                <w:szCs w:val="20"/>
              </w:rPr>
              <w:t>生産工程や試験分析など幅広い分野における</w:t>
            </w:r>
            <w:r w:rsidR="00136413" w:rsidRPr="00FB2DA9">
              <w:rPr>
                <w:rFonts w:ascii="ＭＳ ゴシック" w:eastAsia="ＭＳ ゴシック" w:hAnsi="ＭＳ ゴシック" w:hint="eastAsia"/>
                <w:sz w:val="20"/>
                <w:szCs w:val="20"/>
              </w:rPr>
              <w:t>CO</w:t>
            </w:r>
            <w:r w:rsidR="00136413" w:rsidRPr="00FB2DA9">
              <w:rPr>
                <w:rFonts w:ascii="ＭＳ ゴシック" w:eastAsia="ＭＳ ゴシック" w:hAnsi="ＭＳ ゴシック" w:hint="eastAsia"/>
                <w:sz w:val="20"/>
                <w:szCs w:val="20"/>
                <w:vertAlign w:val="subscript"/>
              </w:rPr>
              <w:t>2</w:t>
            </w:r>
            <w:r w:rsidR="000A63CE" w:rsidRPr="00FB2DA9">
              <w:rPr>
                <w:rFonts w:ascii="ＭＳ ゴシック" w:eastAsia="ＭＳ ゴシック" w:hAnsi="ＭＳ ゴシック" w:cs="ＭＳ ゴシック" w:hint="eastAsia"/>
                <w:sz w:val="20"/>
                <w:szCs w:val="20"/>
              </w:rPr>
              <w:t>排出削減に貢献する。新しい光産業を大阪で創出しながら、万博で世界</w:t>
            </w:r>
            <w:r w:rsidR="00DB731C" w:rsidRPr="00FB2DA9">
              <w:rPr>
                <w:rFonts w:ascii="ＭＳ ゴシック" w:eastAsia="ＭＳ ゴシック" w:hAnsi="ＭＳ ゴシック" w:cs="ＭＳ ゴシック" w:hint="eastAsia"/>
                <w:sz w:val="20"/>
                <w:szCs w:val="20"/>
              </w:rPr>
              <w:t>の注目</w:t>
            </w:r>
            <w:r w:rsidR="000A63CE" w:rsidRPr="00FB2DA9">
              <w:rPr>
                <w:rFonts w:ascii="ＭＳ ゴシック" w:eastAsia="ＭＳ ゴシック" w:hAnsi="ＭＳ ゴシック" w:cs="ＭＳ ゴシック" w:hint="eastAsia"/>
                <w:sz w:val="20"/>
                <w:szCs w:val="20"/>
              </w:rPr>
              <w:t>を大阪に</w:t>
            </w:r>
            <w:r w:rsidR="00DB731C" w:rsidRPr="00FB2DA9">
              <w:rPr>
                <w:rFonts w:ascii="ＭＳ ゴシック" w:eastAsia="ＭＳ ゴシック" w:hAnsi="ＭＳ ゴシック" w:cs="ＭＳ ゴシック" w:hint="eastAsia"/>
                <w:sz w:val="20"/>
                <w:szCs w:val="20"/>
              </w:rPr>
              <w:t>集め</w:t>
            </w:r>
            <w:r w:rsidR="00A31EBE"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hint="eastAsia"/>
                <w:sz w:val="20"/>
                <w:szCs w:val="20"/>
              </w:rPr>
              <w:t>そして</w:t>
            </w:r>
            <w:r w:rsidR="00A31EBE"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hint="eastAsia"/>
                <w:sz w:val="20"/>
                <w:szCs w:val="20"/>
              </w:rPr>
              <w:t>万博をきっかけに大阪から世界に飛び立つ企業を目指す。</w:t>
            </w:r>
          </w:p>
          <w:p w:rsidR="00453910" w:rsidRPr="00FB2DA9" w:rsidRDefault="000A63CE">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cs="ＭＳ ゴシック" w:hint="eastAsia"/>
                <w:sz w:val="20"/>
                <w:szCs w:val="20"/>
              </w:rPr>
              <w:t>令和</w:t>
            </w:r>
            <w:r w:rsidR="00A31EBE" w:rsidRPr="00FB2DA9">
              <w:rPr>
                <w:rFonts w:ascii="ＭＳ ゴシック" w:eastAsia="ＭＳ ゴシック" w:hAnsi="ＭＳ ゴシック" w:cs="ＭＳ ゴシック" w:hint="eastAsia"/>
                <w:sz w:val="20"/>
                <w:szCs w:val="20"/>
              </w:rPr>
              <w:t>5</w:t>
            </w:r>
            <w:r w:rsidRPr="00FB2DA9">
              <w:rPr>
                <w:rFonts w:ascii="ＭＳ ゴシック" w:eastAsia="ＭＳ ゴシック" w:hAnsi="ＭＳ ゴシック" w:cs="ＭＳ ゴシック" w:hint="eastAsia"/>
                <w:sz w:val="20"/>
                <w:szCs w:val="20"/>
              </w:rPr>
              <w:t>年度はターゲットを１秒間に1回以上連続で供給し、供給されたターゲットに誤差1</w:t>
            </w:r>
            <w:r w:rsidRPr="00FB2DA9">
              <w:rPr>
                <w:rFonts w:ascii="ＭＳ ゴシック" w:eastAsia="ＭＳ ゴシック" w:hAnsi="ＭＳ ゴシック" w:cs="ＭＳ ゴシック"/>
                <w:sz w:val="20"/>
                <w:szCs w:val="20"/>
              </w:rPr>
              <w:t>0</w:t>
            </w:r>
            <w:r w:rsidRPr="00FB2DA9">
              <w:rPr>
                <w:rFonts w:ascii="ＭＳ ゴシック" w:eastAsia="ＭＳ ゴシック" w:hAnsi="ＭＳ ゴシック" w:cs="ＭＳ ゴシック" w:hint="eastAsia"/>
                <w:sz w:val="20"/>
                <w:szCs w:val="20"/>
              </w:rPr>
              <w:t>ミクロン以内の精度でレーザーを高精度に照射するシステムの開発試作とその実証を行う。</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rsidR="00453910" w:rsidRPr="00FB2DA9" w:rsidRDefault="00453910" w:rsidP="009672E0">
            <w:pPr>
              <w:jc w:val="left"/>
              <w:rPr>
                <w:rFonts w:ascii="ＭＳ ゴシック" w:eastAsia="ＭＳ ゴシック" w:hAnsi="ＭＳ ゴシック" w:cs="ＭＳ ゴシック"/>
                <w:sz w:val="20"/>
                <w:szCs w:val="20"/>
              </w:rPr>
            </w:pPr>
            <w:r w:rsidRPr="00FB2DA9">
              <w:rPr>
                <w:rFonts w:ascii="ＭＳ ゴシック" w:eastAsia="ＭＳ ゴシック" w:hAnsi="ＭＳ ゴシック" w:hint="eastAsia"/>
                <w:sz w:val="20"/>
                <w:szCs w:val="20"/>
              </w:rPr>
              <w:t xml:space="preserve">　</w:t>
            </w:r>
            <w:r w:rsidR="003C7F1D" w:rsidRPr="00FB2DA9">
              <w:rPr>
                <w:rFonts w:ascii="ＭＳ ゴシック" w:eastAsia="ＭＳ ゴシック" w:hAnsi="ＭＳ ゴシック" w:cs="ＭＳ ゴシック" w:hint="eastAsia"/>
                <w:sz w:val="20"/>
                <w:szCs w:val="20"/>
              </w:rPr>
              <w:t>設計したレーザーシステムを</w:t>
            </w:r>
            <w:r w:rsidR="000A63CE" w:rsidRPr="00FB2DA9">
              <w:rPr>
                <w:rFonts w:ascii="ＭＳ ゴシック" w:eastAsia="ＭＳ ゴシック" w:hAnsi="ＭＳ ゴシック" w:cs="ＭＳ ゴシック" w:hint="eastAsia"/>
                <w:sz w:val="20"/>
                <w:szCs w:val="20"/>
              </w:rPr>
              <w:t>構築し</w:t>
            </w:r>
            <w:r w:rsidR="00596D21"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hint="eastAsia"/>
                <w:sz w:val="20"/>
                <w:szCs w:val="20"/>
              </w:rPr>
              <w:t>開発実証</w:t>
            </w:r>
            <w:r w:rsidR="003C7F1D" w:rsidRPr="00FB2DA9">
              <w:rPr>
                <w:rFonts w:ascii="ＭＳ ゴシック" w:eastAsia="ＭＳ ゴシック" w:hAnsi="ＭＳ ゴシック" w:cs="ＭＳ ゴシック" w:hint="eastAsia"/>
                <w:sz w:val="20"/>
                <w:szCs w:val="20"/>
              </w:rPr>
              <w:t>を行</w:t>
            </w:r>
            <w:r w:rsidR="009672E0" w:rsidRPr="00FB2DA9">
              <w:rPr>
                <w:rFonts w:ascii="ＭＳ ゴシック" w:eastAsia="ＭＳ ゴシック" w:hAnsi="ＭＳ ゴシック" w:cs="ＭＳ ゴシック" w:hint="eastAsia"/>
                <w:sz w:val="20"/>
                <w:szCs w:val="20"/>
              </w:rPr>
              <w:t>い</w:t>
            </w:r>
            <w:r w:rsidR="00596D21" w:rsidRPr="00FB2DA9">
              <w:rPr>
                <w:rFonts w:ascii="ＭＳ ゴシック" w:eastAsia="ＭＳ ゴシック" w:hAnsi="ＭＳ ゴシック" w:cs="ＭＳ ゴシック" w:hint="eastAsia"/>
                <w:sz w:val="20"/>
                <w:szCs w:val="20"/>
              </w:rPr>
              <w:t>、国立</w:t>
            </w:r>
            <w:r w:rsidR="000A63CE" w:rsidRPr="00FB2DA9">
              <w:rPr>
                <w:rFonts w:ascii="ＭＳ ゴシック" w:eastAsia="ＭＳ ゴシック" w:hAnsi="ＭＳ ゴシック" w:cs="ＭＳ ゴシック" w:hint="eastAsia"/>
                <w:sz w:val="20"/>
                <w:szCs w:val="20"/>
              </w:rPr>
              <w:t>大学内に設置されたシステムの見学を会期中にのべ</w:t>
            </w:r>
            <w:r w:rsidR="000A63CE" w:rsidRPr="00FB2DA9">
              <w:rPr>
                <w:rFonts w:ascii="ＭＳ ゴシック" w:eastAsia="ＭＳ ゴシック" w:hAnsi="ＭＳ ゴシック" w:cs="ＭＳ ゴシック"/>
                <w:sz w:val="20"/>
                <w:szCs w:val="20"/>
              </w:rPr>
              <w:t>5</w:t>
            </w:r>
            <w:r w:rsidR="003C7F1D" w:rsidRPr="00FB2DA9">
              <w:rPr>
                <w:rFonts w:ascii="ＭＳ ゴシック" w:eastAsia="ＭＳ ゴシック" w:hAnsi="ＭＳ ゴシック" w:cs="ＭＳ ゴシック" w:hint="eastAsia"/>
                <w:sz w:val="20"/>
                <w:szCs w:val="20"/>
              </w:rPr>
              <w:t>回以上開催し、大阪発のハイパワーレーザー</w:t>
            </w:r>
            <w:r w:rsidR="000A63CE" w:rsidRPr="00FB2DA9">
              <w:rPr>
                <w:rFonts w:ascii="ＭＳ ゴシック" w:eastAsia="ＭＳ ゴシック" w:hAnsi="ＭＳ ゴシック" w:cs="ＭＳ ゴシック" w:hint="eastAsia"/>
                <w:sz w:val="20"/>
                <w:szCs w:val="20"/>
              </w:rPr>
              <w:t>技術に触れてもらう機会を最大限創出する。</w:t>
            </w:r>
          </w:p>
          <w:p w:rsidR="004A3D44" w:rsidRPr="00FB2DA9" w:rsidRDefault="004A3D44" w:rsidP="009672E0">
            <w:pPr>
              <w:jc w:val="left"/>
              <w:rPr>
                <w:rFonts w:ascii="ＭＳ ゴシック" w:eastAsia="ＭＳ ゴシック" w:hAnsi="ＭＳ ゴシック"/>
                <w:sz w:val="20"/>
                <w:szCs w:val="20"/>
              </w:rPr>
            </w:pPr>
            <w:r w:rsidRPr="00FB2DA9">
              <w:rPr>
                <w:rFonts w:ascii="ＭＳ ゴシック" w:eastAsia="ＭＳ ゴシック" w:hAnsi="ＭＳ ゴシック" w:cs="ＭＳ ゴシック" w:hint="eastAsia"/>
                <w:sz w:val="20"/>
                <w:szCs w:val="20"/>
              </w:rPr>
              <w:t xml:space="preserve">　会場内のパビリオンにおいてシステムの一部を展示する。</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453910" w:rsidRPr="00FB2DA9" w:rsidRDefault="00453910" w:rsidP="000A63CE">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0A63CE" w:rsidRPr="00FB2DA9">
              <w:rPr>
                <w:rFonts w:ascii="ＭＳ ゴシック" w:eastAsia="ＭＳ ゴシック" w:hAnsi="ＭＳ ゴシック" w:cs="ＭＳ ゴシック"/>
                <w:sz w:val="20"/>
                <w:szCs w:val="20"/>
              </w:rPr>
              <w:t>世界各国で建設が進む1Hz以上の高繰り返しハイパワーレーザー施設に当システム</w:t>
            </w:r>
            <w:r w:rsidR="000A63CE" w:rsidRPr="00FB2DA9">
              <w:rPr>
                <w:rFonts w:ascii="ＭＳ ゴシック" w:eastAsia="ＭＳ ゴシック" w:hAnsi="ＭＳ ゴシック" w:cs="ＭＳ ゴシック" w:hint="eastAsia"/>
                <w:sz w:val="20"/>
                <w:szCs w:val="20"/>
              </w:rPr>
              <w:t>を</w:t>
            </w:r>
            <w:r w:rsidR="000A63CE" w:rsidRPr="00FB2DA9">
              <w:rPr>
                <w:rFonts w:ascii="ＭＳ ゴシック" w:eastAsia="ＭＳ ゴシック" w:hAnsi="ＭＳ ゴシック" w:cs="ＭＳ ゴシック"/>
                <w:sz w:val="20"/>
                <w:szCs w:val="20"/>
              </w:rPr>
              <w:t>導入することを目指す。</w:t>
            </w:r>
            <w:r w:rsidR="000A63CE" w:rsidRPr="00FB2DA9">
              <w:rPr>
                <w:rFonts w:ascii="ＭＳ ゴシック" w:eastAsia="ＭＳ ゴシック" w:hAnsi="ＭＳ ゴシック" w:cs="ＭＳ ゴシック" w:hint="eastAsia"/>
                <w:sz w:val="20"/>
                <w:szCs w:val="20"/>
              </w:rPr>
              <w:t>すでにいくつかのレーザープロジェクトとMOUを締結し、レーザー施設建設後には本システムを導入する計画がある。</w:t>
            </w:r>
            <w:r w:rsidR="000A63CE" w:rsidRPr="00FB2DA9">
              <w:rPr>
                <w:rFonts w:ascii="ＭＳ ゴシック" w:eastAsia="ＭＳ ゴシック" w:hAnsi="ＭＳ ゴシック" w:cs="ＭＳ ゴシック"/>
                <w:sz w:val="20"/>
                <w:szCs w:val="20"/>
              </w:rPr>
              <w:t>また</w:t>
            </w:r>
            <w:r w:rsidR="00FF0DFB"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sz w:val="20"/>
                <w:szCs w:val="20"/>
              </w:rPr>
              <w:t>本</w:t>
            </w:r>
            <w:r w:rsidR="000A63CE" w:rsidRPr="00FB2DA9">
              <w:rPr>
                <w:rFonts w:ascii="ＭＳ ゴシック" w:eastAsia="ＭＳ ゴシック" w:hAnsi="ＭＳ ゴシック" w:cs="ＭＳ ゴシック" w:hint="eastAsia"/>
                <w:sz w:val="20"/>
                <w:szCs w:val="20"/>
              </w:rPr>
              <w:t>事業</w:t>
            </w:r>
            <w:r w:rsidR="000A63CE" w:rsidRPr="00FB2DA9">
              <w:rPr>
                <w:rFonts w:ascii="ＭＳ ゴシック" w:eastAsia="ＭＳ ゴシック" w:hAnsi="ＭＳ ゴシック" w:cs="ＭＳ ゴシック"/>
                <w:sz w:val="20"/>
                <w:szCs w:val="20"/>
              </w:rPr>
              <w:t>で開発したシステム</w:t>
            </w:r>
            <w:r w:rsidR="000A63CE" w:rsidRPr="00FB2DA9">
              <w:rPr>
                <w:rFonts w:ascii="ＭＳ ゴシック" w:eastAsia="ＭＳ ゴシック" w:hAnsi="ＭＳ ゴシック" w:cs="ＭＳ ゴシック" w:hint="eastAsia"/>
                <w:sz w:val="20"/>
                <w:szCs w:val="20"/>
              </w:rPr>
              <w:t>は</w:t>
            </w:r>
            <w:r w:rsidR="000A63CE" w:rsidRPr="00FB2DA9">
              <w:rPr>
                <w:rFonts w:ascii="ＭＳ ゴシック" w:eastAsia="ＭＳ ゴシック" w:hAnsi="ＭＳ ゴシック" w:cs="ＭＳ ゴシック"/>
                <w:sz w:val="20"/>
                <w:szCs w:val="20"/>
              </w:rPr>
              <w:t>、</w:t>
            </w:r>
            <w:r w:rsidR="000A63CE" w:rsidRPr="00FB2DA9">
              <w:rPr>
                <w:rFonts w:ascii="ＭＳ ゴシック" w:eastAsia="ＭＳ ゴシック" w:hAnsi="ＭＳ ゴシック" w:cs="ＭＳ ゴシック" w:hint="eastAsia"/>
                <w:sz w:val="20"/>
                <w:szCs w:val="20"/>
              </w:rPr>
              <w:t>将来的に</w:t>
            </w:r>
            <w:r w:rsidR="000A63CE" w:rsidRPr="00FB2DA9">
              <w:rPr>
                <w:rFonts w:ascii="ＭＳ ゴシック" w:eastAsia="ＭＳ ゴシック" w:hAnsi="ＭＳ ゴシック" w:cs="ＭＳ ゴシック"/>
                <w:sz w:val="20"/>
                <w:szCs w:val="20"/>
              </w:rPr>
              <w:t>核融合やその他の大型</w:t>
            </w:r>
            <w:r w:rsidR="000A63CE" w:rsidRPr="00FB2DA9">
              <w:rPr>
                <w:rFonts w:ascii="ＭＳ ゴシック" w:eastAsia="ＭＳ ゴシック" w:hAnsi="ＭＳ ゴシック" w:cs="ＭＳ ゴシック" w:hint="eastAsia"/>
                <w:sz w:val="20"/>
                <w:szCs w:val="20"/>
              </w:rPr>
              <w:t>レーザー</w:t>
            </w:r>
            <w:r w:rsidR="000A63CE" w:rsidRPr="00FB2DA9">
              <w:rPr>
                <w:rFonts w:ascii="ＭＳ ゴシック" w:eastAsia="ＭＳ ゴシック" w:hAnsi="ＭＳ ゴシック" w:cs="ＭＳ ゴシック"/>
                <w:sz w:val="20"/>
                <w:szCs w:val="20"/>
              </w:rPr>
              <w:t>プロジェク</w:t>
            </w:r>
            <w:r w:rsidR="00ED23F9" w:rsidRPr="00FB2DA9">
              <w:rPr>
                <w:rFonts w:ascii="ＭＳ ゴシック" w:eastAsia="ＭＳ ゴシック" w:hAnsi="ＭＳ ゴシック" w:cs="ＭＳ ゴシック" w:hint="eastAsia"/>
                <w:sz w:val="20"/>
                <w:szCs w:val="20"/>
              </w:rPr>
              <w:t>ト</w:t>
            </w:r>
            <w:r w:rsidR="000A63CE" w:rsidRPr="00FB2DA9">
              <w:rPr>
                <w:rFonts w:ascii="ＭＳ ゴシック" w:eastAsia="ＭＳ ゴシック" w:hAnsi="ＭＳ ゴシック" w:cs="ＭＳ ゴシック" w:hint="eastAsia"/>
                <w:sz w:val="20"/>
                <w:szCs w:val="20"/>
              </w:rPr>
              <w:t>に</w:t>
            </w:r>
            <w:r w:rsidR="000A63CE" w:rsidRPr="00FB2DA9">
              <w:rPr>
                <w:rFonts w:ascii="ＭＳ ゴシック" w:eastAsia="ＭＳ ゴシック" w:hAnsi="ＭＳ ゴシック" w:cs="ＭＳ ゴシック"/>
                <w:sz w:val="20"/>
                <w:szCs w:val="20"/>
              </w:rPr>
              <w:t>導入され</w:t>
            </w:r>
            <w:r w:rsidR="000A63CE" w:rsidRPr="00FB2DA9">
              <w:rPr>
                <w:rFonts w:ascii="ＭＳ ゴシック" w:eastAsia="ＭＳ ゴシック" w:hAnsi="ＭＳ ゴシック" w:cs="ＭＳ ゴシック" w:hint="eastAsia"/>
                <w:sz w:val="20"/>
                <w:szCs w:val="20"/>
              </w:rPr>
              <w:t>ることも見込まれる</w:t>
            </w:r>
            <w:r w:rsidR="00136413"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hint="eastAsia"/>
                <w:sz w:val="20"/>
                <w:szCs w:val="20"/>
              </w:rPr>
              <w:t>想定売上規模は2</w:t>
            </w:r>
            <w:r w:rsidR="000A63CE" w:rsidRPr="00FB2DA9">
              <w:rPr>
                <w:rFonts w:ascii="ＭＳ ゴシック" w:eastAsia="ＭＳ ゴシック" w:hAnsi="ＭＳ ゴシック" w:cs="ＭＳ ゴシック"/>
                <w:sz w:val="20"/>
                <w:szCs w:val="20"/>
              </w:rPr>
              <w:t>026</w:t>
            </w:r>
            <w:r w:rsidR="000A63CE" w:rsidRPr="00FB2DA9">
              <w:rPr>
                <w:rFonts w:ascii="ＭＳ ゴシック" w:eastAsia="ＭＳ ゴシック" w:hAnsi="ＭＳ ゴシック" w:cs="ＭＳ ゴシック" w:hint="eastAsia"/>
                <w:sz w:val="20"/>
                <w:szCs w:val="20"/>
              </w:rPr>
              <w:t>年頃時点で</w:t>
            </w:r>
            <w:r w:rsidR="000A63CE" w:rsidRPr="00FB2DA9">
              <w:rPr>
                <w:rFonts w:ascii="ＭＳ ゴシック" w:eastAsia="ＭＳ ゴシック" w:hAnsi="ＭＳ ゴシック" w:cs="ＭＳ ゴシック"/>
                <w:sz w:val="20"/>
                <w:szCs w:val="20"/>
              </w:rPr>
              <w:t>2</w:t>
            </w:r>
            <w:r w:rsidR="000A63CE"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sz w:val="20"/>
                <w:szCs w:val="20"/>
              </w:rPr>
              <w:t>3</w:t>
            </w:r>
            <w:r w:rsidR="000A63CE" w:rsidRPr="00FB2DA9">
              <w:rPr>
                <w:rFonts w:ascii="ＭＳ ゴシック" w:eastAsia="ＭＳ ゴシック" w:hAnsi="ＭＳ ゴシック" w:cs="ＭＳ ゴシック" w:hint="eastAsia"/>
                <w:sz w:val="20"/>
                <w:szCs w:val="20"/>
              </w:rPr>
              <w:t>億円、本技術を活用したシステムの想定市場規模は</w:t>
            </w:r>
            <w:r w:rsidR="000A63CE" w:rsidRPr="00FB2DA9">
              <w:rPr>
                <w:rFonts w:ascii="ＭＳ ゴシック" w:eastAsia="ＭＳ ゴシック" w:hAnsi="ＭＳ ゴシック" w:cs="ＭＳ ゴシック"/>
                <w:sz w:val="20"/>
                <w:szCs w:val="20"/>
              </w:rPr>
              <w:t>50</w:t>
            </w:r>
            <w:r w:rsidR="000A63CE"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sz w:val="20"/>
                <w:szCs w:val="20"/>
              </w:rPr>
              <w:t>200</w:t>
            </w:r>
            <w:r w:rsidR="000A63CE" w:rsidRPr="00FB2DA9">
              <w:rPr>
                <w:rFonts w:ascii="ＭＳ ゴシック" w:eastAsia="ＭＳ ゴシック" w:hAnsi="ＭＳ ゴシック" w:cs="ＭＳ ゴシック" w:hint="eastAsia"/>
                <w:sz w:val="20"/>
                <w:szCs w:val="20"/>
              </w:rPr>
              <w:t>億</w:t>
            </w:r>
            <w:r w:rsidR="00136413" w:rsidRPr="00FB2DA9">
              <w:rPr>
                <w:rFonts w:ascii="ＭＳ ゴシック" w:eastAsia="ＭＳ ゴシック" w:hAnsi="ＭＳ ゴシック" w:cs="ＭＳ ゴシック" w:hint="eastAsia"/>
                <w:sz w:val="20"/>
                <w:szCs w:val="20"/>
              </w:rPr>
              <w:t>円）</w:t>
            </w:r>
            <w:r w:rsidR="000A63CE" w:rsidRPr="00FB2DA9">
              <w:rPr>
                <w:rFonts w:ascii="ＭＳ ゴシック" w:eastAsia="ＭＳ ゴシック" w:hAnsi="ＭＳ ゴシック" w:cs="ＭＳ ゴシック" w:hint="eastAsia"/>
                <w:sz w:val="20"/>
                <w:szCs w:val="20"/>
              </w:rPr>
              <w:t>。</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0A63CE" w:rsidRPr="00FB2DA9" w:rsidRDefault="003C7F1D" w:rsidP="007C4E82">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システムは</w:t>
            </w:r>
            <w:r w:rsidR="000A63CE" w:rsidRPr="00FB2DA9">
              <w:rPr>
                <w:rFonts w:ascii="ＭＳ ゴシック" w:eastAsia="ＭＳ ゴシック" w:hAnsi="ＭＳ ゴシック" w:hint="eastAsia"/>
                <w:sz w:val="20"/>
                <w:szCs w:val="20"/>
              </w:rPr>
              <w:t>レーザー実験を高効率化し短期的には装置販売での事業化が期待できる。</w:t>
            </w:r>
          </w:p>
          <w:p w:rsidR="000A63CE" w:rsidRPr="00FB2DA9" w:rsidRDefault="000A63CE" w:rsidP="007C4E82">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この分野は宇宙、ものづくり、医療分野など多様な産業領域を包括しており、本システムはこれら応用技術の開発スピードを飛躍的に高め、中期的に日本が世界に先駆け、新</w:t>
            </w:r>
            <w:r w:rsidR="00A31EBE" w:rsidRPr="00FB2DA9">
              <w:rPr>
                <w:rFonts w:ascii="ＭＳ ゴシック" w:eastAsia="ＭＳ ゴシック" w:hAnsi="ＭＳ ゴシック" w:hint="eastAsia"/>
                <w:sz w:val="20"/>
                <w:szCs w:val="20"/>
              </w:rPr>
              <w:t>しい</w:t>
            </w:r>
            <w:r w:rsidRPr="00FB2DA9">
              <w:rPr>
                <w:rFonts w:ascii="ＭＳ ゴシック" w:eastAsia="ＭＳ ゴシック" w:hAnsi="ＭＳ ゴシック" w:hint="eastAsia"/>
                <w:sz w:val="20"/>
                <w:szCs w:val="20"/>
              </w:rPr>
              <w:t>光産業を開拓していくうえで必須となる。</w:t>
            </w:r>
          </w:p>
          <w:p w:rsidR="00453910" w:rsidRPr="00FB2DA9" w:rsidRDefault="000A63CE" w:rsidP="007C4E82">
            <w:pPr>
              <w:ind w:firstLineChars="100" w:firstLine="204"/>
            </w:pPr>
            <w:r w:rsidRPr="00FB2DA9">
              <w:rPr>
                <w:rFonts w:ascii="ＭＳ ゴシック" w:eastAsia="ＭＳ ゴシック" w:hAnsi="ＭＳ ゴシック" w:hint="eastAsia"/>
                <w:sz w:val="20"/>
                <w:szCs w:val="20"/>
              </w:rPr>
              <w:t>ものづくり中小企業と連携し装置の構成部品の製造を依頼、自社はシステムインテグレーションに特化することで府内中小企業のビジネス拡大に貢献する。</w:t>
            </w:r>
          </w:p>
        </w:tc>
      </w:tr>
    </w:tbl>
    <w:p w:rsidR="00453910" w:rsidRPr="00FB2DA9" w:rsidRDefault="00453910" w:rsidP="00453910">
      <w:pPr>
        <w:widowControl/>
        <w:jc w:val="left"/>
        <w:rPr>
          <w:rFonts w:ascii="ＭＳ ゴシック" w:eastAsia="ＭＳ ゴシック" w:hAnsi="ＭＳ ゴシック"/>
          <w:b/>
          <w:color w:val="000000"/>
          <w:sz w:val="24"/>
        </w:rPr>
      </w:pPr>
    </w:p>
    <w:p w:rsidR="00453910" w:rsidRPr="00FB2DA9" w:rsidRDefault="00453910" w:rsidP="00453910">
      <w:pPr>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r w:rsidRPr="00FB2DA9">
        <w:rPr>
          <w:rFonts w:ascii="ＭＳ ゴシック" w:eastAsia="ＭＳ ゴシック" w:hAnsi="ＭＳ ゴシック" w:hint="eastAsia"/>
          <w:b/>
          <w:color w:val="000000"/>
          <w:sz w:val="24"/>
        </w:rPr>
        <w:lastRenderedPageBreak/>
        <w:t>【省エネルギー】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453910" w:rsidRPr="00FB2DA9" w:rsidTr="00381B3D">
        <w:trPr>
          <w:trHeight w:val="567"/>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放射冷却素材の建築物への適用に向けた建材開発・実証</w:t>
            </w:r>
          </w:p>
        </w:tc>
      </w:tr>
      <w:tr w:rsidR="00453910" w:rsidRPr="00FB2DA9" w:rsidTr="00381B3D">
        <w:trPr>
          <w:trHeight w:val="567"/>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rsidR="00453910" w:rsidRPr="00FB2DA9" w:rsidRDefault="00136413"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453910" w:rsidRPr="00FB2DA9">
              <w:rPr>
                <w:rFonts w:ascii="ＭＳ ゴシック" w:eastAsia="ＭＳ ゴシック" w:hAnsi="ＭＳ ゴシック" w:cs="ＭＳ Ｐゴシック" w:hint="eastAsia"/>
                <w:sz w:val="20"/>
                <w:szCs w:val="20"/>
              </w:rPr>
              <w:t>SPACECOOL株式会社</w:t>
            </w:r>
            <w:r w:rsidRPr="00FB2DA9">
              <w:rPr>
                <w:rFonts w:ascii="ＭＳ ゴシック" w:eastAsia="ＭＳ ゴシック" w:hAnsi="ＭＳ ゴシック" w:cs="ＭＳ Ｐゴシック" w:hint="eastAsia"/>
                <w:sz w:val="20"/>
                <w:szCs w:val="20"/>
              </w:rPr>
              <w:t>（東京都港区</w:t>
            </w:r>
            <w:r w:rsidR="00453910" w:rsidRPr="00FB2DA9">
              <w:rPr>
                <w:rFonts w:ascii="ＭＳ ゴシック" w:eastAsia="ＭＳ ゴシック" w:hAnsi="ＭＳ ゴシック" w:cs="ＭＳ Ｐゴシック" w:hint="eastAsia"/>
                <w:sz w:val="20"/>
                <w:szCs w:val="20"/>
              </w:rPr>
              <w:t>）</w:t>
            </w:r>
          </w:p>
          <w:p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rsidR="00453910" w:rsidRPr="00FB2DA9" w:rsidRDefault="00136413"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・日本ワイドクロス株式会社（奈良県</w:t>
            </w:r>
            <w:r w:rsidR="00453910" w:rsidRPr="00FB2DA9">
              <w:rPr>
                <w:rFonts w:ascii="ＭＳ ゴシック" w:eastAsia="ＭＳ ゴシック" w:hAnsi="ＭＳ ゴシック" w:cs="ＭＳ Ｐゴシック" w:hint="eastAsia"/>
                <w:sz w:val="20"/>
                <w:szCs w:val="20"/>
              </w:rPr>
              <w:t>）</w:t>
            </w:r>
          </w:p>
          <w:p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・ロンシール工業株式会社（東京都墨田区）</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rsidR="00FF0DFB" w:rsidRPr="00FB2DA9" w:rsidRDefault="00453910" w:rsidP="00381B3D">
            <w:pPr>
              <w:jc w:val="left"/>
              <w:rPr>
                <w:rFonts w:ascii="ＭＳ ゴシック" w:eastAsia="ＭＳ ゴシック" w:hAnsi="ＭＳ ゴシック" w:cs="ＭＳ 明朝"/>
                <w:sz w:val="20"/>
                <w:szCs w:val="20"/>
              </w:rPr>
            </w:pPr>
            <w:r w:rsidRPr="00FB2DA9">
              <w:rPr>
                <w:rFonts w:ascii="ＭＳ ゴシック" w:eastAsia="ＭＳ ゴシック" w:hAnsi="ＭＳ ゴシック" w:hint="eastAsia"/>
                <w:sz w:val="20"/>
                <w:szCs w:val="20"/>
              </w:rPr>
              <w:t xml:space="preserve">　</w:t>
            </w:r>
            <w:r w:rsidR="00A31EBE" w:rsidRPr="00FB2DA9">
              <w:rPr>
                <w:rFonts w:ascii="ＭＳ ゴシック" w:eastAsia="ＭＳ ゴシック" w:hAnsi="ＭＳ ゴシック" w:hint="eastAsia"/>
                <w:sz w:val="20"/>
                <w:szCs w:val="20"/>
              </w:rPr>
              <w:t>本事業は、</w:t>
            </w:r>
            <w:r w:rsidR="000A63CE" w:rsidRPr="00FB2DA9">
              <w:rPr>
                <w:rFonts w:ascii="ＭＳ ゴシック" w:eastAsia="ＭＳ ゴシック" w:hAnsi="ＭＳ ゴシック" w:cs="ＭＳ 明朝"/>
                <w:sz w:val="20"/>
                <w:szCs w:val="20"/>
              </w:rPr>
              <w:t>ゼロエネルギーで外気温よりも温度低下できる放射冷却素材を建築物の屋根に導入することで、建築物内の冷房のエネルギーを削減することが可能である。2025年度までに、ルーフィングシートなどの建材開発・施工方法の確立を完了し、冷房のエネルギー負荷が大きい、工場や商業施設・行政施設などの屋根へ導入を進めることで広く社会実装を図る。</w:t>
            </w:r>
          </w:p>
          <w:p w:rsidR="00453910" w:rsidRPr="00FB2DA9" w:rsidRDefault="00A31EBE" w:rsidP="00FF0DFB">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cs="ＭＳ 明朝" w:hint="eastAsia"/>
                <w:sz w:val="20"/>
                <w:szCs w:val="20"/>
              </w:rPr>
              <w:t>令和5</w:t>
            </w:r>
            <w:r w:rsidR="000A63CE" w:rsidRPr="00FB2DA9">
              <w:rPr>
                <w:rFonts w:ascii="ＭＳ ゴシック" w:eastAsia="ＭＳ ゴシック" w:hAnsi="ＭＳ ゴシック" w:cs="ＭＳ 明朝"/>
                <w:sz w:val="20"/>
                <w:szCs w:val="20"/>
              </w:rPr>
              <w:t>年度は、①</w:t>
            </w:r>
            <w:r w:rsidR="00A405B5">
              <w:rPr>
                <w:rFonts w:ascii="ＭＳ ゴシック" w:eastAsia="ＭＳ ゴシック" w:hAnsi="ＭＳ ゴシック" w:cs="ＭＳ 明朝"/>
                <w:sz w:val="20"/>
                <w:szCs w:val="20"/>
              </w:rPr>
              <w:t>ハゼ式折</w:t>
            </w:r>
            <w:r w:rsidR="00A405B5">
              <w:rPr>
                <w:rFonts w:ascii="ＭＳ ゴシック" w:eastAsia="ＭＳ ゴシック" w:hAnsi="ＭＳ ゴシック" w:cs="ＭＳ 明朝" w:hint="eastAsia"/>
                <w:sz w:val="20"/>
                <w:szCs w:val="20"/>
              </w:rPr>
              <w:t>板</w:t>
            </w:r>
            <w:r w:rsidR="000A63CE" w:rsidRPr="00FB2DA9">
              <w:rPr>
                <w:rFonts w:ascii="ＭＳ ゴシック" w:eastAsia="ＭＳ ゴシック" w:hAnsi="ＭＳ ゴシック" w:cs="ＭＳ 明朝"/>
                <w:sz w:val="20"/>
                <w:szCs w:val="20"/>
              </w:rPr>
              <w:t>屋根への施工方法の開発・実証、②</w:t>
            </w:r>
            <w:r w:rsidR="00A405B5">
              <w:rPr>
                <w:rFonts w:ascii="ＭＳ ゴシック" w:eastAsia="ＭＳ ゴシック" w:hAnsi="ＭＳ ゴシック" w:cs="ＭＳ 明朝"/>
                <w:sz w:val="20"/>
                <w:szCs w:val="20"/>
              </w:rPr>
              <w:t>重ね式折</w:t>
            </w:r>
            <w:r w:rsidR="00A405B5">
              <w:rPr>
                <w:rFonts w:ascii="ＭＳ ゴシック" w:eastAsia="ＭＳ ゴシック" w:hAnsi="ＭＳ ゴシック" w:cs="ＭＳ 明朝" w:hint="eastAsia"/>
                <w:sz w:val="20"/>
                <w:szCs w:val="20"/>
              </w:rPr>
              <w:t>板</w:t>
            </w:r>
            <w:r w:rsidR="000A63CE" w:rsidRPr="00FB2DA9">
              <w:rPr>
                <w:rFonts w:ascii="ＭＳ ゴシック" w:eastAsia="ＭＳ ゴシック" w:hAnsi="ＭＳ ゴシック" w:cs="ＭＳ 明朝"/>
                <w:sz w:val="20"/>
                <w:szCs w:val="20"/>
              </w:rPr>
              <w:t>屋根への施工方法の開発・実証、③放射冷却素材を用いたルーフィングシートの開発・実証　以上3点を行い、建築物の屋根への導入による冷房エネルギー削減効果の検証を目標とする。</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rsidR="00453910" w:rsidRPr="00FB2DA9" w:rsidRDefault="00453910" w:rsidP="009672E0">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0A63CE" w:rsidRPr="00FB2DA9">
              <w:rPr>
                <w:rFonts w:ascii="ＭＳ ゴシック" w:eastAsia="ＭＳ ゴシック" w:hAnsi="ＭＳ ゴシック" w:cs="ＭＳ ゴシック"/>
                <w:sz w:val="20"/>
                <w:szCs w:val="20"/>
              </w:rPr>
              <w:t>施工現場の見学、温度低下やエネルギー削減効果が確認できる体験イベントを、万博会期中に会場内及び会場外の実証サイト（大阪府大阪市）において開催することを目指す。</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453910" w:rsidRPr="00FB2DA9" w:rsidRDefault="00453910" w:rsidP="00381B3D">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0A63CE" w:rsidRPr="00FB2DA9">
              <w:rPr>
                <w:rFonts w:ascii="ＭＳ ゴシック" w:eastAsia="ＭＳ ゴシック" w:hAnsi="ＭＳ ゴシック" w:cs="ＭＳ ゴシック"/>
                <w:sz w:val="20"/>
                <w:szCs w:val="20"/>
              </w:rPr>
              <w:t>工場や商業施設・行政施設など、冷房のエネルギー負荷が大きい建築物において、新築、既築問わず手軽に導入できる建材として展開し、建物内の省エネルギー化、</w:t>
            </w:r>
            <w:r w:rsidR="00136413" w:rsidRPr="00FB2DA9">
              <w:rPr>
                <w:rFonts w:ascii="ＭＳ ゴシック" w:eastAsia="ＭＳ ゴシック" w:hAnsi="ＭＳ ゴシック" w:hint="eastAsia"/>
                <w:sz w:val="20"/>
                <w:szCs w:val="20"/>
              </w:rPr>
              <w:t>CO</w:t>
            </w:r>
            <w:r w:rsidR="00136413" w:rsidRPr="00FB2DA9">
              <w:rPr>
                <w:rFonts w:ascii="ＭＳ ゴシック" w:eastAsia="ＭＳ ゴシック" w:hAnsi="ＭＳ ゴシック" w:hint="eastAsia"/>
                <w:sz w:val="20"/>
                <w:szCs w:val="20"/>
                <w:vertAlign w:val="subscript"/>
              </w:rPr>
              <w:t>2</w:t>
            </w:r>
            <w:r w:rsidR="000A63CE" w:rsidRPr="00FB2DA9">
              <w:rPr>
                <w:rFonts w:ascii="ＭＳ ゴシック" w:eastAsia="ＭＳ ゴシック" w:hAnsi="ＭＳ ゴシック" w:cs="ＭＳ ゴシック"/>
                <w:sz w:val="20"/>
                <w:szCs w:val="20"/>
              </w:rPr>
              <w:t>排出量の削減に繋げる。また都市などの密集したエリアで普及させることで、都市部の課題であるヒートアイランド現象の抑制にも貢献する。ZEBの認証や環境価値も得られるように、官公庁への働きかけを行う。</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0A63CE" w:rsidRPr="00FB2DA9" w:rsidRDefault="000A63CE" w:rsidP="000A63CE">
            <w:pPr>
              <w:ind w:firstLineChars="100" w:firstLine="204"/>
              <w:rPr>
                <w:rFonts w:ascii="ＭＳ ゴシック" w:eastAsia="ＭＳ ゴシック" w:hAnsi="ＭＳ ゴシック" w:cs="ＭＳ ゴシック"/>
                <w:sz w:val="20"/>
                <w:szCs w:val="20"/>
              </w:rPr>
            </w:pPr>
            <w:r w:rsidRPr="00FB2DA9">
              <w:rPr>
                <w:rFonts w:ascii="ＭＳ ゴシック" w:eastAsia="ＭＳ ゴシック" w:hAnsi="ＭＳ ゴシック" w:cs="ＭＳ ゴシック"/>
                <w:sz w:val="20"/>
                <w:szCs w:val="20"/>
              </w:rPr>
              <w:t>放射冷却素材や、放射冷却素材を活用した建材の製造・販売する製造業や、導入を推進する建設業・設計事務所、工場や施設を運営する事業者など広範な中小企業に展開の可能性がある。</w:t>
            </w:r>
          </w:p>
          <w:p w:rsidR="00453910" w:rsidRPr="00FB2DA9" w:rsidRDefault="00A405B5" w:rsidP="000A63CE">
            <w:pPr>
              <w:ind w:firstLineChars="100" w:firstLine="204"/>
              <w:jc w:val="left"/>
              <w:rPr>
                <w:rFonts w:ascii="ＭＳ ゴシック" w:eastAsia="ＭＳ ゴシック" w:hAnsi="ＭＳ ゴシック"/>
                <w:sz w:val="20"/>
                <w:szCs w:val="20"/>
              </w:rPr>
            </w:pPr>
            <w:r>
              <w:rPr>
                <w:rFonts w:ascii="ＭＳ ゴシック" w:eastAsia="ＭＳ ゴシック" w:hAnsi="ＭＳ ゴシック" w:cs="ＭＳ ゴシック"/>
                <w:sz w:val="20"/>
                <w:szCs w:val="20"/>
              </w:rPr>
              <w:t>今回は折</w:t>
            </w:r>
            <w:r>
              <w:rPr>
                <w:rFonts w:ascii="ＭＳ ゴシック" w:eastAsia="ＭＳ ゴシック" w:hAnsi="ＭＳ ゴシック" w:cs="ＭＳ ゴシック" w:hint="eastAsia"/>
                <w:sz w:val="20"/>
                <w:szCs w:val="20"/>
              </w:rPr>
              <w:t>板</w:t>
            </w:r>
            <w:r w:rsidR="000A63CE" w:rsidRPr="00FB2DA9">
              <w:rPr>
                <w:rFonts w:ascii="ＭＳ ゴシック" w:eastAsia="ＭＳ ゴシック" w:hAnsi="ＭＳ ゴシック" w:cs="ＭＳ ゴシック"/>
                <w:sz w:val="20"/>
                <w:szCs w:val="20"/>
              </w:rPr>
              <w:t>屋根やルーフィングシートを対象とし、効果検証を行うが、他の建材にも適用できる可能性があり、新たな建材の開発や施工方法開発という立場で製造業や建築工事業の中小企業に展開できる可能性がある。</w:t>
            </w:r>
          </w:p>
        </w:tc>
      </w:tr>
    </w:tbl>
    <w:p w:rsidR="00453910" w:rsidRPr="00FB2DA9" w:rsidRDefault="00453910" w:rsidP="00453910">
      <w:pPr>
        <w:widowControl/>
        <w:jc w:val="left"/>
        <w:rPr>
          <w:rFonts w:ascii="ＭＳ ゴシック" w:eastAsia="ＭＳ ゴシック" w:hAnsi="ＭＳ ゴシック"/>
          <w:b/>
          <w:color w:val="000000"/>
          <w:sz w:val="24"/>
        </w:rPr>
      </w:pPr>
    </w:p>
    <w:p w:rsidR="00453910" w:rsidRPr="00FB2DA9" w:rsidRDefault="00453910" w:rsidP="00453910">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rsidR="00814334" w:rsidRPr="00FB2DA9" w:rsidRDefault="00814334" w:rsidP="00814334">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【リサイクル】</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814334" w:rsidRPr="00FB2DA9" w:rsidTr="00D3214C">
        <w:trPr>
          <w:trHeight w:val="567"/>
          <w:jc w:val="center"/>
        </w:trPr>
        <w:tc>
          <w:tcPr>
            <w:tcW w:w="2247" w:type="dxa"/>
            <w:vAlign w:val="center"/>
          </w:tcPr>
          <w:p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814334" w:rsidRPr="00FB2DA9" w:rsidRDefault="00814334"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マイクロ波加熱技術を適用した小型分散型ケミカルリサイクルシステム構築の開発・実証</w:t>
            </w:r>
          </w:p>
        </w:tc>
      </w:tr>
      <w:tr w:rsidR="00814334" w:rsidRPr="00FB2DA9" w:rsidTr="00D3214C">
        <w:trPr>
          <w:trHeight w:val="567"/>
          <w:jc w:val="center"/>
        </w:trPr>
        <w:tc>
          <w:tcPr>
            <w:tcW w:w="2247" w:type="dxa"/>
            <w:vAlign w:val="center"/>
          </w:tcPr>
          <w:p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814334" w:rsidRPr="00FB2DA9" w:rsidRDefault="00814334"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rsidR="00814334" w:rsidRPr="00FB2DA9" w:rsidRDefault="00136413"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814334" w:rsidRPr="00FB2DA9">
              <w:rPr>
                <w:rFonts w:ascii="ＭＳ ゴシック" w:eastAsia="ＭＳ ゴシック" w:hAnsi="ＭＳ ゴシック" w:cs="ＭＳ Ｐゴシック" w:hint="eastAsia"/>
                <w:sz w:val="20"/>
                <w:szCs w:val="20"/>
              </w:rPr>
              <w:t>マイクロ波化学株式会社（大阪市）</w:t>
            </w:r>
          </w:p>
          <w:p w:rsidR="00814334" w:rsidRPr="00FB2DA9" w:rsidRDefault="00814334"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rsidR="00814334" w:rsidRPr="00FB2DA9" w:rsidRDefault="00136413" w:rsidP="00D3214C">
            <w:pPr>
              <w:jc w:val="left"/>
              <w:rPr>
                <w:rFonts w:ascii="ＭＳ ゴシック" w:eastAsia="ＭＳ ゴシック" w:hAnsi="ＭＳ ゴシック"/>
                <w:sz w:val="20"/>
                <w:szCs w:val="20"/>
              </w:rPr>
            </w:pPr>
            <w:r w:rsidRPr="00FB2DA9">
              <w:rPr>
                <w:rFonts w:ascii="ＭＳ ゴシック" w:eastAsia="ＭＳ ゴシック" w:hAnsi="ＭＳ ゴシック" w:cs="ＭＳ Ｐゴシック" w:hint="eastAsia"/>
                <w:sz w:val="20"/>
                <w:szCs w:val="20"/>
              </w:rPr>
              <w:t xml:space="preserve">　</w:t>
            </w:r>
            <w:r w:rsidR="00814334" w:rsidRPr="00FB2DA9">
              <w:rPr>
                <w:rFonts w:ascii="ＭＳ ゴシック" w:eastAsia="ＭＳ ゴシック" w:hAnsi="ＭＳ ゴシック" w:cs="ＭＳ Ｐゴシック" w:hint="eastAsia"/>
                <w:sz w:val="20"/>
                <w:szCs w:val="20"/>
              </w:rPr>
              <w:t>株式会社セブン-イレブン・ジャパン（東京都千代田区）</w:t>
            </w:r>
          </w:p>
        </w:tc>
      </w:tr>
      <w:tr w:rsidR="00814334" w:rsidRPr="00FB2DA9" w:rsidTr="00D3214C">
        <w:trPr>
          <w:trHeight w:val="1016"/>
          <w:jc w:val="center"/>
        </w:trPr>
        <w:tc>
          <w:tcPr>
            <w:tcW w:w="2247" w:type="dxa"/>
            <w:vAlign w:val="center"/>
          </w:tcPr>
          <w:p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rsidR="00814334" w:rsidRPr="00FB2DA9" w:rsidRDefault="00814334" w:rsidP="00D3214C">
            <w:pPr>
              <w:jc w:val="center"/>
              <w:rPr>
                <w:rFonts w:ascii="ＭＳ ゴシック" w:eastAsia="ＭＳ ゴシック" w:hAnsi="ＭＳ ゴシック"/>
                <w:sz w:val="20"/>
                <w:szCs w:val="20"/>
              </w:rPr>
            </w:pPr>
          </w:p>
          <w:p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rsidR="00814334" w:rsidRPr="00FB2DA9" w:rsidRDefault="00672EC2" w:rsidP="00D3214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本事業は、コンビニエンスストアやスーパー等で発生する</w:t>
            </w:r>
            <w:r w:rsidR="00814334" w:rsidRPr="00FB2DA9">
              <w:rPr>
                <w:rFonts w:ascii="ＭＳ ゴシック" w:eastAsia="ＭＳ ゴシック" w:hAnsi="ＭＳ ゴシック" w:hint="eastAsia"/>
                <w:sz w:val="20"/>
                <w:szCs w:val="20"/>
              </w:rPr>
              <w:t>プラスチック</w:t>
            </w:r>
            <w:r>
              <w:rPr>
                <w:rFonts w:ascii="ＭＳ ゴシック" w:eastAsia="ＭＳ ゴシック" w:hAnsi="ＭＳ ゴシック" w:hint="eastAsia"/>
                <w:sz w:val="20"/>
                <w:szCs w:val="20"/>
              </w:rPr>
              <w:t>廃棄物</w:t>
            </w:r>
            <w:r w:rsidR="00814334" w:rsidRPr="00FB2DA9">
              <w:rPr>
                <w:rFonts w:ascii="ＭＳ ゴシック" w:eastAsia="ＭＳ ゴシック" w:hAnsi="ＭＳ ゴシック" w:hint="eastAsia"/>
                <w:sz w:val="20"/>
                <w:szCs w:val="20"/>
              </w:rPr>
              <w:t>（廃プラ）を利用して、分解・精製・再重合を行い、新品同等の再生プラスチックを製造するケミカルリサイクルを実施する（2025年の段階で最大廃プラ1万t処理する）。エネルギー消費量の大きい分解プロセスについては、高効率なマイクロ波技術を用いることで省エネ化を図る。最終的には、プラスチックの削減が進む中にあっても残存するプラ資材のニーズに持続的に対応するため、再資源化に際して資源の質を落とさず、かつ、再生可能エネルギー由来の電気を使用することによるCO</w:t>
            </w:r>
            <w:r w:rsidR="00814334" w:rsidRPr="00FB2DA9">
              <w:rPr>
                <w:rFonts w:ascii="ＭＳ ゴシック" w:eastAsia="ＭＳ ゴシック" w:hAnsi="ＭＳ ゴシック" w:hint="eastAsia"/>
                <w:sz w:val="20"/>
                <w:szCs w:val="20"/>
                <w:vertAlign w:val="subscript"/>
              </w:rPr>
              <w:t>2</w:t>
            </w:r>
            <w:r w:rsidR="00814334" w:rsidRPr="00FB2DA9">
              <w:rPr>
                <w:rFonts w:ascii="ＭＳ ゴシック" w:eastAsia="ＭＳ ゴシック" w:hAnsi="ＭＳ ゴシック" w:hint="eastAsia"/>
                <w:sz w:val="20"/>
                <w:szCs w:val="20"/>
              </w:rPr>
              <w:t>フリーなプラ資源循環利用の仕組みの構築を目指す。令和4年度は、収集〜再原料化までのケミカルリサイクルの一連の工程を試験的に実施し検証を行った。</w:t>
            </w:r>
          </w:p>
          <w:p w:rsidR="00814334" w:rsidRPr="00FB2DA9" w:rsidRDefault="00814334"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令和5年度は、前年度の課題であった前処理技術の精査及び精製・分解油の性能評価など後工程の体系化を中心に検証を行い、引き続き廃プラから再生プラスチックを製造するケミカルリサイクルループ構築の実証を行い、実装に向けた事業と技術の両面における課題抽出、仮説検証を行う</w:t>
            </w:r>
            <w:r w:rsidRPr="00FB2DA9">
              <w:rPr>
                <w:rFonts w:ascii="ＭＳ 明朝" w:hAnsi="ＭＳ 明朝" w:hint="eastAsia"/>
                <w:szCs w:val="21"/>
              </w:rPr>
              <w:t>。</w:t>
            </w:r>
          </w:p>
        </w:tc>
      </w:tr>
      <w:tr w:rsidR="00814334" w:rsidRPr="00FB2DA9" w:rsidTr="00D3214C">
        <w:trPr>
          <w:trHeight w:val="1016"/>
          <w:jc w:val="center"/>
        </w:trPr>
        <w:tc>
          <w:tcPr>
            <w:tcW w:w="2247" w:type="dxa"/>
            <w:vAlign w:val="center"/>
          </w:tcPr>
          <w:p w:rsidR="00814334" w:rsidRPr="00FB2DA9" w:rsidRDefault="00814334" w:rsidP="00D3214C">
            <w:pPr>
              <w:jc w:val="center"/>
            </w:pPr>
            <w:r w:rsidRPr="00FB2DA9">
              <w:rPr>
                <w:rFonts w:ascii="ＭＳ ゴシック" w:eastAsia="ＭＳ ゴシック" w:hAnsi="ＭＳ ゴシック" w:hint="eastAsia"/>
                <w:sz w:val="20"/>
                <w:szCs w:val="20"/>
              </w:rPr>
              <w:t>万博での披露の内容</w:t>
            </w:r>
          </w:p>
        </w:tc>
        <w:tc>
          <w:tcPr>
            <w:tcW w:w="7491" w:type="dxa"/>
          </w:tcPr>
          <w:p w:rsidR="00814334" w:rsidRPr="00FB2DA9" w:rsidRDefault="00814334" w:rsidP="00D3214C">
            <w:pPr>
              <w:jc w:val="left"/>
            </w:pPr>
            <w:r w:rsidRPr="00FB2DA9">
              <w:rPr>
                <w:rFonts w:ascii="ＭＳ ゴシック" w:eastAsia="ＭＳ ゴシック" w:hAnsi="ＭＳ ゴシック" w:hint="eastAsia"/>
                <w:sz w:val="20"/>
                <w:szCs w:val="20"/>
              </w:rPr>
              <w:t xml:space="preserve">　本事業で構築したケミカルリサイクルループの成果として、大阪府内のセブン-イレブン一部店舗で回収した廃プラから再生したプラスチック製品を万博会場にて披露する。なお、</w:t>
            </w:r>
            <w:r w:rsidR="00136413" w:rsidRPr="00FB2DA9">
              <w:rPr>
                <w:rFonts w:ascii="ＭＳ ゴシック" w:eastAsia="ＭＳ ゴシック" w:hAnsi="ＭＳ ゴシック" w:hint="eastAsia"/>
                <w:sz w:val="20"/>
                <w:szCs w:val="20"/>
              </w:rPr>
              <w:t>同社</w:t>
            </w:r>
            <w:r w:rsidRPr="00FB2DA9">
              <w:rPr>
                <w:rFonts w:ascii="ＭＳ ゴシック" w:eastAsia="ＭＳ ゴシック" w:hAnsi="ＭＳ ゴシック" w:hint="eastAsia"/>
                <w:sz w:val="20"/>
                <w:szCs w:val="20"/>
              </w:rPr>
              <w:t>大阪事業所における廃プラ分解の様子は一般見学・公開予定である。</w:t>
            </w:r>
          </w:p>
        </w:tc>
      </w:tr>
      <w:tr w:rsidR="00814334" w:rsidRPr="00FB2DA9" w:rsidTr="00D3214C">
        <w:trPr>
          <w:trHeight w:val="1016"/>
          <w:jc w:val="center"/>
        </w:trPr>
        <w:tc>
          <w:tcPr>
            <w:tcW w:w="2247" w:type="dxa"/>
            <w:vAlign w:val="center"/>
          </w:tcPr>
          <w:p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814334" w:rsidRPr="00FB2DA9" w:rsidRDefault="00814334"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全国規模で小型分散型のケミカルリサイクルシステムを構築するため、国内のリサイクルセン</w:t>
            </w:r>
            <w:r w:rsidR="00672EC2">
              <w:rPr>
                <w:rFonts w:ascii="ＭＳ ゴシック" w:eastAsia="ＭＳ ゴシック" w:hAnsi="ＭＳ ゴシック" w:hint="eastAsia"/>
                <w:sz w:val="20"/>
                <w:szCs w:val="20"/>
              </w:rPr>
              <w:t>ター等にマイクロ波プラスチック分解設備及び精製設備を導入し、</w:t>
            </w:r>
            <w:r w:rsidRPr="00FB2DA9">
              <w:rPr>
                <w:rFonts w:ascii="ＭＳ ゴシック" w:eastAsia="ＭＳ ゴシック" w:hAnsi="ＭＳ ゴシック" w:hint="eastAsia"/>
                <w:sz w:val="20"/>
                <w:szCs w:val="20"/>
              </w:rPr>
              <w:t>プラスチック</w:t>
            </w:r>
            <w:r w:rsidR="00672EC2">
              <w:rPr>
                <w:rFonts w:ascii="ＭＳ ゴシック" w:eastAsia="ＭＳ ゴシック" w:hAnsi="ＭＳ ゴシック" w:hint="eastAsia"/>
                <w:sz w:val="20"/>
                <w:szCs w:val="20"/>
              </w:rPr>
              <w:t>廃棄物</w:t>
            </w:r>
            <w:r w:rsidRPr="00FB2DA9">
              <w:rPr>
                <w:rFonts w:ascii="ＭＳ ゴシック" w:eastAsia="ＭＳ ゴシック" w:hAnsi="ＭＳ ゴシック" w:hint="eastAsia"/>
                <w:sz w:val="20"/>
                <w:szCs w:val="20"/>
              </w:rPr>
              <w:t>の発生源に近い立地で再資源化を行う仕組みを構築する。なお、再重合及び再生資源の流通には、化学メーカーや石油会社などを巻き込んでいく。</w:t>
            </w:r>
          </w:p>
        </w:tc>
      </w:tr>
      <w:tr w:rsidR="00814334" w:rsidRPr="00FB2DA9" w:rsidTr="00D3214C">
        <w:trPr>
          <w:trHeight w:val="1016"/>
          <w:jc w:val="center"/>
        </w:trPr>
        <w:tc>
          <w:tcPr>
            <w:tcW w:w="2247" w:type="dxa"/>
            <w:vAlign w:val="center"/>
          </w:tcPr>
          <w:p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814334" w:rsidRPr="00FB2DA9" w:rsidRDefault="00814334"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ケミカルリサイクルは廃プラ回収・分解・精製・再重合・流通とバリューチェーンが長いため、製造業・小売業など様々な府内中小企業が関わる可能性が高い。</w:t>
            </w:r>
          </w:p>
          <w:p w:rsidR="00814334" w:rsidRPr="00FB2DA9" w:rsidRDefault="00814334"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ケミカルリサイクルシステム構築には、新規の設備投資が必要となるため、電気機器類や缶体メーカー、部品メーカーなどへ発注が増加することが予想される。</w:t>
            </w:r>
          </w:p>
        </w:tc>
      </w:tr>
    </w:tbl>
    <w:p w:rsidR="00814334" w:rsidRPr="00FB2DA9" w:rsidRDefault="00814334" w:rsidP="00814334">
      <w:pPr>
        <w:jc w:val="left"/>
        <w:rPr>
          <w:rFonts w:ascii="ＭＳ ゴシック" w:eastAsia="ＭＳ ゴシック" w:hAnsi="ＭＳ ゴシック"/>
          <w:b/>
          <w:color w:val="000000"/>
          <w:sz w:val="24"/>
        </w:rPr>
      </w:pPr>
    </w:p>
    <w:p w:rsidR="00814334" w:rsidRPr="00FB2DA9" w:rsidRDefault="00814334" w:rsidP="00814334">
      <w:pPr>
        <w:widowControl/>
        <w:jc w:val="left"/>
        <w:rPr>
          <w:rFonts w:ascii="ＭＳ ゴシック" w:eastAsia="ＭＳ ゴシック" w:hAnsi="ＭＳ ゴシック"/>
          <w:b/>
          <w:color w:val="000000"/>
          <w:sz w:val="24"/>
        </w:rPr>
      </w:pPr>
    </w:p>
    <w:p w:rsidR="005C31EC" w:rsidRPr="00FB2DA9" w:rsidRDefault="005C31EC" w:rsidP="005C31EC">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rsidR="005C31EC" w:rsidRPr="00FB2DA9" w:rsidRDefault="005C31EC" w:rsidP="005C31EC">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【リサイクル】</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5C31EC" w:rsidRPr="00FB2DA9" w:rsidTr="004A3D44">
        <w:trPr>
          <w:trHeight w:val="567"/>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5C31EC" w:rsidRPr="00FB2DA9" w:rsidRDefault="005C31EC" w:rsidP="004A3D44">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汚染廃PETボトルの高度化リサイクルシステム構築の開発・実証</w:t>
            </w:r>
          </w:p>
        </w:tc>
      </w:tr>
      <w:tr w:rsidR="005C31EC" w:rsidRPr="00FB2DA9" w:rsidTr="004A3D44">
        <w:trPr>
          <w:trHeight w:val="567"/>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5C31EC" w:rsidRPr="00FB2DA9" w:rsidRDefault="005C31EC" w:rsidP="004A3D44">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ウツミリサイクルシステムズ株式会社（大阪市）</w:t>
            </w:r>
          </w:p>
        </w:tc>
      </w:tr>
      <w:tr w:rsidR="005C31EC" w:rsidRPr="00FB2DA9" w:rsidTr="004A3D44">
        <w:trPr>
          <w:trHeight w:val="1016"/>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rsidR="005C31EC" w:rsidRPr="00FB2DA9" w:rsidRDefault="005C31EC" w:rsidP="004A3D44">
            <w:pPr>
              <w:jc w:val="left"/>
              <w:rPr>
                <w:rFonts w:ascii="ＭＳ ゴシック" w:eastAsia="ＭＳ ゴシック" w:hAnsi="ＭＳ ゴシック" w:cs="ＭＳ 明朝"/>
                <w:sz w:val="20"/>
                <w:szCs w:val="20"/>
              </w:rPr>
            </w:pPr>
            <w:r w:rsidRPr="00FB2DA9">
              <w:rPr>
                <w:rFonts w:ascii="ＭＳ ゴシック" w:eastAsia="ＭＳ ゴシック" w:hAnsi="ＭＳ ゴシック" w:hint="eastAsia"/>
                <w:sz w:val="20"/>
                <w:szCs w:val="20"/>
              </w:rPr>
              <w:t xml:space="preserve">　</w:t>
            </w:r>
            <w:r w:rsidRPr="00FB2DA9">
              <w:rPr>
                <w:rFonts w:ascii="ＭＳ ゴシック" w:eastAsia="ＭＳ ゴシック" w:hAnsi="ＭＳ ゴシック" w:cs="ＭＳ 明朝" w:hint="eastAsia"/>
                <w:sz w:val="20"/>
                <w:szCs w:val="20"/>
              </w:rPr>
              <w:t>飲料向けPETボトルは</w:t>
            </w:r>
            <w:r w:rsidR="00BC04D4" w:rsidRPr="00FB2DA9">
              <w:rPr>
                <w:rFonts w:ascii="ＭＳ ゴシック" w:eastAsia="ＭＳ ゴシック" w:hAnsi="ＭＳ ゴシック" w:cs="ＭＳ 明朝" w:hint="eastAsia"/>
                <w:sz w:val="20"/>
                <w:szCs w:val="20"/>
              </w:rPr>
              <w:t>国内で年間</w:t>
            </w:r>
            <w:r w:rsidRPr="00FB2DA9">
              <w:rPr>
                <w:rFonts w:ascii="ＭＳ ゴシック" w:eastAsia="ＭＳ ゴシック" w:hAnsi="ＭＳ ゴシック" w:cs="ＭＳ 明朝" w:hint="eastAsia"/>
                <w:sz w:val="20"/>
                <w:szCs w:val="20"/>
              </w:rPr>
              <w:t>約63</w:t>
            </w:r>
            <w:r w:rsidR="00136413" w:rsidRPr="00FB2DA9">
              <w:rPr>
                <w:rFonts w:ascii="ＭＳ ゴシック" w:eastAsia="ＭＳ ゴシック" w:hAnsi="ＭＳ ゴシック" w:cs="ＭＳ 明朝" w:hint="eastAsia"/>
                <w:sz w:val="20"/>
                <w:szCs w:val="20"/>
              </w:rPr>
              <w:t>万ｔ</w:t>
            </w:r>
            <w:r w:rsidR="00AA6A5A" w:rsidRPr="00FB2DA9">
              <w:rPr>
                <w:rFonts w:ascii="ＭＳ ゴシック" w:eastAsia="ＭＳ ゴシック" w:hAnsi="ＭＳ ゴシック" w:cs="ＭＳ 明朝" w:hint="eastAsia"/>
                <w:sz w:val="20"/>
                <w:szCs w:val="20"/>
              </w:rPr>
              <w:t>廃棄</w:t>
            </w:r>
            <w:r w:rsidRPr="00FB2DA9">
              <w:rPr>
                <w:rFonts w:ascii="ＭＳ ゴシック" w:eastAsia="ＭＳ ゴシック" w:hAnsi="ＭＳ ゴシック" w:cs="ＭＳ 明朝" w:hint="eastAsia"/>
                <w:sz w:val="20"/>
                <w:szCs w:val="20"/>
              </w:rPr>
              <w:t>され、行政で33</w:t>
            </w:r>
            <w:r w:rsidR="00136413" w:rsidRPr="00FB2DA9">
              <w:rPr>
                <w:rFonts w:ascii="ＭＳ ゴシック" w:eastAsia="ＭＳ ゴシック" w:hAnsi="ＭＳ ゴシック" w:cs="ＭＳ 明朝" w:hint="eastAsia"/>
                <w:sz w:val="20"/>
                <w:szCs w:val="20"/>
              </w:rPr>
              <w:t>万ｔ</w:t>
            </w:r>
            <w:r w:rsidRPr="00FB2DA9">
              <w:rPr>
                <w:rFonts w:ascii="ＭＳ ゴシック" w:eastAsia="ＭＳ ゴシック" w:hAnsi="ＭＳ ゴシック" w:cs="ＭＳ 明朝" w:hint="eastAsia"/>
                <w:sz w:val="20"/>
                <w:szCs w:val="20"/>
              </w:rPr>
              <w:t>、民間で35</w:t>
            </w:r>
            <w:r w:rsidR="00136413" w:rsidRPr="00FB2DA9">
              <w:rPr>
                <w:rFonts w:ascii="ＭＳ ゴシック" w:eastAsia="ＭＳ ゴシック" w:hAnsi="ＭＳ ゴシック" w:cs="ＭＳ 明朝" w:hint="eastAsia"/>
                <w:sz w:val="20"/>
                <w:szCs w:val="20"/>
              </w:rPr>
              <w:t>万ｔ</w:t>
            </w:r>
            <w:r w:rsidRPr="00FB2DA9">
              <w:rPr>
                <w:rFonts w:ascii="ＭＳ ゴシック" w:eastAsia="ＭＳ ゴシック" w:hAnsi="ＭＳ ゴシック" w:cs="ＭＳ 明朝" w:hint="eastAsia"/>
                <w:sz w:val="20"/>
                <w:szCs w:val="20"/>
              </w:rPr>
              <w:t>が回収されている。民間回収の一定部分は全く洗浄されていない自販機横の</w:t>
            </w:r>
            <w:r w:rsidR="00136413" w:rsidRPr="00FB2DA9">
              <w:rPr>
                <w:rFonts w:ascii="ＭＳ ゴシック" w:eastAsia="ＭＳ ゴシック" w:hAnsi="ＭＳ ゴシック" w:cs="ＭＳ 明朝" w:hint="eastAsia"/>
                <w:sz w:val="20"/>
                <w:szCs w:val="20"/>
              </w:rPr>
              <w:t>ボックス</w:t>
            </w:r>
            <w:r w:rsidRPr="00FB2DA9">
              <w:rPr>
                <w:rFonts w:ascii="ＭＳ ゴシック" w:eastAsia="ＭＳ ゴシック" w:hAnsi="ＭＳ ゴシック" w:cs="ＭＳ 明朝" w:hint="eastAsia"/>
                <w:sz w:val="20"/>
                <w:szCs w:val="20"/>
              </w:rPr>
              <w:t>で回収されているPETボトルで、この多くは輸出されているのが実情である。</w:t>
            </w:r>
          </w:p>
          <w:p w:rsidR="005C31EC" w:rsidRPr="00FB2DA9" w:rsidRDefault="005C31EC" w:rsidP="004A3D44">
            <w:pPr>
              <w:ind w:firstLineChars="100" w:firstLine="204"/>
              <w:jc w:val="left"/>
              <w:rPr>
                <w:rFonts w:ascii="ＭＳ ゴシック" w:eastAsia="ＭＳ ゴシック" w:hAnsi="ＭＳ ゴシック" w:cs="ＭＳ 明朝"/>
                <w:sz w:val="20"/>
                <w:szCs w:val="20"/>
              </w:rPr>
            </w:pPr>
            <w:r w:rsidRPr="00FB2DA9">
              <w:rPr>
                <w:rFonts w:ascii="ＭＳ ゴシック" w:eastAsia="ＭＳ ゴシック" w:hAnsi="ＭＳ ゴシック" w:cs="ＭＳ 明朝" w:hint="eastAsia"/>
                <w:sz w:val="20"/>
                <w:szCs w:val="20"/>
              </w:rPr>
              <w:t>本事業は</w:t>
            </w:r>
            <w:r w:rsidR="009A65BF" w:rsidRPr="00FB2DA9">
              <w:rPr>
                <w:rFonts w:ascii="ＭＳ ゴシック" w:eastAsia="ＭＳ ゴシック" w:hAnsi="ＭＳ ゴシック" w:cs="ＭＳ 明朝" w:hint="eastAsia"/>
                <w:sz w:val="20"/>
                <w:szCs w:val="20"/>
              </w:rPr>
              <w:t>、</w:t>
            </w:r>
            <w:r w:rsidRPr="00FB2DA9">
              <w:rPr>
                <w:rFonts w:ascii="ＭＳ ゴシック" w:eastAsia="ＭＳ ゴシック" w:hAnsi="ＭＳ ゴシック" w:cs="ＭＳ 明朝" w:hint="eastAsia"/>
                <w:sz w:val="20"/>
                <w:szCs w:val="20"/>
              </w:rPr>
              <w:t>国内で利用されていない</w:t>
            </w:r>
            <w:r w:rsidR="00482482" w:rsidRPr="00FB2DA9">
              <w:rPr>
                <w:rFonts w:ascii="ＭＳ ゴシック" w:eastAsia="ＭＳ ゴシック" w:hAnsi="ＭＳ ゴシック" w:cs="ＭＳ 明朝" w:hint="eastAsia"/>
                <w:sz w:val="20"/>
                <w:szCs w:val="20"/>
              </w:rPr>
              <w:t>事業系の</w:t>
            </w:r>
            <w:r w:rsidRPr="00FB2DA9">
              <w:rPr>
                <w:rFonts w:ascii="ＭＳ ゴシック" w:eastAsia="ＭＳ ゴシック" w:hAnsi="ＭＳ ゴシック" w:cs="ＭＳ 明朝" w:hint="eastAsia"/>
                <w:sz w:val="20"/>
                <w:szCs w:val="20"/>
              </w:rPr>
              <w:t>廃PETボトルから高品質のフレークを製造する技術開発実証事業を目的とするものである</w:t>
            </w:r>
            <w:r w:rsidR="00482482" w:rsidRPr="00FB2DA9">
              <w:rPr>
                <w:rFonts w:ascii="ＭＳ ゴシック" w:eastAsia="ＭＳ ゴシック" w:hAnsi="ＭＳ ゴシック" w:cs="ＭＳ 明朝" w:hint="eastAsia"/>
                <w:sz w:val="20"/>
                <w:szCs w:val="20"/>
              </w:rPr>
              <w:t>。高品質とは食品衛生法</w:t>
            </w:r>
            <w:r w:rsidR="00DB17C5" w:rsidRPr="00FB2DA9">
              <w:rPr>
                <w:rFonts w:ascii="ＭＳ ゴシック" w:eastAsia="ＭＳ ゴシック" w:hAnsi="ＭＳ ゴシック" w:cs="ＭＳ 明朝" w:hint="eastAsia"/>
                <w:sz w:val="20"/>
                <w:szCs w:val="20"/>
              </w:rPr>
              <w:t>の規格基準に適合</w:t>
            </w:r>
            <w:r w:rsidRPr="00FB2DA9">
              <w:rPr>
                <w:rFonts w:ascii="ＭＳ ゴシック" w:eastAsia="ＭＳ ゴシック" w:hAnsi="ＭＳ ゴシック" w:cs="ＭＳ 明朝" w:hint="eastAsia"/>
                <w:sz w:val="20"/>
                <w:szCs w:val="20"/>
              </w:rPr>
              <w:t>するリサイクルPET樹脂を意味する</w:t>
            </w:r>
            <w:r w:rsidR="00136413" w:rsidRPr="00FB2DA9">
              <w:rPr>
                <w:rFonts w:ascii="ＭＳ ゴシック" w:eastAsia="ＭＳ ゴシック" w:hAnsi="ＭＳ ゴシック" w:cs="ＭＳ 明朝" w:hint="eastAsia"/>
                <w:sz w:val="20"/>
                <w:szCs w:val="20"/>
              </w:rPr>
              <w:t>。同</w:t>
            </w:r>
            <w:r w:rsidR="00157453" w:rsidRPr="00FB2DA9">
              <w:rPr>
                <w:rFonts w:ascii="ＭＳ ゴシック" w:eastAsia="ＭＳ ゴシック" w:hAnsi="ＭＳ ゴシック" w:cs="ＭＳ 明朝" w:hint="eastAsia"/>
                <w:sz w:val="20"/>
                <w:szCs w:val="20"/>
              </w:rPr>
              <w:t>社はこれを使って飲料ボトル向け</w:t>
            </w:r>
            <w:r w:rsidRPr="00FB2DA9">
              <w:rPr>
                <w:rFonts w:ascii="ＭＳ ゴシック" w:eastAsia="ＭＳ ゴシック" w:hAnsi="ＭＳ ゴシック" w:cs="ＭＳ 明朝" w:hint="eastAsia"/>
                <w:sz w:val="20"/>
                <w:szCs w:val="20"/>
              </w:rPr>
              <w:t>材料あるいは万博会場</w:t>
            </w:r>
            <w:r w:rsidR="00482482" w:rsidRPr="00FB2DA9">
              <w:rPr>
                <w:rFonts w:ascii="ＭＳ ゴシック" w:eastAsia="ＭＳ ゴシック" w:hAnsi="ＭＳ ゴシック" w:cs="ＭＳ 明朝" w:hint="eastAsia"/>
                <w:sz w:val="20"/>
                <w:szCs w:val="20"/>
              </w:rPr>
              <w:t>等</w:t>
            </w:r>
            <w:r w:rsidRPr="00FB2DA9">
              <w:rPr>
                <w:rFonts w:ascii="ＭＳ ゴシック" w:eastAsia="ＭＳ ゴシック" w:hAnsi="ＭＳ ゴシック" w:cs="ＭＳ 明朝" w:hint="eastAsia"/>
                <w:sz w:val="20"/>
                <w:szCs w:val="20"/>
              </w:rPr>
              <w:t>で使われるプラスチックカップ、プラスチック</w:t>
            </w:r>
            <w:r w:rsidR="00157453" w:rsidRPr="00FB2DA9">
              <w:rPr>
                <w:rFonts w:ascii="ＭＳ ゴシック" w:eastAsia="ＭＳ ゴシック" w:hAnsi="ＭＳ ゴシック" w:cs="ＭＳ 明朝" w:hint="eastAsia"/>
                <w:sz w:val="20"/>
                <w:szCs w:val="20"/>
              </w:rPr>
              <w:t>トレイを製造することを検討している</w:t>
            </w:r>
            <w:r w:rsidRPr="00FB2DA9">
              <w:rPr>
                <w:rFonts w:ascii="ＭＳ ゴシック" w:eastAsia="ＭＳ ゴシック" w:hAnsi="ＭＳ ゴシック" w:cs="ＭＳ 明朝" w:hint="eastAsia"/>
                <w:sz w:val="20"/>
                <w:szCs w:val="20"/>
              </w:rPr>
              <w:t>。また、会場</w:t>
            </w:r>
            <w:r w:rsidR="00DB17C5" w:rsidRPr="00FB2DA9">
              <w:rPr>
                <w:rFonts w:ascii="ＭＳ ゴシック" w:eastAsia="ＭＳ ゴシック" w:hAnsi="ＭＳ ゴシック" w:cs="ＭＳ 明朝" w:hint="eastAsia"/>
                <w:sz w:val="20"/>
                <w:szCs w:val="20"/>
              </w:rPr>
              <w:t>等</w:t>
            </w:r>
            <w:r w:rsidRPr="00FB2DA9">
              <w:rPr>
                <w:rFonts w:ascii="ＭＳ ゴシック" w:eastAsia="ＭＳ ゴシック" w:hAnsi="ＭＳ ゴシック" w:cs="ＭＳ 明朝" w:hint="eastAsia"/>
                <w:sz w:val="20"/>
                <w:szCs w:val="20"/>
              </w:rPr>
              <w:t>で発生する廃PET、廃PETトレイを回収し、再び元の用途に使用をする循環型リサイクルを進める。</w:t>
            </w:r>
          </w:p>
          <w:p w:rsidR="000837B2" w:rsidRPr="00FB2DA9" w:rsidRDefault="000837B2">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cs="ＭＳ 明朝" w:hint="eastAsia"/>
                <w:sz w:val="20"/>
                <w:szCs w:val="20"/>
              </w:rPr>
              <w:t>令和5年度は、アルカリ洗浄、ラベル剝離機、</w:t>
            </w:r>
            <w:r w:rsidR="00AE2EFD" w:rsidRPr="00AE2EFD">
              <w:rPr>
                <w:rFonts w:ascii="ＭＳ ゴシック" w:eastAsia="ＭＳ ゴシック" w:hAnsi="ＭＳ ゴシック" w:cs="ＭＳ 明朝" w:hint="eastAsia"/>
                <w:sz w:val="20"/>
                <w:szCs w:val="20"/>
              </w:rPr>
              <w:t>特殊スクリーン</w:t>
            </w:r>
            <w:r w:rsidRPr="00FB2DA9">
              <w:rPr>
                <w:rFonts w:ascii="ＭＳ ゴシック" w:eastAsia="ＭＳ ゴシック" w:hAnsi="ＭＳ ゴシック" w:cs="ＭＳ 明朝" w:hint="eastAsia"/>
                <w:sz w:val="20"/>
                <w:szCs w:val="20"/>
              </w:rPr>
              <w:t>、光学選別装置を導入し、</w:t>
            </w:r>
            <w:r w:rsidR="00233BB8" w:rsidRPr="00FB2DA9">
              <w:rPr>
                <w:rFonts w:ascii="ＭＳ ゴシック" w:eastAsia="ＭＳ ゴシック" w:hAnsi="ＭＳ ゴシック" w:cs="ＭＳ 明朝" w:hint="eastAsia"/>
                <w:sz w:val="20"/>
                <w:szCs w:val="20"/>
              </w:rPr>
              <w:t>P</w:t>
            </w:r>
            <w:r w:rsidR="00233BB8" w:rsidRPr="00FB2DA9">
              <w:rPr>
                <w:rFonts w:ascii="ＭＳ ゴシック" w:eastAsia="ＭＳ ゴシック" w:hAnsi="ＭＳ ゴシック" w:cs="ＭＳ 明朝"/>
                <w:sz w:val="20"/>
                <w:szCs w:val="20"/>
              </w:rPr>
              <w:t>ET</w:t>
            </w:r>
            <w:r w:rsidR="00233BB8" w:rsidRPr="00FB2DA9">
              <w:rPr>
                <w:rFonts w:ascii="ＭＳ ゴシック" w:eastAsia="ＭＳ ゴシック" w:hAnsi="ＭＳ ゴシック" w:cs="ＭＳ 明朝" w:hint="eastAsia"/>
                <w:sz w:val="20"/>
                <w:szCs w:val="20"/>
              </w:rPr>
              <w:t>樹脂カレットの品質向上を図るための</w:t>
            </w:r>
            <w:r w:rsidRPr="00FB2DA9">
              <w:rPr>
                <w:rFonts w:ascii="ＭＳ ゴシック" w:eastAsia="ＭＳ ゴシック" w:hAnsi="ＭＳ ゴシック" w:cs="ＭＳ 明朝" w:hint="eastAsia"/>
                <w:sz w:val="20"/>
                <w:szCs w:val="20"/>
              </w:rPr>
              <w:t>運転管理</w:t>
            </w:r>
            <w:r w:rsidR="00233BB8" w:rsidRPr="00FB2DA9">
              <w:rPr>
                <w:rFonts w:ascii="ＭＳ ゴシック" w:eastAsia="ＭＳ ゴシック" w:hAnsi="ＭＳ ゴシック" w:cs="ＭＳ 明朝" w:hint="eastAsia"/>
                <w:sz w:val="20"/>
                <w:szCs w:val="20"/>
              </w:rPr>
              <w:t>や前処理等の技術的手法や</w:t>
            </w:r>
            <w:r w:rsidRPr="00FB2DA9">
              <w:rPr>
                <w:rFonts w:ascii="ＭＳ ゴシック" w:eastAsia="ＭＳ ゴシック" w:hAnsi="ＭＳ ゴシック" w:cs="ＭＳ 明朝" w:hint="eastAsia"/>
                <w:sz w:val="20"/>
                <w:szCs w:val="20"/>
              </w:rPr>
              <w:t>条件</w:t>
            </w:r>
            <w:r w:rsidR="00233BB8" w:rsidRPr="00FB2DA9">
              <w:rPr>
                <w:rFonts w:ascii="ＭＳ ゴシック" w:eastAsia="ＭＳ ゴシック" w:hAnsi="ＭＳ ゴシック" w:cs="ＭＳ 明朝" w:hint="eastAsia"/>
                <w:sz w:val="20"/>
                <w:szCs w:val="20"/>
              </w:rPr>
              <w:t>について開発・実証を行うことにより、再生P</w:t>
            </w:r>
            <w:r w:rsidR="00233BB8" w:rsidRPr="00FB2DA9">
              <w:rPr>
                <w:rFonts w:ascii="ＭＳ ゴシック" w:eastAsia="ＭＳ ゴシック" w:hAnsi="ＭＳ ゴシック" w:cs="ＭＳ 明朝"/>
                <w:sz w:val="20"/>
                <w:szCs w:val="20"/>
              </w:rPr>
              <w:t>ET</w:t>
            </w:r>
            <w:r w:rsidR="00233BB8" w:rsidRPr="00FB2DA9">
              <w:rPr>
                <w:rFonts w:ascii="ＭＳ ゴシック" w:eastAsia="ＭＳ ゴシック" w:hAnsi="ＭＳ ゴシック" w:cs="ＭＳ 明朝" w:hint="eastAsia"/>
                <w:sz w:val="20"/>
                <w:szCs w:val="20"/>
              </w:rPr>
              <w:t>樹脂ペレットのＬ値（白度）</w:t>
            </w:r>
            <w:r w:rsidR="00233BB8" w:rsidRPr="00FB2DA9">
              <w:rPr>
                <w:rFonts w:ascii="ＭＳ ゴシック" w:eastAsia="ＭＳ ゴシック" w:hAnsi="ＭＳ ゴシック" w:cs="ＭＳ 明朝"/>
                <w:sz w:val="20"/>
                <w:szCs w:val="20"/>
              </w:rPr>
              <w:t>60</w:t>
            </w:r>
            <w:r w:rsidR="00233BB8" w:rsidRPr="00FB2DA9">
              <w:rPr>
                <w:rFonts w:ascii="ＭＳ ゴシック" w:eastAsia="ＭＳ ゴシック" w:hAnsi="ＭＳ ゴシック" w:cs="ＭＳ 明朝" w:hint="eastAsia"/>
                <w:sz w:val="20"/>
                <w:szCs w:val="20"/>
              </w:rPr>
              <w:t>以上、Ｂ値（透明度）６前後の達成をめざす。</w:t>
            </w:r>
          </w:p>
        </w:tc>
      </w:tr>
      <w:tr w:rsidR="005C31EC" w:rsidRPr="00FB2DA9" w:rsidTr="004A3D44">
        <w:trPr>
          <w:trHeight w:val="1016"/>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rsidR="00DB17C5" w:rsidRPr="00FB2DA9" w:rsidRDefault="005C31EC">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DB17C5" w:rsidRPr="00FB2DA9">
              <w:rPr>
                <w:rFonts w:ascii="ＭＳ ゴシック" w:eastAsia="ＭＳ ゴシック" w:hAnsi="ＭＳ ゴシック" w:cs="ＭＳ 明朝" w:hint="eastAsia"/>
                <w:sz w:val="20"/>
                <w:szCs w:val="20"/>
              </w:rPr>
              <w:t>広く食品容器・トレイ、飲料容器</w:t>
            </w:r>
            <w:r w:rsidR="000E6379" w:rsidRPr="00FB2DA9">
              <w:rPr>
                <w:rFonts w:ascii="ＭＳ ゴシック" w:eastAsia="ＭＳ ゴシック" w:hAnsi="ＭＳ ゴシック" w:cs="ＭＳ 明朝" w:hint="eastAsia"/>
                <w:sz w:val="20"/>
                <w:szCs w:val="20"/>
              </w:rPr>
              <w:t>にはPET</w:t>
            </w:r>
            <w:r w:rsidR="00917704" w:rsidRPr="00FB2DA9">
              <w:rPr>
                <w:rFonts w:ascii="ＭＳ ゴシック" w:eastAsia="ＭＳ ゴシック" w:hAnsi="ＭＳ ゴシック" w:cs="ＭＳ 明朝" w:hint="eastAsia"/>
                <w:sz w:val="20"/>
                <w:szCs w:val="20"/>
              </w:rPr>
              <w:t>樹脂の使用を呼びかけるとともに、</w:t>
            </w:r>
            <w:r w:rsidR="0094449B" w:rsidRPr="00FB2DA9">
              <w:rPr>
                <w:rFonts w:ascii="ＭＳ ゴシック" w:eastAsia="ＭＳ ゴシック" w:hAnsi="ＭＳ ゴシック" w:cs="ＭＳ 明朝" w:hint="eastAsia"/>
                <w:sz w:val="20"/>
                <w:szCs w:val="20"/>
              </w:rPr>
              <w:t>万博会場等</w:t>
            </w:r>
            <w:r w:rsidR="00917704" w:rsidRPr="00FB2DA9">
              <w:rPr>
                <w:rFonts w:ascii="ＭＳ ゴシック" w:eastAsia="ＭＳ ゴシック" w:hAnsi="ＭＳ ゴシック" w:cs="ＭＳ 明朝" w:hint="eastAsia"/>
                <w:sz w:val="20"/>
                <w:szCs w:val="20"/>
              </w:rPr>
              <w:t>で発生する食品関連のプラスチック</w:t>
            </w:r>
            <w:r w:rsidR="000E6379" w:rsidRPr="00FB2DA9">
              <w:rPr>
                <w:rFonts w:ascii="ＭＳ ゴシック" w:eastAsia="ＭＳ ゴシック" w:hAnsi="ＭＳ ゴシック" w:cs="ＭＳ 明朝" w:hint="eastAsia"/>
                <w:sz w:val="20"/>
                <w:szCs w:val="20"/>
              </w:rPr>
              <w:t>廃材を回収し、工場において選別→</w:t>
            </w:r>
            <w:r w:rsidR="0094449B" w:rsidRPr="00FB2DA9">
              <w:rPr>
                <w:rFonts w:ascii="ＭＳ ゴシック" w:eastAsia="ＭＳ ゴシック" w:hAnsi="ＭＳ ゴシック" w:cs="ＭＳ 明朝" w:hint="eastAsia"/>
                <w:sz w:val="20"/>
                <w:szCs w:val="20"/>
              </w:rPr>
              <w:t>粉砕→</w:t>
            </w:r>
            <w:r w:rsidR="006D3B25" w:rsidRPr="00FB2DA9">
              <w:rPr>
                <w:rFonts w:ascii="ＭＳ ゴシック" w:eastAsia="ＭＳ ゴシック" w:hAnsi="ＭＳ ゴシック" w:cs="ＭＳ 明朝" w:hint="eastAsia"/>
                <w:sz w:val="20"/>
                <w:szCs w:val="20"/>
              </w:rPr>
              <w:t>ラベル剥離→</w:t>
            </w:r>
            <w:r w:rsidR="000E6379" w:rsidRPr="00FB2DA9">
              <w:rPr>
                <w:rFonts w:ascii="ＭＳ ゴシック" w:eastAsia="ＭＳ ゴシック" w:hAnsi="ＭＳ ゴシック" w:cs="ＭＳ 明朝" w:hint="eastAsia"/>
                <w:sz w:val="20"/>
                <w:szCs w:val="20"/>
              </w:rPr>
              <w:t>洗浄</w:t>
            </w:r>
            <w:r w:rsidR="006D3B25" w:rsidRPr="00FB2DA9">
              <w:rPr>
                <w:rFonts w:ascii="ＭＳ ゴシック" w:eastAsia="ＭＳ ゴシック" w:hAnsi="ＭＳ ゴシック" w:cs="ＭＳ 明朝" w:hint="eastAsia"/>
                <w:sz w:val="20"/>
                <w:szCs w:val="20"/>
              </w:rPr>
              <w:t>→光学選別</w:t>
            </w:r>
            <w:r w:rsidR="000E6379" w:rsidRPr="00FB2DA9">
              <w:rPr>
                <w:rFonts w:ascii="ＭＳ ゴシック" w:eastAsia="ＭＳ ゴシック" w:hAnsi="ＭＳ ゴシック" w:cs="ＭＳ 明朝" w:hint="eastAsia"/>
                <w:sz w:val="20"/>
                <w:szCs w:val="20"/>
              </w:rPr>
              <w:t>→除染（安全・衛生性を担保）→ペレット加工→</w:t>
            </w:r>
            <w:r w:rsidR="0094449B" w:rsidRPr="00FB2DA9">
              <w:rPr>
                <w:rFonts w:ascii="ＭＳ ゴシック" w:eastAsia="ＭＳ ゴシック" w:hAnsi="ＭＳ ゴシック" w:cs="ＭＳ 明朝" w:hint="eastAsia"/>
                <w:sz w:val="20"/>
                <w:szCs w:val="20"/>
              </w:rPr>
              <w:t>会場等で使用される</w:t>
            </w:r>
            <w:r w:rsidR="000E6379" w:rsidRPr="00FB2DA9">
              <w:rPr>
                <w:rFonts w:ascii="ＭＳ ゴシック" w:eastAsia="ＭＳ ゴシック" w:hAnsi="ＭＳ ゴシック" w:cs="ＭＳ 明朝" w:hint="eastAsia"/>
                <w:sz w:val="20"/>
                <w:szCs w:val="20"/>
              </w:rPr>
              <w:t>食品トレイ</w:t>
            </w:r>
            <w:r w:rsidR="0094449B" w:rsidRPr="00FB2DA9">
              <w:rPr>
                <w:rFonts w:ascii="ＭＳ ゴシック" w:eastAsia="ＭＳ ゴシック" w:hAnsi="ＭＳ ゴシック" w:cs="ＭＳ 明朝" w:hint="eastAsia"/>
                <w:sz w:val="20"/>
                <w:szCs w:val="20"/>
              </w:rPr>
              <w:t>・カップ等</w:t>
            </w:r>
            <w:r w:rsidR="000E6379" w:rsidRPr="00FB2DA9">
              <w:rPr>
                <w:rFonts w:ascii="ＭＳ ゴシック" w:eastAsia="ＭＳ ゴシック" w:hAnsi="ＭＳ ゴシック" w:cs="ＭＳ 明朝" w:hint="eastAsia"/>
                <w:sz w:val="20"/>
                <w:szCs w:val="20"/>
              </w:rPr>
              <w:t>に加工する完全循環システム</w:t>
            </w:r>
            <w:r w:rsidR="0094449B" w:rsidRPr="00FB2DA9">
              <w:rPr>
                <w:rFonts w:ascii="ＭＳ ゴシック" w:eastAsia="ＭＳ ゴシック" w:hAnsi="ＭＳ ゴシック" w:cs="ＭＳ 明朝" w:hint="eastAsia"/>
                <w:sz w:val="20"/>
                <w:szCs w:val="20"/>
              </w:rPr>
              <w:t>を構築し、</w:t>
            </w:r>
            <w:r w:rsidR="000E6379" w:rsidRPr="00FB2DA9">
              <w:rPr>
                <w:rFonts w:ascii="ＭＳ ゴシック" w:eastAsia="ＭＳ ゴシック" w:hAnsi="ＭＳ ゴシック" w:cs="ＭＳ 明朝" w:hint="eastAsia"/>
                <w:sz w:val="20"/>
                <w:szCs w:val="20"/>
              </w:rPr>
              <w:t>工程を週もしくは月１回の一般開放による工場見学</w:t>
            </w:r>
            <w:r w:rsidR="0094449B" w:rsidRPr="00FB2DA9">
              <w:rPr>
                <w:rFonts w:ascii="ＭＳ ゴシック" w:eastAsia="ＭＳ ゴシック" w:hAnsi="ＭＳ ゴシック" w:cs="ＭＳ 明朝" w:hint="eastAsia"/>
                <w:sz w:val="20"/>
                <w:szCs w:val="20"/>
              </w:rPr>
              <w:t>を</w:t>
            </w:r>
            <w:r w:rsidR="000E6379" w:rsidRPr="00FB2DA9">
              <w:rPr>
                <w:rFonts w:ascii="ＭＳ ゴシック" w:eastAsia="ＭＳ ゴシック" w:hAnsi="ＭＳ ゴシック" w:cs="ＭＳ 明朝" w:hint="eastAsia"/>
                <w:sz w:val="20"/>
                <w:szCs w:val="20"/>
              </w:rPr>
              <w:t>検討する。</w:t>
            </w:r>
          </w:p>
        </w:tc>
      </w:tr>
      <w:tr w:rsidR="005C31EC" w:rsidRPr="00FB2DA9" w:rsidTr="004A3D44">
        <w:trPr>
          <w:trHeight w:val="1016"/>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5C31EC" w:rsidRPr="00FB2DA9" w:rsidRDefault="005C31EC" w:rsidP="004A3D44">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全国展開を進め、公益財団法人日本容器包装リサイクル協会が回収するプラスチック容器包装の６分の１を占める非飲料PETボトルとPETトレイを回収し、高品質PETフレークへとリサイクルする。その他、使い捨てプラスチック容器を使用するファーストフード店などでの使用済みのPETトレイ、PETカップ、PETボトルの回収を進めていく。</w:t>
            </w:r>
          </w:p>
        </w:tc>
      </w:tr>
      <w:tr w:rsidR="005C31EC" w:rsidRPr="00FB2DA9" w:rsidTr="004A3D44">
        <w:trPr>
          <w:trHeight w:val="1016"/>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5C31EC" w:rsidRPr="00FB2DA9" w:rsidRDefault="005C31EC" w:rsidP="004A3D44">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984CDC" w:rsidRPr="00FB2DA9">
              <w:rPr>
                <w:rFonts w:ascii="ＭＳ ゴシック" w:eastAsia="ＭＳ ゴシック" w:hAnsi="ＭＳ ゴシック" w:hint="eastAsia"/>
                <w:sz w:val="20"/>
                <w:szCs w:val="20"/>
              </w:rPr>
              <w:t>国連において早ければ2</w:t>
            </w:r>
            <w:r w:rsidR="00984CDC" w:rsidRPr="00FB2DA9">
              <w:rPr>
                <w:rFonts w:ascii="ＭＳ ゴシック" w:eastAsia="ＭＳ ゴシック" w:hAnsi="ＭＳ ゴシック"/>
                <w:sz w:val="20"/>
                <w:szCs w:val="20"/>
              </w:rPr>
              <w:t>025</w:t>
            </w:r>
            <w:r w:rsidR="00984CDC" w:rsidRPr="00FB2DA9">
              <w:rPr>
                <w:rFonts w:ascii="ＭＳ ゴシック" w:eastAsia="ＭＳ ゴシック" w:hAnsi="ＭＳ ゴシック" w:hint="eastAsia"/>
                <w:sz w:val="20"/>
                <w:szCs w:val="20"/>
              </w:rPr>
              <w:t>年からリサイクルが難しい素材の使用撤廃について国家間協定に持ち込まれる。これにより多くのプラスチック素材のPET樹脂への代替（モノマテリアル化）が進むと考えられる。</w:t>
            </w:r>
          </w:p>
          <w:p w:rsidR="00984CDC" w:rsidRPr="00FB2DA9" w:rsidRDefault="00157453" w:rsidP="004A3D44">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同</w:t>
            </w:r>
            <w:r w:rsidR="00984CDC" w:rsidRPr="00FB2DA9">
              <w:rPr>
                <w:rFonts w:ascii="ＭＳ ゴシック" w:eastAsia="ＭＳ ゴシック" w:hAnsi="ＭＳ ゴシック" w:hint="eastAsia"/>
                <w:sz w:val="20"/>
                <w:szCs w:val="20"/>
              </w:rPr>
              <w:t>社は現在ほとんど回収されていないPET廃材を受け入れることを先駆けて始めており、府内中小企業も巻き込んでリサイクル素材への活用を進めてい</w:t>
            </w:r>
            <w:r w:rsidR="00CA5C5E" w:rsidRPr="00FB2DA9">
              <w:rPr>
                <w:rFonts w:ascii="ＭＳ ゴシック" w:eastAsia="ＭＳ ゴシック" w:hAnsi="ＭＳ ゴシック" w:hint="eastAsia"/>
                <w:sz w:val="20"/>
                <w:szCs w:val="20"/>
              </w:rPr>
              <w:t>き、リサイクル関連事業者にとって新たなビジネスチャンスへと</w:t>
            </w:r>
            <w:r w:rsidR="00794E65" w:rsidRPr="00FB2DA9">
              <w:rPr>
                <w:rFonts w:ascii="ＭＳ ゴシック" w:eastAsia="ＭＳ ゴシック" w:hAnsi="ＭＳ ゴシック" w:hint="eastAsia"/>
                <w:sz w:val="20"/>
                <w:szCs w:val="20"/>
              </w:rPr>
              <w:t>つないでいく。</w:t>
            </w:r>
          </w:p>
        </w:tc>
      </w:tr>
    </w:tbl>
    <w:p w:rsidR="005C31EC" w:rsidRPr="00FB2DA9" w:rsidRDefault="005C31EC" w:rsidP="005C31EC">
      <w:pPr>
        <w:widowControl/>
        <w:jc w:val="left"/>
        <w:rPr>
          <w:rFonts w:ascii="ＭＳ ゴシック" w:eastAsia="ＭＳ ゴシック" w:hAnsi="ＭＳ ゴシック"/>
          <w:b/>
          <w:color w:val="000000"/>
          <w:sz w:val="24"/>
        </w:rPr>
      </w:pPr>
    </w:p>
    <w:p w:rsidR="005C31EC" w:rsidRPr="00FB2DA9" w:rsidRDefault="005C31EC" w:rsidP="005C31EC">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rsidR="005C31EC" w:rsidRPr="00FB2DA9" w:rsidRDefault="005C31EC" w:rsidP="005C31EC">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【リサイクル】</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5C31EC" w:rsidRPr="00FB2DA9" w:rsidTr="004A3D44">
        <w:trPr>
          <w:trHeight w:val="567"/>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5C31EC" w:rsidRPr="00FB2DA9" w:rsidRDefault="005C31EC" w:rsidP="004A3D44">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半導体・電子部品製造工場から排出される廃液からの窒素資源回収</w:t>
            </w:r>
          </w:p>
        </w:tc>
      </w:tr>
      <w:tr w:rsidR="005C31EC" w:rsidRPr="00FB2DA9" w:rsidTr="004A3D44">
        <w:trPr>
          <w:trHeight w:val="567"/>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5C31EC" w:rsidRPr="00FB2DA9" w:rsidRDefault="005C31EC" w:rsidP="004A3D44">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株式会社興徳クリーナー（岸和田市）</w:t>
            </w:r>
          </w:p>
        </w:tc>
      </w:tr>
      <w:tr w:rsidR="005C31EC" w:rsidRPr="00FB2DA9" w:rsidTr="004A3D44">
        <w:trPr>
          <w:trHeight w:val="1016"/>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rsidR="005C31EC" w:rsidRPr="00FB2DA9" w:rsidRDefault="005C31EC" w:rsidP="004A3D44">
            <w:pPr>
              <w:jc w:val="left"/>
              <w:rPr>
                <w:rFonts w:ascii="ＭＳ ゴシック" w:eastAsia="ＭＳ ゴシック" w:hAnsi="ＭＳ ゴシック"/>
                <w:color w:val="000000" w:themeColor="text1"/>
                <w:sz w:val="20"/>
                <w:szCs w:val="20"/>
              </w:rPr>
            </w:pPr>
            <w:r w:rsidRPr="00FB2DA9">
              <w:rPr>
                <w:rFonts w:ascii="ＭＳ ゴシック" w:eastAsia="ＭＳ ゴシック" w:hAnsi="ＭＳ ゴシック" w:hint="eastAsia"/>
                <w:sz w:val="20"/>
                <w:szCs w:val="20"/>
              </w:rPr>
              <w:t xml:space="preserve">　</w:t>
            </w:r>
            <w:r w:rsidR="00233BB8" w:rsidRPr="00FB2DA9">
              <w:rPr>
                <w:rFonts w:ascii="ＭＳ ゴシック" w:eastAsia="ＭＳ ゴシック" w:hAnsi="ＭＳ ゴシック" w:hint="eastAsia"/>
                <w:sz w:val="20"/>
                <w:szCs w:val="20"/>
              </w:rPr>
              <w:t>本事業は、</w:t>
            </w:r>
            <w:r w:rsidRPr="00FB2DA9">
              <w:rPr>
                <w:rFonts w:ascii="ＭＳ ゴシック" w:eastAsia="ＭＳ ゴシック" w:hAnsi="ＭＳ ゴシック" w:hint="eastAsia"/>
                <w:color w:val="000000" w:themeColor="text1"/>
                <w:sz w:val="20"/>
                <w:szCs w:val="20"/>
              </w:rPr>
              <w:t>半導体・電子部品製造工場から発</w:t>
            </w:r>
            <w:r w:rsidR="00157453" w:rsidRPr="00FB2DA9">
              <w:rPr>
                <w:rFonts w:ascii="ＭＳ ゴシック" w:eastAsia="ＭＳ ゴシック" w:hAnsi="ＭＳ ゴシック" w:hint="eastAsia"/>
                <w:color w:val="000000" w:themeColor="text1"/>
                <w:sz w:val="20"/>
                <w:szCs w:val="20"/>
              </w:rPr>
              <w:t>生する窒素含有廃液（産業廃棄物）の処理と資源回収を両立させる取</w:t>
            </w:r>
            <w:r w:rsidRPr="00FB2DA9">
              <w:rPr>
                <w:rFonts w:ascii="ＭＳ ゴシック" w:eastAsia="ＭＳ ゴシック" w:hAnsi="ＭＳ ゴシック" w:hint="eastAsia"/>
                <w:color w:val="000000" w:themeColor="text1"/>
                <w:sz w:val="20"/>
                <w:szCs w:val="20"/>
              </w:rPr>
              <w:t>組みである。前工程となる廃液の安定化処理と資源物（フッ素資源）の回収に加え、本実証事業ではこの工程から多量に発生する窒素含有排水に対し、分離・除去・晶析技術を用いた高純度窒素資源（硫酸アンモニウム、硝酸カルシウム）の回収を行う。前者は排水処理薬剤として、また両者ともに肥料用途への展開を行うとともに、リサイクル品の普及活動を通じて、食品生産と廃棄物リサイクルや資源循環を結び付ける新たな産業連携モデルの構築を目指す。</w:t>
            </w:r>
          </w:p>
          <w:p w:rsidR="005C31EC" w:rsidRPr="00FB2DA9" w:rsidRDefault="005C31EC">
            <w:pPr>
              <w:jc w:val="left"/>
              <w:rPr>
                <w:rFonts w:ascii="ＭＳ ゴシック" w:eastAsia="ＭＳ ゴシック" w:hAnsi="ＭＳ ゴシック"/>
                <w:sz w:val="20"/>
                <w:szCs w:val="20"/>
              </w:rPr>
            </w:pPr>
            <w:r w:rsidRPr="00FB2DA9">
              <w:rPr>
                <w:rFonts w:ascii="ＭＳ ゴシック" w:eastAsia="ＭＳ ゴシック" w:hAnsi="ＭＳ ゴシック" w:hint="eastAsia"/>
                <w:color w:val="000000" w:themeColor="text1"/>
                <w:sz w:val="20"/>
                <w:szCs w:val="20"/>
              </w:rPr>
              <w:t xml:space="preserve">　</w:t>
            </w:r>
            <w:r w:rsidR="00233BB8" w:rsidRPr="00FB2DA9">
              <w:rPr>
                <w:rFonts w:ascii="ＭＳ ゴシック" w:eastAsia="ＭＳ ゴシック" w:hAnsi="ＭＳ ゴシック" w:hint="eastAsia"/>
                <w:color w:val="000000" w:themeColor="text1"/>
                <w:sz w:val="20"/>
                <w:szCs w:val="20"/>
              </w:rPr>
              <w:t>令和5</w:t>
            </w:r>
            <w:r w:rsidR="00E30FE1" w:rsidRPr="00FB2DA9">
              <w:rPr>
                <w:rFonts w:ascii="ＭＳ ゴシック" w:eastAsia="ＭＳ ゴシック" w:hAnsi="ＭＳ ゴシック" w:hint="eastAsia"/>
                <w:color w:val="000000" w:themeColor="text1"/>
                <w:sz w:val="20"/>
                <w:szCs w:val="20"/>
              </w:rPr>
              <w:t>年度は</w:t>
            </w:r>
            <w:r w:rsidRPr="00FB2DA9">
              <w:rPr>
                <w:rFonts w:ascii="ＭＳ ゴシック" w:eastAsia="ＭＳ ゴシック" w:hAnsi="ＭＳ ゴシック" w:hint="eastAsia"/>
                <w:color w:val="000000" w:themeColor="text1"/>
                <w:sz w:val="20"/>
                <w:szCs w:val="20"/>
              </w:rPr>
              <w:t>、まず、ストリッピング技術のベンチスケール実証試験を行い、</w:t>
            </w:r>
            <w:r w:rsidR="00F51381" w:rsidRPr="00FB2DA9">
              <w:rPr>
                <w:rFonts w:ascii="ＭＳ ゴシック" w:eastAsia="ＭＳ ゴシック" w:hAnsi="ＭＳ ゴシック" w:hint="eastAsia"/>
                <w:color w:val="000000" w:themeColor="text1"/>
                <w:sz w:val="20"/>
                <w:szCs w:val="20"/>
              </w:rPr>
              <w:t>その後で回収した硫酸アンモニウム溶液に関して、</w:t>
            </w:r>
            <w:r w:rsidRPr="00FB2DA9">
              <w:rPr>
                <w:rFonts w:ascii="ＭＳ ゴシック" w:eastAsia="ＭＳ ゴシック" w:hAnsi="ＭＳ ゴシック" w:hint="eastAsia"/>
                <w:color w:val="000000" w:themeColor="text1"/>
                <w:sz w:val="20"/>
                <w:szCs w:val="20"/>
              </w:rPr>
              <w:t>社内や関係先と協力し、水処理薬剤としての有効性を確認する。また、上記</w:t>
            </w:r>
            <w:r w:rsidR="00157453" w:rsidRPr="00FB2DA9">
              <w:rPr>
                <w:rFonts w:ascii="ＭＳ ゴシック" w:eastAsia="ＭＳ ゴシック" w:hAnsi="ＭＳ ゴシック" w:hint="eastAsia"/>
                <w:color w:val="000000" w:themeColor="text1"/>
                <w:sz w:val="20"/>
                <w:szCs w:val="20"/>
              </w:rPr>
              <w:t>、</w:t>
            </w:r>
            <w:r w:rsidRPr="00FB2DA9">
              <w:rPr>
                <w:rFonts w:ascii="ＭＳ ゴシック" w:eastAsia="ＭＳ ゴシック" w:hAnsi="ＭＳ ゴシック" w:hint="eastAsia"/>
                <w:color w:val="000000" w:themeColor="text1"/>
                <w:sz w:val="20"/>
                <w:szCs w:val="20"/>
              </w:rPr>
              <w:t>回収液や硝酸カルシウムを含む排水を用いて、晶析技術及びイオン交換樹脂技術を利用した濃縮及び不純物除去を目的としたラボレベルでの検証を行い、次年度以降のスケールアップを見据えた評価を行う。得られた固体状の窒素資源回収物に対しては、植害試験を行い、肥料用途への展開に向けた有効性評価を行う。</w:t>
            </w:r>
          </w:p>
        </w:tc>
      </w:tr>
      <w:tr w:rsidR="005C31EC" w:rsidRPr="00FB2DA9" w:rsidTr="009672E0">
        <w:trPr>
          <w:trHeight w:val="631"/>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rsidR="005C31EC" w:rsidRPr="00FB2DA9" w:rsidRDefault="005C31EC" w:rsidP="009672E0">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157453" w:rsidRPr="00FB2DA9">
              <w:rPr>
                <w:rFonts w:ascii="ＭＳ ゴシック" w:eastAsia="ＭＳ ゴシック" w:hAnsi="ＭＳ ゴシック" w:hint="eastAsia"/>
                <w:sz w:val="20"/>
                <w:szCs w:val="20"/>
              </w:rPr>
              <w:t>連携先である観光バス会社などと、参加者が資源循環の取</w:t>
            </w:r>
            <w:r w:rsidR="009672E0" w:rsidRPr="00FB2DA9">
              <w:rPr>
                <w:rFonts w:ascii="ＭＳ ゴシック" w:eastAsia="ＭＳ ゴシック" w:hAnsi="ＭＳ ゴシック" w:hint="eastAsia"/>
                <w:sz w:val="20"/>
                <w:szCs w:val="20"/>
              </w:rPr>
              <w:t>組みを実感できる</w:t>
            </w:r>
            <w:r w:rsidRPr="00FB2DA9">
              <w:rPr>
                <w:rFonts w:ascii="ＭＳ ゴシック" w:eastAsia="ＭＳ ゴシック" w:hAnsi="ＭＳ ゴシック" w:hint="eastAsia"/>
                <w:color w:val="000000" w:themeColor="text1"/>
                <w:sz w:val="20"/>
                <w:szCs w:val="20"/>
              </w:rPr>
              <w:t>当工場と窒素資源の利用先を巡るツアー</w:t>
            </w:r>
            <w:r w:rsidR="009672E0" w:rsidRPr="00FB2DA9">
              <w:rPr>
                <w:rFonts w:ascii="ＭＳ ゴシック" w:eastAsia="ＭＳ ゴシック" w:hAnsi="ＭＳ ゴシック" w:hint="eastAsia"/>
                <w:color w:val="000000" w:themeColor="text1"/>
                <w:sz w:val="20"/>
                <w:szCs w:val="20"/>
              </w:rPr>
              <w:t>を企画</w:t>
            </w:r>
            <w:r w:rsidRPr="00FB2DA9">
              <w:rPr>
                <w:rFonts w:ascii="ＭＳ ゴシック" w:eastAsia="ＭＳ ゴシック" w:hAnsi="ＭＳ ゴシック" w:hint="eastAsia"/>
                <w:color w:val="000000" w:themeColor="text1"/>
                <w:sz w:val="20"/>
                <w:szCs w:val="20"/>
              </w:rPr>
              <w:t>する。</w:t>
            </w:r>
          </w:p>
        </w:tc>
      </w:tr>
      <w:tr w:rsidR="005C31EC" w:rsidRPr="00FB2DA9" w:rsidTr="004A3D44">
        <w:trPr>
          <w:trHeight w:val="1016"/>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5C31EC" w:rsidRPr="00FB2DA9" w:rsidRDefault="005C31EC" w:rsidP="004A3D44">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C00B49">
              <w:rPr>
                <w:rFonts w:ascii="ＭＳ ゴシック" w:eastAsia="ＭＳ ゴシック" w:hAnsi="ＭＳ ゴシック" w:hint="eastAsia"/>
                <w:color w:val="000000" w:themeColor="text1"/>
                <w:sz w:val="20"/>
                <w:szCs w:val="20"/>
              </w:rPr>
              <w:t>将来、当該技術を社外展開</w:t>
            </w:r>
            <w:r w:rsidRPr="00FB2DA9">
              <w:rPr>
                <w:rFonts w:ascii="ＭＳ ゴシック" w:eastAsia="ＭＳ ゴシック" w:hAnsi="ＭＳ ゴシック" w:hint="eastAsia"/>
                <w:color w:val="000000" w:themeColor="text1"/>
                <w:sz w:val="20"/>
                <w:szCs w:val="20"/>
              </w:rPr>
              <w:t>することを目指しており、20</w:t>
            </w:r>
            <w:r w:rsidRPr="00FB2DA9">
              <w:rPr>
                <w:rFonts w:ascii="ＭＳ ゴシック" w:eastAsia="ＭＳ ゴシック" w:hAnsi="ＭＳ ゴシック"/>
                <w:color w:val="000000" w:themeColor="text1"/>
                <w:sz w:val="20"/>
                <w:szCs w:val="20"/>
              </w:rPr>
              <w:t>25</w:t>
            </w:r>
            <w:r w:rsidRPr="00FB2DA9">
              <w:rPr>
                <w:rFonts w:ascii="ＭＳ ゴシック" w:eastAsia="ＭＳ ゴシック" w:hAnsi="ＭＳ ゴシック" w:hint="eastAsia"/>
                <w:color w:val="000000" w:themeColor="text1"/>
                <w:sz w:val="20"/>
                <w:szCs w:val="20"/>
              </w:rPr>
              <w:t>年までに各技術の事業化を目標にしている。</w:t>
            </w:r>
            <w:r w:rsidR="00E30FE1" w:rsidRPr="00FB2DA9">
              <w:rPr>
                <w:rFonts w:ascii="ＭＳ ゴシック" w:eastAsia="ＭＳ ゴシック" w:hAnsi="ＭＳ ゴシック" w:hint="eastAsia"/>
                <w:color w:val="000000" w:themeColor="text1"/>
                <w:sz w:val="20"/>
                <w:szCs w:val="20"/>
              </w:rPr>
              <w:t>万博開催時</w:t>
            </w:r>
            <w:r w:rsidRPr="00FB2DA9">
              <w:rPr>
                <w:rFonts w:ascii="ＭＳ ゴシック" w:eastAsia="ＭＳ ゴシック" w:hAnsi="ＭＳ ゴシック" w:hint="eastAsia"/>
                <w:color w:val="000000" w:themeColor="text1"/>
                <w:sz w:val="20"/>
                <w:szCs w:val="20"/>
              </w:rPr>
              <w:t>での事業化と認知活動を通じて、排出事業者、ユーザーである農業生産者や食品工場などと連携し、廃棄物リサイクルを通じた新たな産業連携を進める。資源循環型社会の形成のために、リサイクル品</w:t>
            </w:r>
            <w:r w:rsidR="00AA6A5A" w:rsidRPr="00FB2DA9">
              <w:rPr>
                <w:rFonts w:ascii="ＭＳ ゴシック" w:eastAsia="ＭＳ ゴシック" w:hAnsi="ＭＳ ゴシック" w:hint="eastAsia"/>
                <w:color w:val="000000" w:themeColor="text1"/>
                <w:sz w:val="20"/>
                <w:szCs w:val="20"/>
              </w:rPr>
              <w:t>と</w:t>
            </w:r>
            <w:r w:rsidRPr="00FB2DA9">
              <w:rPr>
                <w:rFonts w:ascii="ＭＳ ゴシック" w:eastAsia="ＭＳ ゴシック" w:hAnsi="ＭＳ ゴシック" w:hint="eastAsia"/>
                <w:color w:val="000000" w:themeColor="text1"/>
                <w:sz w:val="20"/>
                <w:szCs w:val="20"/>
              </w:rPr>
              <w:t>一般品</w:t>
            </w:r>
            <w:r w:rsidR="00AA6A5A" w:rsidRPr="00FB2DA9">
              <w:rPr>
                <w:rFonts w:ascii="ＭＳ ゴシック" w:eastAsia="ＭＳ ゴシック" w:hAnsi="ＭＳ ゴシック" w:hint="eastAsia"/>
                <w:color w:val="000000" w:themeColor="text1"/>
                <w:sz w:val="20"/>
                <w:szCs w:val="20"/>
              </w:rPr>
              <w:t>と</w:t>
            </w:r>
            <w:r w:rsidRPr="00FB2DA9">
              <w:rPr>
                <w:rFonts w:ascii="ＭＳ ゴシック" w:eastAsia="ＭＳ ゴシック" w:hAnsi="ＭＳ ゴシック" w:hint="eastAsia"/>
                <w:color w:val="000000" w:themeColor="text1"/>
                <w:sz w:val="20"/>
                <w:szCs w:val="20"/>
              </w:rPr>
              <w:t>の区別が無くなるような社会を目指し、事業規模や販路の拡大を行っていく。</w:t>
            </w:r>
          </w:p>
        </w:tc>
      </w:tr>
      <w:tr w:rsidR="005C31EC" w:rsidRPr="00FB2DA9" w:rsidTr="004A3D44">
        <w:trPr>
          <w:trHeight w:val="1016"/>
          <w:jc w:val="center"/>
        </w:trPr>
        <w:tc>
          <w:tcPr>
            <w:tcW w:w="2247" w:type="dxa"/>
            <w:vAlign w:val="center"/>
          </w:tcPr>
          <w:p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5C31EC" w:rsidRPr="00FB2DA9" w:rsidRDefault="005C31EC" w:rsidP="004A3D44">
            <w:pPr>
              <w:ind w:firstLineChars="100" w:firstLine="204"/>
              <w:rPr>
                <w:rFonts w:ascii="ＭＳ ゴシック" w:eastAsia="ＭＳ ゴシック" w:hAnsi="ＭＳ ゴシック"/>
                <w:color w:val="000000" w:themeColor="text1"/>
                <w:sz w:val="20"/>
                <w:szCs w:val="20"/>
              </w:rPr>
            </w:pPr>
            <w:r w:rsidRPr="00FB2DA9">
              <w:rPr>
                <w:rFonts w:ascii="ＭＳ ゴシック" w:eastAsia="ＭＳ ゴシック" w:hAnsi="ＭＳ ゴシック" w:hint="eastAsia"/>
                <w:color w:val="000000" w:themeColor="text1"/>
                <w:sz w:val="20"/>
                <w:szCs w:val="20"/>
              </w:rPr>
              <w:t>脱炭素の観点から、事業場を中心とした周辺地域に位置する食品工場や農業生産者にリサ</w:t>
            </w:r>
            <w:r w:rsidR="00C00B49">
              <w:rPr>
                <w:rFonts w:ascii="ＭＳ ゴシック" w:eastAsia="ＭＳ ゴシック" w:hAnsi="ＭＳ ゴシック" w:hint="eastAsia"/>
                <w:color w:val="000000" w:themeColor="text1"/>
                <w:sz w:val="20"/>
                <w:szCs w:val="20"/>
              </w:rPr>
              <w:t>イクル品を提供し、食品生産と資源循環の産業連携を進めることで、地域循環共生圏の構築にも貢献できると考える。そして</w:t>
            </w:r>
            <w:r w:rsidRPr="00FB2DA9">
              <w:rPr>
                <w:rFonts w:ascii="ＭＳ ゴシック" w:eastAsia="ＭＳ ゴシック" w:hAnsi="ＭＳ ゴシック" w:hint="eastAsia"/>
                <w:color w:val="000000" w:themeColor="text1"/>
                <w:sz w:val="20"/>
                <w:szCs w:val="20"/>
              </w:rPr>
              <w:t>、これらの活動を通じてリサイクル品の認知が進むことで、窒素以外の資源リサイクルの促進に繋がることを期待している。</w:t>
            </w:r>
          </w:p>
          <w:p w:rsidR="005C31EC" w:rsidRPr="00FB2DA9" w:rsidRDefault="005C31EC" w:rsidP="00BE3C6E">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color w:val="000000" w:themeColor="text1"/>
                <w:sz w:val="20"/>
                <w:szCs w:val="20"/>
              </w:rPr>
              <w:t>資源循環活動の普及は、静脈産業に関連する事業者である廃棄物処理業者や水処理関設備業者に新たなビジネスチャンスが生じる</w:t>
            </w:r>
            <w:r w:rsidR="00C00B49">
              <w:rPr>
                <w:rFonts w:ascii="ＭＳ ゴシック" w:eastAsia="ＭＳ ゴシック" w:hAnsi="ＭＳ ゴシック" w:hint="eastAsia"/>
                <w:color w:val="000000" w:themeColor="text1"/>
                <w:sz w:val="20"/>
                <w:szCs w:val="20"/>
              </w:rPr>
              <w:t>とともに、リサイクルビジネスへの異分野からの参入なども予想される</w:t>
            </w:r>
            <w:r w:rsidRPr="00FB2DA9">
              <w:rPr>
                <w:rFonts w:ascii="ＭＳ ゴシック" w:eastAsia="ＭＳ ゴシック" w:hAnsi="ＭＳ ゴシック" w:hint="eastAsia"/>
                <w:color w:val="000000" w:themeColor="text1"/>
                <w:sz w:val="20"/>
                <w:szCs w:val="20"/>
              </w:rPr>
              <w:t>。静脈産業が活性化され、その効果が動脈産業へ波及することで、本質的な資源循環型社会が形成されると考えている。</w:t>
            </w:r>
          </w:p>
        </w:tc>
      </w:tr>
    </w:tbl>
    <w:p w:rsidR="005C31EC" w:rsidRPr="00FB2DA9" w:rsidRDefault="005C31EC" w:rsidP="005C31EC">
      <w:pPr>
        <w:widowControl/>
        <w:jc w:val="left"/>
        <w:rPr>
          <w:rFonts w:ascii="ＭＳ ゴシック" w:eastAsia="ＭＳ ゴシック" w:hAnsi="ＭＳ ゴシック"/>
          <w:b/>
          <w:color w:val="000000"/>
          <w:sz w:val="24"/>
        </w:rPr>
      </w:pPr>
    </w:p>
    <w:p w:rsidR="005C31EC" w:rsidRPr="00FB2DA9" w:rsidRDefault="005C31EC" w:rsidP="005C31EC">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rsidR="00453910" w:rsidRPr="00FB2DA9" w:rsidRDefault="00453910" w:rsidP="0045391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w:t>
      </w:r>
      <w:r w:rsidR="005C31EC" w:rsidRPr="00FB2DA9">
        <w:rPr>
          <w:rFonts w:ascii="ＭＳ ゴシック" w:eastAsia="ＭＳ ゴシック" w:hAnsi="ＭＳ ゴシック" w:hint="eastAsia"/>
          <w:b/>
          <w:color w:val="000000"/>
          <w:sz w:val="24"/>
        </w:rPr>
        <w:t>リサイクル</w:t>
      </w:r>
      <w:r w:rsidRPr="00FB2DA9">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453910" w:rsidRPr="00FB2DA9" w:rsidTr="00381B3D">
        <w:trPr>
          <w:trHeight w:val="567"/>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rsidR="00453910" w:rsidRPr="00FB2DA9" w:rsidRDefault="00E14539"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もみ殻の活用による地域・窒素循環システム開発</w:t>
            </w:r>
          </w:p>
        </w:tc>
      </w:tr>
      <w:tr w:rsidR="00453910" w:rsidRPr="00FB2DA9" w:rsidTr="00381B3D">
        <w:trPr>
          <w:trHeight w:val="567"/>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株式会社</w:t>
            </w:r>
            <w:r w:rsidR="00E14539" w:rsidRPr="00FB2DA9">
              <w:rPr>
                <w:rFonts w:ascii="ＭＳ ゴシック" w:eastAsia="ＭＳ ゴシック" w:hAnsi="ＭＳ ゴシック" w:cs="ＭＳ Ｐゴシック" w:hint="eastAsia"/>
                <w:sz w:val="20"/>
                <w:szCs w:val="20"/>
              </w:rPr>
              <w:t>中村超硬</w:t>
            </w:r>
            <w:r w:rsidRPr="00FB2DA9">
              <w:rPr>
                <w:rFonts w:ascii="ＭＳ ゴシック" w:eastAsia="ＭＳ ゴシック" w:hAnsi="ＭＳ ゴシック" w:cs="ＭＳ Ｐゴシック" w:hint="eastAsia"/>
                <w:sz w:val="20"/>
                <w:szCs w:val="20"/>
              </w:rPr>
              <w:t>（</w:t>
            </w:r>
            <w:r w:rsidR="00E14539" w:rsidRPr="00FB2DA9">
              <w:rPr>
                <w:rFonts w:ascii="ＭＳ ゴシック" w:eastAsia="ＭＳ ゴシック" w:hAnsi="ＭＳ ゴシック" w:cs="ＭＳ Ｐゴシック" w:hint="eastAsia"/>
                <w:sz w:val="20"/>
                <w:szCs w:val="20"/>
              </w:rPr>
              <w:t>堺</w:t>
            </w:r>
            <w:r w:rsidRPr="00FB2DA9">
              <w:rPr>
                <w:rFonts w:ascii="ＭＳ ゴシック" w:eastAsia="ＭＳ ゴシック" w:hAnsi="ＭＳ ゴシック" w:cs="ＭＳ Ｐゴシック" w:hint="eastAsia"/>
                <w:sz w:val="20"/>
                <w:szCs w:val="20"/>
              </w:rPr>
              <w:t>市）</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rsidR="000A63CE" w:rsidRPr="00FB2DA9" w:rsidRDefault="00233BB8" w:rsidP="000A63CE">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本事業は、</w:t>
            </w:r>
            <w:r w:rsidR="000A63CE" w:rsidRPr="00FB2DA9">
              <w:rPr>
                <w:rFonts w:ascii="ＭＳ ゴシック" w:eastAsia="ＭＳ ゴシック" w:hAnsi="ＭＳ ゴシック" w:hint="eastAsia"/>
                <w:sz w:val="20"/>
                <w:szCs w:val="20"/>
              </w:rPr>
              <w:t>農業廃棄物となっているもみ殻を利用し、高機能イオン交換材を安価に製造する技術の開発、及び地域における窒素循環システムを構築する。開発したイオン交換材を用いて畜産業から排出されている</w:t>
            </w:r>
            <w:r w:rsidR="00742CC1" w:rsidRPr="00FB2DA9">
              <w:rPr>
                <w:rFonts w:ascii="ＭＳ ゴシック" w:eastAsia="ＭＳ ゴシック" w:hAnsi="ＭＳ ゴシック" w:hint="eastAsia"/>
                <w:sz w:val="20"/>
                <w:szCs w:val="20"/>
              </w:rPr>
              <w:t>ふん</w:t>
            </w:r>
            <w:r w:rsidR="001B6EF8" w:rsidRPr="00FB2DA9">
              <w:rPr>
                <w:rFonts w:ascii="ＭＳ ゴシック" w:eastAsia="ＭＳ ゴシック" w:hAnsi="ＭＳ ゴシック" w:hint="eastAsia"/>
                <w:sz w:val="20"/>
                <w:szCs w:val="20"/>
              </w:rPr>
              <w:t>尿中のアンモニアを回収</w:t>
            </w:r>
            <w:r w:rsidR="000A63CE" w:rsidRPr="00FB2DA9">
              <w:rPr>
                <w:rFonts w:ascii="ＭＳ ゴシック" w:eastAsia="ＭＳ ゴシック" w:hAnsi="ＭＳ ゴシック" w:hint="eastAsia"/>
                <w:sz w:val="20"/>
                <w:szCs w:val="20"/>
              </w:rPr>
              <w:t>でき、農業(稲作)→合成→アンモニア回収→肥料化によって、栄養源+土壌改良に活用することができる。生物由来のアンモニアを農作物に還元することで窒素及びカーボンを循環させ、カーボンニュートラル社会へ貢献する。</w:t>
            </w:r>
          </w:p>
          <w:p w:rsidR="00453910" w:rsidRPr="00FB2DA9" w:rsidRDefault="00233BB8" w:rsidP="00464121">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令和5</w:t>
            </w:r>
            <w:r w:rsidR="00F5083E" w:rsidRPr="00FB2DA9">
              <w:rPr>
                <w:rFonts w:ascii="ＭＳ ゴシック" w:eastAsia="ＭＳ ゴシック" w:hAnsi="ＭＳ ゴシック" w:hint="eastAsia"/>
                <w:sz w:val="20"/>
                <w:szCs w:val="20"/>
              </w:rPr>
              <w:t>年度</w:t>
            </w:r>
            <w:r w:rsidR="004404F3" w:rsidRPr="00FB2DA9">
              <w:rPr>
                <w:rFonts w:ascii="ＭＳ ゴシック" w:eastAsia="ＭＳ ゴシック" w:hAnsi="ＭＳ ゴシック" w:hint="eastAsia"/>
                <w:sz w:val="20"/>
                <w:szCs w:val="20"/>
              </w:rPr>
              <w:t>は、もみ殻燻炭を高機能イオン交換材である燻炭アルミノシリケート材（以降、燻炭AS）</w:t>
            </w:r>
            <w:r w:rsidR="000A63CE" w:rsidRPr="00FB2DA9">
              <w:rPr>
                <w:rFonts w:ascii="ＭＳ ゴシック" w:eastAsia="ＭＳ ゴシック" w:hAnsi="ＭＳ ゴシック" w:hint="eastAsia"/>
                <w:sz w:val="20"/>
                <w:szCs w:val="20"/>
              </w:rPr>
              <w:t>に合成する実生産手法の開発</w:t>
            </w:r>
            <w:r w:rsidRPr="00FB2DA9">
              <w:rPr>
                <w:rFonts w:ascii="ＭＳ ゴシック" w:eastAsia="ＭＳ ゴシック" w:hAnsi="ＭＳ ゴシック" w:hint="eastAsia"/>
                <w:sz w:val="20"/>
                <w:szCs w:val="20"/>
              </w:rPr>
              <w:t>（</w:t>
            </w:r>
            <w:r w:rsidR="009A65BF" w:rsidRPr="00FB2DA9">
              <w:rPr>
                <w:rFonts w:ascii="ＭＳ ゴシック" w:eastAsia="ＭＳ ゴシック" w:hAnsi="ＭＳ ゴシック" w:hint="eastAsia"/>
                <w:sz w:val="20"/>
                <w:szCs w:val="20"/>
              </w:rPr>
              <w:t>攪拌機２基における攪拌手法や添加試薬の組成や添加手法、温度等の</w:t>
            </w:r>
            <w:r w:rsidRPr="00FB2DA9">
              <w:rPr>
                <w:rFonts w:ascii="ＭＳ ゴシック" w:eastAsia="ＭＳ ゴシック" w:hAnsi="ＭＳ ゴシック" w:hint="eastAsia"/>
                <w:sz w:val="20"/>
                <w:szCs w:val="20"/>
              </w:rPr>
              <w:t>合成条件</w:t>
            </w:r>
            <w:r w:rsidR="009A65BF" w:rsidRPr="00FB2DA9">
              <w:rPr>
                <w:rFonts w:ascii="ＭＳ ゴシック" w:eastAsia="ＭＳ ゴシック" w:hAnsi="ＭＳ ゴシック" w:hint="eastAsia"/>
                <w:sz w:val="20"/>
                <w:szCs w:val="20"/>
              </w:rPr>
              <w:t>の</w:t>
            </w:r>
            <w:r w:rsidRPr="00FB2DA9">
              <w:rPr>
                <w:rFonts w:ascii="ＭＳ ゴシック" w:eastAsia="ＭＳ ゴシック" w:hAnsi="ＭＳ ゴシック" w:hint="eastAsia"/>
                <w:sz w:val="20"/>
                <w:szCs w:val="20"/>
              </w:rPr>
              <w:t>最適化）</w:t>
            </w:r>
            <w:r w:rsidR="000A63CE" w:rsidRPr="00FB2DA9">
              <w:rPr>
                <w:rFonts w:ascii="ＭＳ ゴシック" w:eastAsia="ＭＳ ゴシック" w:hAnsi="ＭＳ ゴシック" w:hint="eastAsia"/>
                <w:sz w:val="20"/>
                <w:szCs w:val="20"/>
              </w:rPr>
              <w:t>、及び肥料効果、植物に与える影響</w:t>
            </w:r>
            <w:r w:rsidR="009A65BF" w:rsidRPr="00FB2DA9">
              <w:rPr>
                <w:rFonts w:ascii="ＭＳ ゴシック" w:eastAsia="ＭＳ ゴシック" w:hAnsi="ＭＳ ゴシック" w:hint="eastAsia"/>
                <w:sz w:val="20"/>
                <w:szCs w:val="20"/>
              </w:rPr>
              <w:t>について調査</w:t>
            </w:r>
            <w:r w:rsidR="000A63CE" w:rsidRPr="00FB2DA9">
              <w:rPr>
                <w:rFonts w:ascii="ＭＳ ゴシック" w:eastAsia="ＭＳ ゴシック" w:hAnsi="ＭＳ ゴシック" w:hint="eastAsia"/>
                <w:sz w:val="20"/>
                <w:szCs w:val="20"/>
              </w:rPr>
              <w:t>する。また、長期的な土壌への影響も継続して調査を行う。</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rsidR="00453910" w:rsidRPr="00FB2DA9" w:rsidRDefault="00453910" w:rsidP="009672E0">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464121" w:rsidRPr="00FB2DA9">
              <w:rPr>
                <w:rFonts w:ascii="ＭＳ ゴシック" w:eastAsia="ＭＳ ゴシック" w:hAnsi="ＭＳ ゴシック" w:hint="eastAsia"/>
                <w:sz w:val="20"/>
                <w:szCs w:val="20"/>
              </w:rPr>
              <w:t>大阪府内の農場、畜産場において、もみ殻処理</w:t>
            </w:r>
            <w:r w:rsidR="001B6EF8" w:rsidRPr="00FB2DA9">
              <w:rPr>
                <w:rFonts w:ascii="ＭＳ ゴシック" w:eastAsia="ＭＳ ゴシック" w:hAnsi="ＭＳ ゴシック" w:hint="eastAsia"/>
                <w:sz w:val="20"/>
                <w:szCs w:val="20"/>
              </w:rPr>
              <w:t>・合成</w:t>
            </w:r>
            <w:r w:rsidR="00464121" w:rsidRPr="00FB2DA9">
              <w:rPr>
                <w:rFonts w:ascii="ＭＳ ゴシック" w:eastAsia="ＭＳ ゴシック" w:hAnsi="ＭＳ ゴシック" w:hint="eastAsia"/>
                <w:sz w:val="20"/>
                <w:szCs w:val="20"/>
              </w:rPr>
              <w:t>装置を稼働させ、合成処理した</w:t>
            </w:r>
            <w:r w:rsidR="004404F3" w:rsidRPr="00FB2DA9">
              <w:rPr>
                <w:rFonts w:ascii="ＭＳ ゴシック" w:eastAsia="ＭＳ ゴシック" w:hAnsi="ＭＳ ゴシック" w:hint="eastAsia"/>
                <w:sz w:val="20"/>
                <w:szCs w:val="20"/>
              </w:rPr>
              <w:t>燻炭AS</w:t>
            </w:r>
            <w:r w:rsidR="00464121" w:rsidRPr="00FB2DA9">
              <w:rPr>
                <w:rFonts w:ascii="ＭＳ ゴシック" w:eastAsia="ＭＳ ゴシック" w:hAnsi="ＭＳ ゴシック" w:hint="eastAsia"/>
                <w:sz w:val="20"/>
                <w:szCs w:val="20"/>
              </w:rPr>
              <w:t>を用いた尿処理施設からのアンモニア回収、及び肥料化施設を設置する。</w:t>
            </w:r>
            <w:r w:rsidR="004404F3" w:rsidRPr="00FB2DA9">
              <w:rPr>
                <w:rFonts w:ascii="ＭＳ ゴシック" w:eastAsia="ＭＳ ゴシック" w:hAnsi="ＭＳ ゴシック" w:hint="eastAsia"/>
                <w:sz w:val="20"/>
                <w:szCs w:val="20"/>
              </w:rPr>
              <w:t>さらに、農地を確保し、肥料化した燻炭AS</w:t>
            </w:r>
            <w:r w:rsidR="00464121" w:rsidRPr="00FB2DA9">
              <w:rPr>
                <w:rFonts w:ascii="ＭＳ ゴシック" w:eastAsia="ＭＳ ゴシック" w:hAnsi="ＭＳ ゴシック" w:hint="eastAsia"/>
                <w:sz w:val="20"/>
                <w:szCs w:val="20"/>
              </w:rPr>
              <w:t>を用いた農業の実施状況を見学できるような形で披露する。</w:t>
            </w:r>
          </w:p>
        </w:tc>
      </w:tr>
      <w:tr w:rsidR="00453910" w:rsidRPr="00FB2DA9"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rsidR="00464121" w:rsidRPr="00FB2DA9" w:rsidRDefault="00464121" w:rsidP="00464121">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堺市の実装モデルを用い、地域における窒素循環モデルを提案する。</w:t>
            </w:r>
          </w:p>
          <w:p w:rsidR="00453910" w:rsidRPr="00FB2DA9" w:rsidRDefault="00464121" w:rsidP="00AA6A5A">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地域循環/窒素循環のモデルについて、権利化、ブランド化を行い、堺市(大阪)発のモデルビジネスを構築する。</w:t>
            </w:r>
            <w:r w:rsidR="001B6EF8" w:rsidRPr="00FB2DA9">
              <w:rPr>
                <w:rFonts w:ascii="ＭＳ ゴシック" w:eastAsia="ＭＳ ゴシック" w:hAnsi="ＭＳ ゴシック" w:hint="eastAsia"/>
                <w:sz w:val="20"/>
                <w:szCs w:val="20"/>
              </w:rPr>
              <w:t>システムの販売を想定する。</w:t>
            </w:r>
          </w:p>
        </w:tc>
      </w:tr>
      <w:tr w:rsidR="00453910" w:rsidRPr="00B86B2D" w:rsidTr="00381B3D">
        <w:trPr>
          <w:trHeight w:val="1016"/>
          <w:jc w:val="center"/>
        </w:trPr>
        <w:tc>
          <w:tcPr>
            <w:tcW w:w="2247" w:type="dxa"/>
            <w:vAlign w:val="center"/>
          </w:tcPr>
          <w:p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453910" w:rsidRPr="00464121" w:rsidRDefault="00453910" w:rsidP="00381B3D">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464121" w:rsidRPr="00FB2DA9">
              <w:rPr>
                <w:rFonts w:ascii="ＭＳ ゴシック" w:eastAsia="ＭＳ ゴシック" w:hAnsi="ＭＳ ゴシック" w:hint="eastAsia"/>
                <w:color w:val="000000" w:themeColor="text1"/>
                <w:sz w:val="20"/>
                <w:szCs w:val="20"/>
              </w:rPr>
              <w:t>もみ殻収集、システム構築における設備、プラント設計及び製作、システムの利用、肥料登録代行、農業などの各工程において、企業や行政</w:t>
            </w:r>
            <w:r w:rsidR="00E773DB" w:rsidRPr="00FB2DA9">
              <w:rPr>
                <w:rFonts w:ascii="ＭＳ ゴシック" w:eastAsia="ＭＳ ゴシック" w:hAnsi="ＭＳ ゴシック" w:hint="eastAsia"/>
                <w:color w:val="000000" w:themeColor="text1"/>
                <w:sz w:val="20"/>
                <w:szCs w:val="20"/>
              </w:rPr>
              <w:t>機関</w:t>
            </w:r>
            <w:r w:rsidR="00464121" w:rsidRPr="00FB2DA9">
              <w:rPr>
                <w:rFonts w:ascii="ＭＳ ゴシック" w:eastAsia="ＭＳ ゴシック" w:hAnsi="ＭＳ ゴシック" w:hint="eastAsia"/>
                <w:color w:val="000000" w:themeColor="text1"/>
                <w:sz w:val="20"/>
                <w:szCs w:val="20"/>
              </w:rPr>
              <w:t>が参画できる展開を検討中。</w:t>
            </w:r>
          </w:p>
        </w:tc>
      </w:tr>
    </w:tbl>
    <w:p w:rsidR="00453910" w:rsidRPr="00453910" w:rsidRDefault="00453910" w:rsidP="00453910">
      <w:pPr>
        <w:widowControl/>
        <w:jc w:val="left"/>
        <w:rPr>
          <w:rFonts w:ascii="ＭＳ ゴシック" w:eastAsia="ＭＳ ゴシック" w:hAnsi="ＭＳ ゴシック"/>
          <w:b/>
          <w:color w:val="000000"/>
          <w:sz w:val="24"/>
        </w:rPr>
      </w:pPr>
    </w:p>
    <w:sectPr w:rsidR="00453910" w:rsidRPr="00453910" w:rsidSect="00AD6C5B">
      <w:headerReference w:type="even" r:id="rId7"/>
      <w:headerReference w:type="default" r:id="rId8"/>
      <w:footerReference w:type="even" r:id="rId9"/>
      <w:footerReference w:type="default" r:id="rId10"/>
      <w:headerReference w:type="first" r:id="rId11"/>
      <w:footerReference w:type="first" r:id="rId12"/>
      <w:pgSz w:w="11907" w:h="16840" w:code="9"/>
      <w:pgMar w:top="1276" w:right="1134" w:bottom="284" w:left="1134" w:header="567" w:footer="27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A3" w:rsidRDefault="000E03A3">
      <w:r>
        <w:separator/>
      </w:r>
    </w:p>
  </w:endnote>
  <w:endnote w:type="continuationSeparator" w:id="0">
    <w:p w:rsidR="000E03A3" w:rsidRDefault="000E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E5" w:rsidRDefault="00E45D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8434"/>
      <w:docPartObj>
        <w:docPartGallery w:val="Page Numbers (Bottom of Page)"/>
        <w:docPartUnique/>
      </w:docPartObj>
    </w:sdtPr>
    <w:sdtEndPr/>
    <w:sdtContent>
      <w:p w:rsidR="004A3D44" w:rsidRPr="005A5CDD" w:rsidRDefault="004A3D44" w:rsidP="00AD7A2A">
        <w:pPr>
          <w:pStyle w:val="a5"/>
          <w:jc w:val="center"/>
        </w:pPr>
        <w:r>
          <w:fldChar w:fldCharType="begin"/>
        </w:r>
        <w:r>
          <w:instrText>PAGE   \* MERGEFORMAT</w:instrText>
        </w:r>
        <w:r>
          <w:fldChar w:fldCharType="separate"/>
        </w:r>
        <w:r w:rsidR="00E45DE5" w:rsidRPr="00E45DE5">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E5" w:rsidRDefault="00E45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A3" w:rsidRDefault="000E03A3">
      <w:r>
        <w:separator/>
      </w:r>
    </w:p>
  </w:footnote>
  <w:footnote w:type="continuationSeparator" w:id="0">
    <w:p w:rsidR="000E03A3" w:rsidRDefault="000E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E5" w:rsidRDefault="00E45D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E5" w:rsidRDefault="00E45D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E5" w:rsidRDefault="00E45D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8E8"/>
    <w:multiLevelType w:val="hybridMultilevel"/>
    <w:tmpl w:val="3A264208"/>
    <w:lvl w:ilvl="0" w:tplc="986048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0"/>
    <w:rsid w:val="00002C0E"/>
    <w:rsid w:val="000049C1"/>
    <w:rsid w:val="000124A9"/>
    <w:rsid w:val="00015BA1"/>
    <w:rsid w:val="0001736E"/>
    <w:rsid w:val="00021800"/>
    <w:rsid w:val="00026DCA"/>
    <w:rsid w:val="000326DD"/>
    <w:rsid w:val="00036544"/>
    <w:rsid w:val="00036E08"/>
    <w:rsid w:val="00042804"/>
    <w:rsid w:val="00042DD1"/>
    <w:rsid w:val="00045AB8"/>
    <w:rsid w:val="000460E5"/>
    <w:rsid w:val="000469BB"/>
    <w:rsid w:val="00050FB2"/>
    <w:rsid w:val="00051D5C"/>
    <w:rsid w:val="00051F82"/>
    <w:rsid w:val="0005261C"/>
    <w:rsid w:val="00062B59"/>
    <w:rsid w:val="00063953"/>
    <w:rsid w:val="00064A10"/>
    <w:rsid w:val="00073A58"/>
    <w:rsid w:val="00074601"/>
    <w:rsid w:val="00082671"/>
    <w:rsid w:val="000837B2"/>
    <w:rsid w:val="00084893"/>
    <w:rsid w:val="00086BC1"/>
    <w:rsid w:val="00087CF6"/>
    <w:rsid w:val="00093C62"/>
    <w:rsid w:val="00093C6B"/>
    <w:rsid w:val="00094A84"/>
    <w:rsid w:val="000A3801"/>
    <w:rsid w:val="000A38AC"/>
    <w:rsid w:val="000A3981"/>
    <w:rsid w:val="000A63CE"/>
    <w:rsid w:val="000B1E50"/>
    <w:rsid w:val="000B28EC"/>
    <w:rsid w:val="000B4037"/>
    <w:rsid w:val="000B7C1D"/>
    <w:rsid w:val="000C0C74"/>
    <w:rsid w:val="000C5A9C"/>
    <w:rsid w:val="000C7A13"/>
    <w:rsid w:val="000E03A3"/>
    <w:rsid w:val="000E2984"/>
    <w:rsid w:val="000E340B"/>
    <w:rsid w:val="000E4E78"/>
    <w:rsid w:val="000E6379"/>
    <w:rsid w:val="000E6863"/>
    <w:rsid w:val="000F44BB"/>
    <w:rsid w:val="000F5500"/>
    <w:rsid w:val="000F601E"/>
    <w:rsid w:val="00100B0E"/>
    <w:rsid w:val="0010304F"/>
    <w:rsid w:val="00103673"/>
    <w:rsid w:val="00110758"/>
    <w:rsid w:val="00115416"/>
    <w:rsid w:val="00122517"/>
    <w:rsid w:val="00124ABF"/>
    <w:rsid w:val="00125644"/>
    <w:rsid w:val="001268D6"/>
    <w:rsid w:val="00127A51"/>
    <w:rsid w:val="00134FFE"/>
    <w:rsid w:val="00136413"/>
    <w:rsid w:val="00140EA3"/>
    <w:rsid w:val="001458C4"/>
    <w:rsid w:val="00145EE4"/>
    <w:rsid w:val="00150AE5"/>
    <w:rsid w:val="0015322E"/>
    <w:rsid w:val="001543EF"/>
    <w:rsid w:val="00157453"/>
    <w:rsid w:val="00163B34"/>
    <w:rsid w:val="001651F6"/>
    <w:rsid w:val="0016586B"/>
    <w:rsid w:val="0017073E"/>
    <w:rsid w:val="001743C7"/>
    <w:rsid w:val="00177C59"/>
    <w:rsid w:val="00186E70"/>
    <w:rsid w:val="001873D9"/>
    <w:rsid w:val="00187E8B"/>
    <w:rsid w:val="00193A92"/>
    <w:rsid w:val="001947A5"/>
    <w:rsid w:val="00196336"/>
    <w:rsid w:val="00197F46"/>
    <w:rsid w:val="001A08F7"/>
    <w:rsid w:val="001A10A5"/>
    <w:rsid w:val="001A19A1"/>
    <w:rsid w:val="001A282A"/>
    <w:rsid w:val="001A37EA"/>
    <w:rsid w:val="001A5DCF"/>
    <w:rsid w:val="001B6399"/>
    <w:rsid w:val="001B6EF8"/>
    <w:rsid w:val="001C01D6"/>
    <w:rsid w:val="001C346E"/>
    <w:rsid w:val="001C3F13"/>
    <w:rsid w:val="001C762E"/>
    <w:rsid w:val="001D416D"/>
    <w:rsid w:val="001D46ED"/>
    <w:rsid w:val="001E087A"/>
    <w:rsid w:val="001F1CD2"/>
    <w:rsid w:val="001F22FE"/>
    <w:rsid w:val="00201D93"/>
    <w:rsid w:val="0020446E"/>
    <w:rsid w:val="00205B98"/>
    <w:rsid w:val="00206312"/>
    <w:rsid w:val="0020759A"/>
    <w:rsid w:val="002109CD"/>
    <w:rsid w:val="00211B7A"/>
    <w:rsid w:val="00214741"/>
    <w:rsid w:val="00230EFF"/>
    <w:rsid w:val="00232D9D"/>
    <w:rsid w:val="00233BB8"/>
    <w:rsid w:val="00235EE6"/>
    <w:rsid w:val="00236E1E"/>
    <w:rsid w:val="00241891"/>
    <w:rsid w:val="00244434"/>
    <w:rsid w:val="00245FA5"/>
    <w:rsid w:val="002531E3"/>
    <w:rsid w:val="00254A1E"/>
    <w:rsid w:val="00257F60"/>
    <w:rsid w:val="002812BD"/>
    <w:rsid w:val="00284552"/>
    <w:rsid w:val="00286DB3"/>
    <w:rsid w:val="00292FB1"/>
    <w:rsid w:val="002974AC"/>
    <w:rsid w:val="002A28C7"/>
    <w:rsid w:val="002A302B"/>
    <w:rsid w:val="002A5EDA"/>
    <w:rsid w:val="002A727C"/>
    <w:rsid w:val="002B1676"/>
    <w:rsid w:val="002B49E2"/>
    <w:rsid w:val="002E0D95"/>
    <w:rsid w:val="002E2B27"/>
    <w:rsid w:val="002E354B"/>
    <w:rsid w:val="002E544B"/>
    <w:rsid w:val="002E7410"/>
    <w:rsid w:val="002E77D7"/>
    <w:rsid w:val="002F442D"/>
    <w:rsid w:val="002F46ED"/>
    <w:rsid w:val="002F67F7"/>
    <w:rsid w:val="003016B6"/>
    <w:rsid w:val="00305D8D"/>
    <w:rsid w:val="00311B46"/>
    <w:rsid w:val="0031681C"/>
    <w:rsid w:val="003216B9"/>
    <w:rsid w:val="00321CC7"/>
    <w:rsid w:val="00322504"/>
    <w:rsid w:val="00322B57"/>
    <w:rsid w:val="00324A4B"/>
    <w:rsid w:val="00341CD9"/>
    <w:rsid w:val="0034439F"/>
    <w:rsid w:val="003469B8"/>
    <w:rsid w:val="00353C91"/>
    <w:rsid w:val="00362ADC"/>
    <w:rsid w:val="00381B3D"/>
    <w:rsid w:val="0038779D"/>
    <w:rsid w:val="00387D17"/>
    <w:rsid w:val="003B06A8"/>
    <w:rsid w:val="003B54B9"/>
    <w:rsid w:val="003B62DD"/>
    <w:rsid w:val="003C0596"/>
    <w:rsid w:val="003C0B22"/>
    <w:rsid w:val="003C335F"/>
    <w:rsid w:val="003C447F"/>
    <w:rsid w:val="003C7F1D"/>
    <w:rsid w:val="003D4B93"/>
    <w:rsid w:val="003D590E"/>
    <w:rsid w:val="003E0CEE"/>
    <w:rsid w:val="003E2A49"/>
    <w:rsid w:val="00401626"/>
    <w:rsid w:val="00402292"/>
    <w:rsid w:val="00403194"/>
    <w:rsid w:val="00407B79"/>
    <w:rsid w:val="00414FAD"/>
    <w:rsid w:val="00421877"/>
    <w:rsid w:val="004232C7"/>
    <w:rsid w:val="00423B0B"/>
    <w:rsid w:val="00430F53"/>
    <w:rsid w:val="00433B7D"/>
    <w:rsid w:val="0043710B"/>
    <w:rsid w:val="0043784F"/>
    <w:rsid w:val="004404F3"/>
    <w:rsid w:val="00440C24"/>
    <w:rsid w:val="00453910"/>
    <w:rsid w:val="0045780E"/>
    <w:rsid w:val="00460081"/>
    <w:rsid w:val="004607F1"/>
    <w:rsid w:val="00464121"/>
    <w:rsid w:val="00464BA1"/>
    <w:rsid w:val="00466A07"/>
    <w:rsid w:val="00466F47"/>
    <w:rsid w:val="0046769C"/>
    <w:rsid w:val="00470DAA"/>
    <w:rsid w:val="00472A0F"/>
    <w:rsid w:val="00474942"/>
    <w:rsid w:val="00482482"/>
    <w:rsid w:val="004826EF"/>
    <w:rsid w:val="00485575"/>
    <w:rsid w:val="00485A6B"/>
    <w:rsid w:val="00486352"/>
    <w:rsid w:val="004903ED"/>
    <w:rsid w:val="004916AC"/>
    <w:rsid w:val="0049588C"/>
    <w:rsid w:val="004A2AE0"/>
    <w:rsid w:val="004A3D44"/>
    <w:rsid w:val="004A629D"/>
    <w:rsid w:val="004B1EDA"/>
    <w:rsid w:val="004B2FEA"/>
    <w:rsid w:val="004B3F8C"/>
    <w:rsid w:val="004B78D4"/>
    <w:rsid w:val="004C1F7A"/>
    <w:rsid w:val="004C4FD2"/>
    <w:rsid w:val="004C6443"/>
    <w:rsid w:val="004D23E1"/>
    <w:rsid w:val="004D3293"/>
    <w:rsid w:val="004D6687"/>
    <w:rsid w:val="004D68A6"/>
    <w:rsid w:val="004E5EBF"/>
    <w:rsid w:val="004F2B9D"/>
    <w:rsid w:val="004F50C4"/>
    <w:rsid w:val="005045E6"/>
    <w:rsid w:val="00506309"/>
    <w:rsid w:val="00507901"/>
    <w:rsid w:val="005136F5"/>
    <w:rsid w:val="005156E9"/>
    <w:rsid w:val="005159B0"/>
    <w:rsid w:val="00515A2A"/>
    <w:rsid w:val="005222B1"/>
    <w:rsid w:val="00523818"/>
    <w:rsid w:val="005245F4"/>
    <w:rsid w:val="00526220"/>
    <w:rsid w:val="00527866"/>
    <w:rsid w:val="00527D15"/>
    <w:rsid w:val="00530865"/>
    <w:rsid w:val="005323BF"/>
    <w:rsid w:val="00532610"/>
    <w:rsid w:val="00533884"/>
    <w:rsid w:val="0053763A"/>
    <w:rsid w:val="00537C12"/>
    <w:rsid w:val="005409A4"/>
    <w:rsid w:val="00540D6F"/>
    <w:rsid w:val="00541BFF"/>
    <w:rsid w:val="0054395D"/>
    <w:rsid w:val="00551F73"/>
    <w:rsid w:val="00553A74"/>
    <w:rsid w:val="0055719F"/>
    <w:rsid w:val="00557C41"/>
    <w:rsid w:val="00560A0C"/>
    <w:rsid w:val="00570E7D"/>
    <w:rsid w:val="005712EB"/>
    <w:rsid w:val="00571CF2"/>
    <w:rsid w:val="00573EC9"/>
    <w:rsid w:val="00584AAE"/>
    <w:rsid w:val="00586AEB"/>
    <w:rsid w:val="0059216C"/>
    <w:rsid w:val="005960E8"/>
    <w:rsid w:val="00596D21"/>
    <w:rsid w:val="005A275F"/>
    <w:rsid w:val="005A407C"/>
    <w:rsid w:val="005A5CDD"/>
    <w:rsid w:val="005A6EF4"/>
    <w:rsid w:val="005B0038"/>
    <w:rsid w:val="005B4119"/>
    <w:rsid w:val="005B499A"/>
    <w:rsid w:val="005B79B1"/>
    <w:rsid w:val="005C1365"/>
    <w:rsid w:val="005C30C4"/>
    <w:rsid w:val="005C31EC"/>
    <w:rsid w:val="005C5AC2"/>
    <w:rsid w:val="005C71CB"/>
    <w:rsid w:val="005C7412"/>
    <w:rsid w:val="005D0DF3"/>
    <w:rsid w:val="005D22D4"/>
    <w:rsid w:val="005E0663"/>
    <w:rsid w:val="005E2D5E"/>
    <w:rsid w:val="005E329F"/>
    <w:rsid w:val="005E3B09"/>
    <w:rsid w:val="005F1126"/>
    <w:rsid w:val="005F2F7E"/>
    <w:rsid w:val="005F379C"/>
    <w:rsid w:val="0060022B"/>
    <w:rsid w:val="00601951"/>
    <w:rsid w:val="00604335"/>
    <w:rsid w:val="00607E6A"/>
    <w:rsid w:val="00610F17"/>
    <w:rsid w:val="0061314A"/>
    <w:rsid w:val="00616EF7"/>
    <w:rsid w:val="006276AB"/>
    <w:rsid w:val="00627A97"/>
    <w:rsid w:val="0063154B"/>
    <w:rsid w:val="00635D1D"/>
    <w:rsid w:val="006417F4"/>
    <w:rsid w:val="00644CB1"/>
    <w:rsid w:val="00650D7D"/>
    <w:rsid w:val="00672EC2"/>
    <w:rsid w:val="00674890"/>
    <w:rsid w:val="006755A1"/>
    <w:rsid w:val="00676443"/>
    <w:rsid w:val="00680805"/>
    <w:rsid w:val="0068236F"/>
    <w:rsid w:val="006878B0"/>
    <w:rsid w:val="006904FA"/>
    <w:rsid w:val="00697744"/>
    <w:rsid w:val="006A0DD9"/>
    <w:rsid w:val="006A24FD"/>
    <w:rsid w:val="006A3CEA"/>
    <w:rsid w:val="006A3FC8"/>
    <w:rsid w:val="006A5513"/>
    <w:rsid w:val="006A7131"/>
    <w:rsid w:val="006B237C"/>
    <w:rsid w:val="006B2A0B"/>
    <w:rsid w:val="006B656B"/>
    <w:rsid w:val="006B75B5"/>
    <w:rsid w:val="006C4FA3"/>
    <w:rsid w:val="006C6FA0"/>
    <w:rsid w:val="006C753D"/>
    <w:rsid w:val="006D3B25"/>
    <w:rsid w:val="006D7908"/>
    <w:rsid w:val="006E1A51"/>
    <w:rsid w:val="006E4092"/>
    <w:rsid w:val="006E6443"/>
    <w:rsid w:val="006E72BE"/>
    <w:rsid w:val="006F0CD8"/>
    <w:rsid w:val="006F33AE"/>
    <w:rsid w:val="006F3E9A"/>
    <w:rsid w:val="006F623F"/>
    <w:rsid w:val="006F6C1B"/>
    <w:rsid w:val="00701364"/>
    <w:rsid w:val="00705242"/>
    <w:rsid w:val="007115F2"/>
    <w:rsid w:val="00714B20"/>
    <w:rsid w:val="007179C4"/>
    <w:rsid w:val="007345B0"/>
    <w:rsid w:val="007368EB"/>
    <w:rsid w:val="00736C54"/>
    <w:rsid w:val="00742CC1"/>
    <w:rsid w:val="007509D2"/>
    <w:rsid w:val="00752273"/>
    <w:rsid w:val="00752B5F"/>
    <w:rsid w:val="007610A5"/>
    <w:rsid w:val="00762F66"/>
    <w:rsid w:val="00767117"/>
    <w:rsid w:val="007740CB"/>
    <w:rsid w:val="00776127"/>
    <w:rsid w:val="00782B84"/>
    <w:rsid w:val="00783E71"/>
    <w:rsid w:val="00785B30"/>
    <w:rsid w:val="00785CCE"/>
    <w:rsid w:val="00786961"/>
    <w:rsid w:val="00787A6D"/>
    <w:rsid w:val="0079410D"/>
    <w:rsid w:val="0079464C"/>
    <w:rsid w:val="00794E65"/>
    <w:rsid w:val="00796C13"/>
    <w:rsid w:val="0079766B"/>
    <w:rsid w:val="007A4AAD"/>
    <w:rsid w:val="007A6028"/>
    <w:rsid w:val="007A6E3B"/>
    <w:rsid w:val="007B3BBE"/>
    <w:rsid w:val="007B70A4"/>
    <w:rsid w:val="007B7894"/>
    <w:rsid w:val="007C167E"/>
    <w:rsid w:val="007C4E82"/>
    <w:rsid w:val="007C6410"/>
    <w:rsid w:val="007D4766"/>
    <w:rsid w:val="007D5992"/>
    <w:rsid w:val="007D7D00"/>
    <w:rsid w:val="007F218C"/>
    <w:rsid w:val="007F6C00"/>
    <w:rsid w:val="008021E3"/>
    <w:rsid w:val="00804331"/>
    <w:rsid w:val="00805AE2"/>
    <w:rsid w:val="00805C72"/>
    <w:rsid w:val="008067BE"/>
    <w:rsid w:val="00807033"/>
    <w:rsid w:val="00811A72"/>
    <w:rsid w:val="00814334"/>
    <w:rsid w:val="00821C33"/>
    <w:rsid w:val="0082302C"/>
    <w:rsid w:val="00823427"/>
    <w:rsid w:val="00824B1C"/>
    <w:rsid w:val="00827E85"/>
    <w:rsid w:val="00841F80"/>
    <w:rsid w:val="0084455E"/>
    <w:rsid w:val="00851F7F"/>
    <w:rsid w:val="00854182"/>
    <w:rsid w:val="00854BF7"/>
    <w:rsid w:val="0086040B"/>
    <w:rsid w:val="00864875"/>
    <w:rsid w:val="0086562F"/>
    <w:rsid w:val="00867840"/>
    <w:rsid w:val="00872D81"/>
    <w:rsid w:val="00873130"/>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C0F7C"/>
    <w:rsid w:val="008C180E"/>
    <w:rsid w:val="008E3864"/>
    <w:rsid w:val="008E4F95"/>
    <w:rsid w:val="008F759D"/>
    <w:rsid w:val="00903B95"/>
    <w:rsid w:val="0090419C"/>
    <w:rsid w:val="00911AC8"/>
    <w:rsid w:val="00912BB4"/>
    <w:rsid w:val="00917704"/>
    <w:rsid w:val="0092035F"/>
    <w:rsid w:val="00921495"/>
    <w:rsid w:val="00924D92"/>
    <w:rsid w:val="009265D2"/>
    <w:rsid w:val="00935D4B"/>
    <w:rsid w:val="009362D5"/>
    <w:rsid w:val="00940A08"/>
    <w:rsid w:val="00940CF2"/>
    <w:rsid w:val="0094449B"/>
    <w:rsid w:val="0094596C"/>
    <w:rsid w:val="0094634E"/>
    <w:rsid w:val="00952F39"/>
    <w:rsid w:val="00954E70"/>
    <w:rsid w:val="00955F06"/>
    <w:rsid w:val="00956A7D"/>
    <w:rsid w:val="00956DC4"/>
    <w:rsid w:val="009570AD"/>
    <w:rsid w:val="009618E7"/>
    <w:rsid w:val="00961C1A"/>
    <w:rsid w:val="009661E1"/>
    <w:rsid w:val="009672E0"/>
    <w:rsid w:val="00970595"/>
    <w:rsid w:val="009724C0"/>
    <w:rsid w:val="00972E2E"/>
    <w:rsid w:val="00974DEA"/>
    <w:rsid w:val="009751D0"/>
    <w:rsid w:val="009777B5"/>
    <w:rsid w:val="00980798"/>
    <w:rsid w:val="00983105"/>
    <w:rsid w:val="00984CDC"/>
    <w:rsid w:val="00997EC7"/>
    <w:rsid w:val="009A3E99"/>
    <w:rsid w:val="009A65BF"/>
    <w:rsid w:val="009A6A3F"/>
    <w:rsid w:val="009B2D64"/>
    <w:rsid w:val="009B3286"/>
    <w:rsid w:val="009B40A3"/>
    <w:rsid w:val="009B49DA"/>
    <w:rsid w:val="009C123B"/>
    <w:rsid w:val="009C210A"/>
    <w:rsid w:val="009C5790"/>
    <w:rsid w:val="009D6FEA"/>
    <w:rsid w:val="009E199D"/>
    <w:rsid w:val="009F073E"/>
    <w:rsid w:val="009F7332"/>
    <w:rsid w:val="009F7D46"/>
    <w:rsid w:val="00A018FD"/>
    <w:rsid w:val="00A026C7"/>
    <w:rsid w:val="00A06AA4"/>
    <w:rsid w:val="00A06D51"/>
    <w:rsid w:val="00A10F8A"/>
    <w:rsid w:val="00A164BD"/>
    <w:rsid w:val="00A1696E"/>
    <w:rsid w:val="00A17410"/>
    <w:rsid w:val="00A259FC"/>
    <w:rsid w:val="00A25DCD"/>
    <w:rsid w:val="00A30D76"/>
    <w:rsid w:val="00A31EBE"/>
    <w:rsid w:val="00A3286A"/>
    <w:rsid w:val="00A330A3"/>
    <w:rsid w:val="00A340BD"/>
    <w:rsid w:val="00A405B5"/>
    <w:rsid w:val="00A44CBE"/>
    <w:rsid w:val="00A450D3"/>
    <w:rsid w:val="00A60427"/>
    <w:rsid w:val="00A6203A"/>
    <w:rsid w:val="00A62656"/>
    <w:rsid w:val="00A65D12"/>
    <w:rsid w:val="00A66143"/>
    <w:rsid w:val="00A66C41"/>
    <w:rsid w:val="00A719CB"/>
    <w:rsid w:val="00A76BB1"/>
    <w:rsid w:val="00A7721F"/>
    <w:rsid w:val="00A77449"/>
    <w:rsid w:val="00A81399"/>
    <w:rsid w:val="00A84E80"/>
    <w:rsid w:val="00A8606D"/>
    <w:rsid w:val="00A87546"/>
    <w:rsid w:val="00A92DDD"/>
    <w:rsid w:val="00AA602A"/>
    <w:rsid w:val="00AA6A5A"/>
    <w:rsid w:val="00AB137C"/>
    <w:rsid w:val="00AB17A6"/>
    <w:rsid w:val="00AC2A5B"/>
    <w:rsid w:val="00AC743C"/>
    <w:rsid w:val="00AD31F8"/>
    <w:rsid w:val="00AD3512"/>
    <w:rsid w:val="00AD3DDC"/>
    <w:rsid w:val="00AD4824"/>
    <w:rsid w:val="00AD4FB8"/>
    <w:rsid w:val="00AD616A"/>
    <w:rsid w:val="00AD6C5B"/>
    <w:rsid w:val="00AD7A2A"/>
    <w:rsid w:val="00AE2EFD"/>
    <w:rsid w:val="00AE43F8"/>
    <w:rsid w:val="00AE701C"/>
    <w:rsid w:val="00AF1660"/>
    <w:rsid w:val="00AF1B9D"/>
    <w:rsid w:val="00AF7087"/>
    <w:rsid w:val="00AF7674"/>
    <w:rsid w:val="00AF7932"/>
    <w:rsid w:val="00B00D94"/>
    <w:rsid w:val="00B051D7"/>
    <w:rsid w:val="00B13DE8"/>
    <w:rsid w:val="00B13F0F"/>
    <w:rsid w:val="00B23B70"/>
    <w:rsid w:val="00B246CC"/>
    <w:rsid w:val="00B2585D"/>
    <w:rsid w:val="00B2742B"/>
    <w:rsid w:val="00B3096D"/>
    <w:rsid w:val="00B30B73"/>
    <w:rsid w:val="00B3555F"/>
    <w:rsid w:val="00B37C38"/>
    <w:rsid w:val="00B40A60"/>
    <w:rsid w:val="00B429F7"/>
    <w:rsid w:val="00B557FE"/>
    <w:rsid w:val="00B55BDD"/>
    <w:rsid w:val="00B624AB"/>
    <w:rsid w:val="00B70D5E"/>
    <w:rsid w:val="00B71BA3"/>
    <w:rsid w:val="00B7486E"/>
    <w:rsid w:val="00B76278"/>
    <w:rsid w:val="00B86B2D"/>
    <w:rsid w:val="00B93360"/>
    <w:rsid w:val="00BA16E5"/>
    <w:rsid w:val="00BA1B5B"/>
    <w:rsid w:val="00BA21A9"/>
    <w:rsid w:val="00BA2269"/>
    <w:rsid w:val="00BA7426"/>
    <w:rsid w:val="00BB202C"/>
    <w:rsid w:val="00BB3251"/>
    <w:rsid w:val="00BC04D4"/>
    <w:rsid w:val="00BC2618"/>
    <w:rsid w:val="00BC51A9"/>
    <w:rsid w:val="00BC6966"/>
    <w:rsid w:val="00BC6F47"/>
    <w:rsid w:val="00BC73EE"/>
    <w:rsid w:val="00BD3794"/>
    <w:rsid w:val="00BD5F98"/>
    <w:rsid w:val="00BD65C2"/>
    <w:rsid w:val="00BD6F3F"/>
    <w:rsid w:val="00BE0B5E"/>
    <w:rsid w:val="00BE3C6E"/>
    <w:rsid w:val="00BE7D43"/>
    <w:rsid w:val="00BF541B"/>
    <w:rsid w:val="00C00B49"/>
    <w:rsid w:val="00C016A3"/>
    <w:rsid w:val="00C109FC"/>
    <w:rsid w:val="00C10C1D"/>
    <w:rsid w:val="00C177AE"/>
    <w:rsid w:val="00C22545"/>
    <w:rsid w:val="00C24475"/>
    <w:rsid w:val="00C26870"/>
    <w:rsid w:val="00C26E32"/>
    <w:rsid w:val="00C27BBA"/>
    <w:rsid w:val="00C31BEB"/>
    <w:rsid w:val="00C326F1"/>
    <w:rsid w:val="00C35B9C"/>
    <w:rsid w:val="00C4208F"/>
    <w:rsid w:val="00C42E10"/>
    <w:rsid w:val="00C46DC8"/>
    <w:rsid w:val="00C52337"/>
    <w:rsid w:val="00C61F4D"/>
    <w:rsid w:val="00C6599F"/>
    <w:rsid w:val="00C7228A"/>
    <w:rsid w:val="00C73F30"/>
    <w:rsid w:val="00C77F7A"/>
    <w:rsid w:val="00C810A4"/>
    <w:rsid w:val="00C845CB"/>
    <w:rsid w:val="00C868EF"/>
    <w:rsid w:val="00C86F8D"/>
    <w:rsid w:val="00C91EDB"/>
    <w:rsid w:val="00C92FDC"/>
    <w:rsid w:val="00C938DB"/>
    <w:rsid w:val="00C93ACB"/>
    <w:rsid w:val="00C93FA3"/>
    <w:rsid w:val="00C94A26"/>
    <w:rsid w:val="00CA32BF"/>
    <w:rsid w:val="00CA5C5E"/>
    <w:rsid w:val="00CA662C"/>
    <w:rsid w:val="00CB0FBC"/>
    <w:rsid w:val="00CB5749"/>
    <w:rsid w:val="00CC0984"/>
    <w:rsid w:val="00CC31F5"/>
    <w:rsid w:val="00CC337C"/>
    <w:rsid w:val="00CC703E"/>
    <w:rsid w:val="00CD22F5"/>
    <w:rsid w:val="00CD293A"/>
    <w:rsid w:val="00CD5282"/>
    <w:rsid w:val="00CD65FE"/>
    <w:rsid w:val="00CD6EDC"/>
    <w:rsid w:val="00CD7304"/>
    <w:rsid w:val="00CD7D63"/>
    <w:rsid w:val="00CE11C0"/>
    <w:rsid w:val="00CE447D"/>
    <w:rsid w:val="00CF4091"/>
    <w:rsid w:val="00CF71AE"/>
    <w:rsid w:val="00D02B78"/>
    <w:rsid w:val="00D02C31"/>
    <w:rsid w:val="00D05D46"/>
    <w:rsid w:val="00D05D7D"/>
    <w:rsid w:val="00D12C79"/>
    <w:rsid w:val="00D17C22"/>
    <w:rsid w:val="00D17EE3"/>
    <w:rsid w:val="00D3382C"/>
    <w:rsid w:val="00D404EA"/>
    <w:rsid w:val="00D40972"/>
    <w:rsid w:val="00D40C1A"/>
    <w:rsid w:val="00D502F5"/>
    <w:rsid w:val="00D50BDE"/>
    <w:rsid w:val="00D53ADE"/>
    <w:rsid w:val="00D54C41"/>
    <w:rsid w:val="00D5601B"/>
    <w:rsid w:val="00D57358"/>
    <w:rsid w:val="00D72D5E"/>
    <w:rsid w:val="00D806DF"/>
    <w:rsid w:val="00D92A02"/>
    <w:rsid w:val="00D94999"/>
    <w:rsid w:val="00D957EF"/>
    <w:rsid w:val="00DA18C7"/>
    <w:rsid w:val="00DA1EB7"/>
    <w:rsid w:val="00DA3DCD"/>
    <w:rsid w:val="00DA44D2"/>
    <w:rsid w:val="00DA4DBD"/>
    <w:rsid w:val="00DA5D03"/>
    <w:rsid w:val="00DB1512"/>
    <w:rsid w:val="00DB17C5"/>
    <w:rsid w:val="00DB3DEC"/>
    <w:rsid w:val="00DB45B4"/>
    <w:rsid w:val="00DB731C"/>
    <w:rsid w:val="00DC1026"/>
    <w:rsid w:val="00DC3AFC"/>
    <w:rsid w:val="00DD4BDA"/>
    <w:rsid w:val="00DD4D56"/>
    <w:rsid w:val="00DE0C7B"/>
    <w:rsid w:val="00DE28EF"/>
    <w:rsid w:val="00DE63F6"/>
    <w:rsid w:val="00DF26E8"/>
    <w:rsid w:val="00DF30E9"/>
    <w:rsid w:val="00DF74C4"/>
    <w:rsid w:val="00E10342"/>
    <w:rsid w:val="00E12773"/>
    <w:rsid w:val="00E14539"/>
    <w:rsid w:val="00E14784"/>
    <w:rsid w:val="00E16B81"/>
    <w:rsid w:val="00E21698"/>
    <w:rsid w:val="00E23BCC"/>
    <w:rsid w:val="00E3096B"/>
    <w:rsid w:val="00E30FE1"/>
    <w:rsid w:val="00E3221F"/>
    <w:rsid w:val="00E41CB4"/>
    <w:rsid w:val="00E45878"/>
    <w:rsid w:val="00E45DE5"/>
    <w:rsid w:val="00E577DA"/>
    <w:rsid w:val="00E60ECA"/>
    <w:rsid w:val="00E6286C"/>
    <w:rsid w:val="00E65067"/>
    <w:rsid w:val="00E6581D"/>
    <w:rsid w:val="00E65F21"/>
    <w:rsid w:val="00E666A2"/>
    <w:rsid w:val="00E71D17"/>
    <w:rsid w:val="00E730A6"/>
    <w:rsid w:val="00E75B4F"/>
    <w:rsid w:val="00E77378"/>
    <w:rsid w:val="00E773DB"/>
    <w:rsid w:val="00E8325B"/>
    <w:rsid w:val="00E84A25"/>
    <w:rsid w:val="00E86412"/>
    <w:rsid w:val="00E91178"/>
    <w:rsid w:val="00E911BE"/>
    <w:rsid w:val="00E92AEF"/>
    <w:rsid w:val="00E9611B"/>
    <w:rsid w:val="00EA18FD"/>
    <w:rsid w:val="00EA280D"/>
    <w:rsid w:val="00EA64D4"/>
    <w:rsid w:val="00EB5ADB"/>
    <w:rsid w:val="00EB6D62"/>
    <w:rsid w:val="00EC42E6"/>
    <w:rsid w:val="00ED0761"/>
    <w:rsid w:val="00ED0FF1"/>
    <w:rsid w:val="00ED14DB"/>
    <w:rsid w:val="00ED23F9"/>
    <w:rsid w:val="00ED58E8"/>
    <w:rsid w:val="00EE2AB7"/>
    <w:rsid w:val="00EE40AC"/>
    <w:rsid w:val="00EE4366"/>
    <w:rsid w:val="00EE5DB1"/>
    <w:rsid w:val="00EF4ED2"/>
    <w:rsid w:val="00EF533C"/>
    <w:rsid w:val="00EF65C0"/>
    <w:rsid w:val="00F010ED"/>
    <w:rsid w:val="00F05268"/>
    <w:rsid w:val="00F0572A"/>
    <w:rsid w:val="00F07BA8"/>
    <w:rsid w:val="00F10830"/>
    <w:rsid w:val="00F117FA"/>
    <w:rsid w:val="00F122B0"/>
    <w:rsid w:val="00F14785"/>
    <w:rsid w:val="00F16230"/>
    <w:rsid w:val="00F20097"/>
    <w:rsid w:val="00F214F0"/>
    <w:rsid w:val="00F3266E"/>
    <w:rsid w:val="00F33415"/>
    <w:rsid w:val="00F33FDD"/>
    <w:rsid w:val="00F340E2"/>
    <w:rsid w:val="00F402C0"/>
    <w:rsid w:val="00F40C21"/>
    <w:rsid w:val="00F414D1"/>
    <w:rsid w:val="00F438D0"/>
    <w:rsid w:val="00F45538"/>
    <w:rsid w:val="00F46040"/>
    <w:rsid w:val="00F46A91"/>
    <w:rsid w:val="00F47459"/>
    <w:rsid w:val="00F4756B"/>
    <w:rsid w:val="00F5083E"/>
    <w:rsid w:val="00F51381"/>
    <w:rsid w:val="00F544B3"/>
    <w:rsid w:val="00F54BC8"/>
    <w:rsid w:val="00F62F71"/>
    <w:rsid w:val="00F63699"/>
    <w:rsid w:val="00F637F6"/>
    <w:rsid w:val="00F65FCB"/>
    <w:rsid w:val="00F7091B"/>
    <w:rsid w:val="00F745A3"/>
    <w:rsid w:val="00F75BAA"/>
    <w:rsid w:val="00F809E9"/>
    <w:rsid w:val="00F80D86"/>
    <w:rsid w:val="00F81572"/>
    <w:rsid w:val="00F817A3"/>
    <w:rsid w:val="00F82A2C"/>
    <w:rsid w:val="00F83268"/>
    <w:rsid w:val="00F9059F"/>
    <w:rsid w:val="00F913C9"/>
    <w:rsid w:val="00F945A0"/>
    <w:rsid w:val="00F94645"/>
    <w:rsid w:val="00F96F76"/>
    <w:rsid w:val="00F9778C"/>
    <w:rsid w:val="00FA0F50"/>
    <w:rsid w:val="00FB15CD"/>
    <w:rsid w:val="00FB2DA9"/>
    <w:rsid w:val="00FB5EDE"/>
    <w:rsid w:val="00FB6EED"/>
    <w:rsid w:val="00FB740C"/>
    <w:rsid w:val="00FD4799"/>
    <w:rsid w:val="00FD55E6"/>
    <w:rsid w:val="00FD7C74"/>
    <w:rsid w:val="00FE06E0"/>
    <w:rsid w:val="00FE2B4B"/>
    <w:rsid w:val="00FE4B38"/>
    <w:rsid w:val="00FE6369"/>
    <w:rsid w:val="00FE6946"/>
    <w:rsid w:val="00FE7E6F"/>
    <w:rsid w:val="00FF0969"/>
    <w:rsid w:val="00FF0DFB"/>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link w:val="a6"/>
    <w:uiPriority w:val="99"/>
    <w:rsid w:val="00AD7A2A"/>
    <w:pPr>
      <w:tabs>
        <w:tab w:val="center" w:pos="4252"/>
        <w:tab w:val="right" w:pos="8504"/>
      </w:tabs>
      <w:snapToGrid w:val="0"/>
    </w:pPr>
  </w:style>
  <w:style w:type="character" w:styleId="a7">
    <w:name w:val="page number"/>
    <w:basedOn w:val="a0"/>
    <w:rsid w:val="00AD7A2A"/>
  </w:style>
  <w:style w:type="character" w:styleId="a8">
    <w:name w:val="Hyperlink"/>
    <w:rsid w:val="00F7091B"/>
    <w:rPr>
      <w:color w:val="0000FF"/>
      <w:u w:val="single"/>
    </w:rPr>
  </w:style>
  <w:style w:type="character" w:styleId="a9">
    <w:name w:val="FollowedHyperlink"/>
    <w:rsid w:val="002E7410"/>
    <w:rPr>
      <w:color w:val="800080"/>
      <w:u w:val="single"/>
    </w:rPr>
  </w:style>
  <w:style w:type="paragraph" w:styleId="aa">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c">
    <w:name w:val="書式なし (文字)"/>
    <w:link w:val="ab"/>
    <w:uiPriority w:val="99"/>
    <w:rsid w:val="00FF7E0A"/>
    <w:rPr>
      <w:rFonts w:ascii="ＭＳ ゴシック" w:eastAsia="ＭＳ ゴシック" w:hAnsi="ＭＳ ゴシック" w:cs="Arial Unicode MS"/>
    </w:rPr>
  </w:style>
  <w:style w:type="character" w:customStyle="1" w:styleId="a6">
    <w:name w:val="フッター (文字)"/>
    <w:basedOn w:val="a0"/>
    <w:link w:val="a5"/>
    <w:uiPriority w:val="99"/>
    <w:rsid w:val="005A5CDD"/>
    <w:rPr>
      <w:kern w:val="2"/>
      <w:sz w:val="21"/>
      <w:szCs w:val="24"/>
    </w:rPr>
  </w:style>
  <w:style w:type="paragraph" w:styleId="ad">
    <w:name w:val="List Paragraph"/>
    <w:basedOn w:val="a"/>
    <w:uiPriority w:val="34"/>
    <w:qFormat/>
    <w:rsid w:val="000A63CE"/>
    <w:pPr>
      <w:ind w:leftChars="400" w:left="840"/>
    </w:pPr>
    <w:rPr>
      <w:rFonts w:eastAsiaTheme="minorEastAsia"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12479</Words>
  <Characters>792</Characters>
  <Application>Microsoft Office Word</Application>
  <DocSecurity>0</DocSecurity>
  <Lines>6</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2023-06-13T23:25:00Z</dcterms:created>
  <dcterms:modified xsi:type="dcterms:W3CDTF">2023-06-27T02:25:00Z</dcterms:modified>
</cp:coreProperties>
</file>