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9C" w:rsidRPr="0059344F" w:rsidRDefault="00FB1AFA" w:rsidP="00392131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大阪府ギャンブル等依存症対策推進本部運営要綱</w:t>
      </w: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（目的）</w:t>
      </w: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第１条　この要綱は、「大阪府ギャンブル等依存症対策基本条例（大阪府条例第5</w:t>
      </w:r>
      <w:r w:rsidRPr="0059344F">
        <w:rPr>
          <w:rFonts w:ascii="ＭＳ ゴシック" w:eastAsia="ＭＳ ゴシック" w:hAnsi="ＭＳ ゴシック"/>
          <w:sz w:val="24"/>
        </w:rPr>
        <w:t>9</w:t>
      </w:r>
      <w:r w:rsidRPr="0059344F">
        <w:rPr>
          <w:rFonts w:ascii="ＭＳ ゴシック" w:eastAsia="ＭＳ ゴシック" w:hAnsi="ＭＳ ゴシック" w:hint="eastAsia"/>
          <w:sz w:val="24"/>
        </w:rPr>
        <w:t>号）</w:t>
      </w:r>
      <w:r w:rsidR="0059344F" w:rsidRPr="0059344F">
        <w:rPr>
          <w:rFonts w:ascii="ＭＳ ゴシック" w:eastAsia="ＭＳ ゴシック" w:hAnsi="ＭＳ ゴシック" w:hint="eastAsia"/>
          <w:sz w:val="24"/>
        </w:rPr>
        <w:t>（以下</w:t>
      </w:r>
      <w:r w:rsidRPr="0059344F">
        <w:rPr>
          <w:rFonts w:ascii="ＭＳ ゴシック" w:eastAsia="ＭＳ ゴシック" w:hAnsi="ＭＳ ゴシック" w:hint="eastAsia"/>
          <w:sz w:val="24"/>
        </w:rPr>
        <w:t>「条例」という。）」第</w:t>
      </w:r>
      <w:r w:rsidR="00A952B4">
        <w:rPr>
          <w:rFonts w:ascii="ＭＳ ゴシック" w:eastAsia="ＭＳ ゴシック" w:hAnsi="ＭＳ ゴシック" w:hint="eastAsia"/>
          <w:sz w:val="24"/>
        </w:rPr>
        <w:t>15</w:t>
      </w:r>
      <w:r w:rsidR="0059344F" w:rsidRPr="0059344F">
        <w:rPr>
          <w:rFonts w:ascii="ＭＳ ゴシック" w:eastAsia="ＭＳ ゴシック" w:hAnsi="ＭＳ ゴシック" w:hint="eastAsia"/>
          <w:sz w:val="24"/>
        </w:rPr>
        <w:t>条の規定に基づき、「大阪府ギャンブル等依存症対策推進本部（以下</w:t>
      </w:r>
      <w:r w:rsidRPr="0059344F">
        <w:rPr>
          <w:rFonts w:ascii="ＭＳ ゴシック" w:eastAsia="ＭＳ ゴシック" w:hAnsi="ＭＳ ゴシック" w:hint="eastAsia"/>
          <w:sz w:val="24"/>
        </w:rPr>
        <w:t>「本部」という。）」の運営に関し必要な事項を定めるものとする。</w:t>
      </w:r>
    </w:p>
    <w:p w:rsidR="008E5EEF" w:rsidRPr="0059344F" w:rsidRDefault="008E5EEF" w:rsidP="00392131">
      <w:pPr>
        <w:spacing w:line="5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（組織）</w:t>
      </w: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第２条　本部は、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条例第1</w:t>
      </w:r>
      <w:r w:rsidR="00057422" w:rsidRPr="0059344F">
        <w:rPr>
          <w:rFonts w:ascii="ＭＳ ゴシック" w:eastAsia="ＭＳ ゴシック" w:hAnsi="ＭＳ ゴシック"/>
          <w:sz w:val="24"/>
        </w:rPr>
        <w:t>4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条の規定に基づき、</w:t>
      </w:r>
      <w:r w:rsidRPr="0059344F">
        <w:rPr>
          <w:rFonts w:ascii="ＭＳ ゴシック" w:eastAsia="ＭＳ ゴシック" w:hAnsi="ＭＳ ゴシック" w:hint="eastAsia"/>
          <w:sz w:val="24"/>
        </w:rPr>
        <w:t>本部長、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副本部長及び本部員をもって組織する。</w:t>
      </w:r>
    </w:p>
    <w:p w:rsidR="000B103A" w:rsidRPr="0059344F" w:rsidRDefault="00170BBE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0B103A" w:rsidRPr="0059344F">
        <w:rPr>
          <w:rFonts w:ascii="ＭＳ ゴシック" w:eastAsia="ＭＳ ゴシック" w:hAnsi="ＭＳ ゴシック" w:hint="eastAsia"/>
          <w:sz w:val="24"/>
        </w:rPr>
        <w:t xml:space="preserve">　副本部長は、健康医療部担当副知事</w:t>
      </w:r>
      <w:r w:rsidR="00C4673F" w:rsidRPr="0059344F">
        <w:rPr>
          <w:rFonts w:ascii="ＭＳ ゴシック" w:eastAsia="ＭＳ ゴシック" w:hAnsi="ＭＳ ゴシック" w:hint="eastAsia"/>
          <w:sz w:val="24"/>
        </w:rPr>
        <w:t>の職にある者</w:t>
      </w:r>
      <w:r w:rsidR="000B103A" w:rsidRPr="0059344F">
        <w:rPr>
          <w:rFonts w:ascii="ＭＳ ゴシック" w:eastAsia="ＭＳ ゴシック" w:hAnsi="ＭＳ ゴシック" w:hint="eastAsia"/>
          <w:sz w:val="24"/>
        </w:rPr>
        <w:t>をもって充てる。</w:t>
      </w:r>
    </w:p>
    <w:p w:rsidR="008E5EEF" w:rsidRPr="0059344F" w:rsidRDefault="007941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057422" w:rsidRPr="0059344F">
        <w:rPr>
          <w:rFonts w:ascii="ＭＳ ゴシック" w:eastAsia="ＭＳ ゴシック" w:hAnsi="ＭＳ ゴシック" w:hint="eastAsia"/>
          <w:sz w:val="24"/>
        </w:rPr>
        <w:t xml:space="preserve">　本部員は、別表に掲げる職にある者をもって充てる。</w:t>
      </w:r>
    </w:p>
    <w:p w:rsidR="00C306C4" w:rsidRPr="0059344F" w:rsidRDefault="007941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C306C4" w:rsidRPr="0059344F">
        <w:rPr>
          <w:rFonts w:ascii="ＭＳ ゴシック" w:eastAsia="ＭＳ ゴシック" w:hAnsi="ＭＳ ゴシック" w:hint="eastAsia"/>
          <w:sz w:val="24"/>
        </w:rPr>
        <w:t xml:space="preserve">　</w:t>
      </w:r>
      <w:r w:rsidR="00C306C4" w:rsidRPr="0059344F">
        <w:rPr>
          <w:rFonts w:ascii="ＭＳ ゴシック" w:eastAsia="ＭＳ ゴシック" w:hAnsi="ＭＳ ゴシック"/>
          <w:sz w:val="24"/>
        </w:rPr>
        <w:t>本部長は必要があると認めるときは、その都度本部員以外の者に出席を求め、意見を聞く</w:t>
      </w:r>
      <w:r w:rsidR="00C306C4" w:rsidRPr="0059344F">
        <w:rPr>
          <w:rFonts w:ascii="ＭＳ ゴシック" w:eastAsia="ＭＳ ゴシック" w:hAnsi="ＭＳ ゴシック" w:hint="eastAsia"/>
          <w:sz w:val="24"/>
        </w:rPr>
        <w:t>ことができる。</w:t>
      </w:r>
    </w:p>
    <w:p w:rsidR="00057422" w:rsidRPr="0059344F" w:rsidRDefault="00057422" w:rsidP="00392131">
      <w:pPr>
        <w:spacing w:line="5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（</w:t>
      </w:r>
      <w:r w:rsidR="004A50AA">
        <w:rPr>
          <w:rFonts w:ascii="ＭＳ ゴシック" w:eastAsia="ＭＳ ゴシック" w:hAnsi="ＭＳ ゴシック" w:hint="eastAsia"/>
          <w:sz w:val="24"/>
        </w:rPr>
        <w:t>運営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）</w:t>
      </w:r>
    </w:p>
    <w:p w:rsidR="00057422" w:rsidRPr="0059344F" w:rsidRDefault="00C26D06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第３条　本部長は、本部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を招集し、これを主宰する。</w:t>
      </w:r>
    </w:p>
    <w:p w:rsidR="00A238DB" w:rsidRDefault="00A238DB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A238DB">
        <w:rPr>
          <w:rFonts w:ascii="ＭＳ ゴシック" w:eastAsia="ＭＳ ゴシック" w:hAnsi="ＭＳ ゴシック" w:hint="eastAsia"/>
          <w:sz w:val="24"/>
        </w:rPr>
        <w:t xml:space="preserve">　副本部長は、本部長を補佐し、本部長が不在のときは、副本部長がその職務を代理する。</w:t>
      </w:r>
    </w:p>
    <w:p w:rsidR="008E5EEF" w:rsidRPr="0059344F" w:rsidRDefault="00A238DB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C26D06" w:rsidRPr="0059344F">
        <w:rPr>
          <w:rFonts w:ascii="ＭＳ ゴシック" w:eastAsia="ＭＳ ゴシック" w:hAnsi="ＭＳ ゴシック" w:hint="eastAsia"/>
          <w:sz w:val="24"/>
        </w:rPr>
        <w:t xml:space="preserve">　本部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は原則公開とする。</w:t>
      </w:r>
    </w:p>
    <w:p w:rsidR="00057422" w:rsidRPr="0059344F" w:rsidRDefault="00057422" w:rsidP="00392131">
      <w:pPr>
        <w:spacing w:line="5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057422" w:rsidRPr="0059344F" w:rsidRDefault="00057422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（事務局）</w:t>
      </w:r>
    </w:p>
    <w:p w:rsidR="00057422" w:rsidRPr="0059344F" w:rsidRDefault="00057422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 xml:space="preserve">第４条　</w:t>
      </w:r>
      <w:r w:rsidR="000F722E" w:rsidRPr="0059344F">
        <w:rPr>
          <w:rFonts w:ascii="ＭＳ ゴシック" w:eastAsia="ＭＳ ゴシック" w:hAnsi="ＭＳ ゴシック" w:hint="eastAsia"/>
          <w:sz w:val="24"/>
        </w:rPr>
        <w:t>本部</w:t>
      </w:r>
      <w:r w:rsidRPr="0059344F">
        <w:rPr>
          <w:rFonts w:ascii="ＭＳ ゴシック" w:eastAsia="ＭＳ ゴシック" w:hAnsi="ＭＳ ゴシック" w:hint="eastAsia"/>
          <w:sz w:val="24"/>
        </w:rPr>
        <w:t>の事務局は、健康医療部保健医療室地域保健課に置く。</w:t>
      </w:r>
    </w:p>
    <w:p w:rsidR="00057422" w:rsidRPr="0059344F" w:rsidRDefault="00057422" w:rsidP="00392131">
      <w:pPr>
        <w:spacing w:line="5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057422" w:rsidRPr="0059344F" w:rsidRDefault="00057422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（雑則）</w:t>
      </w:r>
    </w:p>
    <w:p w:rsidR="00057422" w:rsidRPr="0059344F" w:rsidRDefault="00275345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第５条　この要綱に定めるもののほか、本部</w:t>
      </w:r>
      <w:r w:rsidR="00C26D06" w:rsidRPr="0059344F">
        <w:rPr>
          <w:rFonts w:ascii="ＭＳ ゴシック" w:eastAsia="ＭＳ ゴシック" w:hAnsi="ＭＳ ゴシック" w:hint="eastAsia"/>
          <w:sz w:val="24"/>
        </w:rPr>
        <w:t>の運営に関し必要な事項は、本部長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が定める。</w:t>
      </w:r>
    </w:p>
    <w:p w:rsidR="00057422" w:rsidRPr="0059344F" w:rsidRDefault="00057422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8E5EEF" w:rsidRPr="0059344F" w:rsidRDefault="000F722E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附則</w:t>
      </w:r>
    </w:p>
    <w:p w:rsidR="000F722E" w:rsidRPr="0059344F" w:rsidRDefault="00E341B1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この要綱は、令和４年12</w:t>
      </w:r>
      <w:r w:rsidR="00FB1AFA">
        <w:rPr>
          <w:rFonts w:ascii="ＭＳ ゴシック" w:eastAsia="ＭＳ ゴシック" w:hAnsi="ＭＳ ゴシック" w:hint="eastAsia"/>
          <w:sz w:val="24"/>
        </w:rPr>
        <w:t>月15</w:t>
      </w:r>
      <w:bookmarkStart w:id="0" w:name="_GoBack"/>
      <w:bookmarkEnd w:id="0"/>
      <w:r w:rsidR="000F722E" w:rsidRPr="0059344F">
        <w:rPr>
          <w:rFonts w:ascii="ＭＳ ゴシック" w:eastAsia="ＭＳ ゴシック" w:hAnsi="ＭＳ ゴシック" w:hint="eastAsia"/>
          <w:sz w:val="24"/>
        </w:rPr>
        <w:t>日から施行する。</w:t>
      </w:r>
    </w:p>
    <w:p w:rsidR="000F722E" w:rsidRPr="0059344F" w:rsidRDefault="000F722E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F4767D" w:rsidRPr="0059344F" w:rsidRDefault="00F4767D" w:rsidP="00392131">
      <w:pPr>
        <w:rPr>
          <w:rFonts w:ascii="ＭＳ ゴシック" w:eastAsia="ＭＳ ゴシック" w:hAnsi="ＭＳ ゴシック"/>
          <w:sz w:val="24"/>
        </w:rPr>
      </w:pPr>
    </w:p>
    <w:p w:rsidR="00392131" w:rsidRPr="0059344F" w:rsidRDefault="0039213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/>
          <w:sz w:val="24"/>
        </w:rPr>
        <w:br w:type="page"/>
      </w:r>
    </w:p>
    <w:p w:rsidR="00F4767D" w:rsidRPr="0059344F" w:rsidRDefault="00F4767D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F4767D" w:rsidRPr="0059344F" w:rsidRDefault="00F4767D" w:rsidP="00AC6BEB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＜別表＞</w:t>
      </w:r>
    </w:p>
    <w:p w:rsidR="00F4767D" w:rsidRPr="0059344F" w:rsidRDefault="00F4767D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5"/>
      </w:tblGrid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副首都推進局長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危機管理監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政策企画部長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万博推進局長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総務部長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財務部長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スマートシティ戦略部長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府民文化部長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ＩＲ推進局長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福祉部長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健康医療部長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商工労働部長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環境農林水産部長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都市整備部長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5C33CF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5C33C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大阪都市計画局長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大阪港湾局長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教育長</w:t>
            </w:r>
          </w:p>
        </w:tc>
      </w:tr>
      <w:tr w:rsidR="00AC6BEB" w:rsidRPr="009D62C9" w:rsidTr="0044434C">
        <w:tc>
          <w:tcPr>
            <w:tcW w:w="6975" w:type="dxa"/>
            <w:tcBorders>
              <w:right w:val="single" w:sz="4" w:space="0" w:color="auto"/>
            </w:tcBorders>
            <w:shd w:val="clear" w:color="auto" w:fill="auto"/>
          </w:tcPr>
          <w:p w:rsidR="00AC6BEB" w:rsidRPr="009D62C9" w:rsidRDefault="00AC6BEB" w:rsidP="00714B9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警察本部総務部長</w:t>
            </w:r>
          </w:p>
        </w:tc>
      </w:tr>
    </w:tbl>
    <w:p w:rsidR="00F4767D" w:rsidRDefault="00F4767D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F4767D" w:rsidRPr="008E5EEF" w:rsidRDefault="00F4767D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F4767D" w:rsidRPr="008E5EEF" w:rsidSect="00D054B7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EF"/>
    <w:rsid w:val="00006FD0"/>
    <w:rsid w:val="00057422"/>
    <w:rsid w:val="000B103A"/>
    <w:rsid w:val="000F722E"/>
    <w:rsid w:val="00170BBE"/>
    <w:rsid w:val="00275345"/>
    <w:rsid w:val="003008E3"/>
    <w:rsid w:val="00352E48"/>
    <w:rsid w:val="003904AC"/>
    <w:rsid w:val="00392131"/>
    <w:rsid w:val="0044434C"/>
    <w:rsid w:val="004A50AA"/>
    <w:rsid w:val="0059344F"/>
    <w:rsid w:val="006517E1"/>
    <w:rsid w:val="00714B9C"/>
    <w:rsid w:val="007941EF"/>
    <w:rsid w:val="008E5EEF"/>
    <w:rsid w:val="00A238DB"/>
    <w:rsid w:val="00A952B4"/>
    <w:rsid w:val="00AC6BEB"/>
    <w:rsid w:val="00BB089C"/>
    <w:rsid w:val="00C26D06"/>
    <w:rsid w:val="00C306C4"/>
    <w:rsid w:val="00C4673F"/>
    <w:rsid w:val="00D054B7"/>
    <w:rsid w:val="00DF43F3"/>
    <w:rsid w:val="00E341B1"/>
    <w:rsid w:val="00F4767D"/>
    <w:rsid w:val="00F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79434"/>
  <w15:chartTrackingRefBased/>
  <w15:docId w15:val="{D942180C-594C-4756-AD0D-0BAB15D0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久人</dc:creator>
  <cp:keywords/>
  <dc:description/>
  <cp:lastModifiedBy>安吉　裕紀</cp:lastModifiedBy>
  <cp:revision>14</cp:revision>
  <dcterms:created xsi:type="dcterms:W3CDTF">2022-11-15T01:18:00Z</dcterms:created>
  <dcterms:modified xsi:type="dcterms:W3CDTF">2022-12-14T04:26:00Z</dcterms:modified>
</cp:coreProperties>
</file>