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7BF2" w14:textId="7362F96D" w:rsidR="00A272E0" w:rsidRPr="00F61A49" w:rsidRDefault="00A272E0" w:rsidP="00521588">
      <w:pPr>
        <w:snapToGrid w:val="0"/>
        <w:spacing w:line="209" w:lineRule="auto"/>
        <w:jc w:val="center"/>
        <w:rPr>
          <w:rFonts w:ascii="メイリオ" w:eastAsia="メイリオ" w:hAnsi="メイリオ" w:cs="メイリオ"/>
          <w:b/>
          <w:sz w:val="24"/>
          <w:szCs w:val="24"/>
        </w:rPr>
      </w:pPr>
    </w:p>
    <w:p w14:paraId="7A58AEDA" w14:textId="34616AA4" w:rsidR="00BA3431" w:rsidRPr="00F61A49" w:rsidRDefault="003E24C4" w:rsidP="00521588">
      <w:pPr>
        <w:snapToGrid w:val="0"/>
        <w:spacing w:line="209" w:lineRule="auto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F61A49">
        <w:rPr>
          <w:rFonts w:ascii="メイリオ" w:eastAsia="メイリオ" w:hAnsi="メイリオ" w:cs="メイリオ" w:hint="eastAsia"/>
          <w:b/>
          <w:sz w:val="28"/>
          <w:szCs w:val="28"/>
        </w:rPr>
        <w:t>令和</w:t>
      </w:r>
      <w:r w:rsidR="00F61A49" w:rsidRPr="00F61A49">
        <w:rPr>
          <w:rFonts w:ascii="メイリオ" w:eastAsia="メイリオ" w:hAnsi="メイリオ" w:cs="メイリオ" w:hint="eastAsia"/>
          <w:b/>
          <w:sz w:val="28"/>
          <w:szCs w:val="28"/>
        </w:rPr>
        <w:t>６</w:t>
      </w:r>
      <w:r w:rsidRPr="00F61A49">
        <w:rPr>
          <w:rFonts w:ascii="メイリオ" w:eastAsia="メイリオ" w:hAnsi="メイリオ" w:cs="メイリオ" w:hint="eastAsia"/>
          <w:b/>
          <w:sz w:val="28"/>
          <w:szCs w:val="28"/>
        </w:rPr>
        <w:t>年度</w:t>
      </w:r>
      <w:r w:rsidR="007F2732" w:rsidRPr="00F61A49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大阪府ギャンブル等依存症対策推進会議</w:t>
      </w:r>
    </w:p>
    <w:p w14:paraId="1DF7C31D" w14:textId="77777777" w:rsidR="007F2732" w:rsidRPr="00F61A49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14:paraId="64073933" w14:textId="714D6E01" w:rsidR="005E4D24" w:rsidRPr="00F61A49" w:rsidRDefault="007F2732" w:rsidP="005E4D24">
      <w:pPr>
        <w:snapToGrid w:val="0"/>
        <w:spacing w:line="209" w:lineRule="auto"/>
        <w:ind w:firstLineChars="1500" w:firstLine="3150"/>
        <w:rPr>
          <w:rFonts w:ascii="メイリオ" w:eastAsia="メイリオ" w:hAnsi="メイリオ" w:cs="メイリオ"/>
        </w:rPr>
      </w:pPr>
      <w:r w:rsidRPr="00F61A49">
        <w:rPr>
          <w:rFonts w:ascii="メイリオ" w:eastAsia="メイリオ" w:hAnsi="メイリオ" w:cs="メイリオ" w:hint="eastAsia"/>
        </w:rPr>
        <w:t>◇日時：令和</w:t>
      </w:r>
      <w:r w:rsidR="00F61A49" w:rsidRPr="00F61A49">
        <w:rPr>
          <w:rFonts w:ascii="メイリオ" w:eastAsia="メイリオ" w:hAnsi="メイリオ" w:cs="メイリオ" w:hint="eastAsia"/>
        </w:rPr>
        <w:t>７</w:t>
      </w:r>
      <w:r w:rsidRPr="00F61A49">
        <w:rPr>
          <w:rFonts w:ascii="メイリオ" w:eastAsia="メイリオ" w:hAnsi="メイリオ" w:cs="メイリオ" w:hint="eastAsia"/>
        </w:rPr>
        <w:t>年</w:t>
      </w:r>
      <w:r w:rsidR="00F61A49" w:rsidRPr="00F61A49">
        <w:rPr>
          <w:rFonts w:ascii="メイリオ" w:eastAsia="メイリオ" w:hAnsi="メイリオ" w:cs="メイリオ" w:hint="eastAsia"/>
        </w:rPr>
        <w:t>３</w:t>
      </w:r>
      <w:r w:rsidRPr="00F61A49">
        <w:rPr>
          <w:rFonts w:ascii="メイリオ" w:eastAsia="メイリオ" w:hAnsi="メイリオ" w:cs="メイリオ" w:hint="eastAsia"/>
        </w:rPr>
        <w:t>月</w:t>
      </w:r>
      <w:r w:rsidR="00F61A49" w:rsidRPr="00F61A49">
        <w:rPr>
          <w:rFonts w:ascii="メイリオ" w:eastAsia="メイリオ" w:hAnsi="メイリオ" w:cs="メイリオ" w:hint="eastAsia"/>
        </w:rPr>
        <w:t>26</w:t>
      </w:r>
      <w:r w:rsidRPr="00F61A49">
        <w:rPr>
          <w:rFonts w:ascii="メイリオ" w:eastAsia="メイリオ" w:hAnsi="メイリオ" w:cs="メイリオ" w:hint="eastAsia"/>
        </w:rPr>
        <w:t>日（</w:t>
      </w:r>
      <w:r w:rsidR="00513EA6">
        <w:rPr>
          <w:rFonts w:ascii="メイリオ" w:eastAsia="メイリオ" w:hAnsi="メイリオ" w:cs="メイリオ" w:hint="eastAsia"/>
        </w:rPr>
        <w:t>水</w:t>
      </w:r>
      <w:r w:rsidRPr="00F61A49">
        <w:rPr>
          <w:rFonts w:ascii="メイリオ" w:eastAsia="メイリオ" w:hAnsi="メイリオ" w:cs="メイリオ" w:hint="eastAsia"/>
        </w:rPr>
        <w:t>）</w:t>
      </w:r>
      <w:r w:rsidR="00F61A49" w:rsidRPr="00F61A49">
        <w:rPr>
          <w:rFonts w:ascii="メイリオ" w:eastAsia="メイリオ" w:hAnsi="メイリオ" w:cs="メイリオ" w:hint="eastAsia"/>
        </w:rPr>
        <w:t>午後５時30分</w:t>
      </w:r>
      <w:r w:rsidRPr="00F61A49">
        <w:rPr>
          <w:rFonts w:ascii="メイリオ" w:eastAsia="メイリオ" w:hAnsi="メイリオ" w:cs="メイリオ" w:hint="eastAsia"/>
        </w:rPr>
        <w:t>から</w:t>
      </w:r>
    </w:p>
    <w:p w14:paraId="19ECAA6B" w14:textId="675C7E61" w:rsidR="00F61A49" w:rsidRDefault="007F2732" w:rsidP="005E4D24">
      <w:pPr>
        <w:snapToGrid w:val="0"/>
        <w:spacing w:line="209" w:lineRule="auto"/>
        <w:ind w:firstLineChars="1500" w:firstLine="3150"/>
        <w:rPr>
          <w:rFonts w:ascii="メイリオ" w:eastAsia="メイリオ" w:hAnsi="メイリオ" w:cs="メイリオ"/>
        </w:rPr>
      </w:pPr>
      <w:r w:rsidRPr="00F61A49">
        <w:rPr>
          <w:rFonts w:ascii="メイリオ" w:eastAsia="メイリオ" w:hAnsi="メイリオ" w:cs="メイリオ" w:hint="eastAsia"/>
        </w:rPr>
        <w:t>◇場所：</w:t>
      </w:r>
      <w:r w:rsidR="00F61A49">
        <w:rPr>
          <w:rFonts w:ascii="メイリオ" w:eastAsia="メイリオ" w:hAnsi="メイリオ" w:cs="メイリオ" w:hint="eastAsia"/>
        </w:rPr>
        <w:t>大阪府立男女共同参画・青少年センター</w:t>
      </w:r>
    </w:p>
    <w:p w14:paraId="676BDCEC" w14:textId="5B0A9B03" w:rsidR="007F2732" w:rsidRPr="00F61A49" w:rsidRDefault="00F61A49" w:rsidP="00F61A49">
      <w:pPr>
        <w:snapToGrid w:val="0"/>
        <w:spacing w:line="209" w:lineRule="auto"/>
        <w:ind w:firstLineChars="1900" w:firstLine="399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（</w:t>
      </w:r>
      <w:r w:rsidRPr="00F61A49">
        <w:rPr>
          <w:rFonts w:ascii="メイリオ" w:eastAsia="メイリオ" w:hAnsi="メイリオ" w:hint="eastAsia"/>
          <w:szCs w:val="21"/>
        </w:rPr>
        <w:t>ドーンセンター</w:t>
      </w:r>
      <w:r>
        <w:rPr>
          <w:rFonts w:ascii="メイリオ" w:eastAsia="メイリオ" w:hAnsi="メイリオ" w:hint="eastAsia"/>
          <w:szCs w:val="21"/>
        </w:rPr>
        <w:t>）</w:t>
      </w:r>
      <w:r w:rsidRPr="00F61A49">
        <w:rPr>
          <w:rFonts w:ascii="メイリオ" w:eastAsia="メイリオ" w:hAnsi="メイリオ" w:hint="eastAsia"/>
          <w:szCs w:val="21"/>
        </w:rPr>
        <w:t xml:space="preserve">　特別会議室</w:t>
      </w:r>
    </w:p>
    <w:p w14:paraId="226A30D6" w14:textId="77777777" w:rsidR="007F2732" w:rsidRPr="009C4D6C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14:paraId="5EE046D3" w14:textId="77777777" w:rsidR="007F2732" w:rsidRPr="00F61A49" w:rsidRDefault="007F2732" w:rsidP="007F2732">
      <w:pPr>
        <w:snapToGrid w:val="0"/>
        <w:spacing w:line="209" w:lineRule="auto"/>
        <w:jc w:val="center"/>
        <w:rPr>
          <w:rFonts w:ascii="メイリオ" w:eastAsia="メイリオ" w:hAnsi="メイリオ" w:cs="メイリオ"/>
        </w:rPr>
      </w:pPr>
      <w:r w:rsidRPr="00F61A49">
        <w:rPr>
          <w:rFonts w:ascii="メイリオ" w:eastAsia="メイリオ" w:hAnsi="メイリオ" w:cs="メイリオ" w:hint="eastAsia"/>
        </w:rPr>
        <w:t>次　第</w:t>
      </w:r>
    </w:p>
    <w:p w14:paraId="5D09F89F" w14:textId="77777777" w:rsidR="007F2732" w:rsidRPr="00F61A49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14:paraId="6293E226" w14:textId="0187107C" w:rsidR="007F2732" w:rsidRPr="00F61A49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  <w:r w:rsidRPr="00F61A49">
        <w:rPr>
          <w:rFonts w:ascii="メイリオ" w:eastAsia="メイリオ" w:hAnsi="メイリオ" w:cs="メイリオ" w:hint="eastAsia"/>
        </w:rPr>
        <w:t xml:space="preserve">　１　開</w:t>
      </w:r>
      <w:r w:rsidR="009C4D6C">
        <w:rPr>
          <w:rFonts w:ascii="メイリオ" w:eastAsia="メイリオ" w:hAnsi="メイリオ" w:cs="メイリオ" w:hint="eastAsia"/>
        </w:rPr>
        <w:t xml:space="preserve">　</w:t>
      </w:r>
      <w:r w:rsidRPr="00F61A49">
        <w:rPr>
          <w:rFonts w:ascii="メイリオ" w:eastAsia="メイリオ" w:hAnsi="メイリオ" w:cs="メイリオ" w:hint="eastAsia"/>
        </w:rPr>
        <w:t>会</w:t>
      </w:r>
    </w:p>
    <w:p w14:paraId="5E57A558" w14:textId="77777777" w:rsidR="007F2732" w:rsidRPr="00F61A49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14:paraId="0640D568" w14:textId="77777777" w:rsidR="009C4D6C" w:rsidRDefault="007F2732" w:rsidP="00E105FE">
      <w:pPr>
        <w:snapToGrid w:val="0"/>
        <w:spacing w:line="209" w:lineRule="auto"/>
        <w:ind w:left="1680" w:hangingChars="800" w:hanging="1680"/>
        <w:rPr>
          <w:rFonts w:ascii="メイリオ" w:eastAsia="メイリオ" w:hAnsi="メイリオ" w:cs="メイリオ"/>
        </w:rPr>
      </w:pPr>
      <w:r w:rsidRPr="00F61A49">
        <w:rPr>
          <w:rFonts w:ascii="メイリオ" w:eastAsia="メイリオ" w:hAnsi="メイリオ" w:cs="メイリオ" w:hint="eastAsia"/>
        </w:rPr>
        <w:t xml:space="preserve">　２　議</w:t>
      </w:r>
      <w:r w:rsidR="009C4D6C">
        <w:rPr>
          <w:rFonts w:ascii="メイリオ" w:eastAsia="メイリオ" w:hAnsi="メイリオ" w:cs="メイリオ" w:hint="eastAsia"/>
        </w:rPr>
        <w:t xml:space="preserve">　</w:t>
      </w:r>
      <w:r w:rsidRPr="00F61A49">
        <w:rPr>
          <w:rFonts w:ascii="メイリオ" w:eastAsia="メイリオ" w:hAnsi="メイリオ" w:cs="メイリオ" w:hint="eastAsia"/>
        </w:rPr>
        <w:t>事</w:t>
      </w:r>
    </w:p>
    <w:p w14:paraId="214CD389" w14:textId="37AA1547" w:rsidR="007D421B" w:rsidRPr="007D421B" w:rsidRDefault="00F55CC6" w:rsidP="00D85069">
      <w:pPr>
        <w:pStyle w:val="a9"/>
        <w:numPr>
          <w:ilvl w:val="0"/>
          <w:numId w:val="1"/>
        </w:numPr>
        <w:snapToGrid w:val="0"/>
        <w:spacing w:line="209" w:lineRule="auto"/>
        <w:ind w:leftChars="0" w:left="856" w:hanging="227"/>
        <w:rPr>
          <w:rFonts w:ascii="メイリオ" w:eastAsia="メイリオ" w:hAnsi="メイリオ" w:cs="メイリオ"/>
          <w:spacing w:val="-4"/>
        </w:rPr>
      </w:pPr>
      <w:r w:rsidRPr="007D421B">
        <w:rPr>
          <w:rFonts w:ascii="メイリオ" w:eastAsia="メイリオ" w:hAnsi="メイリオ" w:cs="メイリオ" w:hint="eastAsia"/>
          <w:spacing w:val="-4"/>
        </w:rPr>
        <w:t>「第２期大阪府ギャンブル等依存症対策推進計画」に基づく令和</w:t>
      </w:r>
      <w:r w:rsidR="001635F0" w:rsidRPr="007D421B">
        <w:rPr>
          <w:rFonts w:ascii="メイリオ" w:eastAsia="メイリオ" w:hAnsi="メイリオ" w:cs="メイリオ" w:hint="eastAsia"/>
          <w:spacing w:val="-4"/>
        </w:rPr>
        <w:t>６</w:t>
      </w:r>
      <w:r w:rsidRPr="007D421B">
        <w:rPr>
          <w:rFonts w:ascii="メイリオ" w:eastAsia="メイリオ" w:hAnsi="メイリオ" w:cs="メイリオ" w:hint="eastAsia"/>
          <w:spacing w:val="-4"/>
        </w:rPr>
        <w:t>年度</w:t>
      </w:r>
      <w:r w:rsidR="00783BDD" w:rsidRPr="007D421B">
        <w:rPr>
          <w:rFonts w:ascii="メイリオ" w:eastAsia="メイリオ" w:hAnsi="メイリオ" w:cs="メイリオ" w:hint="eastAsia"/>
          <w:spacing w:val="-4"/>
        </w:rPr>
        <w:t>施策の実施状況</w:t>
      </w:r>
      <w:r w:rsidRPr="007D421B">
        <w:rPr>
          <w:rFonts w:ascii="メイリオ" w:eastAsia="メイリオ" w:hAnsi="メイリオ" w:cs="メイリオ" w:hint="eastAsia"/>
          <w:spacing w:val="-4"/>
        </w:rPr>
        <w:t>評価（案）</w:t>
      </w:r>
    </w:p>
    <w:p w14:paraId="33F1C4DD" w14:textId="0E6DB1DB" w:rsidR="007F2732" w:rsidRPr="007D421B" w:rsidRDefault="00F55CC6" w:rsidP="007D421B">
      <w:pPr>
        <w:pStyle w:val="a9"/>
        <w:snapToGrid w:val="0"/>
        <w:spacing w:line="209" w:lineRule="auto"/>
        <w:ind w:leftChars="0" w:left="856"/>
        <w:rPr>
          <w:rFonts w:ascii="メイリオ" w:eastAsia="メイリオ" w:hAnsi="メイリオ" w:cs="メイリオ"/>
        </w:rPr>
      </w:pPr>
      <w:r w:rsidRPr="007D421B">
        <w:rPr>
          <w:rFonts w:ascii="メイリオ" w:eastAsia="メイリオ" w:hAnsi="メイリオ" w:cs="メイリオ" w:hint="eastAsia"/>
        </w:rPr>
        <w:t>について</w:t>
      </w:r>
    </w:p>
    <w:p w14:paraId="5D1A1F03" w14:textId="66919509" w:rsidR="009828AE" w:rsidRPr="00F61A49" w:rsidRDefault="009828AE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14:paraId="7E0F3A4D" w14:textId="3DADFFEA" w:rsidR="00D85069" w:rsidRDefault="00E105FE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  <w:r w:rsidRPr="00F61A49">
        <w:rPr>
          <w:rFonts w:ascii="メイリオ" w:eastAsia="メイリオ" w:hAnsi="メイリオ" w:cs="メイリオ" w:hint="eastAsia"/>
        </w:rPr>
        <w:t xml:space="preserve">　３　報</w:t>
      </w:r>
      <w:r w:rsidR="009C4D6C">
        <w:rPr>
          <w:rFonts w:ascii="メイリオ" w:eastAsia="メイリオ" w:hAnsi="メイリオ" w:cs="メイリオ" w:hint="eastAsia"/>
        </w:rPr>
        <w:t xml:space="preserve">　</w:t>
      </w:r>
      <w:r w:rsidRPr="00F61A49">
        <w:rPr>
          <w:rFonts w:ascii="メイリオ" w:eastAsia="メイリオ" w:hAnsi="メイリオ" w:cs="メイリオ" w:hint="eastAsia"/>
        </w:rPr>
        <w:t xml:space="preserve">告　　</w:t>
      </w:r>
    </w:p>
    <w:p w14:paraId="0F5BFCAE" w14:textId="2866A39A" w:rsidR="00D80DA6" w:rsidRDefault="00F55CC6" w:rsidP="00D80DA6">
      <w:pPr>
        <w:pStyle w:val="a9"/>
        <w:numPr>
          <w:ilvl w:val="0"/>
          <w:numId w:val="1"/>
        </w:numPr>
        <w:snapToGrid w:val="0"/>
        <w:spacing w:line="209" w:lineRule="auto"/>
        <w:ind w:leftChars="0" w:left="856" w:hanging="227"/>
        <w:rPr>
          <w:rFonts w:ascii="メイリオ" w:eastAsia="メイリオ" w:hAnsi="メイリオ" w:cs="メイリオ"/>
        </w:rPr>
      </w:pPr>
      <w:r w:rsidRPr="00D80DA6">
        <w:rPr>
          <w:rFonts w:ascii="メイリオ" w:eastAsia="メイリオ" w:hAnsi="メイリオ" w:cs="メイリオ" w:hint="eastAsia"/>
        </w:rPr>
        <w:t>（仮称）大阪依存症センター機能</w:t>
      </w:r>
      <w:r w:rsidR="00D80DA6">
        <w:rPr>
          <w:rFonts w:ascii="メイリオ" w:eastAsia="メイリオ" w:hAnsi="メイリオ" w:cs="メイリオ" w:hint="eastAsia"/>
        </w:rPr>
        <w:t>とりまとめ</w:t>
      </w:r>
    </w:p>
    <w:p w14:paraId="45B3578F" w14:textId="2CB802F5" w:rsidR="00D80DA6" w:rsidRDefault="00D80DA6" w:rsidP="007D421B">
      <w:pPr>
        <w:snapToGrid w:val="0"/>
        <w:spacing w:line="209" w:lineRule="auto"/>
        <w:ind w:firstLineChars="500" w:firstLine="960"/>
        <w:rPr>
          <w:rFonts w:ascii="メイリオ" w:eastAsia="メイリオ" w:hAnsi="メイリオ" w:cs="メイリオ"/>
        </w:rPr>
      </w:pPr>
      <w:r w:rsidRPr="00A472CF">
        <w:rPr>
          <w:rFonts w:ascii="メイリオ" w:eastAsia="メイリオ" w:hAnsi="メイリオ" w:cs="メイリオ" w:hint="eastAsia"/>
          <w:spacing w:val="-4"/>
          <w:sz w:val="20"/>
          <w:szCs w:val="21"/>
        </w:rPr>
        <w:t>～「相談・医療・回復へのワンストップ支援機能」「普及啓発・情報発信機能」について～</w:t>
      </w:r>
      <w:r>
        <w:rPr>
          <w:rFonts w:ascii="メイリオ" w:eastAsia="メイリオ" w:hAnsi="メイリオ" w:cs="メイリオ" w:hint="eastAsia"/>
        </w:rPr>
        <w:t xml:space="preserve">　等</w:t>
      </w:r>
    </w:p>
    <w:p w14:paraId="35F4BF1A" w14:textId="0F1BE138" w:rsidR="00D80DA6" w:rsidRPr="00D80DA6" w:rsidRDefault="00D80DA6" w:rsidP="00D80DA6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14:paraId="367FFB53" w14:textId="1BC7FC1A" w:rsidR="00CE1390" w:rsidRPr="00F61A49" w:rsidRDefault="00E105FE" w:rsidP="00E105FE">
      <w:pPr>
        <w:snapToGrid w:val="0"/>
        <w:spacing w:line="209" w:lineRule="auto"/>
        <w:ind w:firstLineChars="100" w:firstLine="210"/>
        <w:rPr>
          <w:rFonts w:ascii="メイリオ" w:eastAsia="メイリオ" w:hAnsi="メイリオ" w:cs="メイリオ"/>
        </w:rPr>
      </w:pPr>
      <w:r w:rsidRPr="00F61A49">
        <w:rPr>
          <w:rFonts w:ascii="メイリオ" w:eastAsia="メイリオ" w:hAnsi="メイリオ" w:cs="メイリオ" w:hint="eastAsia"/>
        </w:rPr>
        <w:t xml:space="preserve">４　</w:t>
      </w:r>
      <w:r w:rsidR="0084411F" w:rsidRPr="00F61A49">
        <w:rPr>
          <w:rFonts w:ascii="メイリオ" w:eastAsia="メイリオ" w:hAnsi="メイリオ" w:cs="メイリオ" w:hint="eastAsia"/>
        </w:rPr>
        <w:t>その他</w:t>
      </w:r>
    </w:p>
    <w:p w14:paraId="66D971DF" w14:textId="406C7C06" w:rsidR="007F2732" w:rsidRPr="00F61A49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14:paraId="3EF2663B" w14:textId="7049F7DA" w:rsidR="007F2732" w:rsidRPr="00F61A49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  <w:r w:rsidRPr="00F61A49">
        <w:rPr>
          <w:rFonts w:ascii="メイリオ" w:eastAsia="メイリオ" w:hAnsi="メイリオ" w:cs="メイリオ" w:hint="eastAsia"/>
        </w:rPr>
        <w:t xml:space="preserve">　</w:t>
      </w:r>
      <w:r w:rsidR="00E105FE" w:rsidRPr="00F61A49">
        <w:rPr>
          <w:rFonts w:ascii="メイリオ" w:eastAsia="メイリオ" w:hAnsi="メイリオ" w:cs="メイリオ" w:hint="eastAsia"/>
        </w:rPr>
        <w:t>５</w:t>
      </w:r>
      <w:r w:rsidRPr="00F61A49">
        <w:rPr>
          <w:rFonts w:ascii="メイリオ" w:eastAsia="メイリオ" w:hAnsi="メイリオ" w:cs="メイリオ" w:hint="eastAsia"/>
        </w:rPr>
        <w:t xml:space="preserve">　閉</w:t>
      </w:r>
      <w:r w:rsidR="00FD5889">
        <w:rPr>
          <w:rFonts w:ascii="メイリオ" w:eastAsia="メイリオ" w:hAnsi="メイリオ" w:cs="メイリオ" w:hint="eastAsia"/>
        </w:rPr>
        <w:t xml:space="preserve">　</w:t>
      </w:r>
      <w:r w:rsidRPr="00F61A49">
        <w:rPr>
          <w:rFonts w:ascii="メイリオ" w:eastAsia="メイリオ" w:hAnsi="メイリオ" w:cs="メイリオ" w:hint="eastAsia"/>
        </w:rPr>
        <w:t>会</w:t>
      </w:r>
    </w:p>
    <w:p w14:paraId="7448C6B0" w14:textId="53F4FBDD" w:rsidR="00937CE7" w:rsidRPr="00F61A49" w:rsidRDefault="003A2791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  <w:r w:rsidRPr="00F61A49"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B454D" wp14:editId="786F37D4">
                <wp:simplePos x="0" y="0"/>
                <wp:positionH relativeFrom="margin">
                  <wp:align>center</wp:align>
                </wp:positionH>
                <wp:positionV relativeFrom="paragraph">
                  <wp:posOffset>184150</wp:posOffset>
                </wp:positionV>
                <wp:extent cx="6477000" cy="44291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442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1A571BC" w14:textId="77777777" w:rsidR="009F473C" w:rsidRDefault="006070B0" w:rsidP="00956BF9">
                            <w:pPr>
                              <w:spacing w:line="280" w:lineRule="exact"/>
                              <w:rPr>
                                <w:rFonts w:ascii="Meiryo UI" w:eastAsia="Meiryo UI" w:hAnsi="Meiryo UI" w:cs="メイリオ"/>
                                <w:sz w:val="20"/>
                                <w:szCs w:val="20"/>
                              </w:rPr>
                            </w:pPr>
                            <w:r w:rsidRPr="00CD7294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【配布資料】</w:t>
                            </w:r>
                          </w:p>
                          <w:p w14:paraId="22AF7A34" w14:textId="41BAECDC" w:rsidR="00CD7294" w:rsidRPr="009F473C" w:rsidRDefault="009F473C" w:rsidP="00956BF9">
                            <w:pPr>
                              <w:spacing w:line="280" w:lineRule="exact"/>
                              <w:rPr>
                                <w:rFonts w:ascii="Meiryo UI" w:eastAsia="Meiryo UI" w:hAnsi="Meiryo UI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 xml:space="preserve">　○</w:t>
                            </w:r>
                            <w:r w:rsidR="00CD7294" w:rsidRPr="009F473C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配席図</w:t>
                            </w:r>
                          </w:p>
                          <w:p w14:paraId="359C505B" w14:textId="0589F74F" w:rsidR="00CD7294" w:rsidRPr="009F473C" w:rsidRDefault="009F473C" w:rsidP="00956BF9">
                            <w:pPr>
                              <w:spacing w:line="280" w:lineRule="exact"/>
                              <w:rPr>
                                <w:rFonts w:ascii="Meiryo UI" w:eastAsia="Meiryo UI" w:hAnsi="Meiryo UI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 xml:space="preserve">　○</w:t>
                            </w:r>
                            <w:r w:rsidR="00CD7294" w:rsidRPr="009F473C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委員名簿</w:t>
                            </w:r>
                          </w:p>
                          <w:p w14:paraId="21A2977C" w14:textId="759A379A" w:rsidR="00CD7294" w:rsidRDefault="00CD7294" w:rsidP="00956BF9">
                            <w:pPr>
                              <w:spacing w:line="280" w:lineRule="exact"/>
                              <w:rPr>
                                <w:rFonts w:ascii="Meiryo UI" w:eastAsia="Meiryo UI" w:hAnsi="Meiryo UI" w:cs="メイリオ"/>
                                <w:sz w:val="20"/>
                                <w:szCs w:val="20"/>
                              </w:rPr>
                            </w:pPr>
                          </w:p>
                          <w:p w14:paraId="24A05D79" w14:textId="37542AC6" w:rsidR="006070B0" w:rsidRDefault="006070B0" w:rsidP="00956BF9">
                            <w:pPr>
                              <w:spacing w:line="280" w:lineRule="exact"/>
                              <w:rPr>
                                <w:rFonts w:ascii="Meiryo UI" w:eastAsia="Meiryo UI" w:hAnsi="Meiryo UI" w:cs="メイリオ"/>
                                <w:sz w:val="20"/>
                                <w:szCs w:val="20"/>
                              </w:rPr>
                            </w:pPr>
                            <w:r w:rsidRPr="00CD7294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＜説明資料＞</w:t>
                            </w:r>
                          </w:p>
                          <w:p w14:paraId="230606CF" w14:textId="0532CD86" w:rsidR="00783BDD" w:rsidRDefault="009F473C" w:rsidP="00956BF9">
                            <w:pPr>
                              <w:spacing w:line="280" w:lineRule="exact"/>
                              <w:ind w:left="1560" w:hangingChars="780" w:hanging="1560"/>
                              <w:rPr>
                                <w:rFonts w:ascii="Meiryo UI" w:eastAsia="Meiryo UI" w:hAnsi="Meiryo UI" w:cs="メイリオ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 xml:space="preserve">　○</w:t>
                            </w:r>
                            <w:r w:rsidR="00CD7294" w:rsidRPr="009F473C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資料１－１：</w:t>
                            </w:r>
                            <w:r w:rsidR="00783BDD" w:rsidRPr="009F473C">
                              <w:rPr>
                                <w:rFonts w:ascii="Meiryo UI" w:eastAsia="Meiryo UI" w:hAnsi="Meiryo UI" w:cs="メイリオ" w:hint="eastAsia"/>
                                <w:kern w:val="0"/>
                                <w:sz w:val="20"/>
                                <w:szCs w:val="20"/>
                              </w:rPr>
                              <w:t>「第２期大阪府ギャンブル等依存症対策推進計画」に基づく</w:t>
                            </w:r>
                            <w:r w:rsidR="00CD7294" w:rsidRPr="009F473C">
                              <w:rPr>
                                <w:rFonts w:ascii="Meiryo UI" w:eastAsia="Meiryo UI" w:hAnsi="Meiryo UI" w:cs="メイリオ" w:hint="eastAsia"/>
                                <w:kern w:val="0"/>
                                <w:sz w:val="20"/>
                                <w:szCs w:val="20"/>
                              </w:rPr>
                              <w:t>令和6年度施策の実施状況</w:t>
                            </w:r>
                            <w:r w:rsidR="005B5FF5">
                              <w:rPr>
                                <w:rFonts w:ascii="Meiryo UI" w:eastAsia="Meiryo UI" w:hAnsi="Meiryo UI" w:cs="メイリオ" w:hint="eastAsia"/>
                                <w:kern w:val="0"/>
                                <w:sz w:val="20"/>
                                <w:szCs w:val="20"/>
                              </w:rPr>
                              <w:t>の</w:t>
                            </w:r>
                            <w:r w:rsidR="00CD7294" w:rsidRPr="009F473C">
                              <w:rPr>
                                <w:rFonts w:ascii="Meiryo UI" w:eastAsia="Meiryo UI" w:hAnsi="Meiryo UI" w:cs="メイリオ" w:hint="eastAsia"/>
                                <w:kern w:val="0"/>
                                <w:sz w:val="20"/>
                                <w:szCs w:val="20"/>
                              </w:rPr>
                              <w:t>評価（案）</w:t>
                            </w:r>
                            <w:r w:rsidR="005B5FF5">
                              <w:rPr>
                                <w:rFonts w:ascii="Meiryo UI" w:eastAsia="Meiryo UI" w:hAnsi="Meiryo UI" w:cs="メイリオ" w:hint="eastAsia"/>
                                <w:kern w:val="0"/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  <w:p w14:paraId="4640452D" w14:textId="157D5BAE" w:rsidR="00AC2DE7" w:rsidRDefault="009F473C" w:rsidP="00956BF9">
                            <w:pPr>
                              <w:spacing w:line="280" w:lineRule="exact"/>
                              <w:ind w:left="1600" w:hangingChars="800" w:hanging="1600"/>
                              <w:rPr>
                                <w:rFonts w:ascii="Meiryo UI" w:eastAsia="Meiryo UI" w:hAnsi="Meiryo UI" w:cs="メイリオ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kern w:val="0"/>
                                <w:sz w:val="20"/>
                                <w:szCs w:val="20"/>
                              </w:rPr>
                              <w:t xml:space="preserve">　○資料１－</w:t>
                            </w:r>
                            <w:r w:rsidR="00ED0527">
                              <w:rPr>
                                <w:rFonts w:ascii="Meiryo UI" w:eastAsia="Meiryo UI" w:hAnsi="Meiryo UI" w:cs="メイリオ" w:hint="eastAsia"/>
                                <w:kern w:val="0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kern w:val="0"/>
                                <w:sz w:val="20"/>
                                <w:szCs w:val="20"/>
                              </w:rPr>
                              <w:t>：令</w:t>
                            </w:r>
                            <w:r w:rsidR="00783BDD" w:rsidRPr="00CD7294">
                              <w:rPr>
                                <w:rFonts w:ascii="Meiryo UI" w:eastAsia="Meiryo UI" w:hAnsi="Meiryo UI" w:cs="メイリオ" w:hint="eastAsia"/>
                                <w:kern w:val="0"/>
                                <w:sz w:val="20"/>
                                <w:szCs w:val="20"/>
                              </w:rPr>
                              <w:t>和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kern w:val="0"/>
                                <w:sz w:val="20"/>
                                <w:szCs w:val="20"/>
                              </w:rPr>
                              <w:t>６</w:t>
                            </w:r>
                            <w:r w:rsidR="00783BDD" w:rsidRPr="00CD7294">
                              <w:rPr>
                                <w:rFonts w:ascii="Meiryo UI" w:eastAsia="Meiryo UI" w:hAnsi="Meiryo UI" w:cs="メイリオ" w:hint="eastAsia"/>
                                <w:kern w:val="0"/>
                                <w:sz w:val="20"/>
                                <w:szCs w:val="20"/>
                              </w:rPr>
                              <w:t>年度施策の実施状況評価</w:t>
                            </w:r>
                            <w:r w:rsidR="00E72FA0">
                              <w:rPr>
                                <w:rFonts w:ascii="Meiryo UI" w:eastAsia="Meiryo UI" w:hAnsi="Meiryo UI" w:cs="メイリオ" w:hint="eastAsia"/>
                                <w:kern w:val="0"/>
                                <w:sz w:val="20"/>
                                <w:szCs w:val="20"/>
                              </w:rPr>
                              <w:t>（案）の</w:t>
                            </w:r>
                            <w:r w:rsidR="003710CC" w:rsidRPr="00420BEC">
                              <w:rPr>
                                <w:rFonts w:ascii="Meiryo UI" w:eastAsia="Meiryo UI" w:hAnsi="Meiryo UI" w:cs="メイリオ" w:hint="eastAsia"/>
                                <w:kern w:val="0"/>
                                <w:sz w:val="20"/>
                                <w:szCs w:val="20"/>
                              </w:rPr>
                              <w:t>概要</w:t>
                            </w:r>
                          </w:p>
                          <w:p w14:paraId="0EDFAA6B" w14:textId="43631D77" w:rsidR="00A77791" w:rsidRDefault="00A77791" w:rsidP="00956BF9">
                            <w:pPr>
                              <w:tabs>
                                <w:tab w:val="left" w:pos="2127"/>
                              </w:tabs>
                              <w:spacing w:line="280" w:lineRule="exact"/>
                              <w:rPr>
                                <w:rFonts w:ascii="Meiryo UI" w:eastAsia="Meiryo UI" w:hAnsi="Meiryo UI" w:cs="メイリオ"/>
                                <w:sz w:val="20"/>
                                <w:szCs w:val="20"/>
                              </w:rPr>
                            </w:pPr>
                          </w:p>
                          <w:p w14:paraId="4C6E2470" w14:textId="4E184A69" w:rsidR="003A2791" w:rsidRDefault="003A2791" w:rsidP="00956BF9">
                            <w:pPr>
                              <w:tabs>
                                <w:tab w:val="left" w:pos="2127"/>
                              </w:tabs>
                              <w:spacing w:line="280" w:lineRule="exact"/>
                              <w:rPr>
                                <w:rFonts w:ascii="Meiryo UI" w:eastAsia="Meiryo UI" w:hAnsi="Meiryo UI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＜報告資料＞</w:t>
                            </w:r>
                          </w:p>
                          <w:p w14:paraId="77B4B615" w14:textId="1752958E" w:rsidR="003A2791" w:rsidRDefault="003A2791" w:rsidP="00956BF9">
                            <w:pPr>
                              <w:spacing w:line="280" w:lineRule="exact"/>
                              <w:ind w:left="1600" w:hangingChars="800" w:hanging="1600"/>
                              <w:rPr>
                                <w:rFonts w:ascii="Meiryo UI" w:eastAsia="Meiryo UI" w:hAnsi="Meiryo UI" w:cs="メイリオ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 xml:space="preserve">　○</w:t>
                            </w:r>
                            <w:r w:rsidRPr="009E48FF">
                              <w:rPr>
                                <w:rFonts w:ascii="Meiryo UI" w:eastAsia="Meiryo UI" w:hAnsi="Meiryo UI" w:cs="メイリオ" w:hint="eastAsia"/>
                                <w:spacing w:val="100"/>
                                <w:kern w:val="0"/>
                                <w:sz w:val="20"/>
                                <w:szCs w:val="20"/>
                                <w:fitText w:val="1000" w:id="-745349632"/>
                              </w:rPr>
                              <w:t>資料</w:t>
                            </w:r>
                            <w:r w:rsidRPr="009E48FF">
                              <w:rPr>
                                <w:rFonts w:ascii="Meiryo UI" w:eastAsia="Meiryo UI" w:hAnsi="Meiryo UI" w:cs="メイリオ" w:hint="eastAsia"/>
                                <w:kern w:val="0"/>
                                <w:sz w:val="20"/>
                                <w:szCs w:val="20"/>
                                <w:fitText w:val="1000" w:id="-745349632"/>
                              </w:rPr>
                              <w:t>２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CD7294">
                              <w:rPr>
                                <w:rFonts w:ascii="Meiryo UI" w:eastAsia="Meiryo UI" w:hAnsi="Meiryo UI" w:cs="メイリオ" w:hint="eastAsia"/>
                                <w:kern w:val="0"/>
                                <w:sz w:val="20"/>
                                <w:szCs w:val="20"/>
                              </w:rPr>
                              <w:t>仮称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CD7294">
                              <w:rPr>
                                <w:rFonts w:ascii="Meiryo UI" w:eastAsia="Meiryo UI" w:hAnsi="Meiryo UI" w:cs="メイリオ" w:hint="eastAsia"/>
                                <w:kern w:val="0"/>
                                <w:sz w:val="20"/>
                                <w:szCs w:val="20"/>
                              </w:rPr>
                              <w:t>大阪依存症センター機能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kern w:val="0"/>
                                <w:sz w:val="20"/>
                                <w:szCs w:val="20"/>
                              </w:rPr>
                              <w:t>とりまとめ</w:t>
                            </w:r>
                          </w:p>
                          <w:p w14:paraId="14EB7151" w14:textId="6ABA3A63" w:rsidR="003A2791" w:rsidRDefault="003A2791" w:rsidP="00956BF9">
                            <w:pPr>
                              <w:tabs>
                                <w:tab w:val="left" w:pos="2127"/>
                              </w:tabs>
                              <w:spacing w:line="280" w:lineRule="exact"/>
                              <w:ind w:firstLineChars="800" w:firstLine="1600"/>
                              <w:rPr>
                                <w:rFonts w:ascii="Meiryo UI" w:eastAsia="Meiryo UI" w:hAnsi="Meiryo UI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kern w:val="0"/>
                                <w:sz w:val="20"/>
                                <w:szCs w:val="20"/>
                              </w:rPr>
                              <w:t>～「相談・医療・回復へのワンストップ支援機能」　「普及啓発・情報発信機能」について～</w:t>
                            </w:r>
                          </w:p>
                          <w:p w14:paraId="1571F32B" w14:textId="77777777" w:rsidR="003A2791" w:rsidRDefault="003A2791" w:rsidP="00956BF9">
                            <w:pPr>
                              <w:spacing w:line="280" w:lineRule="exact"/>
                              <w:rPr>
                                <w:rFonts w:ascii="Meiryo UI" w:eastAsia="Meiryo UI" w:hAnsi="Meiryo UI" w:cs="メイリオ"/>
                                <w:sz w:val="20"/>
                                <w:szCs w:val="20"/>
                              </w:rPr>
                            </w:pPr>
                          </w:p>
                          <w:p w14:paraId="3599755B" w14:textId="537A49E7" w:rsidR="006070B0" w:rsidRDefault="006070B0" w:rsidP="00956BF9">
                            <w:pPr>
                              <w:spacing w:line="280" w:lineRule="exact"/>
                              <w:rPr>
                                <w:rFonts w:ascii="Meiryo UI" w:eastAsia="Meiryo UI" w:hAnsi="Meiryo UI" w:cs="メイリオ"/>
                                <w:sz w:val="20"/>
                                <w:szCs w:val="20"/>
                              </w:rPr>
                            </w:pPr>
                            <w:r w:rsidRPr="00CD7294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="00FD5889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参考</w:t>
                            </w:r>
                            <w:r w:rsidRPr="00CD7294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資料＞</w:t>
                            </w:r>
                          </w:p>
                          <w:p w14:paraId="03ACDCDF" w14:textId="77777777" w:rsidR="00D63519" w:rsidRDefault="00D63519" w:rsidP="00956BF9">
                            <w:pPr>
                              <w:spacing w:line="280" w:lineRule="exact"/>
                              <w:rPr>
                                <w:rFonts w:ascii="Meiryo UI" w:eastAsia="Meiryo UI" w:hAnsi="Meiryo UI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 xml:space="preserve">　○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kern w:val="0"/>
                                <w:sz w:val="20"/>
                                <w:szCs w:val="20"/>
                              </w:rPr>
                              <w:t>参考資料１：</w:t>
                            </w:r>
                            <w:r w:rsidR="00D21AA7" w:rsidRPr="00CD7294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大阪府ギャンブル等依存症対策</w:t>
                            </w:r>
                            <w:r w:rsidR="00D21AA7" w:rsidRPr="00CD7294">
                              <w:rPr>
                                <w:rFonts w:ascii="Meiryo UI" w:eastAsia="Meiryo UI" w:hAnsi="Meiryo UI" w:cs="メイリオ"/>
                                <w:sz w:val="20"/>
                                <w:szCs w:val="20"/>
                              </w:rPr>
                              <w:t>基本条例</w:t>
                            </w:r>
                          </w:p>
                          <w:p w14:paraId="0E05D2E0" w14:textId="0F401D27" w:rsidR="00D21AA7" w:rsidRPr="00CD7294" w:rsidRDefault="00D63519" w:rsidP="00956BF9">
                            <w:pPr>
                              <w:spacing w:line="280" w:lineRule="exact"/>
                              <w:rPr>
                                <w:rFonts w:ascii="Meiryo UI" w:eastAsia="Meiryo UI" w:hAnsi="Meiryo UI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 xml:space="preserve">　○参考資料２：</w:t>
                            </w:r>
                            <w:r w:rsidR="00D22FE3" w:rsidRPr="00CD7294">
                              <w:rPr>
                                <w:rFonts w:ascii="Meiryo UI" w:eastAsia="Meiryo UI" w:hAnsi="Meiryo UI" w:cs="メイリオ"/>
                                <w:kern w:val="0"/>
                                <w:sz w:val="20"/>
                                <w:szCs w:val="20"/>
                              </w:rPr>
                              <w:t>大阪</w:t>
                            </w:r>
                            <w:r w:rsidR="00D22FE3" w:rsidRPr="00CD7294">
                              <w:rPr>
                                <w:rFonts w:ascii="Meiryo UI" w:eastAsia="Meiryo UI" w:hAnsi="Meiryo UI" w:cs="メイリオ" w:hint="eastAsia"/>
                                <w:kern w:val="0"/>
                                <w:sz w:val="20"/>
                                <w:szCs w:val="20"/>
                              </w:rPr>
                              <w:t>府</w:t>
                            </w:r>
                            <w:r w:rsidR="00D21AA7" w:rsidRPr="00CD7294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ギャンブル等依存症対策推進会議規則</w:t>
                            </w:r>
                          </w:p>
                          <w:p w14:paraId="58B55014" w14:textId="7219EE62" w:rsidR="0037641A" w:rsidRDefault="00D63519" w:rsidP="00956BF9">
                            <w:pPr>
                              <w:tabs>
                                <w:tab w:val="left" w:pos="2127"/>
                              </w:tabs>
                              <w:spacing w:line="280" w:lineRule="exact"/>
                              <w:rPr>
                                <w:rFonts w:ascii="Meiryo UI" w:eastAsia="Meiryo UI" w:hAnsi="Meiryo UI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 xml:space="preserve">　○参考資料３：</w:t>
                            </w:r>
                            <w:r w:rsidR="00B3562A" w:rsidRPr="00CD7294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="00AC51F6" w:rsidRPr="00CD7294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337BD1" w:rsidRPr="00CD7294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期大阪府ギャンブル等依存症対策推進計画</w:t>
                            </w:r>
                          </w:p>
                          <w:p w14:paraId="285DFC7D" w14:textId="33634052" w:rsidR="00733496" w:rsidRDefault="008215D2" w:rsidP="00956BF9">
                            <w:pPr>
                              <w:tabs>
                                <w:tab w:val="left" w:pos="2127"/>
                              </w:tabs>
                              <w:spacing w:line="280" w:lineRule="exact"/>
                              <w:rPr>
                                <w:rFonts w:ascii="Meiryo UI" w:eastAsia="Meiryo UI" w:hAnsi="Meiryo UI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97058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○参考資料４：</w:t>
                            </w:r>
                            <w:r w:rsidR="00733496" w:rsidRPr="00B97058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令和６年度の取組み（抜粋）</w:t>
                            </w:r>
                          </w:p>
                          <w:p w14:paraId="53F6FF35" w14:textId="2957D203" w:rsidR="00733496" w:rsidRDefault="0019272C" w:rsidP="00956BF9">
                            <w:pPr>
                              <w:tabs>
                                <w:tab w:val="left" w:pos="2127"/>
                              </w:tabs>
                              <w:spacing w:line="280" w:lineRule="exact"/>
                              <w:rPr>
                                <w:rFonts w:ascii="Meiryo UI" w:eastAsia="Meiryo UI" w:hAnsi="Meiryo UI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33496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○参考資料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="00733496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7D421B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733496" w:rsidRPr="00CD7294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第２期大阪府ギャンブル等依存症対策推進計画</w:t>
                            </w:r>
                            <w:r w:rsidR="007D421B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="00733496" w:rsidRPr="00CD7294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に基づく施策の具体的取組み（令和</w:t>
                            </w:r>
                            <w:r w:rsidR="00733496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="00733496" w:rsidRPr="00CD7294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年度実績）</w:t>
                            </w:r>
                          </w:p>
                          <w:p w14:paraId="7D214D25" w14:textId="6A7C6A6D" w:rsidR="003A2791" w:rsidRDefault="003A2791" w:rsidP="00956BF9">
                            <w:pPr>
                              <w:tabs>
                                <w:tab w:val="left" w:pos="2127"/>
                              </w:tabs>
                              <w:spacing w:line="280" w:lineRule="exact"/>
                              <w:rPr>
                                <w:rFonts w:ascii="Meiryo UI" w:eastAsia="Meiryo UI" w:hAnsi="Meiryo UI" w:cs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 xml:space="preserve">　○参考資料６：</w:t>
                            </w:r>
                            <w:r w:rsidRPr="00B97058"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ギャンブル等依存症対策推進基本計画の変更について</w:t>
                            </w:r>
                          </w:p>
                          <w:p w14:paraId="01998AA4" w14:textId="56FDC428" w:rsidR="003A2791" w:rsidRDefault="00E078D4" w:rsidP="00E078D4">
                            <w:pPr>
                              <w:tabs>
                                <w:tab w:val="left" w:pos="2127"/>
                              </w:tabs>
                              <w:spacing w:line="280" w:lineRule="exact"/>
                              <w:rPr>
                                <w:rFonts w:ascii="Meiryo UI" w:eastAsia="Meiryo UI" w:hAnsi="Meiryo UI" w:cs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</w:t>
                            </w:r>
                            <w:r w:rsidR="003A2791" w:rsidRPr="00B97058"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4D0312"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内閣官房</w:t>
                            </w:r>
                            <w:r w:rsidR="00EF4FD8"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ギャンブル等依存症対策推進本部事務局</w:t>
                            </w:r>
                            <w:r w:rsidR="004D0312"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0AD58456" w14:textId="057B248A" w:rsidR="003A2791" w:rsidRDefault="003A2791" w:rsidP="00956BF9">
                            <w:pPr>
                              <w:tabs>
                                <w:tab w:val="left" w:pos="2127"/>
                              </w:tabs>
                              <w:spacing w:line="280" w:lineRule="exact"/>
                              <w:rPr>
                                <w:rFonts w:ascii="Meiryo UI" w:eastAsia="Meiryo UI" w:hAnsi="Meiryo UI" w:cs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○参考資料７：公営競技等におけるインターネット投票比率・売上等</w:t>
                            </w:r>
                          </w:p>
                          <w:p w14:paraId="3C428613" w14:textId="19B345B2" w:rsidR="003A2791" w:rsidRPr="00956BF9" w:rsidRDefault="003A2791" w:rsidP="00956BF9">
                            <w:pPr>
                              <w:tabs>
                                <w:tab w:val="left" w:pos="2127"/>
                              </w:tabs>
                              <w:spacing w:line="280" w:lineRule="exact"/>
                              <w:rPr>
                                <w:rFonts w:ascii="Meiryo UI" w:eastAsia="Meiryo UI" w:hAnsi="Meiryo UI" w:cs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56BF9"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○参考資料８：警察庁　オンラインカジノの実態把握のための調査研究（概要）</w:t>
                            </w:r>
                          </w:p>
                          <w:p w14:paraId="48D5FBD5" w14:textId="1FA20D58" w:rsidR="00AC2DE7" w:rsidRPr="00CD7294" w:rsidRDefault="00D63519" w:rsidP="00956BF9">
                            <w:pPr>
                              <w:tabs>
                                <w:tab w:val="left" w:pos="2127"/>
                              </w:tabs>
                              <w:spacing w:line="280" w:lineRule="exact"/>
                              <w:rPr>
                                <w:rFonts w:ascii="Meiryo UI" w:eastAsia="Meiryo UI" w:hAnsi="Meiryo UI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 xml:space="preserve">　○</w:t>
                            </w:r>
                            <w:r w:rsidR="00AC2DE7" w:rsidRPr="00CD7294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参考資料</w:t>
                            </w:r>
                            <w:r w:rsidR="003A2791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９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1540A5" w:rsidRPr="00CD7294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="001540A5" w:rsidRPr="00CD7294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年度</w:t>
                            </w:r>
                            <w:r w:rsidR="0017095F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 xml:space="preserve"> 大阪</w:t>
                            </w:r>
                            <w:r w:rsidR="001540A5" w:rsidRPr="00CD7294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府民の「健康と生活に関する調査」結果概要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B45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4.5pt;width:510pt;height:348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" fillcolor="white [3201]" strokeweight=".5pt">
                <v:stroke dashstyle="1 1"/>
                <v:textbox>
                  <w:txbxContent>
                    <w:p w14:paraId="71A571BC" w14:textId="77777777" w:rsidR="009F473C" w:rsidRDefault="006070B0" w:rsidP="00956BF9">
                      <w:pPr>
                        <w:spacing w:line="280" w:lineRule="exact"/>
                        <w:rPr>
                          <w:rFonts w:ascii="Meiryo UI" w:eastAsia="Meiryo UI" w:hAnsi="Meiryo UI" w:cs="メイリオ"/>
                          <w:sz w:val="20"/>
                          <w:szCs w:val="20"/>
                        </w:rPr>
                      </w:pPr>
                      <w:r w:rsidRPr="00CD7294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【配布資料】</w:t>
                      </w:r>
                    </w:p>
                    <w:p w14:paraId="22AF7A34" w14:textId="41BAECDC" w:rsidR="00CD7294" w:rsidRPr="009F473C" w:rsidRDefault="009F473C" w:rsidP="00956BF9">
                      <w:pPr>
                        <w:spacing w:line="280" w:lineRule="exact"/>
                        <w:rPr>
                          <w:rFonts w:ascii="Meiryo UI" w:eastAsia="Meiryo UI" w:hAnsi="Meiryo UI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 xml:space="preserve">　○</w:t>
                      </w:r>
                      <w:r w:rsidR="00CD7294" w:rsidRPr="009F473C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配席図</w:t>
                      </w:r>
                    </w:p>
                    <w:p w14:paraId="359C505B" w14:textId="0589F74F" w:rsidR="00CD7294" w:rsidRPr="009F473C" w:rsidRDefault="009F473C" w:rsidP="00956BF9">
                      <w:pPr>
                        <w:spacing w:line="280" w:lineRule="exact"/>
                        <w:rPr>
                          <w:rFonts w:ascii="Meiryo UI" w:eastAsia="Meiryo UI" w:hAnsi="Meiryo UI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 xml:space="preserve">　○</w:t>
                      </w:r>
                      <w:r w:rsidR="00CD7294" w:rsidRPr="009F473C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委員名簿</w:t>
                      </w:r>
                    </w:p>
                    <w:p w14:paraId="21A2977C" w14:textId="759A379A" w:rsidR="00CD7294" w:rsidRDefault="00CD7294" w:rsidP="00956BF9">
                      <w:pPr>
                        <w:spacing w:line="280" w:lineRule="exact"/>
                        <w:rPr>
                          <w:rFonts w:ascii="Meiryo UI" w:eastAsia="Meiryo UI" w:hAnsi="Meiryo UI" w:cs="メイリオ"/>
                          <w:sz w:val="20"/>
                          <w:szCs w:val="20"/>
                        </w:rPr>
                      </w:pPr>
                    </w:p>
                    <w:p w14:paraId="24A05D79" w14:textId="37542AC6" w:rsidR="006070B0" w:rsidRDefault="006070B0" w:rsidP="00956BF9">
                      <w:pPr>
                        <w:spacing w:line="280" w:lineRule="exact"/>
                        <w:rPr>
                          <w:rFonts w:ascii="Meiryo UI" w:eastAsia="Meiryo UI" w:hAnsi="Meiryo UI" w:cs="メイリオ"/>
                          <w:sz w:val="20"/>
                          <w:szCs w:val="20"/>
                        </w:rPr>
                      </w:pPr>
                      <w:r w:rsidRPr="00CD7294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＜説明資料＞</w:t>
                      </w:r>
                    </w:p>
                    <w:p w14:paraId="230606CF" w14:textId="0532CD86" w:rsidR="00783BDD" w:rsidRDefault="009F473C" w:rsidP="00956BF9">
                      <w:pPr>
                        <w:spacing w:line="280" w:lineRule="exact"/>
                        <w:ind w:left="1560" w:hangingChars="780" w:hanging="1560"/>
                        <w:rPr>
                          <w:rFonts w:ascii="Meiryo UI" w:eastAsia="Meiryo UI" w:hAnsi="Meiryo UI" w:cs="メイリオ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 xml:space="preserve">　○</w:t>
                      </w:r>
                      <w:r w:rsidR="00CD7294" w:rsidRPr="009F473C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資料１－１：</w:t>
                      </w:r>
                      <w:r w:rsidR="00783BDD" w:rsidRPr="009F473C">
                        <w:rPr>
                          <w:rFonts w:ascii="Meiryo UI" w:eastAsia="Meiryo UI" w:hAnsi="Meiryo UI" w:cs="メイリオ" w:hint="eastAsia"/>
                          <w:kern w:val="0"/>
                          <w:sz w:val="20"/>
                          <w:szCs w:val="20"/>
                        </w:rPr>
                        <w:t>「第２期大阪府ギャンブル等依存症対策推進計画」に基づく</w:t>
                      </w:r>
                      <w:r w:rsidR="00CD7294" w:rsidRPr="009F473C">
                        <w:rPr>
                          <w:rFonts w:ascii="Meiryo UI" w:eastAsia="Meiryo UI" w:hAnsi="Meiryo UI" w:cs="メイリオ" w:hint="eastAsia"/>
                          <w:kern w:val="0"/>
                          <w:sz w:val="20"/>
                          <w:szCs w:val="20"/>
                        </w:rPr>
                        <w:t>令和6年度施策の実施状況</w:t>
                      </w:r>
                      <w:r w:rsidR="005B5FF5">
                        <w:rPr>
                          <w:rFonts w:ascii="Meiryo UI" w:eastAsia="Meiryo UI" w:hAnsi="Meiryo UI" w:cs="メイリオ" w:hint="eastAsia"/>
                          <w:kern w:val="0"/>
                          <w:sz w:val="20"/>
                          <w:szCs w:val="20"/>
                        </w:rPr>
                        <w:t>の</w:t>
                      </w:r>
                      <w:r w:rsidR="00CD7294" w:rsidRPr="009F473C">
                        <w:rPr>
                          <w:rFonts w:ascii="Meiryo UI" w:eastAsia="Meiryo UI" w:hAnsi="Meiryo UI" w:cs="メイリオ" w:hint="eastAsia"/>
                          <w:kern w:val="0"/>
                          <w:sz w:val="20"/>
                          <w:szCs w:val="20"/>
                        </w:rPr>
                        <w:t>評価（案）</w:t>
                      </w:r>
                      <w:r w:rsidR="005B5FF5">
                        <w:rPr>
                          <w:rFonts w:ascii="Meiryo UI" w:eastAsia="Meiryo UI" w:hAnsi="Meiryo UI" w:cs="メイリオ" w:hint="eastAsia"/>
                          <w:kern w:val="0"/>
                          <w:sz w:val="20"/>
                          <w:szCs w:val="20"/>
                        </w:rPr>
                        <w:t>について</w:t>
                      </w:r>
                    </w:p>
                    <w:p w14:paraId="4640452D" w14:textId="157D5BAE" w:rsidR="00AC2DE7" w:rsidRDefault="009F473C" w:rsidP="00956BF9">
                      <w:pPr>
                        <w:spacing w:line="280" w:lineRule="exact"/>
                        <w:ind w:left="1600" w:hangingChars="800" w:hanging="1600"/>
                        <w:rPr>
                          <w:rFonts w:ascii="Meiryo UI" w:eastAsia="Meiryo UI" w:hAnsi="Meiryo UI" w:cs="メイリオ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kern w:val="0"/>
                          <w:sz w:val="20"/>
                          <w:szCs w:val="20"/>
                        </w:rPr>
                        <w:t xml:space="preserve">　○資料１－</w:t>
                      </w:r>
                      <w:r w:rsidR="00ED0527">
                        <w:rPr>
                          <w:rFonts w:ascii="Meiryo UI" w:eastAsia="Meiryo UI" w:hAnsi="Meiryo UI" w:cs="メイリオ" w:hint="eastAsia"/>
                          <w:kern w:val="0"/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ascii="Meiryo UI" w:eastAsia="Meiryo UI" w:hAnsi="Meiryo UI" w:cs="メイリオ" w:hint="eastAsia"/>
                          <w:kern w:val="0"/>
                          <w:sz w:val="20"/>
                          <w:szCs w:val="20"/>
                        </w:rPr>
                        <w:t>：令</w:t>
                      </w:r>
                      <w:r w:rsidR="00783BDD" w:rsidRPr="00CD7294">
                        <w:rPr>
                          <w:rFonts w:ascii="Meiryo UI" w:eastAsia="Meiryo UI" w:hAnsi="Meiryo UI" w:cs="メイリオ" w:hint="eastAsia"/>
                          <w:kern w:val="0"/>
                          <w:sz w:val="20"/>
                          <w:szCs w:val="20"/>
                        </w:rPr>
                        <w:t>和</w:t>
                      </w:r>
                      <w:r>
                        <w:rPr>
                          <w:rFonts w:ascii="Meiryo UI" w:eastAsia="Meiryo UI" w:hAnsi="Meiryo UI" w:cs="メイリオ" w:hint="eastAsia"/>
                          <w:kern w:val="0"/>
                          <w:sz w:val="20"/>
                          <w:szCs w:val="20"/>
                        </w:rPr>
                        <w:t>６</w:t>
                      </w:r>
                      <w:r w:rsidR="00783BDD" w:rsidRPr="00CD7294">
                        <w:rPr>
                          <w:rFonts w:ascii="Meiryo UI" w:eastAsia="Meiryo UI" w:hAnsi="Meiryo UI" w:cs="メイリオ" w:hint="eastAsia"/>
                          <w:kern w:val="0"/>
                          <w:sz w:val="20"/>
                          <w:szCs w:val="20"/>
                        </w:rPr>
                        <w:t>年度施策の実施状況評価</w:t>
                      </w:r>
                      <w:r w:rsidR="00E72FA0">
                        <w:rPr>
                          <w:rFonts w:ascii="Meiryo UI" w:eastAsia="Meiryo UI" w:hAnsi="Meiryo UI" w:cs="メイリオ" w:hint="eastAsia"/>
                          <w:kern w:val="0"/>
                          <w:sz w:val="20"/>
                          <w:szCs w:val="20"/>
                        </w:rPr>
                        <w:t>（案）の</w:t>
                      </w:r>
                      <w:r w:rsidR="003710CC" w:rsidRPr="00420BEC">
                        <w:rPr>
                          <w:rFonts w:ascii="Meiryo UI" w:eastAsia="Meiryo UI" w:hAnsi="Meiryo UI" w:cs="メイリオ" w:hint="eastAsia"/>
                          <w:kern w:val="0"/>
                          <w:sz w:val="20"/>
                          <w:szCs w:val="20"/>
                        </w:rPr>
                        <w:t>概要</w:t>
                      </w:r>
                    </w:p>
                    <w:p w14:paraId="0EDFAA6B" w14:textId="43631D77" w:rsidR="00A77791" w:rsidRDefault="00A77791" w:rsidP="00956BF9">
                      <w:pPr>
                        <w:tabs>
                          <w:tab w:val="left" w:pos="2127"/>
                        </w:tabs>
                        <w:spacing w:line="280" w:lineRule="exact"/>
                        <w:rPr>
                          <w:rFonts w:ascii="Meiryo UI" w:eastAsia="Meiryo UI" w:hAnsi="Meiryo UI" w:cs="メイリオ"/>
                          <w:sz w:val="20"/>
                          <w:szCs w:val="20"/>
                        </w:rPr>
                      </w:pPr>
                    </w:p>
                    <w:p w14:paraId="4C6E2470" w14:textId="4E184A69" w:rsidR="003A2791" w:rsidRDefault="003A2791" w:rsidP="00956BF9">
                      <w:pPr>
                        <w:tabs>
                          <w:tab w:val="left" w:pos="2127"/>
                        </w:tabs>
                        <w:spacing w:line="280" w:lineRule="exact"/>
                        <w:rPr>
                          <w:rFonts w:ascii="Meiryo UI" w:eastAsia="Meiryo UI" w:hAnsi="Meiryo UI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＜報告資料＞</w:t>
                      </w:r>
                    </w:p>
                    <w:p w14:paraId="77B4B615" w14:textId="1752958E" w:rsidR="003A2791" w:rsidRDefault="003A2791" w:rsidP="00956BF9">
                      <w:pPr>
                        <w:spacing w:line="280" w:lineRule="exact"/>
                        <w:ind w:left="1600" w:hangingChars="800" w:hanging="1600"/>
                        <w:rPr>
                          <w:rFonts w:ascii="Meiryo UI" w:eastAsia="Meiryo UI" w:hAnsi="Meiryo UI" w:cs="メイリオ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 xml:space="preserve">　○</w:t>
                      </w:r>
                      <w:r w:rsidRPr="009E48FF">
                        <w:rPr>
                          <w:rFonts w:ascii="Meiryo UI" w:eastAsia="Meiryo UI" w:hAnsi="Meiryo UI" w:cs="メイリオ" w:hint="eastAsia"/>
                          <w:spacing w:val="100"/>
                          <w:kern w:val="0"/>
                          <w:sz w:val="20"/>
                          <w:szCs w:val="20"/>
                          <w:fitText w:val="1000" w:id="-745349632"/>
                        </w:rPr>
                        <w:t>資料</w:t>
                      </w:r>
                      <w:r w:rsidRPr="009E48FF">
                        <w:rPr>
                          <w:rFonts w:ascii="Meiryo UI" w:eastAsia="Meiryo UI" w:hAnsi="Meiryo UI" w:cs="メイリオ" w:hint="eastAsia"/>
                          <w:kern w:val="0"/>
                          <w:sz w:val="20"/>
                          <w:szCs w:val="20"/>
                          <w:fitText w:val="1000" w:id="-745349632"/>
                        </w:rPr>
                        <w:t>２</w:t>
                      </w:r>
                      <w:r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Meiryo UI" w:eastAsia="Meiryo UI" w:hAnsi="Meiryo UI" w:cs="メイリオ" w:hint="eastAsia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CD7294">
                        <w:rPr>
                          <w:rFonts w:ascii="Meiryo UI" w:eastAsia="Meiryo UI" w:hAnsi="Meiryo UI" w:cs="メイリオ" w:hint="eastAsia"/>
                          <w:kern w:val="0"/>
                          <w:sz w:val="20"/>
                          <w:szCs w:val="20"/>
                        </w:rPr>
                        <w:t>仮称</w:t>
                      </w:r>
                      <w:r>
                        <w:rPr>
                          <w:rFonts w:ascii="Meiryo UI" w:eastAsia="Meiryo UI" w:hAnsi="Meiryo UI" w:cs="メイリオ" w:hint="eastAsia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CD7294">
                        <w:rPr>
                          <w:rFonts w:ascii="Meiryo UI" w:eastAsia="Meiryo UI" w:hAnsi="Meiryo UI" w:cs="メイリオ" w:hint="eastAsia"/>
                          <w:kern w:val="0"/>
                          <w:sz w:val="20"/>
                          <w:szCs w:val="20"/>
                        </w:rPr>
                        <w:t>大阪依存症センター機能</w:t>
                      </w:r>
                      <w:r>
                        <w:rPr>
                          <w:rFonts w:ascii="Meiryo UI" w:eastAsia="Meiryo UI" w:hAnsi="Meiryo UI" w:cs="メイリオ" w:hint="eastAsia"/>
                          <w:kern w:val="0"/>
                          <w:sz w:val="20"/>
                          <w:szCs w:val="20"/>
                        </w:rPr>
                        <w:t>とりまとめ</w:t>
                      </w:r>
                    </w:p>
                    <w:p w14:paraId="14EB7151" w14:textId="6ABA3A63" w:rsidR="003A2791" w:rsidRDefault="003A2791" w:rsidP="00956BF9">
                      <w:pPr>
                        <w:tabs>
                          <w:tab w:val="left" w:pos="2127"/>
                        </w:tabs>
                        <w:spacing w:line="280" w:lineRule="exact"/>
                        <w:ind w:firstLineChars="800" w:firstLine="1600"/>
                        <w:rPr>
                          <w:rFonts w:ascii="Meiryo UI" w:eastAsia="Meiryo UI" w:hAnsi="Meiryo UI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kern w:val="0"/>
                          <w:sz w:val="20"/>
                          <w:szCs w:val="20"/>
                        </w:rPr>
                        <w:t>～「相談・医療・回復へのワンストップ支援機能」　「普及啓発・情報発信機能」について～</w:t>
                      </w:r>
                    </w:p>
                    <w:p w14:paraId="1571F32B" w14:textId="77777777" w:rsidR="003A2791" w:rsidRDefault="003A2791" w:rsidP="00956BF9">
                      <w:pPr>
                        <w:spacing w:line="280" w:lineRule="exact"/>
                        <w:rPr>
                          <w:rFonts w:ascii="Meiryo UI" w:eastAsia="Meiryo UI" w:hAnsi="Meiryo UI" w:cs="メイリオ"/>
                          <w:sz w:val="20"/>
                          <w:szCs w:val="20"/>
                        </w:rPr>
                      </w:pPr>
                    </w:p>
                    <w:p w14:paraId="3599755B" w14:textId="537A49E7" w:rsidR="006070B0" w:rsidRDefault="006070B0" w:rsidP="00956BF9">
                      <w:pPr>
                        <w:spacing w:line="280" w:lineRule="exact"/>
                        <w:rPr>
                          <w:rFonts w:ascii="Meiryo UI" w:eastAsia="Meiryo UI" w:hAnsi="Meiryo UI" w:cs="メイリオ"/>
                          <w:sz w:val="20"/>
                          <w:szCs w:val="20"/>
                        </w:rPr>
                      </w:pPr>
                      <w:r w:rsidRPr="00CD7294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＜</w:t>
                      </w:r>
                      <w:r w:rsidR="00FD5889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参考</w:t>
                      </w:r>
                      <w:r w:rsidRPr="00CD7294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資料＞</w:t>
                      </w:r>
                    </w:p>
                    <w:p w14:paraId="03ACDCDF" w14:textId="77777777" w:rsidR="00D63519" w:rsidRDefault="00D63519" w:rsidP="00956BF9">
                      <w:pPr>
                        <w:spacing w:line="280" w:lineRule="exact"/>
                        <w:rPr>
                          <w:rFonts w:ascii="Meiryo UI" w:eastAsia="Meiryo UI" w:hAnsi="Meiryo UI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 xml:space="preserve">　○</w:t>
                      </w:r>
                      <w:r>
                        <w:rPr>
                          <w:rFonts w:ascii="Meiryo UI" w:eastAsia="Meiryo UI" w:hAnsi="Meiryo UI" w:cs="メイリオ" w:hint="eastAsia"/>
                          <w:kern w:val="0"/>
                          <w:sz w:val="20"/>
                          <w:szCs w:val="20"/>
                        </w:rPr>
                        <w:t>参考資料１：</w:t>
                      </w:r>
                      <w:r w:rsidR="00D21AA7" w:rsidRPr="00CD7294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大阪府ギャンブル等依存症対策</w:t>
                      </w:r>
                      <w:r w:rsidR="00D21AA7" w:rsidRPr="00CD7294">
                        <w:rPr>
                          <w:rFonts w:ascii="Meiryo UI" w:eastAsia="Meiryo UI" w:hAnsi="Meiryo UI" w:cs="メイリオ"/>
                          <w:sz w:val="20"/>
                          <w:szCs w:val="20"/>
                        </w:rPr>
                        <w:t>基本条例</w:t>
                      </w:r>
                    </w:p>
                    <w:p w14:paraId="0E05D2E0" w14:textId="0F401D27" w:rsidR="00D21AA7" w:rsidRPr="00CD7294" w:rsidRDefault="00D63519" w:rsidP="00956BF9">
                      <w:pPr>
                        <w:spacing w:line="280" w:lineRule="exact"/>
                        <w:rPr>
                          <w:rFonts w:ascii="Meiryo UI" w:eastAsia="Meiryo UI" w:hAnsi="Meiryo UI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 xml:space="preserve">　○参考資料２：</w:t>
                      </w:r>
                      <w:r w:rsidR="00D22FE3" w:rsidRPr="00CD7294">
                        <w:rPr>
                          <w:rFonts w:ascii="Meiryo UI" w:eastAsia="Meiryo UI" w:hAnsi="Meiryo UI" w:cs="メイリオ"/>
                          <w:kern w:val="0"/>
                          <w:sz w:val="20"/>
                          <w:szCs w:val="20"/>
                        </w:rPr>
                        <w:t>大阪</w:t>
                      </w:r>
                      <w:r w:rsidR="00D22FE3" w:rsidRPr="00CD7294">
                        <w:rPr>
                          <w:rFonts w:ascii="Meiryo UI" w:eastAsia="Meiryo UI" w:hAnsi="Meiryo UI" w:cs="メイリオ" w:hint="eastAsia"/>
                          <w:kern w:val="0"/>
                          <w:sz w:val="20"/>
                          <w:szCs w:val="20"/>
                        </w:rPr>
                        <w:t>府</w:t>
                      </w:r>
                      <w:r w:rsidR="00D21AA7" w:rsidRPr="00CD7294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ギャンブル等依存症対策推進会議規則</w:t>
                      </w:r>
                    </w:p>
                    <w:p w14:paraId="58B55014" w14:textId="7219EE62" w:rsidR="0037641A" w:rsidRDefault="00D63519" w:rsidP="00956BF9">
                      <w:pPr>
                        <w:tabs>
                          <w:tab w:val="left" w:pos="2127"/>
                        </w:tabs>
                        <w:spacing w:line="280" w:lineRule="exact"/>
                        <w:rPr>
                          <w:rFonts w:ascii="Meiryo UI" w:eastAsia="Meiryo UI" w:hAnsi="Meiryo UI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 xml:space="preserve">　○参考資料３：</w:t>
                      </w:r>
                      <w:r w:rsidR="00B3562A" w:rsidRPr="00CD7294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第</w:t>
                      </w:r>
                      <w:r w:rsidR="00AC51F6" w:rsidRPr="00CD7294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２</w:t>
                      </w:r>
                      <w:r w:rsidR="00337BD1" w:rsidRPr="00CD7294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期大阪府ギャンブル等依存症対策推進計画</w:t>
                      </w:r>
                    </w:p>
                    <w:p w14:paraId="285DFC7D" w14:textId="33634052" w:rsidR="00733496" w:rsidRDefault="008215D2" w:rsidP="00956BF9">
                      <w:pPr>
                        <w:tabs>
                          <w:tab w:val="left" w:pos="2127"/>
                        </w:tabs>
                        <w:spacing w:line="280" w:lineRule="exact"/>
                        <w:rPr>
                          <w:rFonts w:ascii="Meiryo UI" w:eastAsia="Meiryo UI" w:hAnsi="Meiryo UI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 xml:space="preserve">　</w:t>
                      </w:r>
                      <w:r w:rsidRPr="00B97058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○参考資料４：</w:t>
                      </w:r>
                      <w:r w:rsidR="00733496" w:rsidRPr="00B97058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令和６年度の取組み（抜粋）</w:t>
                      </w:r>
                    </w:p>
                    <w:p w14:paraId="53F6FF35" w14:textId="2957D203" w:rsidR="00733496" w:rsidRDefault="0019272C" w:rsidP="00956BF9">
                      <w:pPr>
                        <w:tabs>
                          <w:tab w:val="left" w:pos="2127"/>
                        </w:tabs>
                        <w:spacing w:line="280" w:lineRule="exact"/>
                        <w:rPr>
                          <w:rFonts w:ascii="Meiryo UI" w:eastAsia="Meiryo UI" w:hAnsi="Meiryo UI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 xml:space="preserve">　</w:t>
                      </w:r>
                      <w:r w:rsidR="00733496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○参考資料</w:t>
                      </w:r>
                      <w:r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５</w:t>
                      </w:r>
                      <w:r w:rsidR="00733496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：</w:t>
                      </w:r>
                      <w:r w:rsidR="007D421B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「</w:t>
                      </w:r>
                      <w:r w:rsidR="00733496" w:rsidRPr="00CD7294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第２期大阪府ギャンブル等依存症対策推進計画</w:t>
                      </w:r>
                      <w:r w:rsidR="007D421B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」</w:t>
                      </w:r>
                      <w:r w:rsidR="00733496" w:rsidRPr="00CD7294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に基づく施策の具体的取組み（令和</w:t>
                      </w:r>
                      <w:r w:rsidR="00733496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６</w:t>
                      </w:r>
                      <w:r w:rsidR="00733496" w:rsidRPr="00CD7294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年度実績）</w:t>
                      </w:r>
                    </w:p>
                    <w:p w14:paraId="7D214D25" w14:textId="6A7C6A6D" w:rsidR="003A2791" w:rsidRDefault="003A2791" w:rsidP="00956BF9">
                      <w:pPr>
                        <w:tabs>
                          <w:tab w:val="left" w:pos="2127"/>
                        </w:tabs>
                        <w:spacing w:line="280" w:lineRule="exact"/>
                        <w:rPr>
                          <w:rFonts w:ascii="Meiryo UI" w:eastAsia="Meiryo UI" w:hAnsi="Meiryo UI" w:cs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 xml:space="preserve">　○参考資料６：</w:t>
                      </w:r>
                      <w:r w:rsidRPr="00B97058"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20"/>
                          <w:szCs w:val="20"/>
                        </w:rPr>
                        <w:t>ギャンブル等依存症対策推進基本計画の変更について</w:t>
                      </w:r>
                    </w:p>
                    <w:p w14:paraId="01998AA4" w14:textId="56FDC428" w:rsidR="003A2791" w:rsidRDefault="00E078D4" w:rsidP="00E078D4">
                      <w:pPr>
                        <w:tabs>
                          <w:tab w:val="left" w:pos="2127"/>
                        </w:tabs>
                        <w:spacing w:line="280" w:lineRule="exact"/>
                        <w:rPr>
                          <w:rFonts w:ascii="Meiryo UI" w:eastAsia="Meiryo UI" w:hAnsi="Meiryo UI" w:cs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</w:t>
                      </w:r>
                      <w:r w:rsidR="003A2791" w:rsidRPr="00B97058"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4D0312"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20"/>
                          <w:szCs w:val="20"/>
                        </w:rPr>
                        <w:t>内閣官房</w:t>
                      </w:r>
                      <w:r w:rsidR="00EF4FD8"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20"/>
                          <w:szCs w:val="20"/>
                        </w:rPr>
                        <w:t>ギャンブル等依存症対策推進本部事務局</w:t>
                      </w:r>
                      <w:r w:rsidR="004D0312"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14:paraId="0AD58456" w14:textId="057B248A" w:rsidR="003A2791" w:rsidRDefault="003A2791" w:rsidP="00956BF9">
                      <w:pPr>
                        <w:tabs>
                          <w:tab w:val="left" w:pos="2127"/>
                        </w:tabs>
                        <w:spacing w:line="280" w:lineRule="exact"/>
                        <w:rPr>
                          <w:rFonts w:ascii="Meiryo UI" w:eastAsia="Meiryo UI" w:hAnsi="Meiryo UI" w:cs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20"/>
                          <w:szCs w:val="20"/>
                        </w:rPr>
                        <w:t xml:space="preserve">　○参考資料７：公営競技等におけるインターネット投票比率・売上等</w:t>
                      </w:r>
                    </w:p>
                    <w:p w14:paraId="3C428613" w14:textId="19B345B2" w:rsidR="003A2791" w:rsidRPr="00956BF9" w:rsidRDefault="003A2791" w:rsidP="00956BF9">
                      <w:pPr>
                        <w:tabs>
                          <w:tab w:val="left" w:pos="2127"/>
                        </w:tabs>
                        <w:spacing w:line="280" w:lineRule="exact"/>
                        <w:rPr>
                          <w:rFonts w:ascii="Meiryo UI" w:eastAsia="Meiryo UI" w:hAnsi="Meiryo UI" w:cs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956BF9"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20"/>
                          <w:szCs w:val="20"/>
                        </w:rPr>
                        <w:t xml:space="preserve">　○参考資料８：警察庁　オンラインカジノの実態把握のための調査研究（概要）</w:t>
                      </w:r>
                    </w:p>
                    <w:p w14:paraId="48D5FBD5" w14:textId="1FA20D58" w:rsidR="00AC2DE7" w:rsidRPr="00CD7294" w:rsidRDefault="00D63519" w:rsidP="00956BF9">
                      <w:pPr>
                        <w:tabs>
                          <w:tab w:val="left" w:pos="2127"/>
                        </w:tabs>
                        <w:spacing w:line="280" w:lineRule="exact"/>
                        <w:rPr>
                          <w:rFonts w:ascii="Meiryo UI" w:eastAsia="Meiryo UI" w:hAnsi="Meiryo UI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 xml:space="preserve">　○</w:t>
                      </w:r>
                      <w:r w:rsidR="00AC2DE7" w:rsidRPr="00CD7294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参考資料</w:t>
                      </w:r>
                      <w:r w:rsidR="003A2791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９</w:t>
                      </w:r>
                      <w:r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：</w:t>
                      </w:r>
                      <w:r w:rsidR="001540A5" w:rsidRPr="00CD7294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令和</w:t>
                      </w:r>
                      <w:r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６</w:t>
                      </w:r>
                      <w:r w:rsidR="001540A5" w:rsidRPr="00CD7294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年度</w:t>
                      </w:r>
                      <w:r w:rsidR="0017095F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 xml:space="preserve"> 大阪</w:t>
                      </w:r>
                      <w:r w:rsidR="001540A5" w:rsidRPr="00CD7294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府民の「健康と生活に関する調査」結果概要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37CE7" w:rsidRPr="00F61A49" w:rsidSect="00A220B2">
      <w:pgSz w:w="11906" w:h="16838"/>
      <w:pgMar w:top="709" w:right="1133" w:bottom="709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A5A2E" w14:textId="77777777" w:rsidR="007E01A6" w:rsidRDefault="007E01A6" w:rsidP="00F2222E">
      <w:r>
        <w:separator/>
      </w:r>
    </w:p>
  </w:endnote>
  <w:endnote w:type="continuationSeparator" w:id="0">
    <w:p w14:paraId="195FAA54" w14:textId="77777777" w:rsidR="007E01A6" w:rsidRDefault="007E01A6" w:rsidP="00F2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F8BEA" w14:textId="77777777" w:rsidR="007E01A6" w:rsidRDefault="007E01A6" w:rsidP="00F2222E">
      <w:r>
        <w:separator/>
      </w:r>
    </w:p>
  </w:footnote>
  <w:footnote w:type="continuationSeparator" w:id="0">
    <w:p w14:paraId="3B98A0C0" w14:textId="77777777" w:rsidR="007E01A6" w:rsidRDefault="007E01A6" w:rsidP="00F22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436D5"/>
    <w:multiLevelType w:val="hybridMultilevel"/>
    <w:tmpl w:val="9612D070"/>
    <w:lvl w:ilvl="0" w:tplc="6D443682">
      <w:start w:val="1"/>
      <w:numFmt w:val="bullet"/>
      <w:lvlText w:val="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" w15:restartNumberingAfterBreak="0">
    <w:nsid w:val="460B5866"/>
    <w:multiLevelType w:val="hybridMultilevel"/>
    <w:tmpl w:val="DDBE70E6"/>
    <w:lvl w:ilvl="0" w:tplc="BAECAA5A">
      <w:start w:val="1"/>
      <w:numFmt w:val="bullet"/>
      <w:lvlText w:val="○"/>
      <w:lvlJc w:val="left"/>
      <w:pPr>
        <w:ind w:left="105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68820439"/>
    <w:multiLevelType w:val="hybridMultilevel"/>
    <w:tmpl w:val="FB2448A8"/>
    <w:lvl w:ilvl="0" w:tplc="6D443682">
      <w:start w:val="1"/>
      <w:numFmt w:val="bullet"/>
      <w:lvlText w:val="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431"/>
    <w:rsid w:val="00005A7C"/>
    <w:rsid w:val="000224BB"/>
    <w:rsid w:val="000313E3"/>
    <w:rsid w:val="00034F0C"/>
    <w:rsid w:val="0004220C"/>
    <w:rsid w:val="00070B2D"/>
    <w:rsid w:val="00095806"/>
    <w:rsid w:val="000A094F"/>
    <w:rsid w:val="000B1839"/>
    <w:rsid w:val="000E6877"/>
    <w:rsid w:val="00120B24"/>
    <w:rsid w:val="00124390"/>
    <w:rsid w:val="00142D0C"/>
    <w:rsid w:val="001540A5"/>
    <w:rsid w:val="001635F0"/>
    <w:rsid w:val="00166962"/>
    <w:rsid w:val="0017095F"/>
    <w:rsid w:val="001753FE"/>
    <w:rsid w:val="00181CE5"/>
    <w:rsid w:val="0019272C"/>
    <w:rsid w:val="002142A5"/>
    <w:rsid w:val="00250872"/>
    <w:rsid w:val="00257B0B"/>
    <w:rsid w:val="0029773F"/>
    <w:rsid w:val="002D6385"/>
    <w:rsid w:val="00315B05"/>
    <w:rsid w:val="003261E0"/>
    <w:rsid w:val="00337BD1"/>
    <w:rsid w:val="0034310E"/>
    <w:rsid w:val="00350909"/>
    <w:rsid w:val="00352168"/>
    <w:rsid w:val="003710CC"/>
    <w:rsid w:val="0037641A"/>
    <w:rsid w:val="003A2791"/>
    <w:rsid w:val="003E24C4"/>
    <w:rsid w:val="00420BEC"/>
    <w:rsid w:val="00426243"/>
    <w:rsid w:val="0045438B"/>
    <w:rsid w:val="0045622F"/>
    <w:rsid w:val="00464FCE"/>
    <w:rsid w:val="00467368"/>
    <w:rsid w:val="004707E5"/>
    <w:rsid w:val="004D0312"/>
    <w:rsid w:val="00513EA6"/>
    <w:rsid w:val="005158B0"/>
    <w:rsid w:val="0051632E"/>
    <w:rsid w:val="00521588"/>
    <w:rsid w:val="005605FB"/>
    <w:rsid w:val="0056157A"/>
    <w:rsid w:val="0056583A"/>
    <w:rsid w:val="00565C54"/>
    <w:rsid w:val="005B5FF5"/>
    <w:rsid w:val="005C774C"/>
    <w:rsid w:val="005E4D24"/>
    <w:rsid w:val="006002DA"/>
    <w:rsid w:val="006070B0"/>
    <w:rsid w:val="00621B5B"/>
    <w:rsid w:val="00733496"/>
    <w:rsid w:val="0074385F"/>
    <w:rsid w:val="00767DB8"/>
    <w:rsid w:val="00783BDD"/>
    <w:rsid w:val="00794F95"/>
    <w:rsid w:val="007B6D46"/>
    <w:rsid w:val="007C5E68"/>
    <w:rsid w:val="007D2F5D"/>
    <w:rsid w:val="007D421B"/>
    <w:rsid w:val="007E01A6"/>
    <w:rsid w:val="007F2732"/>
    <w:rsid w:val="007F4DBD"/>
    <w:rsid w:val="008215D2"/>
    <w:rsid w:val="00833D8B"/>
    <w:rsid w:val="00841149"/>
    <w:rsid w:val="0084411F"/>
    <w:rsid w:val="00867B6A"/>
    <w:rsid w:val="008C0491"/>
    <w:rsid w:val="008C67E4"/>
    <w:rsid w:val="008E1A89"/>
    <w:rsid w:val="00937CE7"/>
    <w:rsid w:val="00956BF9"/>
    <w:rsid w:val="009828AE"/>
    <w:rsid w:val="0098316C"/>
    <w:rsid w:val="0098465B"/>
    <w:rsid w:val="009A301E"/>
    <w:rsid w:val="009C3B33"/>
    <w:rsid w:val="009C4D6C"/>
    <w:rsid w:val="009E48FF"/>
    <w:rsid w:val="009F473C"/>
    <w:rsid w:val="00A16CBA"/>
    <w:rsid w:val="00A211AD"/>
    <w:rsid w:val="00A220B2"/>
    <w:rsid w:val="00A272E0"/>
    <w:rsid w:val="00A472CF"/>
    <w:rsid w:val="00A5110C"/>
    <w:rsid w:val="00A77791"/>
    <w:rsid w:val="00AB3006"/>
    <w:rsid w:val="00AC2DE7"/>
    <w:rsid w:val="00AC51F6"/>
    <w:rsid w:val="00AD5BDD"/>
    <w:rsid w:val="00B02461"/>
    <w:rsid w:val="00B04E03"/>
    <w:rsid w:val="00B3562A"/>
    <w:rsid w:val="00B40466"/>
    <w:rsid w:val="00B66EF4"/>
    <w:rsid w:val="00B86AC0"/>
    <w:rsid w:val="00B97058"/>
    <w:rsid w:val="00BA3431"/>
    <w:rsid w:val="00BC2BDC"/>
    <w:rsid w:val="00BE033D"/>
    <w:rsid w:val="00C86A57"/>
    <w:rsid w:val="00CD7294"/>
    <w:rsid w:val="00CE1390"/>
    <w:rsid w:val="00D13991"/>
    <w:rsid w:val="00D15347"/>
    <w:rsid w:val="00D21AA7"/>
    <w:rsid w:val="00D22FE3"/>
    <w:rsid w:val="00D237F1"/>
    <w:rsid w:val="00D25CE8"/>
    <w:rsid w:val="00D63519"/>
    <w:rsid w:val="00D77C65"/>
    <w:rsid w:val="00D80DA6"/>
    <w:rsid w:val="00D85069"/>
    <w:rsid w:val="00DE5792"/>
    <w:rsid w:val="00E078D4"/>
    <w:rsid w:val="00E105FE"/>
    <w:rsid w:val="00E30D3D"/>
    <w:rsid w:val="00E335D1"/>
    <w:rsid w:val="00E55136"/>
    <w:rsid w:val="00E72FA0"/>
    <w:rsid w:val="00EA221F"/>
    <w:rsid w:val="00ED0527"/>
    <w:rsid w:val="00ED5542"/>
    <w:rsid w:val="00EF4FD8"/>
    <w:rsid w:val="00EF56B4"/>
    <w:rsid w:val="00F12A60"/>
    <w:rsid w:val="00F2222E"/>
    <w:rsid w:val="00F5426A"/>
    <w:rsid w:val="00F55CC6"/>
    <w:rsid w:val="00F61A49"/>
    <w:rsid w:val="00FC24D9"/>
    <w:rsid w:val="00FD5889"/>
    <w:rsid w:val="00FE55E7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E939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22E"/>
  </w:style>
  <w:style w:type="paragraph" w:styleId="a5">
    <w:name w:val="footer"/>
    <w:basedOn w:val="a"/>
    <w:link w:val="a6"/>
    <w:uiPriority w:val="99"/>
    <w:unhideWhenUsed/>
    <w:rsid w:val="00F22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22E"/>
  </w:style>
  <w:style w:type="paragraph" w:styleId="a7">
    <w:name w:val="Balloon Text"/>
    <w:basedOn w:val="a"/>
    <w:link w:val="a8"/>
    <w:uiPriority w:val="99"/>
    <w:semiHidden/>
    <w:unhideWhenUsed/>
    <w:rsid w:val="00516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632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635F0"/>
    <w:pPr>
      <w:ind w:leftChars="400" w:left="840"/>
    </w:pPr>
  </w:style>
  <w:style w:type="character" w:styleId="aa">
    <w:name w:val="Hyperlink"/>
    <w:basedOn w:val="a0"/>
    <w:uiPriority w:val="99"/>
    <w:unhideWhenUsed/>
    <w:rsid w:val="00BC2BD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C2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2025-03-27T01:10:00Z</dcterms:created>
  <dcterms:modified xsi:type="dcterms:W3CDTF">2025-03-27T01:11:00Z</dcterms:modified>
</cp:coreProperties>
</file>