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41" w:rsidRDefault="00300C96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184785</wp:posOffset>
                </wp:positionV>
                <wp:extent cx="2758440" cy="1478280"/>
                <wp:effectExtent l="1270" t="1905" r="2540" b="0"/>
                <wp:wrapNone/>
                <wp:docPr id="3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44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47C4" w:rsidRDefault="00300C96">
                            <w:r w:rsidRPr="002A47C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00325" cy="1381125"/>
                                  <wp:effectExtent l="0" t="0" r="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left:0;text-align:left;margin-left:316.75pt;margin-top:14.55pt;width:217.2pt;height:11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" filled="f" stroked="f">
                <v:textbox inset="5.85pt,.7pt,5.85pt,.7pt">
                  <w:txbxContent>
                    <w:p w:rsidR="002A47C4" w:rsidRDefault="00300C96">
                      <w:r w:rsidRPr="002A47C4">
                        <w:rPr>
                          <w:noProof/>
                        </w:rPr>
                        <w:drawing>
                          <wp:inline distT="0" distB="0" distL="0" distR="0">
                            <wp:extent cx="2600325" cy="1381125"/>
                            <wp:effectExtent l="0" t="0" r="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3914775" cy="657225"/>
            <wp:effectExtent l="0" t="0" r="0" b="0"/>
            <wp:docPr id="1" name="図 1" descr="知ってください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知ってください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5F" w:rsidRDefault="00300C9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876675" cy="723900"/>
            <wp:effectExtent l="0" t="0" r="0" b="0"/>
            <wp:docPr id="2" name="図 2" descr="受動喫煙のこ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受動喫煙のこ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0C" w:rsidRDefault="00BE735F">
      <w:pPr>
        <w:rPr>
          <w:rFonts w:ascii="HG丸ｺﾞｼｯｸM-PRO" w:eastAsia="HG丸ｺﾞｼｯｸM-PRO" w:hint="eastAsia"/>
          <w:sz w:val="22"/>
          <w:szCs w:val="22"/>
        </w:rPr>
      </w:pPr>
      <w:r w:rsidRPr="00BE735F">
        <w:rPr>
          <w:rFonts w:ascii="HG丸ｺﾞｼｯｸM-PRO" w:eastAsia="HG丸ｺﾞｼｯｸM-PRO" w:hint="eastAsia"/>
          <w:sz w:val="22"/>
          <w:szCs w:val="22"/>
        </w:rPr>
        <w:t xml:space="preserve">　　</w:t>
      </w:r>
    </w:p>
    <w:p w:rsidR="00BE735F" w:rsidRPr="008A6B0C" w:rsidRDefault="008A6B0C" w:rsidP="008A6B0C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8A6B0C">
        <w:rPr>
          <w:rFonts w:ascii="HG丸ｺﾞｼｯｸM-PRO" w:eastAsia="HG丸ｺﾞｼｯｸM-PRO" w:hint="eastAsia"/>
          <w:sz w:val="24"/>
        </w:rPr>
        <w:t>タバコを吸わなくても、周囲に吸う人がいると</w:t>
      </w:r>
      <w:r w:rsidR="00BE735F" w:rsidRPr="008A6B0C">
        <w:rPr>
          <w:rFonts w:ascii="HG丸ｺﾞｼｯｸM-PRO" w:eastAsia="HG丸ｺﾞｼｯｸM-PRO" w:hint="eastAsia"/>
          <w:sz w:val="24"/>
        </w:rPr>
        <w:t>その煙を吸ってしまうことを受動喫煙といいます。</w:t>
      </w:r>
    </w:p>
    <w:p w:rsidR="00BE735F" w:rsidRPr="008A6B0C" w:rsidRDefault="00BE735F" w:rsidP="008A6B0C">
      <w:pPr>
        <w:rPr>
          <w:rFonts w:ascii="HG丸ｺﾞｼｯｸM-PRO" w:eastAsia="HG丸ｺﾞｼｯｸM-PRO" w:hint="eastAsia"/>
          <w:sz w:val="24"/>
        </w:rPr>
      </w:pPr>
      <w:r w:rsidRPr="0055084C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8A6B0C">
        <w:rPr>
          <w:rFonts w:ascii="HG丸ｺﾞｼｯｸM-PRO" w:eastAsia="HG丸ｺﾞｼｯｸM-PRO" w:hint="eastAsia"/>
          <w:sz w:val="24"/>
        </w:rPr>
        <w:t xml:space="preserve">　受動喫煙が健康に影響することを知って、あなたや大切な人たちの健康を守りましょう。</w:t>
      </w:r>
    </w:p>
    <w:p w:rsidR="00AF3701" w:rsidRDefault="00300C96" w:rsidP="00BE735F">
      <w:pPr>
        <w:ind w:firstLineChars="100" w:firstLine="210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7066280</wp:posOffset>
                </wp:positionV>
                <wp:extent cx="1727835" cy="554355"/>
                <wp:effectExtent l="12065" t="17780" r="22225" b="18415"/>
                <wp:wrapSquare wrapText="left"/>
                <wp:docPr id="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554355"/>
                        </a:xfrm>
                        <a:prstGeom prst="rightArrow">
                          <a:avLst>
                            <a:gd name="adj1" fmla="val 50000"/>
                            <a:gd name="adj2" fmla="val 77921"/>
                          </a:avLst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008" w:rsidRPr="00F53008" w:rsidRDefault="00F53008" w:rsidP="00F53008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 w:rsidRPr="00F5300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詳しくは裏面へ</w:t>
                            </w:r>
                          </w:p>
                        </w:txbxContent>
                      </wps:txbx>
                      <wps:bodyPr rot="0" vert="horz" wrap="square" lIns="74295" tIns="79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9" o:spid="_x0000_s1027" type="#_x0000_t13" style="position:absolute;left:0;text-align:left;margin-left:388.85pt;margin-top:556.4pt;width:136.0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" fillcolor="#9c0">
                <v:textbox inset="5.85pt,2.2mm,5.85pt,.7pt">
                  <w:txbxContent>
                    <w:p w:rsidR="00F53008" w:rsidRPr="00F53008" w:rsidRDefault="00F53008" w:rsidP="00F53008">
                      <w:pPr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 w:rsidRPr="00F5300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詳しくは裏面へ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55084C" w:rsidRPr="0055084C" w:rsidRDefault="00300C96" w:rsidP="008A6B0C">
      <w:pPr>
        <w:ind w:firstLineChars="100" w:firstLine="210"/>
        <w:rPr>
          <w:rFonts w:ascii="HG丸ｺﾞｼｯｸM-PRO" w:eastAsia="HG丸ｺﾞｼｯｸM-PRO" w:hint="eastAsia"/>
          <w:sz w:val="22"/>
          <w:szCs w:val="22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6896100" cy="6652260"/>
                <wp:effectExtent l="26670" t="26670" r="20955" b="26670"/>
                <wp:wrapNone/>
                <wp:docPr id="1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652260"/>
                          <a:chOff x="567" y="4445"/>
                          <a:chExt cx="10860" cy="10476"/>
                        </a:xfrm>
                      </wpg:grpSpPr>
                      <wps:wsp>
                        <wps:cNvPr id="11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67" y="4445"/>
                            <a:ext cx="10860" cy="104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6337" w:rsidRDefault="00C06337" w:rsidP="008A6B0C">
                              <w:pPr>
                                <w:ind w:firstLineChars="150" w:firstLine="330"/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これってほんと？？</w:t>
                              </w:r>
                            </w:p>
                            <w:p w:rsidR="00C06337" w:rsidRDefault="00C06337" w:rsidP="008A6B0C">
                              <w:pPr>
                                <w:ind w:firstLineChars="100" w:firstLine="220"/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正しいものに○を、まちがっているものに×をつけてみましょう。</w:t>
                              </w:r>
                            </w:p>
                            <w:p w:rsidR="00C06337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 xml:space="preserve">　　　　　　　　　　　　　　　　　　　　　　　　　　　　　　　　　　　　　　　　check</w:t>
                              </w: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300C9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 w:rsidRPr="001730C6">
                                <w:rPr>
                                  <w:rFonts w:ascii="HG丸ｺﾞｼｯｸM-PRO" w:eastAsia="HG丸ｺﾞｼｯｸM-PRO" w:hint="eastAsia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552450" cy="533400"/>
                                    <wp:effectExtent l="0" t="0" r="0" b="0"/>
                                    <wp:docPr id="3" name="図 3" descr="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300C9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 w:rsidRPr="001730C6">
                                <w:rPr>
                                  <w:rFonts w:ascii="HG丸ｺﾞｼｯｸM-PRO" w:eastAsia="HG丸ｺﾞｼｯｸM-PRO" w:hint="eastAsia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561975" cy="533400"/>
                                    <wp:effectExtent l="0" t="0" r="0" b="0"/>
                                    <wp:docPr id="4" name="図 4" descr="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300C9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 w:rsidRPr="001730C6">
                                <w:rPr>
                                  <w:rFonts w:ascii="HG丸ｺﾞｼｯｸM-PRO" w:eastAsia="HG丸ｺﾞｼｯｸM-PRO" w:hint="eastAsia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533400" cy="523875"/>
                                    <wp:effectExtent l="0" t="0" r="0" b="0"/>
                                    <wp:docPr id="5" name="図 5" descr="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300C9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 w:rsidRPr="001730C6">
                                <w:rPr>
                                  <w:rFonts w:ascii="HG丸ｺﾞｼｯｸM-PRO" w:eastAsia="HG丸ｺﾞｼｯｸM-PRO" w:hint="eastAsia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523875" cy="514350"/>
                                    <wp:effectExtent l="0" t="0" r="0" b="0"/>
                                    <wp:docPr id="7" name="図 7" descr="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300C9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 w:rsidRPr="001730C6">
                                <w:rPr>
                                  <w:rFonts w:ascii="HG丸ｺﾞｼｯｸM-PRO" w:eastAsia="HG丸ｺﾞｼｯｸM-PRO" w:hint="eastAsia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523875" cy="514350"/>
                                    <wp:effectExtent l="0" t="0" r="0" b="0"/>
                                    <wp:docPr id="8" name="図 8" descr="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Default="001730C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730C6" w:rsidRPr="00C06337" w:rsidRDefault="00300C96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 w:rsidRPr="001730C6">
                                <w:rPr>
                                  <w:rFonts w:ascii="HG丸ｺﾞｼｯｸM-PRO" w:eastAsia="HG丸ｺﾞｼｯｸM-PRO" w:hint="eastAsia"/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>
                                    <wp:extent cx="533400" cy="514350"/>
                                    <wp:effectExtent l="0" t="0" r="0" b="0"/>
                                    <wp:docPr id="9" name="図 9" descr="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91" y="5805"/>
                            <a:ext cx="8326" cy="0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979" y="6096"/>
                            <a:ext cx="873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91" y="7260"/>
                            <a:ext cx="9593" cy="0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91" y="8715"/>
                            <a:ext cx="9593" cy="0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91" y="10170"/>
                            <a:ext cx="9593" cy="0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91" y="11625"/>
                            <a:ext cx="9593" cy="0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72" y="13080"/>
                            <a:ext cx="9593" cy="0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979" y="7551"/>
                            <a:ext cx="873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011" y="13371"/>
                            <a:ext cx="873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979" y="11916"/>
                            <a:ext cx="873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979" y="10461"/>
                            <a:ext cx="873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011" y="9006"/>
                            <a:ext cx="873" cy="8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6096"/>
                            <a:ext cx="7421" cy="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30C6" w:rsidRDefault="00F310D9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喫煙者が直接吸う煙より、火のついているところから出る煙の方が</w:t>
                              </w:r>
                            </w:p>
                            <w:p w:rsidR="00F310D9" w:rsidRPr="001730C6" w:rsidRDefault="00F310D9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有害物質の含まれる量が多い。</w:t>
                              </w:r>
                            </w:p>
                          </w:txbxContent>
                        </wps:txbx>
                        <wps:bodyPr rot="0" vert="horz" wrap="square" lIns="74295" tIns="99000" rIns="74295" bIns="8890" anchor="t" anchorCtr="0" upright="1">
                          <a:noAutofit/>
                        </wps:bodyPr>
                      </wps:wsp>
                      <wps:wsp>
                        <wps:cNvPr id="2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7551"/>
                            <a:ext cx="7602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10D9" w:rsidRPr="00F310D9" w:rsidRDefault="00F310D9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夫が喫煙者の場合、妻のがんのリスクは高まる。</w:t>
                              </w:r>
                            </w:p>
                          </w:txbxContent>
                        </wps:txbx>
                        <wps:bodyPr rot="0" vert="horz" wrap="square" lIns="74295" tIns="91800" rIns="74295" bIns="8890" anchor="t" anchorCtr="0" upright="1">
                          <a:noAutofit/>
                        </wps:bodyPr>
                      </wps:wsp>
                      <wps:wsp>
                        <wps:cNvPr id="2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9006"/>
                            <a:ext cx="7602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10D9" w:rsidRPr="00F310D9" w:rsidRDefault="00F310D9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妊婦自身が吸わなくても、夫が喫煙者であれば、胎児に影響がある。</w:t>
                              </w:r>
                            </w:p>
                          </w:txbxContent>
                        </wps:txbx>
                        <wps:bodyPr rot="0" vert="horz" wrap="square" lIns="74295" tIns="91800" rIns="74295" bIns="8890" anchor="t" anchorCtr="0" upright="1">
                          <a:noAutofit/>
                        </wps:bodyPr>
                      </wps:wsp>
                      <wps:wsp>
                        <wps:cNvPr id="2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10461"/>
                            <a:ext cx="7421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10D9" w:rsidRPr="00F310D9" w:rsidRDefault="00F310D9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親の喫煙は、子どもの健康に影響がある。</w:t>
                              </w:r>
                            </w:p>
                          </w:txbxContent>
                        </wps:txbx>
                        <wps:bodyPr rot="0" vert="horz" wrap="square" lIns="74295" tIns="91800" rIns="74295" bIns="8890" anchor="t" anchorCtr="0" upright="1">
                          <a:noAutofit/>
                        </wps:bodyPr>
                      </wps:wsp>
                      <wps:wsp>
                        <wps:cNvPr id="2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11916"/>
                            <a:ext cx="7421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10D9" w:rsidRPr="00F310D9" w:rsidRDefault="00F310D9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室内で喫煙しても、換気扇や空気清浄機を使用していれば問題ない。</w:t>
                              </w:r>
                            </w:p>
                          </w:txbxContent>
                        </wps:txbx>
                        <wps:bodyPr rot="0" vert="horz" wrap="square" lIns="74295" tIns="91800" rIns="74295" bIns="8890" anchor="t" anchorCtr="0" upright="1">
                          <a:noAutofit/>
                        </wps:bodyPr>
                      </wps:wsp>
                      <wps:wsp>
                        <wps:cNvPr id="2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13371"/>
                            <a:ext cx="7421" cy="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10D9" w:rsidRPr="00F310D9" w:rsidRDefault="00F310D9">
                              <w:pP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</w:pPr>
                              <w:r w:rsidRPr="00F310D9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禁煙を希望すれば、健康保険で治療することができる。</w:t>
                              </w:r>
                            </w:p>
                          </w:txbxContent>
                        </wps:txbx>
                        <wps:bodyPr rot="0" vert="horz" wrap="square" lIns="74295" tIns="1530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8" style="position:absolute;left:0;text-align:left;margin-left:0;margin-top:14.55pt;width:543pt;height:523.8pt;z-index:251656704" coordorigin="567,4445" coordsize="10860,10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">
                <v:roundrect id="AutoShape 40" o:spid="_x0000_s1029" style="position:absolute;left:567;top:4445;width:10860;height:10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" filled="f" strokecolor="blue" strokeweight="3pt">
                  <v:textbox inset="5.85pt,.7pt,5.85pt,.7pt">
                    <w:txbxContent>
                      <w:p w:rsidR="00C06337" w:rsidRDefault="00C06337" w:rsidP="008A6B0C">
                        <w:pPr>
                          <w:ind w:firstLineChars="150" w:firstLine="330"/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これってほんと？？</w:t>
                        </w:r>
                      </w:p>
                      <w:p w:rsidR="00C06337" w:rsidRDefault="00C06337" w:rsidP="008A6B0C">
                        <w:pPr>
                          <w:ind w:firstLineChars="100" w:firstLine="220"/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正しいものに○を、まちがっているものに×をつけてみましょう。</w:t>
                        </w:r>
                      </w:p>
                      <w:p w:rsidR="00C06337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 xml:space="preserve">　　　　　　　　　　　　　　　　　　　　　　　　　　　　　　　　　　　　　　　　check</w:t>
                        </w: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300C9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 w:rsidRPr="001730C6">
                          <w:rPr>
                            <w:rFonts w:ascii="HG丸ｺﾞｼｯｸM-PRO" w:eastAsia="HG丸ｺﾞｼｯｸM-PRO" w:hint="eastAsia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552450" cy="533400"/>
                              <wp:effectExtent l="0" t="0" r="0" b="0"/>
                              <wp:docPr id="3" name="図 3" descr="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300C9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 w:rsidRPr="001730C6">
                          <w:rPr>
                            <w:rFonts w:ascii="HG丸ｺﾞｼｯｸM-PRO" w:eastAsia="HG丸ｺﾞｼｯｸM-PRO" w:hint="eastAsia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561975" cy="533400"/>
                              <wp:effectExtent l="0" t="0" r="0" b="0"/>
                              <wp:docPr id="4" name="図 4" descr="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300C9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 w:rsidRPr="001730C6">
                          <w:rPr>
                            <w:rFonts w:ascii="HG丸ｺﾞｼｯｸM-PRO" w:eastAsia="HG丸ｺﾞｼｯｸM-PRO" w:hint="eastAsia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533400" cy="523875"/>
                              <wp:effectExtent l="0" t="0" r="0" b="0"/>
                              <wp:docPr id="5" name="図 5" descr="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300C9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 w:rsidRPr="001730C6">
                          <w:rPr>
                            <w:rFonts w:ascii="HG丸ｺﾞｼｯｸM-PRO" w:eastAsia="HG丸ｺﾞｼｯｸM-PRO" w:hint="eastAsia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523875" cy="514350"/>
                              <wp:effectExtent l="0" t="0" r="0" b="0"/>
                              <wp:docPr id="7" name="図 7" descr="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300C9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 w:rsidRPr="001730C6">
                          <w:rPr>
                            <w:rFonts w:ascii="HG丸ｺﾞｼｯｸM-PRO" w:eastAsia="HG丸ｺﾞｼｯｸM-PRO" w:hint="eastAsia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523875" cy="514350"/>
                              <wp:effectExtent l="0" t="0" r="0" b="0"/>
                              <wp:docPr id="8" name="図 8" descr="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Default="001730C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</w:p>
                      <w:p w:rsidR="001730C6" w:rsidRPr="00C06337" w:rsidRDefault="00300C96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 w:rsidRPr="001730C6">
                          <w:rPr>
                            <w:rFonts w:ascii="HG丸ｺﾞｼｯｸM-PRO" w:eastAsia="HG丸ｺﾞｼｯｸM-PRO" w:hint="eastAsia"/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533400" cy="514350"/>
                              <wp:effectExtent l="0" t="0" r="0" b="0"/>
                              <wp:docPr id="9" name="図 9" descr="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line id="Line 41" o:spid="_x0000_s1030" style="position:absolute;visibility:visible;mso-wrap-style:square" from="1291,5805" to="9617,5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" strokecolor="blue" strokeweight="1.5pt">
                  <v:stroke dashstyle="1 1" endcap="round"/>
                </v:line>
                <v:rect id="Rectangle 42" o:spid="_x0000_s1031" style="position:absolute;left:9979;top:6096;width:873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" strokecolor="blue" strokeweight="1.5pt">
                  <v:textbox inset="5.85pt,.7pt,5.85pt,.7pt"/>
                </v:rect>
                <v:line id="Line 43" o:spid="_x0000_s1032" style="position:absolute;visibility:visible;mso-wrap-style:square" from="1291,7260" to="10884,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" strokecolor="blue" strokeweight="1.5pt">
                  <v:stroke dashstyle="1 1" endcap="round"/>
                </v:line>
                <v:line id="Line 44" o:spid="_x0000_s1033" style="position:absolute;visibility:visible;mso-wrap-style:square" from="1291,8715" to="10884,8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" strokecolor="blue" strokeweight="1.5pt">
                  <v:stroke dashstyle="1 1" endcap="round"/>
                </v:line>
                <v:line id="Line 45" o:spid="_x0000_s1034" style="position:absolute;visibility:visible;mso-wrap-style:square" from="1291,10170" to="10884,10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" strokecolor="blue" strokeweight="1.5pt">
                  <v:stroke dashstyle="1 1" endcap="round"/>
                </v:line>
                <v:line id="Line 46" o:spid="_x0000_s1035" style="position:absolute;visibility:visible;mso-wrap-style:square" from="1291,11625" to="10884,1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" strokecolor="blue" strokeweight="1.5pt">
                  <v:stroke dashstyle="1 1" endcap="round"/>
                </v:line>
                <v:line id="Line 47" o:spid="_x0000_s1036" style="position:absolute;visibility:visible;mso-wrap-style:square" from="1472,13080" to="11065,13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" strokecolor="blue" strokeweight="1.5pt">
                  <v:stroke dashstyle="1 1" endcap="round"/>
                </v:line>
                <v:rect id="Rectangle 48" o:spid="_x0000_s1037" style="position:absolute;left:9979;top:7551;width:873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" strokecolor="blue" strokeweight="1.5pt">
                  <v:textbox inset="5.85pt,.7pt,5.85pt,.7pt"/>
                </v:rect>
                <v:rect id="Rectangle 49" o:spid="_x0000_s1038" style="position:absolute;left:10011;top:13371;width:873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" strokecolor="blue" strokeweight="1.5pt">
                  <v:textbox inset="5.85pt,.7pt,5.85pt,.7pt"/>
                </v:rect>
                <v:rect id="Rectangle 50" o:spid="_x0000_s1039" style="position:absolute;left:9979;top:11916;width:873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" strokecolor="blue" strokeweight="1.5pt">
                  <v:textbox inset="5.85pt,.7pt,5.85pt,.7pt"/>
                </v:rect>
                <v:rect id="Rectangle 51" o:spid="_x0000_s1040" style="position:absolute;left:9979;top:10461;width:873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" strokecolor="blue" strokeweight="1.5pt">
                  <v:textbox inset="5.85pt,.7pt,5.85pt,.7pt"/>
                </v:rect>
                <v:rect id="Rectangle 52" o:spid="_x0000_s1041" style="position:absolute;left:10011;top:9006;width:873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" strokecolor="blue" strokeweight="1.5pt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42" type="#_x0000_t202" style="position:absolute;left:2196;top:6096;width:7421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" filled="f" stroked="f">
                  <v:textbox inset="5.85pt,2.75mm,5.85pt,.7pt">
                    <w:txbxContent>
                      <w:p w:rsidR="001730C6" w:rsidRDefault="00F310D9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喫煙者が直接吸う煙より、火のついているところから出る煙の方が</w:t>
                        </w:r>
                      </w:p>
                      <w:p w:rsidR="00F310D9" w:rsidRPr="001730C6" w:rsidRDefault="00F310D9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有害物質の含まれる量が多い。</w:t>
                        </w:r>
                      </w:p>
                    </w:txbxContent>
                  </v:textbox>
                </v:shape>
                <v:shape id="Text Box 54" o:spid="_x0000_s1043" type="#_x0000_t202" style="position:absolute;left:2196;top:7551;width:7602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" filled="f" stroked="f">
                  <v:textbox inset="5.85pt,2.55mm,5.85pt,.7pt">
                    <w:txbxContent>
                      <w:p w:rsidR="00F310D9" w:rsidRPr="00F310D9" w:rsidRDefault="00F310D9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夫が喫煙者の場合、妻のがんのリスクは高まる。</w:t>
                        </w:r>
                      </w:p>
                    </w:txbxContent>
                  </v:textbox>
                </v:shape>
                <v:shape id="Text Box 55" o:spid="_x0000_s1044" type="#_x0000_t202" style="position:absolute;left:2196;top:9006;width:7602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" filled="f" stroked="f">
                  <v:textbox inset="5.85pt,2.55mm,5.85pt,.7pt">
                    <w:txbxContent>
                      <w:p w:rsidR="00F310D9" w:rsidRPr="00F310D9" w:rsidRDefault="00F310D9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妊婦自身が吸わなくても、夫が喫煙者であれば、胎児に影響がある。</w:t>
                        </w:r>
                      </w:p>
                    </w:txbxContent>
                  </v:textbox>
                </v:shape>
                <v:shape id="Text Box 56" o:spid="_x0000_s1045" type="#_x0000_t202" style="position:absolute;left:2196;top:10461;width:7421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" filled="f" stroked="f">
                  <v:textbox inset="5.85pt,2.55mm,5.85pt,.7pt">
                    <w:txbxContent>
                      <w:p w:rsidR="00F310D9" w:rsidRPr="00F310D9" w:rsidRDefault="00F310D9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親の喫煙は、子どもの健康に影響がある。</w:t>
                        </w:r>
                      </w:p>
                    </w:txbxContent>
                  </v:textbox>
                </v:shape>
                <v:shape id="Text Box 57" o:spid="_x0000_s1046" type="#_x0000_t202" style="position:absolute;left:2196;top:11916;width:7421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" filled="f" stroked="f">
                  <v:textbox inset="5.85pt,2.55mm,5.85pt,.7pt">
                    <w:txbxContent>
                      <w:p w:rsidR="00F310D9" w:rsidRPr="00F310D9" w:rsidRDefault="00F310D9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室内で喫煙しても、換気扇や空気清浄機を使用していれば問題ない。</w:t>
                        </w:r>
                      </w:p>
                    </w:txbxContent>
                  </v:textbox>
                </v:shape>
                <v:shape id="Text Box 58" o:spid="_x0000_s1047" type="#_x0000_t202" style="position:absolute;left:2196;top:13371;width:7421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" stroked="f">
                  <v:textbox inset="5.85pt,4.25mm,5.85pt,.7pt">
                    <w:txbxContent>
                      <w:p w:rsidR="00F310D9" w:rsidRPr="00F310D9" w:rsidRDefault="00F310D9">
                        <w:pP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</w:pPr>
                        <w:r w:rsidRPr="00F310D9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禁煙を希望すれば、健康保険で治療することができる。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084C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sectPr w:rsidR="0055084C" w:rsidRPr="0055084C" w:rsidSect="0028287B">
      <w:pgSz w:w="11906" w:h="16838" w:code="9"/>
      <w:pgMar w:top="567" w:right="567" w:bottom="56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42" w:rsidRDefault="00232A42" w:rsidP="002A47C4">
      <w:r>
        <w:separator/>
      </w:r>
    </w:p>
  </w:endnote>
  <w:endnote w:type="continuationSeparator" w:id="0">
    <w:p w:rsidR="00232A42" w:rsidRDefault="00232A42" w:rsidP="002A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42" w:rsidRDefault="00232A42" w:rsidP="002A47C4">
      <w:r>
        <w:separator/>
      </w:r>
    </w:p>
  </w:footnote>
  <w:footnote w:type="continuationSeparator" w:id="0">
    <w:p w:rsidR="00232A42" w:rsidRDefault="00232A42" w:rsidP="002A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BB"/>
    <w:rsid w:val="00020A64"/>
    <w:rsid w:val="000D18F9"/>
    <w:rsid w:val="001730C6"/>
    <w:rsid w:val="001C37F8"/>
    <w:rsid w:val="00232A42"/>
    <w:rsid w:val="0028287B"/>
    <w:rsid w:val="002A47C4"/>
    <w:rsid w:val="002B11AC"/>
    <w:rsid w:val="002D4CB2"/>
    <w:rsid w:val="002E6209"/>
    <w:rsid w:val="00300C96"/>
    <w:rsid w:val="0034300F"/>
    <w:rsid w:val="003436EA"/>
    <w:rsid w:val="00366DB4"/>
    <w:rsid w:val="004204C6"/>
    <w:rsid w:val="00507872"/>
    <w:rsid w:val="0055084C"/>
    <w:rsid w:val="006822BA"/>
    <w:rsid w:val="00704294"/>
    <w:rsid w:val="00721C21"/>
    <w:rsid w:val="00767EB2"/>
    <w:rsid w:val="00814126"/>
    <w:rsid w:val="008A6B0C"/>
    <w:rsid w:val="009923BB"/>
    <w:rsid w:val="009F56BA"/>
    <w:rsid w:val="00AF3701"/>
    <w:rsid w:val="00BE735F"/>
    <w:rsid w:val="00C06337"/>
    <w:rsid w:val="00CC0724"/>
    <w:rsid w:val="00CF00C3"/>
    <w:rsid w:val="00D971D9"/>
    <w:rsid w:val="00E44089"/>
    <w:rsid w:val="00EB3433"/>
    <w:rsid w:val="00EF1141"/>
    <w:rsid w:val="00F310D9"/>
    <w:rsid w:val="00F50D28"/>
    <w:rsid w:val="00F5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A7C4D-83DA-4F5A-B817-0F4F442F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A4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A47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A4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A4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総務部IT推進課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revision>2</cp:revision>
  <dcterms:created xsi:type="dcterms:W3CDTF">2020-10-13T02:37:00Z</dcterms:created>
  <dcterms:modified xsi:type="dcterms:W3CDTF">2020-10-13T02:37:00Z</dcterms:modified>
</cp:coreProperties>
</file>