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EE" w:rsidRDefault="007306EE" w:rsidP="007306EE">
      <w:pPr>
        <w:spacing w:beforeLines="50" w:before="151" w:afterLines="50" w:after="151"/>
      </w:pPr>
      <w:r>
        <w:rPr>
          <w:dstrike/>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wp:posOffset>
                </wp:positionV>
                <wp:extent cx="3971925" cy="971550"/>
                <wp:effectExtent l="0" t="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3971925" cy="971550"/>
                        </a:xfrm>
                        <a:prstGeom prst="rect">
                          <a:avLst/>
                        </a:prstGeom>
                        <a:solidFill>
                          <a:schemeClr val="lt1"/>
                        </a:solidFill>
                        <a:ln w="6350">
                          <a:solidFill>
                            <a:prstClr val="black"/>
                          </a:solidFill>
                        </a:ln>
                      </wps:spPr>
                      <wps:txbx>
                        <w:txbxContent>
                          <w:p w:rsidR="007306EE" w:rsidRPr="001A3D93" w:rsidRDefault="007306EE" w:rsidP="007306EE">
                            <w:pPr>
                              <w:spacing w:beforeLines="50" w:before="151" w:afterLines="50" w:after="151"/>
                              <w:ind w:firstLineChars="100" w:firstLine="210"/>
                            </w:pPr>
                            <w:r w:rsidRPr="001A3D93">
                              <w:rPr>
                                <w:rFonts w:hint="eastAsia"/>
                              </w:rPr>
                              <w:t>日</w:t>
                            </w:r>
                            <w:r>
                              <w:rPr>
                                <w:rFonts w:hint="eastAsia"/>
                              </w:rPr>
                              <w:t xml:space="preserve">　　</w:t>
                            </w:r>
                            <w:r w:rsidRPr="001A3D93">
                              <w:rPr>
                                <w:rFonts w:hint="eastAsia"/>
                              </w:rPr>
                              <w:t>時：令和</w:t>
                            </w:r>
                            <w:r>
                              <w:rPr>
                                <w:rFonts w:hint="eastAsia"/>
                              </w:rPr>
                              <w:t>４</w:t>
                            </w:r>
                            <w:r w:rsidRPr="001A3D93">
                              <w:rPr>
                                <w:rFonts w:hint="eastAsia"/>
                              </w:rPr>
                              <w:t>年</w:t>
                            </w:r>
                            <w:r>
                              <w:rPr>
                                <w:rFonts w:hint="eastAsia"/>
                              </w:rPr>
                              <w:t>２</w:t>
                            </w:r>
                            <w:r w:rsidRPr="001A3D93">
                              <w:rPr>
                                <w:rFonts w:hint="eastAsia"/>
                              </w:rPr>
                              <w:t>月</w:t>
                            </w:r>
                            <w:r>
                              <w:rPr>
                                <w:rFonts w:hint="eastAsia"/>
                              </w:rPr>
                              <w:t>14日（木）午後１</w:t>
                            </w:r>
                            <w:r w:rsidRPr="001A3D93">
                              <w:rPr>
                                <w:rFonts w:hint="eastAsia"/>
                              </w:rPr>
                              <w:t>時から午後</w:t>
                            </w:r>
                            <w:r>
                              <w:rPr>
                                <w:rFonts w:hint="eastAsia"/>
                              </w:rPr>
                              <w:t>３</w:t>
                            </w:r>
                            <w:r w:rsidRPr="001A3D93">
                              <w:rPr>
                                <w:rFonts w:hint="eastAsia"/>
                              </w:rPr>
                              <w:t>時</w:t>
                            </w:r>
                          </w:p>
                          <w:p w:rsidR="007306EE" w:rsidRPr="001A3D93" w:rsidRDefault="007306EE" w:rsidP="007306EE">
                            <w:pPr>
                              <w:spacing w:beforeLines="50" w:before="151" w:afterLines="50" w:after="151"/>
                              <w:ind w:firstLineChars="100" w:firstLine="210"/>
                            </w:pPr>
                            <w:r w:rsidRPr="001A3D93">
                              <w:rPr>
                                <w:rFonts w:hint="eastAsia"/>
                              </w:rPr>
                              <w:t>開催場所：大阪府</w:t>
                            </w:r>
                            <w:r>
                              <w:rPr>
                                <w:rFonts w:hint="eastAsia"/>
                              </w:rPr>
                              <w:t>守口保健所　オンライン開催</w:t>
                            </w:r>
                          </w:p>
                          <w:p w:rsidR="007306EE" w:rsidRDefault="007306EE" w:rsidP="007306EE">
                            <w:pPr>
                              <w:spacing w:beforeLines="50" w:before="151" w:afterLines="50" w:after="151"/>
                              <w:ind w:firstLineChars="100" w:firstLine="210"/>
                            </w:pPr>
                            <w:r w:rsidRPr="001A3D93">
                              <w:rPr>
                                <w:rFonts w:hint="eastAsia"/>
                              </w:rPr>
                              <w:t>出席委員：</w:t>
                            </w:r>
                            <w:r>
                              <w:rPr>
                                <w:rFonts w:hint="eastAsia"/>
                              </w:rPr>
                              <w:t>１</w:t>
                            </w:r>
                            <w:r w:rsidR="006E52C8">
                              <w:rPr>
                                <w:rFonts w:hint="eastAsia"/>
                              </w:rPr>
                              <w:t>２</w:t>
                            </w:r>
                            <w:r w:rsidRPr="001A3D93">
                              <w:rPr>
                                <w:rFonts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1.55pt;margin-top:-.3pt;width:312.75pt;height:7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" fillcolor="white [3201]" strokeweight=".5pt">
                <v:textbox style="mso-fit-shape-to-text:t">
                  <w:txbxContent>
                    <w:p w:rsidR="007306EE" w:rsidRPr="001A3D93" w:rsidRDefault="007306EE" w:rsidP="007306EE">
                      <w:pPr>
                        <w:spacing w:beforeLines="50" w:before="151" w:afterLines="50" w:after="151"/>
                        <w:ind w:firstLineChars="100" w:firstLine="210"/>
                      </w:pPr>
                      <w:r w:rsidRPr="001A3D93">
                        <w:rPr>
                          <w:rFonts w:hint="eastAsia"/>
                        </w:rPr>
                        <w:t>日</w:t>
                      </w:r>
                      <w:r>
                        <w:rPr>
                          <w:rFonts w:hint="eastAsia"/>
                        </w:rPr>
                        <w:t xml:space="preserve">　　</w:t>
                      </w:r>
                      <w:r w:rsidRPr="001A3D93">
                        <w:rPr>
                          <w:rFonts w:hint="eastAsia"/>
                        </w:rPr>
                        <w:t>時：令和</w:t>
                      </w:r>
                      <w:r>
                        <w:rPr>
                          <w:rFonts w:hint="eastAsia"/>
                        </w:rPr>
                        <w:t>４</w:t>
                      </w:r>
                      <w:r w:rsidRPr="001A3D93">
                        <w:rPr>
                          <w:rFonts w:hint="eastAsia"/>
                        </w:rPr>
                        <w:t>年</w:t>
                      </w:r>
                      <w:r>
                        <w:rPr>
                          <w:rFonts w:hint="eastAsia"/>
                        </w:rPr>
                        <w:t>２</w:t>
                      </w:r>
                      <w:r w:rsidRPr="001A3D93">
                        <w:rPr>
                          <w:rFonts w:hint="eastAsia"/>
                        </w:rPr>
                        <w:t>月</w:t>
                      </w:r>
                      <w:r>
                        <w:rPr>
                          <w:rFonts w:hint="eastAsia"/>
                        </w:rPr>
                        <w:t>14日（木）午後１</w:t>
                      </w:r>
                      <w:r w:rsidRPr="001A3D93">
                        <w:rPr>
                          <w:rFonts w:hint="eastAsia"/>
                        </w:rPr>
                        <w:t>時から午後</w:t>
                      </w:r>
                      <w:r>
                        <w:rPr>
                          <w:rFonts w:hint="eastAsia"/>
                        </w:rPr>
                        <w:t>３</w:t>
                      </w:r>
                      <w:r w:rsidRPr="001A3D93">
                        <w:rPr>
                          <w:rFonts w:hint="eastAsia"/>
                        </w:rPr>
                        <w:t>時</w:t>
                      </w:r>
                    </w:p>
                    <w:p w:rsidR="007306EE" w:rsidRPr="001A3D93" w:rsidRDefault="007306EE" w:rsidP="007306EE">
                      <w:pPr>
                        <w:spacing w:beforeLines="50" w:before="151" w:afterLines="50" w:after="151"/>
                        <w:ind w:firstLineChars="100" w:firstLine="210"/>
                      </w:pPr>
                      <w:r w:rsidRPr="001A3D93">
                        <w:rPr>
                          <w:rFonts w:hint="eastAsia"/>
                        </w:rPr>
                        <w:t>開催場所：大阪府</w:t>
                      </w:r>
                      <w:r>
                        <w:rPr>
                          <w:rFonts w:hint="eastAsia"/>
                        </w:rPr>
                        <w:t>守口保健所　オンライン開催</w:t>
                      </w:r>
                    </w:p>
                    <w:p w:rsidR="007306EE" w:rsidRDefault="007306EE" w:rsidP="007306EE">
                      <w:pPr>
                        <w:spacing w:beforeLines="50" w:before="151" w:afterLines="50" w:after="151"/>
                        <w:ind w:firstLineChars="100" w:firstLine="210"/>
                      </w:pPr>
                      <w:r w:rsidRPr="001A3D93">
                        <w:rPr>
                          <w:rFonts w:hint="eastAsia"/>
                        </w:rPr>
                        <w:t>出席委員：</w:t>
                      </w:r>
                      <w:r>
                        <w:rPr>
                          <w:rFonts w:hint="eastAsia"/>
                        </w:rPr>
                        <w:t>１</w:t>
                      </w:r>
                      <w:r w:rsidR="006E52C8">
                        <w:rPr>
                          <w:rFonts w:hint="eastAsia"/>
                        </w:rPr>
                        <w:t>２</w:t>
                      </w:r>
                      <w:r w:rsidRPr="001A3D93">
                        <w:rPr>
                          <w:rFonts w:hint="eastAsia"/>
                        </w:rPr>
                        <w:t>名</w:t>
                      </w:r>
                    </w:p>
                  </w:txbxContent>
                </v:textbox>
                <w10:wrap anchorx="margin"/>
              </v:shape>
            </w:pict>
          </mc:Fallback>
        </mc:AlternateContent>
      </w:r>
    </w:p>
    <w:p w:rsidR="007306EE" w:rsidRDefault="007306EE" w:rsidP="007306EE">
      <w:pPr>
        <w:spacing w:beforeLines="50" w:before="151" w:afterLines="50" w:after="151"/>
      </w:pPr>
    </w:p>
    <w:p w:rsidR="007306EE" w:rsidRDefault="007306EE" w:rsidP="007306EE">
      <w:pPr>
        <w:spacing w:beforeLines="50" w:before="151" w:afterLines="50" w:after="151"/>
      </w:pPr>
    </w:p>
    <w:p w:rsidR="007306EE" w:rsidRDefault="007306EE" w:rsidP="007306EE">
      <w:pPr>
        <w:spacing w:beforeLines="50" w:before="151" w:afterLines="50" w:after="151"/>
      </w:pPr>
    </w:p>
    <w:p w:rsidR="007306EE" w:rsidRPr="007306EE" w:rsidRDefault="00E461C0" w:rsidP="007306EE">
      <w:pPr>
        <w:pStyle w:val="a9"/>
        <w:numPr>
          <w:ilvl w:val="0"/>
          <w:numId w:val="5"/>
        </w:numPr>
        <w:spacing w:beforeLines="50" w:before="151" w:afterLines="50" w:after="151"/>
        <w:ind w:leftChars="0"/>
      </w:pPr>
      <w:r>
        <w:rPr>
          <w:rFonts w:hint="eastAsia"/>
        </w:rPr>
        <w:t xml:space="preserve">議題１　</w:t>
      </w:r>
      <w:r w:rsidR="00ED311A" w:rsidRPr="007306EE">
        <w:rPr>
          <w:rFonts w:hAnsi="ＭＳ ゴシック" w:hint="eastAsia"/>
        </w:rPr>
        <w:t>気管挿管（硬性喉頭鏡）病院実習生ほか承認事項について</w:t>
      </w:r>
    </w:p>
    <w:p w:rsidR="007306EE" w:rsidRPr="007306EE" w:rsidRDefault="007306EE" w:rsidP="007306EE">
      <w:pPr>
        <w:pStyle w:val="a9"/>
        <w:spacing w:beforeLines="50" w:before="151" w:afterLines="50" w:after="151"/>
        <w:ind w:leftChars="0" w:left="4876"/>
        <w:jc w:val="left"/>
        <w:rPr>
          <w:u w:val="single"/>
        </w:rPr>
      </w:pPr>
      <w:r w:rsidRPr="007306EE">
        <w:rPr>
          <w:rFonts w:hint="eastAsia"/>
          <w:u w:val="single"/>
        </w:rPr>
        <w:t>説明：</w:t>
      </w:r>
      <w:r w:rsidR="00971C0F" w:rsidRPr="007306EE">
        <w:rPr>
          <w:rFonts w:hint="eastAsia"/>
          <w:u w:val="single"/>
        </w:rPr>
        <w:t>枚方寝屋川</w:t>
      </w:r>
      <w:bookmarkStart w:id="0" w:name="_GoBack"/>
      <w:bookmarkEnd w:id="0"/>
      <w:r w:rsidR="00971C0F" w:rsidRPr="007306EE">
        <w:rPr>
          <w:rFonts w:hint="eastAsia"/>
          <w:u w:val="single"/>
        </w:rPr>
        <w:t>消防本部</w:t>
      </w:r>
      <w:r w:rsidRPr="007306EE">
        <w:rPr>
          <w:rFonts w:hint="eastAsia"/>
          <w:u w:val="single"/>
        </w:rPr>
        <w:t xml:space="preserve">　</w:t>
      </w:r>
      <w:r w:rsidR="00726D9B" w:rsidRPr="007306EE">
        <w:rPr>
          <w:rFonts w:hint="eastAsia"/>
          <w:u w:val="single"/>
        </w:rPr>
        <w:t>平川課長補佐</w:t>
      </w:r>
    </w:p>
    <w:p w:rsidR="007306EE" w:rsidRPr="007306EE" w:rsidRDefault="00FC0E83" w:rsidP="00B1115A">
      <w:pPr>
        <w:pStyle w:val="a9"/>
        <w:spacing w:beforeLines="50" w:before="151" w:afterLines="50" w:after="151"/>
        <w:ind w:leftChars="0" w:left="420"/>
        <w:jc w:val="center"/>
        <w:rPr>
          <w:b/>
          <w:sz w:val="28"/>
        </w:rPr>
      </w:pPr>
      <w:r w:rsidRPr="005D189D">
        <w:rPr>
          <w:rFonts w:hint="eastAsia"/>
          <w:b/>
          <w:spacing w:val="15"/>
          <w:kern w:val="0"/>
          <w:sz w:val="28"/>
          <w:fitText w:val="3080" w:id="-1568976384"/>
        </w:rPr>
        <w:t>（</w:t>
      </w:r>
      <w:r w:rsidR="003F117D" w:rsidRPr="005D189D">
        <w:rPr>
          <w:rFonts w:hint="eastAsia"/>
          <w:b/>
          <w:spacing w:val="15"/>
          <w:kern w:val="0"/>
          <w:sz w:val="28"/>
          <w:fitText w:val="3080" w:id="-1568976384"/>
        </w:rPr>
        <w:t>質問・意見</w:t>
      </w:r>
      <w:r w:rsidRPr="005D189D">
        <w:rPr>
          <w:rFonts w:hint="eastAsia"/>
          <w:b/>
          <w:spacing w:val="15"/>
          <w:kern w:val="0"/>
          <w:sz w:val="28"/>
          <w:fitText w:val="3080" w:id="-1568976384"/>
        </w:rPr>
        <w:t>等</w:t>
      </w:r>
      <w:r w:rsidR="003F117D" w:rsidRPr="005D189D">
        <w:rPr>
          <w:rFonts w:hint="eastAsia"/>
          <w:b/>
          <w:spacing w:val="15"/>
          <w:kern w:val="0"/>
          <w:sz w:val="28"/>
          <w:fitText w:val="3080" w:id="-1568976384"/>
        </w:rPr>
        <w:t>なし</w:t>
      </w:r>
      <w:r w:rsidRPr="005D189D">
        <w:rPr>
          <w:rFonts w:hint="eastAsia"/>
          <w:b/>
          <w:kern w:val="0"/>
          <w:sz w:val="28"/>
          <w:fitText w:val="3080" w:id="-1568976384"/>
        </w:rPr>
        <w:t>）</w:t>
      </w:r>
    </w:p>
    <w:p w:rsidR="007306EE" w:rsidRDefault="002E279C" w:rsidP="007306EE">
      <w:pPr>
        <w:pStyle w:val="a9"/>
        <w:numPr>
          <w:ilvl w:val="0"/>
          <w:numId w:val="5"/>
        </w:numPr>
        <w:spacing w:beforeLines="50" w:before="151" w:afterLines="50" w:after="151"/>
        <w:ind w:leftChars="0"/>
      </w:pPr>
      <w:r w:rsidRPr="0040423D">
        <w:rPr>
          <w:rFonts w:hint="eastAsia"/>
        </w:rPr>
        <w:t xml:space="preserve">議題２　</w:t>
      </w:r>
      <w:r w:rsidR="00E461C0" w:rsidRPr="00E461C0">
        <w:rPr>
          <w:rFonts w:hint="eastAsia"/>
        </w:rPr>
        <w:t>北河内二次医療圏における救急医療体制について</w:t>
      </w:r>
    </w:p>
    <w:p w:rsidR="007306EE" w:rsidRPr="007306EE" w:rsidRDefault="007306EE" w:rsidP="007306EE">
      <w:pPr>
        <w:pStyle w:val="a9"/>
        <w:spacing w:beforeLines="50" w:before="151" w:afterLines="50" w:after="151"/>
        <w:ind w:leftChars="0" w:left="4819"/>
        <w:jc w:val="left"/>
        <w:rPr>
          <w:u w:val="single"/>
        </w:rPr>
      </w:pPr>
      <w:r w:rsidRPr="007306EE">
        <w:rPr>
          <w:rFonts w:hint="eastAsia"/>
          <w:u w:val="single"/>
        </w:rPr>
        <w:t>説明：</w:t>
      </w:r>
      <w:r>
        <w:rPr>
          <w:rFonts w:hint="eastAsia"/>
          <w:u w:val="single"/>
        </w:rPr>
        <w:t>守口保健所</w:t>
      </w:r>
      <w:r w:rsidRPr="007306EE">
        <w:rPr>
          <w:rFonts w:hint="eastAsia"/>
          <w:u w:val="single"/>
        </w:rPr>
        <w:t xml:space="preserve">　</w:t>
      </w:r>
      <w:r>
        <w:rPr>
          <w:rFonts w:hint="eastAsia"/>
          <w:u w:val="single"/>
        </w:rPr>
        <w:t>髙山総括主査</w:t>
      </w:r>
    </w:p>
    <w:p w:rsidR="007306EE" w:rsidRPr="007306EE" w:rsidRDefault="007306EE" w:rsidP="00B1115A">
      <w:pPr>
        <w:pStyle w:val="a9"/>
        <w:spacing w:beforeLines="50" w:before="151" w:afterLines="50" w:after="151"/>
        <w:ind w:leftChars="0" w:left="420"/>
        <w:jc w:val="center"/>
        <w:rPr>
          <w:b/>
          <w:sz w:val="28"/>
        </w:rPr>
      </w:pPr>
      <w:r w:rsidRPr="00B1115A">
        <w:rPr>
          <w:rFonts w:hint="eastAsia"/>
          <w:b/>
          <w:spacing w:val="15"/>
          <w:kern w:val="0"/>
          <w:sz w:val="28"/>
          <w:fitText w:val="3080" w:id="-1568976128"/>
        </w:rPr>
        <w:t>（質問・意見等なし</w:t>
      </w:r>
      <w:r w:rsidRPr="00B1115A">
        <w:rPr>
          <w:rFonts w:hint="eastAsia"/>
          <w:b/>
          <w:kern w:val="0"/>
          <w:sz w:val="28"/>
          <w:fitText w:val="3080" w:id="-1568976128"/>
        </w:rPr>
        <w:t>）</w:t>
      </w:r>
    </w:p>
    <w:p w:rsidR="007306EE" w:rsidRDefault="002E279C" w:rsidP="00726D9B">
      <w:pPr>
        <w:pStyle w:val="a9"/>
        <w:numPr>
          <w:ilvl w:val="0"/>
          <w:numId w:val="5"/>
        </w:numPr>
        <w:spacing w:beforeLines="50" w:before="151" w:afterLines="50" w:after="151"/>
        <w:ind w:leftChars="0"/>
      </w:pPr>
      <w:r w:rsidRPr="0040423D">
        <w:rPr>
          <w:rFonts w:hint="eastAsia"/>
        </w:rPr>
        <w:t xml:space="preserve">議題３　</w:t>
      </w:r>
      <w:r w:rsidR="00E461C0" w:rsidRPr="00E461C0">
        <w:rPr>
          <w:rFonts w:hint="eastAsia"/>
        </w:rPr>
        <w:t>蘇生を望まない傷病者への消防機関の対応について</w:t>
      </w:r>
    </w:p>
    <w:p w:rsidR="007306EE" w:rsidRDefault="007306EE" w:rsidP="007306EE">
      <w:pPr>
        <w:pStyle w:val="a9"/>
        <w:spacing w:beforeLines="50" w:before="151" w:afterLines="50" w:after="151"/>
        <w:ind w:leftChars="0" w:left="4876"/>
        <w:jc w:val="left"/>
        <w:rPr>
          <w:u w:val="single"/>
        </w:rPr>
      </w:pPr>
      <w:r w:rsidRPr="007306EE">
        <w:rPr>
          <w:rFonts w:hint="eastAsia"/>
          <w:u w:val="single"/>
        </w:rPr>
        <w:t>説明：守口保健所　寺嶋総括主査</w:t>
      </w:r>
    </w:p>
    <w:p w:rsidR="007306EE" w:rsidRDefault="00B1115A" w:rsidP="007306EE">
      <w:pPr>
        <w:pStyle w:val="a9"/>
        <w:spacing w:beforeLines="50" w:before="151" w:afterLines="50" w:after="151"/>
        <w:ind w:leftChars="0" w:left="5556"/>
        <w:jc w:val="left"/>
        <w:rPr>
          <w:u w:val="single"/>
        </w:rPr>
      </w:pPr>
      <w:r>
        <w:rPr>
          <w:dstrike/>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267970</wp:posOffset>
                </wp:positionV>
                <wp:extent cx="5619750" cy="93345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619750" cy="933450"/>
                        </a:xfrm>
                        <a:prstGeom prst="rect">
                          <a:avLst/>
                        </a:prstGeom>
                        <a:solidFill>
                          <a:schemeClr val="lt1"/>
                        </a:solidFill>
                        <a:ln w="6350">
                          <a:solidFill>
                            <a:prstClr val="black"/>
                          </a:solidFill>
                        </a:ln>
                      </wps:spPr>
                      <wps:txbx>
                        <w:txbxContent>
                          <w:p w:rsidR="007306EE" w:rsidRPr="007306EE" w:rsidRDefault="007306EE" w:rsidP="007306EE">
                            <w:r w:rsidRPr="007306EE">
                              <w:rPr>
                                <w:rFonts w:hint="eastAsia"/>
                              </w:rPr>
                              <w:t>【委員からの意見・提案（書面）】</w:t>
                            </w:r>
                          </w:p>
                          <w:p w:rsidR="007306EE" w:rsidRDefault="007306EE" w:rsidP="00A831DF">
                            <w:pPr>
                              <w:numPr>
                                <w:ilvl w:val="0"/>
                                <w:numId w:val="4"/>
                              </w:numPr>
                            </w:pPr>
                            <w:r w:rsidRPr="007306EE">
                              <w:rPr>
                                <w:rFonts w:hint="eastAsia"/>
                              </w:rPr>
                              <w:t>傷病者本人が心肺蘇生を望んでいないと伝えられる事案への対応について、消防機関は、一律に</w:t>
                            </w:r>
                            <w:r w:rsidRPr="007306EE">
                              <w:t>CPRを実施するのではなく、臨床救急医学会の「人生の最終段階にある傷病者の意思に沿った救急現場での心肺蘇生等のあり方に関する提言（2017年）」にそった運用を</w:t>
                            </w:r>
                            <w:r>
                              <w:rPr>
                                <w:rFonts w:hint="eastAsia"/>
                              </w:rPr>
                              <w:t>考慮されるよう</w:t>
                            </w:r>
                            <w:r w:rsidRPr="007306EE">
                              <w:t>要望</w:t>
                            </w:r>
                            <w:r>
                              <w:rPr>
                                <w:rFonts w:hint="eastAsia"/>
                              </w:rPr>
                              <w:t>する</w:t>
                            </w:r>
                            <w:r>
                              <w:t>。</w:t>
                            </w:r>
                          </w:p>
                          <w:p w:rsidR="007306EE" w:rsidRDefault="007306EE" w:rsidP="00781A35">
                            <w:pPr>
                              <w:numPr>
                                <w:ilvl w:val="0"/>
                                <w:numId w:val="4"/>
                              </w:numPr>
                            </w:pPr>
                            <w:r w:rsidRPr="007306EE">
                              <w:t>臨床救急医学会の提言では、正式な</w:t>
                            </w:r>
                            <w:r>
                              <w:rPr>
                                <w:rFonts w:hint="eastAsia"/>
                              </w:rPr>
                              <w:t>ＤＮＡＲの</w:t>
                            </w:r>
                            <w:r w:rsidRPr="007306EE">
                              <w:t>書面がなくても、かかりつけに問い合わせ、</w:t>
                            </w:r>
                            <w:r>
                              <w:rPr>
                                <w:rFonts w:hint="eastAsia"/>
                              </w:rPr>
                              <w:t>その</w:t>
                            </w:r>
                            <w:r w:rsidRPr="007306EE">
                              <w:t>指示</w:t>
                            </w:r>
                            <w:r>
                              <w:rPr>
                                <w:rFonts w:hint="eastAsia"/>
                              </w:rPr>
                              <w:t>があれば心肺蘇生を中止</w:t>
                            </w:r>
                            <w:r w:rsidRPr="007306EE">
                              <w:t>することもできるよう</w:t>
                            </w:r>
                            <w:r>
                              <w:rPr>
                                <w:rFonts w:hint="eastAsia"/>
                              </w:rPr>
                              <w:t>、</w:t>
                            </w:r>
                            <w:r w:rsidRPr="007306EE">
                              <w:t>医師会と議論の結果</w:t>
                            </w:r>
                            <w:r>
                              <w:rPr>
                                <w:rFonts w:hint="eastAsia"/>
                              </w:rPr>
                              <w:t>、</w:t>
                            </w:r>
                            <w:r>
                              <w:t>そのように</w:t>
                            </w:r>
                            <w:r w:rsidRPr="007306EE">
                              <w:t>決められていると伺ってい</w:t>
                            </w:r>
                            <w:r>
                              <w:rPr>
                                <w:rFonts w:hint="eastAsia"/>
                              </w:rPr>
                              <w:t>る</w:t>
                            </w:r>
                            <w:r>
                              <w:t>。</w:t>
                            </w:r>
                          </w:p>
                          <w:p w:rsidR="007306EE" w:rsidRPr="007306EE" w:rsidRDefault="007306EE" w:rsidP="004B1861">
                            <w:pPr>
                              <w:numPr>
                                <w:ilvl w:val="0"/>
                                <w:numId w:val="4"/>
                              </w:numPr>
                            </w:pPr>
                            <w:r>
                              <w:rPr>
                                <w:rFonts w:hint="eastAsia"/>
                              </w:rPr>
                              <w:t>このことについては、</w:t>
                            </w:r>
                            <w:r>
                              <w:t>メディカルコントロール協議会</w:t>
                            </w:r>
                            <w:r w:rsidRPr="007306EE">
                              <w:t>と救命</w:t>
                            </w:r>
                            <w:r>
                              <w:rPr>
                                <w:rFonts w:hint="eastAsia"/>
                              </w:rPr>
                              <w:t>救急</w:t>
                            </w:r>
                            <w:r w:rsidRPr="007306EE">
                              <w:t>センター以外の医療機関との関わりが</w:t>
                            </w:r>
                            <w:r w:rsidRPr="007306EE">
                              <w:rPr>
                                <w:rFonts w:hint="eastAsia"/>
                              </w:rPr>
                              <w:t>希薄で</w:t>
                            </w:r>
                            <w:r>
                              <w:rPr>
                                <w:rFonts w:hint="eastAsia"/>
                              </w:rPr>
                              <w:t>、</w:t>
                            </w:r>
                            <w:r w:rsidRPr="007306EE">
                              <w:rPr>
                                <w:rFonts w:hint="eastAsia"/>
                              </w:rPr>
                              <w:t>議論も尽くされていない</w:t>
                            </w:r>
                            <w:r>
                              <w:rPr>
                                <w:rFonts w:hint="eastAsia"/>
                              </w:rPr>
                              <w:t>のではないか</w:t>
                            </w:r>
                            <w:r w:rsidRPr="007306EE">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391.3pt;margin-top:21.1pt;width:442.5pt;height:73.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" fillcolor="white [3201]" strokeweight=".5pt">
                <v:textbox style="mso-fit-shape-to-text:t">
                  <w:txbxContent>
                    <w:p w:rsidR="007306EE" w:rsidRPr="007306EE" w:rsidRDefault="007306EE" w:rsidP="007306EE">
                      <w:r w:rsidRPr="007306EE">
                        <w:rPr>
                          <w:rFonts w:hint="eastAsia"/>
                        </w:rPr>
                        <w:t>【委員からの意見・提案（書面）】</w:t>
                      </w:r>
                    </w:p>
                    <w:p w:rsidR="007306EE" w:rsidRDefault="007306EE" w:rsidP="00A831DF">
                      <w:pPr>
                        <w:numPr>
                          <w:ilvl w:val="0"/>
                          <w:numId w:val="4"/>
                        </w:numPr>
                      </w:pPr>
                      <w:r w:rsidRPr="007306EE">
                        <w:rPr>
                          <w:rFonts w:hint="eastAsia"/>
                        </w:rPr>
                        <w:t>傷病者本人が心肺蘇生を望んでいないと伝えられる事案への対応について、消防機関は、一律に</w:t>
                      </w:r>
                      <w:r w:rsidRPr="007306EE">
                        <w:t>CPRを実施するのではなく、臨床救急医学会の「人生の最終段階にある傷病者の意思に沿った救急現場での心肺蘇生等のあり方に関する提言（2017年）」にそった運用を</w:t>
                      </w:r>
                      <w:r>
                        <w:rPr>
                          <w:rFonts w:hint="eastAsia"/>
                        </w:rPr>
                        <w:t>考慮されるよう</w:t>
                      </w:r>
                      <w:r w:rsidRPr="007306EE">
                        <w:t>要望</w:t>
                      </w:r>
                      <w:r>
                        <w:rPr>
                          <w:rFonts w:hint="eastAsia"/>
                        </w:rPr>
                        <w:t>する</w:t>
                      </w:r>
                      <w:r>
                        <w:t>。</w:t>
                      </w:r>
                    </w:p>
                    <w:p w:rsidR="007306EE" w:rsidRDefault="007306EE" w:rsidP="00781A35">
                      <w:pPr>
                        <w:numPr>
                          <w:ilvl w:val="0"/>
                          <w:numId w:val="4"/>
                        </w:numPr>
                      </w:pPr>
                      <w:r w:rsidRPr="007306EE">
                        <w:t>臨床救急医学会の提言では、正式な</w:t>
                      </w:r>
                      <w:r>
                        <w:rPr>
                          <w:rFonts w:hint="eastAsia"/>
                        </w:rPr>
                        <w:t>ＤＮＡＲの</w:t>
                      </w:r>
                      <w:r w:rsidRPr="007306EE">
                        <w:t>書面がなくても、かかりつけに問い合わせ、</w:t>
                      </w:r>
                      <w:r>
                        <w:rPr>
                          <w:rFonts w:hint="eastAsia"/>
                        </w:rPr>
                        <w:t>その</w:t>
                      </w:r>
                      <w:r w:rsidRPr="007306EE">
                        <w:t>指示</w:t>
                      </w:r>
                      <w:r>
                        <w:rPr>
                          <w:rFonts w:hint="eastAsia"/>
                        </w:rPr>
                        <w:t>があれば心肺蘇生を中止</w:t>
                      </w:r>
                      <w:r w:rsidRPr="007306EE">
                        <w:t>することもできるよう</w:t>
                      </w:r>
                      <w:r>
                        <w:rPr>
                          <w:rFonts w:hint="eastAsia"/>
                        </w:rPr>
                        <w:t>、</w:t>
                      </w:r>
                      <w:r w:rsidRPr="007306EE">
                        <w:t>医師会と議論の結果</w:t>
                      </w:r>
                      <w:r>
                        <w:rPr>
                          <w:rFonts w:hint="eastAsia"/>
                        </w:rPr>
                        <w:t>、</w:t>
                      </w:r>
                      <w:r>
                        <w:t>そのように</w:t>
                      </w:r>
                      <w:r w:rsidRPr="007306EE">
                        <w:t>決められていると伺ってい</w:t>
                      </w:r>
                      <w:r>
                        <w:rPr>
                          <w:rFonts w:hint="eastAsia"/>
                        </w:rPr>
                        <w:t>る</w:t>
                      </w:r>
                      <w:r>
                        <w:t>。</w:t>
                      </w:r>
                    </w:p>
                    <w:p w:rsidR="007306EE" w:rsidRPr="007306EE" w:rsidRDefault="007306EE" w:rsidP="004B1861">
                      <w:pPr>
                        <w:numPr>
                          <w:ilvl w:val="0"/>
                          <w:numId w:val="4"/>
                        </w:numPr>
                      </w:pPr>
                      <w:r>
                        <w:rPr>
                          <w:rFonts w:hint="eastAsia"/>
                        </w:rPr>
                        <w:t>このことについては、</w:t>
                      </w:r>
                      <w:r>
                        <w:t>メディカルコントロール協議会</w:t>
                      </w:r>
                      <w:r w:rsidRPr="007306EE">
                        <w:t>と救命</w:t>
                      </w:r>
                      <w:r>
                        <w:rPr>
                          <w:rFonts w:hint="eastAsia"/>
                        </w:rPr>
                        <w:t>救急</w:t>
                      </w:r>
                      <w:r w:rsidRPr="007306EE">
                        <w:t>センター以外の医療機関との関わりが</w:t>
                      </w:r>
                      <w:r w:rsidRPr="007306EE">
                        <w:rPr>
                          <w:rFonts w:hint="eastAsia"/>
                        </w:rPr>
                        <w:t>希薄で</w:t>
                      </w:r>
                      <w:r>
                        <w:rPr>
                          <w:rFonts w:hint="eastAsia"/>
                        </w:rPr>
                        <w:t>、</w:t>
                      </w:r>
                      <w:r w:rsidRPr="007306EE">
                        <w:rPr>
                          <w:rFonts w:hint="eastAsia"/>
                        </w:rPr>
                        <w:t>議論も尽くされていない</w:t>
                      </w:r>
                      <w:r>
                        <w:rPr>
                          <w:rFonts w:hint="eastAsia"/>
                        </w:rPr>
                        <w:t>のではないか</w:t>
                      </w:r>
                      <w:r w:rsidRPr="007306EE">
                        <w:rPr>
                          <w:rFonts w:hint="eastAsia"/>
                        </w:rPr>
                        <w:t>。</w:t>
                      </w:r>
                    </w:p>
                  </w:txbxContent>
                </v:textbox>
                <w10:wrap anchorx="margin"/>
              </v:shape>
            </w:pict>
          </mc:Fallback>
        </mc:AlternateContent>
      </w:r>
      <w:r w:rsidR="007306EE" w:rsidRPr="007306EE">
        <w:rPr>
          <w:rFonts w:hint="eastAsia"/>
          <w:u w:val="single"/>
        </w:rPr>
        <w:t>枚方寝屋川消防本部　平川課長補佐</w:t>
      </w:r>
      <w:r w:rsidR="007306EE" w:rsidRPr="007306EE">
        <w:rPr>
          <w:u w:val="single"/>
        </w:rPr>
        <w:t xml:space="preserve"> </w:t>
      </w: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Default="007306EE" w:rsidP="007306EE">
      <w:pPr>
        <w:ind w:left="210" w:hangingChars="100" w:hanging="210"/>
      </w:pPr>
    </w:p>
    <w:p w:rsidR="007306EE" w:rsidRPr="00B1115A" w:rsidRDefault="00B1115A" w:rsidP="00B1115A">
      <w:pPr>
        <w:spacing w:beforeLines="50" w:before="151" w:afterLines="50" w:after="151"/>
        <w:ind w:right="880"/>
        <w:rPr>
          <w:u w:val="single"/>
        </w:rPr>
      </w:pPr>
      <w:r>
        <w:rPr>
          <w:noProof/>
        </w:rPr>
        <mc:AlternateContent>
          <mc:Choice Requires="wps">
            <w:drawing>
              <wp:anchor distT="0" distB="0" distL="114300" distR="114300" simplePos="0" relativeHeight="251661312" behindDoc="0" locked="0" layoutInCell="1" allowOverlap="1" wp14:anchorId="77B3A3E8" wp14:editId="41A3E827">
                <wp:simplePos x="0" y="0"/>
                <wp:positionH relativeFrom="margin">
                  <wp:align>right</wp:align>
                </wp:positionH>
                <wp:positionV relativeFrom="paragraph">
                  <wp:posOffset>536575</wp:posOffset>
                </wp:positionV>
                <wp:extent cx="5619750" cy="933450"/>
                <wp:effectExtent l="0" t="0" r="19050" b="1079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619750" cy="933450"/>
                        </a:xfrm>
                        <a:prstGeom prst="rect">
                          <a:avLst/>
                        </a:prstGeom>
                        <a:solidFill>
                          <a:sysClr val="window" lastClr="FFFFFF"/>
                        </a:solidFill>
                        <a:ln w="6350">
                          <a:solidFill>
                            <a:prstClr val="black"/>
                          </a:solidFill>
                        </a:ln>
                      </wps:spPr>
                      <wps:txbx>
                        <w:txbxContent>
                          <w:p w:rsidR="007306EE" w:rsidRPr="007306EE" w:rsidRDefault="007306EE" w:rsidP="00B1115A">
                            <w:pPr>
                              <w:jc w:val="left"/>
                            </w:pPr>
                            <w:r w:rsidRPr="007306EE">
                              <w:rPr>
                                <w:rFonts w:hint="eastAsia"/>
                              </w:rPr>
                              <w:t>【会長意見】</w:t>
                            </w:r>
                          </w:p>
                          <w:p w:rsidR="00C254D5" w:rsidRPr="00C254D5" w:rsidRDefault="00C254D5" w:rsidP="00C254D5">
                            <w:pPr>
                              <w:pStyle w:val="a9"/>
                              <w:numPr>
                                <w:ilvl w:val="0"/>
                                <w:numId w:val="6"/>
                              </w:numPr>
                              <w:ind w:leftChars="0"/>
                              <w:jc w:val="left"/>
                            </w:pPr>
                            <w:r w:rsidRPr="00C254D5">
                              <w:rPr>
                                <w:rFonts w:hint="eastAsia"/>
                              </w:rPr>
                              <w:t>消防側事務局のご尽力により、当圏域の全CPA例中、現着時に蘇生を望まない傷病者数は令和２年度において66例であったことが判明した。実数が明らかになった意義は大きい。</w:t>
                            </w:r>
                          </w:p>
                          <w:p w:rsidR="00C254D5" w:rsidRPr="00C254D5" w:rsidRDefault="00C254D5" w:rsidP="00C254D5">
                            <w:pPr>
                              <w:pStyle w:val="a9"/>
                              <w:numPr>
                                <w:ilvl w:val="0"/>
                                <w:numId w:val="6"/>
                              </w:numPr>
                              <w:ind w:leftChars="0"/>
                              <w:jc w:val="left"/>
                            </w:pPr>
                            <w:r w:rsidRPr="00C254D5">
                              <w:rPr>
                                <w:rFonts w:hint="eastAsia"/>
                              </w:rPr>
                              <w:t>蘇生を望まない傷病者</w:t>
                            </w:r>
                            <w:r w:rsidRPr="00C254D5">
                              <w:t>事案</w:t>
                            </w:r>
                            <w:r w:rsidRPr="00C254D5">
                              <w:rPr>
                                <w:rFonts w:hint="eastAsia"/>
                              </w:rPr>
                              <w:t>については</w:t>
                            </w:r>
                            <w:r w:rsidRPr="00C254D5">
                              <w:t>、</w:t>
                            </w:r>
                            <w:r w:rsidRPr="00C254D5">
                              <w:rPr>
                                <w:rFonts w:hint="eastAsia"/>
                              </w:rPr>
                              <w:t>当</w:t>
                            </w:r>
                            <w:r w:rsidRPr="00C254D5">
                              <w:t>協議会において事後検証の対象と</w:t>
                            </w:r>
                            <w:r w:rsidRPr="00C254D5">
                              <w:rPr>
                                <w:rFonts w:hint="eastAsia"/>
                              </w:rPr>
                              <w:t>し、個々の事例にたいする適切な対応を具体的に示してゆくのも一案である。</w:t>
                            </w:r>
                          </w:p>
                          <w:p w:rsidR="00C254D5" w:rsidRPr="00C254D5" w:rsidRDefault="00C254D5" w:rsidP="00C254D5">
                            <w:pPr>
                              <w:pStyle w:val="a9"/>
                              <w:numPr>
                                <w:ilvl w:val="0"/>
                                <w:numId w:val="6"/>
                              </w:numPr>
                              <w:ind w:leftChars="0"/>
                              <w:jc w:val="left"/>
                            </w:pPr>
                            <w:r w:rsidRPr="00C254D5">
                              <w:rPr>
                                <w:rFonts w:hint="eastAsia"/>
                              </w:rPr>
                              <w:t>また横断的な取り組みとして、介護施設を所管している市町や在宅医療関係者等とリンクして、意見を求める必要があるのでないか。</w:t>
                            </w:r>
                          </w:p>
                          <w:p w:rsidR="00C254D5" w:rsidRPr="00C254D5" w:rsidRDefault="00C254D5" w:rsidP="00C254D5">
                            <w:pPr>
                              <w:pStyle w:val="a9"/>
                              <w:numPr>
                                <w:ilvl w:val="0"/>
                                <w:numId w:val="6"/>
                              </w:numPr>
                              <w:ind w:leftChars="0"/>
                              <w:jc w:val="left"/>
                            </w:pPr>
                            <w:r w:rsidRPr="00C254D5">
                              <w:rPr>
                                <w:rFonts w:hint="eastAsia"/>
                              </w:rPr>
                              <w:t>圏域７市において、あらかじめ定めたＡＣＰ</w:t>
                            </w:r>
                            <w:r w:rsidRPr="00C254D5">
                              <w:t>（人生会議）の書式等</w:t>
                            </w:r>
                            <w:r w:rsidRPr="00C254D5">
                              <w:rPr>
                                <w:rFonts w:hint="eastAsia"/>
                              </w:rPr>
                              <w:t>があるか把握する必要がある。</w:t>
                            </w:r>
                          </w:p>
                          <w:p w:rsidR="00C254D5" w:rsidRPr="00C254D5" w:rsidRDefault="00C254D5" w:rsidP="00C254D5">
                            <w:pPr>
                              <w:pStyle w:val="a9"/>
                              <w:numPr>
                                <w:ilvl w:val="0"/>
                                <w:numId w:val="6"/>
                              </w:numPr>
                              <w:ind w:leftChars="0"/>
                              <w:jc w:val="left"/>
                            </w:pPr>
                            <w:r w:rsidRPr="00C254D5">
                              <w:rPr>
                                <w:rFonts w:hint="eastAsia"/>
                              </w:rPr>
                              <w:t>東京都においては、数年前からプロトコールを決めて運営していると聞いているが、大阪府でも具体的な取り組みにむけた動きが必要と考える</w:t>
                            </w:r>
                            <w:r w:rsidRPr="00C254D5">
                              <w:t>。</w:t>
                            </w:r>
                          </w:p>
                          <w:p w:rsidR="00C254D5" w:rsidRPr="00C254D5" w:rsidRDefault="00C254D5" w:rsidP="00C254D5">
                            <w:pPr>
                              <w:pStyle w:val="a9"/>
                              <w:numPr>
                                <w:ilvl w:val="0"/>
                                <w:numId w:val="6"/>
                              </w:numPr>
                              <w:ind w:leftChars="0"/>
                              <w:jc w:val="left"/>
                            </w:pPr>
                            <w:r w:rsidRPr="00C254D5">
                              <w:rPr>
                                <w:rFonts w:hint="eastAsia"/>
                              </w:rPr>
                              <w:t>府内では、大阪市消防局で取り組みが開始されたと聞く。先行圏域の状況を参考にし、必要であれば当協議会内での検討部会形成を考慮したい。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7B3A3E8" id="テキスト ボックス 3" o:spid="_x0000_s1028" type="#_x0000_t202" style="position:absolute;left:0;text-align:left;margin-left:391.3pt;margin-top:42.25pt;width:442.5pt;height:73.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" fillcolor="window" strokeweight=".5pt">
                <v:textbox style="mso-fit-shape-to-text:t">
                  <w:txbxContent>
                    <w:p w:rsidR="007306EE" w:rsidRPr="007306EE" w:rsidRDefault="007306EE" w:rsidP="00B1115A">
                      <w:pPr>
                        <w:jc w:val="left"/>
                      </w:pPr>
                      <w:r w:rsidRPr="007306EE">
                        <w:rPr>
                          <w:rFonts w:hint="eastAsia"/>
                        </w:rPr>
                        <w:t>【会長意見】</w:t>
                      </w:r>
                    </w:p>
                    <w:p w:rsidR="00C254D5" w:rsidRPr="00C254D5" w:rsidRDefault="00C254D5" w:rsidP="00C254D5">
                      <w:pPr>
                        <w:pStyle w:val="a9"/>
                        <w:numPr>
                          <w:ilvl w:val="0"/>
                          <w:numId w:val="6"/>
                        </w:numPr>
                        <w:ind w:leftChars="0"/>
                        <w:jc w:val="left"/>
                      </w:pPr>
                      <w:r w:rsidRPr="00C254D5">
                        <w:rPr>
                          <w:rFonts w:hint="eastAsia"/>
                        </w:rPr>
                        <w:t>消防側事務局のご尽力により、当圏域の全CPA例中、現着時に蘇生を望まない傷病者数は令和２年度において66例であったことが判明した。実数が明らかになった意義は大きい。</w:t>
                      </w:r>
                    </w:p>
                    <w:p w:rsidR="00C254D5" w:rsidRPr="00C254D5" w:rsidRDefault="00C254D5" w:rsidP="00C254D5">
                      <w:pPr>
                        <w:pStyle w:val="a9"/>
                        <w:numPr>
                          <w:ilvl w:val="0"/>
                          <w:numId w:val="6"/>
                        </w:numPr>
                        <w:ind w:leftChars="0"/>
                        <w:jc w:val="left"/>
                      </w:pPr>
                      <w:r w:rsidRPr="00C254D5">
                        <w:rPr>
                          <w:rFonts w:hint="eastAsia"/>
                        </w:rPr>
                        <w:t>蘇生を望まない傷病者</w:t>
                      </w:r>
                      <w:r w:rsidRPr="00C254D5">
                        <w:t>事案</w:t>
                      </w:r>
                      <w:r w:rsidRPr="00C254D5">
                        <w:rPr>
                          <w:rFonts w:hint="eastAsia"/>
                        </w:rPr>
                        <w:t>については</w:t>
                      </w:r>
                      <w:r w:rsidRPr="00C254D5">
                        <w:t>、</w:t>
                      </w:r>
                      <w:r w:rsidRPr="00C254D5">
                        <w:rPr>
                          <w:rFonts w:hint="eastAsia"/>
                        </w:rPr>
                        <w:t>当</w:t>
                      </w:r>
                      <w:r w:rsidRPr="00C254D5">
                        <w:t>協議会において事後検証の対象と</w:t>
                      </w:r>
                      <w:r w:rsidRPr="00C254D5">
                        <w:rPr>
                          <w:rFonts w:hint="eastAsia"/>
                        </w:rPr>
                        <w:t>し、個々の事例にたいする適切な対応を具体的に示してゆくのも一案である。</w:t>
                      </w:r>
                    </w:p>
                    <w:p w:rsidR="00C254D5" w:rsidRPr="00C254D5" w:rsidRDefault="00C254D5" w:rsidP="00C254D5">
                      <w:pPr>
                        <w:pStyle w:val="a9"/>
                        <w:numPr>
                          <w:ilvl w:val="0"/>
                          <w:numId w:val="6"/>
                        </w:numPr>
                        <w:ind w:leftChars="0"/>
                        <w:jc w:val="left"/>
                      </w:pPr>
                      <w:r w:rsidRPr="00C254D5">
                        <w:rPr>
                          <w:rFonts w:hint="eastAsia"/>
                        </w:rPr>
                        <w:t>また横断的な取り組みとし</w:t>
                      </w:r>
                      <w:bookmarkStart w:id="1" w:name="_GoBack"/>
                      <w:bookmarkEnd w:id="1"/>
                      <w:r w:rsidRPr="00C254D5">
                        <w:rPr>
                          <w:rFonts w:hint="eastAsia"/>
                        </w:rPr>
                        <w:t>て、介護施設を所管している市町や在宅医療関係者等とリンクして、意見を求める必要があるのでないか。</w:t>
                      </w:r>
                    </w:p>
                    <w:p w:rsidR="00C254D5" w:rsidRPr="00C254D5" w:rsidRDefault="00C254D5" w:rsidP="00C254D5">
                      <w:pPr>
                        <w:pStyle w:val="a9"/>
                        <w:numPr>
                          <w:ilvl w:val="0"/>
                          <w:numId w:val="6"/>
                        </w:numPr>
                        <w:ind w:leftChars="0"/>
                        <w:jc w:val="left"/>
                      </w:pPr>
                      <w:r w:rsidRPr="00C254D5">
                        <w:rPr>
                          <w:rFonts w:hint="eastAsia"/>
                        </w:rPr>
                        <w:t>圏域７市において、あらかじめ定めたＡＣＰ</w:t>
                      </w:r>
                      <w:r w:rsidRPr="00C254D5">
                        <w:t>（人生会議）の書式等</w:t>
                      </w:r>
                      <w:r w:rsidRPr="00C254D5">
                        <w:rPr>
                          <w:rFonts w:hint="eastAsia"/>
                        </w:rPr>
                        <w:t>があるか把握する必要がある。</w:t>
                      </w:r>
                    </w:p>
                    <w:p w:rsidR="00C254D5" w:rsidRPr="00C254D5" w:rsidRDefault="00C254D5" w:rsidP="00C254D5">
                      <w:pPr>
                        <w:pStyle w:val="a9"/>
                        <w:numPr>
                          <w:ilvl w:val="0"/>
                          <w:numId w:val="6"/>
                        </w:numPr>
                        <w:ind w:leftChars="0"/>
                        <w:jc w:val="left"/>
                      </w:pPr>
                      <w:r w:rsidRPr="00C254D5">
                        <w:rPr>
                          <w:rFonts w:hint="eastAsia"/>
                        </w:rPr>
                        <w:t>東京都においては、数年前からプロトコールを決めて運営していると聞いているが、大阪府でも具体的な取り組みにむけた動きが必要と考える</w:t>
                      </w:r>
                      <w:r w:rsidRPr="00C254D5">
                        <w:t>。</w:t>
                      </w:r>
                    </w:p>
                    <w:p w:rsidR="00C254D5" w:rsidRPr="00C254D5" w:rsidRDefault="00C254D5" w:rsidP="00C254D5">
                      <w:pPr>
                        <w:pStyle w:val="a9"/>
                        <w:numPr>
                          <w:ilvl w:val="0"/>
                          <w:numId w:val="6"/>
                        </w:numPr>
                        <w:ind w:leftChars="0"/>
                        <w:jc w:val="left"/>
                      </w:pPr>
                      <w:r w:rsidRPr="00C254D5">
                        <w:rPr>
                          <w:rFonts w:hint="eastAsia"/>
                        </w:rPr>
                        <w:t>府内では、大阪市消防局で取り組みが開始されたと聞く。先行圏域の状況を参考にし、必要であれば当協議会内での検討部会形成を考慮したい。</w:t>
                      </w:r>
                    </w:p>
                  </w:txbxContent>
                </v:textbox>
                <w10:wrap type="square" anchorx="margin"/>
              </v:shape>
            </w:pict>
          </mc:Fallback>
        </mc:AlternateContent>
      </w:r>
    </w:p>
    <w:p w:rsidR="00B1115A" w:rsidRDefault="00B1115A" w:rsidP="00B1115A">
      <w:pPr>
        <w:pStyle w:val="a9"/>
        <w:numPr>
          <w:ilvl w:val="0"/>
          <w:numId w:val="5"/>
        </w:numPr>
        <w:spacing w:beforeLines="50" w:before="151" w:afterLines="50" w:after="151"/>
        <w:ind w:leftChars="0"/>
      </w:pPr>
      <w:r w:rsidRPr="00E461C0">
        <w:rPr>
          <w:rFonts w:hint="eastAsia"/>
        </w:rPr>
        <w:lastRenderedPageBreak/>
        <w:t>『「傷病者の搬送及び受入れの実施基準」における医療機関の申し出要領』に基づく医療機関からの申し出に係る意見聴取について</w:t>
      </w:r>
    </w:p>
    <w:p w:rsidR="00B1115A" w:rsidRDefault="00B1115A" w:rsidP="00B1115A">
      <w:pPr>
        <w:pStyle w:val="a9"/>
        <w:spacing w:beforeLines="50" w:before="151" w:afterLines="50" w:after="151"/>
        <w:ind w:leftChars="0" w:left="4876"/>
        <w:jc w:val="left"/>
        <w:rPr>
          <w:u w:val="single"/>
        </w:rPr>
      </w:pPr>
      <w:r w:rsidRPr="007306EE">
        <w:rPr>
          <w:rFonts w:hint="eastAsia"/>
          <w:u w:val="single"/>
        </w:rPr>
        <w:t>説明：守口保健所　寺嶋総括主査</w:t>
      </w:r>
    </w:p>
    <w:p w:rsidR="00B1115A" w:rsidRPr="007306EE" w:rsidRDefault="00B1115A" w:rsidP="00B1115A">
      <w:pPr>
        <w:pStyle w:val="a9"/>
        <w:spacing w:beforeLines="50" w:before="151" w:afterLines="50" w:after="151"/>
        <w:ind w:leftChars="0" w:left="420"/>
        <w:jc w:val="center"/>
        <w:rPr>
          <w:b/>
          <w:sz w:val="28"/>
        </w:rPr>
      </w:pPr>
      <w:r w:rsidRPr="00B1115A">
        <w:rPr>
          <w:rFonts w:hint="eastAsia"/>
          <w:b/>
          <w:spacing w:val="15"/>
          <w:kern w:val="0"/>
          <w:sz w:val="28"/>
          <w:fitText w:val="3080" w:id="-1568971008"/>
        </w:rPr>
        <w:t>（質問・意見等なし</w:t>
      </w:r>
      <w:r w:rsidRPr="00B1115A">
        <w:rPr>
          <w:rFonts w:hint="eastAsia"/>
          <w:b/>
          <w:kern w:val="0"/>
          <w:sz w:val="28"/>
          <w:fitText w:val="3080" w:id="-1568971008"/>
        </w:rPr>
        <w:t>）</w:t>
      </w:r>
    </w:p>
    <w:p w:rsidR="00ED311A" w:rsidRDefault="00ED311A" w:rsidP="00B1115A">
      <w:pPr>
        <w:spacing w:line="360" w:lineRule="exact"/>
        <w:rPr>
          <w:rFonts w:hAnsi="ＭＳ ゴシック"/>
          <w:sz w:val="24"/>
        </w:rPr>
      </w:pPr>
      <w:r>
        <w:rPr>
          <w:rFonts w:hAnsi="ＭＳ ゴシック" w:hint="eastAsia"/>
          <w:sz w:val="24"/>
        </w:rPr>
        <w:t>【配布資料】</w:t>
      </w:r>
    </w:p>
    <w:p w:rsidR="00ED311A" w:rsidRPr="004215C2" w:rsidRDefault="00ED311A" w:rsidP="00B1115A">
      <w:pPr>
        <w:spacing w:line="360" w:lineRule="exact"/>
        <w:ind w:leftChars="200" w:left="419"/>
        <w:rPr>
          <w:rFonts w:hAnsi="ＭＳ ゴシック"/>
        </w:rPr>
      </w:pPr>
      <w:r w:rsidRPr="004215C2">
        <w:rPr>
          <w:rFonts w:hAnsi="ＭＳ ゴシック" w:hint="eastAsia"/>
        </w:rPr>
        <w:t>令和３年度　大阪府北河内地域救急メディカルコントロール協議会及び気管挿管病院実習小委員会・検証小委員会次第</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令和３年度　北河内地域救急メディカルコントロール協議会委員　名簿</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　気管挿管（硬性喉頭鏡）病院実習生ほか承認事項について</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議案１（資料１）　硬性喉頭鏡実習承認書</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議案１（資料２）　ビデオ喉頭鏡実習承認書</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議案１（資料３ー１）　指導救命士推薦書</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議案１（資料３）　指導救命士推薦状</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 xml:space="preserve">議案１（資料４ー１）　令和３年度硬性喉頭鏡病院実習の状況　</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 xml:space="preserve">議案１（資料４）　令和２年度硬性喉頭鏡病院実習の結果　</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議案１（資料５ー１）　令和３年度ビデオ喉頭鏡病院実習の結果</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議案１（資料５）　令和２年度ビデオ喉頭鏡病院実習の結果</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議案１（資料６）　令和２年度　検証結果</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議案１（資料６ー１）　ビデオ喉頭鏡を使用した挿管事例</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議案１（資料６ー２）　令和２年度気管挿管事例</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議案１（資料６ー３）　Ｃ評価事例集</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議案１（資料７）　血糖測定及ブドウ糖溶液投与事例</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議案１（資料７ー１）　心肺機能停止前の静脈路確保及び輸液事例</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議案１（資料８）　令和２年度実施基準検証会議集計表</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議案１（資料８附表）　令和２年度　実施基準検証会議集計表</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議案１（資料９）　心肺蘇生を望まない救急事案とその対応</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議案１（資料10）　令和３年検証医検証委員名簿</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議案２　北河内二次医療圏における救急医療体制についてからOrionデータ分析結果からみた現状から</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議案２（資料１）　北河内二次医療圏における救急医療体制について</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議案３　「蘇生を望まない傷病者への消防機関の対応」に係る意見交換について</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議案３（資料１）　「平成30 年度救急業務のあり方に関する検討会傷病者の意思に沿った救急現場における心肺蘇生の実施に関する検討部会」報告書の概要</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議案３（資料２）　心肺蘇生を望まない救急事案とその対応</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議案３（資料２</w:t>
      </w:r>
      <w:r>
        <w:rPr>
          <w:rFonts w:hAnsi="ＭＳ ゴシック" w:hint="eastAsia"/>
        </w:rPr>
        <w:t>－２</w:t>
      </w:r>
      <w:r w:rsidRPr="004215C2">
        <w:rPr>
          <w:rFonts w:hAnsi="ＭＳ ゴシック" w:hint="eastAsia"/>
        </w:rPr>
        <w:t>）　心肺蘇生を望まない救急事案とその対応</w:t>
      </w:r>
      <w:r>
        <w:rPr>
          <w:rFonts w:hAnsi="ＭＳ ゴシック" w:hint="eastAsia"/>
        </w:rPr>
        <w:t>：</w:t>
      </w:r>
      <w:r w:rsidRPr="00F42F14">
        <w:rPr>
          <w:rFonts w:hAnsi="ＭＳ ゴシック" w:hint="eastAsia"/>
        </w:rPr>
        <w:t>事案一覧</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議案４　『「傷病者の搬送及び受入れの実施基準」における医療機関の申し出要領』に基づく医療機関からの申し出に係る意見聴取について</w:t>
      </w:r>
    </w:p>
    <w:p w:rsidR="00ED311A" w:rsidRPr="004215C2" w:rsidRDefault="00ED311A" w:rsidP="00B1115A">
      <w:pPr>
        <w:spacing w:line="360" w:lineRule="exact"/>
        <w:ind w:leftChars="200" w:left="1257" w:hangingChars="400" w:hanging="838"/>
        <w:rPr>
          <w:rFonts w:hAnsi="ＭＳ ゴシック"/>
        </w:rPr>
      </w:pPr>
      <w:r w:rsidRPr="004215C2">
        <w:rPr>
          <w:rFonts w:hAnsi="ＭＳ ゴシック" w:hint="eastAsia"/>
        </w:rPr>
        <w:t>議案４（資料１）　傷病者の搬送及び受入れの実施基準（大阪府北河内医療圏版）</w:t>
      </w:r>
    </w:p>
    <w:p w:rsidR="00ED311A" w:rsidRPr="00ED311A" w:rsidRDefault="00ED311A" w:rsidP="00B1115A">
      <w:pPr>
        <w:spacing w:line="360" w:lineRule="exact"/>
        <w:ind w:leftChars="200" w:left="1257" w:hangingChars="400" w:hanging="838"/>
      </w:pPr>
      <w:r w:rsidRPr="004215C2">
        <w:rPr>
          <w:rFonts w:hAnsi="ＭＳ ゴシック" w:hint="eastAsia"/>
        </w:rPr>
        <w:t>議案４（資料２）　申し出医療機関に係る管轄保健所の確認項目一覧</w:t>
      </w:r>
    </w:p>
    <w:sectPr w:rsidR="00ED311A" w:rsidRPr="00ED311A" w:rsidSect="006E52C8">
      <w:headerReference w:type="default" r:id="rId8"/>
      <w:pgSz w:w="11906" w:h="16838" w:code="9"/>
      <w:pgMar w:top="1701" w:right="1134" w:bottom="567" w:left="1134" w:header="1134"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21" w:rsidRDefault="00E01021" w:rsidP="006007AB">
      <w:r>
        <w:separator/>
      </w:r>
    </w:p>
  </w:endnote>
  <w:endnote w:type="continuationSeparator" w:id="0">
    <w:p w:rsidR="00E01021" w:rsidRDefault="00E01021" w:rsidP="0060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21" w:rsidRDefault="00E01021" w:rsidP="006007AB">
      <w:r>
        <w:separator/>
      </w:r>
    </w:p>
  </w:footnote>
  <w:footnote w:type="continuationSeparator" w:id="0">
    <w:p w:rsidR="00E01021" w:rsidRDefault="00E01021" w:rsidP="0060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5A" w:rsidRPr="00B1115A" w:rsidRDefault="00B1115A" w:rsidP="00B1115A">
    <w:pPr>
      <w:jc w:val="center"/>
      <w:rPr>
        <w:sz w:val="28"/>
        <w:szCs w:val="24"/>
      </w:rPr>
    </w:pPr>
    <w:r w:rsidRPr="00B1115A">
      <w:rPr>
        <w:rFonts w:hint="eastAsia"/>
        <w:b/>
        <w:sz w:val="28"/>
        <w:szCs w:val="24"/>
      </w:rPr>
      <w:t>令和３年度　大阪府北河内地域救急メディカルコントロール協議会議事概要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13B"/>
    <w:multiLevelType w:val="hybridMultilevel"/>
    <w:tmpl w:val="C4E6504A"/>
    <w:lvl w:ilvl="0" w:tplc="B1546ECC">
      <w:numFmt w:val="bullet"/>
      <w:lvlText w:val="・"/>
      <w:lvlJc w:val="left"/>
      <w:pPr>
        <w:ind w:left="645" w:hanging="42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072200D"/>
    <w:multiLevelType w:val="hybridMultilevel"/>
    <w:tmpl w:val="2254683E"/>
    <w:lvl w:ilvl="0" w:tplc="5DD6415E">
      <w:start w:val="1"/>
      <w:numFmt w:val="decimal"/>
      <w:lvlText w:val="(%1)"/>
      <w:lvlJc w:val="left"/>
      <w:pPr>
        <w:ind w:left="1837" w:hanging="420"/>
      </w:pPr>
      <w:rPr>
        <w:rFonts w:hint="eastAsia"/>
      </w:rPr>
    </w:lvl>
    <w:lvl w:ilvl="1" w:tplc="A988751E">
      <w:start w:val="1"/>
      <w:numFmt w:val="decimalEnclosedCircle"/>
      <w:lvlText w:val="%2"/>
      <w:lvlJc w:val="left"/>
      <w:pPr>
        <w:ind w:left="1604" w:hanging="360"/>
      </w:pPr>
      <w:rPr>
        <w:rFonts w:hint="default"/>
      </w:r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2" w15:restartNumberingAfterBreak="0">
    <w:nsid w:val="294E4B78"/>
    <w:multiLevelType w:val="hybridMultilevel"/>
    <w:tmpl w:val="BE460C82"/>
    <w:lvl w:ilvl="0" w:tplc="13D2D26A">
      <w:start w:val="1"/>
      <w:numFmt w:val="bullet"/>
      <w:lvlText w:val=""/>
      <w:lvlJc w:val="left"/>
      <w:pPr>
        <w:ind w:left="420" w:hanging="420"/>
      </w:pPr>
      <w:rPr>
        <w:rFonts w:ascii="ＭＳ ゴシック" w:eastAsia="ＭＳ ゴシック" w:hAnsi="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C92F1D"/>
    <w:multiLevelType w:val="hybridMultilevel"/>
    <w:tmpl w:val="88C6BB6C"/>
    <w:lvl w:ilvl="0" w:tplc="CF64D348">
      <w:start w:val="1"/>
      <w:numFmt w:val="decimalFullWidth"/>
      <w:lvlText w:val="%1．"/>
      <w:lvlJc w:val="left"/>
      <w:pPr>
        <w:ind w:left="720" w:hanging="720"/>
      </w:pPr>
      <w:rPr>
        <w:rFonts w:hint="default"/>
      </w:rPr>
    </w:lvl>
    <w:lvl w:ilvl="1" w:tplc="955EC7AE">
      <w:start w:val="2"/>
      <w:numFmt w:val="decimalEnclosedCircle"/>
      <w:lvlText w:val="%2"/>
      <w:lvlJc w:val="left"/>
      <w:pPr>
        <w:ind w:left="780" w:hanging="360"/>
      </w:pPr>
      <w:rPr>
        <w:rFonts w:ascii="Tahoma" w:hAnsi="Tahoma" w:cs="Tahoma"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297289"/>
    <w:multiLevelType w:val="hybridMultilevel"/>
    <w:tmpl w:val="2254683E"/>
    <w:lvl w:ilvl="0" w:tplc="5DD6415E">
      <w:start w:val="1"/>
      <w:numFmt w:val="decimal"/>
      <w:lvlText w:val="(%1)"/>
      <w:lvlJc w:val="left"/>
      <w:pPr>
        <w:ind w:left="1244" w:hanging="420"/>
      </w:pPr>
      <w:rPr>
        <w:rFonts w:hint="eastAsia"/>
      </w:rPr>
    </w:lvl>
    <w:lvl w:ilvl="1" w:tplc="A988751E">
      <w:start w:val="1"/>
      <w:numFmt w:val="decimalEnclosedCircle"/>
      <w:lvlText w:val="%2"/>
      <w:lvlJc w:val="left"/>
      <w:pPr>
        <w:ind w:left="1604" w:hanging="360"/>
      </w:pPr>
      <w:rPr>
        <w:rFonts w:hint="default"/>
      </w:r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5" w15:restartNumberingAfterBreak="0">
    <w:nsid w:val="79130ECD"/>
    <w:multiLevelType w:val="hybridMultilevel"/>
    <w:tmpl w:val="131ECFD8"/>
    <w:lvl w:ilvl="0" w:tplc="B1546EC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9C"/>
    <w:rsid w:val="00044DCC"/>
    <w:rsid w:val="00074677"/>
    <w:rsid w:val="000A3B64"/>
    <w:rsid w:val="000B13A5"/>
    <w:rsid w:val="000B219C"/>
    <w:rsid w:val="000B24BB"/>
    <w:rsid w:val="00107BF5"/>
    <w:rsid w:val="001133A2"/>
    <w:rsid w:val="00115921"/>
    <w:rsid w:val="001251DC"/>
    <w:rsid w:val="00134EF7"/>
    <w:rsid w:val="001542C0"/>
    <w:rsid w:val="001A4A5E"/>
    <w:rsid w:val="001D21A3"/>
    <w:rsid w:val="001F356C"/>
    <w:rsid w:val="001F5C8D"/>
    <w:rsid w:val="0024795C"/>
    <w:rsid w:val="00254876"/>
    <w:rsid w:val="00285754"/>
    <w:rsid w:val="00291722"/>
    <w:rsid w:val="002920D7"/>
    <w:rsid w:val="002A5B03"/>
    <w:rsid w:val="002D6583"/>
    <w:rsid w:val="002E279C"/>
    <w:rsid w:val="003066ED"/>
    <w:rsid w:val="00310761"/>
    <w:rsid w:val="00310776"/>
    <w:rsid w:val="00317F1D"/>
    <w:rsid w:val="003228AC"/>
    <w:rsid w:val="003356FF"/>
    <w:rsid w:val="003527D2"/>
    <w:rsid w:val="003856F3"/>
    <w:rsid w:val="003A11F1"/>
    <w:rsid w:val="003D4221"/>
    <w:rsid w:val="003F117D"/>
    <w:rsid w:val="00400178"/>
    <w:rsid w:val="0040423D"/>
    <w:rsid w:val="004052D3"/>
    <w:rsid w:val="004371A1"/>
    <w:rsid w:val="00490D1B"/>
    <w:rsid w:val="004D21A7"/>
    <w:rsid w:val="004D6C72"/>
    <w:rsid w:val="004E0076"/>
    <w:rsid w:val="005036E3"/>
    <w:rsid w:val="00531C7B"/>
    <w:rsid w:val="005561CA"/>
    <w:rsid w:val="00570D5F"/>
    <w:rsid w:val="005D189D"/>
    <w:rsid w:val="005E6F92"/>
    <w:rsid w:val="005F4EE1"/>
    <w:rsid w:val="006007AB"/>
    <w:rsid w:val="006263FA"/>
    <w:rsid w:val="00635BDF"/>
    <w:rsid w:val="006479FE"/>
    <w:rsid w:val="00662F53"/>
    <w:rsid w:val="00697933"/>
    <w:rsid w:val="006B662F"/>
    <w:rsid w:val="006E52C8"/>
    <w:rsid w:val="007111A1"/>
    <w:rsid w:val="00712D62"/>
    <w:rsid w:val="00720F3E"/>
    <w:rsid w:val="00726D9B"/>
    <w:rsid w:val="007306EE"/>
    <w:rsid w:val="00733C23"/>
    <w:rsid w:val="00755433"/>
    <w:rsid w:val="00761F96"/>
    <w:rsid w:val="007818B9"/>
    <w:rsid w:val="00794454"/>
    <w:rsid w:val="007C1099"/>
    <w:rsid w:val="007C2EF6"/>
    <w:rsid w:val="007F6D62"/>
    <w:rsid w:val="008A20E4"/>
    <w:rsid w:val="008C0044"/>
    <w:rsid w:val="0092679E"/>
    <w:rsid w:val="009408CB"/>
    <w:rsid w:val="009447CC"/>
    <w:rsid w:val="00971C0F"/>
    <w:rsid w:val="009B6270"/>
    <w:rsid w:val="009E50F9"/>
    <w:rsid w:val="00A13C56"/>
    <w:rsid w:val="00A20170"/>
    <w:rsid w:val="00A37121"/>
    <w:rsid w:val="00A45905"/>
    <w:rsid w:val="00A621DA"/>
    <w:rsid w:val="00A646B9"/>
    <w:rsid w:val="00A926DB"/>
    <w:rsid w:val="00AB11EF"/>
    <w:rsid w:val="00AB218F"/>
    <w:rsid w:val="00AB3C9D"/>
    <w:rsid w:val="00AF0DB1"/>
    <w:rsid w:val="00B00A74"/>
    <w:rsid w:val="00B1115A"/>
    <w:rsid w:val="00B21C81"/>
    <w:rsid w:val="00B54D91"/>
    <w:rsid w:val="00B56FAD"/>
    <w:rsid w:val="00B71080"/>
    <w:rsid w:val="00BA1BCE"/>
    <w:rsid w:val="00BC5ECC"/>
    <w:rsid w:val="00BE2B94"/>
    <w:rsid w:val="00BE49D1"/>
    <w:rsid w:val="00C03D27"/>
    <w:rsid w:val="00C128E7"/>
    <w:rsid w:val="00C254D5"/>
    <w:rsid w:val="00C35940"/>
    <w:rsid w:val="00C4103E"/>
    <w:rsid w:val="00C4154E"/>
    <w:rsid w:val="00C636E8"/>
    <w:rsid w:val="00C6797E"/>
    <w:rsid w:val="00C77D09"/>
    <w:rsid w:val="00CC2E53"/>
    <w:rsid w:val="00CC3180"/>
    <w:rsid w:val="00CC5611"/>
    <w:rsid w:val="00CD2325"/>
    <w:rsid w:val="00D05B12"/>
    <w:rsid w:val="00D34ECF"/>
    <w:rsid w:val="00D64E15"/>
    <w:rsid w:val="00D91C0E"/>
    <w:rsid w:val="00DA6A9A"/>
    <w:rsid w:val="00DC5B56"/>
    <w:rsid w:val="00DC64E0"/>
    <w:rsid w:val="00DD5CBF"/>
    <w:rsid w:val="00E01021"/>
    <w:rsid w:val="00E376A9"/>
    <w:rsid w:val="00E4463F"/>
    <w:rsid w:val="00E44ADF"/>
    <w:rsid w:val="00E461C0"/>
    <w:rsid w:val="00E879FF"/>
    <w:rsid w:val="00E93B13"/>
    <w:rsid w:val="00EC45FB"/>
    <w:rsid w:val="00ED311A"/>
    <w:rsid w:val="00F33BAA"/>
    <w:rsid w:val="00F54A82"/>
    <w:rsid w:val="00F63FEC"/>
    <w:rsid w:val="00F64BF1"/>
    <w:rsid w:val="00F73E15"/>
    <w:rsid w:val="00F77785"/>
    <w:rsid w:val="00F80534"/>
    <w:rsid w:val="00FB50B9"/>
    <w:rsid w:val="00FB617D"/>
    <w:rsid w:val="00FC0E83"/>
    <w:rsid w:val="00FE0C75"/>
    <w:rsid w:val="00FF704E"/>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354A796-AA75-4C5F-BC33-12AA99C2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dstrike/>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79C"/>
    <w:pPr>
      <w:widowControl w:val="0"/>
      <w:jc w:val="both"/>
    </w:pPr>
    <w:rPr>
      <w:rFonts w:ascii="ＭＳ ゴシック" w:eastAsia="ＭＳ ゴシック" w:hAnsiTheme="minorHAnsi" w:cstheme="minorBidi"/>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7AB"/>
    <w:pPr>
      <w:tabs>
        <w:tab w:val="center" w:pos="4252"/>
        <w:tab w:val="right" w:pos="8504"/>
      </w:tabs>
      <w:snapToGrid w:val="0"/>
    </w:pPr>
  </w:style>
  <w:style w:type="character" w:customStyle="1" w:styleId="a4">
    <w:name w:val="ヘッダー (文字)"/>
    <w:basedOn w:val="a0"/>
    <w:link w:val="a3"/>
    <w:uiPriority w:val="99"/>
    <w:rsid w:val="006007AB"/>
    <w:rPr>
      <w:rFonts w:ascii="ＭＳ ゴシック" w:eastAsia="ＭＳ ゴシック" w:hAnsiTheme="minorHAnsi" w:cstheme="minorBidi"/>
      <w:dstrike w:val="0"/>
    </w:rPr>
  </w:style>
  <w:style w:type="paragraph" w:styleId="a5">
    <w:name w:val="footer"/>
    <w:basedOn w:val="a"/>
    <w:link w:val="a6"/>
    <w:uiPriority w:val="99"/>
    <w:unhideWhenUsed/>
    <w:rsid w:val="006007AB"/>
    <w:pPr>
      <w:tabs>
        <w:tab w:val="center" w:pos="4252"/>
        <w:tab w:val="right" w:pos="8504"/>
      </w:tabs>
      <w:snapToGrid w:val="0"/>
    </w:pPr>
  </w:style>
  <w:style w:type="character" w:customStyle="1" w:styleId="a6">
    <w:name w:val="フッター (文字)"/>
    <w:basedOn w:val="a0"/>
    <w:link w:val="a5"/>
    <w:uiPriority w:val="99"/>
    <w:rsid w:val="006007AB"/>
    <w:rPr>
      <w:rFonts w:ascii="ＭＳ ゴシック" w:eastAsia="ＭＳ ゴシック" w:hAnsiTheme="minorHAnsi" w:cstheme="minorBidi"/>
      <w:dstrike w:val="0"/>
    </w:rPr>
  </w:style>
  <w:style w:type="paragraph" w:styleId="a7">
    <w:name w:val="Balloon Text"/>
    <w:basedOn w:val="a"/>
    <w:link w:val="a8"/>
    <w:uiPriority w:val="99"/>
    <w:semiHidden/>
    <w:unhideWhenUsed/>
    <w:rsid w:val="00AF0D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DB1"/>
    <w:rPr>
      <w:rFonts w:asciiTheme="majorHAnsi" w:eastAsiaTheme="majorEastAsia" w:hAnsiTheme="majorHAnsi" w:cstheme="majorBidi"/>
      <w:dstrike w:val="0"/>
      <w:sz w:val="18"/>
      <w:szCs w:val="18"/>
    </w:rPr>
  </w:style>
  <w:style w:type="paragraph" w:styleId="a9">
    <w:name w:val="List Paragraph"/>
    <w:basedOn w:val="a"/>
    <w:uiPriority w:val="34"/>
    <w:qFormat/>
    <w:rsid w:val="00B1115A"/>
    <w:pPr>
      <w:ind w:leftChars="400" w:left="840"/>
    </w:pPr>
  </w:style>
  <w:style w:type="paragraph" w:styleId="Web">
    <w:name w:val="Normal (Web)"/>
    <w:basedOn w:val="a"/>
    <w:uiPriority w:val="99"/>
    <w:semiHidden/>
    <w:unhideWhenUsed/>
    <w:rsid w:val="006E52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6B25A-C85C-466A-AC39-C44E5F6F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2022-02-02T12:53:00Z</cp:lastPrinted>
  <dcterms:created xsi:type="dcterms:W3CDTF">2022-02-21T07:42:00Z</dcterms:created>
  <dcterms:modified xsi:type="dcterms:W3CDTF">2022-02-28T07:48:00Z</dcterms:modified>
</cp:coreProperties>
</file>