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7324" w:rsidRDefault="009901C3" w:rsidP="00E67324">
      <w:pPr>
        <w:ind w:firstLineChars="2170" w:firstLine="6944"/>
        <w:jc w:val="distribute"/>
        <w:rPr>
          <w:rFonts w:ascii="BIZ UDPゴシック" w:eastAsia="BIZ UDPゴシック" w:hAnsi="BIZ UDPゴシック"/>
          <w:sz w:val="32"/>
          <w:bdr w:val="single" w:sz="4" w:space="0" w:color="auto"/>
        </w:rPr>
      </w:pPr>
      <w:r>
        <w:rPr>
          <w:rFonts w:ascii="BIZ UDPゴシック" w:eastAsia="BIZ UDPゴシック" w:hAnsi="BIZ UDPゴシック" w:hint="eastAsia"/>
          <w:noProof/>
          <w:sz w:val="32"/>
        </w:rPr>
        <mc:AlternateContent>
          <mc:Choice Requires="wps">
            <w:drawing>
              <wp:anchor distT="0" distB="0" distL="114300" distR="114300" simplePos="0" relativeHeight="251659264" behindDoc="0" locked="0" layoutInCell="1" allowOverlap="1">
                <wp:simplePos x="0" y="0"/>
                <wp:positionH relativeFrom="column">
                  <wp:posOffset>4396740</wp:posOffset>
                </wp:positionH>
                <wp:positionV relativeFrom="paragraph">
                  <wp:posOffset>78105</wp:posOffset>
                </wp:positionV>
                <wp:extent cx="10287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rsidR="009901C3" w:rsidRPr="009901C3" w:rsidRDefault="009901C3" w:rsidP="009901C3">
                            <w:pPr>
                              <w:snapToGrid w:val="0"/>
                              <w:jc w:val="center"/>
                              <w:rPr>
                                <w:rFonts w:ascii="HGPｺﾞｼｯｸM" w:eastAsia="HGPｺﾞｼｯｸM"/>
                                <w:b/>
                                <w:sz w:val="36"/>
                                <w:szCs w:val="28"/>
                              </w:rPr>
                            </w:pPr>
                            <w:r w:rsidRPr="009901C3">
                              <w:rPr>
                                <w:rFonts w:ascii="HGPｺﾞｼｯｸM" w:eastAsia="HGPｺﾞｼｯｸM" w:hint="eastAsia"/>
                                <w:b/>
                                <w:sz w:val="36"/>
                                <w:szCs w:val="28"/>
                              </w:rPr>
                              <w:t>資料10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6.2pt;margin-top:6.15pt;width:8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" fillcolor="white [3201]" strokecolor="black [3200]" strokeweight="1pt">
                <v:textbox>
                  <w:txbxContent>
                    <w:p w:rsidR="009901C3" w:rsidRPr="009901C3" w:rsidRDefault="009901C3" w:rsidP="009901C3">
                      <w:pPr>
                        <w:snapToGrid w:val="0"/>
                        <w:jc w:val="center"/>
                        <w:rPr>
                          <w:rFonts w:ascii="HGPｺﾞｼｯｸM" w:eastAsia="HGPｺﾞｼｯｸM" w:hint="eastAsia"/>
                          <w:b/>
                          <w:sz w:val="36"/>
                          <w:szCs w:val="28"/>
                        </w:rPr>
                      </w:pPr>
                      <w:r w:rsidRPr="009901C3">
                        <w:rPr>
                          <w:rFonts w:ascii="HGPｺﾞｼｯｸM" w:eastAsia="HGPｺﾞｼｯｸM" w:hint="eastAsia"/>
                          <w:b/>
                          <w:sz w:val="36"/>
                          <w:szCs w:val="28"/>
                        </w:rPr>
                        <w:t>資料10</w:t>
                      </w:r>
                    </w:p>
                  </w:txbxContent>
                </v:textbox>
              </v:rect>
            </w:pict>
          </mc:Fallback>
        </mc:AlternateContent>
      </w:r>
      <w:r>
        <w:rPr>
          <w:rFonts w:ascii="BIZ UDPゴシック" w:eastAsia="BIZ UDPゴシック" w:hAnsi="BIZ UDPゴシック" w:hint="eastAsia"/>
          <w:sz w:val="32"/>
          <w:bdr w:val="single" w:sz="4" w:space="0" w:color="auto"/>
        </w:rPr>
        <w:t xml:space="preserve">　</w:t>
      </w:r>
    </w:p>
    <w:p w:rsidR="009901C3" w:rsidRDefault="009901C3" w:rsidP="00E67324">
      <w:pPr>
        <w:ind w:firstLineChars="2170" w:firstLine="5208"/>
        <w:jc w:val="distribute"/>
        <w:rPr>
          <w:rFonts w:ascii="BIZ UDPゴシック" w:eastAsia="BIZ UDPゴシック" w:hAnsi="BIZ UDPゴシック"/>
          <w:sz w:val="24"/>
        </w:rPr>
      </w:pPr>
    </w:p>
    <w:p w:rsidR="00E67324" w:rsidRDefault="00E67324" w:rsidP="008B6AE8">
      <w:pPr>
        <w:rPr>
          <w:rFonts w:ascii="BIZ UDPゴシック" w:eastAsia="BIZ UDPゴシック" w:hAnsi="BIZ UDPゴシック"/>
          <w:sz w:val="24"/>
        </w:rPr>
      </w:pPr>
    </w:p>
    <w:p w:rsidR="00E67324" w:rsidRDefault="00E67324" w:rsidP="00E67324">
      <w:pPr>
        <w:rPr>
          <w:rFonts w:ascii="BIZ UDPゴシック" w:eastAsia="BIZ UDPゴシック" w:hAnsi="BIZ UDPゴシック"/>
          <w:sz w:val="24"/>
        </w:rPr>
      </w:pPr>
    </w:p>
    <w:p w:rsidR="000823D0" w:rsidRPr="00E67324" w:rsidRDefault="004D23C9" w:rsidP="004D23C9">
      <w:pPr>
        <w:jc w:val="center"/>
        <w:rPr>
          <w:rFonts w:ascii="BIZ UDPゴシック" w:eastAsia="BIZ UDPゴシック" w:hAnsi="BIZ UDPゴシック"/>
          <w:sz w:val="28"/>
        </w:rPr>
      </w:pPr>
      <w:r w:rsidRPr="00E67324">
        <w:rPr>
          <w:rFonts w:ascii="BIZ UDPゴシック" w:eastAsia="BIZ UDPゴシック" w:hAnsi="BIZ UDPゴシック" w:hint="eastAsia"/>
          <w:sz w:val="28"/>
        </w:rPr>
        <w:t>地域医療支援病院の名称承認申請について</w:t>
      </w:r>
    </w:p>
    <w:p w:rsidR="004D23C9" w:rsidRPr="004D23C9" w:rsidRDefault="004D23C9" w:rsidP="00E67324">
      <w:pPr>
        <w:rPr>
          <w:rFonts w:ascii="BIZ UDPゴシック" w:eastAsia="BIZ UDPゴシック" w:hAnsi="BIZ UDPゴシック"/>
          <w:sz w:val="24"/>
        </w:rPr>
      </w:pPr>
    </w:p>
    <w:p w:rsidR="004D23C9" w:rsidRDefault="004D23C9">
      <w:pPr>
        <w:rPr>
          <w:rFonts w:ascii="BIZ UDPゴシック" w:eastAsia="BIZ UDPゴシック" w:hAnsi="BIZ UDPゴシック"/>
          <w:sz w:val="24"/>
        </w:rPr>
      </w:pPr>
    </w:p>
    <w:p w:rsidR="004D23C9" w:rsidRPr="0024680A" w:rsidRDefault="004D23C9">
      <w:pPr>
        <w:rPr>
          <w:rFonts w:ascii="BIZ UDPゴシック" w:eastAsia="BIZ UDPゴシック" w:hAnsi="BIZ UDPゴシック"/>
          <w:sz w:val="24"/>
          <w:u w:val="single"/>
        </w:rPr>
      </w:pPr>
      <w:r w:rsidRPr="0024680A">
        <w:rPr>
          <w:rFonts w:ascii="BIZ UDPゴシック" w:eastAsia="BIZ UDPゴシック" w:hAnsi="BIZ UDPゴシック" w:hint="eastAsia"/>
          <w:sz w:val="24"/>
          <w:u w:val="single"/>
        </w:rPr>
        <w:t>対象医療機関</w:t>
      </w:r>
    </w:p>
    <w:p w:rsidR="004638DA" w:rsidRDefault="004D23C9">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4638DA">
        <w:rPr>
          <w:rFonts w:ascii="BIZ UDPゴシック" w:eastAsia="BIZ UDPゴシック" w:hAnsi="BIZ UDPゴシック" w:hint="eastAsia"/>
          <w:sz w:val="24"/>
        </w:rPr>
        <w:t xml:space="preserve">開設者　　</w:t>
      </w:r>
      <w:r w:rsidR="00F24F23">
        <w:rPr>
          <w:rFonts w:ascii="BIZ UDPゴシック" w:eastAsia="BIZ UDPゴシック" w:hAnsi="BIZ UDPゴシック" w:hint="eastAsia"/>
          <w:sz w:val="24"/>
        </w:rPr>
        <w:t>社会医療法人祐生会</w:t>
      </w:r>
    </w:p>
    <w:p w:rsidR="004638DA" w:rsidRDefault="00F24F23">
      <w:pPr>
        <w:rPr>
          <w:rFonts w:ascii="BIZ UDPゴシック" w:eastAsia="BIZ UDPゴシック" w:hAnsi="BIZ UDPゴシック"/>
          <w:sz w:val="24"/>
        </w:rPr>
      </w:pPr>
      <w:r>
        <w:rPr>
          <w:rFonts w:ascii="BIZ UDPゴシック" w:eastAsia="BIZ UDPゴシック" w:hAnsi="BIZ UDPゴシック" w:hint="eastAsia"/>
          <w:sz w:val="24"/>
        </w:rPr>
        <w:t xml:space="preserve">　　理事長　　甲斐　史敏</w:t>
      </w:r>
    </w:p>
    <w:p w:rsidR="004D23C9" w:rsidRDefault="004638DA">
      <w:pPr>
        <w:rPr>
          <w:rFonts w:ascii="BIZ UDPゴシック" w:eastAsia="BIZ UDPゴシック" w:hAnsi="BIZ UDPゴシック"/>
          <w:sz w:val="24"/>
        </w:rPr>
      </w:pPr>
      <w:r>
        <w:rPr>
          <w:rFonts w:ascii="BIZ UDPゴシック" w:eastAsia="BIZ UDPゴシック" w:hAnsi="BIZ UDPゴシック" w:hint="eastAsia"/>
          <w:sz w:val="24"/>
        </w:rPr>
        <w:t xml:space="preserve">　　病院名　　</w:t>
      </w:r>
      <w:r w:rsidR="00F24F23">
        <w:rPr>
          <w:rFonts w:ascii="BIZ UDPゴシック" w:eastAsia="BIZ UDPゴシック" w:hAnsi="BIZ UDPゴシック" w:hint="eastAsia"/>
          <w:sz w:val="24"/>
        </w:rPr>
        <w:t>社会医療法人祐生会　みどりヶ丘病院</w:t>
      </w:r>
      <w:r>
        <w:rPr>
          <w:rFonts w:ascii="BIZ UDPゴシック" w:eastAsia="BIZ UDPゴシック" w:hAnsi="BIZ UDPゴシック" w:hint="eastAsia"/>
          <w:sz w:val="24"/>
        </w:rPr>
        <w:t>（</w:t>
      </w:r>
      <w:r w:rsidR="00F24F23">
        <w:rPr>
          <w:rFonts w:ascii="BIZ UDPゴシック" w:eastAsia="BIZ UDPゴシック" w:hAnsi="BIZ UDPゴシック" w:hint="eastAsia"/>
          <w:sz w:val="24"/>
        </w:rPr>
        <w:t>３２９</w:t>
      </w:r>
      <w:r>
        <w:rPr>
          <w:rFonts w:ascii="BIZ UDPゴシック" w:eastAsia="BIZ UDPゴシック" w:hAnsi="BIZ UDPゴシック" w:hint="eastAsia"/>
          <w:sz w:val="24"/>
        </w:rPr>
        <w:t>床）</w:t>
      </w:r>
    </w:p>
    <w:p w:rsidR="004D23C9" w:rsidRDefault="004D23C9">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4638DA">
        <w:rPr>
          <w:rFonts w:ascii="BIZ UDPゴシック" w:eastAsia="BIZ UDPゴシック" w:hAnsi="BIZ UDPゴシック" w:hint="eastAsia"/>
          <w:sz w:val="24"/>
        </w:rPr>
        <w:t xml:space="preserve">所在地　　</w:t>
      </w:r>
      <w:r>
        <w:rPr>
          <w:rFonts w:ascii="BIZ UDPゴシック" w:eastAsia="BIZ UDPゴシック" w:hAnsi="BIZ UDPゴシック" w:hint="eastAsia"/>
          <w:sz w:val="24"/>
        </w:rPr>
        <w:t>大阪府</w:t>
      </w:r>
      <w:r w:rsidR="00F24F23">
        <w:rPr>
          <w:rFonts w:ascii="BIZ UDPゴシック" w:eastAsia="BIZ UDPゴシック" w:hAnsi="BIZ UDPゴシック" w:hint="eastAsia"/>
          <w:sz w:val="24"/>
        </w:rPr>
        <w:t>高槻市真上町三丁目１３番１号</w:t>
      </w:r>
    </w:p>
    <w:p w:rsidR="004638DA" w:rsidRDefault="00F24F23">
      <w:pPr>
        <w:rPr>
          <w:rFonts w:ascii="BIZ UDPゴシック" w:eastAsia="BIZ UDPゴシック" w:hAnsi="BIZ UDPゴシック"/>
          <w:sz w:val="24"/>
        </w:rPr>
      </w:pPr>
      <w:r>
        <w:rPr>
          <w:rFonts w:ascii="BIZ UDPゴシック" w:eastAsia="BIZ UDPゴシック" w:hAnsi="BIZ UDPゴシック" w:hint="eastAsia"/>
          <w:sz w:val="24"/>
        </w:rPr>
        <w:t xml:space="preserve">　　病院長　　新井　基弘</w:t>
      </w:r>
    </w:p>
    <w:p w:rsidR="004D23C9" w:rsidRDefault="004D23C9">
      <w:pPr>
        <w:rPr>
          <w:rFonts w:ascii="BIZ UDPゴシック" w:eastAsia="BIZ UDPゴシック" w:hAnsi="BIZ UDPゴシック"/>
          <w:sz w:val="24"/>
        </w:rPr>
      </w:pPr>
    </w:p>
    <w:p w:rsidR="004D23C9" w:rsidRPr="004D23C9" w:rsidRDefault="004D23C9">
      <w:pPr>
        <w:rPr>
          <w:rFonts w:ascii="BIZ UDPゴシック" w:eastAsia="BIZ UDPゴシック" w:hAnsi="BIZ UDPゴシック"/>
          <w:sz w:val="24"/>
        </w:rPr>
      </w:pPr>
    </w:p>
    <w:p w:rsidR="004D23C9" w:rsidRPr="0024680A" w:rsidRDefault="004D23C9">
      <w:pPr>
        <w:rPr>
          <w:rFonts w:ascii="BIZ UDPゴシック" w:eastAsia="BIZ UDPゴシック" w:hAnsi="BIZ UDPゴシック"/>
          <w:sz w:val="24"/>
          <w:u w:val="single"/>
        </w:rPr>
      </w:pPr>
      <w:r w:rsidRPr="0024680A">
        <w:rPr>
          <w:rFonts w:ascii="BIZ UDPゴシック" w:eastAsia="BIZ UDPゴシック" w:hAnsi="BIZ UDPゴシック" w:hint="eastAsia"/>
          <w:sz w:val="24"/>
          <w:u w:val="single"/>
        </w:rPr>
        <w:t>承認要件について</w:t>
      </w:r>
    </w:p>
    <w:p w:rsidR="004D23C9" w:rsidRDefault="00646C28" w:rsidP="004638DA">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病床数、</w:t>
      </w:r>
      <w:r w:rsidR="0024680A">
        <w:rPr>
          <w:rFonts w:ascii="BIZ UDPゴシック" w:eastAsia="BIZ UDPゴシック" w:hAnsi="BIZ UDPゴシック" w:hint="eastAsia"/>
          <w:sz w:val="24"/>
        </w:rPr>
        <w:t>法定</w:t>
      </w:r>
      <w:r>
        <w:rPr>
          <w:rFonts w:ascii="BIZ UDPゴシック" w:eastAsia="BIZ UDPゴシック" w:hAnsi="BIZ UDPゴシック" w:hint="eastAsia"/>
          <w:sz w:val="24"/>
        </w:rPr>
        <w:t>施設、紹介率逆紹介率、救急自動車による救急搬送件数、救急医療の体制、重症救急患者のための病床の確保、</w:t>
      </w:r>
      <w:r w:rsidR="0024680A">
        <w:rPr>
          <w:rFonts w:ascii="BIZ UDPゴシック" w:eastAsia="BIZ UDPゴシック" w:hAnsi="BIZ UDPゴシック" w:hint="eastAsia"/>
          <w:sz w:val="24"/>
        </w:rPr>
        <w:t>医療施設・設備の共同利用体制、地域の医療従事者の資質の向上のための研修会の実施等が挙げられるほか、大阪府独自の承認要件として、地元医師会の</w:t>
      </w:r>
      <w:r w:rsidR="004638DA">
        <w:rPr>
          <w:rFonts w:ascii="BIZ UDPゴシック" w:eastAsia="BIZ UDPゴシック" w:hAnsi="BIZ UDPゴシック" w:hint="eastAsia"/>
          <w:sz w:val="24"/>
        </w:rPr>
        <w:t>推薦</w:t>
      </w:r>
      <w:r w:rsidR="0024680A">
        <w:rPr>
          <w:rFonts w:ascii="BIZ UDPゴシック" w:eastAsia="BIZ UDPゴシック" w:hAnsi="BIZ UDPゴシック" w:hint="eastAsia"/>
          <w:sz w:val="24"/>
        </w:rPr>
        <w:t>を</w:t>
      </w:r>
      <w:r w:rsidR="004638DA">
        <w:rPr>
          <w:rFonts w:ascii="BIZ UDPゴシック" w:eastAsia="BIZ UDPゴシック" w:hAnsi="BIZ UDPゴシック" w:hint="eastAsia"/>
          <w:sz w:val="24"/>
        </w:rPr>
        <w:t>受けていること（要推薦書）</w:t>
      </w:r>
      <w:r w:rsidR="0024680A">
        <w:rPr>
          <w:rFonts w:ascii="BIZ UDPゴシック" w:eastAsia="BIZ UDPゴシック" w:hAnsi="BIZ UDPゴシック" w:hint="eastAsia"/>
          <w:sz w:val="24"/>
        </w:rPr>
        <w:t>としています。</w:t>
      </w:r>
    </w:p>
    <w:p w:rsidR="004D23C9" w:rsidRDefault="004D23C9">
      <w:pPr>
        <w:rPr>
          <w:rFonts w:ascii="BIZ UDPゴシック" w:eastAsia="BIZ UDPゴシック" w:hAnsi="BIZ UDPゴシック"/>
          <w:sz w:val="24"/>
        </w:rPr>
      </w:pPr>
    </w:p>
    <w:p w:rsidR="004D23C9" w:rsidRDefault="004D23C9">
      <w:pPr>
        <w:rPr>
          <w:rFonts w:ascii="BIZ UDPゴシック" w:eastAsia="BIZ UDPゴシック" w:hAnsi="BIZ UDPゴシック"/>
          <w:sz w:val="24"/>
        </w:rPr>
      </w:pPr>
    </w:p>
    <w:p w:rsidR="004D23C9" w:rsidRPr="0024680A" w:rsidRDefault="001E6220">
      <w:pPr>
        <w:rPr>
          <w:rFonts w:ascii="BIZ UDPゴシック" w:eastAsia="BIZ UDPゴシック" w:hAnsi="BIZ UDPゴシック"/>
          <w:sz w:val="24"/>
          <w:u w:val="single"/>
        </w:rPr>
      </w:pPr>
      <w:r>
        <w:rPr>
          <w:rFonts w:ascii="BIZ UDPゴシック" w:eastAsia="BIZ UDPゴシック" w:hAnsi="BIZ UDPゴシック" w:hint="eastAsia"/>
          <w:sz w:val="24"/>
          <w:u w:val="single"/>
        </w:rPr>
        <w:t>大阪府三島</w:t>
      </w:r>
      <w:r w:rsidR="004D23C9" w:rsidRPr="0024680A">
        <w:rPr>
          <w:rFonts w:ascii="BIZ UDPゴシック" w:eastAsia="BIZ UDPゴシック" w:hAnsi="BIZ UDPゴシック" w:hint="eastAsia"/>
          <w:sz w:val="24"/>
          <w:u w:val="single"/>
        </w:rPr>
        <w:t>保健医療協議会の同意について</w:t>
      </w:r>
    </w:p>
    <w:p w:rsidR="0024680A" w:rsidRDefault="00E52601" w:rsidP="00646C28">
      <w:pPr>
        <w:rPr>
          <w:rFonts w:ascii="BIZ UDPゴシック" w:eastAsia="BIZ UDPゴシック" w:hAnsi="BIZ UDPゴシック"/>
          <w:sz w:val="24"/>
        </w:rPr>
      </w:pPr>
      <w:r>
        <w:rPr>
          <w:rFonts w:ascii="BIZ UDPゴシック" w:eastAsia="BIZ UDPゴシック" w:hAnsi="BIZ UDPゴシック" w:hint="eastAsia"/>
          <w:sz w:val="24"/>
        </w:rPr>
        <w:t xml:space="preserve">　令和３年１月１</w:t>
      </w:r>
      <w:r w:rsidR="00F24F23">
        <w:rPr>
          <w:rFonts w:ascii="BIZ UDPゴシック" w:eastAsia="BIZ UDPゴシック" w:hAnsi="BIZ UDPゴシック" w:hint="eastAsia"/>
          <w:sz w:val="24"/>
        </w:rPr>
        <w:t>５</w:t>
      </w:r>
      <w:r>
        <w:rPr>
          <w:rFonts w:ascii="BIZ UDPゴシック" w:eastAsia="BIZ UDPゴシック" w:hAnsi="BIZ UDPゴシック" w:hint="eastAsia"/>
          <w:sz w:val="24"/>
        </w:rPr>
        <w:t>日に開催されました大阪府</w:t>
      </w:r>
      <w:r w:rsidR="00F24F23">
        <w:rPr>
          <w:rFonts w:ascii="BIZ UDPゴシック" w:eastAsia="BIZ UDPゴシック" w:hAnsi="BIZ UDPゴシック" w:hint="eastAsia"/>
          <w:sz w:val="24"/>
        </w:rPr>
        <w:t>三島</w:t>
      </w:r>
      <w:r w:rsidR="004D23C9">
        <w:rPr>
          <w:rFonts w:ascii="BIZ UDPゴシック" w:eastAsia="BIZ UDPゴシック" w:hAnsi="BIZ UDPゴシック" w:hint="eastAsia"/>
          <w:sz w:val="24"/>
        </w:rPr>
        <w:t>医療・病床懇話会において、</w:t>
      </w:r>
      <w:r w:rsidR="00F24F23">
        <w:rPr>
          <w:rFonts w:ascii="BIZ UDPゴシック" w:eastAsia="BIZ UDPゴシック" w:hAnsi="BIZ UDPゴシック" w:hint="eastAsia"/>
          <w:sz w:val="24"/>
        </w:rPr>
        <w:t>社会医療法人祐生会みどりヶ丘病院</w:t>
      </w:r>
      <w:r w:rsidR="004D23C9">
        <w:rPr>
          <w:rFonts w:ascii="BIZ UDPゴシック" w:eastAsia="BIZ UDPゴシック" w:hAnsi="BIZ UDPゴシック" w:hint="eastAsia"/>
          <w:sz w:val="24"/>
        </w:rPr>
        <w:t>から申請にあたっての説明があり</w:t>
      </w:r>
      <w:r w:rsidR="0024680A">
        <w:rPr>
          <w:rFonts w:ascii="BIZ UDPゴシック" w:eastAsia="BIZ UDPゴシック" w:hAnsi="BIZ UDPゴシック" w:hint="eastAsia"/>
          <w:sz w:val="24"/>
        </w:rPr>
        <w:t>ました。</w:t>
      </w:r>
    </w:p>
    <w:p w:rsidR="00646C28" w:rsidRPr="00311827" w:rsidRDefault="0024680A" w:rsidP="00311827">
      <w:pPr>
        <w:ind w:firstLineChars="100" w:firstLine="240"/>
        <w:rPr>
          <w:rFonts w:ascii="Segoe UI Symbol" w:eastAsia="BIZ UDPゴシック" w:hAnsi="Segoe UI Symbol" w:cs="Segoe UI Symbol"/>
          <w:sz w:val="24"/>
        </w:rPr>
      </w:pPr>
      <w:r>
        <w:rPr>
          <w:rFonts w:ascii="BIZ UDPゴシック" w:eastAsia="BIZ UDPゴシック" w:hAnsi="BIZ UDPゴシック" w:hint="eastAsia"/>
          <w:sz w:val="24"/>
        </w:rPr>
        <w:t>また、</w:t>
      </w:r>
      <w:r w:rsidR="00311827">
        <w:rPr>
          <w:rFonts w:ascii="Segoe UI Symbol" w:eastAsia="BIZ UDPゴシック" w:hAnsi="Segoe UI Symbol" w:cs="Segoe UI Symbol" w:hint="eastAsia"/>
          <w:sz w:val="24"/>
        </w:rPr>
        <w:t>地元医師会である</w:t>
      </w:r>
      <w:r w:rsidR="00F24F23">
        <w:rPr>
          <w:rFonts w:ascii="Segoe UI Symbol" w:eastAsia="BIZ UDPゴシック" w:hAnsi="Segoe UI Symbol" w:cs="Segoe UI Symbol" w:hint="eastAsia"/>
          <w:sz w:val="24"/>
        </w:rPr>
        <w:t>高槻</w:t>
      </w:r>
      <w:r w:rsidR="00311827">
        <w:rPr>
          <w:rFonts w:ascii="Segoe UI Symbol" w:eastAsia="BIZ UDPゴシック" w:hAnsi="Segoe UI Symbol" w:cs="Segoe UI Symbol" w:hint="eastAsia"/>
          <w:sz w:val="24"/>
        </w:rPr>
        <w:t>市医師会から推薦書をいただいておりますとともに、</w:t>
      </w:r>
      <w:r w:rsidR="00F24F23">
        <w:rPr>
          <w:rFonts w:ascii="BIZ UDPゴシック" w:eastAsia="BIZ UDPゴシック" w:hAnsi="BIZ UDPゴシック" w:hint="eastAsia"/>
          <w:sz w:val="24"/>
        </w:rPr>
        <w:t>大阪府におきましては、令和２年９月４日及び令和２年１１月６</w:t>
      </w:r>
      <w:r w:rsidR="00646C28">
        <w:rPr>
          <w:rFonts w:ascii="BIZ UDPゴシック" w:eastAsia="BIZ UDPゴシック" w:hAnsi="BIZ UDPゴシック" w:hint="eastAsia"/>
          <w:sz w:val="24"/>
        </w:rPr>
        <w:t>日に当該病院に対して実地検査を実施し、申請内容が医療法に照らし、概ね適正であると判断していますが、</w:t>
      </w:r>
      <w:r w:rsidR="00646C28" w:rsidRPr="00646C28">
        <w:rPr>
          <w:rFonts w:ascii="BIZ UDPゴシック" w:eastAsia="BIZ UDPゴシック" w:hAnsi="BIZ UDPゴシック" w:hint="eastAsia"/>
          <w:sz w:val="24"/>
        </w:rPr>
        <w:t>独自の承認要件として</w:t>
      </w:r>
      <w:r w:rsidR="00643367">
        <w:rPr>
          <w:rFonts w:ascii="BIZ UDPゴシック" w:eastAsia="BIZ UDPゴシック" w:hAnsi="BIZ UDPゴシック" w:hint="eastAsia"/>
          <w:sz w:val="24"/>
        </w:rPr>
        <w:t>、</w:t>
      </w:r>
      <w:r w:rsidR="00646C28" w:rsidRPr="00646C28">
        <w:rPr>
          <w:rFonts w:ascii="BIZ UDPゴシック" w:eastAsia="BIZ UDPゴシック" w:hAnsi="BIZ UDPゴシック" w:hint="eastAsia"/>
          <w:sz w:val="24"/>
        </w:rPr>
        <w:t>当該医療機関の所在する二次医療圏におけ</w:t>
      </w:r>
      <w:r w:rsidR="00646C28">
        <w:rPr>
          <w:rFonts w:ascii="BIZ UDPゴシック" w:eastAsia="BIZ UDPゴシック" w:hAnsi="BIZ UDPゴシック" w:hint="eastAsia"/>
          <w:sz w:val="24"/>
        </w:rPr>
        <w:t>る保健医療協議会の同意を得ていることを要件の一つにとしています</w:t>
      </w:r>
      <w:r>
        <w:rPr>
          <w:rFonts w:ascii="BIZ UDPゴシック" w:eastAsia="BIZ UDPゴシック" w:hAnsi="BIZ UDPゴシック" w:hint="eastAsia"/>
          <w:sz w:val="24"/>
        </w:rPr>
        <w:t>。</w:t>
      </w:r>
    </w:p>
    <w:p w:rsidR="000B7987" w:rsidRPr="00311827" w:rsidRDefault="000B7987" w:rsidP="00C03387">
      <w:pPr>
        <w:rPr>
          <w:rFonts w:ascii="BIZ UDPゴシック" w:eastAsia="BIZ UDPゴシック" w:hAnsi="BIZ UDPゴシック"/>
          <w:sz w:val="24"/>
        </w:rPr>
      </w:pPr>
    </w:p>
    <w:p w:rsidR="00C03387" w:rsidRDefault="00C03387" w:rsidP="00C03387">
      <w:pPr>
        <w:rPr>
          <w:rFonts w:ascii="BIZ UDPゴシック" w:eastAsia="BIZ UDPゴシック" w:hAnsi="BIZ UDPゴシック"/>
          <w:sz w:val="24"/>
        </w:rPr>
      </w:pPr>
    </w:p>
    <w:p w:rsidR="00C03387" w:rsidRPr="00C03387" w:rsidRDefault="00C03387" w:rsidP="00C03387">
      <w:pPr>
        <w:rPr>
          <w:rFonts w:ascii="BIZ UDPゴシック" w:eastAsia="BIZ UDPゴシック" w:hAnsi="BIZ UDPゴシック"/>
          <w:sz w:val="24"/>
          <w:u w:val="single"/>
        </w:rPr>
      </w:pPr>
      <w:r w:rsidRPr="00C03387">
        <w:rPr>
          <w:rFonts w:ascii="BIZ UDPゴシック" w:eastAsia="BIZ UDPゴシック" w:hAnsi="BIZ UDPゴシック" w:hint="eastAsia"/>
          <w:sz w:val="24"/>
          <w:u w:val="single"/>
        </w:rPr>
        <w:t>同意について</w:t>
      </w:r>
    </w:p>
    <w:p w:rsidR="0024680A" w:rsidRDefault="00F24F23" w:rsidP="00C03387">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社会医療法人祐生会みどりヶ丘病院</w:t>
      </w:r>
      <w:r w:rsidR="000B7987">
        <w:rPr>
          <w:rFonts w:ascii="BIZ UDPゴシック" w:eastAsia="BIZ UDPゴシック" w:hAnsi="BIZ UDPゴシック" w:hint="eastAsia"/>
          <w:sz w:val="24"/>
        </w:rPr>
        <w:t>の</w:t>
      </w:r>
      <w:r w:rsidR="0024680A">
        <w:rPr>
          <w:rFonts w:ascii="BIZ UDPゴシック" w:eastAsia="BIZ UDPゴシック" w:hAnsi="BIZ UDPゴシック" w:hint="eastAsia"/>
          <w:sz w:val="24"/>
        </w:rPr>
        <w:t>地域医療支援病院の名称</w:t>
      </w:r>
      <w:r w:rsidR="000B7987">
        <w:rPr>
          <w:rFonts w:ascii="BIZ UDPゴシック" w:eastAsia="BIZ UDPゴシック" w:hAnsi="BIZ UDPゴシック" w:hint="eastAsia"/>
          <w:sz w:val="24"/>
        </w:rPr>
        <w:t>承認について</w:t>
      </w:r>
      <w:r w:rsidR="00C03387">
        <w:rPr>
          <w:rFonts w:ascii="BIZ UDPゴシック" w:eastAsia="BIZ UDPゴシック" w:hAnsi="BIZ UDPゴシック" w:hint="eastAsia"/>
          <w:sz w:val="24"/>
        </w:rPr>
        <w:t>同意の賛否をお伺いします。</w:t>
      </w:r>
    </w:p>
    <w:p w:rsidR="000B7987" w:rsidRPr="00F24F23" w:rsidRDefault="000B7987" w:rsidP="0024680A">
      <w:pPr>
        <w:rPr>
          <w:rFonts w:ascii="BIZ UDPゴシック" w:eastAsia="BIZ UDPゴシック" w:hAnsi="BIZ UDPゴシック"/>
          <w:sz w:val="24"/>
        </w:rPr>
      </w:pPr>
    </w:p>
    <w:sectPr w:rsidR="000B7987" w:rsidRPr="00F24F23" w:rsidSect="00E67324">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8B" w:rsidRDefault="007A768B" w:rsidP="007A768B">
      <w:r>
        <w:separator/>
      </w:r>
    </w:p>
  </w:endnote>
  <w:endnote w:type="continuationSeparator" w:id="0">
    <w:p w:rsidR="007A768B" w:rsidRDefault="007A768B" w:rsidP="007A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8B" w:rsidRDefault="007A768B" w:rsidP="007A768B">
      <w:r>
        <w:separator/>
      </w:r>
    </w:p>
  </w:footnote>
  <w:footnote w:type="continuationSeparator" w:id="0">
    <w:p w:rsidR="007A768B" w:rsidRDefault="007A768B" w:rsidP="007A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C9"/>
    <w:rsid w:val="000823D0"/>
    <w:rsid w:val="000B7987"/>
    <w:rsid w:val="001E6220"/>
    <w:rsid w:val="0024680A"/>
    <w:rsid w:val="00311827"/>
    <w:rsid w:val="003F7E3C"/>
    <w:rsid w:val="004638DA"/>
    <w:rsid w:val="004D23C9"/>
    <w:rsid w:val="00643367"/>
    <w:rsid w:val="00646C28"/>
    <w:rsid w:val="00651B25"/>
    <w:rsid w:val="007A768B"/>
    <w:rsid w:val="008B6AE8"/>
    <w:rsid w:val="009901C3"/>
    <w:rsid w:val="00A551DC"/>
    <w:rsid w:val="00B91FD5"/>
    <w:rsid w:val="00C03387"/>
    <w:rsid w:val="00E52601"/>
    <w:rsid w:val="00E67324"/>
    <w:rsid w:val="00F2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2AB261D-8FD6-4A99-8B75-AE028BD4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68B"/>
    <w:pPr>
      <w:tabs>
        <w:tab w:val="center" w:pos="4252"/>
        <w:tab w:val="right" w:pos="8504"/>
      </w:tabs>
      <w:snapToGrid w:val="0"/>
    </w:pPr>
  </w:style>
  <w:style w:type="character" w:customStyle="1" w:styleId="a4">
    <w:name w:val="ヘッダー (文字)"/>
    <w:basedOn w:val="a0"/>
    <w:link w:val="a3"/>
    <w:uiPriority w:val="99"/>
    <w:rsid w:val="007A768B"/>
  </w:style>
  <w:style w:type="paragraph" w:styleId="a5">
    <w:name w:val="footer"/>
    <w:basedOn w:val="a"/>
    <w:link w:val="a6"/>
    <w:uiPriority w:val="99"/>
    <w:unhideWhenUsed/>
    <w:rsid w:val="007A768B"/>
    <w:pPr>
      <w:tabs>
        <w:tab w:val="center" w:pos="4252"/>
        <w:tab w:val="right" w:pos="8504"/>
      </w:tabs>
      <w:snapToGrid w:val="0"/>
    </w:pPr>
  </w:style>
  <w:style w:type="character" w:customStyle="1" w:styleId="a6">
    <w:name w:val="フッター (文字)"/>
    <w:basedOn w:val="a0"/>
    <w:link w:val="a5"/>
    <w:uiPriority w:val="99"/>
    <w:rsid w:val="007A768B"/>
  </w:style>
  <w:style w:type="paragraph" w:styleId="a7">
    <w:name w:val="Balloon Text"/>
    <w:basedOn w:val="a"/>
    <w:link w:val="a8"/>
    <w:uiPriority w:val="99"/>
    <w:semiHidden/>
    <w:unhideWhenUsed/>
    <w:rsid w:val="007A76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匡毅</dc:creator>
  <cp:keywords/>
  <dc:description/>
  <cp:lastModifiedBy>久保　京子</cp:lastModifiedBy>
  <cp:revision>2</cp:revision>
  <cp:lastPrinted>2021-02-01T04:21:00Z</cp:lastPrinted>
  <dcterms:created xsi:type="dcterms:W3CDTF">2021-02-05T06:31:00Z</dcterms:created>
  <dcterms:modified xsi:type="dcterms:W3CDTF">2021-02-05T06:31:00Z</dcterms:modified>
</cp:coreProperties>
</file>