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E7584" w14:textId="086497BF" w:rsidR="001237C6" w:rsidRDefault="001237C6" w:rsidP="001237C6">
      <w:pPr>
        <w:jc w:val="center"/>
        <w:rPr>
          <w:sz w:val="40"/>
          <w:szCs w:val="40"/>
        </w:rPr>
      </w:pPr>
    </w:p>
    <w:p w14:paraId="355F4975" w14:textId="77777777" w:rsidR="001237C6" w:rsidRPr="003E423E" w:rsidRDefault="001237C6" w:rsidP="001237C6">
      <w:pPr>
        <w:jc w:val="center"/>
        <w:rPr>
          <w:sz w:val="40"/>
          <w:szCs w:val="40"/>
        </w:rPr>
      </w:pPr>
    </w:p>
    <w:p w14:paraId="2391D4C3" w14:textId="77777777" w:rsidR="001237C6" w:rsidRDefault="001237C6" w:rsidP="001237C6">
      <w:pPr>
        <w:jc w:val="center"/>
        <w:rPr>
          <w:sz w:val="40"/>
          <w:szCs w:val="40"/>
        </w:rPr>
      </w:pPr>
    </w:p>
    <w:p w14:paraId="2C9C0CB7" w14:textId="77777777" w:rsidR="001237C6" w:rsidRPr="003E423E" w:rsidRDefault="001237C6" w:rsidP="001237C6">
      <w:pPr>
        <w:jc w:val="center"/>
        <w:rPr>
          <w:sz w:val="40"/>
          <w:szCs w:val="40"/>
        </w:rPr>
      </w:pPr>
    </w:p>
    <w:p w14:paraId="2E16CCA2" w14:textId="43019D03" w:rsidR="003B3826" w:rsidRPr="003B3826" w:rsidRDefault="003B3826" w:rsidP="003B3826">
      <w:pPr>
        <w:jc w:val="center"/>
        <w:rPr>
          <w:rFonts w:ascii="ＭＳ 明朝" w:eastAsia="ＭＳ 明朝" w:hAnsi="ＭＳ 明朝" w:cs="Meiryo UI"/>
          <w:b/>
          <w:sz w:val="44"/>
          <w:szCs w:val="40"/>
        </w:rPr>
      </w:pPr>
      <w:r w:rsidRPr="003B3826">
        <w:rPr>
          <w:rFonts w:ascii="ＭＳ 明朝" w:eastAsia="ＭＳ 明朝" w:hAnsi="ＭＳ 明朝" w:cs="Meiryo UI" w:hint="eastAsia"/>
          <w:b/>
          <w:sz w:val="44"/>
          <w:szCs w:val="40"/>
        </w:rPr>
        <w:t>大阪府</w:t>
      </w:r>
      <w:r>
        <w:rPr>
          <w:rFonts w:ascii="ＭＳ 明朝" w:eastAsia="ＭＳ 明朝" w:hAnsi="ＭＳ 明朝" w:cs="Meiryo UI" w:hint="eastAsia"/>
          <w:b/>
          <w:sz w:val="44"/>
          <w:szCs w:val="40"/>
        </w:rPr>
        <w:t>選挙管理</w:t>
      </w:r>
      <w:r w:rsidRPr="003B3826">
        <w:rPr>
          <w:rFonts w:ascii="ＭＳ 明朝" w:eastAsia="ＭＳ 明朝" w:hAnsi="ＭＳ 明朝" w:cs="Meiryo UI" w:hint="eastAsia"/>
          <w:b/>
          <w:sz w:val="44"/>
          <w:szCs w:val="40"/>
        </w:rPr>
        <w:t>委員</w:t>
      </w:r>
      <w:r w:rsidR="005A0D53">
        <w:rPr>
          <w:rFonts w:ascii="ＭＳ 明朝" w:eastAsia="ＭＳ 明朝" w:hAnsi="ＭＳ 明朝" w:cs="Meiryo UI" w:hint="eastAsia"/>
          <w:b/>
          <w:sz w:val="44"/>
          <w:szCs w:val="40"/>
        </w:rPr>
        <w:t>会</w:t>
      </w:r>
      <w:bookmarkStart w:id="0" w:name="_GoBack"/>
      <w:bookmarkEnd w:id="0"/>
      <w:r w:rsidRPr="003B3826">
        <w:rPr>
          <w:rFonts w:ascii="ＭＳ 明朝" w:eastAsia="ＭＳ 明朝" w:hAnsi="ＭＳ 明朝" w:cs="Meiryo UI" w:hint="eastAsia"/>
          <w:b/>
          <w:sz w:val="44"/>
          <w:szCs w:val="40"/>
        </w:rPr>
        <w:t>事務局における</w:t>
      </w:r>
    </w:p>
    <w:p w14:paraId="7D4AD25A" w14:textId="77777777" w:rsidR="003B3826" w:rsidRDefault="003B3826" w:rsidP="003B3826">
      <w:pPr>
        <w:jc w:val="center"/>
        <w:rPr>
          <w:rFonts w:ascii="ＭＳ 明朝" w:eastAsia="ＭＳ 明朝" w:hAnsi="ＭＳ 明朝" w:cs="Meiryo UI"/>
          <w:b/>
          <w:sz w:val="44"/>
          <w:szCs w:val="40"/>
        </w:rPr>
      </w:pPr>
      <w:r w:rsidRPr="003B3826">
        <w:rPr>
          <w:rFonts w:ascii="ＭＳ 明朝" w:eastAsia="ＭＳ 明朝" w:hAnsi="ＭＳ 明朝" w:cs="Meiryo UI" w:hint="eastAsia"/>
          <w:b/>
          <w:sz w:val="44"/>
          <w:szCs w:val="40"/>
        </w:rPr>
        <w:t>障がい者である職員の活躍推進計画</w:t>
      </w:r>
    </w:p>
    <w:p w14:paraId="205DCE09" w14:textId="1F1E7ECA" w:rsidR="001237C6" w:rsidRPr="00470B80" w:rsidRDefault="001237C6" w:rsidP="003B3826">
      <w:pPr>
        <w:jc w:val="center"/>
        <w:rPr>
          <w:rFonts w:ascii="ＭＳ 明朝" w:eastAsia="ＭＳ 明朝" w:hAnsi="ＭＳ 明朝" w:cs="Meiryo UI"/>
          <w:b/>
          <w:sz w:val="44"/>
          <w:szCs w:val="40"/>
        </w:rPr>
      </w:pPr>
    </w:p>
    <w:p w14:paraId="49B5F208" w14:textId="77777777" w:rsidR="001237C6" w:rsidRPr="00791C81" w:rsidRDefault="001237C6" w:rsidP="001237C6">
      <w:pPr>
        <w:rPr>
          <w:sz w:val="32"/>
        </w:rPr>
      </w:pPr>
    </w:p>
    <w:p w14:paraId="6412F0AD" w14:textId="77777777" w:rsidR="001237C6" w:rsidRPr="00B75404" w:rsidRDefault="001237C6" w:rsidP="001237C6">
      <w:pPr>
        <w:rPr>
          <w:sz w:val="32"/>
        </w:rPr>
      </w:pPr>
    </w:p>
    <w:p w14:paraId="0071CED1" w14:textId="064BFA66" w:rsidR="001237C6" w:rsidRDefault="001237C6" w:rsidP="001237C6">
      <w:pPr>
        <w:rPr>
          <w:sz w:val="32"/>
        </w:rPr>
      </w:pPr>
    </w:p>
    <w:p w14:paraId="126B7A0D" w14:textId="6C713836" w:rsidR="001237C6" w:rsidRDefault="001237C6" w:rsidP="001237C6">
      <w:pPr>
        <w:rPr>
          <w:sz w:val="32"/>
        </w:rPr>
      </w:pPr>
    </w:p>
    <w:p w14:paraId="4E8654EB" w14:textId="13078412" w:rsidR="008245F1" w:rsidRDefault="008245F1" w:rsidP="001237C6">
      <w:pPr>
        <w:rPr>
          <w:sz w:val="32"/>
        </w:rPr>
      </w:pPr>
    </w:p>
    <w:p w14:paraId="2262675B" w14:textId="04DD0D13" w:rsidR="0097594B" w:rsidRDefault="0097594B" w:rsidP="001237C6">
      <w:pPr>
        <w:rPr>
          <w:sz w:val="32"/>
        </w:rPr>
      </w:pPr>
    </w:p>
    <w:p w14:paraId="2F4B40F5" w14:textId="77777777" w:rsidR="00F869B2" w:rsidRDefault="00F869B2" w:rsidP="001237C6">
      <w:pPr>
        <w:rPr>
          <w:sz w:val="32"/>
        </w:rPr>
      </w:pPr>
    </w:p>
    <w:p w14:paraId="4AEAA321" w14:textId="26810AEC" w:rsidR="00C07D62" w:rsidRDefault="00C07D62" w:rsidP="001237C6">
      <w:pPr>
        <w:rPr>
          <w:sz w:val="32"/>
        </w:rPr>
      </w:pPr>
    </w:p>
    <w:p w14:paraId="40360DAA" w14:textId="6D34B6C6" w:rsidR="001237C6" w:rsidRPr="009F0234" w:rsidRDefault="007D4B95" w:rsidP="00A4016E">
      <w:pPr>
        <w:spacing w:line="440" w:lineRule="exact"/>
        <w:jc w:val="center"/>
        <w:rPr>
          <w:rFonts w:ascii="ＭＳ 明朝" w:eastAsia="ＭＳ 明朝" w:hAnsi="ＭＳ 明朝"/>
          <w:sz w:val="44"/>
          <w:szCs w:val="44"/>
        </w:rPr>
      </w:pPr>
      <w:r>
        <w:rPr>
          <w:rFonts w:ascii="ＭＳ 明朝" w:eastAsia="ＭＳ 明朝" w:hAnsi="ＭＳ 明朝" w:hint="eastAsia"/>
          <w:sz w:val="44"/>
          <w:szCs w:val="44"/>
        </w:rPr>
        <w:t>令和２</w:t>
      </w:r>
      <w:r w:rsidR="001237C6" w:rsidRPr="009F0234">
        <w:rPr>
          <w:rFonts w:ascii="ＭＳ 明朝" w:eastAsia="ＭＳ 明朝" w:hAnsi="ＭＳ 明朝" w:hint="eastAsia"/>
          <w:sz w:val="44"/>
          <w:szCs w:val="44"/>
        </w:rPr>
        <w:t>年</w:t>
      </w:r>
      <w:r>
        <w:rPr>
          <w:rFonts w:ascii="ＭＳ 明朝" w:eastAsia="ＭＳ 明朝" w:hAnsi="ＭＳ 明朝" w:hint="eastAsia"/>
          <w:sz w:val="44"/>
          <w:szCs w:val="44"/>
        </w:rPr>
        <w:t>３</w:t>
      </w:r>
      <w:r w:rsidR="001237C6" w:rsidRPr="009F0234">
        <w:rPr>
          <w:rFonts w:ascii="ＭＳ 明朝" w:eastAsia="ＭＳ 明朝" w:hAnsi="ＭＳ 明朝" w:hint="eastAsia"/>
          <w:sz w:val="44"/>
          <w:szCs w:val="44"/>
        </w:rPr>
        <w:t>月</w:t>
      </w:r>
    </w:p>
    <w:p w14:paraId="2F4C95A1" w14:textId="46773A6A" w:rsidR="001237C6" w:rsidRPr="009F0234" w:rsidRDefault="00823C10" w:rsidP="00A4016E">
      <w:pPr>
        <w:spacing w:line="440" w:lineRule="exact"/>
        <w:jc w:val="center"/>
        <w:rPr>
          <w:rFonts w:ascii="ＭＳ 明朝" w:eastAsia="ＭＳ 明朝" w:hAnsi="ＭＳ 明朝"/>
          <w:sz w:val="44"/>
          <w:szCs w:val="44"/>
        </w:rPr>
      </w:pPr>
      <w:r w:rsidRPr="009F0234">
        <w:rPr>
          <w:rFonts w:ascii="ＭＳ 明朝" w:eastAsia="ＭＳ 明朝" w:hAnsi="ＭＳ 明朝" w:hint="eastAsia"/>
          <w:sz w:val="44"/>
          <w:szCs w:val="44"/>
        </w:rPr>
        <w:t>大阪府</w:t>
      </w:r>
      <w:r w:rsidR="00DF617C">
        <w:rPr>
          <w:rFonts w:ascii="ＭＳ 明朝" w:eastAsia="ＭＳ 明朝" w:hAnsi="ＭＳ 明朝" w:hint="eastAsia"/>
          <w:sz w:val="44"/>
          <w:szCs w:val="44"/>
        </w:rPr>
        <w:t>選挙管理委員会</w:t>
      </w:r>
    </w:p>
    <w:p w14:paraId="28151EA0" w14:textId="30D0E7EB" w:rsidR="001237C6" w:rsidRPr="00172238" w:rsidRDefault="001237C6" w:rsidP="001237C6">
      <w:pPr>
        <w:spacing w:line="440" w:lineRule="exact"/>
        <w:rPr>
          <w:rFonts w:ascii="ＭＳ 明朝" w:eastAsia="ＭＳ 明朝" w:hAnsi="ＭＳ 明朝"/>
          <w:sz w:val="32"/>
        </w:rPr>
      </w:pPr>
      <w:r w:rsidRPr="00172238">
        <w:rPr>
          <w:rFonts w:ascii="ＭＳ 明朝" w:eastAsia="ＭＳ 明朝" w:hAnsi="ＭＳ 明朝" w:hint="eastAsia"/>
          <w:sz w:val="32"/>
        </w:rPr>
        <w:tab/>
      </w:r>
      <w:r w:rsidRPr="00172238">
        <w:rPr>
          <w:rFonts w:ascii="ＭＳ 明朝" w:eastAsia="ＭＳ 明朝" w:hAnsi="ＭＳ 明朝" w:hint="eastAsia"/>
          <w:sz w:val="32"/>
        </w:rPr>
        <w:tab/>
      </w:r>
      <w:r w:rsidRPr="00172238">
        <w:rPr>
          <w:rFonts w:ascii="ＭＳ 明朝" w:eastAsia="ＭＳ 明朝" w:hAnsi="ＭＳ 明朝" w:hint="eastAsia"/>
          <w:sz w:val="32"/>
        </w:rPr>
        <w:tab/>
      </w:r>
      <w:r w:rsidRPr="00172238">
        <w:rPr>
          <w:rFonts w:ascii="ＭＳ 明朝" w:eastAsia="ＭＳ 明朝" w:hAnsi="ＭＳ 明朝" w:hint="eastAsia"/>
          <w:sz w:val="32"/>
        </w:rPr>
        <w:tab/>
        <w:t xml:space="preserve">　　　</w:t>
      </w:r>
    </w:p>
    <w:p w14:paraId="4D44B17F" w14:textId="560FB96D" w:rsidR="001237C6" w:rsidRPr="00172238" w:rsidRDefault="001237C6" w:rsidP="001237C6">
      <w:pPr>
        <w:spacing w:line="440" w:lineRule="exact"/>
        <w:rPr>
          <w:rFonts w:ascii="ＭＳ 明朝" w:eastAsia="ＭＳ 明朝" w:hAnsi="ＭＳ 明朝"/>
          <w:sz w:val="32"/>
        </w:rPr>
      </w:pPr>
      <w:r w:rsidRPr="00172238">
        <w:rPr>
          <w:rFonts w:ascii="ＭＳ 明朝" w:eastAsia="ＭＳ 明朝" w:hAnsi="ＭＳ 明朝" w:hint="eastAsia"/>
          <w:sz w:val="32"/>
        </w:rPr>
        <w:tab/>
      </w:r>
      <w:r w:rsidRPr="00172238">
        <w:rPr>
          <w:rFonts w:ascii="ＭＳ 明朝" w:eastAsia="ＭＳ 明朝" w:hAnsi="ＭＳ 明朝" w:hint="eastAsia"/>
          <w:sz w:val="32"/>
        </w:rPr>
        <w:tab/>
      </w:r>
      <w:r w:rsidRPr="00172238">
        <w:rPr>
          <w:rFonts w:ascii="ＭＳ 明朝" w:eastAsia="ＭＳ 明朝" w:hAnsi="ＭＳ 明朝" w:hint="eastAsia"/>
          <w:sz w:val="32"/>
        </w:rPr>
        <w:tab/>
      </w:r>
      <w:r w:rsidRPr="00172238">
        <w:rPr>
          <w:rFonts w:ascii="ＭＳ 明朝" w:eastAsia="ＭＳ 明朝" w:hAnsi="ＭＳ 明朝" w:hint="eastAsia"/>
          <w:sz w:val="32"/>
        </w:rPr>
        <w:tab/>
        <w:t xml:space="preserve">　　　</w:t>
      </w:r>
    </w:p>
    <w:p w14:paraId="5F5A3904" w14:textId="2E4BBBD0" w:rsidR="001237C6" w:rsidRPr="00172238" w:rsidRDefault="001237C6" w:rsidP="001237C6">
      <w:pPr>
        <w:spacing w:line="440" w:lineRule="exact"/>
        <w:rPr>
          <w:rFonts w:ascii="ＭＳ 明朝" w:eastAsia="ＭＳ 明朝" w:hAnsi="ＭＳ 明朝"/>
          <w:sz w:val="32"/>
        </w:rPr>
      </w:pPr>
      <w:r w:rsidRPr="00172238">
        <w:rPr>
          <w:rFonts w:ascii="ＭＳ 明朝" w:eastAsia="ＭＳ 明朝" w:hAnsi="ＭＳ 明朝" w:hint="eastAsia"/>
          <w:sz w:val="32"/>
        </w:rPr>
        <w:tab/>
      </w:r>
      <w:r w:rsidRPr="00172238">
        <w:rPr>
          <w:rFonts w:ascii="ＭＳ 明朝" w:eastAsia="ＭＳ 明朝" w:hAnsi="ＭＳ 明朝" w:hint="eastAsia"/>
          <w:sz w:val="32"/>
        </w:rPr>
        <w:tab/>
      </w:r>
      <w:r w:rsidRPr="00172238">
        <w:rPr>
          <w:rFonts w:ascii="ＭＳ 明朝" w:eastAsia="ＭＳ 明朝" w:hAnsi="ＭＳ 明朝" w:hint="eastAsia"/>
          <w:sz w:val="32"/>
        </w:rPr>
        <w:tab/>
      </w:r>
      <w:r w:rsidRPr="00172238">
        <w:rPr>
          <w:rFonts w:ascii="ＭＳ 明朝" w:eastAsia="ＭＳ 明朝" w:hAnsi="ＭＳ 明朝" w:hint="eastAsia"/>
          <w:sz w:val="32"/>
        </w:rPr>
        <w:tab/>
        <w:t xml:space="preserve">　　　</w:t>
      </w:r>
    </w:p>
    <w:p w14:paraId="27EA5C96" w14:textId="0CC8CA3C" w:rsidR="003B1942" w:rsidRPr="00640191" w:rsidRDefault="001237C6" w:rsidP="00640191">
      <w:pPr>
        <w:spacing w:line="440" w:lineRule="exact"/>
        <w:sectPr w:rsidR="003B1942" w:rsidRPr="00640191" w:rsidSect="001202A9">
          <w:footerReference w:type="default" r:id="rId8"/>
          <w:type w:val="continuous"/>
          <w:pgSz w:w="11906" w:h="16838"/>
          <w:pgMar w:top="1701" w:right="1588" w:bottom="1418" w:left="1588" w:header="851" w:footer="992" w:gutter="0"/>
          <w:pgNumType w:fmt="numberInDash" w:start="1"/>
          <w:cols w:space="425"/>
          <w:titlePg/>
          <w:docGrid w:type="lines" w:linePitch="360"/>
        </w:sectPr>
      </w:pPr>
      <w:r w:rsidRPr="00172238">
        <w:rPr>
          <w:rFonts w:ascii="ＭＳ 明朝" w:eastAsia="ＭＳ 明朝" w:hAnsi="ＭＳ 明朝" w:hint="eastAsia"/>
          <w:sz w:val="32"/>
        </w:rPr>
        <w:tab/>
      </w:r>
      <w:r w:rsidRPr="00172238">
        <w:rPr>
          <w:rFonts w:ascii="ＭＳ 明朝" w:eastAsia="ＭＳ 明朝" w:hAnsi="ＭＳ 明朝" w:hint="eastAsia"/>
          <w:sz w:val="32"/>
        </w:rPr>
        <w:tab/>
      </w:r>
      <w:r w:rsidRPr="00172238">
        <w:rPr>
          <w:rFonts w:ascii="ＭＳ 明朝" w:eastAsia="ＭＳ 明朝" w:hAnsi="ＭＳ 明朝" w:hint="eastAsia"/>
          <w:sz w:val="32"/>
        </w:rPr>
        <w:tab/>
      </w:r>
      <w:r w:rsidRPr="00172238">
        <w:rPr>
          <w:rFonts w:ascii="ＭＳ 明朝" w:eastAsia="ＭＳ 明朝" w:hAnsi="ＭＳ 明朝" w:hint="eastAsia"/>
          <w:sz w:val="32"/>
        </w:rPr>
        <w:tab/>
        <w:t xml:space="preserve">　　　</w:t>
      </w:r>
      <w:r w:rsidRPr="003E423E">
        <w:br w:type="page"/>
      </w:r>
    </w:p>
    <w:p w14:paraId="37AAC5AA" w14:textId="77777777" w:rsidR="003B1942" w:rsidRDefault="003B1942" w:rsidP="00AE6BF8">
      <w:pPr>
        <w:rPr>
          <w:rFonts w:ascii="ＭＳ ゴシック" w:eastAsia="ＭＳ ゴシック" w:hAnsi="ＭＳ ゴシック"/>
          <w:sz w:val="32"/>
          <w:szCs w:val="32"/>
        </w:rPr>
        <w:sectPr w:rsidR="003B1942" w:rsidSect="001202A9">
          <w:type w:val="continuous"/>
          <w:pgSz w:w="11906" w:h="16838"/>
          <w:pgMar w:top="1701" w:right="1588" w:bottom="1418" w:left="1588" w:header="851" w:footer="992" w:gutter="0"/>
          <w:pgNumType w:fmt="numberInDash" w:start="1"/>
          <w:cols w:space="425"/>
          <w:titlePg/>
          <w:docGrid w:type="lines" w:linePitch="360"/>
        </w:sectPr>
      </w:pPr>
    </w:p>
    <w:p w14:paraId="68130F9E" w14:textId="77777777" w:rsidR="00116B49" w:rsidRDefault="00116B49" w:rsidP="00640191">
      <w:pPr>
        <w:widowControl/>
        <w:jc w:val="left"/>
        <w:rPr>
          <w:rFonts w:ascii="ＭＳ ゴシック" w:eastAsia="ＭＳ ゴシック" w:hAnsi="ＭＳ ゴシック"/>
          <w:b/>
          <w:sz w:val="28"/>
        </w:rPr>
        <w:sectPr w:rsidR="00116B49" w:rsidSect="003B1942">
          <w:pgSz w:w="11906" w:h="16838"/>
          <w:pgMar w:top="1701" w:right="1588" w:bottom="1418" w:left="1588" w:header="851" w:footer="992" w:gutter="0"/>
          <w:pgNumType w:fmt="numberInDash" w:start="1"/>
          <w:cols w:space="425"/>
          <w:titlePg/>
          <w:docGrid w:type="lines" w:linePitch="360"/>
        </w:sectPr>
      </w:pPr>
    </w:p>
    <w:p w14:paraId="4B113BE1" w14:textId="77777777" w:rsidR="00B917B8" w:rsidRPr="009F78CA" w:rsidRDefault="00B917B8" w:rsidP="00B917B8">
      <w:pPr>
        <w:rPr>
          <w:rFonts w:ascii="ＭＳ ゴシック" w:eastAsia="ＭＳ ゴシック" w:hAnsi="ＭＳ ゴシック"/>
          <w:sz w:val="32"/>
          <w:szCs w:val="32"/>
        </w:rPr>
      </w:pPr>
      <w:r>
        <w:rPr>
          <w:rFonts w:ascii="ＭＳ ゴシック" w:eastAsia="ＭＳ ゴシック" w:hAnsi="ＭＳ ゴシック" w:hint="eastAsia"/>
          <w:sz w:val="32"/>
          <w:szCs w:val="32"/>
        </w:rPr>
        <w:t>第１章　障がい者活躍推進計画について</w:t>
      </w:r>
    </w:p>
    <w:p w14:paraId="6F330F69" w14:textId="77777777" w:rsidR="00B917B8" w:rsidRDefault="00B917B8" w:rsidP="00B917B8">
      <w:pPr>
        <w:widowControl/>
        <w:jc w:val="left"/>
        <w:rPr>
          <w:rFonts w:ascii="ＭＳ ゴシック" w:eastAsia="ＭＳ ゴシック" w:hAnsi="ＭＳ ゴシック"/>
          <w:b/>
          <w:sz w:val="28"/>
        </w:rPr>
      </w:pPr>
    </w:p>
    <w:p w14:paraId="14E325D5" w14:textId="77777777" w:rsidR="00B917B8" w:rsidRDefault="00B917B8" w:rsidP="00B917B8">
      <w:pPr>
        <w:widowControl/>
        <w:jc w:val="left"/>
        <w:rPr>
          <w:rFonts w:ascii="ＭＳ ゴシック" w:eastAsia="ＭＳ ゴシック" w:hAnsi="ＭＳ ゴシック"/>
          <w:b/>
          <w:sz w:val="28"/>
        </w:rPr>
        <w:sectPr w:rsidR="00B917B8" w:rsidSect="00B917B8">
          <w:type w:val="continuous"/>
          <w:pgSz w:w="11906" w:h="16838"/>
          <w:pgMar w:top="1701" w:right="1588" w:bottom="1418" w:left="1588" w:header="851" w:footer="850" w:gutter="0"/>
          <w:pgNumType w:fmt="numberInDash" w:start="1"/>
          <w:cols w:space="425"/>
          <w:docGrid w:type="lines" w:linePitch="360"/>
        </w:sectPr>
      </w:pPr>
    </w:p>
    <w:p w14:paraId="692F2B6D" w14:textId="77777777" w:rsidR="00B917B8" w:rsidRPr="000C3D92" w:rsidRDefault="00B917B8" w:rsidP="00B917B8">
      <w:pPr>
        <w:rPr>
          <w:rFonts w:ascii="ＭＳ ゴシック" w:eastAsia="ＭＳ ゴシック" w:hAnsi="ＭＳ ゴシック"/>
          <w:sz w:val="24"/>
        </w:rPr>
      </w:pPr>
      <w:r w:rsidRPr="000C3D92">
        <w:rPr>
          <w:rFonts w:ascii="ＭＳ ゴシック" w:eastAsia="ＭＳ ゴシック" w:hAnsi="ＭＳ ゴシック" w:hint="eastAsia"/>
          <w:b/>
          <w:bCs/>
          <w:sz w:val="24"/>
        </w:rPr>
        <w:t>１　計画の位置づけ</w:t>
      </w:r>
    </w:p>
    <w:p w14:paraId="51A1E6A3" w14:textId="3760C35E" w:rsidR="00B917B8" w:rsidRPr="009F78CA" w:rsidRDefault="00B917B8" w:rsidP="00B917B8">
      <w:pPr>
        <w:ind w:left="240" w:hangingChars="100" w:hanging="240"/>
        <w:rPr>
          <w:rFonts w:ascii="ＭＳ 明朝" w:eastAsia="ＭＳ 明朝" w:hAnsi="ＭＳ 明朝"/>
          <w:sz w:val="24"/>
          <w:szCs w:val="24"/>
        </w:rPr>
      </w:pPr>
      <w:r w:rsidRPr="009F78CA">
        <w:rPr>
          <w:rFonts w:ascii="ＭＳ 明朝" w:eastAsia="ＭＳ 明朝" w:hAnsi="ＭＳ 明朝" w:hint="eastAsia"/>
          <w:sz w:val="24"/>
          <w:szCs w:val="24"/>
        </w:rPr>
        <w:t xml:space="preserve">　　この計画は</w:t>
      </w:r>
      <w:r w:rsidR="003B3826" w:rsidRPr="003B3826">
        <w:rPr>
          <w:rFonts w:ascii="ＭＳ 明朝" w:eastAsia="ＭＳ 明朝" w:hAnsi="ＭＳ 明朝" w:hint="eastAsia"/>
          <w:sz w:val="24"/>
          <w:szCs w:val="24"/>
        </w:rPr>
        <w:t>、障害者の雇用の促進等に関する法律（昭和</w:t>
      </w:r>
      <w:r w:rsidR="003B3826" w:rsidRPr="003B3826">
        <w:rPr>
          <w:rFonts w:ascii="ＭＳ 明朝" w:eastAsia="ＭＳ 明朝" w:hAnsi="ＭＳ 明朝"/>
          <w:sz w:val="24"/>
          <w:szCs w:val="24"/>
        </w:rPr>
        <w:t>35年法律第123号。以下「法」という。）</w:t>
      </w:r>
      <w:r w:rsidRPr="009F78CA">
        <w:rPr>
          <w:rFonts w:ascii="ＭＳ 明朝" w:eastAsia="ＭＳ 明朝" w:hAnsi="ＭＳ 明朝" w:hint="eastAsia"/>
          <w:sz w:val="24"/>
          <w:szCs w:val="24"/>
        </w:rPr>
        <w:t>第７条の３第１項の規定に基づき、大阪府</w:t>
      </w:r>
      <w:r>
        <w:rPr>
          <w:rFonts w:ascii="ＭＳ 明朝" w:eastAsia="ＭＳ 明朝" w:hAnsi="ＭＳ 明朝" w:hint="eastAsia"/>
          <w:sz w:val="24"/>
          <w:szCs w:val="24"/>
        </w:rPr>
        <w:t>選挙管理委員会</w:t>
      </w:r>
      <w:r w:rsidRPr="009F78CA">
        <w:rPr>
          <w:rFonts w:ascii="ＭＳ 明朝" w:eastAsia="ＭＳ 明朝" w:hAnsi="ＭＳ 明朝" w:hint="eastAsia"/>
          <w:sz w:val="24"/>
          <w:szCs w:val="24"/>
        </w:rPr>
        <w:t>が</w:t>
      </w:r>
      <w:r>
        <w:rPr>
          <w:rFonts w:ascii="ＭＳ 明朝" w:eastAsia="ＭＳ 明朝" w:hAnsi="ＭＳ 明朝" w:hint="eastAsia"/>
          <w:sz w:val="24"/>
          <w:szCs w:val="24"/>
        </w:rPr>
        <w:t>実施する障がい者の職業生活における活躍の推進に関する今後の取組</w:t>
      </w:r>
      <w:r w:rsidRPr="009F78CA">
        <w:rPr>
          <w:rFonts w:ascii="ＭＳ 明朝" w:eastAsia="ＭＳ 明朝" w:hAnsi="ＭＳ 明朝" w:hint="eastAsia"/>
          <w:sz w:val="24"/>
          <w:szCs w:val="24"/>
        </w:rPr>
        <w:t>等に関してとりまとめたものです。</w:t>
      </w:r>
    </w:p>
    <w:p w14:paraId="4B19E696" w14:textId="77777777" w:rsidR="00B917B8" w:rsidRPr="00DF617C" w:rsidRDefault="00B917B8" w:rsidP="00B917B8">
      <w:pPr>
        <w:rPr>
          <w:rFonts w:ascii="ＭＳ 明朝" w:eastAsia="ＭＳ 明朝" w:hAnsi="ＭＳ 明朝"/>
          <w:sz w:val="24"/>
          <w:szCs w:val="24"/>
        </w:rPr>
      </w:pPr>
    </w:p>
    <w:p w14:paraId="3BAFED7F" w14:textId="77777777" w:rsidR="00B917B8" w:rsidRPr="009F78CA" w:rsidRDefault="00B917B8" w:rsidP="00B917B8">
      <w:pPr>
        <w:rPr>
          <w:rFonts w:ascii="ＭＳ 明朝" w:eastAsia="ＭＳ 明朝" w:hAnsi="ＭＳ 明朝"/>
          <w:sz w:val="24"/>
          <w:szCs w:val="24"/>
        </w:rPr>
      </w:pPr>
    </w:p>
    <w:p w14:paraId="6736F547" w14:textId="77777777" w:rsidR="00B917B8" w:rsidRPr="00DE688C" w:rsidRDefault="00B917B8" w:rsidP="00B917B8">
      <w:pPr>
        <w:rPr>
          <w:rFonts w:ascii="ＭＳ ゴシック" w:eastAsia="ＭＳ ゴシック" w:hAnsi="ＭＳ ゴシック"/>
          <w:b/>
          <w:sz w:val="24"/>
          <w:szCs w:val="24"/>
        </w:rPr>
      </w:pPr>
      <w:r w:rsidRPr="00DE688C">
        <w:rPr>
          <w:rFonts w:ascii="ＭＳ ゴシック" w:eastAsia="ＭＳ ゴシック" w:hAnsi="ＭＳ ゴシック" w:hint="eastAsia"/>
          <w:b/>
          <w:sz w:val="24"/>
          <w:szCs w:val="24"/>
        </w:rPr>
        <w:t>２　計画の対象となる職員</w:t>
      </w:r>
    </w:p>
    <w:p w14:paraId="426CA452" w14:textId="77777777" w:rsidR="00B917B8" w:rsidRPr="009F78CA" w:rsidRDefault="00B917B8" w:rsidP="00B917B8">
      <w:pPr>
        <w:ind w:left="240" w:hangingChars="100" w:hanging="240"/>
        <w:rPr>
          <w:rFonts w:ascii="ＭＳ 明朝" w:eastAsia="ＭＳ 明朝" w:hAnsi="ＭＳ 明朝"/>
          <w:sz w:val="24"/>
          <w:szCs w:val="24"/>
        </w:rPr>
      </w:pPr>
      <w:r w:rsidRPr="009F78CA">
        <w:rPr>
          <w:rFonts w:ascii="ＭＳ 明朝" w:eastAsia="ＭＳ 明朝" w:hAnsi="ＭＳ 明朝" w:hint="eastAsia"/>
          <w:sz w:val="24"/>
          <w:szCs w:val="24"/>
        </w:rPr>
        <w:t xml:space="preserve">　　この計画の対象となる職員は、大阪府</w:t>
      </w:r>
      <w:r>
        <w:rPr>
          <w:rFonts w:ascii="ＭＳ 明朝" w:eastAsia="ＭＳ 明朝" w:hAnsi="ＭＳ 明朝" w:hint="eastAsia"/>
          <w:sz w:val="24"/>
          <w:szCs w:val="24"/>
        </w:rPr>
        <w:t>選挙管理委員会</w:t>
      </w:r>
      <w:r w:rsidRPr="009F78CA">
        <w:rPr>
          <w:rFonts w:ascii="ＭＳ 明朝" w:eastAsia="ＭＳ 明朝" w:hAnsi="ＭＳ 明朝" w:hint="eastAsia"/>
          <w:sz w:val="24"/>
          <w:szCs w:val="24"/>
        </w:rPr>
        <w:t>が任命する職員とします。</w:t>
      </w:r>
    </w:p>
    <w:p w14:paraId="5CE8BD79" w14:textId="77777777" w:rsidR="00B917B8" w:rsidRDefault="00B917B8" w:rsidP="00B917B8">
      <w:pPr>
        <w:rPr>
          <w:rFonts w:ascii="ＭＳ 明朝" w:eastAsia="ＭＳ 明朝" w:hAnsi="ＭＳ 明朝"/>
          <w:sz w:val="24"/>
          <w:szCs w:val="24"/>
        </w:rPr>
      </w:pPr>
    </w:p>
    <w:p w14:paraId="67B9A312" w14:textId="77777777" w:rsidR="00B917B8" w:rsidRPr="009F78CA" w:rsidRDefault="00B917B8" w:rsidP="00B917B8">
      <w:pPr>
        <w:rPr>
          <w:rFonts w:ascii="ＭＳ 明朝" w:eastAsia="ＭＳ 明朝" w:hAnsi="ＭＳ 明朝"/>
          <w:sz w:val="24"/>
          <w:szCs w:val="24"/>
        </w:rPr>
      </w:pPr>
    </w:p>
    <w:p w14:paraId="57B1DAC1" w14:textId="77777777" w:rsidR="00B917B8" w:rsidRPr="00DE688C" w:rsidRDefault="00B917B8" w:rsidP="00B917B8">
      <w:pPr>
        <w:rPr>
          <w:rFonts w:ascii="ＭＳ ゴシック" w:eastAsia="ＭＳ ゴシック" w:hAnsi="ＭＳ ゴシック"/>
          <w:b/>
          <w:sz w:val="24"/>
          <w:szCs w:val="24"/>
        </w:rPr>
      </w:pPr>
      <w:r w:rsidRPr="00DE688C">
        <w:rPr>
          <w:rFonts w:ascii="ＭＳ ゴシック" w:eastAsia="ＭＳ ゴシック" w:hAnsi="ＭＳ ゴシック" w:hint="eastAsia"/>
          <w:b/>
          <w:sz w:val="24"/>
          <w:szCs w:val="24"/>
        </w:rPr>
        <w:t>３　計画の期間</w:t>
      </w:r>
    </w:p>
    <w:p w14:paraId="5D22098F" w14:textId="77777777" w:rsidR="00B917B8" w:rsidRPr="009F78CA" w:rsidRDefault="00B917B8" w:rsidP="00B917B8">
      <w:pPr>
        <w:rPr>
          <w:rFonts w:ascii="ＭＳ 明朝" w:eastAsia="ＭＳ 明朝" w:hAnsi="ＭＳ 明朝"/>
          <w:sz w:val="24"/>
          <w:szCs w:val="24"/>
        </w:rPr>
      </w:pPr>
      <w:r w:rsidRPr="009F78CA">
        <w:rPr>
          <w:rFonts w:ascii="ＭＳ 明朝" w:eastAsia="ＭＳ 明朝" w:hAnsi="ＭＳ 明朝" w:hint="eastAsia"/>
          <w:sz w:val="24"/>
          <w:szCs w:val="24"/>
        </w:rPr>
        <w:t xml:space="preserve">　　この計画の期間は、令和２年４月から令和７年３月までの５</w:t>
      </w:r>
      <w:r>
        <w:rPr>
          <w:rFonts w:ascii="ＭＳ 明朝" w:eastAsia="ＭＳ 明朝" w:hAnsi="ＭＳ 明朝" w:hint="eastAsia"/>
          <w:sz w:val="24"/>
          <w:szCs w:val="24"/>
        </w:rPr>
        <w:t>年間とします</w:t>
      </w:r>
      <w:r w:rsidRPr="009F78CA">
        <w:rPr>
          <w:rFonts w:ascii="ＭＳ 明朝" w:eastAsia="ＭＳ 明朝" w:hAnsi="ＭＳ 明朝" w:hint="eastAsia"/>
          <w:sz w:val="24"/>
          <w:szCs w:val="24"/>
        </w:rPr>
        <w:t>。</w:t>
      </w:r>
    </w:p>
    <w:p w14:paraId="7DD59EEB" w14:textId="77777777" w:rsidR="00B917B8" w:rsidRDefault="00B917B8" w:rsidP="00B917B8">
      <w:pPr>
        <w:rPr>
          <w:rFonts w:ascii="ＭＳ 明朝" w:eastAsia="ＭＳ 明朝" w:hAnsi="ＭＳ 明朝"/>
          <w:sz w:val="24"/>
          <w:szCs w:val="24"/>
        </w:rPr>
      </w:pPr>
    </w:p>
    <w:p w14:paraId="073E93C3" w14:textId="77777777" w:rsidR="00B917B8" w:rsidRDefault="00B917B8" w:rsidP="00B917B8">
      <w:pPr>
        <w:rPr>
          <w:rFonts w:ascii="ＭＳ 明朝" w:eastAsia="ＭＳ 明朝" w:hAnsi="ＭＳ 明朝"/>
          <w:sz w:val="24"/>
          <w:szCs w:val="24"/>
        </w:rPr>
      </w:pPr>
    </w:p>
    <w:p w14:paraId="06B75305" w14:textId="77777777" w:rsidR="00B917B8" w:rsidRPr="00DE688C" w:rsidRDefault="00B917B8" w:rsidP="00B917B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Pr="00DE688C">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周知・公表</w:t>
      </w:r>
    </w:p>
    <w:p w14:paraId="41F89C9D" w14:textId="40699B87" w:rsidR="00B917B8" w:rsidRPr="00A51D0E" w:rsidRDefault="00B917B8" w:rsidP="00B917B8">
      <w:pPr>
        <w:ind w:left="240" w:hangingChars="100" w:hanging="240"/>
        <w:rPr>
          <w:rFonts w:ascii="ＭＳ 明朝" w:eastAsia="ＭＳ 明朝" w:hAnsi="ＭＳ 明朝"/>
          <w:sz w:val="24"/>
          <w:szCs w:val="24"/>
        </w:rPr>
      </w:pPr>
      <w:r w:rsidRPr="009F78CA">
        <w:rPr>
          <w:rFonts w:ascii="ＭＳ 明朝" w:eastAsia="ＭＳ 明朝" w:hAnsi="ＭＳ 明朝" w:hint="eastAsia"/>
          <w:sz w:val="24"/>
          <w:szCs w:val="24"/>
        </w:rPr>
        <w:t xml:space="preserve">　　</w:t>
      </w:r>
      <w:r>
        <w:rPr>
          <w:rFonts w:ascii="ＭＳ 明朝" w:eastAsia="ＭＳ 明朝" w:hAnsi="ＭＳ 明朝" w:hint="eastAsia"/>
          <w:sz w:val="24"/>
          <w:szCs w:val="24"/>
        </w:rPr>
        <w:t>策定又は改定を行った計画</w:t>
      </w:r>
      <w:r w:rsidRPr="009F78CA">
        <w:rPr>
          <w:rFonts w:ascii="ＭＳ 明朝" w:eastAsia="ＭＳ 明朝" w:hAnsi="ＭＳ 明朝" w:hint="eastAsia"/>
          <w:sz w:val="24"/>
          <w:szCs w:val="24"/>
        </w:rPr>
        <w:t>は、</w:t>
      </w:r>
      <w:r>
        <w:rPr>
          <w:rFonts w:ascii="ＭＳ 明朝" w:eastAsia="ＭＳ 明朝" w:hAnsi="ＭＳ 明朝" w:hint="eastAsia"/>
          <w:sz w:val="24"/>
          <w:szCs w:val="24"/>
        </w:rPr>
        <w:t>全ての</w:t>
      </w:r>
      <w:r w:rsidR="003B3826">
        <w:rPr>
          <w:rFonts w:ascii="ＭＳ 明朝" w:eastAsia="ＭＳ 明朝" w:hAnsi="ＭＳ 明朝" w:hint="eastAsia"/>
          <w:sz w:val="24"/>
          <w:szCs w:val="24"/>
        </w:rPr>
        <w:t>事務局</w:t>
      </w:r>
      <w:r>
        <w:rPr>
          <w:rFonts w:ascii="ＭＳ 明朝" w:eastAsia="ＭＳ 明朝" w:hAnsi="ＭＳ 明朝" w:hint="eastAsia"/>
          <w:sz w:val="24"/>
          <w:szCs w:val="24"/>
        </w:rPr>
        <w:t>職員に対して周知するとともに、府のホームページに掲載するなど、適切な方法で公表します。</w:t>
      </w:r>
    </w:p>
    <w:p w14:paraId="799D1CE8" w14:textId="716D68CC" w:rsidR="00B917B8" w:rsidRPr="00A51D0E" w:rsidRDefault="00B917B8" w:rsidP="00B917B8">
      <w:pPr>
        <w:ind w:leftChars="100" w:left="210" w:firstLineChars="100" w:firstLine="240"/>
        <w:rPr>
          <w:rFonts w:ascii="ＭＳ 明朝" w:eastAsia="ＭＳ 明朝" w:hAnsi="ＭＳ 明朝"/>
          <w:sz w:val="24"/>
          <w:szCs w:val="24"/>
        </w:rPr>
      </w:pPr>
      <w:r w:rsidRPr="00A51D0E">
        <w:rPr>
          <w:rFonts w:ascii="ＭＳ 明朝" w:eastAsia="ＭＳ 明朝" w:hAnsi="ＭＳ 明朝" w:hint="eastAsia"/>
          <w:sz w:val="24"/>
          <w:szCs w:val="24"/>
        </w:rPr>
        <w:t>また、</w:t>
      </w:r>
      <w:r w:rsidR="003B3826" w:rsidRPr="003B3826">
        <w:rPr>
          <w:rFonts w:ascii="ＭＳ 明朝" w:eastAsia="ＭＳ 明朝" w:hAnsi="ＭＳ 明朝" w:hint="eastAsia"/>
          <w:sz w:val="24"/>
          <w:szCs w:val="24"/>
        </w:rPr>
        <w:t>この計画に基づく取組の実施状況を、毎年度、公表します。</w:t>
      </w:r>
    </w:p>
    <w:p w14:paraId="1B6AE360" w14:textId="77777777" w:rsidR="00B917B8" w:rsidRPr="00A51D0E" w:rsidRDefault="00B917B8" w:rsidP="00B917B8">
      <w:pPr>
        <w:rPr>
          <w:rFonts w:ascii="ＭＳ 明朝" w:eastAsia="ＭＳ 明朝" w:hAnsi="ＭＳ 明朝"/>
          <w:sz w:val="24"/>
          <w:szCs w:val="24"/>
        </w:rPr>
      </w:pPr>
    </w:p>
    <w:p w14:paraId="6EA18D59" w14:textId="77777777" w:rsidR="00B917B8" w:rsidRDefault="00B917B8" w:rsidP="00B917B8">
      <w:pPr>
        <w:rPr>
          <w:rFonts w:ascii="ＭＳ 明朝" w:eastAsia="ＭＳ 明朝" w:hAnsi="ＭＳ 明朝"/>
          <w:sz w:val="24"/>
          <w:szCs w:val="24"/>
        </w:rPr>
      </w:pPr>
    </w:p>
    <w:p w14:paraId="46B8875E" w14:textId="77777777" w:rsidR="00B917B8" w:rsidRDefault="00B917B8" w:rsidP="00B917B8">
      <w:pPr>
        <w:rPr>
          <w:rFonts w:ascii="ＭＳ 明朝" w:eastAsia="ＭＳ 明朝" w:hAnsi="ＭＳ 明朝"/>
          <w:sz w:val="24"/>
          <w:szCs w:val="24"/>
        </w:rPr>
      </w:pPr>
    </w:p>
    <w:p w14:paraId="302DFAB0" w14:textId="77777777" w:rsidR="00B917B8" w:rsidRDefault="00B917B8" w:rsidP="00B917B8">
      <w:pPr>
        <w:rPr>
          <w:rFonts w:ascii="ＭＳ 明朝" w:eastAsia="ＭＳ 明朝" w:hAnsi="ＭＳ 明朝"/>
          <w:sz w:val="24"/>
          <w:szCs w:val="24"/>
        </w:rPr>
      </w:pPr>
    </w:p>
    <w:p w14:paraId="6EF70E19" w14:textId="77777777" w:rsidR="00B917B8" w:rsidRDefault="00B917B8" w:rsidP="00B917B8">
      <w:pPr>
        <w:rPr>
          <w:rFonts w:ascii="ＭＳ 明朝" w:eastAsia="ＭＳ 明朝" w:hAnsi="ＭＳ 明朝"/>
          <w:sz w:val="24"/>
          <w:szCs w:val="24"/>
        </w:rPr>
      </w:pPr>
    </w:p>
    <w:p w14:paraId="16E4BEF5" w14:textId="77777777" w:rsidR="00B917B8" w:rsidRDefault="00B917B8" w:rsidP="00B917B8">
      <w:pPr>
        <w:rPr>
          <w:rFonts w:ascii="ＭＳ 明朝" w:eastAsia="ＭＳ 明朝" w:hAnsi="ＭＳ 明朝"/>
          <w:sz w:val="24"/>
          <w:szCs w:val="24"/>
        </w:rPr>
      </w:pPr>
    </w:p>
    <w:p w14:paraId="607E89CE" w14:textId="77777777" w:rsidR="00B917B8" w:rsidRDefault="00B917B8" w:rsidP="00B917B8">
      <w:pPr>
        <w:rPr>
          <w:rFonts w:ascii="ＭＳ 明朝" w:eastAsia="ＭＳ 明朝" w:hAnsi="ＭＳ 明朝"/>
          <w:sz w:val="24"/>
          <w:szCs w:val="24"/>
        </w:rPr>
      </w:pPr>
    </w:p>
    <w:p w14:paraId="717984A4" w14:textId="77777777" w:rsidR="00B917B8" w:rsidRDefault="00B917B8" w:rsidP="00B917B8">
      <w:pPr>
        <w:rPr>
          <w:rFonts w:ascii="ＭＳ 明朝" w:eastAsia="ＭＳ 明朝" w:hAnsi="ＭＳ 明朝"/>
          <w:sz w:val="24"/>
          <w:szCs w:val="24"/>
        </w:rPr>
      </w:pPr>
    </w:p>
    <w:p w14:paraId="5DE27B7E" w14:textId="77777777" w:rsidR="00B917B8" w:rsidRDefault="00B917B8" w:rsidP="00B917B8">
      <w:pPr>
        <w:rPr>
          <w:rFonts w:ascii="ＭＳ 明朝" w:eastAsia="ＭＳ 明朝" w:hAnsi="ＭＳ 明朝"/>
          <w:sz w:val="24"/>
          <w:szCs w:val="24"/>
        </w:rPr>
      </w:pPr>
    </w:p>
    <w:p w14:paraId="54A86A9D" w14:textId="77777777" w:rsidR="00B917B8" w:rsidRDefault="00B917B8" w:rsidP="00B917B8">
      <w:pPr>
        <w:rPr>
          <w:rFonts w:ascii="ＭＳ 明朝" w:eastAsia="ＭＳ 明朝" w:hAnsi="ＭＳ 明朝"/>
          <w:sz w:val="24"/>
          <w:szCs w:val="24"/>
        </w:rPr>
      </w:pPr>
    </w:p>
    <w:p w14:paraId="5C0EDAB5" w14:textId="77777777" w:rsidR="00B917B8" w:rsidRDefault="00B917B8" w:rsidP="00B917B8">
      <w:pPr>
        <w:rPr>
          <w:rFonts w:ascii="ＭＳ 明朝" w:eastAsia="ＭＳ 明朝" w:hAnsi="ＭＳ 明朝"/>
          <w:sz w:val="24"/>
          <w:szCs w:val="24"/>
        </w:rPr>
      </w:pPr>
    </w:p>
    <w:p w14:paraId="4C28F8AB" w14:textId="77777777" w:rsidR="00B917B8" w:rsidRPr="009F78CA" w:rsidRDefault="00B917B8" w:rsidP="00B917B8">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第２章　現状と今後の取組について</w:t>
      </w:r>
    </w:p>
    <w:p w14:paraId="5AD883DF" w14:textId="77777777" w:rsidR="00B917B8" w:rsidRDefault="00B917B8" w:rsidP="00B917B8">
      <w:pPr>
        <w:widowControl/>
        <w:jc w:val="left"/>
        <w:rPr>
          <w:rFonts w:ascii="ＭＳ ゴシック" w:eastAsia="ＭＳ ゴシック" w:hAnsi="ＭＳ ゴシック"/>
          <w:b/>
          <w:sz w:val="28"/>
        </w:rPr>
      </w:pPr>
    </w:p>
    <w:p w14:paraId="3F47F45A" w14:textId="77777777" w:rsidR="00B917B8" w:rsidRDefault="00B917B8" w:rsidP="00B917B8">
      <w:pPr>
        <w:widowControl/>
        <w:jc w:val="left"/>
        <w:rPr>
          <w:rFonts w:ascii="ＭＳ ゴシック" w:eastAsia="ＭＳ ゴシック" w:hAnsi="ＭＳ ゴシック"/>
          <w:b/>
          <w:sz w:val="28"/>
        </w:rPr>
        <w:sectPr w:rsidR="00B917B8" w:rsidSect="00690AA2">
          <w:footerReference w:type="default" r:id="rId9"/>
          <w:type w:val="continuous"/>
          <w:pgSz w:w="11906" w:h="16838"/>
          <w:pgMar w:top="1701" w:right="1588" w:bottom="1418" w:left="1588" w:header="851" w:footer="992" w:gutter="0"/>
          <w:pgNumType w:fmt="numberInDash" w:start="1"/>
          <w:cols w:space="425"/>
          <w:titlePg/>
          <w:docGrid w:type="lines" w:linePitch="360"/>
        </w:sectPr>
      </w:pPr>
    </w:p>
    <w:p w14:paraId="46760194" w14:textId="52B1AC53" w:rsidR="00B917B8" w:rsidRPr="00DE688C" w:rsidRDefault="00B917B8" w:rsidP="00B917B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DE688C">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現状</w:t>
      </w:r>
    </w:p>
    <w:p w14:paraId="597F4929" w14:textId="60EFFBDF" w:rsidR="00B917B8" w:rsidRDefault="00B917B8" w:rsidP="00F7527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大阪府</w:t>
      </w:r>
      <w:r w:rsidRPr="00DF617C">
        <w:rPr>
          <w:rFonts w:ascii="ＭＳ 明朝" w:eastAsia="ＭＳ 明朝" w:hAnsi="ＭＳ 明朝" w:hint="eastAsia"/>
          <w:sz w:val="24"/>
          <w:szCs w:val="24"/>
        </w:rPr>
        <w:t>選挙管理委員会事務局においては、職員総数が</w:t>
      </w:r>
      <w:r w:rsidRPr="00DF617C">
        <w:rPr>
          <w:rFonts w:ascii="ＭＳ 明朝" w:eastAsia="ＭＳ 明朝" w:hAnsi="ＭＳ 明朝"/>
          <w:sz w:val="24"/>
          <w:szCs w:val="24"/>
        </w:rPr>
        <w:t>12 人程度の小規模</w:t>
      </w:r>
      <w:r>
        <w:rPr>
          <w:rFonts w:ascii="ＭＳ 明朝" w:eastAsia="ＭＳ 明朝" w:hAnsi="ＭＳ 明朝"/>
          <w:sz w:val="24"/>
          <w:szCs w:val="24"/>
        </w:rPr>
        <w:t>な機関であり、</w:t>
      </w:r>
      <w:r w:rsidR="00F7527B" w:rsidRPr="00F7527B">
        <w:rPr>
          <w:rFonts w:ascii="ＭＳ 明朝" w:eastAsia="ＭＳ 明朝" w:hAnsi="ＭＳ 明朝" w:hint="eastAsia"/>
          <w:sz w:val="24"/>
          <w:szCs w:val="24"/>
        </w:rPr>
        <w:t>独自に採用活動を行っていません。また、障がい者である職員の配置の実績はありません</w:t>
      </w:r>
      <w:r w:rsidR="00F7527B">
        <w:rPr>
          <w:rFonts w:ascii="ＭＳ 明朝" w:eastAsia="ＭＳ 明朝" w:hAnsi="ＭＳ 明朝" w:hint="eastAsia"/>
          <w:sz w:val="24"/>
          <w:szCs w:val="24"/>
        </w:rPr>
        <w:t>。</w:t>
      </w:r>
    </w:p>
    <w:p w14:paraId="03269B57" w14:textId="77777777" w:rsidR="00B917B8" w:rsidRDefault="00B917B8" w:rsidP="00B917B8">
      <w:pPr>
        <w:rPr>
          <w:rFonts w:ascii="ＭＳ 明朝" w:eastAsia="ＭＳ 明朝" w:hAnsi="ＭＳ 明朝"/>
          <w:sz w:val="24"/>
          <w:szCs w:val="24"/>
        </w:rPr>
      </w:pPr>
    </w:p>
    <w:p w14:paraId="7B220C3A" w14:textId="77777777" w:rsidR="00B917B8" w:rsidRDefault="00B917B8" w:rsidP="00B917B8">
      <w:pPr>
        <w:rPr>
          <w:rFonts w:ascii="ＭＳ 明朝" w:eastAsia="ＭＳ 明朝" w:hAnsi="ＭＳ 明朝"/>
          <w:sz w:val="24"/>
          <w:szCs w:val="24"/>
        </w:rPr>
      </w:pPr>
    </w:p>
    <w:p w14:paraId="643C130B" w14:textId="77777777" w:rsidR="00B917B8" w:rsidRDefault="00B917B8" w:rsidP="00B917B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Pr="00DE688C">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今後の取組</w:t>
      </w:r>
    </w:p>
    <w:p w14:paraId="6FB37538" w14:textId="73A4E758" w:rsidR="00B917B8" w:rsidRPr="003B3826" w:rsidRDefault="00B917B8" w:rsidP="00B917B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3B3826">
        <w:rPr>
          <w:rFonts w:ascii="ＭＳ ゴシック" w:eastAsia="ＭＳ ゴシック" w:hAnsi="ＭＳ ゴシック" w:hint="eastAsia"/>
          <w:b/>
          <w:sz w:val="24"/>
          <w:szCs w:val="24"/>
        </w:rPr>
        <w:t>採用</w:t>
      </w:r>
      <w:r w:rsidR="00B013BC" w:rsidRPr="003B3826">
        <w:rPr>
          <w:rFonts w:ascii="ＭＳ ゴシック" w:eastAsia="ＭＳ ゴシック" w:hAnsi="ＭＳ ゴシック" w:hint="eastAsia"/>
          <w:b/>
          <w:sz w:val="24"/>
          <w:szCs w:val="24"/>
        </w:rPr>
        <w:t>等</w:t>
      </w:r>
      <w:r w:rsidRPr="003B3826">
        <w:rPr>
          <w:rFonts w:ascii="ＭＳ ゴシック" w:eastAsia="ＭＳ ゴシック" w:hAnsi="ＭＳ ゴシック" w:hint="eastAsia"/>
          <w:b/>
          <w:sz w:val="24"/>
          <w:szCs w:val="24"/>
        </w:rPr>
        <w:t>に関する目標</w:t>
      </w:r>
    </w:p>
    <w:p w14:paraId="52A4D895" w14:textId="77777777" w:rsidR="00B917B8" w:rsidRPr="003B3826" w:rsidRDefault="00B917B8" w:rsidP="00B917B8">
      <w:pPr>
        <w:ind w:leftChars="100" w:left="210" w:firstLineChars="100" w:firstLine="240"/>
        <w:rPr>
          <w:rFonts w:ascii="ＭＳ 明朝" w:eastAsia="ＭＳ 明朝" w:hAnsi="ＭＳ 明朝"/>
          <w:sz w:val="24"/>
          <w:szCs w:val="24"/>
        </w:rPr>
      </w:pPr>
      <w:r w:rsidRPr="003B3826">
        <w:rPr>
          <w:rFonts w:ascii="ＭＳ 明朝" w:eastAsia="ＭＳ 明朝" w:hAnsi="ＭＳ 明朝" w:hint="eastAsia"/>
          <w:sz w:val="24"/>
          <w:szCs w:val="24"/>
        </w:rPr>
        <w:t>大阪府選挙管理委員会事務局において、今後、計画期間中に１名の知的障がい者、精神障がい者及び難病患者を対象にした職場実習の受入れを目標とします。</w:t>
      </w:r>
    </w:p>
    <w:p w14:paraId="1915B40F" w14:textId="77777777" w:rsidR="00B917B8" w:rsidRPr="003B3826" w:rsidRDefault="00B917B8" w:rsidP="00B917B8">
      <w:pPr>
        <w:ind w:leftChars="100" w:left="210" w:firstLineChars="100" w:firstLine="240"/>
        <w:rPr>
          <w:rFonts w:ascii="ＭＳ 明朝" w:eastAsia="ＭＳ 明朝" w:hAnsi="ＭＳ 明朝"/>
          <w:sz w:val="24"/>
          <w:szCs w:val="24"/>
        </w:rPr>
      </w:pPr>
      <w:r w:rsidRPr="003B3826">
        <w:rPr>
          <w:rFonts w:ascii="ＭＳ 明朝" w:eastAsia="ＭＳ 明朝" w:hAnsi="ＭＳ 明朝" w:hint="eastAsia"/>
          <w:sz w:val="24"/>
          <w:szCs w:val="24"/>
        </w:rPr>
        <w:t>職場実習は、対象者が実際の公務職場で事務補助作業等を体験することで、就労に向けた知識を習得し、技能を高めることにより、一般就労を目指すことを目的に実施します。</w:t>
      </w:r>
    </w:p>
    <w:p w14:paraId="70A95473" w14:textId="77777777" w:rsidR="00B917B8" w:rsidRPr="003B3826" w:rsidRDefault="00B917B8" w:rsidP="00B917B8">
      <w:pPr>
        <w:rPr>
          <w:rFonts w:ascii="ＭＳ 明朝" w:eastAsia="ＭＳ 明朝" w:hAnsi="ＭＳ 明朝"/>
          <w:sz w:val="24"/>
          <w:szCs w:val="24"/>
        </w:rPr>
      </w:pPr>
    </w:p>
    <w:p w14:paraId="2B19B80A" w14:textId="77777777" w:rsidR="00B917B8" w:rsidRPr="003B3826" w:rsidRDefault="00B917B8" w:rsidP="00B917B8">
      <w:pPr>
        <w:rPr>
          <w:rFonts w:ascii="ＭＳ ゴシック" w:eastAsia="ＭＳ ゴシック" w:hAnsi="ＭＳ ゴシック"/>
          <w:b/>
          <w:sz w:val="24"/>
          <w:szCs w:val="24"/>
        </w:rPr>
      </w:pPr>
      <w:r w:rsidRPr="003B3826">
        <w:rPr>
          <w:rFonts w:ascii="ＭＳ ゴシック" w:eastAsia="ＭＳ ゴシック" w:hAnsi="ＭＳ ゴシック" w:hint="eastAsia"/>
          <w:b/>
          <w:sz w:val="24"/>
          <w:szCs w:val="24"/>
        </w:rPr>
        <w:t>（２）障がい者の活躍を推進するための環境整備</w:t>
      </w:r>
    </w:p>
    <w:p w14:paraId="14B61FA4" w14:textId="4E2BA365" w:rsidR="00B917B8" w:rsidRPr="003B3826" w:rsidRDefault="00B917B8" w:rsidP="00B917B8">
      <w:pPr>
        <w:ind w:leftChars="100" w:left="210" w:firstLineChars="100" w:firstLine="240"/>
        <w:rPr>
          <w:rFonts w:ascii="ＭＳ 明朝" w:eastAsia="ＭＳ 明朝" w:hAnsi="ＭＳ 明朝"/>
          <w:sz w:val="24"/>
          <w:szCs w:val="24"/>
        </w:rPr>
      </w:pPr>
      <w:r w:rsidRPr="003B3826">
        <w:rPr>
          <w:rFonts w:ascii="ＭＳ 明朝" w:eastAsia="ＭＳ 明朝" w:hAnsi="ＭＳ 明朝" w:hint="eastAsia"/>
          <w:sz w:val="24"/>
          <w:szCs w:val="24"/>
        </w:rPr>
        <w:t>大阪府</w:t>
      </w:r>
      <w:r w:rsidR="00C9497C" w:rsidRPr="003B3826">
        <w:rPr>
          <w:rFonts w:ascii="ＭＳ 明朝" w:eastAsia="ＭＳ 明朝" w:hAnsi="ＭＳ 明朝" w:hint="eastAsia"/>
          <w:sz w:val="24"/>
          <w:szCs w:val="24"/>
        </w:rPr>
        <w:t>知事部局</w:t>
      </w:r>
      <w:r w:rsidRPr="003B3826">
        <w:rPr>
          <w:rFonts w:ascii="ＭＳ 明朝" w:eastAsia="ＭＳ 明朝" w:hAnsi="ＭＳ 明朝" w:hint="eastAsia"/>
          <w:sz w:val="24"/>
          <w:szCs w:val="24"/>
        </w:rPr>
        <w:t>において、平成</w:t>
      </w:r>
      <w:r w:rsidRPr="003B3826">
        <w:rPr>
          <w:rFonts w:ascii="ＭＳ 明朝" w:eastAsia="ＭＳ 明朝" w:hAnsi="ＭＳ 明朝"/>
          <w:sz w:val="24"/>
          <w:szCs w:val="24"/>
        </w:rPr>
        <w:t>24年度に公務労働における障がい者の就労機会の拡大を図ることを目的に、行政の福祉化推進会議内に「行政の福祉化推進会議公務労働検討チーム（以下「公務労働検討チーム」という</w:t>
      </w:r>
      <w:r w:rsidRPr="003B3826">
        <w:rPr>
          <w:rFonts w:ascii="ＭＳ 明朝" w:eastAsia="ＭＳ 明朝" w:hAnsi="ＭＳ 明朝" w:hint="eastAsia"/>
          <w:sz w:val="24"/>
          <w:szCs w:val="24"/>
        </w:rPr>
        <w:t>。</w:t>
      </w:r>
      <w:r w:rsidRPr="003B3826">
        <w:rPr>
          <w:rFonts w:ascii="ＭＳ 明朝" w:eastAsia="ＭＳ 明朝" w:hAnsi="ＭＳ 明朝"/>
          <w:sz w:val="24"/>
          <w:szCs w:val="24"/>
        </w:rPr>
        <w:t>）」を設置</w:t>
      </w:r>
      <w:r w:rsidR="00C9497C" w:rsidRPr="003B3826">
        <w:rPr>
          <w:rFonts w:ascii="ＭＳ 明朝" w:eastAsia="ＭＳ 明朝" w:hAnsi="ＭＳ 明朝" w:hint="eastAsia"/>
          <w:sz w:val="24"/>
          <w:szCs w:val="24"/>
        </w:rPr>
        <w:t>しています。</w:t>
      </w:r>
    </w:p>
    <w:p w14:paraId="29E89F69" w14:textId="77777777" w:rsidR="00B917B8" w:rsidRDefault="00B917B8" w:rsidP="00B917B8">
      <w:pPr>
        <w:ind w:leftChars="100" w:left="210" w:firstLineChars="100" w:firstLine="240"/>
        <w:rPr>
          <w:rFonts w:ascii="ＭＳ 明朝" w:eastAsia="ＭＳ 明朝" w:hAnsi="ＭＳ 明朝"/>
          <w:sz w:val="24"/>
          <w:szCs w:val="24"/>
        </w:rPr>
      </w:pPr>
      <w:r w:rsidRPr="003B3826">
        <w:rPr>
          <w:rFonts w:ascii="ＭＳ 明朝" w:eastAsia="ＭＳ 明朝" w:hAnsi="ＭＳ 明朝" w:hint="eastAsia"/>
          <w:sz w:val="24"/>
          <w:szCs w:val="24"/>
        </w:rPr>
        <w:t>公務労働検討チームでは、障がい特性の把握や庁内における適職の調査研究を行うとともに、就労支援</w:t>
      </w:r>
      <w:r w:rsidRPr="00A51D0E">
        <w:rPr>
          <w:rFonts w:ascii="ＭＳ 明朝" w:eastAsia="ＭＳ 明朝" w:hAnsi="ＭＳ 明朝" w:hint="eastAsia"/>
          <w:sz w:val="24"/>
          <w:szCs w:val="24"/>
        </w:rPr>
        <w:t>の方策</w:t>
      </w:r>
      <w:r>
        <w:rPr>
          <w:rFonts w:ascii="ＭＳ 明朝" w:eastAsia="ＭＳ 明朝" w:hAnsi="ＭＳ 明朝" w:hint="eastAsia"/>
          <w:sz w:val="24"/>
          <w:szCs w:val="24"/>
        </w:rPr>
        <w:t>を検討してきましたが、令和元年度から、大阪府</w:t>
      </w:r>
      <w:r w:rsidRPr="00DF617C">
        <w:rPr>
          <w:rFonts w:ascii="ＭＳ 明朝" w:eastAsia="ＭＳ 明朝" w:hAnsi="ＭＳ 明朝" w:hint="eastAsia"/>
          <w:sz w:val="24"/>
          <w:szCs w:val="24"/>
        </w:rPr>
        <w:t>選挙管理委員会事務局において</w:t>
      </w:r>
      <w:r>
        <w:rPr>
          <w:rFonts w:ascii="ＭＳ 明朝" w:eastAsia="ＭＳ 明朝" w:hAnsi="ＭＳ 明朝" w:hint="eastAsia"/>
          <w:sz w:val="24"/>
          <w:szCs w:val="24"/>
        </w:rPr>
        <w:t>も、この</w:t>
      </w:r>
      <w:r w:rsidRPr="00A51D0E">
        <w:rPr>
          <w:rFonts w:ascii="ＭＳ 明朝" w:eastAsia="ＭＳ 明朝" w:hAnsi="ＭＳ 明朝" w:hint="eastAsia"/>
          <w:sz w:val="24"/>
          <w:szCs w:val="24"/>
        </w:rPr>
        <w:t>公務労働検討チーム</w:t>
      </w:r>
      <w:r>
        <w:rPr>
          <w:rFonts w:ascii="ＭＳ 明朝" w:eastAsia="ＭＳ 明朝" w:hAnsi="ＭＳ 明朝" w:hint="eastAsia"/>
          <w:sz w:val="24"/>
          <w:szCs w:val="24"/>
        </w:rPr>
        <w:t>に参画すること</w:t>
      </w:r>
      <w:r w:rsidRPr="00A51D0E">
        <w:rPr>
          <w:rFonts w:ascii="ＭＳ 明朝" w:eastAsia="ＭＳ 明朝" w:hAnsi="ＭＳ 明朝" w:hint="eastAsia"/>
          <w:sz w:val="24"/>
          <w:szCs w:val="24"/>
        </w:rPr>
        <w:t>により、</w:t>
      </w:r>
      <w:r>
        <w:rPr>
          <w:rFonts w:ascii="ＭＳ 明朝" w:eastAsia="ＭＳ 明朝" w:hAnsi="ＭＳ 明朝" w:hint="eastAsia"/>
          <w:sz w:val="24"/>
          <w:szCs w:val="24"/>
        </w:rPr>
        <w:t>当該チームでの研究・検討等の成果を踏まえた環境整備に努めるとともに、本委員会で障がい者を雇用した場合は、必要な措置を講じていきます</w:t>
      </w:r>
      <w:r w:rsidRPr="00A51D0E">
        <w:rPr>
          <w:rFonts w:ascii="ＭＳ 明朝" w:eastAsia="ＭＳ 明朝" w:hAnsi="ＭＳ 明朝" w:hint="eastAsia"/>
          <w:sz w:val="24"/>
          <w:szCs w:val="24"/>
        </w:rPr>
        <w:t>。</w:t>
      </w:r>
    </w:p>
    <w:p w14:paraId="5C3847E6" w14:textId="77777777" w:rsidR="00B917B8" w:rsidRPr="00A51D0E" w:rsidRDefault="00B917B8" w:rsidP="00B917B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なお、措置を講じるに当たっては、障がい者からの要望を踏まえつつも、過重な負担にならない範囲で適切に対応することとします。</w:t>
      </w:r>
    </w:p>
    <w:p w14:paraId="762B2AB4" w14:textId="77777777" w:rsidR="00B917B8" w:rsidRDefault="00B917B8" w:rsidP="00B917B8">
      <w:pPr>
        <w:rPr>
          <w:rFonts w:ascii="ＭＳ 明朝" w:eastAsia="ＭＳ 明朝" w:hAnsi="ＭＳ 明朝"/>
          <w:sz w:val="24"/>
          <w:szCs w:val="24"/>
        </w:rPr>
      </w:pPr>
    </w:p>
    <w:p w14:paraId="711227A9" w14:textId="77777777" w:rsidR="00B917B8" w:rsidRPr="00DE688C" w:rsidRDefault="00B917B8" w:rsidP="00B917B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A51D0E">
        <w:rPr>
          <w:rFonts w:ascii="ＭＳ ゴシック" w:eastAsia="ＭＳ ゴシック" w:hAnsi="ＭＳ ゴシック" w:hint="eastAsia"/>
          <w:b/>
          <w:sz w:val="24"/>
          <w:szCs w:val="24"/>
        </w:rPr>
        <w:t>障がい者の活躍を推進する</w:t>
      </w:r>
      <w:r>
        <w:rPr>
          <w:rFonts w:ascii="ＭＳ ゴシック" w:eastAsia="ＭＳ ゴシック" w:hAnsi="ＭＳ ゴシック" w:hint="eastAsia"/>
          <w:b/>
          <w:sz w:val="24"/>
          <w:szCs w:val="24"/>
        </w:rPr>
        <w:t>体制整備</w:t>
      </w:r>
    </w:p>
    <w:p w14:paraId="60886A5D" w14:textId="28EE46F2" w:rsidR="00B917B8" w:rsidRDefault="00B917B8" w:rsidP="00B917B8">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令和元年度に、</w:t>
      </w:r>
      <w:r w:rsidRPr="00195E7D">
        <w:rPr>
          <w:rFonts w:ascii="ＭＳ 明朝" w:eastAsia="ＭＳ 明朝" w:hAnsi="ＭＳ 明朝" w:hint="eastAsia"/>
          <w:sz w:val="24"/>
          <w:szCs w:val="24"/>
        </w:rPr>
        <w:t>障害者の雇用の促進等に関する法律の一部を改正する法律（令和元年法律第</w:t>
      </w:r>
      <w:r w:rsidRPr="00195E7D">
        <w:rPr>
          <w:rFonts w:ascii="ＭＳ 明朝" w:eastAsia="ＭＳ 明朝" w:hAnsi="ＭＳ 明朝"/>
          <w:sz w:val="24"/>
          <w:szCs w:val="24"/>
        </w:rPr>
        <w:t>36</w:t>
      </w:r>
      <w:r>
        <w:rPr>
          <w:rFonts w:ascii="ＭＳ 明朝" w:eastAsia="ＭＳ 明朝" w:hAnsi="ＭＳ 明朝"/>
          <w:sz w:val="24"/>
          <w:szCs w:val="24"/>
        </w:rPr>
        <w:t>号）が施行されたことに伴い、</w:t>
      </w:r>
      <w:r>
        <w:rPr>
          <w:rFonts w:ascii="ＭＳ 明朝" w:eastAsia="ＭＳ 明朝" w:hAnsi="ＭＳ 明朝" w:hint="eastAsia"/>
          <w:sz w:val="24"/>
          <w:szCs w:val="24"/>
        </w:rPr>
        <w:t>大阪府選挙管理委員会事務局課長補佐（総務担当）を</w:t>
      </w:r>
      <w:r w:rsidRPr="00195E7D">
        <w:rPr>
          <w:rFonts w:ascii="ＭＳ 明朝" w:eastAsia="ＭＳ 明朝" w:hAnsi="ＭＳ 明朝"/>
          <w:sz w:val="24"/>
          <w:szCs w:val="24"/>
        </w:rPr>
        <w:t>障がい者雇用推進者</w:t>
      </w:r>
      <w:r>
        <w:rPr>
          <w:rFonts w:ascii="ＭＳ 明朝" w:eastAsia="ＭＳ 明朝" w:hAnsi="ＭＳ 明朝" w:hint="eastAsia"/>
          <w:sz w:val="24"/>
          <w:szCs w:val="24"/>
        </w:rPr>
        <w:t>として</w:t>
      </w:r>
      <w:r w:rsidRPr="00195E7D">
        <w:rPr>
          <w:rFonts w:ascii="ＭＳ 明朝" w:eastAsia="ＭＳ 明朝" w:hAnsi="ＭＳ 明朝"/>
          <w:sz w:val="24"/>
          <w:szCs w:val="24"/>
        </w:rPr>
        <w:t>選任</w:t>
      </w:r>
      <w:r>
        <w:rPr>
          <w:rFonts w:ascii="ＭＳ 明朝" w:eastAsia="ＭＳ 明朝" w:hAnsi="ＭＳ 明朝" w:hint="eastAsia"/>
          <w:sz w:val="24"/>
          <w:szCs w:val="24"/>
        </w:rPr>
        <w:t>し、障がい者の活躍を推進する体制を整備しました。</w:t>
      </w:r>
    </w:p>
    <w:p w14:paraId="582478F2" w14:textId="77777777" w:rsidR="00300865" w:rsidRPr="00D3047E" w:rsidRDefault="00300865" w:rsidP="00B917B8">
      <w:pPr>
        <w:ind w:leftChars="100" w:left="210" w:firstLineChars="100" w:firstLine="240"/>
        <w:rPr>
          <w:rFonts w:ascii="ＭＳ 明朝" w:eastAsia="ＭＳ 明朝" w:hAnsi="ＭＳ 明朝"/>
          <w:sz w:val="24"/>
          <w:szCs w:val="24"/>
        </w:rPr>
      </w:pPr>
    </w:p>
    <w:p w14:paraId="1CCD9969" w14:textId="14702E8E" w:rsidR="00565104" w:rsidRPr="00565104" w:rsidRDefault="00565104" w:rsidP="0056510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（４）</w:t>
      </w:r>
      <w:r w:rsidRPr="00565104">
        <w:rPr>
          <w:rFonts w:ascii="ＭＳ ゴシック" w:eastAsia="ＭＳ ゴシック" w:hAnsi="ＭＳ ゴシック" w:hint="eastAsia"/>
          <w:b/>
          <w:sz w:val="24"/>
          <w:szCs w:val="24"/>
        </w:rPr>
        <w:t>障がい理解の促進</w:t>
      </w:r>
    </w:p>
    <w:p w14:paraId="54F508EE" w14:textId="487BC46F" w:rsidR="00565104" w:rsidRPr="00565104" w:rsidRDefault="00565104" w:rsidP="00534553">
      <w:pPr>
        <w:ind w:left="241" w:hangingChars="100" w:hanging="241"/>
        <w:rPr>
          <w:rFonts w:ascii="ＭＳ 明朝" w:eastAsia="ＭＳ 明朝" w:hAnsi="ＭＳ 明朝"/>
          <w:sz w:val="24"/>
          <w:szCs w:val="24"/>
        </w:rPr>
      </w:pPr>
      <w:r w:rsidRPr="00565104">
        <w:rPr>
          <w:rFonts w:ascii="ＭＳ ゴシック" w:eastAsia="ＭＳ ゴシック" w:hAnsi="ＭＳ ゴシック" w:hint="eastAsia"/>
          <w:b/>
          <w:sz w:val="24"/>
          <w:szCs w:val="24"/>
        </w:rPr>
        <w:t xml:space="preserve">　　</w:t>
      </w:r>
      <w:r w:rsidR="00C9339D" w:rsidRPr="006F4B75">
        <w:rPr>
          <w:rFonts w:ascii="ＭＳ 明朝" w:eastAsia="ＭＳ 明朝" w:hAnsi="ＭＳ 明朝" w:hint="eastAsia"/>
          <w:sz w:val="24"/>
          <w:szCs w:val="24"/>
        </w:rPr>
        <w:t>大阪府選挙管理委員会事務局</w:t>
      </w:r>
      <w:r w:rsidR="00C9339D">
        <w:rPr>
          <w:rFonts w:ascii="ＭＳ 明朝" w:eastAsia="ＭＳ 明朝" w:hAnsi="ＭＳ 明朝" w:hint="eastAsia"/>
          <w:sz w:val="24"/>
          <w:szCs w:val="24"/>
        </w:rPr>
        <w:t>職員は、</w:t>
      </w:r>
      <w:r w:rsidRPr="00565104">
        <w:rPr>
          <w:rFonts w:ascii="ＭＳ 明朝" w:eastAsia="ＭＳ 明朝" w:hAnsi="ＭＳ 明朝" w:hint="eastAsia"/>
          <w:sz w:val="24"/>
          <w:szCs w:val="24"/>
        </w:rPr>
        <w:t>障がい者や障がいに対する理解の促進と人権尊重意識の高揚を図るため、</w:t>
      </w:r>
      <w:r>
        <w:rPr>
          <w:rFonts w:ascii="ＭＳ 明朝" w:eastAsia="ＭＳ 明朝" w:hAnsi="ＭＳ 明朝" w:hint="eastAsia"/>
          <w:sz w:val="24"/>
          <w:szCs w:val="24"/>
        </w:rPr>
        <w:t>知事部局</w:t>
      </w:r>
      <w:r w:rsidR="00534553">
        <w:rPr>
          <w:rFonts w:ascii="ＭＳ 明朝" w:eastAsia="ＭＳ 明朝" w:hAnsi="ＭＳ 明朝" w:hint="eastAsia"/>
          <w:sz w:val="24"/>
          <w:szCs w:val="24"/>
        </w:rPr>
        <w:t>職員研修センターが</w:t>
      </w:r>
      <w:r w:rsidRPr="00565104">
        <w:rPr>
          <w:rFonts w:ascii="ＭＳ 明朝" w:eastAsia="ＭＳ 明朝" w:hAnsi="ＭＳ 明朝" w:hint="eastAsia"/>
          <w:sz w:val="24"/>
          <w:szCs w:val="24"/>
        </w:rPr>
        <w:t>実施</w:t>
      </w:r>
      <w:r w:rsidR="00534553">
        <w:rPr>
          <w:rFonts w:ascii="ＭＳ 明朝" w:eastAsia="ＭＳ 明朝" w:hAnsi="ＭＳ 明朝" w:hint="eastAsia"/>
          <w:sz w:val="24"/>
          <w:szCs w:val="24"/>
        </w:rPr>
        <w:t>する</w:t>
      </w:r>
      <w:r w:rsidRPr="00565104">
        <w:rPr>
          <w:rFonts w:ascii="ＭＳ 明朝" w:eastAsia="ＭＳ 明朝" w:hAnsi="ＭＳ 明朝" w:hint="eastAsia"/>
          <w:sz w:val="24"/>
          <w:szCs w:val="24"/>
        </w:rPr>
        <w:t>研修などに</w:t>
      </w:r>
      <w:r w:rsidR="000F5969">
        <w:rPr>
          <w:rFonts w:ascii="ＭＳ 明朝" w:eastAsia="ＭＳ 明朝" w:hAnsi="ＭＳ 明朝" w:hint="eastAsia"/>
          <w:sz w:val="24"/>
          <w:szCs w:val="24"/>
        </w:rPr>
        <w:t>積極的に</w:t>
      </w:r>
      <w:r w:rsidRPr="00565104">
        <w:rPr>
          <w:rFonts w:ascii="ＭＳ 明朝" w:eastAsia="ＭＳ 明朝" w:hAnsi="ＭＳ 明朝" w:hint="eastAsia"/>
          <w:sz w:val="24"/>
          <w:szCs w:val="24"/>
        </w:rPr>
        <w:t>参加</w:t>
      </w:r>
      <w:r w:rsidR="000F5969">
        <w:rPr>
          <w:rFonts w:ascii="ＭＳ 明朝" w:eastAsia="ＭＳ 明朝" w:hAnsi="ＭＳ 明朝" w:hint="eastAsia"/>
          <w:sz w:val="24"/>
          <w:szCs w:val="24"/>
        </w:rPr>
        <w:t>します</w:t>
      </w:r>
      <w:r w:rsidRPr="00565104">
        <w:rPr>
          <w:rFonts w:ascii="ＭＳ 明朝" w:eastAsia="ＭＳ 明朝" w:hAnsi="ＭＳ 明朝" w:hint="eastAsia"/>
          <w:sz w:val="24"/>
          <w:szCs w:val="24"/>
        </w:rPr>
        <w:t>。</w:t>
      </w:r>
    </w:p>
    <w:p w14:paraId="7C19E25B" w14:textId="77777777" w:rsidR="00565104" w:rsidRDefault="00565104" w:rsidP="00B917B8">
      <w:pPr>
        <w:rPr>
          <w:rFonts w:ascii="ＭＳ ゴシック" w:eastAsia="ＭＳ ゴシック" w:hAnsi="ＭＳ ゴシック"/>
          <w:b/>
          <w:sz w:val="24"/>
          <w:szCs w:val="24"/>
        </w:rPr>
      </w:pPr>
    </w:p>
    <w:p w14:paraId="095D1966" w14:textId="722CC9BA" w:rsidR="00B917B8" w:rsidRPr="00DE688C" w:rsidRDefault="00B917B8" w:rsidP="00B917B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565104">
        <w:rPr>
          <w:rFonts w:ascii="ＭＳ ゴシック" w:eastAsia="ＭＳ ゴシック" w:hAnsi="ＭＳ ゴシック" w:hint="eastAsia"/>
          <w:b/>
          <w:sz w:val="24"/>
          <w:szCs w:val="24"/>
        </w:rPr>
        <w:t>５</w:t>
      </w:r>
      <w:r>
        <w:rPr>
          <w:rFonts w:ascii="ＭＳ ゴシック" w:eastAsia="ＭＳ ゴシック" w:hAnsi="ＭＳ ゴシック" w:hint="eastAsia"/>
          <w:b/>
          <w:sz w:val="24"/>
          <w:szCs w:val="24"/>
        </w:rPr>
        <w:t>）</w:t>
      </w:r>
      <w:r w:rsidRPr="00D3047E">
        <w:rPr>
          <w:rFonts w:ascii="ＭＳ ゴシック" w:eastAsia="ＭＳ ゴシック" w:hAnsi="ＭＳ ゴシック" w:hint="eastAsia"/>
          <w:b/>
          <w:sz w:val="24"/>
          <w:szCs w:val="24"/>
        </w:rPr>
        <w:t>障がい者の活躍の基本となる職務の選定・創出</w:t>
      </w:r>
    </w:p>
    <w:p w14:paraId="53A40FBB" w14:textId="77777777" w:rsidR="00B917B8" w:rsidRPr="00D3047E" w:rsidRDefault="00B917B8" w:rsidP="00B917B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640191">
        <w:rPr>
          <w:rFonts w:ascii="ＭＳ 明朝" w:eastAsia="ＭＳ 明朝" w:hAnsi="ＭＳ 明朝" w:hint="eastAsia"/>
          <w:sz w:val="24"/>
          <w:szCs w:val="24"/>
        </w:rPr>
        <w:t>公務労働分野における障がい者の就労促進方策について、継続的に調査研究を行うとともに、障がい者である職員に対する合理的配慮の提供事例等について</w:t>
      </w:r>
      <w:r>
        <w:rPr>
          <w:rFonts w:ascii="ＭＳ 明朝" w:eastAsia="ＭＳ 明朝" w:hAnsi="ＭＳ 明朝" w:hint="eastAsia"/>
          <w:sz w:val="24"/>
          <w:szCs w:val="24"/>
        </w:rPr>
        <w:t>も情報収集に努め、負担なく遂行できる職務の選定及び創出について検討していきます。</w:t>
      </w:r>
    </w:p>
    <w:p w14:paraId="57FC632E" w14:textId="77777777" w:rsidR="00B917B8" w:rsidRDefault="00B917B8" w:rsidP="00B917B8">
      <w:pPr>
        <w:rPr>
          <w:rFonts w:ascii="ＭＳ 明朝" w:eastAsia="ＭＳ 明朝" w:hAnsi="ＭＳ 明朝"/>
          <w:sz w:val="24"/>
          <w:szCs w:val="24"/>
        </w:rPr>
      </w:pPr>
    </w:p>
    <w:p w14:paraId="0875CB48" w14:textId="11B9209D" w:rsidR="00B917B8" w:rsidRPr="00DE688C" w:rsidRDefault="00565104" w:rsidP="00B917B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B917B8">
        <w:rPr>
          <w:rFonts w:ascii="ＭＳ ゴシック" w:eastAsia="ＭＳ ゴシック" w:hAnsi="ＭＳ ゴシック" w:hint="eastAsia"/>
          <w:b/>
          <w:sz w:val="24"/>
          <w:szCs w:val="24"/>
        </w:rPr>
        <w:t>）その他</w:t>
      </w:r>
    </w:p>
    <w:p w14:paraId="2A044E64" w14:textId="739F3715" w:rsidR="00B917B8" w:rsidRDefault="00B917B8" w:rsidP="00B917B8">
      <w:pPr>
        <w:ind w:leftChars="100" w:left="210" w:firstLineChars="100" w:firstLine="240"/>
        <w:rPr>
          <w:rFonts w:ascii="ＭＳ 明朝" w:eastAsia="ＭＳ 明朝" w:hAnsi="ＭＳ 明朝"/>
          <w:sz w:val="24"/>
          <w:szCs w:val="24"/>
        </w:rPr>
      </w:pPr>
      <w:r w:rsidRPr="00EF1271">
        <w:rPr>
          <w:rFonts w:ascii="ＭＳ 明朝" w:eastAsia="ＭＳ 明朝" w:hAnsi="ＭＳ 明朝" w:hint="eastAsia"/>
          <w:sz w:val="24"/>
          <w:szCs w:val="24"/>
        </w:rPr>
        <w:t>国等による障</w:t>
      </w:r>
      <w:r w:rsidR="003B3826">
        <w:rPr>
          <w:rFonts w:ascii="ＭＳ 明朝" w:eastAsia="ＭＳ 明朝" w:hAnsi="ＭＳ 明朝" w:hint="eastAsia"/>
          <w:sz w:val="24"/>
          <w:szCs w:val="24"/>
        </w:rPr>
        <w:t>害</w:t>
      </w:r>
      <w:r w:rsidRPr="00EF1271">
        <w:rPr>
          <w:rFonts w:ascii="ＭＳ 明朝" w:eastAsia="ＭＳ 明朝" w:hAnsi="ＭＳ 明朝" w:hint="eastAsia"/>
          <w:sz w:val="24"/>
          <w:szCs w:val="24"/>
        </w:rPr>
        <w:t>者就労施設等からの物品等の調達</w:t>
      </w:r>
      <w:r w:rsidR="00FB3EA4">
        <w:rPr>
          <w:rFonts w:ascii="ＭＳ 明朝" w:eastAsia="ＭＳ 明朝" w:hAnsi="ＭＳ 明朝" w:hint="eastAsia"/>
          <w:sz w:val="24"/>
          <w:szCs w:val="24"/>
        </w:rPr>
        <w:t>の推進</w:t>
      </w:r>
      <w:r w:rsidRPr="00EF1271">
        <w:rPr>
          <w:rFonts w:ascii="ＭＳ 明朝" w:eastAsia="ＭＳ 明朝" w:hAnsi="ＭＳ 明朝" w:hint="eastAsia"/>
          <w:sz w:val="24"/>
          <w:szCs w:val="24"/>
        </w:rPr>
        <w:t>等に関する法律</w:t>
      </w:r>
      <w:r w:rsidR="00FB3EA4" w:rsidRPr="00FB3EA4">
        <w:rPr>
          <w:rFonts w:ascii="ＭＳ 明朝" w:eastAsia="ＭＳ 明朝" w:hAnsi="ＭＳ 明朝" w:hint="eastAsia"/>
          <w:sz w:val="24"/>
          <w:szCs w:val="24"/>
        </w:rPr>
        <w:t>（平成</w:t>
      </w:r>
      <w:r w:rsidR="00FB3EA4" w:rsidRPr="00FB3EA4">
        <w:rPr>
          <w:rFonts w:ascii="ＭＳ 明朝" w:eastAsia="ＭＳ 明朝" w:hAnsi="ＭＳ 明朝"/>
          <w:sz w:val="24"/>
          <w:szCs w:val="24"/>
        </w:rPr>
        <w:t>24年法律第50号）</w:t>
      </w:r>
      <w:r w:rsidRPr="00EF1271">
        <w:rPr>
          <w:rFonts w:ascii="ＭＳ 明朝" w:eastAsia="ＭＳ 明朝" w:hAnsi="ＭＳ 明朝" w:hint="eastAsia"/>
          <w:sz w:val="24"/>
          <w:szCs w:val="24"/>
        </w:rPr>
        <w:t>等を踏まえ、</w:t>
      </w:r>
      <w:r>
        <w:rPr>
          <w:rFonts w:ascii="ＭＳ 明朝" w:eastAsia="ＭＳ 明朝" w:hAnsi="ＭＳ 明朝" w:hint="eastAsia"/>
          <w:sz w:val="24"/>
          <w:szCs w:val="24"/>
        </w:rPr>
        <w:t>地方自治法施行令</w:t>
      </w:r>
      <w:r w:rsidR="00FB3EA4" w:rsidRPr="00FB3EA4">
        <w:rPr>
          <w:rFonts w:ascii="ＭＳ 明朝" w:eastAsia="ＭＳ 明朝" w:hAnsi="ＭＳ 明朝" w:hint="eastAsia"/>
          <w:sz w:val="24"/>
          <w:szCs w:val="24"/>
        </w:rPr>
        <w:t>（昭和</w:t>
      </w:r>
      <w:r w:rsidR="00FB3EA4" w:rsidRPr="00FB3EA4">
        <w:rPr>
          <w:rFonts w:ascii="ＭＳ 明朝" w:eastAsia="ＭＳ 明朝" w:hAnsi="ＭＳ 明朝"/>
          <w:sz w:val="24"/>
          <w:szCs w:val="24"/>
        </w:rPr>
        <w:t>22年政令第16号）</w:t>
      </w:r>
      <w:r>
        <w:rPr>
          <w:rFonts w:ascii="ＭＳ 明朝" w:eastAsia="ＭＳ 明朝" w:hAnsi="ＭＳ 明朝" w:hint="eastAsia"/>
          <w:sz w:val="24"/>
          <w:szCs w:val="24"/>
        </w:rPr>
        <w:t>第167条の２第１項第</w:t>
      </w:r>
      <w:r w:rsidRPr="00EF1271">
        <w:rPr>
          <w:rFonts w:ascii="ＭＳ 明朝" w:eastAsia="ＭＳ 明朝" w:hAnsi="ＭＳ 明朝" w:hint="eastAsia"/>
          <w:sz w:val="24"/>
          <w:szCs w:val="24"/>
        </w:rPr>
        <w:t>３号</w:t>
      </w:r>
      <w:r>
        <w:rPr>
          <w:rFonts w:ascii="ＭＳ 明朝" w:eastAsia="ＭＳ 明朝" w:hAnsi="ＭＳ 明朝" w:hint="eastAsia"/>
          <w:sz w:val="24"/>
          <w:szCs w:val="24"/>
        </w:rPr>
        <w:t>の規定による随意契約</w:t>
      </w:r>
      <w:r w:rsidRPr="00EF1271">
        <w:rPr>
          <w:rFonts w:ascii="ＭＳ 明朝" w:eastAsia="ＭＳ 明朝" w:hAnsi="ＭＳ 明朝" w:hint="eastAsia"/>
          <w:sz w:val="24"/>
          <w:szCs w:val="24"/>
        </w:rPr>
        <w:t>を活用した優先調達を進め</w:t>
      </w:r>
      <w:r>
        <w:rPr>
          <w:rFonts w:ascii="ＭＳ 明朝" w:eastAsia="ＭＳ 明朝" w:hAnsi="ＭＳ 明朝" w:hint="eastAsia"/>
          <w:sz w:val="24"/>
          <w:szCs w:val="24"/>
        </w:rPr>
        <w:t>ていくことにより、</w:t>
      </w:r>
      <w:r w:rsidRPr="00EF1271">
        <w:rPr>
          <w:rFonts w:ascii="ＭＳ 明朝" w:eastAsia="ＭＳ 明朝" w:hAnsi="ＭＳ 明朝" w:hint="eastAsia"/>
          <w:sz w:val="24"/>
          <w:szCs w:val="24"/>
        </w:rPr>
        <w:t>企業等における障がい者の活躍の場の拡大に向けた取組を推進します。</w:t>
      </w:r>
    </w:p>
    <w:p w14:paraId="024025E1" w14:textId="77777777" w:rsidR="00B917B8" w:rsidRPr="000E3617" w:rsidRDefault="00B917B8" w:rsidP="00B917B8">
      <w:pPr>
        <w:rPr>
          <w:rFonts w:ascii="ＭＳ 明朝" w:eastAsia="ＭＳ 明朝" w:hAnsi="ＭＳ 明朝"/>
          <w:sz w:val="24"/>
          <w:szCs w:val="24"/>
        </w:rPr>
      </w:pPr>
    </w:p>
    <w:p w14:paraId="71F9CA27" w14:textId="77777777" w:rsidR="00B917B8" w:rsidRPr="00FB3EA4" w:rsidRDefault="00B917B8" w:rsidP="00B917B8">
      <w:pPr>
        <w:rPr>
          <w:rFonts w:ascii="ＭＳ 明朝" w:eastAsia="ＭＳ 明朝" w:hAnsi="ＭＳ 明朝"/>
          <w:sz w:val="24"/>
          <w:szCs w:val="24"/>
        </w:rPr>
      </w:pPr>
    </w:p>
    <w:p w14:paraId="16CD3AD3" w14:textId="77777777" w:rsidR="00B917B8" w:rsidRDefault="00B917B8" w:rsidP="00B917B8">
      <w:pPr>
        <w:rPr>
          <w:rFonts w:ascii="ＭＳ 明朝" w:eastAsia="ＭＳ 明朝" w:hAnsi="ＭＳ 明朝"/>
          <w:sz w:val="24"/>
          <w:szCs w:val="24"/>
        </w:rPr>
      </w:pPr>
    </w:p>
    <w:p w14:paraId="72A6EECE" w14:textId="0963B383" w:rsidR="005C67B9" w:rsidRPr="00B917B8" w:rsidRDefault="005C67B9" w:rsidP="00B917B8">
      <w:pPr>
        <w:rPr>
          <w:rFonts w:ascii="ＭＳ 明朝" w:eastAsia="ＭＳ 明朝" w:hAnsi="ＭＳ 明朝"/>
          <w:sz w:val="24"/>
          <w:szCs w:val="24"/>
        </w:rPr>
      </w:pPr>
    </w:p>
    <w:sectPr w:rsidR="005C67B9" w:rsidRPr="00B917B8" w:rsidSect="0064721E">
      <w:type w:val="continuous"/>
      <w:pgSz w:w="11906" w:h="16838"/>
      <w:pgMar w:top="1701" w:right="1588" w:bottom="1418" w:left="1588" w:header="851" w:footer="85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BA48" w14:textId="77777777" w:rsidR="00213A41" w:rsidRDefault="00213A41" w:rsidP="00DD159F">
      <w:r>
        <w:separator/>
      </w:r>
    </w:p>
  </w:endnote>
  <w:endnote w:type="continuationSeparator" w:id="0">
    <w:p w14:paraId="2C26A88D" w14:textId="77777777" w:rsidR="00213A41" w:rsidRDefault="00213A41" w:rsidP="00D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827170"/>
      <w:docPartObj>
        <w:docPartGallery w:val="Page Numbers (Bottom of Page)"/>
        <w:docPartUnique/>
      </w:docPartObj>
    </w:sdtPr>
    <w:sdtEndPr>
      <w:rPr>
        <w:rFonts w:ascii="Meiryo UI" w:eastAsia="Meiryo UI" w:hAnsi="Meiryo UI"/>
      </w:rPr>
    </w:sdtEndPr>
    <w:sdtContent>
      <w:p w14:paraId="33010446" w14:textId="33DFAAE2" w:rsidR="001202A9" w:rsidRPr="002A5D3E" w:rsidRDefault="001202A9">
        <w:pPr>
          <w:pStyle w:val="ad"/>
          <w:jc w:val="center"/>
          <w:rPr>
            <w:rFonts w:ascii="Meiryo UI" w:eastAsia="Meiryo UI" w:hAnsi="Meiryo UI"/>
          </w:rPr>
        </w:pPr>
        <w:r w:rsidRPr="002A5D3E">
          <w:rPr>
            <w:rFonts w:ascii="Meiryo UI" w:eastAsia="Meiryo UI" w:hAnsi="Meiryo UI"/>
          </w:rPr>
          <w:fldChar w:fldCharType="begin"/>
        </w:r>
        <w:r w:rsidRPr="002A5D3E">
          <w:rPr>
            <w:rFonts w:ascii="Meiryo UI" w:eastAsia="Meiryo UI" w:hAnsi="Meiryo UI"/>
          </w:rPr>
          <w:instrText>PAGE   \* MERGEFORMAT</w:instrText>
        </w:r>
        <w:r w:rsidRPr="002A5D3E">
          <w:rPr>
            <w:rFonts w:ascii="Meiryo UI" w:eastAsia="Meiryo UI" w:hAnsi="Meiryo UI"/>
          </w:rPr>
          <w:fldChar w:fldCharType="separate"/>
        </w:r>
        <w:r w:rsidR="003B3826" w:rsidRPr="003B3826">
          <w:rPr>
            <w:rFonts w:ascii="Meiryo UI" w:eastAsia="Meiryo UI" w:hAnsi="Meiryo UI"/>
            <w:noProof/>
            <w:lang w:val="ja-JP"/>
          </w:rPr>
          <w:t>-</w:t>
        </w:r>
        <w:r w:rsidR="003B3826">
          <w:rPr>
            <w:rFonts w:ascii="Meiryo UI" w:eastAsia="Meiryo UI" w:hAnsi="Meiryo UI"/>
            <w:noProof/>
          </w:rPr>
          <w:t xml:space="preserve"> 2 -</w:t>
        </w:r>
        <w:r w:rsidRPr="002A5D3E">
          <w:rPr>
            <w:rFonts w:ascii="Meiryo UI" w:eastAsia="Meiryo UI" w:hAnsi="Meiryo UI"/>
          </w:rPr>
          <w:fldChar w:fldCharType="end"/>
        </w:r>
      </w:p>
    </w:sdtContent>
  </w:sdt>
  <w:p w14:paraId="1AA9926F" w14:textId="77777777" w:rsidR="008A78AB" w:rsidRDefault="008A78A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7669" w14:textId="77777777" w:rsidR="00B917B8" w:rsidRPr="002A5D3E" w:rsidRDefault="00B917B8" w:rsidP="0064721E">
    <w:pPr>
      <w:pStyle w:val="ad"/>
      <w:rPr>
        <w:rFonts w:ascii="Meiryo UI" w:eastAsia="Meiryo UI" w:hAnsi="Meiryo UI"/>
      </w:rPr>
    </w:pPr>
  </w:p>
  <w:p w14:paraId="4209781B" w14:textId="77777777" w:rsidR="00B917B8" w:rsidRDefault="00B917B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CC451" w14:textId="77777777" w:rsidR="00213A41" w:rsidRDefault="00213A41" w:rsidP="00DD159F">
      <w:r>
        <w:separator/>
      </w:r>
    </w:p>
  </w:footnote>
  <w:footnote w:type="continuationSeparator" w:id="0">
    <w:p w14:paraId="721FC5E4" w14:textId="77777777" w:rsidR="00213A41" w:rsidRDefault="00213A41" w:rsidP="00DD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DCB"/>
    <w:multiLevelType w:val="hybridMultilevel"/>
    <w:tmpl w:val="D7EAC85C"/>
    <w:lvl w:ilvl="0" w:tplc="05FE48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A73A6"/>
    <w:multiLevelType w:val="hybridMultilevel"/>
    <w:tmpl w:val="92040D1A"/>
    <w:lvl w:ilvl="0" w:tplc="AF5AC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351BEC"/>
    <w:multiLevelType w:val="hybridMultilevel"/>
    <w:tmpl w:val="4A90FE1A"/>
    <w:lvl w:ilvl="0" w:tplc="ADCE2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B61BB"/>
    <w:multiLevelType w:val="hybridMultilevel"/>
    <w:tmpl w:val="475C291C"/>
    <w:lvl w:ilvl="0" w:tplc="76E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87F19"/>
    <w:multiLevelType w:val="hybridMultilevel"/>
    <w:tmpl w:val="1346E9F4"/>
    <w:lvl w:ilvl="0" w:tplc="EF0C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72B9"/>
    <w:multiLevelType w:val="hybridMultilevel"/>
    <w:tmpl w:val="18A4C640"/>
    <w:lvl w:ilvl="0" w:tplc="1A9E70C0">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74FFD"/>
    <w:multiLevelType w:val="hybridMultilevel"/>
    <w:tmpl w:val="E448540E"/>
    <w:lvl w:ilvl="0" w:tplc="E294D35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326E66EE"/>
    <w:multiLevelType w:val="hybridMultilevel"/>
    <w:tmpl w:val="1A801438"/>
    <w:lvl w:ilvl="0" w:tplc="45BE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517C1"/>
    <w:multiLevelType w:val="hybridMultilevel"/>
    <w:tmpl w:val="7FD6B99C"/>
    <w:lvl w:ilvl="0" w:tplc="573C23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F756D"/>
    <w:multiLevelType w:val="hybridMultilevel"/>
    <w:tmpl w:val="C5386D50"/>
    <w:lvl w:ilvl="0" w:tplc="299C94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45DD6"/>
    <w:multiLevelType w:val="hybridMultilevel"/>
    <w:tmpl w:val="0C44CF5E"/>
    <w:lvl w:ilvl="0" w:tplc="1FE036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41B11"/>
    <w:multiLevelType w:val="hybridMultilevel"/>
    <w:tmpl w:val="D6EE0F4E"/>
    <w:lvl w:ilvl="0" w:tplc="E698E2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270DC"/>
    <w:multiLevelType w:val="hybridMultilevel"/>
    <w:tmpl w:val="451E1AB6"/>
    <w:lvl w:ilvl="0" w:tplc="76C00ABC">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93069"/>
    <w:multiLevelType w:val="hybridMultilevel"/>
    <w:tmpl w:val="963AAD90"/>
    <w:lvl w:ilvl="0" w:tplc="B94AECA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EB02141"/>
    <w:multiLevelType w:val="hybridMultilevel"/>
    <w:tmpl w:val="92488186"/>
    <w:lvl w:ilvl="0" w:tplc="9402957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79D53BB2"/>
    <w:multiLevelType w:val="hybridMultilevel"/>
    <w:tmpl w:val="0142A8E4"/>
    <w:lvl w:ilvl="0" w:tplc="6EAE9524">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D4F2199"/>
    <w:multiLevelType w:val="hybridMultilevel"/>
    <w:tmpl w:val="4942F5E0"/>
    <w:lvl w:ilvl="0" w:tplc="355A0432">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5"/>
  </w:num>
  <w:num w:numId="2">
    <w:abstractNumId w:val="2"/>
  </w:num>
  <w:num w:numId="3">
    <w:abstractNumId w:val="10"/>
  </w:num>
  <w:num w:numId="4">
    <w:abstractNumId w:val="6"/>
  </w:num>
  <w:num w:numId="5">
    <w:abstractNumId w:val="0"/>
  </w:num>
  <w:num w:numId="6">
    <w:abstractNumId w:val="8"/>
  </w:num>
  <w:num w:numId="7">
    <w:abstractNumId w:val="4"/>
  </w:num>
  <w:num w:numId="8">
    <w:abstractNumId w:val="7"/>
  </w:num>
  <w:num w:numId="9">
    <w:abstractNumId w:val="11"/>
  </w:num>
  <w:num w:numId="10">
    <w:abstractNumId w:val="9"/>
  </w:num>
  <w:num w:numId="11">
    <w:abstractNumId w:val="3"/>
  </w:num>
  <w:num w:numId="12">
    <w:abstractNumId w:val="1"/>
  </w:num>
  <w:num w:numId="13">
    <w:abstractNumId w:val="13"/>
  </w:num>
  <w:num w:numId="14">
    <w:abstractNumId w:val="16"/>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03"/>
    <w:rsid w:val="00004A3F"/>
    <w:rsid w:val="0000585D"/>
    <w:rsid w:val="00007A67"/>
    <w:rsid w:val="000111F3"/>
    <w:rsid w:val="000131A5"/>
    <w:rsid w:val="0001519C"/>
    <w:rsid w:val="000203BA"/>
    <w:rsid w:val="000238BC"/>
    <w:rsid w:val="00026F7F"/>
    <w:rsid w:val="00027ECA"/>
    <w:rsid w:val="000303CC"/>
    <w:rsid w:val="00030AF2"/>
    <w:rsid w:val="0003304A"/>
    <w:rsid w:val="00040B13"/>
    <w:rsid w:val="000441B7"/>
    <w:rsid w:val="0004627B"/>
    <w:rsid w:val="0005112F"/>
    <w:rsid w:val="000518AD"/>
    <w:rsid w:val="00051BDC"/>
    <w:rsid w:val="0005375E"/>
    <w:rsid w:val="00060426"/>
    <w:rsid w:val="000609FF"/>
    <w:rsid w:val="0006276E"/>
    <w:rsid w:val="000629AE"/>
    <w:rsid w:val="00071936"/>
    <w:rsid w:val="00074CC4"/>
    <w:rsid w:val="00085E16"/>
    <w:rsid w:val="0009270D"/>
    <w:rsid w:val="0009592B"/>
    <w:rsid w:val="000A5424"/>
    <w:rsid w:val="000A6186"/>
    <w:rsid w:val="000B427F"/>
    <w:rsid w:val="000B445E"/>
    <w:rsid w:val="000B4F57"/>
    <w:rsid w:val="000B7168"/>
    <w:rsid w:val="000C0733"/>
    <w:rsid w:val="000C08B0"/>
    <w:rsid w:val="000C3D92"/>
    <w:rsid w:val="000C4D87"/>
    <w:rsid w:val="000C55D1"/>
    <w:rsid w:val="000C5D37"/>
    <w:rsid w:val="000C6086"/>
    <w:rsid w:val="000C6778"/>
    <w:rsid w:val="000E1381"/>
    <w:rsid w:val="000E3CEB"/>
    <w:rsid w:val="000E671F"/>
    <w:rsid w:val="000E7D79"/>
    <w:rsid w:val="000F3003"/>
    <w:rsid w:val="000F5969"/>
    <w:rsid w:val="000F613E"/>
    <w:rsid w:val="000F6B07"/>
    <w:rsid w:val="00102D97"/>
    <w:rsid w:val="0010389F"/>
    <w:rsid w:val="00106FB6"/>
    <w:rsid w:val="001104AF"/>
    <w:rsid w:val="001104F4"/>
    <w:rsid w:val="00112C76"/>
    <w:rsid w:val="00116B49"/>
    <w:rsid w:val="001202A9"/>
    <w:rsid w:val="001216BC"/>
    <w:rsid w:val="001237C6"/>
    <w:rsid w:val="00126D0C"/>
    <w:rsid w:val="001274DA"/>
    <w:rsid w:val="00130648"/>
    <w:rsid w:val="001310EA"/>
    <w:rsid w:val="00141290"/>
    <w:rsid w:val="001436BD"/>
    <w:rsid w:val="0014546C"/>
    <w:rsid w:val="00145CD5"/>
    <w:rsid w:val="001470B4"/>
    <w:rsid w:val="0014729F"/>
    <w:rsid w:val="00147729"/>
    <w:rsid w:val="001508F9"/>
    <w:rsid w:val="00151A3E"/>
    <w:rsid w:val="001558EC"/>
    <w:rsid w:val="00171D62"/>
    <w:rsid w:val="00172238"/>
    <w:rsid w:val="001722A0"/>
    <w:rsid w:val="001728BF"/>
    <w:rsid w:val="0017509A"/>
    <w:rsid w:val="00175C1F"/>
    <w:rsid w:val="00181A1D"/>
    <w:rsid w:val="0018295D"/>
    <w:rsid w:val="00184649"/>
    <w:rsid w:val="00184B8F"/>
    <w:rsid w:val="001852C8"/>
    <w:rsid w:val="001876E8"/>
    <w:rsid w:val="001910EB"/>
    <w:rsid w:val="00192BEB"/>
    <w:rsid w:val="001940C8"/>
    <w:rsid w:val="00194A56"/>
    <w:rsid w:val="00194F62"/>
    <w:rsid w:val="00195E7D"/>
    <w:rsid w:val="001974A1"/>
    <w:rsid w:val="001A0298"/>
    <w:rsid w:val="001A1154"/>
    <w:rsid w:val="001A227B"/>
    <w:rsid w:val="001A61B8"/>
    <w:rsid w:val="001A62D6"/>
    <w:rsid w:val="001B17F3"/>
    <w:rsid w:val="001B63AB"/>
    <w:rsid w:val="001B6DC4"/>
    <w:rsid w:val="001C184A"/>
    <w:rsid w:val="001C271F"/>
    <w:rsid w:val="001C3152"/>
    <w:rsid w:val="001C3551"/>
    <w:rsid w:val="001C3D94"/>
    <w:rsid w:val="001C4003"/>
    <w:rsid w:val="001D0EC6"/>
    <w:rsid w:val="001D180C"/>
    <w:rsid w:val="001D3BA3"/>
    <w:rsid w:val="001D5FAC"/>
    <w:rsid w:val="001E48D6"/>
    <w:rsid w:val="001E6B2B"/>
    <w:rsid w:val="001F1C6E"/>
    <w:rsid w:val="001F3C76"/>
    <w:rsid w:val="00202CDF"/>
    <w:rsid w:val="00203B04"/>
    <w:rsid w:val="00207038"/>
    <w:rsid w:val="0020704E"/>
    <w:rsid w:val="00210721"/>
    <w:rsid w:val="002115EE"/>
    <w:rsid w:val="00213A41"/>
    <w:rsid w:val="00215038"/>
    <w:rsid w:val="00216208"/>
    <w:rsid w:val="002238B1"/>
    <w:rsid w:val="00223C42"/>
    <w:rsid w:val="002257A0"/>
    <w:rsid w:val="002265B1"/>
    <w:rsid w:val="0022731B"/>
    <w:rsid w:val="00231192"/>
    <w:rsid w:val="00232C6A"/>
    <w:rsid w:val="00234CEC"/>
    <w:rsid w:val="002417BB"/>
    <w:rsid w:val="00242156"/>
    <w:rsid w:val="002476AB"/>
    <w:rsid w:val="00247F47"/>
    <w:rsid w:val="0025584F"/>
    <w:rsid w:val="002629D7"/>
    <w:rsid w:val="00265363"/>
    <w:rsid w:val="00265D09"/>
    <w:rsid w:val="00271909"/>
    <w:rsid w:val="00271BA0"/>
    <w:rsid w:val="00272179"/>
    <w:rsid w:val="00274B20"/>
    <w:rsid w:val="00274C32"/>
    <w:rsid w:val="00274E10"/>
    <w:rsid w:val="002845EF"/>
    <w:rsid w:val="00285683"/>
    <w:rsid w:val="00286A29"/>
    <w:rsid w:val="00287A64"/>
    <w:rsid w:val="00290756"/>
    <w:rsid w:val="002A165C"/>
    <w:rsid w:val="002A262B"/>
    <w:rsid w:val="002A299A"/>
    <w:rsid w:val="002A4431"/>
    <w:rsid w:val="002A5D3E"/>
    <w:rsid w:val="002A5F36"/>
    <w:rsid w:val="002A64AF"/>
    <w:rsid w:val="002B23AF"/>
    <w:rsid w:val="002B3370"/>
    <w:rsid w:val="002B4D0D"/>
    <w:rsid w:val="002C1AFF"/>
    <w:rsid w:val="002C1BB4"/>
    <w:rsid w:val="002C2B21"/>
    <w:rsid w:val="002C3952"/>
    <w:rsid w:val="002C7592"/>
    <w:rsid w:val="002C77D6"/>
    <w:rsid w:val="002C7F93"/>
    <w:rsid w:val="002D3A48"/>
    <w:rsid w:val="002D4309"/>
    <w:rsid w:val="002D43BD"/>
    <w:rsid w:val="002D4E6D"/>
    <w:rsid w:val="002D5B77"/>
    <w:rsid w:val="002E011C"/>
    <w:rsid w:val="002E0C0C"/>
    <w:rsid w:val="002E127C"/>
    <w:rsid w:val="002E3A5F"/>
    <w:rsid w:val="002F12F2"/>
    <w:rsid w:val="002F332D"/>
    <w:rsid w:val="002F3DDD"/>
    <w:rsid w:val="002F51F9"/>
    <w:rsid w:val="002F5B87"/>
    <w:rsid w:val="00300865"/>
    <w:rsid w:val="003070EC"/>
    <w:rsid w:val="003075F6"/>
    <w:rsid w:val="00313CD8"/>
    <w:rsid w:val="00314D9B"/>
    <w:rsid w:val="00321B33"/>
    <w:rsid w:val="00323C5A"/>
    <w:rsid w:val="00324F3E"/>
    <w:rsid w:val="00325BFB"/>
    <w:rsid w:val="003263D9"/>
    <w:rsid w:val="00326D88"/>
    <w:rsid w:val="00330FC5"/>
    <w:rsid w:val="00331776"/>
    <w:rsid w:val="003344DF"/>
    <w:rsid w:val="00337B66"/>
    <w:rsid w:val="00340AF6"/>
    <w:rsid w:val="00341B8C"/>
    <w:rsid w:val="00342FAD"/>
    <w:rsid w:val="00344369"/>
    <w:rsid w:val="00354555"/>
    <w:rsid w:val="00356064"/>
    <w:rsid w:val="00356DFC"/>
    <w:rsid w:val="00357603"/>
    <w:rsid w:val="00361E36"/>
    <w:rsid w:val="00364F44"/>
    <w:rsid w:val="00365EF0"/>
    <w:rsid w:val="00371698"/>
    <w:rsid w:val="0037480C"/>
    <w:rsid w:val="003774F8"/>
    <w:rsid w:val="00377AAC"/>
    <w:rsid w:val="00385BE8"/>
    <w:rsid w:val="00385ECD"/>
    <w:rsid w:val="0038663E"/>
    <w:rsid w:val="00386676"/>
    <w:rsid w:val="0039395C"/>
    <w:rsid w:val="003944B8"/>
    <w:rsid w:val="003956AB"/>
    <w:rsid w:val="003A096C"/>
    <w:rsid w:val="003A3145"/>
    <w:rsid w:val="003A4544"/>
    <w:rsid w:val="003A5466"/>
    <w:rsid w:val="003B1942"/>
    <w:rsid w:val="003B3826"/>
    <w:rsid w:val="003B5EE5"/>
    <w:rsid w:val="003B6196"/>
    <w:rsid w:val="003B61CC"/>
    <w:rsid w:val="003C2248"/>
    <w:rsid w:val="003C59EE"/>
    <w:rsid w:val="003C76C6"/>
    <w:rsid w:val="003D0C67"/>
    <w:rsid w:val="003D1730"/>
    <w:rsid w:val="003D215A"/>
    <w:rsid w:val="003D2FD6"/>
    <w:rsid w:val="003D3D94"/>
    <w:rsid w:val="003D4F03"/>
    <w:rsid w:val="003D6FE1"/>
    <w:rsid w:val="003E0893"/>
    <w:rsid w:val="003E2CFA"/>
    <w:rsid w:val="003E2F4C"/>
    <w:rsid w:val="003E3C6B"/>
    <w:rsid w:val="003E5068"/>
    <w:rsid w:val="003E5340"/>
    <w:rsid w:val="003E5B94"/>
    <w:rsid w:val="003F04C1"/>
    <w:rsid w:val="003F30A0"/>
    <w:rsid w:val="003F5E02"/>
    <w:rsid w:val="004051CB"/>
    <w:rsid w:val="00410E88"/>
    <w:rsid w:val="00411374"/>
    <w:rsid w:val="00413F00"/>
    <w:rsid w:val="0041452E"/>
    <w:rsid w:val="004216D1"/>
    <w:rsid w:val="004232AC"/>
    <w:rsid w:val="004243AE"/>
    <w:rsid w:val="00431895"/>
    <w:rsid w:val="00435A6A"/>
    <w:rsid w:val="004367CE"/>
    <w:rsid w:val="00436EF9"/>
    <w:rsid w:val="00437BAB"/>
    <w:rsid w:val="004412BF"/>
    <w:rsid w:val="004441A2"/>
    <w:rsid w:val="0044426D"/>
    <w:rsid w:val="004455DC"/>
    <w:rsid w:val="00447645"/>
    <w:rsid w:val="00450A16"/>
    <w:rsid w:val="00457CDF"/>
    <w:rsid w:val="00461524"/>
    <w:rsid w:val="004650F8"/>
    <w:rsid w:val="00465CF4"/>
    <w:rsid w:val="00465F0C"/>
    <w:rsid w:val="00470B80"/>
    <w:rsid w:val="00470CEE"/>
    <w:rsid w:val="004725FB"/>
    <w:rsid w:val="004728C0"/>
    <w:rsid w:val="00475F1C"/>
    <w:rsid w:val="00480392"/>
    <w:rsid w:val="00480D99"/>
    <w:rsid w:val="00490246"/>
    <w:rsid w:val="00490429"/>
    <w:rsid w:val="00492242"/>
    <w:rsid w:val="00496B0F"/>
    <w:rsid w:val="004A1ACB"/>
    <w:rsid w:val="004A284F"/>
    <w:rsid w:val="004A383C"/>
    <w:rsid w:val="004A40B0"/>
    <w:rsid w:val="004B2596"/>
    <w:rsid w:val="004C169F"/>
    <w:rsid w:val="004C353A"/>
    <w:rsid w:val="004D1882"/>
    <w:rsid w:val="004D299F"/>
    <w:rsid w:val="004D5052"/>
    <w:rsid w:val="004E097E"/>
    <w:rsid w:val="004E4208"/>
    <w:rsid w:val="004E7F19"/>
    <w:rsid w:val="004F0189"/>
    <w:rsid w:val="004F15B8"/>
    <w:rsid w:val="004F6E29"/>
    <w:rsid w:val="00502895"/>
    <w:rsid w:val="005034D4"/>
    <w:rsid w:val="00511A73"/>
    <w:rsid w:val="005162A7"/>
    <w:rsid w:val="00523119"/>
    <w:rsid w:val="005234E4"/>
    <w:rsid w:val="00525B72"/>
    <w:rsid w:val="00527847"/>
    <w:rsid w:val="005278A4"/>
    <w:rsid w:val="0053036F"/>
    <w:rsid w:val="00534553"/>
    <w:rsid w:val="00541725"/>
    <w:rsid w:val="005420DB"/>
    <w:rsid w:val="00542537"/>
    <w:rsid w:val="00551E2B"/>
    <w:rsid w:val="0055643C"/>
    <w:rsid w:val="00556DCA"/>
    <w:rsid w:val="0056179C"/>
    <w:rsid w:val="00565104"/>
    <w:rsid w:val="005664AB"/>
    <w:rsid w:val="005733A8"/>
    <w:rsid w:val="00573501"/>
    <w:rsid w:val="00574AF8"/>
    <w:rsid w:val="00574CCB"/>
    <w:rsid w:val="0057693F"/>
    <w:rsid w:val="00577F96"/>
    <w:rsid w:val="0058410E"/>
    <w:rsid w:val="00584978"/>
    <w:rsid w:val="00591842"/>
    <w:rsid w:val="00592E4A"/>
    <w:rsid w:val="005970B0"/>
    <w:rsid w:val="005978E2"/>
    <w:rsid w:val="00597C92"/>
    <w:rsid w:val="005A0D53"/>
    <w:rsid w:val="005A132D"/>
    <w:rsid w:val="005A44F9"/>
    <w:rsid w:val="005A592D"/>
    <w:rsid w:val="005A7C0B"/>
    <w:rsid w:val="005C50E9"/>
    <w:rsid w:val="005C67B9"/>
    <w:rsid w:val="005C76F8"/>
    <w:rsid w:val="005C7BCE"/>
    <w:rsid w:val="005D0985"/>
    <w:rsid w:val="005D41EB"/>
    <w:rsid w:val="005D483E"/>
    <w:rsid w:val="005D50D7"/>
    <w:rsid w:val="005D5B3C"/>
    <w:rsid w:val="005E0A34"/>
    <w:rsid w:val="005E0AFD"/>
    <w:rsid w:val="005E2944"/>
    <w:rsid w:val="005E76ED"/>
    <w:rsid w:val="005F2396"/>
    <w:rsid w:val="005F339B"/>
    <w:rsid w:val="005F759A"/>
    <w:rsid w:val="006005DC"/>
    <w:rsid w:val="00603FB5"/>
    <w:rsid w:val="0060695E"/>
    <w:rsid w:val="00606F82"/>
    <w:rsid w:val="00621981"/>
    <w:rsid w:val="0062261D"/>
    <w:rsid w:val="00623146"/>
    <w:rsid w:val="00626EBF"/>
    <w:rsid w:val="00627E00"/>
    <w:rsid w:val="00630DFD"/>
    <w:rsid w:val="00631905"/>
    <w:rsid w:val="006352F1"/>
    <w:rsid w:val="00635985"/>
    <w:rsid w:val="00640191"/>
    <w:rsid w:val="00643A6F"/>
    <w:rsid w:val="006445F5"/>
    <w:rsid w:val="0064608A"/>
    <w:rsid w:val="00651770"/>
    <w:rsid w:val="00656765"/>
    <w:rsid w:val="00661D9B"/>
    <w:rsid w:val="00662677"/>
    <w:rsid w:val="0067191D"/>
    <w:rsid w:val="00671D30"/>
    <w:rsid w:val="00672BFB"/>
    <w:rsid w:val="006730A0"/>
    <w:rsid w:val="00673522"/>
    <w:rsid w:val="00675C63"/>
    <w:rsid w:val="00675D2F"/>
    <w:rsid w:val="00680B32"/>
    <w:rsid w:val="00682A73"/>
    <w:rsid w:val="0068330A"/>
    <w:rsid w:val="00686DC9"/>
    <w:rsid w:val="006934CE"/>
    <w:rsid w:val="00694B06"/>
    <w:rsid w:val="006A1B0E"/>
    <w:rsid w:val="006A2553"/>
    <w:rsid w:val="006B04AC"/>
    <w:rsid w:val="006B1640"/>
    <w:rsid w:val="006B26E2"/>
    <w:rsid w:val="006B2D9A"/>
    <w:rsid w:val="006B6533"/>
    <w:rsid w:val="006B719D"/>
    <w:rsid w:val="006C02B2"/>
    <w:rsid w:val="006C3C8F"/>
    <w:rsid w:val="006C68D5"/>
    <w:rsid w:val="006D13A1"/>
    <w:rsid w:val="006D264F"/>
    <w:rsid w:val="006D3D45"/>
    <w:rsid w:val="006D7196"/>
    <w:rsid w:val="006E4226"/>
    <w:rsid w:val="006E4D7E"/>
    <w:rsid w:val="006E5381"/>
    <w:rsid w:val="006F0174"/>
    <w:rsid w:val="006F27B9"/>
    <w:rsid w:val="006F4980"/>
    <w:rsid w:val="006F4B75"/>
    <w:rsid w:val="006F5A32"/>
    <w:rsid w:val="006F76C2"/>
    <w:rsid w:val="00702943"/>
    <w:rsid w:val="00704A38"/>
    <w:rsid w:val="00705F6E"/>
    <w:rsid w:val="007066E2"/>
    <w:rsid w:val="00707A2B"/>
    <w:rsid w:val="00712DC9"/>
    <w:rsid w:val="007149FA"/>
    <w:rsid w:val="00715AF2"/>
    <w:rsid w:val="00716863"/>
    <w:rsid w:val="00721B61"/>
    <w:rsid w:val="007232EF"/>
    <w:rsid w:val="00725CDA"/>
    <w:rsid w:val="0073201D"/>
    <w:rsid w:val="0073521E"/>
    <w:rsid w:val="007355CB"/>
    <w:rsid w:val="00737013"/>
    <w:rsid w:val="00743E35"/>
    <w:rsid w:val="00743F87"/>
    <w:rsid w:val="00746283"/>
    <w:rsid w:val="0074793F"/>
    <w:rsid w:val="007538EC"/>
    <w:rsid w:val="00755255"/>
    <w:rsid w:val="0076039D"/>
    <w:rsid w:val="0076053D"/>
    <w:rsid w:val="00771E60"/>
    <w:rsid w:val="00773146"/>
    <w:rsid w:val="00774982"/>
    <w:rsid w:val="0077767A"/>
    <w:rsid w:val="00777853"/>
    <w:rsid w:val="00781107"/>
    <w:rsid w:val="00786645"/>
    <w:rsid w:val="007940FB"/>
    <w:rsid w:val="00794367"/>
    <w:rsid w:val="00797803"/>
    <w:rsid w:val="007A245C"/>
    <w:rsid w:val="007A3702"/>
    <w:rsid w:val="007A4452"/>
    <w:rsid w:val="007A5F68"/>
    <w:rsid w:val="007A6BB3"/>
    <w:rsid w:val="007B1147"/>
    <w:rsid w:val="007B119A"/>
    <w:rsid w:val="007B3A66"/>
    <w:rsid w:val="007B63CB"/>
    <w:rsid w:val="007B72DC"/>
    <w:rsid w:val="007D1107"/>
    <w:rsid w:val="007D1325"/>
    <w:rsid w:val="007D2536"/>
    <w:rsid w:val="007D3F6C"/>
    <w:rsid w:val="007D4B95"/>
    <w:rsid w:val="007D4E5C"/>
    <w:rsid w:val="007E2098"/>
    <w:rsid w:val="007E2700"/>
    <w:rsid w:val="007E35CF"/>
    <w:rsid w:val="007F48DF"/>
    <w:rsid w:val="007F5149"/>
    <w:rsid w:val="007F7EDE"/>
    <w:rsid w:val="00803786"/>
    <w:rsid w:val="0080447A"/>
    <w:rsid w:val="008051A0"/>
    <w:rsid w:val="00805C51"/>
    <w:rsid w:val="008114EF"/>
    <w:rsid w:val="008144DF"/>
    <w:rsid w:val="008148A0"/>
    <w:rsid w:val="008153B6"/>
    <w:rsid w:val="00817A4D"/>
    <w:rsid w:val="00821CF7"/>
    <w:rsid w:val="00823567"/>
    <w:rsid w:val="00823C10"/>
    <w:rsid w:val="008245F1"/>
    <w:rsid w:val="0083375B"/>
    <w:rsid w:val="00833877"/>
    <w:rsid w:val="00855123"/>
    <w:rsid w:val="00855410"/>
    <w:rsid w:val="00855E79"/>
    <w:rsid w:val="00857259"/>
    <w:rsid w:val="00864035"/>
    <w:rsid w:val="008700F1"/>
    <w:rsid w:val="00872A9E"/>
    <w:rsid w:val="008743A0"/>
    <w:rsid w:val="00875F88"/>
    <w:rsid w:val="00877FD0"/>
    <w:rsid w:val="00880E11"/>
    <w:rsid w:val="00883A95"/>
    <w:rsid w:val="00883F2C"/>
    <w:rsid w:val="008905EF"/>
    <w:rsid w:val="0089180A"/>
    <w:rsid w:val="008A002E"/>
    <w:rsid w:val="008A51A8"/>
    <w:rsid w:val="008A78AB"/>
    <w:rsid w:val="008A7D53"/>
    <w:rsid w:val="008B386A"/>
    <w:rsid w:val="008B4DAB"/>
    <w:rsid w:val="008C0EBF"/>
    <w:rsid w:val="008C1326"/>
    <w:rsid w:val="008C1DE7"/>
    <w:rsid w:val="008C1DF4"/>
    <w:rsid w:val="008C5F1F"/>
    <w:rsid w:val="008D27B1"/>
    <w:rsid w:val="008D43C8"/>
    <w:rsid w:val="008E0817"/>
    <w:rsid w:val="008E39FB"/>
    <w:rsid w:val="008F352A"/>
    <w:rsid w:val="008F377D"/>
    <w:rsid w:val="008F6DD9"/>
    <w:rsid w:val="00900E6B"/>
    <w:rsid w:val="009023F7"/>
    <w:rsid w:val="00903390"/>
    <w:rsid w:val="00905DA1"/>
    <w:rsid w:val="00906D89"/>
    <w:rsid w:val="00907451"/>
    <w:rsid w:val="009153E4"/>
    <w:rsid w:val="00915A92"/>
    <w:rsid w:val="00916364"/>
    <w:rsid w:val="0091651A"/>
    <w:rsid w:val="009166AC"/>
    <w:rsid w:val="00916BA9"/>
    <w:rsid w:val="009305E2"/>
    <w:rsid w:val="00933C15"/>
    <w:rsid w:val="00936E7F"/>
    <w:rsid w:val="00945526"/>
    <w:rsid w:val="00947FAC"/>
    <w:rsid w:val="00950D4D"/>
    <w:rsid w:val="00951D9A"/>
    <w:rsid w:val="0095252F"/>
    <w:rsid w:val="009619F5"/>
    <w:rsid w:val="00963F6D"/>
    <w:rsid w:val="0097594B"/>
    <w:rsid w:val="00976099"/>
    <w:rsid w:val="009765A0"/>
    <w:rsid w:val="009803E0"/>
    <w:rsid w:val="0098292C"/>
    <w:rsid w:val="00987AAA"/>
    <w:rsid w:val="00992267"/>
    <w:rsid w:val="00995645"/>
    <w:rsid w:val="00996CCD"/>
    <w:rsid w:val="00997901"/>
    <w:rsid w:val="009A3D98"/>
    <w:rsid w:val="009A3EF2"/>
    <w:rsid w:val="009A6078"/>
    <w:rsid w:val="009A78B1"/>
    <w:rsid w:val="009B0E5D"/>
    <w:rsid w:val="009B2733"/>
    <w:rsid w:val="009B3E91"/>
    <w:rsid w:val="009C112D"/>
    <w:rsid w:val="009C3D47"/>
    <w:rsid w:val="009D1D6E"/>
    <w:rsid w:val="009D3B45"/>
    <w:rsid w:val="009D42E7"/>
    <w:rsid w:val="009D59E5"/>
    <w:rsid w:val="009D6E22"/>
    <w:rsid w:val="009E28B0"/>
    <w:rsid w:val="009E7554"/>
    <w:rsid w:val="009E789B"/>
    <w:rsid w:val="009F0234"/>
    <w:rsid w:val="009F4A6A"/>
    <w:rsid w:val="009F6716"/>
    <w:rsid w:val="009F78CA"/>
    <w:rsid w:val="00A00C4F"/>
    <w:rsid w:val="00A073C0"/>
    <w:rsid w:val="00A15927"/>
    <w:rsid w:val="00A25D24"/>
    <w:rsid w:val="00A3095B"/>
    <w:rsid w:val="00A30F86"/>
    <w:rsid w:val="00A31042"/>
    <w:rsid w:val="00A316E0"/>
    <w:rsid w:val="00A32E7F"/>
    <w:rsid w:val="00A339B8"/>
    <w:rsid w:val="00A3400C"/>
    <w:rsid w:val="00A360D7"/>
    <w:rsid w:val="00A4016E"/>
    <w:rsid w:val="00A41BC8"/>
    <w:rsid w:val="00A4449E"/>
    <w:rsid w:val="00A45A37"/>
    <w:rsid w:val="00A47728"/>
    <w:rsid w:val="00A51D0E"/>
    <w:rsid w:val="00A5482A"/>
    <w:rsid w:val="00A55B1F"/>
    <w:rsid w:val="00A5622A"/>
    <w:rsid w:val="00A56E50"/>
    <w:rsid w:val="00A6305D"/>
    <w:rsid w:val="00A771BB"/>
    <w:rsid w:val="00A77C77"/>
    <w:rsid w:val="00A80D76"/>
    <w:rsid w:val="00A84746"/>
    <w:rsid w:val="00A90810"/>
    <w:rsid w:val="00A90C2A"/>
    <w:rsid w:val="00A9172E"/>
    <w:rsid w:val="00A9357A"/>
    <w:rsid w:val="00A96392"/>
    <w:rsid w:val="00A963A5"/>
    <w:rsid w:val="00A96E72"/>
    <w:rsid w:val="00AA1075"/>
    <w:rsid w:val="00AA17FE"/>
    <w:rsid w:val="00AA18CF"/>
    <w:rsid w:val="00AA35A6"/>
    <w:rsid w:val="00AB7508"/>
    <w:rsid w:val="00AC0E31"/>
    <w:rsid w:val="00AC48BF"/>
    <w:rsid w:val="00AC6047"/>
    <w:rsid w:val="00AC74D2"/>
    <w:rsid w:val="00AD2695"/>
    <w:rsid w:val="00AD5249"/>
    <w:rsid w:val="00AD57EF"/>
    <w:rsid w:val="00AE01FF"/>
    <w:rsid w:val="00AE2A14"/>
    <w:rsid w:val="00AE54AE"/>
    <w:rsid w:val="00AE6BF8"/>
    <w:rsid w:val="00AF0CF8"/>
    <w:rsid w:val="00B013BC"/>
    <w:rsid w:val="00B038AD"/>
    <w:rsid w:val="00B066E8"/>
    <w:rsid w:val="00B101D9"/>
    <w:rsid w:val="00B1056F"/>
    <w:rsid w:val="00B17ABD"/>
    <w:rsid w:val="00B215B2"/>
    <w:rsid w:val="00B219C7"/>
    <w:rsid w:val="00B25738"/>
    <w:rsid w:val="00B32005"/>
    <w:rsid w:val="00B364CC"/>
    <w:rsid w:val="00B3768E"/>
    <w:rsid w:val="00B42D71"/>
    <w:rsid w:val="00B43250"/>
    <w:rsid w:val="00B4370C"/>
    <w:rsid w:val="00B46A07"/>
    <w:rsid w:val="00B46E39"/>
    <w:rsid w:val="00B47FDB"/>
    <w:rsid w:val="00B520C0"/>
    <w:rsid w:val="00B576DD"/>
    <w:rsid w:val="00B617BF"/>
    <w:rsid w:val="00B739A3"/>
    <w:rsid w:val="00B76F81"/>
    <w:rsid w:val="00B80EE5"/>
    <w:rsid w:val="00B8298F"/>
    <w:rsid w:val="00B85280"/>
    <w:rsid w:val="00B861C6"/>
    <w:rsid w:val="00B86205"/>
    <w:rsid w:val="00B86AA9"/>
    <w:rsid w:val="00B917B8"/>
    <w:rsid w:val="00BA5559"/>
    <w:rsid w:val="00BA5C16"/>
    <w:rsid w:val="00BB22FD"/>
    <w:rsid w:val="00BB6E19"/>
    <w:rsid w:val="00BC77B9"/>
    <w:rsid w:val="00BD1AD5"/>
    <w:rsid w:val="00BD62D7"/>
    <w:rsid w:val="00BD76DC"/>
    <w:rsid w:val="00BD78F9"/>
    <w:rsid w:val="00BE21C0"/>
    <w:rsid w:val="00BE22A9"/>
    <w:rsid w:val="00BE27D5"/>
    <w:rsid w:val="00BE48DD"/>
    <w:rsid w:val="00BE6579"/>
    <w:rsid w:val="00BF054A"/>
    <w:rsid w:val="00BF4637"/>
    <w:rsid w:val="00C04456"/>
    <w:rsid w:val="00C04A17"/>
    <w:rsid w:val="00C07D62"/>
    <w:rsid w:val="00C10B63"/>
    <w:rsid w:val="00C128D2"/>
    <w:rsid w:val="00C145B1"/>
    <w:rsid w:val="00C17DD6"/>
    <w:rsid w:val="00C22538"/>
    <w:rsid w:val="00C2703C"/>
    <w:rsid w:val="00C27377"/>
    <w:rsid w:val="00C27A82"/>
    <w:rsid w:val="00C325E9"/>
    <w:rsid w:val="00C32A97"/>
    <w:rsid w:val="00C34794"/>
    <w:rsid w:val="00C34969"/>
    <w:rsid w:val="00C36C22"/>
    <w:rsid w:val="00C41152"/>
    <w:rsid w:val="00C45469"/>
    <w:rsid w:val="00C515D5"/>
    <w:rsid w:val="00C56B70"/>
    <w:rsid w:val="00C56BC2"/>
    <w:rsid w:val="00C56BFC"/>
    <w:rsid w:val="00C5719C"/>
    <w:rsid w:val="00C5782D"/>
    <w:rsid w:val="00C57FBF"/>
    <w:rsid w:val="00C60CE8"/>
    <w:rsid w:val="00C60EBF"/>
    <w:rsid w:val="00C62014"/>
    <w:rsid w:val="00C62FF1"/>
    <w:rsid w:val="00C640C6"/>
    <w:rsid w:val="00C654AA"/>
    <w:rsid w:val="00C67FFD"/>
    <w:rsid w:val="00C7452D"/>
    <w:rsid w:val="00C74751"/>
    <w:rsid w:val="00C76245"/>
    <w:rsid w:val="00C76DF2"/>
    <w:rsid w:val="00C81C63"/>
    <w:rsid w:val="00C84BE9"/>
    <w:rsid w:val="00C87225"/>
    <w:rsid w:val="00C904A6"/>
    <w:rsid w:val="00C9339D"/>
    <w:rsid w:val="00C9497C"/>
    <w:rsid w:val="00C9763E"/>
    <w:rsid w:val="00CA392C"/>
    <w:rsid w:val="00CA3B2F"/>
    <w:rsid w:val="00CA4543"/>
    <w:rsid w:val="00CA610C"/>
    <w:rsid w:val="00CB1106"/>
    <w:rsid w:val="00CB6EE6"/>
    <w:rsid w:val="00CB78CA"/>
    <w:rsid w:val="00CC2BE3"/>
    <w:rsid w:val="00CC494A"/>
    <w:rsid w:val="00CC7BB7"/>
    <w:rsid w:val="00CD43C5"/>
    <w:rsid w:val="00CD47CA"/>
    <w:rsid w:val="00CD504F"/>
    <w:rsid w:val="00CD6F96"/>
    <w:rsid w:val="00CE2170"/>
    <w:rsid w:val="00CE41B8"/>
    <w:rsid w:val="00CE6A0D"/>
    <w:rsid w:val="00CF00AB"/>
    <w:rsid w:val="00CF103F"/>
    <w:rsid w:val="00CF106F"/>
    <w:rsid w:val="00CF2959"/>
    <w:rsid w:val="00CF2A2A"/>
    <w:rsid w:val="00CF2D8D"/>
    <w:rsid w:val="00CF3AB2"/>
    <w:rsid w:val="00CF5EAD"/>
    <w:rsid w:val="00CF6699"/>
    <w:rsid w:val="00CF7C56"/>
    <w:rsid w:val="00CF7D9C"/>
    <w:rsid w:val="00D00B97"/>
    <w:rsid w:val="00D03DB1"/>
    <w:rsid w:val="00D04806"/>
    <w:rsid w:val="00D056B8"/>
    <w:rsid w:val="00D1577C"/>
    <w:rsid w:val="00D1785A"/>
    <w:rsid w:val="00D20172"/>
    <w:rsid w:val="00D20FD6"/>
    <w:rsid w:val="00D21A22"/>
    <w:rsid w:val="00D221B9"/>
    <w:rsid w:val="00D23053"/>
    <w:rsid w:val="00D23A1F"/>
    <w:rsid w:val="00D3047E"/>
    <w:rsid w:val="00D3106E"/>
    <w:rsid w:val="00D32D92"/>
    <w:rsid w:val="00D348B3"/>
    <w:rsid w:val="00D374A2"/>
    <w:rsid w:val="00D451FD"/>
    <w:rsid w:val="00D45D00"/>
    <w:rsid w:val="00D46FFB"/>
    <w:rsid w:val="00D514CB"/>
    <w:rsid w:val="00D53834"/>
    <w:rsid w:val="00D543D9"/>
    <w:rsid w:val="00D572EE"/>
    <w:rsid w:val="00D60499"/>
    <w:rsid w:val="00D62175"/>
    <w:rsid w:val="00D621CF"/>
    <w:rsid w:val="00D6287E"/>
    <w:rsid w:val="00D63D05"/>
    <w:rsid w:val="00D65E9C"/>
    <w:rsid w:val="00D660B0"/>
    <w:rsid w:val="00D67074"/>
    <w:rsid w:val="00D672DB"/>
    <w:rsid w:val="00D701DC"/>
    <w:rsid w:val="00D71009"/>
    <w:rsid w:val="00D710DA"/>
    <w:rsid w:val="00D72133"/>
    <w:rsid w:val="00D737D3"/>
    <w:rsid w:val="00D744EB"/>
    <w:rsid w:val="00D8039E"/>
    <w:rsid w:val="00D8488D"/>
    <w:rsid w:val="00D926F5"/>
    <w:rsid w:val="00D97EED"/>
    <w:rsid w:val="00DA3383"/>
    <w:rsid w:val="00DA4A9A"/>
    <w:rsid w:val="00DA7B4E"/>
    <w:rsid w:val="00DA7F45"/>
    <w:rsid w:val="00DB10FE"/>
    <w:rsid w:val="00DB1BCC"/>
    <w:rsid w:val="00DB3850"/>
    <w:rsid w:val="00DB7A58"/>
    <w:rsid w:val="00DC1C9E"/>
    <w:rsid w:val="00DD159F"/>
    <w:rsid w:val="00DD2730"/>
    <w:rsid w:val="00DE0ECE"/>
    <w:rsid w:val="00DE11C6"/>
    <w:rsid w:val="00DE1B5E"/>
    <w:rsid w:val="00DE3C28"/>
    <w:rsid w:val="00DE4555"/>
    <w:rsid w:val="00DE688C"/>
    <w:rsid w:val="00DE753D"/>
    <w:rsid w:val="00DF41BB"/>
    <w:rsid w:val="00DF44F3"/>
    <w:rsid w:val="00DF617C"/>
    <w:rsid w:val="00E0252F"/>
    <w:rsid w:val="00E0682C"/>
    <w:rsid w:val="00E15234"/>
    <w:rsid w:val="00E21947"/>
    <w:rsid w:val="00E22AB0"/>
    <w:rsid w:val="00E22C44"/>
    <w:rsid w:val="00E23A0A"/>
    <w:rsid w:val="00E31805"/>
    <w:rsid w:val="00E32679"/>
    <w:rsid w:val="00E3271A"/>
    <w:rsid w:val="00E35A40"/>
    <w:rsid w:val="00E44C61"/>
    <w:rsid w:val="00E44E5D"/>
    <w:rsid w:val="00E50FA9"/>
    <w:rsid w:val="00E511C5"/>
    <w:rsid w:val="00E5195A"/>
    <w:rsid w:val="00E541F0"/>
    <w:rsid w:val="00E61590"/>
    <w:rsid w:val="00E6166F"/>
    <w:rsid w:val="00E7297B"/>
    <w:rsid w:val="00E765AD"/>
    <w:rsid w:val="00E76CDD"/>
    <w:rsid w:val="00E81541"/>
    <w:rsid w:val="00E8180F"/>
    <w:rsid w:val="00E85BC4"/>
    <w:rsid w:val="00E861BD"/>
    <w:rsid w:val="00E91C31"/>
    <w:rsid w:val="00E940AD"/>
    <w:rsid w:val="00EA1E68"/>
    <w:rsid w:val="00EB1251"/>
    <w:rsid w:val="00EB709E"/>
    <w:rsid w:val="00EB7FCB"/>
    <w:rsid w:val="00EC050E"/>
    <w:rsid w:val="00EC2285"/>
    <w:rsid w:val="00EC36FE"/>
    <w:rsid w:val="00EC3A28"/>
    <w:rsid w:val="00EC6C85"/>
    <w:rsid w:val="00ED6A79"/>
    <w:rsid w:val="00EE1803"/>
    <w:rsid w:val="00EE1A89"/>
    <w:rsid w:val="00EE34D1"/>
    <w:rsid w:val="00EE65B5"/>
    <w:rsid w:val="00EE667E"/>
    <w:rsid w:val="00EF1249"/>
    <w:rsid w:val="00EF1271"/>
    <w:rsid w:val="00EF348C"/>
    <w:rsid w:val="00EF7F93"/>
    <w:rsid w:val="00F011D4"/>
    <w:rsid w:val="00F01267"/>
    <w:rsid w:val="00F11791"/>
    <w:rsid w:val="00F12543"/>
    <w:rsid w:val="00F209D1"/>
    <w:rsid w:val="00F242D9"/>
    <w:rsid w:val="00F302C5"/>
    <w:rsid w:val="00F3143C"/>
    <w:rsid w:val="00F314FD"/>
    <w:rsid w:val="00F3157F"/>
    <w:rsid w:val="00F34A9C"/>
    <w:rsid w:val="00F374EC"/>
    <w:rsid w:val="00F378E6"/>
    <w:rsid w:val="00F43198"/>
    <w:rsid w:val="00F463D2"/>
    <w:rsid w:val="00F5008C"/>
    <w:rsid w:val="00F508A5"/>
    <w:rsid w:val="00F50C9F"/>
    <w:rsid w:val="00F55DAE"/>
    <w:rsid w:val="00F617D5"/>
    <w:rsid w:val="00F6186E"/>
    <w:rsid w:val="00F61A92"/>
    <w:rsid w:val="00F61B8B"/>
    <w:rsid w:val="00F73715"/>
    <w:rsid w:val="00F7527B"/>
    <w:rsid w:val="00F8389B"/>
    <w:rsid w:val="00F864E5"/>
    <w:rsid w:val="00F869B2"/>
    <w:rsid w:val="00F86F5C"/>
    <w:rsid w:val="00F87CB6"/>
    <w:rsid w:val="00F87DA2"/>
    <w:rsid w:val="00F91430"/>
    <w:rsid w:val="00F91BB3"/>
    <w:rsid w:val="00F924FB"/>
    <w:rsid w:val="00F942E6"/>
    <w:rsid w:val="00F944BF"/>
    <w:rsid w:val="00F97C53"/>
    <w:rsid w:val="00FA655A"/>
    <w:rsid w:val="00FB0119"/>
    <w:rsid w:val="00FB2128"/>
    <w:rsid w:val="00FB3987"/>
    <w:rsid w:val="00FB3EA4"/>
    <w:rsid w:val="00FB5C54"/>
    <w:rsid w:val="00FC085B"/>
    <w:rsid w:val="00FC247A"/>
    <w:rsid w:val="00FC289C"/>
    <w:rsid w:val="00FC3791"/>
    <w:rsid w:val="00FC64BC"/>
    <w:rsid w:val="00FC6E61"/>
    <w:rsid w:val="00FC7C3E"/>
    <w:rsid w:val="00FD066F"/>
    <w:rsid w:val="00FD1984"/>
    <w:rsid w:val="00FD4BC2"/>
    <w:rsid w:val="00FD7412"/>
    <w:rsid w:val="00FD7531"/>
    <w:rsid w:val="00FE01DA"/>
    <w:rsid w:val="00FE1838"/>
    <w:rsid w:val="00FE395E"/>
    <w:rsid w:val="00FE6A7E"/>
    <w:rsid w:val="00FF2493"/>
    <w:rsid w:val="00FF4BFB"/>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888980"/>
  <w15:chartTrackingRefBased/>
  <w15:docId w15:val="{656BAB38-0859-4DA6-9D37-33078B2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8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803"/>
    <w:rPr>
      <w:rFonts w:asciiTheme="majorHAnsi" w:eastAsiaTheme="majorEastAsia" w:hAnsiTheme="majorHAnsi" w:cstheme="majorBidi"/>
      <w:sz w:val="18"/>
      <w:szCs w:val="18"/>
    </w:rPr>
  </w:style>
  <w:style w:type="paragraph" w:styleId="a5">
    <w:name w:val="List Paragraph"/>
    <w:basedOn w:val="a"/>
    <w:uiPriority w:val="34"/>
    <w:qFormat/>
    <w:rsid w:val="00EE1803"/>
    <w:pPr>
      <w:ind w:leftChars="400" w:left="840"/>
    </w:pPr>
  </w:style>
  <w:style w:type="character" w:styleId="a6">
    <w:name w:val="annotation reference"/>
    <w:basedOn w:val="a0"/>
    <w:uiPriority w:val="99"/>
    <w:semiHidden/>
    <w:unhideWhenUsed/>
    <w:rsid w:val="00907451"/>
    <w:rPr>
      <w:sz w:val="18"/>
      <w:szCs w:val="18"/>
    </w:rPr>
  </w:style>
  <w:style w:type="paragraph" w:styleId="a7">
    <w:name w:val="annotation text"/>
    <w:basedOn w:val="a"/>
    <w:link w:val="a8"/>
    <w:uiPriority w:val="99"/>
    <w:semiHidden/>
    <w:unhideWhenUsed/>
    <w:rsid w:val="00907451"/>
    <w:pPr>
      <w:jc w:val="left"/>
    </w:pPr>
  </w:style>
  <w:style w:type="character" w:customStyle="1" w:styleId="a8">
    <w:name w:val="コメント文字列 (文字)"/>
    <w:basedOn w:val="a0"/>
    <w:link w:val="a7"/>
    <w:uiPriority w:val="99"/>
    <w:semiHidden/>
    <w:rsid w:val="00907451"/>
  </w:style>
  <w:style w:type="paragraph" w:styleId="a9">
    <w:name w:val="annotation subject"/>
    <w:basedOn w:val="a7"/>
    <w:next w:val="a7"/>
    <w:link w:val="aa"/>
    <w:uiPriority w:val="99"/>
    <w:semiHidden/>
    <w:unhideWhenUsed/>
    <w:rsid w:val="00907451"/>
    <w:rPr>
      <w:b/>
      <w:bCs/>
    </w:rPr>
  </w:style>
  <w:style w:type="character" w:customStyle="1" w:styleId="aa">
    <w:name w:val="コメント内容 (文字)"/>
    <w:basedOn w:val="a8"/>
    <w:link w:val="a9"/>
    <w:uiPriority w:val="99"/>
    <w:semiHidden/>
    <w:rsid w:val="00907451"/>
    <w:rPr>
      <w:b/>
      <w:bCs/>
    </w:rPr>
  </w:style>
  <w:style w:type="paragraph" w:styleId="ab">
    <w:name w:val="header"/>
    <w:basedOn w:val="a"/>
    <w:link w:val="ac"/>
    <w:uiPriority w:val="99"/>
    <w:unhideWhenUsed/>
    <w:rsid w:val="00DD159F"/>
    <w:pPr>
      <w:tabs>
        <w:tab w:val="center" w:pos="4252"/>
        <w:tab w:val="right" w:pos="8504"/>
      </w:tabs>
      <w:snapToGrid w:val="0"/>
    </w:pPr>
  </w:style>
  <w:style w:type="character" w:customStyle="1" w:styleId="ac">
    <w:name w:val="ヘッダー (文字)"/>
    <w:basedOn w:val="a0"/>
    <w:link w:val="ab"/>
    <w:uiPriority w:val="99"/>
    <w:rsid w:val="00DD159F"/>
  </w:style>
  <w:style w:type="paragraph" w:styleId="ad">
    <w:name w:val="footer"/>
    <w:basedOn w:val="a"/>
    <w:link w:val="ae"/>
    <w:uiPriority w:val="99"/>
    <w:unhideWhenUsed/>
    <w:rsid w:val="00DD159F"/>
    <w:pPr>
      <w:tabs>
        <w:tab w:val="center" w:pos="4252"/>
        <w:tab w:val="right" w:pos="8504"/>
      </w:tabs>
      <w:snapToGrid w:val="0"/>
    </w:pPr>
  </w:style>
  <w:style w:type="character" w:customStyle="1" w:styleId="ae">
    <w:name w:val="フッター (文字)"/>
    <w:basedOn w:val="a0"/>
    <w:link w:val="ad"/>
    <w:uiPriority w:val="99"/>
    <w:rsid w:val="00DD159F"/>
  </w:style>
  <w:style w:type="table" w:styleId="af">
    <w:name w:val="Table Grid"/>
    <w:basedOn w:val="a1"/>
    <w:uiPriority w:val="39"/>
    <w:rsid w:val="002A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E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ABE6-AC30-4C18-AAC2-3443D595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勇典</dc:creator>
  <cp:keywords/>
  <dc:description/>
  <cp:lastModifiedBy>藤井　翔太郎</cp:lastModifiedBy>
  <cp:revision>6</cp:revision>
  <cp:lastPrinted>2020-03-27T04:18:00Z</cp:lastPrinted>
  <dcterms:created xsi:type="dcterms:W3CDTF">2020-03-27T03:45:00Z</dcterms:created>
  <dcterms:modified xsi:type="dcterms:W3CDTF">2020-04-14T00:32:00Z</dcterms:modified>
</cp:coreProperties>
</file>