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34133" w14:textId="74027B8C" w:rsidR="003423DA" w:rsidRPr="00036B0D" w:rsidRDefault="008E7B4D" w:rsidP="00E83276">
      <w:pPr>
        <w:spacing w:line="340" w:lineRule="exact"/>
        <w:jc w:val="center"/>
        <w:rPr>
          <w:rFonts w:ascii="ＭＳ 明朝" w:eastAsia="ＭＳ 明朝" w:hAnsi="ＭＳ 明朝"/>
          <w:color w:val="000000" w:themeColor="text1"/>
          <w:szCs w:val="21"/>
        </w:rPr>
      </w:pPr>
      <w:r w:rsidRPr="00036B0D">
        <w:rPr>
          <w:rFonts w:ascii="ＭＳ 明朝" w:eastAsia="ＭＳ 明朝" w:hAnsi="ＭＳ 明朝" w:hint="eastAsia"/>
          <w:color w:val="000000" w:themeColor="text1"/>
          <w:szCs w:val="21"/>
        </w:rPr>
        <w:t>令和</w:t>
      </w:r>
      <w:r w:rsidR="00695064">
        <w:rPr>
          <w:rFonts w:ascii="ＭＳ 明朝" w:eastAsia="ＭＳ 明朝" w:hAnsi="ＭＳ 明朝" w:hint="eastAsia"/>
          <w:color w:val="000000" w:themeColor="text1"/>
          <w:szCs w:val="21"/>
        </w:rPr>
        <w:t>３</w:t>
      </w:r>
      <w:r w:rsidRPr="00036B0D">
        <w:rPr>
          <w:rFonts w:ascii="ＭＳ 明朝" w:eastAsia="ＭＳ 明朝" w:hAnsi="ＭＳ 明朝" w:hint="eastAsia"/>
          <w:color w:val="000000" w:themeColor="text1"/>
          <w:szCs w:val="21"/>
        </w:rPr>
        <w:t>年度第</w:t>
      </w:r>
      <w:r w:rsidR="00D4650A" w:rsidRPr="00036B0D">
        <w:rPr>
          <w:rFonts w:ascii="ＭＳ 明朝" w:eastAsia="ＭＳ 明朝" w:hAnsi="ＭＳ 明朝" w:hint="eastAsia"/>
          <w:color w:val="000000" w:themeColor="text1"/>
          <w:szCs w:val="21"/>
        </w:rPr>
        <w:t>１</w:t>
      </w:r>
      <w:r w:rsidR="007348FB" w:rsidRPr="00036B0D">
        <w:rPr>
          <w:rFonts w:ascii="ＭＳ 明朝" w:eastAsia="ＭＳ 明朝" w:hAnsi="ＭＳ 明朝" w:hint="eastAsia"/>
          <w:color w:val="000000" w:themeColor="text1"/>
          <w:szCs w:val="21"/>
        </w:rPr>
        <w:t xml:space="preserve">回ギャンブル等依存症対策研究会　</w:t>
      </w:r>
      <w:r w:rsidR="009921A8" w:rsidRPr="00036B0D">
        <w:rPr>
          <w:rFonts w:ascii="ＭＳ 明朝" w:eastAsia="ＭＳ 明朝" w:hAnsi="ＭＳ 明朝" w:hint="eastAsia"/>
          <w:color w:val="000000" w:themeColor="text1"/>
          <w:szCs w:val="21"/>
        </w:rPr>
        <w:t>議事</w:t>
      </w:r>
      <w:r w:rsidR="000F2180" w:rsidRPr="00036B0D">
        <w:rPr>
          <w:rFonts w:ascii="ＭＳ 明朝" w:eastAsia="ＭＳ 明朝" w:hAnsi="ＭＳ 明朝" w:hint="eastAsia"/>
          <w:color w:val="000000" w:themeColor="text1"/>
          <w:szCs w:val="21"/>
        </w:rPr>
        <w:t>要旨</w:t>
      </w:r>
    </w:p>
    <w:p w14:paraId="15A8FCF3" w14:textId="77777777" w:rsidR="00E83276" w:rsidRPr="00695064" w:rsidRDefault="00E83276" w:rsidP="00E83276">
      <w:pPr>
        <w:spacing w:line="340" w:lineRule="exact"/>
        <w:rPr>
          <w:rFonts w:ascii="ＭＳ 明朝" w:eastAsia="ＭＳ 明朝" w:hAnsi="ＭＳ 明朝"/>
          <w:color w:val="000000" w:themeColor="text1"/>
        </w:rPr>
      </w:pPr>
    </w:p>
    <w:p w14:paraId="0EFCAB54" w14:textId="77777777" w:rsidR="00864459" w:rsidRPr="00B34941" w:rsidRDefault="00864459" w:rsidP="00E83276">
      <w:pPr>
        <w:spacing w:line="340" w:lineRule="exact"/>
        <w:rPr>
          <w:rFonts w:ascii="ＭＳ 明朝" w:eastAsia="ＭＳ 明朝" w:hAnsi="ＭＳ 明朝"/>
          <w:color w:val="000000" w:themeColor="text1"/>
        </w:rPr>
      </w:pPr>
    </w:p>
    <w:p w14:paraId="0E458013" w14:textId="50C93446" w:rsidR="007348FB" w:rsidRPr="00B34941" w:rsidRDefault="003D47C4" w:rsidP="00E83276">
      <w:pPr>
        <w:spacing w:line="340" w:lineRule="exact"/>
        <w:rPr>
          <w:rFonts w:ascii="ＭＳ 明朝" w:eastAsia="ＭＳ 明朝" w:hAnsi="ＭＳ 明朝"/>
          <w:color w:val="000000" w:themeColor="text1"/>
        </w:rPr>
      </w:pPr>
      <w:r w:rsidRPr="00B34941">
        <w:rPr>
          <w:rFonts w:ascii="ＭＳ 明朝" w:eastAsia="ＭＳ 明朝" w:hAnsi="ＭＳ 明朝" w:hint="eastAsia"/>
          <w:color w:val="000000" w:themeColor="text1"/>
        </w:rPr>
        <w:t>日時：令和</w:t>
      </w:r>
      <w:r w:rsidR="00D4650A" w:rsidRPr="00B34941">
        <w:rPr>
          <w:rFonts w:ascii="ＭＳ 明朝" w:eastAsia="ＭＳ 明朝" w:hAnsi="ＭＳ 明朝" w:hint="eastAsia"/>
          <w:color w:val="000000" w:themeColor="text1"/>
        </w:rPr>
        <w:t>３</w:t>
      </w:r>
      <w:r w:rsidR="007348FB" w:rsidRPr="00B34941">
        <w:rPr>
          <w:rFonts w:ascii="ＭＳ 明朝" w:eastAsia="ＭＳ 明朝" w:hAnsi="ＭＳ 明朝" w:hint="eastAsia"/>
          <w:color w:val="000000" w:themeColor="text1"/>
        </w:rPr>
        <w:t>年</w:t>
      </w:r>
      <w:r w:rsidR="00695064">
        <w:rPr>
          <w:rFonts w:ascii="ＭＳ 明朝" w:eastAsia="ＭＳ 明朝" w:hAnsi="ＭＳ 明朝" w:hint="eastAsia"/>
          <w:color w:val="000000" w:themeColor="text1"/>
        </w:rPr>
        <w:t>７</w:t>
      </w:r>
      <w:r w:rsidR="007348FB" w:rsidRPr="00B34941">
        <w:rPr>
          <w:rFonts w:ascii="ＭＳ 明朝" w:eastAsia="ＭＳ 明朝" w:hAnsi="ＭＳ 明朝" w:hint="eastAsia"/>
          <w:color w:val="000000" w:themeColor="text1"/>
        </w:rPr>
        <w:t>月</w:t>
      </w:r>
      <w:r w:rsidR="00695064">
        <w:rPr>
          <w:rFonts w:ascii="ＭＳ 明朝" w:eastAsia="ＭＳ 明朝" w:hAnsi="ＭＳ 明朝" w:hint="eastAsia"/>
          <w:color w:val="000000" w:themeColor="text1"/>
        </w:rPr>
        <w:t>13</w:t>
      </w:r>
      <w:r w:rsidRPr="00B34941">
        <w:rPr>
          <w:rFonts w:ascii="ＭＳ 明朝" w:eastAsia="ＭＳ 明朝" w:hAnsi="ＭＳ 明朝" w:hint="eastAsia"/>
          <w:color w:val="000000" w:themeColor="text1"/>
        </w:rPr>
        <w:t>日（火</w:t>
      </w:r>
      <w:r w:rsidR="007348FB" w:rsidRPr="00B34941">
        <w:rPr>
          <w:rFonts w:ascii="ＭＳ 明朝" w:eastAsia="ＭＳ 明朝" w:hAnsi="ＭＳ 明朝" w:hint="eastAsia"/>
          <w:color w:val="000000" w:themeColor="text1"/>
        </w:rPr>
        <w:t>）</w:t>
      </w:r>
      <w:r w:rsidR="00D4650A" w:rsidRPr="00B34941">
        <w:rPr>
          <w:rFonts w:ascii="ＭＳ 明朝" w:eastAsia="ＭＳ 明朝" w:hAnsi="ＭＳ 明朝" w:hint="eastAsia"/>
          <w:color w:val="000000" w:themeColor="text1"/>
        </w:rPr>
        <w:t>午前</w:t>
      </w:r>
      <w:r w:rsidR="00486BA8">
        <w:rPr>
          <w:rFonts w:ascii="ＭＳ 明朝" w:eastAsia="ＭＳ 明朝" w:hAnsi="ＭＳ 明朝" w:hint="eastAsia"/>
          <w:color w:val="000000" w:themeColor="text1"/>
        </w:rPr>
        <w:t>10</w:t>
      </w:r>
      <w:r w:rsidR="007348FB" w:rsidRPr="00B34941">
        <w:rPr>
          <w:rFonts w:ascii="ＭＳ 明朝" w:eastAsia="ＭＳ 明朝" w:hAnsi="ＭＳ 明朝" w:hint="eastAsia"/>
          <w:color w:val="000000" w:themeColor="text1"/>
        </w:rPr>
        <w:t>時から</w:t>
      </w:r>
      <w:r w:rsidR="00486BA8">
        <w:rPr>
          <w:rFonts w:ascii="ＭＳ 明朝" w:eastAsia="ＭＳ 明朝" w:hAnsi="ＭＳ 明朝" w:hint="eastAsia"/>
          <w:color w:val="000000" w:themeColor="text1"/>
        </w:rPr>
        <w:t>11</w:t>
      </w:r>
      <w:r w:rsidR="007348FB" w:rsidRPr="00B34941">
        <w:rPr>
          <w:rFonts w:ascii="ＭＳ 明朝" w:eastAsia="ＭＳ 明朝" w:hAnsi="ＭＳ 明朝" w:hint="eastAsia"/>
          <w:color w:val="000000" w:themeColor="text1"/>
        </w:rPr>
        <w:t>時</w:t>
      </w:r>
      <w:r w:rsidR="00486BA8">
        <w:rPr>
          <w:rFonts w:ascii="ＭＳ 明朝" w:eastAsia="ＭＳ 明朝" w:hAnsi="ＭＳ 明朝" w:hint="eastAsia"/>
          <w:color w:val="000000" w:themeColor="text1"/>
        </w:rPr>
        <w:t>30</w:t>
      </w:r>
      <w:r w:rsidR="00D4650A" w:rsidRPr="00B34941">
        <w:rPr>
          <w:rFonts w:ascii="ＭＳ 明朝" w:eastAsia="ＭＳ 明朝" w:hAnsi="ＭＳ 明朝" w:hint="eastAsia"/>
          <w:color w:val="000000" w:themeColor="text1"/>
        </w:rPr>
        <w:t>分</w:t>
      </w:r>
    </w:p>
    <w:p w14:paraId="7BDDD44E" w14:textId="2FABD609" w:rsidR="00486BA8" w:rsidRDefault="008E1289" w:rsidP="00E83276">
      <w:pPr>
        <w:spacing w:line="340" w:lineRule="exact"/>
        <w:rPr>
          <w:rFonts w:ascii="ＭＳ 明朝" w:eastAsia="ＭＳ 明朝" w:hAnsi="ＭＳ 明朝"/>
          <w:color w:val="000000" w:themeColor="text1"/>
        </w:rPr>
      </w:pPr>
      <w:r w:rsidRPr="00B34941">
        <w:rPr>
          <w:rFonts w:ascii="ＭＳ 明朝" w:eastAsia="ＭＳ 明朝" w:hAnsi="ＭＳ 明朝" w:hint="eastAsia"/>
          <w:color w:val="000000" w:themeColor="text1"/>
        </w:rPr>
        <w:t>場所：</w:t>
      </w:r>
      <w:r w:rsidR="00486BA8">
        <w:rPr>
          <w:rFonts w:ascii="ＭＳ 明朝" w:eastAsia="ＭＳ 明朝" w:hAnsi="ＭＳ 明朝" w:hint="eastAsia"/>
          <w:color w:val="000000" w:themeColor="text1"/>
        </w:rPr>
        <w:t>大阪府咲洲庁舎50階　迎賓会議室</w:t>
      </w:r>
    </w:p>
    <w:p w14:paraId="1B4F021E" w14:textId="46B04231" w:rsidR="008E1289" w:rsidRPr="00B34941" w:rsidRDefault="00486BA8" w:rsidP="00486BA8">
      <w:pPr>
        <w:spacing w:line="340" w:lineRule="exact"/>
        <w:ind w:firstLineChars="300" w:firstLine="630"/>
        <w:rPr>
          <w:rFonts w:ascii="ＭＳ 明朝" w:eastAsia="ＭＳ 明朝" w:hAnsi="ＭＳ 明朝"/>
          <w:color w:val="000000" w:themeColor="text1"/>
        </w:rPr>
      </w:pPr>
      <w:r>
        <w:rPr>
          <w:rFonts w:ascii="ＭＳ 明朝" w:eastAsia="ＭＳ 明朝" w:hAnsi="ＭＳ 明朝" w:hint="eastAsia"/>
          <w:color w:val="000000" w:themeColor="text1"/>
        </w:rPr>
        <w:t>※</w:t>
      </w:r>
      <w:r w:rsidR="00695064">
        <w:rPr>
          <w:rFonts w:ascii="ＭＳ 明朝" w:eastAsia="ＭＳ 明朝" w:hAnsi="ＭＳ 明朝" w:hint="eastAsia"/>
          <w:color w:val="000000" w:themeColor="text1"/>
        </w:rPr>
        <w:t>現地参加と</w:t>
      </w:r>
      <w:r w:rsidR="00D4650A" w:rsidRPr="00B34941">
        <w:rPr>
          <w:rFonts w:ascii="ＭＳ 明朝" w:eastAsia="ＭＳ 明朝" w:hAnsi="ＭＳ 明朝" w:hint="eastAsia"/>
          <w:color w:val="000000" w:themeColor="text1"/>
        </w:rPr>
        <w:t>オンライン</w:t>
      </w:r>
      <w:r>
        <w:rPr>
          <w:rFonts w:ascii="ＭＳ 明朝" w:eastAsia="ＭＳ 明朝" w:hAnsi="ＭＳ 明朝" w:hint="eastAsia"/>
          <w:color w:val="000000" w:themeColor="text1"/>
        </w:rPr>
        <w:t>参加を</w:t>
      </w:r>
      <w:r w:rsidR="00695064">
        <w:rPr>
          <w:rFonts w:ascii="ＭＳ 明朝" w:eastAsia="ＭＳ 明朝" w:hAnsi="ＭＳ 明朝" w:hint="eastAsia"/>
          <w:color w:val="000000" w:themeColor="text1"/>
        </w:rPr>
        <w:t>併用</w:t>
      </w:r>
      <w:r>
        <w:rPr>
          <w:rFonts w:ascii="ＭＳ 明朝" w:eastAsia="ＭＳ 明朝" w:hAnsi="ＭＳ 明朝" w:hint="eastAsia"/>
          <w:color w:val="000000" w:themeColor="text1"/>
        </w:rPr>
        <w:t>して</w:t>
      </w:r>
      <w:r w:rsidR="00D4650A" w:rsidRPr="00B34941">
        <w:rPr>
          <w:rFonts w:ascii="ＭＳ 明朝" w:eastAsia="ＭＳ 明朝" w:hAnsi="ＭＳ 明朝" w:hint="eastAsia"/>
          <w:color w:val="000000" w:themeColor="text1"/>
        </w:rPr>
        <w:t>開催</w:t>
      </w:r>
    </w:p>
    <w:p w14:paraId="2A07AA87" w14:textId="77777777" w:rsidR="00486BA8" w:rsidRDefault="001431CA" w:rsidP="00E83276">
      <w:pPr>
        <w:spacing w:line="340" w:lineRule="exact"/>
        <w:ind w:left="1050" w:hangingChars="500" w:hanging="1050"/>
        <w:rPr>
          <w:rFonts w:ascii="ＭＳ 明朝" w:eastAsia="ＭＳ 明朝" w:hAnsi="ＭＳ 明朝"/>
          <w:color w:val="000000" w:themeColor="text1"/>
        </w:rPr>
      </w:pPr>
      <w:r w:rsidRPr="00B34941">
        <w:rPr>
          <w:rFonts w:ascii="ＭＳ 明朝" w:eastAsia="ＭＳ 明朝" w:hAnsi="ＭＳ 明朝" w:hint="eastAsia"/>
          <w:color w:val="000000" w:themeColor="text1"/>
        </w:rPr>
        <w:t>出席委員</w:t>
      </w:r>
      <w:r w:rsidR="003D47C4" w:rsidRPr="00B34941">
        <w:rPr>
          <w:rFonts w:ascii="ＭＳ 明朝" w:eastAsia="ＭＳ 明朝" w:hAnsi="ＭＳ 明朝" w:hint="eastAsia"/>
          <w:color w:val="000000" w:themeColor="text1"/>
        </w:rPr>
        <w:t>：</w:t>
      </w:r>
      <w:r w:rsidR="00486BA8">
        <w:rPr>
          <w:rFonts w:ascii="ＭＳ 明朝" w:eastAsia="ＭＳ 明朝" w:hAnsi="ＭＳ 明朝" w:hint="eastAsia"/>
          <w:color w:val="000000" w:themeColor="text1"/>
        </w:rPr>
        <w:t>（現地参加）</w:t>
      </w:r>
      <w:r w:rsidR="003D47C4" w:rsidRPr="00B34941">
        <w:rPr>
          <w:rFonts w:ascii="ＭＳ 明朝" w:eastAsia="ＭＳ 明朝" w:hAnsi="ＭＳ 明朝" w:hint="eastAsia"/>
          <w:color w:val="000000" w:themeColor="text1"/>
        </w:rPr>
        <w:t>井上</w:t>
      </w:r>
      <w:r w:rsidRPr="00B34941">
        <w:rPr>
          <w:rFonts w:ascii="ＭＳ 明朝" w:eastAsia="ＭＳ 明朝" w:hAnsi="ＭＳ 明朝" w:hint="eastAsia"/>
          <w:color w:val="000000" w:themeColor="text1"/>
        </w:rPr>
        <w:t>研究委員、</w:t>
      </w:r>
      <w:r w:rsidR="003D47C4" w:rsidRPr="00B34941">
        <w:rPr>
          <w:rFonts w:ascii="ＭＳ 明朝" w:eastAsia="ＭＳ 明朝" w:hAnsi="ＭＳ 明朝" w:hint="eastAsia"/>
          <w:color w:val="000000" w:themeColor="text1"/>
        </w:rPr>
        <w:t>木戸</w:t>
      </w:r>
      <w:r w:rsidRPr="00B34941">
        <w:rPr>
          <w:rFonts w:ascii="ＭＳ 明朝" w:eastAsia="ＭＳ 明朝" w:hAnsi="ＭＳ 明朝" w:hint="eastAsia"/>
          <w:color w:val="000000" w:themeColor="text1"/>
        </w:rPr>
        <w:t>研究委員、</w:t>
      </w:r>
      <w:r w:rsidR="00486BA8" w:rsidRPr="00B34941">
        <w:rPr>
          <w:rFonts w:ascii="ＭＳ 明朝" w:eastAsia="ＭＳ 明朝" w:hAnsi="ＭＳ 明朝" w:hint="eastAsia"/>
          <w:color w:val="000000" w:themeColor="text1"/>
        </w:rPr>
        <w:t>寺田専門委員、三宅専門委員、</w:t>
      </w:r>
    </w:p>
    <w:p w14:paraId="4110E8A1" w14:textId="78E28904" w:rsidR="00280310" w:rsidRPr="00B34941" w:rsidRDefault="00486BA8" w:rsidP="00486BA8">
      <w:pPr>
        <w:spacing w:line="340" w:lineRule="exact"/>
        <w:ind w:firstLineChars="450" w:firstLine="945"/>
        <w:rPr>
          <w:rFonts w:ascii="ＭＳ 明朝" w:eastAsia="ＭＳ 明朝" w:hAnsi="ＭＳ 明朝"/>
          <w:color w:val="000000" w:themeColor="text1"/>
        </w:rPr>
      </w:pPr>
      <w:r>
        <w:rPr>
          <w:rFonts w:ascii="ＭＳ 明朝" w:eastAsia="ＭＳ 明朝" w:hAnsi="ＭＳ 明朝" w:hint="eastAsia"/>
          <w:color w:val="000000" w:themeColor="text1"/>
        </w:rPr>
        <w:t>（オンライン参加）</w:t>
      </w:r>
      <w:r w:rsidR="003D47C4" w:rsidRPr="00B34941">
        <w:rPr>
          <w:rFonts w:ascii="ＭＳ 明朝" w:eastAsia="ＭＳ 明朝" w:hAnsi="ＭＳ 明朝" w:hint="eastAsia"/>
          <w:color w:val="000000" w:themeColor="text1"/>
        </w:rPr>
        <w:t>西村</w:t>
      </w:r>
      <w:r w:rsidR="001431CA" w:rsidRPr="00B34941">
        <w:rPr>
          <w:rFonts w:ascii="ＭＳ 明朝" w:eastAsia="ＭＳ 明朝" w:hAnsi="ＭＳ 明朝" w:hint="eastAsia"/>
          <w:color w:val="000000" w:themeColor="text1"/>
        </w:rPr>
        <w:t>研究委員、</w:t>
      </w:r>
      <w:r w:rsidR="003D47C4" w:rsidRPr="00B34941">
        <w:rPr>
          <w:rFonts w:ascii="ＭＳ 明朝" w:eastAsia="ＭＳ 明朝" w:hAnsi="ＭＳ 明朝" w:hint="eastAsia"/>
          <w:color w:val="000000" w:themeColor="text1"/>
        </w:rPr>
        <w:t>河本</w:t>
      </w:r>
      <w:r w:rsidR="001431CA" w:rsidRPr="00B34941">
        <w:rPr>
          <w:rFonts w:ascii="ＭＳ 明朝" w:eastAsia="ＭＳ 明朝" w:hAnsi="ＭＳ 明朝" w:hint="eastAsia"/>
          <w:color w:val="000000" w:themeColor="text1"/>
        </w:rPr>
        <w:t>専門委員、</w:t>
      </w:r>
      <w:r w:rsidR="00D4650A" w:rsidRPr="00B34941">
        <w:rPr>
          <w:rFonts w:ascii="ＭＳ 明朝" w:eastAsia="ＭＳ 明朝" w:hAnsi="ＭＳ 明朝" w:hint="eastAsia"/>
          <w:color w:val="000000" w:themeColor="text1"/>
        </w:rPr>
        <w:t>村井専門委員</w:t>
      </w:r>
    </w:p>
    <w:p w14:paraId="40B93703" w14:textId="0CE9785C" w:rsidR="0042541A" w:rsidRPr="00B34941" w:rsidRDefault="0042541A" w:rsidP="00E83276">
      <w:pPr>
        <w:spacing w:line="340" w:lineRule="exact"/>
        <w:ind w:left="1050" w:hangingChars="500" w:hanging="1050"/>
        <w:rPr>
          <w:rFonts w:ascii="ＭＳ 明朝" w:eastAsia="ＭＳ 明朝" w:hAnsi="ＭＳ 明朝"/>
          <w:color w:val="000000" w:themeColor="text1"/>
        </w:rPr>
      </w:pPr>
      <w:r w:rsidRPr="00B34941">
        <w:rPr>
          <w:rFonts w:ascii="ＭＳ 明朝" w:eastAsia="ＭＳ 明朝" w:hAnsi="ＭＳ 明朝" w:hint="eastAsia"/>
          <w:color w:val="000000" w:themeColor="text1"/>
        </w:rPr>
        <w:t>関係部局：ＩＲ推進局、</w:t>
      </w:r>
      <w:r w:rsidR="00070098">
        <w:rPr>
          <w:rFonts w:ascii="ＭＳ 明朝" w:eastAsia="ＭＳ 明朝" w:hAnsi="ＭＳ 明朝" w:hint="eastAsia"/>
          <w:color w:val="000000" w:themeColor="text1"/>
        </w:rPr>
        <w:t>大阪精神医療センター</w:t>
      </w:r>
      <w:r w:rsidR="00E36FCF">
        <w:rPr>
          <w:rFonts w:ascii="ＭＳ 明朝" w:eastAsia="ＭＳ 明朝" w:hAnsi="ＭＳ 明朝" w:hint="eastAsia"/>
          <w:color w:val="000000" w:themeColor="text1"/>
        </w:rPr>
        <w:t>、</w:t>
      </w:r>
      <w:r w:rsidRPr="00B34941">
        <w:rPr>
          <w:rFonts w:ascii="ＭＳ 明朝" w:eastAsia="ＭＳ 明朝" w:hAnsi="ＭＳ 明朝" w:hint="eastAsia"/>
          <w:color w:val="000000" w:themeColor="text1"/>
        </w:rPr>
        <w:t>府</w:t>
      </w:r>
      <w:r w:rsidR="00695064">
        <w:rPr>
          <w:rFonts w:ascii="ＭＳ 明朝" w:eastAsia="ＭＳ 明朝" w:hAnsi="ＭＳ 明朝" w:hint="eastAsia"/>
          <w:color w:val="000000" w:themeColor="text1"/>
        </w:rPr>
        <w:t>健康医療部地域保健課</w:t>
      </w:r>
      <w:r w:rsidR="00070098">
        <w:rPr>
          <w:rFonts w:ascii="ＭＳ 明朝" w:eastAsia="ＭＳ 明朝" w:hAnsi="ＭＳ 明朝" w:hint="eastAsia"/>
          <w:color w:val="000000" w:themeColor="text1"/>
        </w:rPr>
        <w:t>、</w:t>
      </w:r>
      <w:r w:rsidR="00695064">
        <w:rPr>
          <w:rFonts w:ascii="ＭＳ 明朝" w:eastAsia="ＭＳ 明朝" w:hAnsi="ＭＳ 明朝" w:hint="eastAsia"/>
          <w:color w:val="000000" w:themeColor="text1"/>
        </w:rPr>
        <w:t>市こころの健康センター</w:t>
      </w:r>
    </w:p>
    <w:p w14:paraId="1C8055B8" w14:textId="77777777" w:rsidR="00E83276" w:rsidRPr="00E6675C" w:rsidRDefault="00E83276" w:rsidP="00E83276">
      <w:pPr>
        <w:spacing w:line="340" w:lineRule="exact"/>
        <w:rPr>
          <w:rFonts w:ascii="ＭＳ 明朝" w:eastAsia="ＭＳ 明朝" w:hAnsi="ＭＳ 明朝"/>
          <w:color w:val="000000" w:themeColor="text1"/>
        </w:rPr>
      </w:pPr>
    </w:p>
    <w:p w14:paraId="02652F57" w14:textId="77777777" w:rsidR="00864459" w:rsidRPr="00B34941" w:rsidRDefault="00864459" w:rsidP="00E83276">
      <w:pPr>
        <w:spacing w:line="340" w:lineRule="exact"/>
        <w:rPr>
          <w:rFonts w:ascii="ＭＳ 明朝" w:eastAsia="ＭＳ 明朝" w:hAnsi="ＭＳ 明朝"/>
          <w:color w:val="000000" w:themeColor="text1"/>
        </w:rPr>
      </w:pPr>
    </w:p>
    <w:p w14:paraId="7ED5D89F" w14:textId="77777777" w:rsidR="00D4650A" w:rsidRPr="00B34941" w:rsidRDefault="005D2277" w:rsidP="00E83276">
      <w:pPr>
        <w:spacing w:line="340" w:lineRule="exact"/>
        <w:rPr>
          <w:rFonts w:ascii="ＭＳ 明朝" w:eastAsia="ＭＳ 明朝" w:hAnsi="ＭＳ 明朝"/>
          <w:color w:val="000000" w:themeColor="text1"/>
        </w:rPr>
      </w:pPr>
      <w:r w:rsidRPr="00B34941">
        <w:rPr>
          <w:rFonts w:ascii="ＭＳ 明朝" w:eastAsia="ＭＳ 明朝" w:hAnsi="ＭＳ 明朝" w:hint="eastAsia"/>
          <w:color w:val="000000" w:themeColor="text1"/>
        </w:rPr>
        <w:t>■議事</w:t>
      </w:r>
    </w:p>
    <w:p w14:paraId="6CE4388F" w14:textId="29420946" w:rsidR="00092EB6" w:rsidRDefault="0042541A" w:rsidP="00E83276">
      <w:pPr>
        <w:spacing w:line="340" w:lineRule="exact"/>
        <w:ind w:left="420" w:hangingChars="200" w:hanging="420"/>
        <w:rPr>
          <w:rFonts w:ascii="ＭＳ 明朝" w:eastAsia="ＭＳ 明朝" w:hAnsi="ＭＳ 明朝"/>
          <w:color w:val="000000" w:themeColor="text1"/>
        </w:rPr>
      </w:pPr>
      <w:r w:rsidRPr="00B34941">
        <w:rPr>
          <w:rFonts w:ascii="ＭＳ 明朝" w:eastAsia="ＭＳ 明朝" w:hAnsi="ＭＳ 明朝" w:hint="eastAsia"/>
          <w:color w:val="000000" w:themeColor="text1"/>
        </w:rPr>
        <w:t>１）</w:t>
      </w:r>
      <w:r w:rsidR="00695064">
        <w:rPr>
          <w:rFonts w:ascii="ＭＳ 明朝" w:eastAsia="ＭＳ 明朝" w:hAnsi="ＭＳ 明朝" w:hint="eastAsia"/>
          <w:color w:val="000000" w:themeColor="text1"/>
        </w:rPr>
        <w:t>カジノ管理委員会規則（案）のうち依存防止対策の概要について</w:t>
      </w:r>
    </w:p>
    <w:p w14:paraId="0A5AACFB" w14:textId="39FD856F" w:rsidR="00092EB6" w:rsidRDefault="00B259E4" w:rsidP="00E83276">
      <w:pPr>
        <w:spacing w:line="340" w:lineRule="exact"/>
        <w:ind w:left="630" w:hangingChars="300" w:hanging="630"/>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092EB6">
        <w:rPr>
          <w:rFonts w:ascii="ＭＳ 明朝" w:eastAsia="ＭＳ 明朝" w:hAnsi="ＭＳ 明朝" w:hint="eastAsia"/>
          <w:color w:val="000000" w:themeColor="text1"/>
        </w:rPr>
        <w:t>ＩＲ推進局より、</w:t>
      </w:r>
      <w:r w:rsidR="00695064">
        <w:rPr>
          <w:rFonts w:ascii="ＭＳ 明朝" w:eastAsia="ＭＳ 明朝" w:hAnsi="ＭＳ 明朝" w:hint="eastAsia"/>
          <w:color w:val="000000" w:themeColor="text1"/>
        </w:rPr>
        <w:t>カジノ管理委員会規則（案）における依存防止対策の概要</w:t>
      </w:r>
      <w:r w:rsidR="00092EB6">
        <w:rPr>
          <w:rFonts w:ascii="ＭＳ 明朝" w:eastAsia="ＭＳ 明朝" w:hAnsi="ＭＳ 明朝" w:hint="eastAsia"/>
          <w:color w:val="000000" w:themeColor="text1"/>
        </w:rPr>
        <w:t>について説明</w:t>
      </w:r>
      <w:r w:rsidR="00AE27A2">
        <w:rPr>
          <w:rFonts w:ascii="ＭＳ 明朝" w:eastAsia="ＭＳ 明朝" w:hAnsi="ＭＳ 明朝" w:hint="eastAsia"/>
          <w:color w:val="000000" w:themeColor="text1"/>
        </w:rPr>
        <w:t>。</w:t>
      </w:r>
    </w:p>
    <w:p w14:paraId="53AAC35E" w14:textId="77777777" w:rsidR="00E83276" w:rsidRPr="00695064" w:rsidRDefault="00E83276" w:rsidP="00E83276">
      <w:pPr>
        <w:spacing w:line="340" w:lineRule="exact"/>
        <w:ind w:left="630" w:hangingChars="300" w:hanging="630"/>
        <w:rPr>
          <w:rFonts w:ascii="ＭＳ 明朝" w:eastAsia="ＭＳ 明朝" w:hAnsi="ＭＳ 明朝"/>
          <w:color w:val="000000" w:themeColor="text1"/>
        </w:rPr>
      </w:pPr>
    </w:p>
    <w:p w14:paraId="5915D11A" w14:textId="55C27947" w:rsidR="00D4650A" w:rsidRDefault="002D6499" w:rsidP="00E83276">
      <w:pPr>
        <w:spacing w:line="340" w:lineRule="exact"/>
        <w:rPr>
          <w:rFonts w:ascii="ＭＳ 明朝" w:eastAsia="ＭＳ 明朝" w:hAnsi="ＭＳ 明朝"/>
          <w:color w:val="000000" w:themeColor="text1"/>
        </w:rPr>
      </w:pPr>
      <w:r w:rsidRPr="00B34941">
        <w:rPr>
          <w:rFonts w:ascii="ＭＳ 明朝" w:eastAsia="ＭＳ 明朝" w:hAnsi="ＭＳ 明朝" w:hint="eastAsia"/>
          <w:color w:val="000000" w:themeColor="text1"/>
        </w:rPr>
        <w:t>２）</w:t>
      </w:r>
      <w:r w:rsidR="00695064">
        <w:rPr>
          <w:rFonts w:ascii="ＭＳ 明朝" w:eastAsia="ＭＳ 明朝" w:hAnsi="ＭＳ 明朝" w:hint="eastAsia"/>
          <w:color w:val="000000" w:themeColor="text1"/>
        </w:rPr>
        <w:t>カジノ管理委員会規則（案）を踏まえた対策</w:t>
      </w:r>
      <w:r w:rsidR="00D4650A" w:rsidRPr="00B34941">
        <w:rPr>
          <w:rFonts w:ascii="ＭＳ 明朝" w:eastAsia="ＭＳ 明朝" w:hAnsi="ＭＳ 明朝" w:hint="eastAsia"/>
          <w:color w:val="000000" w:themeColor="text1"/>
        </w:rPr>
        <w:t>について</w:t>
      </w:r>
    </w:p>
    <w:p w14:paraId="6ABB69C1" w14:textId="4CDD548F" w:rsidR="0026532B" w:rsidRDefault="00B259E4" w:rsidP="00404637">
      <w:pPr>
        <w:spacing w:line="340" w:lineRule="exact"/>
        <w:ind w:left="630" w:hangingChars="300" w:hanging="630"/>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043CD4">
        <w:rPr>
          <w:rFonts w:ascii="ＭＳ 明朝" w:eastAsia="ＭＳ 明朝" w:hAnsi="ＭＳ 明朝" w:hint="eastAsia"/>
          <w:color w:val="000000" w:themeColor="text1"/>
        </w:rPr>
        <w:t>ＩＲ推進局より、</w:t>
      </w:r>
      <w:r w:rsidR="00695064">
        <w:rPr>
          <w:rFonts w:ascii="ＭＳ 明朝" w:eastAsia="ＭＳ 明朝" w:hAnsi="ＭＳ 明朝" w:hint="eastAsia"/>
          <w:color w:val="000000" w:themeColor="text1"/>
        </w:rPr>
        <w:t>カジノ管理委員会規則（案）</w:t>
      </w:r>
      <w:r w:rsidR="00404637">
        <w:rPr>
          <w:rFonts w:ascii="ＭＳ 明朝" w:eastAsia="ＭＳ 明朝" w:hAnsi="ＭＳ 明朝" w:hint="eastAsia"/>
          <w:color w:val="000000" w:themeColor="text1"/>
        </w:rPr>
        <w:t>を踏まえ、留意しておくべき点について意見交換。</w:t>
      </w:r>
    </w:p>
    <w:p w14:paraId="5EFA544B" w14:textId="77777777" w:rsidR="00404637" w:rsidRPr="00404637" w:rsidRDefault="00404637" w:rsidP="00E83276">
      <w:pPr>
        <w:spacing w:line="340" w:lineRule="exact"/>
        <w:rPr>
          <w:rFonts w:ascii="ＭＳ 明朝" w:eastAsia="ＭＳ 明朝" w:hAnsi="ＭＳ 明朝"/>
          <w:color w:val="000000" w:themeColor="text1"/>
        </w:rPr>
      </w:pPr>
    </w:p>
    <w:p w14:paraId="76035BCD" w14:textId="76AE0DEA" w:rsidR="0057780D" w:rsidRDefault="00695064" w:rsidP="00E83276">
      <w:pPr>
        <w:widowControl/>
        <w:spacing w:line="34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３</w:t>
      </w:r>
      <w:r w:rsidR="0026532B">
        <w:rPr>
          <w:rFonts w:ascii="ＭＳ 明朝" w:eastAsia="ＭＳ 明朝" w:hAnsi="ＭＳ 明朝" w:hint="eastAsia"/>
          <w:color w:val="000000" w:themeColor="text1"/>
        </w:rPr>
        <w:t>）令和３年度ギャンブル等依存症対策研究会について</w:t>
      </w:r>
    </w:p>
    <w:p w14:paraId="79E5C3C7" w14:textId="77777777" w:rsidR="0026532B" w:rsidRPr="0026532B" w:rsidRDefault="00B259E4" w:rsidP="00E83276">
      <w:pPr>
        <w:spacing w:line="340" w:lineRule="exact"/>
        <w:ind w:left="630" w:hangingChars="300" w:hanging="630"/>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26532B">
        <w:rPr>
          <w:rFonts w:ascii="ＭＳ 明朝" w:eastAsia="ＭＳ 明朝" w:hAnsi="ＭＳ 明朝" w:hint="eastAsia"/>
          <w:color w:val="000000" w:themeColor="text1"/>
        </w:rPr>
        <w:t>ＩＲ推進局より、令和３年度のギャンブル等依存症対策研究会の主な研究テーマと開催スケジュ</w:t>
      </w:r>
      <w:r w:rsidR="00AE27A2">
        <w:rPr>
          <w:rFonts w:ascii="ＭＳ 明朝" w:eastAsia="ＭＳ 明朝" w:hAnsi="ＭＳ 明朝" w:hint="eastAsia"/>
          <w:color w:val="000000" w:themeColor="text1"/>
        </w:rPr>
        <w:t>ールの予定について説明。</w:t>
      </w:r>
    </w:p>
    <w:p w14:paraId="7E949051" w14:textId="77777777" w:rsidR="00E56670" w:rsidRDefault="00E56670" w:rsidP="00E83276">
      <w:pPr>
        <w:spacing w:line="340" w:lineRule="exact"/>
        <w:rPr>
          <w:rFonts w:ascii="ＭＳ 明朝" w:eastAsia="ＭＳ 明朝" w:hAnsi="ＭＳ 明朝"/>
          <w:color w:val="000000" w:themeColor="text1"/>
        </w:rPr>
      </w:pPr>
    </w:p>
    <w:p w14:paraId="24716A57" w14:textId="77777777" w:rsidR="00864459" w:rsidRDefault="00864459" w:rsidP="00E83276">
      <w:pPr>
        <w:spacing w:line="340" w:lineRule="exact"/>
        <w:rPr>
          <w:rFonts w:ascii="ＭＳ 明朝" w:eastAsia="ＭＳ 明朝" w:hAnsi="ＭＳ 明朝"/>
          <w:color w:val="000000" w:themeColor="text1"/>
        </w:rPr>
      </w:pPr>
    </w:p>
    <w:p w14:paraId="2E094946" w14:textId="77777777" w:rsidR="00DA63B8" w:rsidRDefault="00AE27A2" w:rsidP="00E83276">
      <w:pPr>
        <w:spacing w:line="340" w:lineRule="exact"/>
        <w:rPr>
          <w:rFonts w:ascii="ＭＳ 明朝" w:eastAsia="ＭＳ 明朝" w:hAnsi="ＭＳ 明朝"/>
          <w:color w:val="000000" w:themeColor="text1"/>
        </w:rPr>
      </w:pPr>
      <w:r>
        <w:rPr>
          <w:rFonts w:ascii="ＭＳ 明朝" w:eastAsia="ＭＳ 明朝" w:hAnsi="ＭＳ 明朝" w:hint="eastAsia"/>
          <w:color w:val="000000" w:themeColor="text1"/>
        </w:rPr>
        <w:t>■主な意見</w:t>
      </w:r>
    </w:p>
    <w:p w14:paraId="7C640D31" w14:textId="119D75AB" w:rsidR="00695064" w:rsidRDefault="00695064" w:rsidP="00864459">
      <w:pPr>
        <w:spacing w:line="340" w:lineRule="exact"/>
        <w:ind w:leftChars="100" w:left="42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w:t>
      </w:r>
      <w:r w:rsidR="00246402">
        <w:rPr>
          <w:rFonts w:ascii="ＭＳ 明朝" w:eastAsia="ＭＳ 明朝" w:hAnsi="ＭＳ 明朝" w:hint="eastAsia"/>
          <w:color w:val="000000" w:themeColor="text1"/>
        </w:rPr>
        <w:t>カジノへの依存防止の観点から行動制限</w:t>
      </w:r>
      <w:r w:rsidR="008F5D38">
        <w:rPr>
          <w:rFonts w:ascii="ＭＳ 明朝" w:eastAsia="ＭＳ 明朝" w:hAnsi="ＭＳ 明朝" w:hint="eastAsia"/>
          <w:color w:val="000000" w:themeColor="text1"/>
        </w:rPr>
        <w:t>にあたっては</w:t>
      </w:r>
      <w:r w:rsidR="00246402">
        <w:rPr>
          <w:rFonts w:ascii="ＭＳ 明朝" w:eastAsia="ＭＳ 明朝" w:hAnsi="ＭＳ 明朝" w:hint="eastAsia"/>
          <w:color w:val="000000" w:themeColor="text1"/>
        </w:rPr>
        <w:t>、ＩＲ整備法における</w:t>
      </w:r>
      <w:r w:rsidR="00E83568">
        <w:rPr>
          <w:rFonts w:ascii="ＭＳ 明朝" w:eastAsia="ＭＳ 明朝" w:hAnsi="ＭＳ 明朝" w:hint="eastAsia"/>
          <w:color w:val="000000" w:themeColor="text1"/>
        </w:rPr>
        <w:t>「依存」の範囲を明確にすることが必要。</w:t>
      </w:r>
    </w:p>
    <w:p w14:paraId="736038AA" w14:textId="5B1BA50E" w:rsidR="00246402" w:rsidRDefault="00246402" w:rsidP="00864459">
      <w:pPr>
        <w:spacing w:line="340" w:lineRule="exact"/>
        <w:ind w:leftChars="100" w:left="42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・家族申請による利用制限は、本人同意がある場合はよいが、ない場合には現実問題として医師の診断書を提示するのは困難なため、ギャンブルへののめり込みによって</w:t>
      </w:r>
      <w:r w:rsidR="00486BA8">
        <w:rPr>
          <w:rFonts w:ascii="ＭＳ 明朝" w:eastAsia="ＭＳ 明朝" w:hAnsi="ＭＳ 明朝" w:hint="eastAsia"/>
          <w:color w:val="000000" w:themeColor="text1"/>
        </w:rPr>
        <w:t>その家族が</w:t>
      </w:r>
      <w:r>
        <w:rPr>
          <w:rFonts w:ascii="ＭＳ 明朝" w:eastAsia="ＭＳ 明朝" w:hAnsi="ＭＳ 明朝" w:hint="eastAsia"/>
          <w:color w:val="000000" w:themeColor="text1"/>
        </w:rPr>
        <w:t>どれだけ困っているかというのを客観的に判断していくことになる。</w:t>
      </w:r>
    </w:p>
    <w:p w14:paraId="65499580" w14:textId="79393FD6" w:rsidR="00246402" w:rsidRDefault="00246402" w:rsidP="00864459">
      <w:pPr>
        <w:spacing w:line="340" w:lineRule="exact"/>
        <w:ind w:leftChars="100" w:left="42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・カジノ事業者だけでなく、府市のような公的なところでも</w:t>
      </w:r>
      <w:r w:rsidR="008F5D38">
        <w:rPr>
          <w:rFonts w:ascii="ＭＳ 明朝" w:eastAsia="ＭＳ 明朝" w:hAnsi="ＭＳ 明朝" w:hint="eastAsia"/>
          <w:color w:val="000000" w:themeColor="text1"/>
        </w:rPr>
        <w:t>受付け窓口</w:t>
      </w:r>
      <w:r>
        <w:rPr>
          <w:rFonts w:ascii="ＭＳ 明朝" w:eastAsia="ＭＳ 明朝" w:hAnsi="ＭＳ 明朝" w:hint="eastAsia"/>
          <w:color w:val="000000" w:themeColor="text1"/>
        </w:rPr>
        <w:t>があるのが望ましい。</w:t>
      </w:r>
    </w:p>
    <w:p w14:paraId="399D6A90" w14:textId="7D851CC3" w:rsidR="0070354B" w:rsidRDefault="0070354B" w:rsidP="00864459">
      <w:pPr>
        <w:spacing w:line="340" w:lineRule="exact"/>
        <w:ind w:leftChars="100" w:left="42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w:t>
      </w:r>
      <w:r w:rsidR="00191FA4">
        <w:rPr>
          <w:rFonts w:ascii="ＭＳ 明朝" w:eastAsia="ＭＳ 明朝" w:hAnsi="ＭＳ 明朝" w:hint="eastAsia"/>
          <w:color w:val="000000" w:themeColor="text1"/>
        </w:rPr>
        <w:t>利用制限の是非を判断するための専門家については、</w:t>
      </w:r>
      <w:r w:rsidR="00486BA8">
        <w:rPr>
          <w:rFonts w:ascii="ＭＳ 明朝" w:eastAsia="ＭＳ 明朝" w:hAnsi="ＭＳ 明朝" w:hint="eastAsia"/>
          <w:color w:val="000000" w:themeColor="text1"/>
        </w:rPr>
        <w:t>法律や医療など</w:t>
      </w:r>
      <w:r w:rsidR="00191FA4">
        <w:rPr>
          <w:rFonts w:ascii="ＭＳ 明朝" w:eastAsia="ＭＳ 明朝" w:hAnsi="ＭＳ 明朝" w:hint="eastAsia"/>
          <w:color w:val="000000" w:themeColor="text1"/>
        </w:rPr>
        <w:t>多様な観点から困っている方の話を丁寧に聞き取れる査定チームを作ることを考えてもよいのではないか。</w:t>
      </w:r>
    </w:p>
    <w:p w14:paraId="23755CC9" w14:textId="347D8989" w:rsidR="00B46961" w:rsidRDefault="00191FA4" w:rsidP="00864459">
      <w:pPr>
        <w:spacing w:line="340" w:lineRule="exact"/>
        <w:ind w:leftChars="100" w:left="42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・利用制限すべきかの判断は</w:t>
      </w:r>
      <w:r w:rsidR="00B46961">
        <w:rPr>
          <w:rFonts w:ascii="ＭＳ 明朝" w:eastAsia="ＭＳ 明朝" w:hAnsi="ＭＳ 明朝" w:hint="eastAsia"/>
          <w:color w:val="000000" w:themeColor="text1"/>
        </w:rPr>
        <w:t>家族の方が</w:t>
      </w:r>
      <w:r>
        <w:rPr>
          <w:rFonts w:ascii="ＭＳ 明朝" w:eastAsia="ＭＳ 明朝" w:hAnsi="ＭＳ 明朝" w:hint="eastAsia"/>
          <w:color w:val="000000" w:themeColor="text1"/>
        </w:rPr>
        <w:t>、支出額や態度などの事例性を</w:t>
      </w:r>
      <w:r w:rsidR="00B46961">
        <w:rPr>
          <w:rFonts w:ascii="ＭＳ 明朝" w:eastAsia="ＭＳ 明朝" w:hAnsi="ＭＳ 明朝" w:hint="eastAsia"/>
          <w:color w:val="000000" w:themeColor="text1"/>
        </w:rPr>
        <w:t>見つけていただいて、医者がその事例性が病気からきているのか、</w:t>
      </w:r>
      <w:r w:rsidR="008F5D38">
        <w:rPr>
          <w:rFonts w:ascii="ＭＳ 明朝" w:eastAsia="ＭＳ 明朝" w:hAnsi="ＭＳ 明朝" w:hint="eastAsia"/>
          <w:color w:val="000000" w:themeColor="text1"/>
        </w:rPr>
        <w:t>き</w:t>
      </w:r>
      <w:r w:rsidR="00B46961">
        <w:rPr>
          <w:rFonts w:ascii="ＭＳ 明朝" w:eastAsia="ＭＳ 明朝" w:hAnsi="ＭＳ 明朝" w:hint="eastAsia"/>
          <w:color w:val="000000" w:themeColor="text1"/>
        </w:rPr>
        <w:t>ていないのかを見ていくことになるだろう。</w:t>
      </w:r>
    </w:p>
    <w:p w14:paraId="06FB276D" w14:textId="62941F1C" w:rsidR="00191FA4" w:rsidRDefault="00B46961" w:rsidP="00A07F77">
      <w:pPr>
        <w:spacing w:line="340" w:lineRule="exact"/>
        <w:ind w:leftChars="200" w:left="420"/>
        <w:rPr>
          <w:rFonts w:ascii="ＭＳ 明朝" w:eastAsia="ＭＳ 明朝" w:hAnsi="ＭＳ 明朝"/>
          <w:color w:val="000000" w:themeColor="text1"/>
        </w:rPr>
      </w:pPr>
      <w:r>
        <w:rPr>
          <w:rFonts w:ascii="ＭＳ 明朝" w:eastAsia="ＭＳ 明朝" w:hAnsi="ＭＳ 明朝" w:hint="eastAsia"/>
          <w:color w:val="000000" w:themeColor="text1"/>
        </w:rPr>
        <w:t>また、事例性のレベルは、年収や支出額、態度など様々なことを合わせて評価することになる。</w:t>
      </w:r>
    </w:p>
    <w:p w14:paraId="48446C7C" w14:textId="3C2ACD42" w:rsidR="00486BA8" w:rsidRDefault="00191FA4" w:rsidP="00486BA8">
      <w:pPr>
        <w:spacing w:line="340" w:lineRule="exact"/>
        <w:ind w:leftChars="100" w:left="420" w:hangingChars="100" w:hanging="210"/>
        <w:rPr>
          <w:rFonts w:ascii="ＭＳ 明朝" w:eastAsia="ＭＳ 明朝" w:hAnsi="ＭＳ 明朝"/>
          <w:color w:val="000000" w:themeColor="text1"/>
        </w:rPr>
      </w:pPr>
      <w:r w:rsidRPr="00A07F77">
        <w:rPr>
          <w:rFonts w:ascii="ＭＳ 明朝" w:eastAsia="ＭＳ 明朝" w:hAnsi="ＭＳ 明朝" w:hint="eastAsia"/>
          <w:color w:val="000000" w:themeColor="text1"/>
        </w:rPr>
        <w:lastRenderedPageBreak/>
        <w:t>・</w:t>
      </w:r>
      <w:r w:rsidR="00B46961" w:rsidRPr="00A07F77">
        <w:rPr>
          <w:rFonts w:ascii="ＭＳ 明朝" w:eastAsia="ＭＳ 明朝" w:hAnsi="ＭＳ 明朝" w:hint="eastAsia"/>
          <w:color w:val="000000" w:themeColor="text1"/>
        </w:rPr>
        <w:t>顧客に、カジノを適正に利用してもらうためのスタッフ対応については、</w:t>
      </w:r>
      <w:r w:rsidRPr="00A07F77">
        <w:rPr>
          <w:rFonts w:ascii="ＭＳ 明朝" w:eastAsia="ＭＳ 明朝" w:hAnsi="ＭＳ 明朝" w:hint="eastAsia"/>
          <w:color w:val="000000" w:themeColor="text1"/>
        </w:rPr>
        <w:t>統一的な資格のようなものを事業者側に求め</w:t>
      </w:r>
      <w:r w:rsidR="00486BA8" w:rsidRPr="00A07F77">
        <w:rPr>
          <w:rFonts w:ascii="ＭＳ 明朝" w:eastAsia="ＭＳ 明朝" w:hAnsi="ＭＳ 明朝" w:hint="eastAsia"/>
          <w:color w:val="000000" w:themeColor="text1"/>
        </w:rPr>
        <w:t>ることも検討すべき。</w:t>
      </w:r>
      <w:r w:rsidR="00B46961" w:rsidRPr="00A07F77">
        <w:rPr>
          <w:rFonts w:ascii="ＭＳ 明朝" w:eastAsia="ＭＳ 明朝" w:hAnsi="ＭＳ 明朝" w:hint="eastAsia"/>
          <w:color w:val="000000" w:themeColor="text1"/>
        </w:rPr>
        <w:t>また、全国統一的な資格を検討されてもいいのではないか。</w:t>
      </w:r>
    </w:p>
    <w:p w14:paraId="5F209675" w14:textId="5D13DB0B" w:rsidR="00191FA4" w:rsidRDefault="00191FA4" w:rsidP="00864459">
      <w:pPr>
        <w:spacing w:line="340" w:lineRule="exact"/>
        <w:ind w:leftChars="100" w:left="42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・規則には多くの対策が求められているが、事業者からどんなデータが提供されるかも見ながらそれぞれの効果測定のやり方も考えていく</w:t>
      </w:r>
      <w:r w:rsidR="00486BA8">
        <w:rPr>
          <w:rFonts w:ascii="ＭＳ 明朝" w:eastAsia="ＭＳ 明朝" w:hAnsi="ＭＳ 明朝" w:hint="eastAsia"/>
          <w:color w:val="000000" w:themeColor="text1"/>
        </w:rPr>
        <w:t>ことが望ましい。</w:t>
      </w:r>
    </w:p>
    <w:p w14:paraId="6088364F" w14:textId="5497C6E8" w:rsidR="00191FA4" w:rsidRDefault="00191FA4" w:rsidP="00084E87">
      <w:pPr>
        <w:spacing w:line="340" w:lineRule="exact"/>
        <w:ind w:leftChars="100" w:left="42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w:t>
      </w:r>
      <w:r w:rsidR="00E6443D">
        <w:rPr>
          <w:rFonts w:ascii="ＭＳ 明朝" w:eastAsia="ＭＳ 明朝" w:hAnsi="ＭＳ 明朝" w:hint="eastAsia"/>
          <w:color w:val="000000" w:themeColor="text1"/>
        </w:rPr>
        <w:t>家族申請に対して</w:t>
      </w:r>
      <w:r w:rsidR="00486BA8">
        <w:rPr>
          <w:rFonts w:ascii="ＭＳ 明朝" w:eastAsia="ＭＳ 明朝" w:hAnsi="ＭＳ 明朝" w:hint="eastAsia"/>
          <w:color w:val="000000" w:themeColor="text1"/>
        </w:rPr>
        <w:t>初めて</w:t>
      </w:r>
      <w:r w:rsidR="00664E5B">
        <w:rPr>
          <w:rFonts w:ascii="ＭＳ 明朝" w:eastAsia="ＭＳ 明朝" w:hAnsi="ＭＳ 明朝" w:hint="eastAsia"/>
          <w:color w:val="000000" w:themeColor="text1"/>
        </w:rPr>
        <w:t>相談に来られた人に対し</w:t>
      </w:r>
      <w:r w:rsidR="00084E87">
        <w:rPr>
          <w:rFonts w:ascii="ＭＳ 明朝" w:eastAsia="ＭＳ 明朝" w:hAnsi="ＭＳ 明朝" w:hint="eastAsia"/>
          <w:color w:val="000000" w:themeColor="text1"/>
        </w:rPr>
        <w:t>て、</w:t>
      </w:r>
      <w:r w:rsidR="00486BA8">
        <w:rPr>
          <w:rFonts w:ascii="ＭＳ 明朝" w:eastAsia="ＭＳ 明朝" w:hAnsi="ＭＳ 明朝" w:hint="eastAsia"/>
          <w:color w:val="000000" w:themeColor="text1"/>
        </w:rPr>
        <w:t>その場の</w:t>
      </w:r>
      <w:r>
        <w:rPr>
          <w:rFonts w:ascii="ＭＳ 明朝" w:eastAsia="ＭＳ 明朝" w:hAnsi="ＭＳ 明朝" w:hint="eastAsia"/>
          <w:color w:val="000000" w:themeColor="text1"/>
        </w:rPr>
        <w:t>医学的な診断で以て利用制限の是非の判断</w:t>
      </w:r>
      <w:r w:rsidR="00664E5B">
        <w:rPr>
          <w:rFonts w:ascii="ＭＳ 明朝" w:eastAsia="ＭＳ 明朝" w:hAnsi="ＭＳ 明朝" w:hint="eastAsia"/>
          <w:color w:val="000000" w:themeColor="text1"/>
        </w:rPr>
        <w:t>をするのは難しい</w:t>
      </w:r>
      <w:r>
        <w:rPr>
          <w:rFonts w:ascii="ＭＳ 明朝" w:eastAsia="ＭＳ 明朝" w:hAnsi="ＭＳ 明朝" w:hint="eastAsia"/>
          <w:color w:val="000000" w:themeColor="text1"/>
        </w:rPr>
        <w:t>が、</w:t>
      </w:r>
      <w:r w:rsidR="00664E5B">
        <w:rPr>
          <w:rFonts w:ascii="ＭＳ 明朝" w:eastAsia="ＭＳ 明朝" w:hAnsi="ＭＳ 明朝" w:hint="eastAsia"/>
          <w:color w:val="000000" w:themeColor="text1"/>
        </w:rPr>
        <w:t>本人と家族の見解が分かれている場合や、一度利用制限を受けた人が解除する際には精神科医の判断</w:t>
      </w:r>
      <w:r w:rsidR="008F5D38">
        <w:rPr>
          <w:rFonts w:ascii="ＭＳ 明朝" w:eastAsia="ＭＳ 明朝" w:hAnsi="ＭＳ 明朝" w:hint="eastAsia"/>
          <w:color w:val="000000" w:themeColor="text1"/>
        </w:rPr>
        <w:t>は</w:t>
      </w:r>
      <w:r w:rsidR="00664E5B">
        <w:rPr>
          <w:rFonts w:ascii="ＭＳ 明朝" w:eastAsia="ＭＳ 明朝" w:hAnsi="ＭＳ 明朝" w:hint="eastAsia"/>
          <w:color w:val="000000" w:themeColor="text1"/>
        </w:rPr>
        <w:t>有用</w:t>
      </w:r>
      <w:r w:rsidR="008F5D38">
        <w:rPr>
          <w:rFonts w:ascii="ＭＳ 明朝" w:eastAsia="ＭＳ 明朝" w:hAnsi="ＭＳ 明朝" w:hint="eastAsia"/>
          <w:color w:val="000000" w:themeColor="text1"/>
        </w:rPr>
        <w:t>になるの</w:t>
      </w:r>
      <w:r w:rsidR="00664E5B">
        <w:rPr>
          <w:rFonts w:ascii="ＭＳ 明朝" w:eastAsia="ＭＳ 明朝" w:hAnsi="ＭＳ 明朝" w:hint="eastAsia"/>
          <w:color w:val="000000" w:themeColor="text1"/>
        </w:rPr>
        <w:t>ではないか。</w:t>
      </w:r>
    </w:p>
    <w:p w14:paraId="0E591B9A" w14:textId="7D7DC98E" w:rsidR="00664E5B" w:rsidRDefault="00664E5B" w:rsidP="00664E5B">
      <w:pPr>
        <w:spacing w:line="340" w:lineRule="exact"/>
        <w:ind w:leftChars="100" w:left="42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・カジノには</w:t>
      </w:r>
      <w:r w:rsidR="00E6675C">
        <w:rPr>
          <w:rFonts w:ascii="ＭＳ 明朝" w:eastAsia="ＭＳ 明朝" w:hAnsi="ＭＳ 明朝" w:hint="eastAsia"/>
          <w:color w:val="000000" w:themeColor="text1"/>
        </w:rPr>
        <w:t>未入場であるが</w:t>
      </w:r>
      <w:r>
        <w:rPr>
          <w:rFonts w:ascii="ＭＳ 明朝" w:eastAsia="ＭＳ 明朝" w:hAnsi="ＭＳ 明朝" w:hint="eastAsia"/>
          <w:color w:val="000000" w:themeColor="text1"/>
        </w:rPr>
        <w:t>その他のギャンブル等で問題を起こしている人に対する</w:t>
      </w:r>
      <w:r w:rsidR="00486BA8">
        <w:rPr>
          <w:rFonts w:ascii="ＭＳ 明朝" w:eastAsia="ＭＳ 明朝" w:hAnsi="ＭＳ 明朝" w:hint="eastAsia"/>
          <w:color w:val="000000" w:themeColor="text1"/>
        </w:rPr>
        <w:t>カジノへの</w:t>
      </w:r>
      <w:r>
        <w:rPr>
          <w:rFonts w:ascii="ＭＳ 明朝" w:eastAsia="ＭＳ 明朝" w:hAnsi="ＭＳ 明朝" w:hint="eastAsia"/>
          <w:color w:val="000000" w:themeColor="text1"/>
        </w:rPr>
        <w:t>予防措置的な制限、さらには、そうした人</w:t>
      </w:r>
      <w:r w:rsidR="00486BA8">
        <w:rPr>
          <w:rFonts w:ascii="ＭＳ 明朝" w:eastAsia="ＭＳ 明朝" w:hAnsi="ＭＳ 明朝" w:hint="eastAsia"/>
          <w:color w:val="000000" w:themeColor="text1"/>
        </w:rPr>
        <w:t>に対して</w:t>
      </w:r>
      <w:r>
        <w:rPr>
          <w:rFonts w:ascii="ＭＳ 明朝" w:eastAsia="ＭＳ 明朝" w:hAnsi="ＭＳ 明朝" w:hint="eastAsia"/>
          <w:color w:val="000000" w:themeColor="text1"/>
        </w:rPr>
        <w:t>入場前</w:t>
      </w:r>
      <w:r w:rsidR="00486BA8">
        <w:rPr>
          <w:rFonts w:ascii="ＭＳ 明朝" w:eastAsia="ＭＳ 明朝" w:hAnsi="ＭＳ 明朝" w:hint="eastAsia"/>
          <w:color w:val="000000" w:themeColor="text1"/>
        </w:rPr>
        <w:t>・</w:t>
      </w:r>
      <w:r>
        <w:rPr>
          <w:rFonts w:ascii="ＭＳ 明朝" w:eastAsia="ＭＳ 明朝" w:hAnsi="ＭＳ 明朝" w:hint="eastAsia"/>
          <w:color w:val="000000" w:themeColor="text1"/>
        </w:rPr>
        <w:t>入場後のいずれの段階で制限するかについても整理をしておくべき。</w:t>
      </w:r>
    </w:p>
    <w:p w14:paraId="58D4AC06" w14:textId="5DAA4239" w:rsidR="00EE4666" w:rsidRDefault="00664E5B" w:rsidP="00486BA8">
      <w:pPr>
        <w:spacing w:line="340" w:lineRule="exact"/>
        <w:ind w:leftChars="100" w:left="42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・依存症とは異なるが、評価をしている時間がないような緊急的な利用制限申告を受けた入場保留についての考え方も整理しておくことが望ましい。</w:t>
      </w:r>
    </w:p>
    <w:p w14:paraId="3E57C371" w14:textId="76AD6018" w:rsidR="00FF25F7" w:rsidRPr="00B34941" w:rsidRDefault="00FF25F7" w:rsidP="00486BA8">
      <w:pPr>
        <w:spacing w:line="340" w:lineRule="exact"/>
        <w:ind w:leftChars="100" w:left="420" w:hangingChars="100" w:hanging="210"/>
        <w:rPr>
          <w:rFonts w:ascii="ＭＳ 明朝" w:eastAsia="ＭＳ 明朝" w:hAnsi="ＭＳ 明朝"/>
          <w:color w:val="000000" w:themeColor="text1"/>
        </w:rPr>
      </w:pPr>
    </w:p>
    <w:sectPr w:rsidR="00FF25F7" w:rsidRPr="00B34941" w:rsidSect="00F15B9B">
      <w:pgSz w:w="11906" w:h="16838"/>
      <w:pgMar w:top="1247" w:right="1701" w:bottom="1247" w:left="170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98448" w14:textId="77777777" w:rsidR="003A4224" w:rsidRDefault="003A4224" w:rsidP="00D635B3">
      <w:r>
        <w:separator/>
      </w:r>
    </w:p>
  </w:endnote>
  <w:endnote w:type="continuationSeparator" w:id="0">
    <w:p w14:paraId="0C059686" w14:textId="77777777" w:rsidR="003A4224" w:rsidRDefault="003A4224" w:rsidP="00D6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706E7" w14:textId="77777777" w:rsidR="003A4224" w:rsidRDefault="003A4224" w:rsidP="00D635B3">
      <w:r>
        <w:separator/>
      </w:r>
    </w:p>
  </w:footnote>
  <w:footnote w:type="continuationSeparator" w:id="0">
    <w:p w14:paraId="1E211663" w14:textId="77777777" w:rsidR="003A4224" w:rsidRDefault="003A4224" w:rsidP="00D63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442B7"/>
    <w:multiLevelType w:val="hybridMultilevel"/>
    <w:tmpl w:val="3F228464"/>
    <w:lvl w:ilvl="0" w:tplc="9872CB1E">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754864"/>
    <w:multiLevelType w:val="hybridMultilevel"/>
    <w:tmpl w:val="107CA4DC"/>
    <w:lvl w:ilvl="0" w:tplc="45543B5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B478E9"/>
    <w:multiLevelType w:val="hybridMultilevel"/>
    <w:tmpl w:val="282204F2"/>
    <w:lvl w:ilvl="0" w:tplc="2CEA63B2">
      <w:numFmt w:val="bullet"/>
      <w:lvlText w:val="・"/>
      <w:lvlJc w:val="left"/>
      <w:pPr>
        <w:ind w:left="360" w:hanging="360"/>
      </w:pPr>
      <w:rPr>
        <w:rFonts w:ascii="ＭＳ ゴシック" w:eastAsia="ＭＳ ゴシック" w:hAnsi="ＭＳ ゴシック" w:cstheme="minorBidi" w:hint="eastAsia"/>
        <w:lang w:val="en-US"/>
      </w:rPr>
    </w:lvl>
    <w:lvl w:ilvl="1" w:tplc="4DDA2CB6">
      <w:start w:val="2"/>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186F86"/>
    <w:multiLevelType w:val="hybridMultilevel"/>
    <w:tmpl w:val="641A973E"/>
    <w:lvl w:ilvl="0" w:tplc="9872CB1E">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B5338B"/>
    <w:multiLevelType w:val="hybridMultilevel"/>
    <w:tmpl w:val="783AB884"/>
    <w:lvl w:ilvl="0" w:tplc="34D8A2C0">
      <w:numFmt w:val="bullet"/>
      <w:lvlText w:val="・"/>
      <w:lvlJc w:val="left"/>
      <w:pPr>
        <w:ind w:left="360" w:hanging="360"/>
      </w:pPr>
      <w:rPr>
        <w:rFonts w:ascii="ＭＳ Ｐゴシック" w:eastAsia="ＭＳ Ｐゴシック" w:hAnsi="ＭＳ Ｐ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5B55AC"/>
    <w:multiLevelType w:val="hybridMultilevel"/>
    <w:tmpl w:val="BF582C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AE3374"/>
    <w:multiLevelType w:val="hybridMultilevel"/>
    <w:tmpl w:val="E12C0924"/>
    <w:lvl w:ilvl="0" w:tplc="0AE2ED40">
      <w:start w:val="1"/>
      <w:numFmt w:val="decimalFullWidth"/>
      <w:lvlText w:val="（%1）"/>
      <w:lvlJc w:val="left"/>
      <w:pPr>
        <w:ind w:left="420" w:hanging="420"/>
      </w:pPr>
      <w:rPr>
        <w:rFonts w:hint="default"/>
        <w:lang w:val="en-US"/>
      </w:rPr>
    </w:lvl>
    <w:lvl w:ilvl="1" w:tplc="01F46544">
      <w:start w:val="2"/>
      <w:numFmt w:val="bullet"/>
      <w:lvlText w:val="・"/>
      <w:lvlJc w:val="left"/>
      <w:pPr>
        <w:ind w:left="78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FC4860"/>
    <w:multiLevelType w:val="hybridMultilevel"/>
    <w:tmpl w:val="28BAE6C6"/>
    <w:lvl w:ilvl="0" w:tplc="FF808DA2">
      <w:numFmt w:val="bullet"/>
      <w:lvlText w:val="・"/>
      <w:lvlJc w:val="left"/>
      <w:pPr>
        <w:ind w:left="360" w:hanging="360"/>
      </w:pPr>
      <w:rPr>
        <w:rFonts w:ascii="ＭＳ Ｐゴシック" w:eastAsia="ＭＳ Ｐゴシック" w:hAnsi="ＭＳ Ｐ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46139FA"/>
    <w:multiLevelType w:val="hybridMultilevel"/>
    <w:tmpl w:val="FA7E7A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5083DFD"/>
    <w:multiLevelType w:val="hybridMultilevel"/>
    <w:tmpl w:val="9AEA9FB0"/>
    <w:lvl w:ilvl="0" w:tplc="9872CB1E">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DC51E7"/>
    <w:multiLevelType w:val="hybridMultilevel"/>
    <w:tmpl w:val="EEF24DAC"/>
    <w:lvl w:ilvl="0" w:tplc="0610D01C">
      <w:numFmt w:val="bullet"/>
      <w:lvlText w:val="・"/>
      <w:lvlJc w:val="left"/>
      <w:pPr>
        <w:ind w:left="360" w:hanging="360"/>
      </w:pPr>
      <w:rPr>
        <w:rFonts w:ascii="ＭＳ Ｐゴシック" w:eastAsia="ＭＳ Ｐゴシック" w:hAnsi="ＭＳ Ｐゴシック" w:cstheme="minorBidi" w:hint="eastAsia"/>
        <w:lang w:val="en-US"/>
      </w:rPr>
    </w:lvl>
    <w:lvl w:ilvl="1" w:tplc="6D4A0EAC">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82473C9"/>
    <w:multiLevelType w:val="hybridMultilevel"/>
    <w:tmpl w:val="ADD65990"/>
    <w:lvl w:ilvl="0" w:tplc="863887AC">
      <w:numFmt w:val="bullet"/>
      <w:lvlText w:val="・"/>
      <w:lvlJc w:val="left"/>
      <w:pPr>
        <w:ind w:left="360" w:hanging="360"/>
      </w:pPr>
      <w:rPr>
        <w:rFonts w:ascii="ＭＳ Ｐゴシック" w:eastAsia="ＭＳ Ｐゴシック" w:hAnsi="ＭＳ Ｐ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3B7B30"/>
    <w:multiLevelType w:val="hybridMultilevel"/>
    <w:tmpl w:val="44F4B6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14E18EA"/>
    <w:multiLevelType w:val="hybridMultilevel"/>
    <w:tmpl w:val="1D98CB60"/>
    <w:lvl w:ilvl="0" w:tplc="FB4E629C">
      <w:numFmt w:val="bullet"/>
      <w:lvlText w:val="・"/>
      <w:lvlJc w:val="left"/>
      <w:pPr>
        <w:ind w:left="360" w:hanging="360"/>
      </w:pPr>
      <w:rPr>
        <w:rFonts w:ascii="ＭＳ Ｐゴシック" w:eastAsia="ＭＳ Ｐゴシック" w:hAnsi="ＭＳ Ｐ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43B4D8A"/>
    <w:multiLevelType w:val="hybridMultilevel"/>
    <w:tmpl w:val="F19809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7037C70"/>
    <w:multiLevelType w:val="hybridMultilevel"/>
    <w:tmpl w:val="760417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71507E"/>
    <w:multiLevelType w:val="hybridMultilevel"/>
    <w:tmpl w:val="CF6E34F6"/>
    <w:lvl w:ilvl="0" w:tplc="0A84AC5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CCC771B"/>
    <w:multiLevelType w:val="hybridMultilevel"/>
    <w:tmpl w:val="D742BDBA"/>
    <w:lvl w:ilvl="0" w:tplc="277ABC4C">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D895443"/>
    <w:multiLevelType w:val="hybridMultilevel"/>
    <w:tmpl w:val="ABD22706"/>
    <w:lvl w:ilvl="0" w:tplc="45543B5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F9303CC"/>
    <w:multiLevelType w:val="hybridMultilevel"/>
    <w:tmpl w:val="B7745D96"/>
    <w:lvl w:ilvl="0" w:tplc="FB4E629C">
      <w:numFmt w:val="bullet"/>
      <w:lvlText w:val="・"/>
      <w:lvlJc w:val="left"/>
      <w:pPr>
        <w:ind w:left="360" w:hanging="360"/>
      </w:pPr>
      <w:rPr>
        <w:rFonts w:ascii="ＭＳ Ｐゴシック" w:eastAsia="ＭＳ Ｐゴシック" w:hAnsi="ＭＳ Ｐ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0C43314"/>
    <w:multiLevelType w:val="hybridMultilevel"/>
    <w:tmpl w:val="84DC7804"/>
    <w:lvl w:ilvl="0" w:tplc="45543B5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2C0522D"/>
    <w:multiLevelType w:val="hybridMultilevel"/>
    <w:tmpl w:val="B35417C8"/>
    <w:lvl w:ilvl="0" w:tplc="45543B5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6454BEC"/>
    <w:multiLevelType w:val="hybridMultilevel"/>
    <w:tmpl w:val="C7604D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79D6847"/>
    <w:multiLevelType w:val="hybridMultilevel"/>
    <w:tmpl w:val="86ACDF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B047730"/>
    <w:multiLevelType w:val="hybridMultilevel"/>
    <w:tmpl w:val="98D232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DEF67A5"/>
    <w:multiLevelType w:val="hybridMultilevel"/>
    <w:tmpl w:val="EC3AF758"/>
    <w:lvl w:ilvl="0" w:tplc="B4C0B968">
      <w:numFmt w:val="bullet"/>
      <w:lvlText w:val="・"/>
      <w:lvlJc w:val="left"/>
      <w:pPr>
        <w:ind w:left="360" w:hanging="360"/>
      </w:pPr>
      <w:rPr>
        <w:rFonts w:ascii="ＭＳ Ｐゴシック" w:eastAsia="ＭＳ Ｐゴシック" w:hAnsi="ＭＳ Ｐ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E066281"/>
    <w:multiLevelType w:val="hybridMultilevel"/>
    <w:tmpl w:val="EB92E606"/>
    <w:lvl w:ilvl="0" w:tplc="119AB52E">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557095F"/>
    <w:multiLevelType w:val="hybridMultilevel"/>
    <w:tmpl w:val="6DBAF9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8B701E5"/>
    <w:multiLevelType w:val="hybridMultilevel"/>
    <w:tmpl w:val="FED015BA"/>
    <w:lvl w:ilvl="0" w:tplc="1C427CB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AD66FDE"/>
    <w:multiLevelType w:val="hybridMultilevel"/>
    <w:tmpl w:val="EED0444A"/>
    <w:lvl w:ilvl="0" w:tplc="B4C0B968">
      <w:numFmt w:val="bullet"/>
      <w:lvlText w:val="・"/>
      <w:lvlJc w:val="left"/>
      <w:pPr>
        <w:ind w:left="360" w:hanging="360"/>
      </w:pPr>
      <w:rPr>
        <w:rFonts w:ascii="ＭＳ Ｐゴシック" w:eastAsia="ＭＳ Ｐゴシック" w:hAnsi="ＭＳ Ｐ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D2563AB"/>
    <w:multiLevelType w:val="hybridMultilevel"/>
    <w:tmpl w:val="AE8EED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E0D2EAF"/>
    <w:multiLevelType w:val="hybridMultilevel"/>
    <w:tmpl w:val="423ECA98"/>
    <w:lvl w:ilvl="0" w:tplc="45543B5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60B47FA"/>
    <w:multiLevelType w:val="hybridMultilevel"/>
    <w:tmpl w:val="278EEE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A2D6F3E"/>
    <w:multiLevelType w:val="hybridMultilevel"/>
    <w:tmpl w:val="ED403B6A"/>
    <w:lvl w:ilvl="0" w:tplc="CC52F670">
      <w:numFmt w:val="bullet"/>
      <w:lvlText w:val="・"/>
      <w:lvlJc w:val="left"/>
      <w:pPr>
        <w:ind w:left="360" w:hanging="360"/>
      </w:pPr>
      <w:rPr>
        <w:rFonts w:ascii="ＭＳ Ｐゴシック" w:eastAsia="ＭＳ Ｐゴシック" w:hAnsi="ＭＳ Ｐ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DDC3144"/>
    <w:multiLevelType w:val="hybridMultilevel"/>
    <w:tmpl w:val="95485A04"/>
    <w:lvl w:ilvl="0" w:tplc="9872CB1E">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7"/>
  </w:num>
  <w:num w:numId="2">
    <w:abstractNumId w:val="4"/>
  </w:num>
  <w:num w:numId="3">
    <w:abstractNumId w:val="8"/>
  </w:num>
  <w:num w:numId="4">
    <w:abstractNumId w:val="10"/>
  </w:num>
  <w:num w:numId="5">
    <w:abstractNumId w:val="19"/>
  </w:num>
  <w:num w:numId="6">
    <w:abstractNumId w:val="13"/>
  </w:num>
  <w:num w:numId="7">
    <w:abstractNumId w:val="25"/>
  </w:num>
  <w:num w:numId="8">
    <w:abstractNumId w:val="29"/>
  </w:num>
  <w:num w:numId="9">
    <w:abstractNumId w:val="2"/>
  </w:num>
  <w:num w:numId="10">
    <w:abstractNumId w:val="32"/>
  </w:num>
  <w:num w:numId="11">
    <w:abstractNumId w:val="14"/>
  </w:num>
  <w:num w:numId="12">
    <w:abstractNumId w:val="1"/>
  </w:num>
  <w:num w:numId="13">
    <w:abstractNumId w:val="21"/>
  </w:num>
  <w:num w:numId="14">
    <w:abstractNumId w:val="18"/>
  </w:num>
  <w:num w:numId="15">
    <w:abstractNumId w:val="7"/>
  </w:num>
  <w:num w:numId="16">
    <w:abstractNumId w:val="31"/>
  </w:num>
  <w:num w:numId="17">
    <w:abstractNumId w:val="33"/>
  </w:num>
  <w:num w:numId="18">
    <w:abstractNumId w:val="11"/>
  </w:num>
  <w:num w:numId="19">
    <w:abstractNumId w:val="12"/>
  </w:num>
  <w:num w:numId="20">
    <w:abstractNumId w:val="9"/>
  </w:num>
  <w:num w:numId="21">
    <w:abstractNumId w:val="34"/>
  </w:num>
  <w:num w:numId="22">
    <w:abstractNumId w:val="3"/>
  </w:num>
  <w:num w:numId="23">
    <w:abstractNumId w:val="23"/>
  </w:num>
  <w:num w:numId="24">
    <w:abstractNumId w:val="20"/>
  </w:num>
  <w:num w:numId="25">
    <w:abstractNumId w:val="26"/>
  </w:num>
  <w:num w:numId="26">
    <w:abstractNumId w:val="0"/>
  </w:num>
  <w:num w:numId="27">
    <w:abstractNumId w:val="17"/>
  </w:num>
  <w:num w:numId="28">
    <w:abstractNumId w:val="22"/>
  </w:num>
  <w:num w:numId="29">
    <w:abstractNumId w:val="24"/>
  </w:num>
  <w:num w:numId="30">
    <w:abstractNumId w:val="5"/>
  </w:num>
  <w:num w:numId="31">
    <w:abstractNumId w:val="30"/>
  </w:num>
  <w:num w:numId="32">
    <w:abstractNumId w:val="15"/>
  </w:num>
  <w:num w:numId="33">
    <w:abstractNumId w:val="28"/>
  </w:num>
  <w:num w:numId="34">
    <w:abstractNumId w:val="16"/>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858"/>
    <w:rsid w:val="00005462"/>
    <w:rsid w:val="00010A39"/>
    <w:rsid w:val="0001376F"/>
    <w:rsid w:val="000137C1"/>
    <w:rsid w:val="00014F0C"/>
    <w:rsid w:val="00024063"/>
    <w:rsid w:val="00027C34"/>
    <w:rsid w:val="00036B0D"/>
    <w:rsid w:val="00036B96"/>
    <w:rsid w:val="000432C5"/>
    <w:rsid w:val="00043BC0"/>
    <w:rsid w:val="00043CD4"/>
    <w:rsid w:val="000551B9"/>
    <w:rsid w:val="000659B6"/>
    <w:rsid w:val="000674CB"/>
    <w:rsid w:val="00070098"/>
    <w:rsid w:val="000733F0"/>
    <w:rsid w:val="0008156D"/>
    <w:rsid w:val="00084E87"/>
    <w:rsid w:val="000851A0"/>
    <w:rsid w:val="00092EB6"/>
    <w:rsid w:val="00095009"/>
    <w:rsid w:val="00096C5A"/>
    <w:rsid w:val="000A2ACE"/>
    <w:rsid w:val="000B01C2"/>
    <w:rsid w:val="000B0C22"/>
    <w:rsid w:val="000B1754"/>
    <w:rsid w:val="000B7852"/>
    <w:rsid w:val="000C0324"/>
    <w:rsid w:val="000C45AE"/>
    <w:rsid w:val="000C69FE"/>
    <w:rsid w:val="000D0CFC"/>
    <w:rsid w:val="000D1B74"/>
    <w:rsid w:val="000D60DB"/>
    <w:rsid w:val="000E0AA8"/>
    <w:rsid w:val="000E1146"/>
    <w:rsid w:val="000E1AEB"/>
    <w:rsid w:val="000E3136"/>
    <w:rsid w:val="000F11CD"/>
    <w:rsid w:val="000F1A48"/>
    <w:rsid w:val="000F2180"/>
    <w:rsid w:val="000F3320"/>
    <w:rsid w:val="00101248"/>
    <w:rsid w:val="00102A36"/>
    <w:rsid w:val="00104811"/>
    <w:rsid w:val="0011652C"/>
    <w:rsid w:val="00117A61"/>
    <w:rsid w:val="00131EB8"/>
    <w:rsid w:val="0013317F"/>
    <w:rsid w:val="001431CA"/>
    <w:rsid w:val="00155554"/>
    <w:rsid w:val="0015794A"/>
    <w:rsid w:val="00162438"/>
    <w:rsid w:val="00165AAA"/>
    <w:rsid w:val="00167CDD"/>
    <w:rsid w:val="001717F9"/>
    <w:rsid w:val="00175D10"/>
    <w:rsid w:val="001808CF"/>
    <w:rsid w:val="00182C96"/>
    <w:rsid w:val="00182D35"/>
    <w:rsid w:val="00183643"/>
    <w:rsid w:val="00184E5C"/>
    <w:rsid w:val="00191FA4"/>
    <w:rsid w:val="001A4EDD"/>
    <w:rsid w:val="001B1432"/>
    <w:rsid w:val="001C0A80"/>
    <w:rsid w:val="001C27AC"/>
    <w:rsid w:val="001C28D8"/>
    <w:rsid w:val="001C495D"/>
    <w:rsid w:val="001C7F04"/>
    <w:rsid w:val="001E138C"/>
    <w:rsid w:val="001E3A31"/>
    <w:rsid w:val="001F5532"/>
    <w:rsid w:val="0020308B"/>
    <w:rsid w:val="0020460C"/>
    <w:rsid w:val="00205CA3"/>
    <w:rsid w:val="00210051"/>
    <w:rsid w:val="00217092"/>
    <w:rsid w:val="00220CDF"/>
    <w:rsid w:val="00227CAB"/>
    <w:rsid w:val="00240B69"/>
    <w:rsid w:val="002437A6"/>
    <w:rsid w:val="00246402"/>
    <w:rsid w:val="0025377D"/>
    <w:rsid w:val="00255389"/>
    <w:rsid w:val="00262B79"/>
    <w:rsid w:val="0026532B"/>
    <w:rsid w:val="0026550D"/>
    <w:rsid w:val="00272F6F"/>
    <w:rsid w:val="00275D0C"/>
    <w:rsid w:val="00276746"/>
    <w:rsid w:val="00280310"/>
    <w:rsid w:val="002810B0"/>
    <w:rsid w:val="00282EA1"/>
    <w:rsid w:val="00286875"/>
    <w:rsid w:val="00290A12"/>
    <w:rsid w:val="00296555"/>
    <w:rsid w:val="002A319B"/>
    <w:rsid w:val="002A67DE"/>
    <w:rsid w:val="002B041F"/>
    <w:rsid w:val="002B0FDC"/>
    <w:rsid w:val="002B6AC5"/>
    <w:rsid w:val="002C1B74"/>
    <w:rsid w:val="002C2E9C"/>
    <w:rsid w:val="002C644F"/>
    <w:rsid w:val="002D192D"/>
    <w:rsid w:val="002D318E"/>
    <w:rsid w:val="002D4701"/>
    <w:rsid w:val="002D6499"/>
    <w:rsid w:val="002E7752"/>
    <w:rsid w:val="002F0303"/>
    <w:rsid w:val="002F7975"/>
    <w:rsid w:val="00311097"/>
    <w:rsid w:val="00311B9C"/>
    <w:rsid w:val="003137E0"/>
    <w:rsid w:val="003145D2"/>
    <w:rsid w:val="003245AB"/>
    <w:rsid w:val="00324D93"/>
    <w:rsid w:val="00330F0A"/>
    <w:rsid w:val="0033550C"/>
    <w:rsid w:val="003370E9"/>
    <w:rsid w:val="003423DA"/>
    <w:rsid w:val="003427D4"/>
    <w:rsid w:val="0034451A"/>
    <w:rsid w:val="00344A4A"/>
    <w:rsid w:val="00346922"/>
    <w:rsid w:val="0034721D"/>
    <w:rsid w:val="00352845"/>
    <w:rsid w:val="00353D5A"/>
    <w:rsid w:val="003568CB"/>
    <w:rsid w:val="00362982"/>
    <w:rsid w:val="0037290B"/>
    <w:rsid w:val="003828E9"/>
    <w:rsid w:val="00385B60"/>
    <w:rsid w:val="003867F7"/>
    <w:rsid w:val="003872E4"/>
    <w:rsid w:val="00387437"/>
    <w:rsid w:val="003912DC"/>
    <w:rsid w:val="00391CAB"/>
    <w:rsid w:val="003958E8"/>
    <w:rsid w:val="003A0466"/>
    <w:rsid w:val="003A213A"/>
    <w:rsid w:val="003A4224"/>
    <w:rsid w:val="003B1497"/>
    <w:rsid w:val="003B37C7"/>
    <w:rsid w:val="003B3B60"/>
    <w:rsid w:val="003B6DFF"/>
    <w:rsid w:val="003B7B9E"/>
    <w:rsid w:val="003C008E"/>
    <w:rsid w:val="003C31ED"/>
    <w:rsid w:val="003C3988"/>
    <w:rsid w:val="003C5FD6"/>
    <w:rsid w:val="003C5FFC"/>
    <w:rsid w:val="003D1686"/>
    <w:rsid w:val="003D47C4"/>
    <w:rsid w:val="003E2C3D"/>
    <w:rsid w:val="003F0CE4"/>
    <w:rsid w:val="003F3895"/>
    <w:rsid w:val="003F7DCE"/>
    <w:rsid w:val="004000AE"/>
    <w:rsid w:val="00402577"/>
    <w:rsid w:val="00404637"/>
    <w:rsid w:val="00405475"/>
    <w:rsid w:val="00407E09"/>
    <w:rsid w:val="00411580"/>
    <w:rsid w:val="00412089"/>
    <w:rsid w:val="00412434"/>
    <w:rsid w:val="00412FC4"/>
    <w:rsid w:val="004141E5"/>
    <w:rsid w:val="00416F3D"/>
    <w:rsid w:val="004203E0"/>
    <w:rsid w:val="004218F5"/>
    <w:rsid w:val="00421C47"/>
    <w:rsid w:val="004223D5"/>
    <w:rsid w:val="0042541A"/>
    <w:rsid w:val="00425A1A"/>
    <w:rsid w:val="00426ADA"/>
    <w:rsid w:val="00426F43"/>
    <w:rsid w:val="00431023"/>
    <w:rsid w:val="004449C2"/>
    <w:rsid w:val="004525AC"/>
    <w:rsid w:val="004736D0"/>
    <w:rsid w:val="00476EF0"/>
    <w:rsid w:val="004812B6"/>
    <w:rsid w:val="00484E78"/>
    <w:rsid w:val="00486BA8"/>
    <w:rsid w:val="0048794E"/>
    <w:rsid w:val="00493820"/>
    <w:rsid w:val="00497A5D"/>
    <w:rsid w:val="00497D0D"/>
    <w:rsid w:val="004A00C7"/>
    <w:rsid w:val="004B0A26"/>
    <w:rsid w:val="004B6FFF"/>
    <w:rsid w:val="004C1178"/>
    <w:rsid w:val="004C4030"/>
    <w:rsid w:val="004C4A8E"/>
    <w:rsid w:val="004D68E0"/>
    <w:rsid w:val="004E22E8"/>
    <w:rsid w:val="004E2ED3"/>
    <w:rsid w:val="004E4E6A"/>
    <w:rsid w:val="004E5116"/>
    <w:rsid w:val="004F342E"/>
    <w:rsid w:val="004F4C89"/>
    <w:rsid w:val="004F6879"/>
    <w:rsid w:val="005046F7"/>
    <w:rsid w:val="00521D2B"/>
    <w:rsid w:val="00527959"/>
    <w:rsid w:val="00533FE5"/>
    <w:rsid w:val="005400D5"/>
    <w:rsid w:val="00541D7D"/>
    <w:rsid w:val="005437DD"/>
    <w:rsid w:val="00543B5F"/>
    <w:rsid w:val="0054426C"/>
    <w:rsid w:val="00546438"/>
    <w:rsid w:val="005517F7"/>
    <w:rsid w:val="005523E7"/>
    <w:rsid w:val="005555FC"/>
    <w:rsid w:val="00570693"/>
    <w:rsid w:val="00573DC7"/>
    <w:rsid w:val="00575A62"/>
    <w:rsid w:val="00575F6D"/>
    <w:rsid w:val="005772EE"/>
    <w:rsid w:val="0057780D"/>
    <w:rsid w:val="0058253D"/>
    <w:rsid w:val="00582BE4"/>
    <w:rsid w:val="005856CA"/>
    <w:rsid w:val="00595A01"/>
    <w:rsid w:val="00597574"/>
    <w:rsid w:val="005A1A42"/>
    <w:rsid w:val="005A703A"/>
    <w:rsid w:val="005B3645"/>
    <w:rsid w:val="005B6809"/>
    <w:rsid w:val="005C2D62"/>
    <w:rsid w:val="005C4B8E"/>
    <w:rsid w:val="005D0E99"/>
    <w:rsid w:val="005D2277"/>
    <w:rsid w:val="005D3C68"/>
    <w:rsid w:val="005E159D"/>
    <w:rsid w:val="005E2FBF"/>
    <w:rsid w:val="005F468D"/>
    <w:rsid w:val="005F763B"/>
    <w:rsid w:val="0060371D"/>
    <w:rsid w:val="0061377A"/>
    <w:rsid w:val="0062162F"/>
    <w:rsid w:val="00627F63"/>
    <w:rsid w:val="006310F6"/>
    <w:rsid w:val="006322CC"/>
    <w:rsid w:val="00633DF0"/>
    <w:rsid w:val="0063693A"/>
    <w:rsid w:val="00637692"/>
    <w:rsid w:val="0064131D"/>
    <w:rsid w:val="00641E45"/>
    <w:rsid w:val="00647839"/>
    <w:rsid w:val="00651439"/>
    <w:rsid w:val="00654EE9"/>
    <w:rsid w:val="00655354"/>
    <w:rsid w:val="00655FC1"/>
    <w:rsid w:val="006562FD"/>
    <w:rsid w:val="00660EE2"/>
    <w:rsid w:val="00664E5B"/>
    <w:rsid w:val="006740AE"/>
    <w:rsid w:val="00674BB8"/>
    <w:rsid w:val="00675D95"/>
    <w:rsid w:val="0069005C"/>
    <w:rsid w:val="00695064"/>
    <w:rsid w:val="006B18C3"/>
    <w:rsid w:val="006B3CFC"/>
    <w:rsid w:val="006B7346"/>
    <w:rsid w:val="006B7CFF"/>
    <w:rsid w:val="006C1ACC"/>
    <w:rsid w:val="006C2EE0"/>
    <w:rsid w:val="006C32A9"/>
    <w:rsid w:val="006D0E6D"/>
    <w:rsid w:val="006D15D0"/>
    <w:rsid w:val="006D1611"/>
    <w:rsid w:val="006D1BE1"/>
    <w:rsid w:val="006E1C60"/>
    <w:rsid w:val="006E21F5"/>
    <w:rsid w:val="006E2CA0"/>
    <w:rsid w:val="006E3D53"/>
    <w:rsid w:val="006E461B"/>
    <w:rsid w:val="006F08B8"/>
    <w:rsid w:val="006F0C41"/>
    <w:rsid w:val="006F1F68"/>
    <w:rsid w:val="006F32A6"/>
    <w:rsid w:val="006F4B18"/>
    <w:rsid w:val="006F4ED7"/>
    <w:rsid w:val="006F63BA"/>
    <w:rsid w:val="00700F26"/>
    <w:rsid w:val="0070354B"/>
    <w:rsid w:val="00703C91"/>
    <w:rsid w:val="0070768A"/>
    <w:rsid w:val="00712861"/>
    <w:rsid w:val="00716F44"/>
    <w:rsid w:val="007175E6"/>
    <w:rsid w:val="0072275B"/>
    <w:rsid w:val="00725F22"/>
    <w:rsid w:val="00731942"/>
    <w:rsid w:val="007319C1"/>
    <w:rsid w:val="00733003"/>
    <w:rsid w:val="00733012"/>
    <w:rsid w:val="00734836"/>
    <w:rsid w:val="007348FB"/>
    <w:rsid w:val="0073533A"/>
    <w:rsid w:val="0074009B"/>
    <w:rsid w:val="007407DC"/>
    <w:rsid w:val="00740CC1"/>
    <w:rsid w:val="00743D2F"/>
    <w:rsid w:val="00746CEA"/>
    <w:rsid w:val="0075334F"/>
    <w:rsid w:val="007578A3"/>
    <w:rsid w:val="00760354"/>
    <w:rsid w:val="0076316D"/>
    <w:rsid w:val="00767904"/>
    <w:rsid w:val="007715A7"/>
    <w:rsid w:val="00771B94"/>
    <w:rsid w:val="0078356C"/>
    <w:rsid w:val="00783C43"/>
    <w:rsid w:val="007845CD"/>
    <w:rsid w:val="00786AE1"/>
    <w:rsid w:val="00794EC7"/>
    <w:rsid w:val="00796637"/>
    <w:rsid w:val="00796767"/>
    <w:rsid w:val="007B037A"/>
    <w:rsid w:val="007B038E"/>
    <w:rsid w:val="007C10F7"/>
    <w:rsid w:val="007C1A11"/>
    <w:rsid w:val="007C2DB1"/>
    <w:rsid w:val="007D0D54"/>
    <w:rsid w:val="007D7D53"/>
    <w:rsid w:val="007E4234"/>
    <w:rsid w:val="007E473A"/>
    <w:rsid w:val="007E667D"/>
    <w:rsid w:val="007E7FAF"/>
    <w:rsid w:val="007F6CF7"/>
    <w:rsid w:val="00803293"/>
    <w:rsid w:val="00803881"/>
    <w:rsid w:val="00803D4B"/>
    <w:rsid w:val="008079D9"/>
    <w:rsid w:val="00814B2E"/>
    <w:rsid w:val="00815C47"/>
    <w:rsid w:val="00833D72"/>
    <w:rsid w:val="00840AE2"/>
    <w:rsid w:val="008425DD"/>
    <w:rsid w:val="00844E75"/>
    <w:rsid w:val="00847FF0"/>
    <w:rsid w:val="008518F9"/>
    <w:rsid w:val="0085268D"/>
    <w:rsid w:val="0085484F"/>
    <w:rsid w:val="0086146F"/>
    <w:rsid w:val="00864459"/>
    <w:rsid w:val="00873452"/>
    <w:rsid w:val="00893D21"/>
    <w:rsid w:val="008A2816"/>
    <w:rsid w:val="008A54FD"/>
    <w:rsid w:val="008A5CDB"/>
    <w:rsid w:val="008B2911"/>
    <w:rsid w:val="008B34F4"/>
    <w:rsid w:val="008B4655"/>
    <w:rsid w:val="008B665F"/>
    <w:rsid w:val="008D6786"/>
    <w:rsid w:val="008E0C80"/>
    <w:rsid w:val="008E1289"/>
    <w:rsid w:val="008E22FA"/>
    <w:rsid w:val="008E2D70"/>
    <w:rsid w:val="008E6DB4"/>
    <w:rsid w:val="008E7B4D"/>
    <w:rsid w:val="008F26AB"/>
    <w:rsid w:val="008F5D38"/>
    <w:rsid w:val="008F5D96"/>
    <w:rsid w:val="0090109B"/>
    <w:rsid w:val="0090168A"/>
    <w:rsid w:val="009040A5"/>
    <w:rsid w:val="0090529B"/>
    <w:rsid w:val="009054CA"/>
    <w:rsid w:val="009113C1"/>
    <w:rsid w:val="00914F69"/>
    <w:rsid w:val="00915027"/>
    <w:rsid w:val="00924C30"/>
    <w:rsid w:val="00931070"/>
    <w:rsid w:val="009325B0"/>
    <w:rsid w:val="00936D3C"/>
    <w:rsid w:val="00943F6B"/>
    <w:rsid w:val="00945CF2"/>
    <w:rsid w:val="00946495"/>
    <w:rsid w:val="009536EC"/>
    <w:rsid w:val="00963320"/>
    <w:rsid w:val="00963AFD"/>
    <w:rsid w:val="00964F7D"/>
    <w:rsid w:val="0096658E"/>
    <w:rsid w:val="00966C34"/>
    <w:rsid w:val="00970645"/>
    <w:rsid w:val="00972E9C"/>
    <w:rsid w:val="00973AB0"/>
    <w:rsid w:val="009902CA"/>
    <w:rsid w:val="009921A8"/>
    <w:rsid w:val="00994B79"/>
    <w:rsid w:val="0099539D"/>
    <w:rsid w:val="009A25D0"/>
    <w:rsid w:val="009A2D07"/>
    <w:rsid w:val="009A49DB"/>
    <w:rsid w:val="009A4DBE"/>
    <w:rsid w:val="009A7772"/>
    <w:rsid w:val="009A7CC0"/>
    <w:rsid w:val="009B2799"/>
    <w:rsid w:val="009D4FCA"/>
    <w:rsid w:val="009D691B"/>
    <w:rsid w:val="009E1711"/>
    <w:rsid w:val="009E2A8C"/>
    <w:rsid w:val="009E2D56"/>
    <w:rsid w:val="009E2FE6"/>
    <w:rsid w:val="009E74E9"/>
    <w:rsid w:val="00A009F5"/>
    <w:rsid w:val="00A04798"/>
    <w:rsid w:val="00A07F77"/>
    <w:rsid w:val="00A138F3"/>
    <w:rsid w:val="00A172F3"/>
    <w:rsid w:val="00A20A11"/>
    <w:rsid w:val="00A230BB"/>
    <w:rsid w:val="00A26798"/>
    <w:rsid w:val="00A26C16"/>
    <w:rsid w:val="00A34644"/>
    <w:rsid w:val="00A37289"/>
    <w:rsid w:val="00A40207"/>
    <w:rsid w:val="00A40858"/>
    <w:rsid w:val="00A418E1"/>
    <w:rsid w:val="00A4436F"/>
    <w:rsid w:val="00A45CBB"/>
    <w:rsid w:val="00A47343"/>
    <w:rsid w:val="00A51563"/>
    <w:rsid w:val="00A7065B"/>
    <w:rsid w:val="00A72264"/>
    <w:rsid w:val="00A72FB1"/>
    <w:rsid w:val="00A75106"/>
    <w:rsid w:val="00A83EA9"/>
    <w:rsid w:val="00A86A04"/>
    <w:rsid w:val="00A86F45"/>
    <w:rsid w:val="00A9471B"/>
    <w:rsid w:val="00A95F22"/>
    <w:rsid w:val="00AA0FF3"/>
    <w:rsid w:val="00AA15A2"/>
    <w:rsid w:val="00AA4FE1"/>
    <w:rsid w:val="00AB34EE"/>
    <w:rsid w:val="00AB4CE2"/>
    <w:rsid w:val="00AC5BC1"/>
    <w:rsid w:val="00AE27A2"/>
    <w:rsid w:val="00AE710B"/>
    <w:rsid w:val="00AE7784"/>
    <w:rsid w:val="00AF15A5"/>
    <w:rsid w:val="00AF2263"/>
    <w:rsid w:val="00AF3EFC"/>
    <w:rsid w:val="00B032E2"/>
    <w:rsid w:val="00B032ED"/>
    <w:rsid w:val="00B047FF"/>
    <w:rsid w:val="00B067CF"/>
    <w:rsid w:val="00B1760C"/>
    <w:rsid w:val="00B178F2"/>
    <w:rsid w:val="00B212B4"/>
    <w:rsid w:val="00B259E4"/>
    <w:rsid w:val="00B30763"/>
    <w:rsid w:val="00B30784"/>
    <w:rsid w:val="00B31C0D"/>
    <w:rsid w:val="00B34941"/>
    <w:rsid w:val="00B35AE5"/>
    <w:rsid w:val="00B35D63"/>
    <w:rsid w:val="00B35DA9"/>
    <w:rsid w:val="00B46961"/>
    <w:rsid w:val="00B46974"/>
    <w:rsid w:val="00B5363A"/>
    <w:rsid w:val="00B549F8"/>
    <w:rsid w:val="00B57175"/>
    <w:rsid w:val="00B61AAD"/>
    <w:rsid w:val="00B64665"/>
    <w:rsid w:val="00B6689E"/>
    <w:rsid w:val="00B668EA"/>
    <w:rsid w:val="00B67A90"/>
    <w:rsid w:val="00B67F93"/>
    <w:rsid w:val="00B7277F"/>
    <w:rsid w:val="00B733DC"/>
    <w:rsid w:val="00B813BF"/>
    <w:rsid w:val="00B86355"/>
    <w:rsid w:val="00B91B14"/>
    <w:rsid w:val="00BA2A48"/>
    <w:rsid w:val="00BA5609"/>
    <w:rsid w:val="00BA60D0"/>
    <w:rsid w:val="00BB2E86"/>
    <w:rsid w:val="00BB34A4"/>
    <w:rsid w:val="00BB6037"/>
    <w:rsid w:val="00BB78CC"/>
    <w:rsid w:val="00BC348C"/>
    <w:rsid w:val="00BD11A5"/>
    <w:rsid w:val="00BD4776"/>
    <w:rsid w:val="00BE3894"/>
    <w:rsid w:val="00BF02C4"/>
    <w:rsid w:val="00BF4215"/>
    <w:rsid w:val="00BF57E9"/>
    <w:rsid w:val="00C11ED7"/>
    <w:rsid w:val="00C2382B"/>
    <w:rsid w:val="00C366F0"/>
    <w:rsid w:val="00C3743A"/>
    <w:rsid w:val="00C4133B"/>
    <w:rsid w:val="00C473C6"/>
    <w:rsid w:val="00C51DBD"/>
    <w:rsid w:val="00C52B61"/>
    <w:rsid w:val="00C567BA"/>
    <w:rsid w:val="00C6347E"/>
    <w:rsid w:val="00C63492"/>
    <w:rsid w:val="00C64662"/>
    <w:rsid w:val="00C6688B"/>
    <w:rsid w:val="00C760C4"/>
    <w:rsid w:val="00C77997"/>
    <w:rsid w:val="00C9033B"/>
    <w:rsid w:val="00C95CB9"/>
    <w:rsid w:val="00CA075E"/>
    <w:rsid w:val="00CA347F"/>
    <w:rsid w:val="00CB2BE6"/>
    <w:rsid w:val="00CB3412"/>
    <w:rsid w:val="00CB4C77"/>
    <w:rsid w:val="00CB7F06"/>
    <w:rsid w:val="00CC0176"/>
    <w:rsid w:val="00CD2914"/>
    <w:rsid w:val="00CD4146"/>
    <w:rsid w:val="00CE3612"/>
    <w:rsid w:val="00CF3D50"/>
    <w:rsid w:val="00CF6568"/>
    <w:rsid w:val="00D0074F"/>
    <w:rsid w:val="00D01D81"/>
    <w:rsid w:val="00D055F5"/>
    <w:rsid w:val="00D06C86"/>
    <w:rsid w:val="00D12B70"/>
    <w:rsid w:val="00D16220"/>
    <w:rsid w:val="00D23A75"/>
    <w:rsid w:val="00D244B9"/>
    <w:rsid w:val="00D24999"/>
    <w:rsid w:val="00D24D1F"/>
    <w:rsid w:val="00D3177F"/>
    <w:rsid w:val="00D3225F"/>
    <w:rsid w:val="00D3662C"/>
    <w:rsid w:val="00D4650A"/>
    <w:rsid w:val="00D5034A"/>
    <w:rsid w:val="00D50C86"/>
    <w:rsid w:val="00D53A87"/>
    <w:rsid w:val="00D60513"/>
    <w:rsid w:val="00D61663"/>
    <w:rsid w:val="00D61EA1"/>
    <w:rsid w:val="00D635B3"/>
    <w:rsid w:val="00D6730C"/>
    <w:rsid w:val="00D80F17"/>
    <w:rsid w:val="00DA2D65"/>
    <w:rsid w:val="00DA63B8"/>
    <w:rsid w:val="00DC4681"/>
    <w:rsid w:val="00DD3703"/>
    <w:rsid w:val="00DE0B13"/>
    <w:rsid w:val="00DE5DFF"/>
    <w:rsid w:val="00DF5547"/>
    <w:rsid w:val="00DF5974"/>
    <w:rsid w:val="00DF64E4"/>
    <w:rsid w:val="00E02D48"/>
    <w:rsid w:val="00E030FE"/>
    <w:rsid w:val="00E068F0"/>
    <w:rsid w:val="00E06EF6"/>
    <w:rsid w:val="00E07FA7"/>
    <w:rsid w:val="00E117FA"/>
    <w:rsid w:val="00E15BE2"/>
    <w:rsid w:val="00E2359E"/>
    <w:rsid w:val="00E2450F"/>
    <w:rsid w:val="00E2666C"/>
    <w:rsid w:val="00E26D5B"/>
    <w:rsid w:val="00E350B0"/>
    <w:rsid w:val="00E36FCF"/>
    <w:rsid w:val="00E404AC"/>
    <w:rsid w:val="00E45A73"/>
    <w:rsid w:val="00E5049A"/>
    <w:rsid w:val="00E56670"/>
    <w:rsid w:val="00E60748"/>
    <w:rsid w:val="00E61590"/>
    <w:rsid w:val="00E627C8"/>
    <w:rsid w:val="00E62E33"/>
    <w:rsid w:val="00E6443D"/>
    <w:rsid w:val="00E6675C"/>
    <w:rsid w:val="00E772F2"/>
    <w:rsid w:val="00E8253C"/>
    <w:rsid w:val="00E83276"/>
    <w:rsid w:val="00E83568"/>
    <w:rsid w:val="00E836D0"/>
    <w:rsid w:val="00E87E1F"/>
    <w:rsid w:val="00E902D3"/>
    <w:rsid w:val="00E90871"/>
    <w:rsid w:val="00E9351D"/>
    <w:rsid w:val="00E94DCB"/>
    <w:rsid w:val="00EA5305"/>
    <w:rsid w:val="00EA5347"/>
    <w:rsid w:val="00EB08E1"/>
    <w:rsid w:val="00EB2DE8"/>
    <w:rsid w:val="00EC75D2"/>
    <w:rsid w:val="00ED274B"/>
    <w:rsid w:val="00EE0379"/>
    <w:rsid w:val="00EE11DB"/>
    <w:rsid w:val="00EE3105"/>
    <w:rsid w:val="00EE4666"/>
    <w:rsid w:val="00EF3158"/>
    <w:rsid w:val="00F00876"/>
    <w:rsid w:val="00F0753D"/>
    <w:rsid w:val="00F13853"/>
    <w:rsid w:val="00F14DBA"/>
    <w:rsid w:val="00F15B9B"/>
    <w:rsid w:val="00F23C6A"/>
    <w:rsid w:val="00F3198D"/>
    <w:rsid w:val="00F35D56"/>
    <w:rsid w:val="00F36743"/>
    <w:rsid w:val="00F41BC5"/>
    <w:rsid w:val="00F41D07"/>
    <w:rsid w:val="00F42ADD"/>
    <w:rsid w:val="00F43B1E"/>
    <w:rsid w:val="00F53ACD"/>
    <w:rsid w:val="00F62C75"/>
    <w:rsid w:val="00F63E2E"/>
    <w:rsid w:val="00F64CB4"/>
    <w:rsid w:val="00F65E83"/>
    <w:rsid w:val="00F77721"/>
    <w:rsid w:val="00F866F2"/>
    <w:rsid w:val="00F9181F"/>
    <w:rsid w:val="00F918C1"/>
    <w:rsid w:val="00F93184"/>
    <w:rsid w:val="00F957F9"/>
    <w:rsid w:val="00FA143F"/>
    <w:rsid w:val="00FB3FC8"/>
    <w:rsid w:val="00FB40F4"/>
    <w:rsid w:val="00FB70F2"/>
    <w:rsid w:val="00FC1B9F"/>
    <w:rsid w:val="00FC3430"/>
    <w:rsid w:val="00FC4EED"/>
    <w:rsid w:val="00FD06A2"/>
    <w:rsid w:val="00FD19F7"/>
    <w:rsid w:val="00FD2229"/>
    <w:rsid w:val="00FE1955"/>
    <w:rsid w:val="00FF1276"/>
    <w:rsid w:val="00FF25F7"/>
    <w:rsid w:val="00FF2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367E6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F4ED7"/>
    <w:pPr>
      <w:keepNext/>
      <w:outlineLvl w:val="0"/>
    </w:pPr>
    <w:rPr>
      <w:rFonts w:ascii="ＭＳ Ｐゴシック" w:eastAsia="ＭＳ Ｐゴシック" w:hAnsi="ＭＳ Ｐゴシック" w:cstheme="majorBidi"/>
      <w:b/>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FD6"/>
    <w:pPr>
      <w:ind w:leftChars="400" w:left="840"/>
    </w:pPr>
  </w:style>
  <w:style w:type="paragraph" w:styleId="a4">
    <w:name w:val="header"/>
    <w:basedOn w:val="a"/>
    <w:link w:val="a5"/>
    <w:uiPriority w:val="99"/>
    <w:unhideWhenUsed/>
    <w:rsid w:val="00D635B3"/>
    <w:pPr>
      <w:tabs>
        <w:tab w:val="center" w:pos="4252"/>
        <w:tab w:val="right" w:pos="8504"/>
      </w:tabs>
      <w:snapToGrid w:val="0"/>
    </w:pPr>
  </w:style>
  <w:style w:type="character" w:customStyle="1" w:styleId="a5">
    <w:name w:val="ヘッダー (文字)"/>
    <w:basedOn w:val="a0"/>
    <w:link w:val="a4"/>
    <w:uiPriority w:val="99"/>
    <w:rsid w:val="00D635B3"/>
  </w:style>
  <w:style w:type="paragraph" w:styleId="a6">
    <w:name w:val="footer"/>
    <w:basedOn w:val="a"/>
    <w:link w:val="a7"/>
    <w:uiPriority w:val="99"/>
    <w:unhideWhenUsed/>
    <w:rsid w:val="00D635B3"/>
    <w:pPr>
      <w:tabs>
        <w:tab w:val="center" w:pos="4252"/>
        <w:tab w:val="right" w:pos="8504"/>
      </w:tabs>
      <w:snapToGrid w:val="0"/>
    </w:pPr>
  </w:style>
  <w:style w:type="character" w:customStyle="1" w:styleId="a7">
    <w:name w:val="フッター (文字)"/>
    <w:basedOn w:val="a0"/>
    <w:link w:val="a6"/>
    <w:uiPriority w:val="99"/>
    <w:rsid w:val="00D635B3"/>
  </w:style>
  <w:style w:type="paragraph" w:styleId="a8">
    <w:name w:val="Balloon Text"/>
    <w:basedOn w:val="a"/>
    <w:link w:val="a9"/>
    <w:uiPriority w:val="99"/>
    <w:semiHidden/>
    <w:unhideWhenUsed/>
    <w:rsid w:val="009706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0645"/>
    <w:rPr>
      <w:rFonts w:asciiTheme="majorHAnsi" w:eastAsiaTheme="majorEastAsia" w:hAnsiTheme="majorHAnsi" w:cstheme="majorBidi"/>
      <w:sz w:val="18"/>
      <w:szCs w:val="18"/>
    </w:rPr>
  </w:style>
  <w:style w:type="character" w:customStyle="1" w:styleId="10">
    <w:name w:val="見出し 1 (文字)"/>
    <w:basedOn w:val="a0"/>
    <w:link w:val="1"/>
    <w:uiPriority w:val="9"/>
    <w:rsid w:val="006F4ED7"/>
    <w:rPr>
      <w:rFonts w:ascii="ＭＳ Ｐゴシック" w:eastAsia="ＭＳ Ｐゴシック" w:hAnsi="ＭＳ Ｐゴシック" w:cstheme="majorBidi"/>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29449-529D-480B-920A-5107EC598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2021-03-05T04:15:00Z</dcterms:created>
  <dcterms:modified xsi:type="dcterms:W3CDTF">2021-07-16T04:18:00Z</dcterms:modified>
</cp:coreProperties>
</file>