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年10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38582D">
              <w:rPr>
                <w:rFonts w:hAnsi="HG丸ｺﾞｼｯｸM-PRO" w:hint="eastAsia"/>
                <w:sz w:val="24"/>
                <w:szCs w:val="24"/>
              </w:rPr>
              <w:t>13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8582D">
              <w:rPr>
                <w:rFonts w:hAnsi="HG丸ｺﾞｼｯｸM-PRO" w:hint="eastAsia"/>
                <w:sz w:val="24"/>
                <w:szCs w:val="24"/>
              </w:rPr>
              <w:t>15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38582D">
              <w:rPr>
                <w:rFonts w:hAnsi="HG丸ｺﾞｼｯｸM-PRO" w:hint="eastAsia"/>
                <w:sz w:val="24"/>
                <w:szCs w:val="24"/>
              </w:rPr>
              <w:t>14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8582D">
              <w:rPr>
                <w:rFonts w:hAnsi="HG丸ｺﾞｼｯｸM-PRO" w:hint="eastAsia"/>
                <w:sz w:val="24"/>
                <w:szCs w:val="24"/>
              </w:rPr>
              <w:t>10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38582D" w:rsidP="00483E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A0DFE" w:rsidRPr="00E57889" w:rsidRDefault="007A0DFE" w:rsidP="007A0DF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  <w:p w:rsidR="00235680" w:rsidRDefault="003A15D7" w:rsidP="007A0DFE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</w:t>
            </w:r>
            <w:r w:rsidR="00235680">
              <w:rPr>
                <w:rFonts w:hAnsi="HG丸ｺﾞｼｯｸM-PRO" w:hint="eastAsia"/>
                <w:sz w:val="24"/>
                <w:szCs w:val="21"/>
              </w:rPr>
              <w:t>健康医療総務課長、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環境衛生課</w:t>
            </w:r>
            <w:r w:rsidR="00483EF2">
              <w:rPr>
                <w:rFonts w:hAnsi="HG丸ｺﾞｼｯｸM-PRO" w:hint="eastAsia"/>
                <w:sz w:val="24"/>
                <w:szCs w:val="21"/>
              </w:rPr>
              <w:t>長、</w:t>
            </w:r>
            <w:r w:rsidR="007A0DFE" w:rsidRPr="00E57889">
              <w:rPr>
                <w:rFonts w:hAnsi="HG丸ｺﾞｼｯｸM-PRO" w:hint="eastAsia"/>
                <w:sz w:val="24"/>
                <w:szCs w:val="21"/>
              </w:rPr>
              <w:t>参事、</w:t>
            </w:r>
          </w:p>
          <w:p w:rsidR="007A0DFE" w:rsidRPr="00E57889" w:rsidRDefault="007A0DFE" w:rsidP="00235680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483EF2" w:rsidRDefault="007A0DFE" w:rsidP="007A0DFE"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大阪市水道局経営改革</w:t>
            </w:r>
            <w:r w:rsidR="00483EF2">
              <w:rPr>
                <w:rFonts w:cs="HG丸ｺﾞｼｯｸM-PRO" w:hint="eastAsia"/>
                <w:kern w:val="0"/>
                <w:sz w:val="24"/>
                <w:szCs w:val="21"/>
              </w:rPr>
              <w:t>担当部長、経</w:t>
            </w:r>
            <w:bookmarkStart w:id="0" w:name="_GoBack"/>
            <w:bookmarkEnd w:id="0"/>
            <w:r w:rsidR="00483EF2">
              <w:rPr>
                <w:rFonts w:cs="HG丸ｺﾞｼｯｸM-PRO" w:hint="eastAsia"/>
                <w:kern w:val="0"/>
                <w:sz w:val="24"/>
                <w:szCs w:val="21"/>
              </w:rPr>
              <w:t>営改革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</w:t>
            </w:r>
            <w:r w:rsidR="003A15D7" w:rsidRPr="00E57889">
              <w:rPr>
                <w:rFonts w:cs="HG丸ｺﾞｼｯｸM-PRO" w:hint="eastAsia"/>
                <w:kern w:val="0"/>
                <w:sz w:val="24"/>
                <w:szCs w:val="21"/>
              </w:rPr>
              <w:t>長、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課長代理、</w:t>
            </w:r>
          </w:p>
          <w:p w:rsidR="00340601" w:rsidRPr="006668EE" w:rsidRDefault="007A0DFE" w:rsidP="007A0DFE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浄水場再編担当課長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A0DFE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212007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17709" w:rsidRPr="00141E6F" w:rsidRDefault="00E57889" w:rsidP="007E20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府内の水道事業体の</w:t>
            </w:r>
            <w:r w:rsidR="004F20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情報</w:t>
            </w:r>
            <w:r w:rsidR="0058599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4F20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公開</w:t>
            </w:r>
            <w:r w:rsidR="0058599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58599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あたって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各事業体の</w:t>
            </w:r>
            <w:r w:rsidR="0058599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持続可能性</w:t>
            </w:r>
            <w:r w:rsidR="006239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、②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設備更新の課題</w:t>
            </w:r>
            <w:r w:rsidR="006239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、③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</w:t>
            </w:r>
            <w:r w:rsidR="006239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必要な設備更新</w:t>
            </w:r>
            <w:r w:rsidR="007E20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8599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といった構成で</w:t>
            </w:r>
            <w:r w:rsidR="006239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まとめたうえで、</w:t>
            </w:r>
            <w:r w:rsidR="00141E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大阪における持続可能な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水道</w:t>
            </w:r>
            <w:r w:rsidR="00141E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事業を実現する</w:t>
            </w:r>
            <w:r w:rsidR="001824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ための方策を提言してはどうか。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B0020D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</w:t>
            </w:r>
            <w:r w:rsidR="00874FF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健康医療総務課、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1E6F"/>
    <w:rsid w:val="00146031"/>
    <w:rsid w:val="001472B6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599D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0C8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0149-D795-4E3E-9789-538C61E0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2018-10-25T05:42:00Z</cp:lastPrinted>
  <dcterms:created xsi:type="dcterms:W3CDTF">2018-05-14T06:11:00Z</dcterms:created>
  <dcterms:modified xsi:type="dcterms:W3CDTF">2018-10-25T05:42:00Z</dcterms:modified>
</cp:coreProperties>
</file>