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72599" w:rsidRPr="00226387" w:rsidRDefault="00B424C6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</w:t>
                            </w:r>
                            <w:r w:rsidR="006725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12:0</w:t>
                            </w:r>
                            <w:r w:rsidR="006725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  <w:p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大阪府庁本館5階　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18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962E79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bookmarkStart w:id="1" w:name="_GoBack"/>
                      <w:bookmarkEnd w:id="1"/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72599" w:rsidRPr="00226387" w:rsidRDefault="00B424C6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</w:t>
                      </w:r>
                      <w:r w:rsidR="00672599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12:0</w:t>
                      </w:r>
                      <w:r w:rsidR="00672599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  <w:p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大阪府庁本館5階　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0F1E56" w:rsidRDefault="00172DB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672599">
        <w:rPr>
          <w:rFonts w:ascii="HG丸ｺﾞｼｯｸM-PRO" w:eastAsia="HG丸ｺﾞｼｯｸM-PRO" w:hAnsi="HG丸ｺﾞｼｯｸM-PRO" w:hint="eastAsia"/>
          <w:sz w:val="28"/>
          <w:szCs w:val="28"/>
        </w:rPr>
        <w:t>IR推進局における今年度の取組み状況について</w:t>
      </w:r>
    </w:p>
    <w:p w:rsidR="00E01F81" w:rsidRDefault="00F40ED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672599">
        <w:rPr>
          <w:rFonts w:ascii="HG丸ｺﾞｼｯｸM-PRO" w:eastAsia="HG丸ｺﾞｼｯｸM-PRO" w:hAnsi="HG丸ｺﾞｼｯｸM-PRO" w:hint="eastAsia"/>
          <w:sz w:val="28"/>
          <w:szCs w:val="28"/>
        </w:rPr>
        <w:t>中核施設検討の前提となる大阪観光の現状と課題</w:t>
      </w:r>
    </w:p>
    <w:p w:rsidR="00BF6DAD" w:rsidRPr="00384A02" w:rsidRDefault="00F5027C" w:rsidP="000F1E56">
      <w:pPr>
        <w:ind w:firstLineChars="100" w:firstLine="28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57549</wp:posOffset>
                </wp:positionH>
                <wp:positionV relativeFrom="paragraph">
                  <wp:posOffset>981740</wp:posOffset>
                </wp:positionV>
                <wp:extent cx="5343525" cy="1775637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7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:rsidR="00E01F81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平成３０年度　ギャンブル等依存症対策について</w:t>
                            </w:r>
                          </w:p>
                          <w:p w:rsidR="00A8660D" w:rsidRDefault="00F40E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平成３０年度　ＩＲ誘致に向けた理解促進について</w:t>
                            </w:r>
                          </w:p>
                          <w:p w:rsidR="00384A02" w:rsidRDefault="00331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資料４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ＩＲがもたらす大阪の未来</w:t>
                            </w:r>
                            <w:bookmarkStart w:id="0" w:name="_GoBack"/>
                            <w:bookmarkEnd w:id="0"/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（溝畑座長提出資料）</w:t>
                            </w:r>
                          </w:p>
                          <w:p w:rsidR="001D2ED1" w:rsidRDefault="001D2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資料５　　　　</w:t>
                            </w:r>
                            <w:r w:rsidRPr="001D2E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大阪ＩＲにおける「送客機能施設」「広域観光連携」の検討について</w:t>
                            </w:r>
                          </w:p>
                          <w:p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第７回ＩＲ推進会議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55pt;margin-top:77.3pt;width:420.75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:rsidR="00E01F81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>平成３０年度　ギャンブル等依存症対策について</w:t>
                      </w:r>
                    </w:p>
                    <w:p w:rsidR="00A8660D" w:rsidRDefault="00F40E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>平成３０年度　ＩＲ誘致に向けた理解促進について</w:t>
                      </w:r>
                    </w:p>
                    <w:p w:rsidR="00384A02" w:rsidRDefault="003318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資料４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ＩＲがもたらす大阪の未来</w:t>
                      </w:r>
                      <w:bookmarkStart w:id="1" w:name="_GoBack"/>
                      <w:bookmarkEnd w:id="1"/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 xml:space="preserve">　（溝畑座長提出資料）</w:t>
                      </w:r>
                    </w:p>
                    <w:p w:rsidR="001D2ED1" w:rsidRDefault="001D2E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資料５　　　　</w:t>
                      </w:r>
                      <w:r w:rsidRPr="001D2ED1">
                        <w:rPr>
                          <w:rFonts w:hint="eastAsia"/>
                          <w:sz w:val="20"/>
                          <w:szCs w:val="20"/>
                        </w:rPr>
                        <w:t>大阪ＩＲにおける「送客機能施設」「広域観光連携」の検討について</w:t>
                      </w:r>
                    </w:p>
                    <w:p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第７回ＩＲ推進会議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1D2ED1"/>
    <w:rsid w:val="001F5711"/>
    <w:rsid w:val="00206A86"/>
    <w:rsid w:val="00226387"/>
    <w:rsid w:val="00264EC3"/>
    <w:rsid w:val="0026639D"/>
    <w:rsid w:val="002876B2"/>
    <w:rsid w:val="003318DB"/>
    <w:rsid w:val="00334A51"/>
    <w:rsid w:val="00384A02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72599"/>
    <w:rsid w:val="006B2D00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CB8"/>
    <w:rsid w:val="00AF0D7A"/>
    <w:rsid w:val="00B25738"/>
    <w:rsid w:val="00B424C6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56</cp:revision>
  <cp:lastPrinted>2017-08-09T02:42:00Z</cp:lastPrinted>
  <dcterms:created xsi:type="dcterms:W3CDTF">2017-03-23T05:45:00Z</dcterms:created>
  <dcterms:modified xsi:type="dcterms:W3CDTF">2018-07-10T02:29:00Z</dcterms:modified>
</cp:coreProperties>
</file>