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907E" w14:textId="067473F1" w:rsidR="008916E2" w:rsidRDefault="008916E2" w:rsidP="008916E2">
      <w:pPr>
        <w:rPr>
          <w:rFonts w:ascii="ＭＳ 明朝" w:hAnsi="ＭＳ 明朝" w:cs="ＭＳ 明朝"/>
          <w:b/>
          <w:bCs/>
          <w:sz w:val="24"/>
          <w:szCs w:val="24"/>
        </w:rPr>
      </w:pPr>
      <w:r>
        <w:rPr>
          <w:rFonts w:ascii="ＭＳ 明朝" w:hAnsi="ＭＳ 明朝" w:cs="ＭＳ 明朝" w:hint="eastAsia"/>
          <w:b/>
          <w:bCs/>
          <w:sz w:val="24"/>
          <w:szCs w:val="24"/>
        </w:rPr>
        <w:t>「</w:t>
      </w:r>
      <w:r w:rsidR="00751BAB" w:rsidRPr="00751BAB">
        <w:rPr>
          <w:rFonts w:ascii="ＭＳ 明朝" w:hAnsi="ＭＳ 明朝" w:cs="ＭＳ 明朝" w:hint="eastAsia"/>
          <w:b/>
          <w:bCs/>
          <w:sz w:val="24"/>
          <w:szCs w:val="24"/>
        </w:rPr>
        <w:t>ＩＲ＆インバウンド</w:t>
      </w:r>
      <w:r w:rsidR="00751BAB">
        <w:rPr>
          <w:rFonts w:ascii="ＭＳ 明朝" w:hAnsi="ＭＳ 明朝" w:cs="ＭＳ 明朝" w:hint="eastAsia"/>
          <w:b/>
          <w:bCs/>
          <w:sz w:val="24"/>
          <w:szCs w:val="24"/>
        </w:rPr>
        <w:t>セミナー　ＩＲについて知り、インバウンドビジネスの未来を考える</w:t>
      </w:r>
      <w:r>
        <w:rPr>
          <w:rFonts w:ascii="ＭＳ 明朝" w:hAnsi="ＭＳ 明朝" w:cs="ＭＳ 明朝" w:hint="eastAsia"/>
          <w:b/>
          <w:bCs/>
          <w:sz w:val="24"/>
          <w:szCs w:val="24"/>
        </w:rPr>
        <w:t>」講演</w:t>
      </w:r>
      <w:r w:rsidR="00FB0811">
        <w:rPr>
          <w:rFonts w:ascii="ＭＳ 明朝" w:hAnsi="ＭＳ 明朝" w:cs="ＭＳ 明朝" w:hint="eastAsia"/>
          <w:b/>
          <w:bCs/>
          <w:sz w:val="24"/>
          <w:szCs w:val="24"/>
        </w:rPr>
        <w:t>１</w:t>
      </w:r>
      <w:bookmarkStart w:id="0" w:name="_GoBack"/>
      <w:bookmarkEnd w:id="0"/>
      <w:r>
        <w:rPr>
          <w:rFonts w:ascii="ＭＳ 明朝" w:hAnsi="ＭＳ 明朝" w:cs="ＭＳ 明朝" w:hint="eastAsia"/>
          <w:b/>
          <w:bCs/>
          <w:sz w:val="24"/>
          <w:szCs w:val="24"/>
        </w:rPr>
        <w:t>要旨</w:t>
      </w:r>
    </w:p>
    <w:p w14:paraId="207A19ED" w14:textId="77777777" w:rsidR="008916E2" w:rsidRPr="00751BAB" w:rsidRDefault="008916E2" w:rsidP="008916E2">
      <w:pPr>
        <w:rPr>
          <w:rFonts w:ascii="ＭＳ 明朝" w:hAnsi="ＭＳ 明朝" w:cs="ＭＳ 明朝"/>
          <w:b/>
          <w:bCs/>
          <w:color w:val="000000" w:themeColor="text1"/>
          <w:sz w:val="24"/>
          <w:szCs w:val="24"/>
        </w:rPr>
      </w:pPr>
    </w:p>
    <w:p w14:paraId="07415F02" w14:textId="6CB6E66D" w:rsidR="008916E2" w:rsidRDefault="008916E2" w:rsidP="008916E2">
      <w:pPr>
        <w:ind w:leftChars="100" w:left="1070" w:hangingChars="357" w:hanging="860"/>
        <w:rPr>
          <w:rFonts w:ascii="ＭＳ 明朝" w:hAnsi="ＭＳ 明朝" w:cs="ＭＳ 明朝"/>
          <w:b/>
          <w:bCs/>
          <w:color w:val="000000" w:themeColor="text1"/>
          <w:sz w:val="24"/>
          <w:szCs w:val="24"/>
        </w:rPr>
      </w:pPr>
      <w:r>
        <w:rPr>
          <w:rFonts w:ascii="ＭＳ 明朝" w:hAnsi="ＭＳ 明朝" w:cs="ＭＳ 明朝" w:hint="eastAsia"/>
          <w:b/>
          <w:bCs/>
          <w:color w:val="000000" w:themeColor="text1"/>
          <w:sz w:val="24"/>
          <w:szCs w:val="24"/>
        </w:rPr>
        <w:t>講演：「</w:t>
      </w:r>
      <w:r w:rsidR="00751BAB" w:rsidRPr="00751BAB">
        <w:rPr>
          <w:rFonts w:ascii="ＭＳ 明朝" w:hAnsi="ＭＳ 明朝" w:cs="ＭＳ 明朝" w:hint="eastAsia"/>
          <w:b/>
          <w:bCs/>
          <w:color w:val="000000" w:themeColor="text1"/>
          <w:sz w:val="24"/>
          <w:szCs w:val="24"/>
        </w:rPr>
        <w:t>大阪IRの実現に向けて</w:t>
      </w:r>
      <w:r>
        <w:rPr>
          <w:rFonts w:ascii="ＭＳ 明朝" w:hAnsi="ＭＳ 明朝" w:cs="ＭＳ 明朝" w:hint="eastAsia"/>
          <w:b/>
          <w:bCs/>
          <w:color w:val="000000" w:themeColor="text1"/>
          <w:sz w:val="24"/>
          <w:szCs w:val="24"/>
        </w:rPr>
        <w:t>」</w:t>
      </w:r>
    </w:p>
    <w:p w14:paraId="71E69542" w14:textId="77777777" w:rsidR="008916E2" w:rsidRDefault="008916E2" w:rsidP="008916E2">
      <w:pPr>
        <w:ind w:firstLineChars="100" w:firstLine="241"/>
        <w:rPr>
          <w:rFonts w:ascii="ＭＳ 明朝" w:hAnsi="ＭＳ 明朝" w:cs="ＭＳ 明朝"/>
          <w:b/>
          <w:bCs/>
          <w:color w:val="000000" w:themeColor="text1"/>
          <w:sz w:val="24"/>
          <w:szCs w:val="24"/>
        </w:rPr>
      </w:pPr>
      <w:r>
        <w:rPr>
          <w:rFonts w:ascii="ＭＳ 明朝" w:hAnsi="ＭＳ 明朝" w:cs="ＭＳ 明朝" w:hint="eastAsia"/>
          <w:b/>
          <w:bCs/>
          <w:color w:val="000000" w:themeColor="text1"/>
          <w:sz w:val="24"/>
          <w:szCs w:val="24"/>
        </w:rPr>
        <w:t>講師：</w:t>
      </w:r>
      <w:r>
        <w:rPr>
          <w:rFonts w:asciiTheme="minorEastAsia" w:hAnsiTheme="minorEastAsia" w:hint="eastAsia"/>
          <w:b/>
          <w:color w:val="000000" w:themeColor="text1"/>
          <w:sz w:val="24"/>
        </w:rPr>
        <w:t>ＩＲ推進局職員</w:t>
      </w:r>
    </w:p>
    <w:p w14:paraId="35F8F465" w14:textId="77777777" w:rsidR="008916E2" w:rsidRDefault="008916E2" w:rsidP="008916E2">
      <w:pPr>
        <w:rPr>
          <w:rFonts w:ascii="ＭＳ 明朝" w:hAnsi="ＭＳ 明朝" w:cs="ＭＳ 明朝"/>
          <w:color w:val="000000" w:themeColor="text1"/>
        </w:rPr>
      </w:pPr>
    </w:p>
    <w:p w14:paraId="2AC4A46E" w14:textId="77777777" w:rsidR="008916E2" w:rsidRDefault="008916E2" w:rsidP="008916E2">
      <w:pPr>
        <w:rPr>
          <w:rFonts w:ascii="ＭＳ 明朝" w:hAnsi="ＭＳ 明朝" w:cs="ＭＳ 明朝"/>
          <w:color w:val="000000" w:themeColor="text1"/>
        </w:rPr>
      </w:pPr>
    </w:p>
    <w:p w14:paraId="54E4CC5A" w14:textId="77777777" w:rsidR="008916E2" w:rsidRPr="00337FA8" w:rsidRDefault="008916E2" w:rsidP="008916E2">
      <w:pPr>
        <w:rPr>
          <w:rFonts w:ascii="ＭＳ 明朝" w:hAnsi="ＭＳ 明朝" w:cs="Times New Roman"/>
          <w:color w:val="000000" w:themeColor="text1"/>
        </w:rPr>
      </w:pPr>
      <w:r w:rsidRPr="00337FA8">
        <w:rPr>
          <w:rFonts w:ascii="ＭＳ 明朝" w:hAnsi="ＭＳ 明朝" w:cs="Times New Roman" w:hint="eastAsia"/>
          <w:color w:val="000000" w:themeColor="text1"/>
        </w:rPr>
        <w:t xml:space="preserve">１．ＩＲ（統合型リゾート）とは？ </w:t>
      </w:r>
    </w:p>
    <w:p w14:paraId="6EBF6DDD" w14:textId="40F238F7" w:rsidR="00A61EEE" w:rsidRPr="00337FA8" w:rsidRDefault="008916E2" w:rsidP="008916E2">
      <w:pPr>
        <w:ind w:left="420" w:hangingChars="200" w:hanging="420"/>
        <w:rPr>
          <w:rFonts w:ascii="ＭＳ 明朝" w:hAnsi="ＭＳ 明朝"/>
        </w:rPr>
      </w:pPr>
      <w:r w:rsidRPr="00337FA8">
        <w:rPr>
          <w:rFonts w:ascii="ＭＳ 明朝" w:hAnsi="ＭＳ 明朝" w:cs="Times New Roman" w:hint="eastAsia"/>
          <w:color w:val="000000" w:themeColor="text1"/>
        </w:rPr>
        <w:t xml:space="preserve">　</w:t>
      </w:r>
      <w:r w:rsidR="00A61EEE" w:rsidRPr="00337FA8">
        <w:rPr>
          <w:rFonts w:ascii="ＭＳ 明朝" w:hAnsi="ＭＳ 明朝" w:cs="ＭＳ 明朝" w:hint="eastAsia"/>
          <w:color w:val="000000" w:themeColor="text1"/>
        </w:rPr>
        <w:t>○ＩＲはカジノだけではなく、</w:t>
      </w:r>
      <w:r w:rsidR="00A61EEE" w:rsidRPr="00337FA8">
        <w:rPr>
          <w:rFonts w:ascii="ＭＳ 明朝" w:hAnsi="ＭＳ 明朝" w:hint="eastAsia"/>
        </w:rPr>
        <w:t>国際会議場・展示場といったＭＩＣＥ施設、劇場、テーマパークあるいは博物館、美術館といったエンターテインメント施設、それとホテル、レストラン、ショッピングモールや商業施設が一体となった複合型施設。</w:t>
      </w:r>
      <w:r w:rsidR="00D7496B" w:rsidRPr="00337FA8">
        <w:rPr>
          <w:rFonts w:ascii="ＭＳ 明朝" w:hAnsi="ＭＳ 明朝" w:hint="eastAsia"/>
        </w:rPr>
        <w:t>カジノ</w:t>
      </w:r>
      <w:r w:rsidR="00A61EEE" w:rsidRPr="00337FA8">
        <w:rPr>
          <w:rFonts w:ascii="ＭＳ 明朝" w:hAnsi="ＭＳ 明朝" w:hint="eastAsia"/>
        </w:rPr>
        <w:t>の高い収益性を活かして、一体的に運営する。</w:t>
      </w:r>
      <w:r w:rsidR="00D7496B" w:rsidRPr="00337FA8">
        <w:rPr>
          <w:rFonts w:ascii="ＭＳ 明朝" w:hAnsi="ＭＳ 明朝" w:hint="eastAsia"/>
        </w:rPr>
        <w:t>さらに</w:t>
      </w:r>
      <w:r w:rsidR="00A61EEE" w:rsidRPr="00337FA8">
        <w:rPr>
          <w:rFonts w:ascii="ＭＳ 明朝" w:hAnsi="ＭＳ 明朝" w:hint="eastAsia"/>
        </w:rPr>
        <w:t>、カジノの収益を、納付金・入場料という形で公益に還元する</w:t>
      </w:r>
      <w:r w:rsidR="00337FA8" w:rsidRPr="00337FA8">
        <w:rPr>
          <w:rFonts w:ascii="ＭＳ 明朝" w:hAnsi="ＭＳ 明朝" w:hint="eastAsia"/>
        </w:rPr>
        <w:t>。</w:t>
      </w:r>
    </w:p>
    <w:p w14:paraId="4772FB17" w14:textId="2DDC354F" w:rsidR="00337FA8" w:rsidRDefault="00337FA8" w:rsidP="008916E2">
      <w:pPr>
        <w:ind w:left="420" w:hangingChars="200" w:hanging="420"/>
        <w:rPr>
          <w:rFonts w:ascii="ＭＳ 明朝" w:hAnsi="ＭＳ 明朝"/>
        </w:rPr>
      </w:pPr>
      <w:r w:rsidRPr="00337FA8">
        <w:rPr>
          <w:rFonts w:ascii="ＭＳ 明朝" w:hAnsi="ＭＳ 明朝" w:hint="eastAsia"/>
        </w:rPr>
        <w:t xml:space="preserve">　○2010年にシンガポールで</w:t>
      </w:r>
      <w:r>
        <w:rPr>
          <w:rFonts w:ascii="ＭＳ 明朝" w:hAnsi="ＭＳ 明朝" w:hint="eastAsia"/>
        </w:rPr>
        <w:t>は</w:t>
      </w:r>
      <w:r w:rsidR="008A2258">
        <w:rPr>
          <w:rFonts w:ascii="ＭＳ 明朝" w:hAnsi="ＭＳ 明朝" w:hint="eastAsia"/>
        </w:rPr>
        <w:t>２</w:t>
      </w:r>
      <w:r w:rsidRPr="00337FA8">
        <w:rPr>
          <w:rFonts w:ascii="ＭＳ 明朝" w:hAnsi="ＭＳ 明朝" w:hint="eastAsia"/>
        </w:rPr>
        <w:t>か所のＩＲが開業し、</w:t>
      </w:r>
      <w:r>
        <w:rPr>
          <w:rFonts w:ascii="ＭＳ 明朝" w:hAnsi="ＭＳ 明朝" w:hint="eastAsia"/>
        </w:rPr>
        <w:t>開業前に比べて外国人入国者数が</w:t>
      </w:r>
      <w:r w:rsidRPr="00337FA8">
        <w:rPr>
          <w:rFonts w:ascii="ＭＳ 明朝" w:hAnsi="ＭＳ 明朝" w:hint="eastAsia"/>
        </w:rPr>
        <w:t>1.5倍</w:t>
      </w:r>
      <w:r>
        <w:rPr>
          <w:rFonts w:ascii="ＭＳ 明朝" w:hAnsi="ＭＳ 明朝" w:hint="eastAsia"/>
        </w:rPr>
        <w:t>、</w:t>
      </w:r>
      <w:r w:rsidRPr="00337FA8">
        <w:rPr>
          <w:rFonts w:ascii="ＭＳ 明朝" w:hAnsi="ＭＳ 明朝" w:hint="eastAsia"/>
        </w:rPr>
        <w:t>観光分野での売上げ</w:t>
      </w:r>
      <w:r>
        <w:rPr>
          <w:rFonts w:ascii="ＭＳ 明朝" w:hAnsi="ＭＳ 明朝" w:hint="eastAsia"/>
        </w:rPr>
        <w:t>が</w:t>
      </w:r>
      <w:r w:rsidRPr="00337FA8">
        <w:rPr>
          <w:rFonts w:ascii="ＭＳ 明朝" w:hAnsi="ＭＳ 明朝" w:hint="eastAsia"/>
        </w:rPr>
        <w:t>約２倍</w:t>
      </w:r>
      <w:r w:rsidR="007A14A6">
        <w:rPr>
          <w:rFonts w:ascii="ＭＳ 明朝" w:hAnsi="ＭＳ 明朝" w:hint="eastAsia"/>
        </w:rPr>
        <w:t>弱</w:t>
      </w:r>
      <w:r w:rsidRPr="00337FA8">
        <w:rPr>
          <w:rFonts w:ascii="ＭＳ 明朝" w:hAnsi="ＭＳ 明朝" w:hint="eastAsia"/>
        </w:rPr>
        <w:t>と、非常に大きな経済効果をもたら</w:t>
      </w:r>
      <w:r>
        <w:rPr>
          <w:rFonts w:ascii="ＭＳ 明朝" w:hAnsi="ＭＳ 明朝" w:hint="eastAsia"/>
        </w:rPr>
        <w:t>すとともに</w:t>
      </w:r>
      <w:r w:rsidRPr="00337FA8">
        <w:rPr>
          <w:rFonts w:ascii="ＭＳ 明朝" w:hAnsi="ＭＳ 明朝" w:hint="eastAsia"/>
        </w:rPr>
        <w:t>、</w:t>
      </w:r>
      <w:r w:rsidR="008A2258">
        <w:rPr>
          <w:rFonts w:ascii="ＭＳ 明朝" w:hAnsi="ＭＳ 明朝" w:hint="eastAsia"/>
        </w:rPr>
        <w:t>２</w:t>
      </w:r>
      <w:r>
        <w:rPr>
          <w:rFonts w:ascii="ＭＳ 明朝" w:hAnsi="ＭＳ 明朝" w:hint="eastAsia"/>
        </w:rPr>
        <w:t>か所</w:t>
      </w:r>
      <w:r w:rsidR="007A14A6">
        <w:rPr>
          <w:rFonts w:ascii="ＭＳ 明朝" w:hAnsi="ＭＳ 明朝" w:hint="eastAsia"/>
        </w:rPr>
        <w:t>合計</w:t>
      </w:r>
      <w:r>
        <w:rPr>
          <w:rFonts w:ascii="ＭＳ 明朝" w:hAnsi="ＭＳ 明朝" w:hint="eastAsia"/>
        </w:rPr>
        <w:t>で</w:t>
      </w:r>
      <w:r w:rsidR="008A2258">
        <w:rPr>
          <w:rFonts w:ascii="ＭＳ 明朝" w:hAnsi="ＭＳ 明朝" w:hint="eastAsia"/>
        </w:rPr>
        <w:t>２</w:t>
      </w:r>
      <w:r>
        <w:rPr>
          <w:rFonts w:ascii="ＭＳ 明朝" w:hAnsi="ＭＳ 明朝" w:hint="eastAsia"/>
        </w:rPr>
        <w:t>万人を超える</w:t>
      </w:r>
      <w:r w:rsidRPr="00337FA8">
        <w:rPr>
          <w:rFonts w:ascii="ＭＳ 明朝" w:hAnsi="ＭＳ 明朝" w:hint="eastAsia"/>
        </w:rPr>
        <w:t>雇用も新たに生み出し</w:t>
      </w:r>
      <w:r w:rsidR="005A2643">
        <w:rPr>
          <w:rFonts w:ascii="ＭＳ 明朝" w:hAnsi="ＭＳ 明朝" w:hint="eastAsia"/>
        </w:rPr>
        <w:t>た</w:t>
      </w:r>
      <w:r w:rsidRPr="00337FA8">
        <w:rPr>
          <w:rFonts w:ascii="ＭＳ 明朝" w:hAnsi="ＭＳ 明朝" w:hint="eastAsia"/>
        </w:rPr>
        <w:t>。</w:t>
      </w:r>
    </w:p>
    <w:p w14:paraId="628EEA32" w14:textId="77777777" w:rsidR="005A2643" w:rsidRDefault="005A2643" w:rsidP="008916E2">
      <w:pPr>
        <w:ind w:left="420" w:hangingChars="200" w:hanging="420"/>
        <w:rPr>
          <w:rFonts w:ascii="ＭＳ 明朝" w:hAnsi="ＭＳ 明朝"/>
        </w:rPr>
      </w:pPr>
    </w:p>
    <w:p w14:paraId="1FBB756E" w14:textId="685944DA" w:rsidR="005A2643" w:rsidRDefault="005A2643" w:rsidP="008916E2">
      <w:pPr>
        <w:ind w:left="420" w:hangingChars="200" w:hanging="420"/>
        <w:rPr>
          <w:rFonts w:ascii="ＭＳ 明朝" w:hAnsi="ＭＳ 明朝"/>
        </w:rPr>
      </w:pPr>
      <w:r>
        <w:rPr>
          <w:rFonts w:ascii="ＭＳ 明朝" w:hAnsi="ＭＳ 明朝" w:hint="eastAsia"/>
        </w:rPr>
        <w:t>２．大阪の現況</w:t>
      </w:r>
    </w:p>
    <w:p w14:paraId="1B212DEC" w14:textId="0CCF4779" w:rsidR="0028064B" w:rsidRDefault="005A2643" w:rsidP="008916E2">
      <w:pPr>
        <w:ind w:left="420" w:hangingChars="200" w:hanging="420"/>
        <w:rPr>
          <w:rFonts w:ascii="ＭＳ 明朝" w:hAnsi="ＭＳ 明朝"/>
        </w:rPr>
      </w:pPr>
      <w:r>
        <w:rPr>
          <w:rFonts w:ascii="ＭＳ 明朝" w:hAnsi="ＭＳ 明朝" w:hint="eastAsia"/>
        </w:rPr>
        <w:t xml:space="preserve">　○</w:t>
      </w:r>
      <w:r w:rsidR="0043461C" w:rsidRPr="0043461C">
        <w:rPr>
          <w:rFonts w:ascii="ＭＳ 明朝" w:hAnsi="ＭＳ 明朝" w:hint="eastAsia"/>
        </w:rPr>
        <w:t>1970</w:t>
      </w:r>
      <w:r w:rsidR="0043461C">
        <w:rPr>
          <w:rFonts w:ascii="ＭＳ 明朝" w:hAnsi="ＭＳ 明朝" w:hint="eastAsia"/>
        </w:rPr>
        <w:t>年代</w:t>
      </w:r>
      <w:r w:rsidR="0043461C" w:rsidRPr="0043461C">
        <w:rPr>
          <w:rFonts w:ascii="ＭＳ 明朝" w:hAnsi="ＭＳ 明朝" w:hint="eastAsia"/>
        </w:rPr>
        <w:t>前半は東京のほぼ９割</w:t>
      </w:r>
      <w:r w:rsidR="0043461C">
        <w:rPr>
          <w:rFonts w:ascii="ＭＳ 明朝" w:hAnsi="ＭＳ 明朝" w:hint="eastAsia"/>
        </w:rPr>
        <w:t>あった</w:t>
      </w:r>
      <w:r w:rsidR="007C77CC">
        <w:rPr>
          <w:rFonts w:ascii="ＭＳ 明朝" w:hAnsi="ＭＳ 明朝" w:hint="eastAsia"/>
        </w:rPr>
        <w:t>大阪の</w:t>
      </w:r>
      <w:r w:rsidR="0043461C">
        <w:rPr>
          <w:rFonts w:ascii="ＭＳ 明朝" w:hAnsi="ＭＳ 明朝" w:hint="eastAsia"/>
        </w:rPr>
        <w:t>１人当たり</w:t>
      </w:r>
      <w:r w:rsidR="0043461C" w:rsidRPr="0043461C">
        <w:rPr>
          <w:rFonts w:ascii="ＭＳ 明朝" w:hAnsi="ＭＳ 明朝" w:hint="eastAsia"/>
        </w:rPr>
        <w:t>県民所得</w:t>
      </w:r>
      <w:r w:rsidR="007C77CC">
        <w:rPr>
          <w:rFonts w:ascii="ＭＳ 明朝" w:hAnsi="ＭＳ 明朝" w:hint="eastAsia"/>
        </w:rPr>
        <w:t>は</w:t>
      </w:r>
      <w:r w:rsidR="0043461C">
        <w:rPr>
          <w:rFonts w:ascii="ＭＳ 明朝" w:hAnsi="ＭＳ 明朝" w:hint="eastAsia"/>
        </w:rPr>
        <w:t>、</w:t>
      </w:r>
      <w:r w:rsidR="00BA58EF">
        <w:rPr>
          <w:rFonts w:ascii="ＭＳ 明朝" w:hAnsi="ＭＳ 明朝" w:hint="eastAsia"/>
        </w:rPr>
        <w:t>2014年の数字では、</w:t>
      </w:r>
      <w:r w:rsidR="007E25D5">
        <w:rPr>
          <w:rFonts w:ascii="ＭＳ 明朝" w:hAnsi="ＭＳ 明朝" w:hint="eastAsia"/>
        </w:rPr>
        <w:t>東京</w:t>
      </w:r>
      <w:r w:rsidR="0043461C" w:rsidRPr="0043461C">
        <w:rPr>
          <w:rFonts w:ascii="ＭＳ 明朝" w:hAnsi="ＭＳ 明朝" w:hint="eastAsia"/>
        </w:rPr>
        <w:t>の７割</w:t>
      </w:r>
      <w:r w:rsidR="007E25D5">
        <w:rPr>
          <w:rFonts w:ascii="ＭＳ 明朝" w:hAnsi="ＭＳ 明朝" w:hint="eastAsia"/>
        </w:rPr>
        <w:t>にも満たない状況</w:t>
      </w:r>
      <w:r w:rsidR="0043461C" w:rsidRPr="0043461C">
        <w:rPr>
          <w:rFonts w:ascii="ＭＳ 明朝" w:hAnsi="ＭＳ 明朝" w:hint="eastAsia"/>
        </w:rPr>
        <w:t>。</w:t>
      </w:r>
      <w:r w:rsidR="007E25D5">
        <w:rPr>
          <w:rFonts w:ascii="ＭＳ 明朝" w:hAnsi="ＭＳ 明朝" w:hint="eastAsia"/>
        </w:rPr>
        <w:t>また、少子高齢化の進展により、</w:t>
      </w:r>
      <w:r w:rsidR="007E25D5" w:rsidRPr="007E25D5">
        <w:rPr>
          <w:rFonts w:ascii="ＭＳ 明朝" w:hAnsi="ＭＳ 明朝" w:hint="eastAsia"/>
        </w:rPr>
        <w:t>高齢者</w:t>
      </w:r>
      <w:r w:rsidR="008A2258">
        <w:rPr>
          <w:rFonts w:ascii="ＭＳ 明朝" w:hAnsi="ＭＳ 明朝" w:hint="eastAsia"/>
        </w:rPr>
        <w:t>１</w:t>
      </w:r>
      <w:r w:rsidR="0028064B">
        <w:rPr>
          <w:rFonts w:ascii="ＭＳ 明朝" w:hAnsi="ＭＳ 明朝" w:hint="eastAsia"/>
        </w:rPr>
        <w:t>人</w:t>
      </w:r>
      <w:r w:rsidR="007E25D5" w:rsidRPr="007E25D5">
        <w:rPr>
          <w:rFonts w:ascii="ＭＳ 明朝" w:hAnsi="ＭＳ 明朝" w:hint="eastAsia"/>
        </w:rPr>
        <w:t>を支え</w:t>
      </w:r>
      <w:r w:rsidR="0028064B">
        <w:rPr>
          <w:rFonts w:ascii="ＭＳ 明朝" w:hAnsi="ＭＳ 明朝" w:hint="eastAsia"/>
        </w:rPr>
        <w:t>る現役世代は、1970年には14人であったのが、2010年は2.88人</w:t>
      </w:r>
      <w:r w:rsidR="00843E28">
        <w:rPr>
          <w:rFonts w:ascii="ＭＳ 明朝" w:hAnsi="ＭＳ 明朝" w:hint="eastAsia"/>
        </w:rPr>
        <w:t>になり</w:t>
      </w:r>
      <w:r w:rsidR="0028064B">
        <w:rPr>
          <w:rFonts w:ascii="ＭＳ 明朝" w:hAnsi="ＭＳ 明朝" w:hint="eastAsia"/>
        </w:rPr>
        <w:t>、</w:t>
      </w:r>
      <w:r w:rsidR="007E25D5" w:rsidRPr="007E25D5">
        <w:rPr>
          <w:rFonts w:ascii="ＭＳ 明朝" w:hAnsi="ＭＳ 明朝" w:hint="eastAsia"/>
        </w:rPr>
        <w:t>2040年は1.6人と</w:t>
      </w:r>
      <w:r w:rsidR="0028064B">
        <w:rPr>
          <w:rFonts w:ascii="ＭＳ 明朝" w:hAnsi="ＭＳ 明朝" w:hint="eastAsia"/>
        </w:rPr>
        <w:t>なる。</w:t>
      </w:r>
    </w:p>
    <w:p w14:paraId="6976D711" w14:textId="06DFB144" w:rsidR="007E25D5" w:rsidRPr="00337FA8" w:rsidRDefault="0028064B" w:rsidP="0028064B">
      <w:pPr>
        <w:ind w:leftChars="100" w:left="420" w:hangingChars="100" w:hanging="210"/>
        <w:rPr>
          <w:rFonts w:ascii="ＭＳ 明朝" w:hAnsi="ＭＳ 明朝" w:cs="ＭＳ 明朝"/>
          <w:color w:val="000000" w:themeColor="text1"/>
        </w:rPr>
      </w:pPr>
      <w:r>
        <w:rPr>
          <w:rFonts w:ascii="ＭＳ 明朝" w:hAnsi="ＭＳ 明朝" w:hint="eastAsia"/>
        </w:rPr>
        <w:t>○</w:t>
      </w:r>
      <w:r w:rsidR="007E25D5" w:rsidRPr="007E25D5">
        <w:rPr>
          <w:rFonts w:ascii="ＭＳ 明朝" w:hAnsi="ＭＳ 明朝" w:hint="eastAsia"/>
        </w:rPr>
        <w:t>大阪の産業の中心であるものづくり、卸売</w:t>
      </w:r>
      <w:r w:rsidR="00BA58EF">
        <w:rPr>
          <w:rFonts w:ascii="ＭＳ 明朝" w:hAnsi="ＭＳ 明朝" w:hint="eastAsia"/>
        </w:rPr>
        <w:t>業</w:t>
      </w:r>
      <w:r w:rsidR="007E25D5" w:rsidRPr="007E25D5">
        <w:rPr>
          <w:rFonts w:ascii="ＭＳ 明朝" w:hAnsi="ＭＳ 明朝" w:hint="eastAsia"/>
        </w:rPr>
        <w:t>、小売</w:t>
      </w:r>
      <w:r w:rsidR="00BA58EF">
        <w:rPr>
          <w:rFonts w:ascii="ＭＳ 明朝" w:hAnsi="ＭＳ 明朝" w:hint="eastAsia"/>
        </w:rPr>
        <w:t>業は</w:t>
      </w:r>
      <w:r w:rsidR="007E25D5" w:rsidRPr="007E25D5">
        <w:rPr>
          <w:rFonts w:ascii="ＭＳ 明朝" w:hAnsi="ＭＳ 明朝" w:hint="eastAsia"/>
        </w:rPr>
        <w:t>、非常に大事であ</w:t>
      </w:r>
      <w:r>
        <w:rPr>
          <w:rFonts w:ascii="ＭＳ 明朝" w:hAnsi="ＭＳ 明朝" w:hint="eastAsia"/>
        </w:rPr>
        <w:t>るが</w:t>
      </w:r>
      <w:r w:rsidR="007E25D5" w:rsidRPr="007E25D5">
        <w:rPr>
          <w:rFonts w:ascii="ＭＳ 明朝" w:hAnsi="ＭＳ 明朝" w:hint="eastAsia"/>
        </w:rPr>
        <w:t>、</w:t>
      </w:r>
      <w:r w:rsidR="00BA58EF">
        <w:rPr>
          <w:rFonts w:ascii="ＭＳ 明朝" w:hAnsi="ＭＳ 明朝" w:hint="eastAsia"/>
        </w:rPr>
        <w:t>いずれも</w:t>
      </w:r>
      <w:r w:rsidR="007E25D5" w:rsidRPr="007E25D5">
        <w:rPr>
          <w:rFonts w:ascii="ＭＳ 明朝" w:hAnsi="ＭＳ 明朝" w:hint="eastAsia"/>
        </w:rPr>
        <w:t>事業所数</w:t>
      </w:r>
      <w:r w:rsidR="00843E28">
        <w:rPr>
          <w:rFonts w:ascii="ＭＳ 明朝" w:hAnsi="ＭＳ 明朝" w:hint="eastAsia"/>
        </w:rPr>
        <w:t>は30年で</w:t>
      </w:r>
      <w:r w:rsidR="007E25D5" w:rsidRPr="007E25D5">
        <w:rPr>
          <w:rFonts w:ascii="ＭＳ 明朝" w:hAnsi="ＭＳ 明朝" w:hint="eastAsia"/>
        </w:rPr>
        <w:t>半</w:t>
      </w:r>
      <w:r w:rsidR="007C77CC">
        <w:rPr>
          <w:rFonts w:ascii="ＭＳ 明朝" w:hAnsi="ＭＳ 明朝" w:hint="eastAsia"/>
        </w:rPr>
        <w:t>減</w:t>
      </w:r>
      <w:r w:rsidR="007E25D5" w:rsidRPr="007E25D5">
        <w:rPr>
          <w:rFonts w:ascii="ＭＳ 明朝" w:hAnsi="ＭＳ 明朝" w:hint="eastAsia"/>
        </w:rPr>
        <w:t>。</w:t>
      </w:r>
      <w:r w:rsidR="00BA58EF">
        <w:rPr>
          <w:rFonts w:ascii="ＭＳ 明朝" w:hAnsi="ＭＳ 明朝" w:hint="eastAsia"/>
        </w:rPr>
        <w:t>こうし</w:t>
      </w:r>
      <w:r w:rsidR="007E25D5" w:rsidRPr="007E25D5">
        <w:rPr>
          <w:rFonts w:ascii="ＭＳ 明朝" w:hAnsi="ＭＳ 明朝" w:hint="eastAsia"/>
        </w:rPr>
        <w:t>た状況の中で、</w:t>
      </w:r>
      <w:r w:rsidR="00843E28">
        <w:rPr>
          <w:rFonts w:ascii="ＭＳ 明朝" w:hAnsi="ＭＳ 明朝" w:hint="eastAsia"/>
        </w:rPr>
        <w:t>今後の</w:t>
      </w:r>
      <w:r w:rsidR="007E25D5" w:rsidRPr="007E25D5">
        <w:rPr>
          <w:rFonts w:ascii="ＭＳ 明朝" w:hAnsi="ＭＳ 明朝" w:hint="eastAsia"/>
        </w:rPr>
        <w:t>経済を支えていく</w:t>
      </w:r>
      <w:r w:rsidR="00BA58EF">
        <w:rPr>
          <w:rFonts w:ascii="ＭＳ 明朝" w:hAnsi="ＭＳ 明朝" w:hint="eastAsia"/>
        </w:rPr>
        <w:t>新たな</w:t>
      </w:r>
      <w:r w:rsidR="00843E28">
        <w:rPr>
          <w:rFonts w:ascii="ＭＳ 明朝" w:hAnsi="ＭＳ 明朝" w:hint="eastAsia"/>
        </w:rPr>
        <w:t>視点が必要で、</w:t>
      </w:r>
      <w:r w:rsidR="007E25D5" w:rsidRPr="007E25D5">
        <w:rPr>
          <w:rFonts w:ascii="ＭＳ 明朝" w:hAnsi="ＭＳ 明朝" w:hint="eastAsia"/>
        </w:rPr>
        <w:t>府市</w:t>
      </w:r>
      <w:r w:rsidR="007C77CC">
        <w:rPr>
          <w:rFonts w:ascii="ＭＳ 明朝" w:hAnsi="ＭＳ 明朝" w:hint="eastAsia"/>
        </w:rPr>
        <w:t>ともに</w:t>
      </w:r>
      <w:r w:rsidR="00843E28">
        <w:rPr>
          <w:rFonts w:ascii="ＭＳ 明朝" w:hAnsi="ＭＳ 明朝" w:hint="eastAsia"/>
        </w:rPr>
        <w:t>財政事情が厳し</w:t>
      </w:r>
      <w:r w:rsidR="007C77CC">
        <w:rPr>
          <w:rFonts w:ascii="ＭＳ 明朝" w:hAnsi="ＭＳ 明朝" w:hint="eastAsia"/>
        </w:rPr>
        <w:t>く</w:t>
      </w:r>
      <w:r w:rsidR="00843E28">
        <w:rPr>
          <w:rFonts w:ascii="ＭＳ 明朝" w:hAnsi="ＭＳ 明朝" w:hint="eastAsia"/>
        </w:rPr>
        <w:t>、民間の力を生かした</w:t>
      </w:r>
      <w:r w:rsidR="007E25D5" w:rsidRPr="007E25D5">
        <w:rPr>
          <w:rFonts w:ascii="ＭＳ 明朝" w:hAnsi="ＭＳ 明朝" w:hint="eastAsia"/>
        </w:rPr>
        <w:t>経済活性化</w:t>
      </w:r>
      <w:r w:rsidR="00843E28">
        <w:rPr>
          <w:rFonts w:ascii="ＭＳ 明朝" w:hAnsi="ＭＳ 明朝" w:hint="eastAsia"/>
        </w:rPr>
        <w:t>策</w:t>
      </w:r>
      <w:r w:rsidR="007E25D5" w:rsidRPr="007E25D5">
        <w:rPr>
          <w:rFonts w:ascii="ＭＳ 明朝" w:hAnsi="ＭＳ 明朝" w:hint="eastAsia"/>
        </w:rPr>
        <w:t>が求められている。</w:t>
      </w:r>
    </w:p>
    <w:p w14:paraId="2506E8CD" w14:textId="77777777" w:rsidR="008916E2" w:rsidRDefault="008916E2" w:rsidP="008916E2">
      <w:pPr>
        <w:ind w:left="420" w:hangingChars="200" w:hanging="420"/>
        <w:rPr>
          <w:rFonts w:ascii="ＭＳ 明朝" w:hAnsi="ＭＳ 明朝" w:cs="ＭＳ 明朝"/>
          <w:color w:val="000000" w:themeColor="text1"/>
        </w:rPr>
      </w:pPr>
    </w:p>
    <w:p w14:paraId="292DACED" w14:textId="502A0899" w:rsidR="00843E28" w:rsidRDefault="00843E28"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３．大阪に活気をもたらす観光</w:t>
      </w:r>
    </w:p>
    <w:p w14:paraId="03A54FF4" w14:textId="4EA01FCC" w:rsidR="00982417" w:rsidRDefault="00843E28"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982417" w:rsidRPr="00982417">
        <w:rPr>
          <w:rFonts w:ascii="ＭＳ 明朝" w:hAnsi="ＭＳ 明朝" w:cs="ＭＳ 明朝" w:hint="eastAsia"/>
          <w:color w:val="000000" w:themeColor="text1"/>
        </w:rPr>
        <w:t>2014年から</w:t>
      </w:r>
      <w:r w:rsidR="008A2258">
        <w:rPr>
          <w:rFonts w:ascii="ＭＳ 明朝" w:hAnsi="ＭＳ 明朝" w:cs="ＭＳ 明朝" w:hint="eastAsia"/>
          <w:color w:val="000000" w:themeColor="text1"/>
        </w:rPr>
        <w:t>３</w:t>
      </w:r>
      <w:r w:rsidR="00982417">
        <w:rPr>
          <w:rFonts w:ascii="ＭＳ 明朝" w:hAnsi="ＭＳ 明朝" w:cs="ＭＳ 明朝" w:hint="eastAsia"/>
          <w:color w:val="000000" w:themeColor="text1"/>
        </w:rPr>
        <w:t>年間</w:t>
      </w:r>
      <w:r w:rsidR="00982417" w:rsidRPr="00982417">
        <w:rPr>
          <w:rFonts w:ascii="ＭＳ 明朝" w:hAnsi="ＭＳ 明朝" w:cs="ＭＳ 明朝" w:hint="eastAsia"/>
          <w:color w:val="000000" w:themeColor="text1"/>
        </w:rPr>
        <w:t>で</w:t>
      </w:r>
      <w:r w:rsidR="00982417">
        <w:rPr>
          <w:rFonts w:ascii="ＭＳ 明朝" w:hAnsi="ＭＳ 明朝" w:cs="ＭＳ 明朝" w:hint="eastAsia"/>
          <w:color w:val="000000" w:themeColor="text1"/>
        </w:rPr>
        <w:t>来阪外国人</w:t>
      </w:r>
      <w:r w:rsidR="00982417" w:rsidRPr="00982417">
        <w:rPr>
          <w:rFonts w:ascii="ＭＳ 明朝" w:hAnsi="ＭＳ 明朝" w:cs="ＭＳ 明朝" w:hint="eastAsia"/>
          <w:color w:val="000000" w:themeColor="text1"/>
        </w:rPr>
        <w:t>旅行者数は３倍</w:t>
      </w:r>
      <w:r w:rsidR="00982417">
        <w:rPr>
          <w:rFonts w:ascii="ＭＳ 明朝" w:hAnsi="ＭＳ 明朝" w:cs="ＭＳ 明朝" w:hint="eastAsia"/>
          <w:color w:val="000000" w:themeColor="text1"/>
        </w:rPr>
        <w:t>、旅行消費額は</w:t>
      </w:r>
      <w:r w:rsidR="00982417" w:rsidRPr="00982417">
        <w:rPr>
          <w:rFonts w:ascii="ＭＳ 明朝" w:hAnsi="ＭＳ 明朝" w:cs="ＭＳ 明朝" w:hint="eastAsia"/>
          <w:color w:val="000000" w:themeColor="text1"/>
        </w:rPr>
        <w:t>４倍と大きな伸びを示してい</w:t>
      </w:r>
      <w:r w:rsidR="00982417">
        <w:rPr>
          <w:rFonts w:ascii="ＭＳ 明朝" w:hAnsi="ＭＳ 明朝" w:cs="ＭＳ 明朝" w:hint="eastAsia"/>
          <w:color w:val="000000" w:themeColor="text1"/>
        </w:rPr>
        <w:t>る</w:t>
      </w:r>
      <w:r w:rsidR="00982417" w:rsidRPr="00982417">
        <w:rPr>
          <w:rFonts w:ascii="ＭＳ 明朝" w:hAnsi="ＭＳ 明朝" w:cs="ＭＳ 明朝" w:hint="eastAsia"/>
          <w:color w:val="000000" w:themeColor="text1"/>
        </w:rPr>
        <w:t>。観光分野は非常にすそ野が広く、その経済波及効果も大きい。</w:t>
      </w:r>
    </w:p>
    <w:p w14:paraId="7798B2DD" w14:textId="6FF0A162" w:rsidR="00843E28" w:rsidRDefault="00982417" w:rsidP="00982417">
      <w:pPr>
        <w:ind w:leftChars="100" w:left="420" w:hangingChars="100" w:hanging="210"/>
        <w:rPr>
          <w:rFonts w:ascii="ＭＳ 明朝" w:hAnsi="ＭＳ 明朝" w:cs="ＭＳ 明朝"/>
          <w:color w:val="000000" w:themeColor="text1"/>
        </w:rPr>
      </w:pPr>
      <w:r>
        <w:rPr>
          <w:rFonts w:ascii="ＭＳ 明朝" w:hAnsi="ＭＳ 明朝" w:cs="ＭＳ 明朝" w:hint="eastAsia"/>
          <w:color w:val="000000" w:themeColor="text1"/>
        </w:rPr>
        <w:t>○</w:t>
      </w:r>
      <w:r w:rsidRPr="00982417">
        <w:rPr>
          <w:rFonts w:ascii="ＭＳ 明朝" w:hAnsi="ＭＳ 明朝" w:cs="ＭＳ 明朝" w:hint="eastAsia"/>
          <w:color w:val="000000" w:themeColor="text1"/>
        </w:rPr>
        <w:t>関西</w:t>
      </w:r>
      <w:r>
        <w:rPr>
          <w:rFonts w:ascii="ＭＳ 明朝" w:hAnsi="ＭＳ 明朝" w:cs="ＭＳ 明朝" w:hint="eastAsia"/>
          <w:color w:val="000000" w:themeColor="text1"/>
        </w:rPr>
        <w:t>には</w:t>
      </w:r>
      <w:r w:rsidRPr="00982417">
        <w:rPr>
          <w:rFonts w:ascii="ＭＳ 明朝" w:hAnsi="ＭＳ 明朝" w:cs="ＭＳ 明朝" w:hint="eastAsia"/>
          <w:color w:val="000000" w:themeColor="text1"/>
        </w:rPr>
        <w:t>多くの観光資源があり、非常にポテンシャルが高い</w:t>
      </w:r>
      <w:r>
        <w:rPr>
          <w:rFonts w:ascii="ＭＳ 明朝" w:hAnsi="ＭＳ 明朝" w:cs="ＭＳ 明朝" w:hint="eastAsia"/>
          <w:color w:val="000000" w:themeColor="text1"/>
        </w:rPr>
        <w:t>地域である。</w:t>
      </w:r>
    </w:p>
    <w:p w14:paraId="07A221C2" w14:textId="701D5B88" w:rsidR="006D62C5" w:rsidRDefault="00982417" w:rsidP="00487616">
      <w:pPr>
        <w:ind w:leftChars="100" w:left="420" w:hangingChars="100" w:hanging="210"/>
        <w:rPr>
          <w:rFonts w:ascii="ＭＳ 明朝" w:hAnsi="ＭＳ 明朝" w:cs="ＭＳ 明朝"/>
          <w:color w:val="000000" w:themeColor="text1"/>
        </w:rPr>
      </w:pPr>
      <w:r>
        <w:rPr>
          <w:rFonts w:ascii="ＭＳ 明朝" w:hAnsi="ＭＳ 明朝" w:cs="ＭＳ 明朝" w:hint="eastAsia"/>
          <w:color w:val="000000" w:themeColor="text1"/>
        </w:rPr>
        <w:t>○</w:t>
      </w:r>
      <w:r w:rsidRPr="00982417">
        <w:rPr>
          <w:rFonts w:ascii="ＭＳ 明朝" w:hAnsi="ＭＳ 明朝" w:cs="ＭＳ 明朝" w:hint="eastAsia"/>
          <w:color w:val="000000" w:themeColor="text1"/>
        </w:rPr>
        <w:t>ただ、</w:t>
      </w:r>
      <w:r>
        <w:rPr>
          <w:rFonts w:ascii="ＭＳ 明朝" w:hAnsi="ＭＳ 明朝" w:cs="ＭＳ 明朝" w:hint="eastAsia"/>
          <w:color w:val="000000" w:themeColor="text1"/>
        </w:rPr>
        <w:t>ＭＩＣＥの分野では</w:t>
      </w:r>
      <w:r w:rsidRPr="00982417">
        <w:rPr>
          <w:rFonts w:ascii="ＭＳ 明朝" w:hAnsi="ＭＳ 明朝" w:cs="ＭＳ 明朝" w:hint="eastAsia"/>
          <w:color w:val="000000" w:themeColor="text1"/>
        </w:rPr>
        <w:t>課題</w:t>
      </w:r>
      <w:r w:rsidR="000C6762">
        <w:rPr>
          <w:rFonts w:ascii="ＭＳ 明朝" w:hAnsi="ＭＳ 明朝" w:cs="ＭＳ 明朝" w:hint="eastAsia"/>
          <w:color w:val="000000" w:themeColor="text1"/>
        </w:rPr>
        <w:t>があり</w:t>
      </w:r>
      <w:r w:rsidR="006D62C5">
        <w:rPr>
          <w:rFonts w:ascii="ＭＳ 明朝" w:hAnsi="ＭＳ 明朝" w:cs="ＭＳ 明朝" w:hint="eastAsia"/>
          <w:color w:val="000000" w:themeColor="text1"/>
        </w:rPr>
        <w:t>、</w:t>
      </w:r>
      <w:r w:rsidRPr="00982417">
        <w:rPr>
          <w:rFonts w:ascii="ＭＳ 明朝" w:hAnsi="ＭＳ 明朝" w:cs="ＭＳ 明朝" w:hint="eastAsia"/>
          <w:color w:val="000000" w:themeColor="text1"/>
        </w:rPr>
        <w:t>国際会議</w:t>
      </w:r>
      <w:r w:rsidR="006D62C5">
        <w:rPr>
          <w:rFonts w:ascii="ＭＳ 明朝" w:hAnsi="ＭＳ 明朝" w:cs="ＭＳ 明朝" w:hint="eastAsia"/>
          <w:color w:val="000000" w:themeColor="text1"/>
        </w:rPr>
        <w:t>開催件数では</w:t>
      </w:r>
      <w:r w:rsidRPr="00982417">
        <w:rPr>
          <w:rFonts w:ascii="ＭＳ 明朝" w:hAnsi="ＭＳ 明朝" w:cs="ＭＳ 明朝" w:hint="eastAsia"/>
          <w:color w:val="000000" w:themeColor="text1"/>
        </w:rPr>
        <w:t>東京、京都</w:t>
      </w:r>
      <w:r w:rsidR="006D62C5">
        <w:rPr>
          <w:rFonts w:ascii="ＭＳ 明朝" w:hAnsi="ＭＳ 明朝" w:cs="ＭＳ 明朝" w:hint="eastAsia"/>
          <w:color w:val="000000" w:themeColor="text1"/>
        </w:rPr>
        <w:t>に大きく差をつけられている</w:t>
      </w:r>
      <w:r w:rsidRPr="00982417">
        <w:rPr>
          <w:rFonts w:ascii="ＭＳ 明朝" w:hAnsi="ＭＳ 明朝" w:cs="ＭＳ 明朝" w:hint="eastAsia"/>
          <w:color w:val="000000" w:themeColor="text1"/>
        </w:rPr>
        <w:t>。</w:t>
      </w:r>
      <w:r w:rsidR="006D62C5" w:rsidRPr="006D62C5">
        <w:rPr>
          <w:rFonts w:ascii="ＭＳ 明朝" w:hAnsi="ＭＳ 明朝" w:cs="ＭＳ 明朝" w:hint="eastAsia"/>
          <w:color w:val="000000" w:themeColor="text1"/>
        </w:rPr>
        <w:t>国際会議・展示</w:t>
      </w:r>
      <w:r w:rsidR="006D62C5">
        <w:rPr>
          <w:rFonts w:ascii="ＭＳ 明朝" w:hAnsi="ＭＳ 明朝" w:cs="ＭＳ 明朝" w:hint="eastAsia"/>
          <w:color w:val="000000" w:themeColor="text1"/>
        </w:rPr>
        <w:t>会</w:t>
      </w:r>
      <w:r w:rsidR="006D62C5" w:rsidRPr="006D62C5">
        <w:rPr>
          <w:rFonts w:ascii="ＭＳ 明朝" w:hAnsi="ＭＳ 明朝" w:cs="ＭＳ 明朝" w:hint="eastAsia"/>
          <w:color w:val="000000" w:themeColor="text1"/>
        </w:rPr>
        <w:t>は、最先端の情報が集まり</w:t>
      </w:r>
      <w:r w:rsidR="006D62C5">
        <w:rPr>
          <w:rFonts w:ascii="ＭＳ 明朝" w:hAnsi="ＭＳ 明朝" w:cs="ＭＳ 明朝" w:hint="eastAsia"/>
          <w:color w:val="000000" w:themeColor="text1"/>
        </w:rPr>
        <w:t>、</w:t>
      </w:r>
      <w:r w:rsidR="006D62C5" w:rsidRPr="006D62C5">
        <w:rPr>
          <w:rFonts w:ascii="ＭＳ 明朝" w:hAnsi="ＭＳ 明朝" w:cs="ＭＳ 明朝" w:hint="eastAsia"/>
          <w:color w:val="000000" w:themeColor="text1"/>
        </w:rPr>
        <w:t>イノベーション</w:t>
      </w:r>
      <w:r w:rsidR="000C6762">
        <w:rPr>
          <w:rFonts w:ascii="ＭＳ 明朝" w:hAnsi="ＭＳ 明朝" w:cs="ＭＳ 明朝" w:hint="eastAsia"/>
          <w:color w:val="000000" w:themeColor="text1"/>
        </w:rPr>
        <w:t>に繋がる</w:t>
      </w:r>
      <w:r w:rsidR="006D62C5" w:rsidRPr="006D62C5">
        <w:rPr>
          <w:rFonts w:ascii="ＭＳ 明朝" w:hAnsi="ＭＳ 明朝" w:cs="ＭＳ 明朝" w:hint="eastAsia"/>
          <w:color w:val="000000" w:themeColor="text1"/>
        </w:rPr>
        <w:t>場になる</w:t>
      </w:r>
      <w:r w:rsidR="006D62C5">
        <w:rPr>
          <w:rFonts w:ascii="ＭＳ 明朝" w:hAnsi="ＭＳ 明朝" w:cs="ＭＳ 明朝" w:hint="eastAsia"/>
          <w:color w:val="000000" w:themeColor="text1"/>
        </w:rPr>
        <w:t>ことから、ＭＩＣＥの</w:t>
      </w:r>
      <w:r w:rsidR="006D62C5" w:rsidRPr="006D62C5">
        <w:rPr>
          <w:rFonts w:ascii="ＭＳ 明朝" w:hAnsi="ＭＳ 明朝" w:cs="ＭＳ 明朝" w:hint="eastAsia"/>
          <w:color w:val="000000" w:themeColor="text1"/>
        </w:rPr>
        <w:t>活性化</w:t>
      </w:r>
      <w:r w:rsidR="006D62C5">
        <w:rPr>
          <w:rFonts w:ascii="ＭＳ 明朝" w:hAnsi="ＭＳ 明朝" w:cs="ＭＳ 明朝" w:hint="eastAsia"/>
          <w:color w:val="000000" w:themeColor="text1"/>
        </w:rPr>
        <w:t>が</w:t>
      </w:r>
      <w:r w:rsidR="006D62C5" w:rsidRPr="006D62C5">
        <w:rPr>
          <w:rFonts w:ascii="ＭＳ 明朝" w:hAnsi="ＭＳ 明朝" w:cs="ＭＳ 明朝" w:hint="eastAsia"/>
          <w:color w:val="000000" w:themeColor="text1"/>
        </w:rPr>
        <w:t>非常に重要だと考えてい</w:t>
      </w:r>
      <w:r w:rsidR="006D62C5">
        <w:rPr>
          <w:rFonts w:ascii="ＭＳ 明朝" w:hAnsi="ＭＳ 明朝" w:cs="ＭＳ 明朝" w:hint="eastAsia"/>
          <w:color w:val="000000" w:themeColor="text1"/>
        </w:rPr>
        <w:t>る</w:t>
      </w:r>
      <w:r w:rsidR="00487616">
        <w:rPr>
          <w:rFonts w:ascii="ＭＳ 明朝" w:hAnsi="ＭＳ 明朝" w:cs="ＭＳ 明朝" w:hint="eastAsia"/>
          <w:color w:val="000000" w:themeColor="text1"/>
        </w:rPr>
        <w:t>。しかし、</w:t>
      </w:r>
      <w:r w:rsidR="006D62C5">
        <w:rPr>
          <w:rFonts w:ascii="ＭＳ 明朝" w:hAnsi="ＭＳ 明朝" w:cs="ＭＳ 明朝" w:hint="eastAsia"/>
          <w:color w:val="000000" w:themeColor="text1"/>
        </w:rPr>
        <w:t>大阪には</w:t>
      </w:r>
      <w:r w:rsidR="00487616">
        <w:rPr>
          <w:rFonts w:ascii="ＭＳ 明朝" w:hAnsi="ＭＳ 明朝" w:cs="ＭＳ 明朝" w:hint="eastAsia"/>
          <w:color w:val="000000" w:themeColor="text1"/>
        </w:rPr>
        <w:t>、世界で主流となっている大規模な</w:t>
      </w:r>
      <w:r w:rsidR="006D62C5">
        <w:rPr>
          <w:rFonts w:ascii="ＭＳ 明朝" w:hAnsi="ＭＳ 明朝" w:cs="ＭＳ 明朝" w:hint="eastAsia"/>
          <w:color w:val="000000" w:themeColor="text1"/>
        </w:rPr>
        <w:t>会議場、展示場などが一体的に整備された</w:t>
      </w:r>
      <w:r w:rsidR="00487616">
        <w:rPr>
          <w:rFonts w:ascii="ＭＳ 明朝" w:hAnsi="ＭＳ 明朝" w:cs="ＭＳ 明朝" w:hint="eastAsia"/>
          <w:color w:val="000000" w:themeColor="text1"/>
        </w:rPr>
        <w:t>ＭＩＣＥ施設がなく、ＩＲ</w:t>
      </w:r>
      <w:r w:rsidR="000C6762">
        <w:rPr>
          <w:rFonts w:ascii="ＭＳ 明朝" w:hAnsi="ＭＳ 明朝" w:cs="ＭＳ 明朝" w:hint="eastAsia"/>
          <w:color w:val="000000" w:themeColor="text1"/>
        </w:rPr>
        <w:t>誘致によりＭＩＣＥ機能を充実し、</w:t>
      </w:r>
      <w:r w:rsidR="00487616">
        <w:rPr>
          <w:rFonts w:ascii="ＭＳ 明朝" w:hAnsi="ＭＳ 明朝" w:cs="ＭＳ 明朝" w:hint="eastAsia"/>
          <w:color w:val="000000" w:themeColor="text1"/>
        </w:rPr>
        <w:t>世界有数のＭＩＣＥ都市をめざす。</w:t>
      </w:r>
    </w:p>
    <w:p w14:paraId="584FB5F8" w14:textId="77777777" w:rsidR="00843E28" w:rsidRDefault="00843E28" w:rsidP="008916E2">
      <w:pPr>
        <w:ind w:left="420" w:hangingChars="200" w:hanging="420"/>
        <w:rPr>
          <w:rFonts w:ascii="ＭＳ 明朝" w:hAnsi="ＭＳ 明朝" w:cs="ＭＳ 明朝"/>
          <w:color w:val="000000" w:themeColor="text1"/>
        </w:rPr>
      </w:pPr>
    </w:p>
    <w:p w14:paraId="527603A7" w14:textId="080AA041" w:rsidR="00487616" w:rsidRDefault="00487616"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４．</w:t>
      </w:r>
      <w:r w:rsidR="004A46AB">
        <w:rPr>
          <w:rFonts w:ascii="ＭＳ 明朝" w:hAnsi="ＭＳ 明朝" w:cs="ＭＳ 明朝" w:hint="eastAsia"/>
          <w:color w:val="000000" w:themeColor="text1"/>
        </w:rPr>
        <w:t>ＩＲ整備法の概要</w:t>
      </w:r>
    </w:p>
    <w:p w14:paraId="7F7FC2C3" w14:textId="66EEB391" w:rsidR="00487616" w:rsidRDefault="00487616"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○2018年</w:t>
      </w:r>
      <w:r w:rsidR="008A2258">
        <w:rPr>
          <w:rFonts w:ascii="ＭＳ 明朝" w:hAnsi="ＭＳ 明朝" w:cs="ＭＳ 明朝" w:hint="eastAsia"/>
          <w:color w:val="000000" w:themeColor="text1"/>
        </w:rPr>
        <w:t>７</w:t>
      </w:r>
      <w:r>
        <w:rPr>
          <w:rFonts w:ascii="ＭＳ 明朝" w:hAnsi="ＭＳ 明朝" w:cs="ＭＳ 明朝" w:hint="eastAsia"/>
          <w:color w:val="000000" w:themeColor="text1"/>
        </w:rPr>
        <w:t>月、</w:t>
      </w:r>
      <w:r w:rsidR="00AE1029">
        <w:rPr>
          <w:rFonts w:ascii="ＭＳ 明朝" w:hAnsi="ＭＳ 明朝" w:cs="ＭＳ 明朝" w:hint="eastAsia"/>
          <w:color w:val="000000" w:themeColor="text1"/>
        </w:rPr>
        <w:t>いわゆる</w:t>
      </w:r>
      <w:r>
        <w:rPr>
          <w:rFonts w:ascii="ＭＳ 明朝" w:hAnsi="ＭＳ 明朝" w:cs="ＭＳ 明朝" w:hint="eastAsia"/>
          <w:color w:val="000000" w:themeColor="text1"/>
        </w:rPr>
        <w:t>ＩＲ整備法が成立。</w:t>
      </w:r>
      <w:r w:rsidR="004A46AB">
        <w:rPr>
          <w:rFonts w:ascii="ＭＳ 明朝" w:hAnsi="ＭＳ 明朝" w:cs="ＭＳ 明朝" w:hint="eastAsia"/>
          <w:color w:val="000000" w:themeColor="text1"/>
        </w:rPr>
        <w:t>法の目的は、</w:t>
      </w:r>
      <w:r w:rsidR="004A46AB" w:rsidRPr="004A46AB">
        <w:rPr>
          <w:rFonts w:ascii="ＭＳ 明朝" w:hAnsi="ＭＳ 明朝" w:cs="ＭＳ 明朝" w:hint="eastAsia"/>
          <w:color w:val="000000" w:themeColor="text1"/>
        </w:rPr>
        <w:t>国際競争力の高い、魅力ある滞在型観光を実現するために必要な事項を定め、観光</w:t>
      </w:r>
      <w:r w:rsidR="004A46AB">
        <w:rPr>
          <w:rFonts w:ascii="ＭＳ 明朝" w:hAnsi="ＭＳ 明朝" w:cs="ＭＳ 明朝" w:hint="eastAsia"/>
          <w:color w:val="000000" w:themeColor="text1"/>
        </w:rPr>
        <w:t>及び</w:t>
      </w:r>
      <w:r w:rsidR="004A46AB" w:rsidRPr="004A46AB">
        <w:rPr>
          <w:rFonts w:ascii="ＭＳ 明朝" w:hAnsi="ＭＳ 明朝" w:cs="ＭＳ 明朝" w:hint="eastAsia"/>
          <w:color w:val="000000" w:themeColor="text1"/>
        </w:rPr>
        <w:t>地域経済の振興に寄与する</w:t>
      </w:r>
      <w:r w:rsidR="004A46AB">
        <w:rPr>
          <w:rFonts w:ascii="ＭＳ 明朝" w:hAnsi="ＭＳ 明朝" w:cs="ＭＳ 明朝" w:hint="eastAsia"/>
          <w:color w:val="000000" w:themeColor="text1"/>
        </w:rPr>
        <w:t>というもの。</w:t>
      </w:r>
    </w:p>
    <w:p w14:paraId="1AB2A3AD" w14:textId="7FF1E45A" w:rsidR="004A46AB" w:rsidRDefault="004A46AB"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○都道府県又は政令指定都市がＩＲを</w:t>
      </w:r>
      <w:r w:rsidR="000C6762">
        <w:rPr>
          <w:rFonts w:ascii="ＭＳ 明朝" w:hAnsi="ＭＳ 明朝" w:cs="ＭＳ 明朝" w:hint="eastAsia"/>
          <w:color w:val="000000" w:themeColor="text1"/>
        </w:rPr>
        <w:t>誘致・</w:t>
      </w:r>
      <w:r>
        <w:rPr>
          <w:rFonts w:ascii="ＭＳ 明朝" w:hAnsi="ＭＳ 明朝" w:cs="ＭＳ 明朝" w:hint="eastAsia"/>
          <w:color w:val="000000" w:themeColor="text1"/>
        </w:rPr>
        <w:t>整備する場合</w:t>
      </w:r>
      <w:r w:rsidR="000C6762">
        <w:rPr>
          <w:rFonts w:ascii="ＭＳ 明朝" w:hAnsi="ＭＳ 明朝" w:cs="ＭＳ 明朝" w:hint="eastAsia"/>
          <w:color w:val="000000" w:themeColor="text1"/>
        </w:rPr>
        <w:t>、</w:t>
      </w:r>
      <w:r>
        <w:rPr>
          <w:rFonts w:ascii="ＭＳ 明朝" w:hAnsi="ＭＳ 明朝" w:cs="ＭＳ 明朝" w:hint="eastAsia"/>
          <w:color w:val="000000" w:themeColor="text1"/>
        </w:rPr>
        <w:t>国への申請が必要で、申請にあた</w:t>
      </w:r>
      <w:r w:rsidR="000C6762">
        <w:rPr>
          <w:rFonts w:ascii="ＭＳ 明朝" w:hAnsi="ＭＳ 明朝" w:cs="ＭＳ 明朝" w:hint="eastAsia"/>
          <w:color w:val="000000" w:themeColor="text1"/>
        </w:rPr>
        <w:t>っては</w:t>
      </w:r>
      <w:r>
        <w:rPr>
          <w:rFonts w:ascii="ＭＳ 明朝" w:hAnsi="ＭＳ 明朝" w:cs="ＭＳ 明朝" w:hint="eastAsia"/>
          <w:color w:val="000000" w:themeColor="text1"/>
        </w:rPr>
        <w:t>議会の議決が必要、また、ＩＲの上限は</w:t>
      </w:r>
      <w:r w:rsidR="008A2258">
        <w:rPr>
          <w:rFonts w:ascii="ＭＳ 明朝" w:hAnsi="ＭＳ 明朝" w:cs="ＭＳ 明朝" w:hint="eastAsia"/>
          <w:color w:val="000000" w:themeColor="text1"/>
        </w:rPr>
        <w:t>３</w:t>
      </w:r>
      <w:r>
        <w:rPr>
          <w:rFonts w:ascii="ＭＳ 明朝" w:hAnsi="ＭＳ 明朝" w:cs="ＭＳ 明朝" w:hint="eastAsia"/>
          <w:color w:val="000000" w:themeColor="text1"/>
        </w:rPr>
        <w:t>か所といったことが定められている。</w:t>
      </w:r>
    </w:p>
    <w:p w14:paraId="6B9731D3" w14:textId="09D7E953" w:rsidR="004A46AB" w:rsidRDefault="004A46AB"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lastRenderedPageBreak/>
        <w:t xml:space="preserve">　○カジノは３年</w:t>
      </w:r>
      <w:r w:rsidR="000C6762">
        <w:rPr>
          <w:rFonts w:ascii="ＭＳ 明朝" w:hAnsi="ＭＳ 明朝" w:cs="ＭＳ 明朝" w:hint="eastAsia"/>
          <w:color w:val="000000" w:themeColor="text1"/>
        </w:rPr>
        <w:t>毎に</w:t>
      </w:r>
      <w:r>
        <w:rPr>
          <w:rFonts w:ascii="ＭＳ 明朝" w:hAnsi="ＭＳ 明朝" w:cs="ＭＳ 明朝" w:hint="eastAsia"/>
          <w:color w:val="000000" w:themeColor="text1"/>
        </w:rPr>
        <w:t>更新</w:t>
      </w:r>
      <w:r w:rsidR="000C6762">
        <w:rPr>
          <w:rFonts w:ascii="ＭＳ 明朝" w:hAnsi="ＭＳ 明朝" w:cs="ＭＳ 明朝" w:hint="eastAsia"/>
          <w:color w:val="000000" w:themeColor="text1"/>
        </w:rPr>
        <w:t>される</w:t>
      </w:r>
      <w:r>
        <w:rPr>
          <w:rFonts w:ascii="ＭＳ 明朝" w:hAnsi="ＭＳ 明朝" w:cs="ＭＳ 明朝" w:hint="eastAsia"/>
          <w:color w:val="000000" w:themeColor="text1"/>
        </w:rPr>
        <w:t>免許制とし、厳格な審査をクリアした事業者のみが運営できることや、</w:t>
      </w:r>
      <w:r w:rsidR="000C6762">
        <w:rPr>
          <w:rFonts w:ascii="ＭＳ 明朝" w:hAnsi="ＭＳ 明朝" w:cs="ＭＳ 明朝" w:hint="eastAsia"/>
          <w:color w:val="000000" w:themeColor="text1"/>
        </w:rPr>
        <w:t>１つの</w:t>
      </w:r>
      <w:r>
        <w:rPr>
          <w:rFonts w:ascii="ＭＳ 明朝" w:hAnsi="ＭＳ 明朝" w:cs="ＭＳ 明朝" w:hint="eastAsia"/>
          <w:color w:val="000000" w:themeColor="text1"/>
        </w:rPr>
        <w:t>ＩＲの中</w:t>
      </w:r>
      <w:r w:rsidR="000C6762">
        <w:rPr>
          <w:rFonts w:ascii="ＭＳ 明朝" w:hAnsi="ＭＳ 明朝" w:cs="ＭＳ 明朝" w:hint="eastAsia"/>
          <w:color w:val="000000" w:themeColor="text1"/>
        </w:rPr>
        <w:t>の</w:t>
      </w:r>
      <w:r>
        <w:rPr>
          <w:rFonts w:ascii="ＭＳ 明朝" w:hAnsi="ＭＳ 明朝" w:cs="ＭＳ 明朝" w:hint="eastAsia"/>
          <w:color w:val="000000" w:themeColor="text1"/>
        </w:rPr>
        <w:t>カジノは１か所に限定され、面積</w:t>
      </w:r>
      <w:r w:rsidR="00AB77E3">
        <w:rPr>
          <w:rFonts w:ascii="ＭＳ 明朝" w:hAnsi="ＭＳ 明朝" w:cs="ＭＳ 明朝" w:hint="eastAsia"/>
          <w:color w:val="000000" w:themeColor="text1"/>
        </w:rPr>
        <w:t>の</w:t>
      </w:r>
      <w:r>
        <w:rPr>
          <w:rFonts w:ascii="ＭＳ 明朝" w:hAnsi="ＭＳ 明朝" w:cs="ＭＳ 明朝" w:hint="eastAsia"/>
          <w:color w:val="000000" w:themeColor="text1"/>
        </w:rPr>
        <w:t>上限</w:t>
      </w:r>
      <w:r w:rsidR="00AB77E3">
        <w:rPr>
          <w:rFonts w:ascii="ＭＳ 明朝" w:hAnsi="ＭＳ 明朝" w:cs="ＭＳ 明朝" w:hint="eastAsia"/>
          <w:color w:val="000000" w:themeColor="text1"/>
        </w:rPr>
        <w:t>も</w:t>
      </w:r>
      <w:r>
        <w:rPr>
          <w:rFonts w:ascii="ＭＳ 明朝" w:hAnsi="ＭＳ 明朝" w:cs="ＭＳ 明朝" w:hint="eastAsia"/>
          <w:color w:val="000000" w:themeColor="text1"/>
        </w:rPr>
        <w:t>設け</w:t>
      </w:r>
      <w:r w:rsidR="00AB77E3">
        <w:rPr>
          <w:rFonts w:ascii="ＭＳ 明朝" w:hAnsi="ＭＳ 明朝" w:cs="ＭＳ 明朝" w:hint="eastAsia"/>
          <w:color w:val="000000" w:themeColor="text1"/>
        </w:rPr>
        <w:t>られる</w:t>
      </w:r>
      <w:r>
        <w:rPr>
          <w:rFonts w:ascii="ＭＳ 明朝" w:hAnsi="ＭＳ 明朝" w:cs="ＭＳ 明朝" w:hint="eastAsia"/>
          <w:color w:val="000000" w:themeColor="text1"/>
        </w:rPr>
        <w:t>。</w:t>
      </w:r>
      <w:r w:rsidR="00AB77E3">
        <w:rPr>
          <w:rFonts w:ascii="ＭＳ 明朝" w:hAnsi="ＭＳ 明朝" w:cs="ＭＳ 明朝" w:hint="eastAsia"/>
          <w:color w:val="000000" w:themeColor="text1"/>
        </w:rPr>
        <w:t>入場回数の制限や20歳未満、暴力団</w:t>
      </w:r>
      <w:r w:rsidR="000C6762">
        <w:rPr>
          <w:rFonts w:ascii="ＭＳ 明朝" w:hAnsi="ＭＳ 明朝" w:cs="ＭＳ 明朝" w:hint="eastAsia"/>
          <w:color w:val="000000" w:themeColor="text1"/>
        </w:rPr>
        <w:t>員</w:t>
      </w:r>
      <w:r w:rsidR="00AB77E3">
        <w:rPr>
          <w:rFonts w:ascii="ＭＳ 明朝" w:hAnsi="ＭＳ 明朝" w:cs="ＭＳ 明朝" w:hint="eastAsia"/>
          <w:color w:val="000000" w:themeColor="text1"/>
        </w:rPr>
        <w:t>の入場禁止などの規制が設けられる。</w:t>
      </w:r>
    </w:p>
    <w:p w14:paraId="126718D7" w14:textId="4D26DC32" w:rsidR="00AB77E3" w:rsidRDefault="00AB77E3"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○日本人の入場者に対する入場料やカジノ事業者の納付金の規定も設けられ、自治体と国に納付されることとなっている。</w:t>
      </w:r>
    </w:p>
    <w:p w14:paraId="66DA54C9" w14:textId="3B1EC016" w:rsidR="00AB77E3" w:rsidRDefault="00AB77E3"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今後、カジノ管理委員会が設置され、基本方針が出される。自治体は、それを受けて実施方針を定め、事業者の公募を行い、公募で選定した事業者とともに、区域整備計画を策定する。その後、公聴会等の開催、議会の議決を経て、初めて国へ申請することができる。認定は</w:t>
      </w:r>
      <w:r w:rsidR="008A2258">
        <w:rPr>
          <w:rFonts w:ascii="ＭＳ 明朝" w:hAnsi="ＭＳ 明朝" w:cs="ＭＳ 明朝" w:hint="eastAsia"/>
          <w:color w:val="000000" w:themeColor="text1"/>
        </w:rPr>
        <w:t>３</w:t>
      </w:r>
      <w:r>
        <w:rPr>
          <w:rFonts w:ascii="ＭＳ 明朝" w:hAnsi="ＭＳ 明朝" w:cs="ＭＳ 明朝" w:hint="eastAsia"/>
          <w:color w:val="000000" w:themeColor="text1"/>
        </w:rPr>
        <w:t>か所のみであり、</w:t>
      </w:r>
      <w:r w:rsidR="008A2258">
        <w:rPr>
          <w:rFonts w:ascii="ＭＳ 明朝" w:hAnsi="ＭＳ 明朝" w:cs="ＭＳ 明朝" w:hint="eastAsia"/>
          <w:color w:val="000000" w:themeColor="text1"/>
        </w:rPr>
        <w:t>３</w:t>
      </w:r>
      <w:r>
        <w:rPr>
          <w:rFonts w:ascii="ＭＳ 明朝" w:hAnsi="ＭＳ 明朝" w:cs="ＭＳ 明朝" w:hint="eastAsia"/>
          <w:color w:val="000000" w:themeColor="text1"/>
        </w:rPr>
        <w:t>か所に選ばれて初めてＩＲを整備することができる。</w:t>
      </w:r>
    </w:p>
    <w:p w14:paraId="1476EDD8" w14:textId="77777777" w:rsidR="00487616" w:rsidRDefault="00487616" w:rsidP="008916E2">
      <w:pPr>
        <w:ind w:left="420" w:hangingChars="200" w:hanging="420"/>
        <w:rPr>
          <w:rFonts w:ascii="ＭＳ 明朝" w:hAnsi="ＭＳ 明朝" w:cs="ＭＳ 明朝"/>
          <w:color w:val="000000" w:themeColor="text1"/>
        </w:rPr>
      </w:pPr>
    </w:p>
    <w:p w14:paraId="34476EFE" w14:textId="38978906" w:rsidR="00AB77E3" w:rsidRDefault="00AB77E3"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５．懸念事項対策</w:t>
      </w:r>
    </w:p>
    <w:p w14:paraId="28708DC9" w14:textId="34E2C8C0" w:rsidR="00AB77E3" w:rsidRDefault="00AB77E3" w:rsidP="008916E2">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0A1CD6">
        <w:rPr>
          <w:rFonts w:ascii="ＭＳ 明朝" w:hAnsi="ＭＳ 明朝" w:cs="ＭＳ 明朝" w:hint="eastAsia"/>
          <w:color w:val="000000" w:themeColor="text1"/>
        </w:rPr>
        <w:t>ＩＲ誘致により</w:t>
      </w:r>
      <w:r w:rsidR="000C6762">
        <w:rPr>
          <w:rFonts w:ascii="ＭＳ 明朝" w:hAnsi="ＭＳ 明朝" w:cs="ＭＳ 明朝" w:hint="eastAsia"/>
          <w:color w:val="000000" w:themeColor="text1"/>
        </w:rPr>
        <w:t>一般に</w:t>
      </w:r>
      <w:r w:rsidR="000A1CD6">
        <w:rPr>
          <w:rFonts w:ascii="ＭＳ 明朝" w:hAnsi="ＭＳ 明朝" w:cs="ＭＳ 明朝" w:hint="eastAsia"/>
          <w:color w:val="000000" w:themeColor="text1"/>
        </w:rPr>
        <w:t>懸念されているのがギャンブル</w:t>
      </w:r>
      <w:r w:rsidR="00202511">
        <w:rPr>
          <w:rFonts w:ascii="ＭＳ 明朝" w:hAnsi="ＭＳ 明朝" w:cs="ＭＳ 明朝" w:hint="eastAsia"/>
          <w:color w:val="000000" w:themeColor="text1"/>
        </w:rPr>
        <w:t>等</w:t>
      </w:r>
      <w:r w:rsidR="000A1CD6">
        <w:rPr>
          <w:rFonts w:ascii="ＭＳ 明朝" w:hAnsi="ＭＳ 明朝" w:cs="ＭＳ 明朝" w:hint="eastAsia"/>
          <w:color w:val="000000" w:themeColor="text1"/>
        </w:rPr>
        <w:t>依存症の問題。しかしカジノのない現在も、ギャンブル等依存症の疑いがある方が全国で約70万人と推計されている。</w:t>
      </w:r>
    </w:p>
    <w:p w14:paraId="3379C943" w14:textId="2098D52B" w:rsidR="00AB77E3" w:rsidRDefault="000A1CD6" w:rsidP="000A1CD6">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シンガポールでは様々な対策を講じ、ＩＲ開業前よりも有病率を抑制できており、大阪でも、他のギャンブル等を原因とする依存症も含め抑制することは可能と認識。現在、専門家と府市関係部局の職員による研究会</w:t>
      </w:r>
      <w:r w:rsidR="000C6762">
        <w:rPr>
          <w:rFonts w:ascii="ＭＳ 明朝" w:hAnsi="ＭＳ 明朝" w:cs="ＭＳ 明朝" w:hint="eastAsia"/>
          <w:color w:val="000000" w:themeColor="text1"/>
        </w:rPr>
        <w:t>で調査・研究を深めており、</w:t>
      </w:r>
      <w:r w:rsidR="000C6762" w:rsidRPr="000A1CD6">
        <w:rPr>
          <w:rFonts w:ascii="ＭＳ 明朝" w:hAnsi="ＭＳ 明朝" w:cs="ＭＳ 明朝" w:hint="eastAsia"/>
          <w:color w:val="000000" w:themeColor="text1"/>
        </w:rPr>
        <w:t>世界の先進事例に大阪独自の対策を加えた</w:t>
      </w:r>
      <w:r w:rsidR="00AE1029">
        <w:rPr>
          <w:rFonts w:ascii="ＭＳ 明朝" w:hAnsi="ＭＳ 明朝" w:cs="ＭＳ 明朝" w:hint="eastAsia"/>
          <w:color w:val="000000" w:themeColor="text1"/>
        </w:rPr>
        <w:t>、</w:t>
      </w:r>
      <w:r w:rsidRPr="000A1CD6">
        <w:rPr>
          <w:rFonts w:ascii="ＭＳ 明朝" w:hAnsi="ＭＳ 明朝" w:cs="ＭＳ 明朝" w:hint="eastAsia"/>
          <w:color w:val="000000" w:themeColor="text1"/>
        </w:rPr>
        <w:t>発症・進行・再発の各段階に応じた防止・回復のための対策を構築</w:t>
      </w:r>
      <w:r>
        <w:rPr>
          <w:rFonts w:ascii="ＭＳ 明朝" w:hAnsi="ＭＳ 明朝" w:cs="ＭＳ 明朝" w:hint="eastAsia"/>
          <w:color w:val="000000" w:themeColor="text1"/>
        </w:rPr>
        <w:t>していく。</w:t>
      </w:r>
    </w:p>
    <w:p w14:paraId="6A00E346" w14:textId="3AD00701" w:rsidR="00DA1DA6" w:rsidRDefault="000A1CD6" w:rsidP="00DA1DA6">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○また、治安や地域風俗環境の悪化</w:t>
      </w:r>
      <w:r w:rsidR="00AE1029">
        <w:rPr>
          <w:rFonts w:ascii="ＭＳ 明朝" w:hAnsi="ＭＳ 明朝" w:cs="ＭＳ 明朝" w:hint="eastAsia"/>
          <w:color w:val="000000" w:themeColor="text1"/>
        </w:rPr>
        <w:t>を</w:t>
      </w:r>
      <w:r>
        <w:rPr>
          <w:rFonts w:ascii="ＭＳ 明朝" w:hAnsi="ＭＳ 明朝" w:cs="ＭＳ 明朝" w:hint="eastAsia"/>
          <w:color w:val="000000" w:themeColor="text1"/>
        </w:rPr>
        <w:t>懸念</w:t>
      </w:r>
      <w:r w:rsidR="000C6762">
        <w:rPr>
          <w:rFonts w:ascii="ＭＳ 明朝" w:hAnsi="ＭＳ 明朝" w:cs="ＭＳ 明朝" w:hint="eastAsia"/>
          <w:color w:val="000000" w:themeColor="text1"/>
        </w:rPr>
        <w:t>する声もあ</w:t>
      </w:r>
      <w:r>
        <w:rPr>
          <w:rFonts w:ascii="ＭＳ 明朝" w:hAnsi="ＭＳ 明朝" w:cs="ＭＳ 明朝" w:hint="eastAsia"/>
          <w:color w:val="000000" w:themeColor="text1"/>
        </w:rPr>
        <w:t>るが、</w:t>
      </w:r>
      <w:r w:rsidRPr="000A1CD6">
        <w:rPr>
          <w:rFonts w:ascii="ＭＳ 明朝" w:hAnsi="ＭＳ 明朝" w:cs="ＭＳ 明朝" w:hint="eastAsia"/>
          <w:color w:val="000000" w:themeColor="text1"/>
        </w:rPr>
        <w:t>シンガポール</w:t>
      </w:r>
      <w:r>
        <w:rPr>
          <w:rFonts w:ascii="ＭＳ 明朝" w:hAnsi="ＭＳ 明朝" w:cs="ＭＳ 明朝" w:hint="eastAsia"/>
          <w:color w:val="000000" w:themeColor="text1"/>
        </w:rPr>
        <w:t>では</w:t>
      </w:r>
      <w:r w:rsidRPr="000A1CD6">
        <w:rPr>
          <w:rFonts w:ascii="ＭＳ 明朝" w:hAnsi="ＭＳ 明朝" w:cs="ＭＳ 明朝" w:hint="eastAsia"/>
          <w:color w:val="000000" w:themeColor="text1"/>
        </w:rPr>
        <w:t>、</w:t>
      </w:r>
      <w:r>
        <w:rPr>
          <w:rFonts w:ascii="ＭＳ 明朝" w:hAnsi="ＭＳ 明朝" w:cs="ＭＳ 明朝" w:hint="eastAsia"/>
          <w:color w:val="000000" w:themeColor="text1"/>
        </w:rPr>
        <w:t>ＩＲ開業により</w:t>
      </w:r>
      <w:r w:rsidRPr="000A1CD6">
        <w:rPr>
          <w:rFonts w:ascii="ＭＳ 明朝" w:hAnsi="ＭＳ 明朝" w:cs="ＭＳ 明朝" w:hint="eastAsia"/>
          <w:color w:val="000000" w:themeColor="text1"/>
        </w:rPr>
        <w:t>観光客</w:t>
      </w:r>
      <w:r>
        <w:rPr>
          <w:rFonts w:ascii="ＭＳ 明朝" w:hAnsi="ＭＳ 明朝" w:cs="ＭＳ 明朝" w:hint="eastAsia"/>
          <w:color w:val="000000" w:themeColor="text1"/>
        </w:rPr>
        <w:t>数</w:t>
      </w:r>
      <w:r w:rsidRPr="000A1CD6">
        <w:rPr>
          <w:rFonts w:ascii="ＭＳ 明朝" w:hAnsi="ＭＳ 明朝" w:cs="ＭＳ 明朝" w:hint="eastAsia"/>
          <w:color w:val="000000" w:themeColor="text1"/>
        </w:rPr>
        <w:t>は</w:t>
      </w:r>
      <w:r>
        <w:rPr>
          <w:rFonts w:ascii="ＭＳ 明朝" w:hAnsi="ＭＳ 明朝" w:cs="ＭＳ 明朝" w:hint="eastAsia"/>
          <w:color w:val="000000" w:themeColor="text1"/>
        </w:rPr>
        <w:t>大きく増加した</w:t>
      </w:r>
      <w:r w:rsidR="00AE1029">
        <w:rPr>
          <w:rFonts w:ascii="ＭＳ 明朝" w:hAnsi="ＭＳ 明朝" w:cs="ＭＳ 明朝" w:hint="eastAsia"/>
          <w:color w:val="000000" w:themeColor="text1"/>
        </w:rPr>
        <w:t>ものの</w:t>
      </w:r>
      <w:r w:rsidRPr="000A1CD6">
        <w:rPr>
          <w:rFonts w:ascii="ＭＳ 明朝" w:hAnsi="ＭＳ 明朝" w:cs="ＭＳ 明朝" w:hint="eastAsia"/>
          <w:color w:val="000000" w:themeColor="text1"/>
        </w:rPr>
        <w:t>、犯罪認知率は</w:t>
      </w:r>
      <w:r>
        <w:rPr>
          <w:rFonts w:ascii="ＭＳ 明朝" w:hAnsi="ＭＳ 明朝" w:cs="ＭＳ 明朝" w:hint="eastAsia"/>
          <w:color w:val="000000" w:themeColor="text1"/>
        </w:rPr>
        <w:t>変化して</w:t>
      </w:r>
      <w:r w:rsidR="00DA1DA6">
        <w:rPr>
          <w:rFonts w:ascii="ＭＳ 明朝" w:hAnsi="ＭＳ 明朝" w:cs="ＭＳ 明朝" w:hint="eastAsia"/>
          <w:color w:val="000000" w:themeColor="text1"/>
        </w:rPr>
        <w:t>おらず、必要な対策を講じることで治安・地域風俗環境の維持は可能と認識。自治体、ＩＲ事業者、警察が相互に緊密な連携をとって万全の対策を講じる。</w:t>
      </w:r>
    </w:p>
    <w:p w14:paraId="7FCC0F91" w14:textId="77777777" w:rsidR="00DA1DA6" w:rsidRDefault="00DA1DA6" w:rsidP="00DA1DA6">
      <w:pPr>
        <w:ind w:left="420" w:hangingChars="200" w:hanging="420"/>
        <w:rPr>
          <w:rFonts w:ascii="ＭＳ 明朝" w:hAnsi="ＭＳ 明朝" w:cs="ＭＳ 明朝"/>
          <w:color w:val="000000" w:themeColor="text1"/>
        </w:rPr>
      </w:pPr>
    </w:p>
    <w:p w14:paraId="527E2230" w14:textId="3A3F0272" w:rsidR="00DA1DA6" w:rsidRDefault="00DA1DA6" w:rsidP="00DA1DA6">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６．ＩＲを誘致する夢洲</w:t>
      </w:r>
    </w:p>
    <w:p w14:paraId="64856010" w14:textId="6C40E6F5" w:rsidR="00DA1DA6" w:rsidRDefault="00DA1DA6" w:rsidP="00DA1DA6">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○大阪港にある390ha</w:t>
      </w:r>
      <w:r w:rsidR="007C77CC">
        <w:rPr>
          <w:rFonts w:ascii="ＭＳ 明朝" w:hAnsi="ＭＳ 明朝" w:cs="ＭＳ 明朝" w:hint="eastAsia"/>
          <w:color w:val="000000" w:themeColor="text1"/>
        </w:rPr>
        <w:t>の</w:t>
      </w:r>
      <w:r>
        <w:rPr>
          <w:rFonts w:ascii="ＭＳ 明朝" w:hAnsi="ＭＳ 明朝" w:cs="ＭＳ 明朝" w:hint="eastAsia"/>
          <w:color w:val="000000" w:themeColor="text1"/>
        </w:rPr>
        <w:t>広大な人工島であり、関西国際空港からも近く、京都、神戸、奈良、和歌山へもアクセスが良い。この夢洲の北部70haにＩＲを誘致する。地下鉄中央線を延伸する計画がある</w:t>
      </w:r>
      <w:r w:rsidR="000C6762">
        <w:rPr>
          <w:rFonts w:ascii="ＭＳ 明朝" w:hAnsi="ＭＳ 明朝" w:cs="ＭＳ 明朝" w:hint="eastAsia"/>
          <w:color w:val="000000" w:themeColor="text1"/>
        </w:rPr>
        <w:t>。まちづくりが進めば</w:t>
      </w:r>
      <w:r>
        <w:rPr>
          <w:rFonts w:ascii="ＭＳ 明朝" w:hAnsi="ＭＳ 明朝" w:cs="ＭＳ 明朝" w:hint="eastAsia"/>
          <w:color w:val="000000" w:themeColor="text1"/>
        </w:rPr>
        <w:t>、北ルートの鉄道も実現</w:t>
      </w:r>
      <w:r w:rsidR="00202511">
        <w:rPr>
          <w:rFonts w:ascii="ＭＳ 明朝" w:hAnsi="ＭＳ 明朝" w:cs="ＭＳ 明朝" w:hint="eastAsia"/>
          <w:color w:val="000000" w:themeColor="text1"/>
        </w:rPr>
        <w:t>されう</w:t>
      </w:r>
      <w:r>
        <w:rPr>
          <w:rFonts w:ascii="ＭＳ 明朝" w:hAnsi="ＭＳ 明朝" w:cs="ＭＳ 明朝" w:hint="eastAsia"/>
          <w:color w:val="000000" w:themeColor="text1"/>
        </w:rPr>
        <w:t>る</w:t>
      </w:r>
      <w:r w:rsidR="000C6762">
        <w:rPr>
          <w:rFonts w:ascii="ＭＳ 明朝" w:hAnsi="ＭＳ 明朝" w:cs="ＭＳ 明朝" w:hint="eastAsia"/>
          <w:color w:val="000000" w:themeColor="text1"/>
        </w:rPr>
        <w:t>と期待</w:t>
      </w:r>
      <w:r>
        <w:rPr>
          <w:rFonts w:ascii="ＭＳ 明朝" w:hAnsi="ＭＳ 明朝" w:cs="ＭＳ 明朝" w:hint="eastAsia"/>
          <w:color w:val="000000" w:themeColor="text1"/>
        </w:rPr>
        <w:t>。</w:t>
      </w:r>
    </w:p>
    <w:p w14:paraId="3DCE23FA" w14:textId="4E371507" w:rsidR="00DA1DA6" w:rsidRDefault="00DA1DA6" w:rsidP="00DA1DA6">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0C6762">
        <w:rPr>
          <w:rFonts w:ascii="ＭＳ 明朝" w:hAnsi="ＭＳ 明朝" w:cs="ＭＳ 明朝" w:hint="eastAsia"/>
          <w:color w:val="000000" w:themeColor="text1"/>
        </w:rPr>
        <w:t>地盤の高さは大地震で</w:t>
      </w:r>
      <w:r w:rsidR="007C77CC">
        <w:rPr>
          <w:rFonts w:ascii="ＭＳ 明朝" w:hAnsi="ＭＳ 明朝" w:cs="ＭＳ 明朝" w:hint="eastAsia"/>
          <w:color w:val="000000" w:themeColor="text1"/>
        </w:rPr>
        <w:t>想定される津波に対し3.7ｍの余裕があり、また、粘性土を主成分とする浚渫土砂</w:t>
      </w:r>
      <w:r w:rsidR="008A2258">
        <w:rPr>
          <w:rFonts w:ascii="ＭＳ 明朝" w:hAnsi="ＭＳ 明朝" w:cs="ＭＳ 明朝" w:hint="eastAsia"/>
          <w:color w:val="000000" w:themeColor="text1"/>
        </w:rPr>
        <w:t>等</w:t>
      </w:r>
      <w:r w:rsidR="007C77CC">
        <w:rPr>
          <w:rFonts w:ascii="ＭＳ 明朝" w:hAnsi="ＭＳ 明朝" w:cs="ＭＳ 明朝" w:hint="eastAsia"/>
          <w:color w:val="000000" w:themeColor="text1"/>
        </w:rPr>
        <w:t>で埋め立てされており、液状化しにくい。</w:t>
      </w:r>
    </w:p>
    <w:p w14:paraId="3E3A9FC1" w14:textId="77777777" w:rsidR="00DA1DA6" w:rsidRDefault="00DA1DA6" w:rsidP="00DA1DA6">
      <w:pPr>
        <w:ind w:left="420" w:hangingChars="200" w:hanging="420"/>
        <w:rPr>
          <w:rFonts w:ascii="ＭＳ 明朝" w:hAnsi="ＭＳ 明朝" w:cs="ＭＳ 明朝"/>
          <w:color w:val="000000" w:themeColor="text1"/>
        </w:rPr>
      </w:pPr>
    </w:p>
    <w:p w14:paraId="6A0F72C5" w14:textId="3CBFF946" w:rsidR="00DA1DA6" w:rsidRDefault="00DA1DA6" w:rsidP="00DA1DA6">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７．大阪ＩＲの基本コンセプト</w:t>
      </w:r>
    </w:p>
    <w:p w14:paraId="53002B33" w14:textId="3CC58924" w:rsidR="007C77CC" w:rsidRDefault="007C77CC" w:rsidP="00DA1DA6">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○世界最高水準の成長型ＩＲというコンセプト</w:t>
      </w:r>
      <w:r w:rsidR="002E035F">
        <w:rPr>
          <w:rFonts w:ascii="ＭＳ 明朝" w:hAnsi="ＭＳ 明朝" w:cs="ＭＳ 明朝" w:hint="eastAsia"/>
          <w:color w:val="000000" w:themeColor="text1"/>
        </w:rPr>
        <w:t>のもと、</w:t>
      </w:r>
      <w:r>
        <w:rPr>
          <w:rFonts w:ascii="ＭＳ 明朝" w:hAnsi="ＭＳ 明朝" w:cs="ＭＳ 明朝" w:hint="eastAsia"/>
          <w:color w:val="000000" w:themeColor="text1"/>
        </w:rPr>
        <w:t>独創性に富む国際的エンターテイメント拠点、世界水準の競争力を備えたオールインワン型のＭＩＣＥ拠点を形成するとともに、</w:t>
      </w:r>
      <w:r w:rsidR="002E035F" w:rsidRPr="002E035F">
        <w:rPr>
          <w:rFonts w:ascii="ＭＳ 明朝" w:hAnsi="ＭＳ 明朝" w:cs="ＭＳ 明朝" w:hint="eastAsia"/>
          <w:color w:val="000000" w:themeColor="text1"/>
        </w:rPr>
        <w:t>都心では実現困難な最先端技術の実践・実証の場と</w:t>
      </w:r>
      <w:r w:rsidR="002E035F">
        <w:rPr>
          <w:rFonts w:ascii="ＭＳ 明朝" w:hAnsi="ＭＳ 明朝" w:cs="ＭＳ 明朝" w:hint="eastAsia"/>
          <w:color w:val="000000" w:themeColor="text1"/>
        </w:rPr>
        <w:t>しても活用し、スマートリゾートを実現する。また、懸念事項に対してもしっかりと対策をとる。これらを基本的な柱としている。</w:t>
      </w:r>
    </w:p>
    <w:p w14:paraId="3FEE22FB" w14:textId="3E6BA581" w:rsidR="002E035F" w:rsidRDefault="002E035F" w:rsidP="00DA1DA6">
      <w:pPr>
        <w:ind w:left="420" w:hangingChars="200" w:hanging="420"/>
        <w:rPr>
          <w:rFonts w:ascii="ＭＳ 明朝" w:hAnsi="ＭＳ 明朝" w:cs="ＭＳ 明朝"/>
          <w:color w:val="000000" w:themeColor="text1"/>
        </w:rPr>
      </w:pPr>
      <w:r>
        <w:rPr>
          <w:rFonts w:ascii="ＭＳ 明朝" w:hAnsi="ＭＳ 明朝" w:cs="ＭＳ 明朝" w:hint="eastAsia"/>
          <w:color w:val="000000" w:themeColor="text1"/>
        </w:rPr>
        <w:t xml:space="preserve">　○</w:t>
      </w:r>
      <w:r w:rsidR="009249F4">
        <w:rPr>
          <w:rFonts w:ascii="ＭＳ 明朝" w:hAnsi="ＭＳ 明朝" w:cs="ＭＳ 明朝" w:hint="eastAsia"/>
          <w:color w:val="000000" w:themeColor="text1"/>
        </w:rPr>
        <w:t>「</w:t>
      </w:r>
      <w:r w:rsidR="00103E89">
        <w:rPr>
          <w:rFonts w:ascii="ＭＳ 明朝" w:hAnsi="ＭＳ 明朝" w:cs="ＭＳ 明朝" w:hint="eastAsia"/>
          <w:color w:val="000000" w:themeColor="text1"/>
        </w:rPr>
        <w:t>夢洲まちづくり構想</w:t>
      </w:r>
      <w:r w:rsidR="009249F4">
        <w:rPr>
          <w:rFonts w:ascii="ＭＳ 明朝" w:hAnsi="ＭＳ 明朝" w:cs="ＭＳ 明朝" w:hint="eastAsia"/>
          <w:color w:val="000000" w:themeColor="text1"/>
        </w:rPr>
        <w:t>」</w:t>
      </w:r>
      <w:r w:rsidR="00103E89">
        <w:rPr>
          <w:rFonts w:ascii="ＭＳ 明朝" w:hAnsi="ＭＳ 明朝" w:cs="ＭＳ 明朝" w:hint="eastAsia"/>
          <w:color w:val="000000" w:themeColor="text1"/>
        </w:rPr>
        <w:t>（2017年8月）に示した</w:t>
      </w:r>
      <w:r>
        <w:rPr>
          <w:rFonts w:ascii="ＭＳ 明朝" w:hAnsi="ＭＳ 明朝" w:cs="ＭＳ 明朝" w:hint="eastAsia"/>
          <w:color w:val="000000" w:themeColor="text1"/>
        </w:rPr>
        <w:t>経済効果としては、運営による経済波及効果を年間6,900憶円、雇用創出効果を8.3万人と</w:t>
      </w:r>
      <w:r w:rsidR="00103E89">
        <w:rPr>
          <w:rFonts w:ascii="ＭＳ 明朝" w:hAnsi="ＭＳ 明朝" w:cs="ＭＳ 明朝" w:hint="eastAsia"/>
          <w:color w:val="000000" w:themeColor="text1"/>
        </w:rPr>
        <w:t>推計</w:t>
      </w:r>
      <w:r>
        <w:rPr>
          <w:rFonts w:ascii="ＭＳ 明朝" w:hAnsi="ＭＳ 明朝" w:cs="ＭＳ 明朝" w:hint="eastAsia"/>
          <w:color w:val="000000" w:themeColor="text1"/>
        </w:rPr>
        <w:t>。シンガポールの２か所のＩＲでは、80～90％を地元で調達しているとのことであり、ＩＲ</w:t>
      </w:r>
      <w:r w:rsidR="00103E89">
        <w:rPr>
          <w:rFonts w:ascii="ＭＳ 明朝" w:hAnsi="ＭＳ 明朝" w:cs="ＭＳ 明朝" w:hint="eastAsia"/>
          <w:color w:val="000000" w:themeColor="text1"/>
        </w:rPr>
        <w:t>により</w:t>
      </w:r>
      <w:r>
        <w:rPr>
          <w:rFonts w:ascii="ＭＳ 明朝" w:hAnsi="ＭＳ 明朝" w:cs="ＭＳ 明朝" w:hint="eastAsia"/>
          <w:color w:val="000000" w:themeColor="text1"/>
        </w:rPr>
        <w:t>大阪の地元企業に</w:t>
      </w:r>
      <w:r w:rsidR="009249F4">
        <w:rPr>
          <w:rFonts w:ascii="ＭＳ 明朝" w:hAnsi="ＭＳ 明朝" w:cs="ＭＳ 明朝" w:hint="eastAsia"/>
          <w:color w:val="000000" w:themeColor="text1"/>
        </w:rPr>
        <w:t>もビジネスチャンスが</w:t>
      </w:r>
      <w:r>
        <w:rPr>
          <w:rFonts w:ascii="ＭＳ 明朝" w:hAnsi="ＭＳ 明朝" w:cs="ＭＳ 明朝" w:hint="eastAsia"/>
          <w:color w:val="000000" w:themeColor="text1"/>
        </w:rPr>
        <w:t>もたら</w:t>
      </w:r>
      <w:r w:rsidR="00103E89">
        <w:rPr>
          <w:rFonts w:ascii="ＭＳ 明朝" w:hAnsi="ＭＳ 明朝" w:cs="ＭＳ 明朝" w:hint="eastAsia"/>
          <w:color w:val="000000" w:themeColor="text1"/>
        </w:rPr>
        <w:t>される</w:t>
      </w:r>
      <w:r>
        <w:rPr>
          <w:rFonts w:ascii="ＭＳ 明朝" w:hAnsi="ＭＳ 明朝" w:cs="ＭＳ 明朝" w:hint="eastAsia"/>
          <w:color w:val="000000" w:themeColor="text1"/>
        </w:rPr>
        <w:t>とともに、</w:t>
      </w:r>
      <w:r w:rsidR="00103E89">
        <w:rPr>
          <w:rFonts w:ascii="ＭＳ 明朝" w:hAnsi="ＭＳ 明朝" w:cs="ＭＳ 明朝" w:hint="eastAsia"/>
          <w:color w:val="000000" w:themeColor="text1"/>
        </w:rPr>
        <w:t>新たな</w:t>
      </w:r>
      <w:r>
        <w:rPr>
          <w:rFonts w:ascii="ＭＳ 明朝" w:hAnsi="ＭＳ 明朝" w:cs="ＭＳ 明朝" w:hint="eastAsia"/>
          <w:color w:val="000000" w:themeColor="text1"/>
        </w:rPr>
        <w:t>ビジネスが生まれるように取り組んでいく。</w:t>
      </w:r>
    </w:p>
    <w:sectPr w:rsidR="002E035F" w:rsidSect="007C77CC">
      <w:footerReference w:type="default" r:id="rId9"/>
      <w:pgSz w:w="11906" w:h="16838" w:code="9"/>
      <w:pgMar w:top="1304" w:right="1418" w:bottom="1304" w:left="1418" w:header="851" w:footer="680" w:gutter="0"/>
      <w:pgNumType w:fmt="numberInDash"/>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51C555" w14:textId="77777777" w:rsidR="002B25E5" w:rsidRDefault="002B25E5">
      <w:r>
        <w:separator/>
      </w:r>
    </w:p>
  </w:endnote>
  <w:endnote w:type="continuationSeparator" w:id="0">
    <w:p w14:paraId="735B6A7B" w14:textId="77777777" w:rsidR="002B25E5" w:rsidRDefault="002B2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CF49E" w14:textId="3590B423" w:rsidR="00DA1DA6" w:rsidRDefault="00DA1DA6">
    <w:pPr>
      <w:pStyle w:val="a3"/>
      <w:jc w:val="center"/>
    </w:pPr>
    <w:r>
      <w:fldChar w:fldCharType="begin"/>
    </w:r>
    <w:r>
      <w:instrText>PAGE   \* MERGEFORMAT</w:instrText>
    </w:r>
    <w:r>
      <w:fldChar w:fldCharType="separate"/>
    </w:r>
    <w:r w:rsidR="00FB0811" w:rsidRPr="00FB0811">
      <w:rPr>
        <w:noProof/>
        <w:lang w:val="ja-JP"/>
      </w:rPr>
      <w:t>-</w:t>
    </w:r>
    <w:r w:rsidR="00FB0811">
      <w:rPr>
        <w:noProof/>
      </w:rPr>
      <w:t xml:space="preserve"> 1 -</w:t>
    </w:r>
    <w:r>
      <w:fldChar w:fldCharType="end"/>
    </w:r>
  </w:p>
  <w:p w14:paraId="48C10DB7" w14:textId="77777777" w:rsidR="00DA1DA6" w:rsidRDefault="00DA1DA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24233" w14:textId="77777777" w:rsidR="002B25E5" w:rsidRDefault="002B25E5">
      <w:r>
        <w:separator/>
      </w:r>
    </w:p>
  </w:footnote>
  <w:footnote w:type="continuationSeparator" w:id="0">
    <w:p w14:paraId="75A974A0" w14:textId="77777777" w:rsidR="002B25E5" w:rsidRDefault="002B25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D98"/>
    <w:rsid w:val="00007768"/>
    <w:rsid w:val="00081FA7"/>
    <w:rsid w:val="000A1CD6"/>
    <w:rsid w:val="000B78A1"/>
    <w:rsid w:val="000C6762"/>
    <w:rsid w:val="000D3AA7"/>
    <w:rsid w:val="000E7DA8"/>
    <w:rsid w:val="000F506C"/>
    <w:rsid w:val="000F5478"/>
    <w:rsid w:val="00103E89"/>
    <w:rsid w:val="00104987"/>
    <w:rsid w:val="00127A32"/>
    <w:rsid w:val="00163F66"/>
    <w:rsid w:val="00165330"/>
    <w:rsid w:val="00180AAE"/>
    <w:rsid w:val="00183055"/>
    <w:rsid w:val="001844CF"/>
    <w:rsid w:val="0019020D"/>
    <w:rsid w:val="00190A26"/>
    <w:rsid w:val="001B2454"/>
    <w:rsid w:val="001C0E52"/>
    <w:rsid w:val="001C255F"/>
    <w:rsid w:val="001D4283"/>
    <w:rsid w:val="001D55E0"/>
    <w:rsid w:val="001F5FDF"/>
    <w:rsid w:val="00202511"/>
    <w:rsid w:val="002063E7"/>
    <w:rsid w:val="002512C1"/>
    <w:rsid w:val="00254371"/>
    <w:rsid w:val="002755A2"/>
    <w:rsid w:val="0028064B"/>
    <w:rsid w:val="00281CF7"/>
    <w:rsid w:val="00285914"/>
    <w:rsid w:val="00293AF2"/>
    <w:rsid w:val="002B25E5"/>
    <w:rsid w:val="002D1F4E"/>
    <w:rsid w:val="002D302D"/>
    <w:rsid w:val="002E035F"/>
    <w:rsid w:val="00301C08"/>
    <w:rsid w:val="003070CD"/>
    <w:rsid w:val="00331795"/>
    <w:rsid w:val="00337FA8"/>
    <w:rsid w:val="00354B99"/>
    <w:rsid w:val="00376445"/>
    <w:rsid w:val="003D59F9"/>
    <w:rsid w:val="003E0D84"/>
    <w:rsid w:val="00410A37"/>
    <w:rsid w:val="0041428C"/>
    <w:rsid w:val="0043461C"/>
    <w:rsid w:val="00452774"/>
    <w:rsid w:val="00455778"/>
    <w:rsid w:val="00460CC6"/>
    <w:rsid w:val="00471A77"/>
    <w:rsid w:val="00472DBF"/>
    <w:rsid w:val="00487616"/>
    <w:rsid w:val="00487ECB"/>
    <w:rsid w:val="004A42A9"/>
    <w:rsid w:val="004A46AB"/>
    <w:rsid w:val="004A6DB9"/>
    <w:rsid w:val="004A70B3"/>
    <w:rsid w:val="004B0DE7"/>
    <w:rsid w:val="004B270E"/>
    <w:rsid w:val="004B6CDA"/>
    <w:rsid w:val="004C3097"/>
    <w:rsid w:val="004D141A"/>
    <w:rsid w:val="004E2FC3"/>
    <w:rsid w:val="004F3650"/>
    <w:rsid w:val="00501383"/>
    <w:rsid w:val="00515B51"/>
    <w:rsid w:val="00572BA6"/>
    <w:rsid w:val="00577F8A"/>
    <w:rsid w:val="00583C4A"/>
    <w:rsid w:val="0059367C"/>
    <w:rsid w:val="00595302"/>
    <w:rsid w:val="005A023A"/>
    <w:rsid w:val="005A2643"/>
    <w:rsid w:val="005A2C6D"/>
    <w:rsid w:val="005A70A0"/>
    <w:rsid w:val="005C2DF7"/>
    <w:rsid w:val="005C5930"/>
    <w:rsid w:val="005E1EC1"/>
    <w:rsid w:val="005F6917"/>
    <w:rsid w:val="00601D1B"/>
    <w:rsid w:val="0061109A"/>
    <w:rsid w:val="00627500"/>
    <w:rsid w:val="00640B5B"/>
    <w:rsid w:val="00646D8D"/>
    <w:rsid w:val="00652739"/>
    <w:rsid w:val="006879D6"/>
    <w:rsid w:val="00694BDC"/>
    <w:rsid w:val="006A53BF"/>
    <w:rsid w:val="006B3FE1"/>
    <w:rsid w:val="006D62C5"/>
    <w:rsid w:val="006D64D9"/>
    <w:rsid w:val="006D7F99"/>
    <w:rsid w:val="006F0439"/>
    <w:rsid w:val="006F6CE5"/>
    <w:rsid w:val="00706CB5"/>
    <w:rsid w:val="00731B35"/>
    <w:rsid w:val="00751BAB"/>
    <w:rsid w:val="00763D95"/>
    <w:rsid w:val="00770079"/>
    <w:rsid w:val="00782A10"/>
    <w:rsid w:val="00792747"/>
    <w:rsid w:val="007964ED"/>
    <w:rsid w:val="007973AA"/>
    <w:rsid w:val="007A14A6"/>
    <w:rsid w:val="007A18F6"/>
    <w:rsid w:val="007C77CC"/>
    <w:rsid w:val="007D6663"/>
    <w:rsid w:val="007E01E0"/>
    <w:rsid w:val="007E25D5"/>
    <w:rsid w:val="007E5CC9"/>
    <w:rsid w:val="007F12B0"/>
    <w:rsid w:val="007F7F5C"/>
    <w:rsid w:val="00827801"/>
    <w:rsid w:val="008422C3"/>
    <w:rsid w:val="00842ECB"/>
    <w:rsid w:val="00843E28"/>
    <w:rsid w:val="00845439"/>
    <w:rsid w:val="008870B3"/>
    <w:rsid w:val="008916E2"/>
    <w:rsid w:val="008A2258"/>
    <w:rsid w:val="008D5EF0"/>
    <w:rsid w:val="008F79EC"/>
    <w:rsid w:val="00921120"/>
    <w:rsid w:val="009249F4"/>
    <w:rsid w:val="0096470C"/>
    <w:rsid w:val="00966C67"/>
    <w:rsid w:val="00980E65"/>
    <w:rsid w:val="00982417"/>
    <w:rsid w:val="009921F9"/>
    <w:rsid w:val="009C12D3"/>
    <w:rsid w:val="00A04B43"/>
    <w:rsid w:val="00A14586"/>
    <w:rsid w:val="00A2602F"/>
    <w:rsid w:val="00A42009"/>
    <w:rsid w:val="00A50A3C"/>
    <w:rsid w:val="00A61A97"/>
    <w:rsid w:val="00A61EEE"/>
    <w:rsid w:val="00A67B4A"/>
    <w:rsid w:val="00A8132D"/>
    <w:rsid w:val="00AA5C12"/>
    <w:rsid w:val="00AB01A2"/>
    <w:rsid w:val="00AB1C47"/>
    <w:rsid w:val="00AB77E3"/>
    <w:rsid w:val="00AE1029"/>
    <w:rsid w:val="00AE1CD0"/>
    <w:rsid w:val="00AE6410"/>
    <w:rsid w:val="00AF7ADC"/>
    <w:rsid w:val="00B04E99"/>
    <w:rsid w:val="00B1355C"/>
    <w:rsid w:val="00B1503F"/>
    <w:rsid w:val="00B458C2"/>
    <w:rsid w:val="00B47E02"/>
    <w:rsid w:val="00B5168F"/>
    <w:rsid w:val="00B60BC9"/>
    <w:rsid w:val="00B704BA"/>
    <w:rsid w:val="00BA58EF"/>
    <w:rsid w:val="00BC54AE"/>
    <w:rsid w:val="00BD21CA"/>
    <w:rsid w:val="00BF5DBE"/>
    <w:rsid w:val="00C234EA"/>
    <w:rsid w:val="00C32D1A"/>
    <w:rsid w:val="00C3316C"/>
    <w:rsid w:val="00C40478"/>
    <w:rsid w:val="00C42F6E"/>
    <w:rsid w:val="00C67840"/>
    <w:rsid w:val="00C74A0D"/>
    <w:rsid w:val="00C93C02"/>
    <w:rsid w:val="00CA0B1B"/>
    <w:rsid w:val="00CB5B59"/>
    <w:rsid w:val="00CC2048"/>
    <w:rsid w:val="00CD25D7"/>
    <w:rsid w:val="00CE2599"/>
    <w:rsid w:val="00D0679C"/>
    <w:rsid w:val="00D1281A"/>
    <w:rsid w:val="00D30715"/>
    <w:rsid w:val="00D30A09"/>
    <w:rsid w:val="00D3493C"/>
    <w:rsid w:val="00D42CA4"/>
    <w:rsid w:val="00D52EC3"/>
    <w:rsid w:val="00D7496B"/>
    <w:rsid w:val="00DA1DA6"/>
    <w:rsid w:val="00DB1EA2"/>
    <w:rsid w:val="00DB5754"/>
    <w:rsid w:val="00DF60BD"/>
    <w:rsid w:val="00E07E36"/>
    <w:rsid w:val="00E2515F"/>
    <w:rsid w:val="00E4096B"/>
    <w:rsid w:val="00E51F33"/>
    <w:rsid w:val="00E56B28"/>
    <w:rsid w:val="00E61DD0"/>
    <w:rsid w:val="00E802DD"/>
    <w:rsid w:val="00E8270E"/>
    <w:rsid w:val="00EA2D98"/>
    <w:rsid w:val="00F031A3"/>
    <w:rsid w:val="00F13AC6"/>
    <w:rsid w:val="00F2564D"/>
    <w:rsid w:val="00F267B6"/>
    <w:rsid w:val="00F35AC1"/>
    <w:rsid w:val="00F80A3C"/>
    <w:rsid w:val="00F91955"/>
    <w:rsid w:val="00FA35E6"/>
    <w:rsid w:val="00FB0811"/>
    <w:rsid w:val="00FB30A9"/>
    <w:rsid w:val="00FC0EB4"/>
    <w:rsid w:val="00FE26C9"/>
    <w:rsid w:val="00FE3BB1"/>
    <w:rsid w:val="00FE54A4"/>
    <w:rsid w:val="00FF08C4"/>
    <w:rsid w:val="00FF6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902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pPr>
      <w:jc w:val="left"/>
    </w:pPr>
  </w:style>
  <w:style w:type="paragraph" w:styleId="a6">
    <w:name w:val="header"/>
    <w:basedOn w:val="a"/>
    <w:link w:val="a7"/>
    <w:pPr>
      <w:tabs>
        <w:tab w:val="center" w:pos="4252"/>
        <w:tab w:val="right" w:pos="8504"/>
      </w:tabs>
      <w:snapToGrid w:val="0"/>
    </w:pPr>
  </w:style>
  <w:style w:type="character" w:styleId="a8">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9"/>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7">
    <w:name w:val="ヘッダー (文字)"/>
    <w:basedOn w:val="a0"/>
    <w:link w:val="a6"/>
    <w:semiHidden/>
  </w:style>
  <w:style w:type="character" w:customStyle="1" w:styleId="a9">
    <w:name w:val="結語 (文字)"/>
    <w:link w:val="10"/>
    <w:semiHidden/>
    <w:rPr>
      <w:rFonts w:ascii="ＭＳ 明朝" w:hAnsi="ＭＳ 明朝" w:cs="ＭＳ 明朝"/>
      <w:kern w:val="2"/>
      <w:sz w:val="21"/>
      <w:szCs w:val="21"/>
    </w:rPr>
  </w:style>
  <w:style w:type="character" w:styleId="aa">
    <w:name w:val="annotation reference"/>
    <w:uiPriority w:val="99"/>
    <w:semiHidden/>
    <w:unhideWhenUsed/>
    <w:rPr>
      <w:sz w:val="18"/>
      <w:szCs w:val="18"/>
    </w:rPr>
  </w:style>
  <w:style w:type="paragraph" w:styleId="ab">
    <w:name w:val="Balloon Text"/>
    <w:basedOn w:val="a"/>
    <w:link w:val="ac"/>
    <w:uiPriority w:val="99"/>
    <w:semiHidden/>
    <w:unhideWhenUsed/>
    <w:rsid w:val="004F3650"/>
    <w:rPr>
      <w:rFonts w:ascii="Cambria" w:eastAsia="ＭＳ Ｐゴシック" w:hAnsi="Cambria" w:cs="Times New Roman"/>
      <w:sz w:val="18"/>
      <w:szCs w:val="18"/>
    </w:rPr>
  </w:style>
  <w:style w:type="character" w:customStyle="1" w:styleId="ac">
    <w:name w:val="吹き出し (文字)"/>
    <w:link w:val="ab"/>
    <w:uiPriority w:val="99"/>
    <w:semiHidden/>
    <w:rsid w:val="004F3650"/>
    <w:rPr>
      <w:rFonts w:ascii="Cambria" w:eastAsia="ＭＳ Ｐゴシック" w:hAnsi="Cambria" w:cs="Times New Roman"/>
      <w:kern w:val="2"/>
      <w:sz w:val="18"/>
      <w:szCs w:val="18"/>
      <w:lang w:eastAsia="ja-JP"/>
    </w:rPr>
  </w:style>
  <w:style w:type="paragraph" w:styleId="Web">
    <w:name w:val="Normal (Web)"/>
    <w:basedOn w:val="a"/>
    <w:uiPriority w:val="99"/>
    <w:semiHidden/>
    <w:unhideWhenUsed/>
    <w:rsid w:val="000077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Century"/>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annotation text"/>
    <w:basedOn w:val="a"/>
    <w:pPr>
      <w:jc w:val="left"/>
    </w:pPr>
  </w:style>
  <w:style w:type="paragraph" w:styleId="a6">
    <w:name w:val="header"/>
    <w:basedOn w:val="a"/>
    <w:link w:val="a7"/>
    <w:pPr>
      <w:tabs>
        <w:tab w:val="center" w:pos="4252"/>
        <w:tab w:val="right" w:pos="8504"/>
      </w:tabs>
      <w:snapToGrid w:val="0"/>
    </w:pPr>
  </w:style>
  <w:style w:type="character" w:styleId="a8">
    <w:name w:val="Emphasis"/>
    <w:rPr>
      <w:i/>
      <w:iCs/>
    </w:rPr>
  </w:style>
  <w:style w:type="paragraph" w:customStyle="1" w:styleId="CharChar">
    <w:name w:val="コメント内容 Char Char"/>
    <w:basedOn w:val="a5"/>
    <w:next w:val="a5"/>
    <w:rPr>
      <w:b/>
      <w:bCs/>
    </w:rPr>
  </w:style>
  <w:style w:type="paragraph" w:customStyle="1" w:styleId="CharChar0">
    <w:name w:val="吹き出し Char Char"/>
    <w:basedOn w:val="a"/>
    <w:rPr>
      <w:rFonts w:ascii="Arial" w:eastAsia="ＭＳ ゴシック" w:hAnsi="Arial" w:cs="Times New Roman"/>
      <w:sz w:val="18"/>
      <w:szCs w:val="18"/>
    </w:rPr>
  </w:style>
  <w:style w:type="paragraph" w:customStyle="1" w:styleId="1">
    <w:name w:val="コメント内容1"/>
    <w:basedOn w:val="a5"/>
    <w:next w:val="a5"/>
    <w:rPr>
      <w:b/>
      <w:bCs/>
    </w:rPr>
  </w:style>
  <w:style w:type="paragraph" w:customStyle="1" w:styleId="2">
    <w:name w:val="コメント内容2"/>
    <w:basedOn w:val="a5"/>
    <w:next w:val="a5"/>
    <w:rPr>
      <w:b/>
      <w:bCs/>
    </w:rPr>
  </w:style>
  <w:style w:type="paragraph" w:customStyle="1" w:styleId="10">
    <w:name w:val="結語1"/>
    <w:basedOn w:val="a"/>
    <w:link w:val="a9"/>
    <w:pPr>
      <w:jc w:val="right"/>
    </w:pPr>
    <w:rPr>
      <w:rFonts w:ascii="ＭＳ 明朝" w:hAnsi="ＭＳ 明朝" w:cs="ＭＳ 明朝"/>
    </w:rPr>
  </w:style>
  <w:style w:type="character" w:customStyle="1" w:styleId="11">
    <w:name w:val="コメント参照1"/>
    <w:rPr>
      <w:sz w:val="18"/>
      <w:szCs w:val="18"/>
    </w:rPr>
  </w:style>
  <w:style w:type="character" w:customStyle="1" w:styleId="12">
    <w:name w:val="コメント参照1"/>
    <w:rPr>
      <w:sz w:val="18"/>
      <w:szCs w:val="18"/>
    </w:rPr>
  </w:style>
  <w:style w:type="character" w:customStyle="1" w:styleId="a4">
    <w:name w:val="フッター (文字)"/>
    <w:basedOn w:val="a0"/>
    <w:link w:val="a3"/>
    <w:semiHidden/>
  </w:style>
  <w:style w:type="character" w:customStyle="1" w:styleId="a7">
    <w:name w:val="ヘッダー (文字)"/>
    <w:basedOn w:val="a0"/>
    <w:link w:val="a6"/>
    <w:semiHidden/>
  </w:style>
  <w:style w:type="character" w:customStyle="1" w:styleId="a9">
    <w:name w:val="結語 (文字)"/>
    <w:link w:val="10"/>
    <w:semiHidden/>
    <w:rPr>
      <w:rFonts w:ascii="ＭＳ 明朝" w:hAnsi="ＭＳ 明朝" w:cs="ＭＳ 明朝"/>
      <w:kern w:val="2"/>
      <w:sz w:val="21"/>
      <w:szCs w:val="21"/>
    </w:rPr>
  </w:style>
  <w:style w:type="character" w:styleId="aa">
    <w:name w:val="annotation reference"/>
    <w:uiPriority w:val="99"/>
    <w:semiHidden/>
    <w:unhideWhenUsed/>
    <w:rPr>
      <w:sz w:val="18"/>
      <w:szCs w:val="18"/>
    </w:rPr>
  </w:style>
  <w:style w:type="paragraph" w:styleId="ab">
    <w:name w:val="Balloon Text"/>
    <w:basedOn w:val="a"/>
    <w:link w:val="ac"/>
    <w:uiPriority w:val="99"/>
    <w:semiHidden/>
    <w:unhideWhenUsed/>
    <w:rsid w:val="004F3650"/>
    <w:rPr>
      <w:rFonts w:ascii="Cambria" w:eastAsia="ＭＳ Ｐゴシック" w:hAnsi="Cambria" w:cs="Times New Roman"/>
      <w:sz w:val="18"/>
      <w:szCs w:val="18"/>
    </w:rPr>
  </w:style>
  <w:style w:type="character" w:customStyle="1" w:styleId="ac">
    <w:name w:val="吹き出し (文字)"/>
    <w:link w:val="ab"/>
    <w:uiPriority w:val="99"/>
    <w:semiHidden/>
    <w:rsid w:val="004F3650"/>
    <w:rPr>
      <w:rFonts w:ascii="Cambria" w:eastAsia="ＭＳ Ｐゴシック" w:hAnsi="Cambria" w:cs="Times New Roman"/>
      <w:kern w:val="2"/>
      <w:sz w:val="18"/>
      <w:szCs w:val="18"/>
      <w:lang w:eastAsia="ja-JP"/>
    </w:rPr>
  </w:style>
  <w:style w:type="paragraph" w:styleId="Web">
    <w:name w:val="Normal (Web)"/>
    <w:basedOn w:val="a"/>
    <w:uiPriority w:val="99"/>
    <w:semiHidden/>
    <w:unhideWhenUsed/>
    <w:rsid w:val="000077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0646">
      <w:bodyDiv w:val="1"/>
      <w:marLeft w:val="0"/>
      <w:marRight w:val="0"/>
      <w:marTop w:val="0"/>
      <w:marBottom w:val="0"/>
      <w:divBdr>
        <w:top w:val="none" w:sz="0" w:space="0" w:color="auto"/>
        <w:left w:val="none" w:sz="0" w:space="0" w:color="auto"/>
        <w:bottom w:val="none" w:sz="0" w:space="0" w:color="auto"/>
        <w:right w:val="none" w:sz="0" w:space="0" w:color="auto"/>
      </w:divBdr>
    </w:div>
    <w:div w:id="791943820">
      <w:bodyDiv w:val="1"/>
      <w:marLeft w:val="0"/>
      <w:marRight w:val="0"/>
      <w:marTop w:val="0"/>
      <w:marBottom w:val="0"/>
      <w:divBdr>
        <w:top w:val="none" w:sz="0" w:space="0" w:color="auto"/>
        <w:left w:val="none" w:sz="0" w:space="0" w:color="auto"/>
        <w:bottom w:val="none" w:sz="0" w:space="0" w:color="auto"/>
        <w:right w:val="none" w:sz="0" w:space="0" w:color="auto"/>
      </w:divBdr>
    </w:div>
    <w:div w:id="1640645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C4037D-634B-404B-8BE5-47CC1253C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2018-12-10T02:10:00Z</dcterms:created>
  <dcterms:modified xsi:type="dcterms:W3CDTF">2018-12-28T03:13:00Z</dcterms:modified>
</cp:coreProperties>
</file>