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85" w:rsidRPr="005924D4" w:rsidRDefault="00411993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5924D4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令和元年度　「ＩＲ＆インバウンドビジネスセミナー」</w:t>
      </w:r>
      <w:r w:rsidR="000B5F85" w:rsidRPr="005924D4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講演１要旨</w:t>
      </w:r>
    </w:p>
    <w:p w:rsidR="000B5F85" w:rsidRPr="005924D4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</w:p>
    <w:p w:rsidR="000B5F85" w:rsidRPr="005924D4" w:rsidRDefault="000B5F85" w:rsidP="00FB4BD2">
      <w:pPr>
        <w:ind w:firstLineChars="100" w:firstLine="241"/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5924D4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講演：「</w:t>
      </w:r>
      <w:r w:rsidR="00411993" w:rsidRPr="005924D4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大阪がめざすＩＲについて　～『大阪ＩＲ基本構想</w:t>
      </w:r>
      <w:r w:rsidRPr="005924D4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』より～」</w:t>
      </w:r>
    </w:p>
    <w:p w:rsidR="000B5F85" w:rsidRPr="005924D4" w:rsidRDefault="000B5F85" w:rsidP="00FB4BD2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</w:rPr>
      </w:pPr>
      <w:r w:rsidRPr="005924D4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講師：</w:t>
      </w:r>
      <w:r w:rsidRPr="005924D4">
        <w:rPr>
          <w:rFonts w:ascii="ＭＳ 明朝" w:eastAsia="ＭＳ 明朝" w:hAnsi="ＭＳ 明朝" w:hint="eastAsia"/>
          <w:b/>
          <w:color w:val="000000" w:themeColor="text1"/>
          <w:sz w:val="24"/>
        </w:rPr>
        <w:t>ＩＲ推進局職員</w:t>
      </w:r>
    </w:p>
    <w:p w:rsidR="00551983" w:rsidRPr="005924D4" w:rsidRDefault="00551983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786642" w:rsidRPr="005924D4" w:rsidRDefault="00786642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B5F85" w:rsidRPr="005924D4" w:rsidRDefault="000B5F85" w:rsidP="000B5F85">
      <w:pPr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１．世界が注目するＩＲ（統合型リゾート）とは？</w:t>
      </w:r>
    </w:p>
    <w:p w:rsidR="000B5F85" w:rsidRPr="005924D4" w:rsidRDefault="009028F8" w:rsidP="00B155C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ＩＲは、</w:t>
      </w:r>
      <w:r w:rsidR="00E5185E" w:rsidRPr="005924D4">
        <w:rPr>
          <w:rFonts w:ascii="ＭＳ 明朝" w:eastAsia="ＭＳ 明朝" w:hAnsi="ＭＳ 明朝" w:hint="eastAsia"/>
          <w:color w:val="000000" w:themeColor="text1"/>
        </w:rPr>
        <w:t>カジノだけでなく、ホテルや国際会議場、展示場</w:t>
      </w:r>
      <w:r w:rsidR="004A55CB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5924D4">
        <w:rPr>
          <w:rFonts w:ascii="ＭＳ 明朝" w:eastAsia="ＭＳ 明朝" w:hAnsi="ＭＳ 明朝" w:hint="eastAsia"/>
          <w:color w:val="000000" w:themeColor="text1"/>
        </w:rPr>
        <w:t>エンターテイメント施設</w:t>
      </w:r>
      <w:r w:rsidR="00606E33" w:rsidRPr="005924D4">
        <w:rPr>
          <w:rFonts w:ascii="ＭＳ 明朝" w:eastAsia="ＭＳ 明朝" w:hAnsi="ＭＳ 明朝" w:hint="eastAsia"/>
          <w:color w:val="000000" w:themeColor="text1"/>
        </w:rPr>
        <w:t>等</w:t>
      </w:r>
      <w:r w:rsidR="00E5185E" w:rsidRPr="005924D4">
        <w:rPr>
          <w:rFonts w:ascii="ＭＳ 明朝" w:eastAsia="ＭＳ 明朝" w:hAnsi="ＭＳ 明朝" w:hint="eastAsia"/>
          <w:color w:val="000000" w:themeColor="text1"/>
        </w:rPr>
        <w:t>の集客施設を</w:t>
      </w:r>
      <w:r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5924D4">
        <w:rPr>
          <w:rFonts w:ascii="ＭＳ 明朝" w:eastAsia="ＭＳ 明朝" w:hAnsi="ＭＳ 明朝" w:hint="eastAsia"/>
          <w:color w:val="000000" w:themeColor="text1"/>
        </w:rPr>
        <w:t>民間事業者が一体的</w:t>
      </w:r>
      <w:r w:rsidRPr="005924D4">
        <w:rPr>
          <w:rFonts w:ascii="ＭＳ 明朝" w:eastAsia="ＭＳ 明朝" w:hAnsi="ＭＳ 明朝" w:hint="eastAsia"/>
          <w:color w:val="000000" w:themeColor="text1"/>
        </w:rPr>
        <w:t>に整備、運営する複合型</w:t>
      </w:r>
      <w:r w:rsidR="004A55CB" w:rsidRPr="005924D4">
        <w:rPr>
          <w:rFonts w:ascii="ＭＳ 明朝" w:eastAsia="ＭＳ 明朝" w:hAnsi="ＭＳ 明朝" w:hint="eastAsia"/>
          <w:color w:val="000000" w:themeColor="text1"/>
        </w:rPr>
        <w:t>施設。</w:t>
      </w:r>
      <w:r w:rsidRPr="005924D4">
        <w:rPr>
          <w:rFonts w:ascii="ＭＳ 明朝" w:eastAsia="ＭＳ 明朝" w:hAnsi="ＭＳ 明朝" w:hint="eastAsia"/>
          <w:color w:val="000000" w:themeColor="text1"/>
        </w:rPr>
        <w:t>カジノ収益</w:t>
      </w:r>
      <w:r w:rsidR="00E3296C" w:rsidRPr="005924D4">
        <w:rPr>
          <w:rFonts w:ascii="ＭＳ 明朝" w:eastAsia="ＭＳ 明朝" w:hAnsi="ＭＳ 明朝" w:hint="eastAsia"/>
          <w:color w:val="000000" w:themeColor="text1"/>
        </w:rPr>
        <w:t>により</w:t>
      </w:r>
      <w:r w:rsidR="00E5185E" w:rsidRPr="005924D4">
        <w:rPr>
          <w:rFonts w:ascii="ＭＳ 明朝" w:eastAsia="ＭＳ 明朝" w:hAnsi="ＭＳ 明朝" w:hint="eastAsia"/>
          <w:color w:val="000000" w:themeColor="text1"/>
        </w:rPr>
        <w:t>安定的な運営を行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うとともに</w:t>
      </w:r>
      <w:r w:rsidR="00E5185E" w:rsidRPr="005924D4">
        <w:rPr>
          <w:rFonts w:ascii="ＭＳ 明朝" w:eastAsia="ＭＳ 明朝" w:hAnsi="ＭＳ 明朝" w:hint="eastAsia"/>
          <w:color w:val="000000" w:themeColor="text1"/>
        </w:rPr>
        <w:t>、収益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の一部が</w:t>
      </w:r>
      <w:r w:rsidR="004A55CB" w:rsidRPr="005924D4">
        <w:rPr>
          <w:rFonts w:ascii="ＭＳ 明朝" w:eastAsia="ＭＳ 明朝" w:hAnsi="ＭＳ 明朝" w:hint="eastAsia"/>
          <w:color w:val="000000" w:themeColor="text1"/>
        </w:rPr>
        <w:t>公益還元として</w:t>
      </w:r>
      <w:r w:rsidRPr="005924D4">
        <w:rPr>
          <w:rFonts w:ascii="ＭＳ 明朝" w:eastAsia="ＭＳ 明朝" w:hAnsi="ＭＳ 明朝" w:hint="eastAsia"/>
          <w:color w:val="000000" w:themeColor="text1"/>
        </w:rPr>
        <w:t>国、</w:t>
      </w:r>
      <w:r w:rsidR="00E5185E" w:rsidRPr="005924D4">
        <w:rPr>
          <w:rFonts w:ascii="ＭＳ 明朝" w:eastAsia="ＭＳ 明朝" w:hAnsi="ＭＳ 明朝" w:hint="eastAsia"/>
          <w:color w:val="000000" w:themeColor="text1"/>
        </w:rPr>
        <w:t>自治体に</w:t>
      </w:r>
      <w:r w:rsidRPr="005924D4">
        <w:rPr>
          <w:rFonts w:ascii="ＭＳ 明朝" w:eastAsia="ＭＳ 明朝" w:hAnsi="ＭＳ 明朝" w:hint="eastAsia"/>
          <w:color w:val="000000" w:themeColor="text1"/>
        </w:rPr>
        <w:t>納付される</w:t>
      </w:r>
      <w:r w:rsidR="00E3296C" w:rsidRPr="005924D4">
        <w:rPr>
          <w:rFonts w:ascii="ＭＳ 明朝" w:eastAsia="ＭＳ 明朝" w:hAnsi="ＭＳ 明朝" w:hint="eastAsia"/>
          <w:color w:val="000000" w:themeColor="text1"/>
        </w:rPr>
        <w:t>仕組みである</w:t>
      </w:r>
      <w:r w:rsidR="00E5185E" w:rsidRPr="005924D4">
        <w:rPr>
          <w:rFonts w:ascii="ＭＳ 明朝" w:eastAsia="ＭＳ 明朝" w:hAnsi="ＭＳ 明朝" w:hint="eastAsia"/>
          <w:color w:val="000000" w:themeColor="text1"/>
        </w:rPr>
        <w:t>。</w:t>
      </w:r>
    </w:p>
    <w:p w:rsidR="00411993" w:rsidRPr="005924D4" w:rsidRDefault="00411993" w:rsidP="00411993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○2018年７月にＩＲ整備法が成立、2019</w:t>
      </w:r>
      <w:r w:rsidR="00FD1CEB" w:rsidRPr="005924D4">
        <w:rPr>
          <w:rFonts w:ascii="ＭＳ 明朝" w:eastAsia="ＭＳ 明朝" w:hAnsi="ＭＳ 明朝" w:hint="eastAsia"/>
          <w:color w:val="000000" w:themeColor="text1"/>
        </w:rPr>
        <w:t>年９月には基本方針(</w:t>
      </w:r>
      <w:r w:rsidRPr="005924D4">
        <w:rPr>
          <w:rFonts w:ascii="ＭＳ 明朝" w:eastAsia="ＭＳ 明朝" w:hAnsi="ＭＳ 明朝" w:hint="eastAsia"/>
          <w:color w:val="000000" w:themeColor="text1"/>
        </w:rPr>
        <w:t>案</w:t>
      </w:r>
      <w:r w:rsidR="00FD1CEB" w:rsidRPr="005924D4">
        <w:rPr>
          <w:rFonts w:ascii="ＭＳ 明朝" w:eastAsia="ＭＳ 明朝" w:hAnsi="ＭＳ 明朝" w:hint="eastAsia"/>
          <w:color w:val="000000" w:themeColor="text1"/>
        </w:rPr>
        <w:t>)</w:t>
      </w:r>
      <w:r w:rsidRPr="005924D4">
        <w:rPr>
          <w:rFonts w:ascii="ＭＳ 明朝" w:eastAsia="ＭＳ 明朝" w:hAnsi="ＭＳ 明朝" w:hint="eastAsia"/>
          <w:color w:val="000000" w:themeColor="text1"/>
        </w:rPr>
        <w:t>の公表、本年</w:t>
      </w:r>
      <w:r w:rsidR="005924D4" w:rsidRPr="005924D4">
        <w:rPr>
          <w:rFonts w:ascii="ＭＳ 明朝" w:eastAsia="ＭＳ 明朝" w:hAnsi="ＭＳ 明朝" w:hint="eastAsia"/>
          <w:color w:val="000000" w:themeColor="text1"/>
        </w:rPr>
        <w:t>１</w:t>
      </w:r>
      <w:r w:rsidRPr="005924D4">
        <w:rPr>
          <w:rFonts w:ascii="ＭＳ 明朝" w:eastAsia="ＭＳ 明朝" w:hAnsi="ＭＳ 明朝" w:hint="eastAsia"/>
          <w:color w:val="000000" w:themeColor="text1"/>
        </w:rPr>
        <w:t>月にはカジノ管理委員会</w:t>
      </w:r>
      <w:r w:rsidR="00FD1CEB" w:rsidRPr="005924D4">
        <w:rPr>
          <w:rFonts w:ascii="ＭＳ 明朝" w:eastAsia="ＭＳ 明朝" w:hAnsi="ＭＳ 明朝" w:hint="eastAsia"/>
          <w:color w:val="000000" w:themeColor="text1"/>
        </w:rPr>
        <w:t>の</w:t>
      </w:r>
      <w:r w:rsidRPr="005924D4">
        <w:rPr>
          <w:rFonts w:ascii="ＭＳ 明朝" w:eastAsia="ＭＳ 明朝" w:hAnsi="ＭＳ 明朝" w:hint="eastAsia"/>
          <w:color w:val="000000" w:themeColor="text1"/>
        </w:rPr>
        <w:t>設置</w:t>
      </w:r>
      <w:r w:rsidR="00FD1CEB" w:rsidRPr="005924D4">
        <w:rPr>
          <w:rFonts w:ascii="ＭＳ 明朝" w:eastAsia="ＭＳ 明朝" w:hAnsi="ＭＳ 明朝" w:hint="eastAsia"/>
          <w:color w:val="000000" w:themeColor="text1"/>
        </w:rPr>
        <w:t>など</w:t>
      </w:r>
      <w:r w:rsidRPr="005924D4">
        <w:rPr>
          <w:rFonts w:ascii="ＭＳ 明朝" w:eastAsia="ＭＳ 明朝" w:hAnsi="ＭＳ 明朝" w:hint="eastAsia"/>
          <w:color w:val="000000" w:themeColor="text1"/>
        </w:rPr>
        <w:t>、国では具体的な準備が進められている。府市ではそうした状況を注視しながら、</w:t>
      </w:r>
      <w:r w:rsidR="00FD1CEB" w:rsidRPr="005924D4">
        <w:rPr>
          <w:rFonts w:ascii="ＭＳ 明朝" w:eastAsia="ＭＳ 明朝" w:hAnsi="ＭＳ 明朝" w:hint="eastAsia"/>
          <w:color w:val="000000" w:themeColor="text1"/>
        </w:rPr>
        <w:t>2019</w:t>
      </w:r>
      <w:r w:rsidRPr="005924D4">
        <w:rPr>
          <w:rFonts w:ascii="ＭＳ 明朝" w:eastAsia="ＭＳ 明朝" w:hAnsi="ＭＳ 明朝" w:hint="eastAsia"/>
          <w:color w:val="000000" w:themeColor="text1"/>
        </w:rPr>
        <w:t>年12月に「大阪ＩＲ基本構想」を取りまとめ、事業者の公募を開始した。</w:t>
      </w:r>
    </w:p>
    <w:p w:rsidR="00411993" w:rsidRPr="005924D4" w:rsidRDefault="00411993" w:rsidP="00B155C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</w:p>
    <w:p w:rsidR="000B5F85" w:rsidRPr="005924D4" w:rsidRDefault="009028F8" w:rsidP="009028F8">
      <w:pPr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２．</w:t>
      </w:r>
      <w:r w:rsidR="004F1C3D" w:rsidRPr="005924D4">
        <w:rPr>
          <w:rFonts w:ascii="ＭＳ 明朝" w:eastAsia="ＭＳ 明朝" w:hAnsi="ＭＳ 明朝" w:hint="eastAsia"/>
          <w:color w:val="000000" w:themeColor="text1"/>
        </w:rPr>
        <w:t>ＩＲの意義</w:t>
      </w:r>
      <w:r w:rsidR="00E3296C" w:rsidRPr="005924D4">
        <w:rPr>
          <w:rFonts w:ascii="ＭＳ 明朝" w:eastAsia="ＭＳ 明朝" w:hAnsi="ＭＳ 明朝" w:hint="eastAsia"/>
          <w:color w:val="000000" w:themeColor="text1"/>
        </w:rPr>
        <w:t>など</w:t>
      </w:r>
    </w:p>
    <w:p w:rsidR="00804166" w:rsidRPr="005924D4" w:rsidRDefault="009028F8" w:rsidP="0080416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○人口減少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や</w:t>
      </w:r>
      <w:r w:rsidRPr="005924D4">
        <w:rPr>
          <w:rFonts w:ascii="ＭＳ 明朝" w:eastAsia="ＭＳ 明朝" w:hAnsi="ＭＳ 明朝" w:hint="eastAsia"/>
          <w:color w:val="000000" w:themeColor="text1"/>
        </w:rPr>
        <w:t>高齢化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による</w:t>
      </w:r>
      <w:r w:rsidR="00037975" w:rsidRPr="005924D4">
        <w:rPr>
          <w:rFonts w:ascii="ＭＳ 明朝" w:eastAsia="ＭＳ 明朝" w:hAnsi="ＭＳ 明朝" w:hint="eastAsia"/>
          <w:color w:val="000000" w:themeColor="text1"/>
        </w:rPr>
        <w:t>需要・労働力の減少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が</w:t>
      </w:r>
      <w:r w:rsidRPr="005924D4">
        <w:rPr>
          <w:rFonts w:ascii="ＭＳ 明朝" w:eastAsia="ＭＳ 明朝" w:hAnsi="ＭＳ 明朝" w:hint="eastAsia"/>
          <w:color w:val="000000" w:themeColor="text1"/>
        </w:rPr>
        <w:t>懸念される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中、大阪・関西の</w:t>
      </w:r>
      <w:r w:rsidR="001E74FA" w:rsidRPr="005924D4">
        <w:rPr>
          <w:rFonts w:ascii="ＭＳ 明朝" w:eastAsia="ＭＳ 明朝" w:hAnsi="ＭＳ 明朝" w:hint="eastAsia"/>
          <w:color w:val="000000" w:themeColor="text1"/>
        </w:rPr>
        <w:t>さらなる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成長に向けて、</w:t>
      </w:r>
      <w:r w:rsidR="001E74FA" w:rsidRPr="005924D4">
        <w:rPr>
          <w:rFonts w:ascii="ＭＳ 明朝" w:eastAsia="ＭＳ 明朝" w:hAnsi="ＭＳ 明朝" w:hint="eastAsia"/>
          <w:color w:val="000000" w:themeColor="text1"/>
        </w:rPr>
        <w:t>大阪・関西の高い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ポテンシャルを活かしながら、</w:t>
      </w:r>
      <w:r w:rsidR="001E74FA" w:rsidRPr="005924D4">
        <w:rPr>
          <w:rFonts w:ascii="ＭＳ 明朝" w:eastAsia="ＭＳ 明朝" w:hAnsi="ＭＳ 明朝" w:hint="eastAsia"/>
          <w:color w:val="000000" w:themeColor="text1"/>
        </w:rPr>
        <w:t>今後、増加が見込まれる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インバウンドを経済成長に取り込む必要がある。</w:t>
      </w:r>
    </w:p>
    <w:p w:rsidR="000B5F85" w:rsidRPr="005924D4" w:rsidRDefault="003A6C85" w:rsidP="0096487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</w:t>
      </w:r>
      <w:r w:rsidR="007345B7" w:rsidRPr="005924D4">
        <w:rPr>
          <w:rFonts w:ascii="ＭＳ 明朝" w:eastAsia="ＭＳ 明朝" w:hAnsi="ＭＳ 明朝" w:hint="eastAsia"/>
          <w:color w:val="000000" w:themeColor="text1"/>
        </w:rPr>
        <w:t>府市では、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その流れを生み出す</w:t>
      </w:r>
      <w:r w:rsidR="002B0BF9" w:rsidRPr="005924D4">
        <w:rPr>
          <w:rFonts w:ascii="ＭＳ 明朝" w:eastAsia="ＭＳ 明朝" w:hAnsi="ＭＳ 明朝" w:hint="eastAsia"/>
          <w:color w:val="000000" w:themeColor="text1"/>
        </w:rPr>
        <w:t>大きな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エンジンとして、</w:t>
      </w:r>
      <w:r w:rsidR="00B53D44" w:rsidRPr="005924D4">
        <w:rPr>
          <w:rFonts w:ascii="ＭＳ 明朝" w:eastAsia="ＭＳ 明朝" w:hAnsi="ＭＳ 明朝" w:hint="eastAsia"/>
          <w:color w:val="000000" w:themeColor="text1"/>
        </w:rPr>
        <w:t>民間の知恵と工夫を最大限に活かす民設民営のプロジェクト</w:t>
      </w:r>
      <w:r w:rsidR="007345B7" w:rsidRPr="005924D4">
        <w:rPr>
          <w:rFonts w:ascii="ＭＳ 明朝" w:eastAsia="ＭＳ 明朝" w:hAnsi="ＭＳ 明朝" w:hint="eastAsia"/>
          <w:color w:val="000000" w:themeColor="text1"/>
        </w:rPr>
        <w:t>であるＩＲを</w:t>
      </w:r>
      <w:r w:rsidR="002B0BF9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7345B7" w:rsidRPr="005924D4">
        <w:rPr>
          <w:rFonts w:ascii="ＭＳ 明朝" w:eastAsia="ＭＳ 明朝" w:hAnsi="ＭＳ 明朝" w:hint="eastAsia"/>
          <w:color w:val="000000" w:themeColor="text1"/>
        </w:rPr>
        <w:t>大阪</w:t>
      </w:r>
      <w:r w:rsidR="001E74FA" w:rsidRPr="005924D4">
        <w:rPr>
          <w:rFonts w:ascii="ＭＳ 明朝" w:eastAsia="ＭＳ 明朝" w:hAnsi="ＭＳ 明朝" w:hint="eastAsia"/>
          <w:color w:val="000000" w:themeColor="text1"/>
        </w:rPr>
        <w:t>・夢洲</w:t>
      </w:r>
      <w:r w:rsidR="00122847" w:rsidRPr="005924D4">
        <w:rPr>
          <w:rFonts w:ascii="ＭＳ 明朝" w:eastAsia="ＭＳ 明朝" w:hAnsi="ＭＳ 明朝" w:hint="eastAsia"/>
          <w:color w:val="000000" w:themeColor="text1"/>
        </w:rPr>
        <w:t>で</w:t>
      </w:r>
      <w:r w:rsidR="00B53D44" w:rsidRPr="005924D4">
        <w:rPr>
          <w:rFonts w:ascii="ＭＳ 明朝" w:eastAsia="ＭＳ 明朝" w:hAnsi="ＭＳ 明朝" w:hint="eastAsia"/>
          <w:color w:val="000000" w:themeColor="text1"/>
        </w:rPr>
        <w:t>実現すべきと考えた</w:t>
      </w:r>
      <w:r w:rsidR="001E74FA" w:rsidRPr="005924D4">
        <w:rPr>
          <w:rFonts w:ascii="ＭＳ 明朝" w:eastAsia="ＭＳ 明朝" w:hAnsi="ＭＳ 明朝" w:hint="eastAsia"/>
          <w:color w:val="000000" w:themeColor="text1"/>
        </w:rPr>
        <w:t>ところである</w:t>
      </w:r>
      <w:r w:rsidR="00B53D44" w:rsidRPr="005924D4">
        <w:rPr>
          <w:rFonts w:ascii="ＭＳ 明朝" w:eastAsia="ＭＳ 明朝" w:hAnsi="ＭＳ 明朝" w:hint="eastAsia"/>
          <w:color w:val="000000" w:themeColor="text1"/>
        </w:rPr>
        <w:t>。</w:t>
      </w:r>
    </w:p>
    <w:p w:rsidR="000B5F85" w:rsidRPr="005924D4" w:rsidRDefault="000B5F85" w:rsidP="00E31EA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98012D" w:rsidRPr="005924D4" w:rsidRDefault="004F1C3D" w:rsidP="0098012D">
      <w:pPr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３</w:t>
      </w:r>
      <w:r w:rsidR="0098012D" w:rsidRPr="005924D4">
        <w:rPr>
          <w:rFonts w:ascii="ＭＳ 明朝" w:eastAsia="ＭＳ 明朝" w:hAnsi="ＭＳ 明朝" w:hint="eastAsia"/>
          <w:color w:val="000000" w:themeColor="text1"/>
        </w:rPr>
        <w:t>．大阪ＩＲのめざす姿と想定事業モデル</w:t>
      </w:r>
    </w:p>
    <w:p w:rsidR="0021787C" w:rsidRPr="005924D4" w:rsidRDefault="0098012D" w:rsidP="007836A1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大阪ＩＲの基本コンセプトとして、</w:t>
      </w:r>
      <w:r w:rsidRPr="005924D4">
        <w:rPr>
          <w:rFonts w:ascii="ＭＳ 明朝" w:eastAsia="ＭＳ 明朝" w:hAnsi="ＭＳ 明朝" w:hint="eastAsia"/>
          <w:color w:val="000000" w:themeColor="text1"/>
        </w:rPr>
        <w:t>大阪・関西の持続的な経済成長のエンジンとなる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「</w:t>
      </w:r>
      <w:r w:rsidRPr="005924D4">
        <w:rPr>
          <w:rFonts w:ascii="ＭＳ 明朝" w:eastAsia="ＭＳ 明朝" w:hAnsi="ＭＳ 明朝" w:hint="eastAsia"/>
          <w:color w:val="000000" w:themeColor="text1"/>
        </w:rPr>
        <w:t>世界最高水準の成長型ＩＲ</w:t>
      </w:r>
      <w:r w:rsidR="003A6C85" w:rsidRPr="005924D4">
        <w:rPr>
          <w:rFonts w:ascii="ＭＳ 明朝" w:eastAsia="ＭＳ 明朝" w:hAnsi="ＭＳ 明朝" w:hint="eastAsia"/>
          <w:color w:val="000000" w:themeColor="text1"/>
        </w:rPr>
        <w:t>」を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掲げ</w:t>
      </w:r>
      <w:r w:rsidR="00096051" w:rsidRPr="005924D4">
        <w:rPr>
          <w:rFonts w:ascii="ＭＳ 明朝" w:eastAsia="ＭＳ 明朝" w:hAnsi="ＭＳ 明朝" w:hint="eastAsia"/>
          <w:color w:val="000000" w:themeColor="text1"/>
        </w:rPr>
        <w:t>、その実現に向けて</w:t>
      </w:r>
      <w:r w:rsidR="0067345B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096051" w:rsidRPr="005924D4">
        <w:rPr>
          <w:rFonts w:ascii="ＭＳ 明朝" w:eastAsia="ＭＳ 明朝" w:hAnsi="ＭＳ 明朝" w:hint="eastAsia"/>
          <w:color w:val="000000" w:themeColor="text1"/>
        </w:rPr>
        <w:t>「夢と未来を創造するＩＲ」、「ひろがり・つながりを生み出すＩＲ」、「『夢洲』を活かすＩＲ」</w:t>
      </w:r>
      <w:r w:rsidR="003A6C85" w:rsidRPr="005924D4">
        <w:rPr>
          <w:rFonts w:ascii="ＭＳ 明朝" w:eastAsia="ＭＳ 明朝" w:hAnsi="ＭＳ 明朝" w:hint="eastAsia"/>
          <w:color w:val="000000" w:themeColor="text1"/>
        </w:rPr>
        <w:t>といった</w:t>
      </w:r>
      <w:r w:rsidR="0067345B" w:rsidRPr="005924D4">
        <w:rPr>
          <w:rFonts w:ascii="ＭＳ 明朝" w:eastAsia="ＭＳ 明朝" w:hAnsi="ＭＳ 明朝" w:hint="eastAsia"/>
          <w:color w:val="000000" w:themeColor="text1"/>
        </w:rPr>
        <w:t>３つの成長の方向性を定めた</w:t>
      </w:r>
      <w:r w:rsidR="00096051" w:rsidRPr="005924D4">
        <w:rPr>
          <w:rFonts w:ascii="ＭＳ 明朝" w:eastAsia="ＭＳ 明朝" w:hAnsi="ＭＳ 明朝" w:hint="eastAsia"/>
          <w:color w:val="000000" w:themeColor="text1"/>
        </w:rPr>
        <w:t>。</w:t>
      </w:r>
    </w:p>
    <w:p w:rsidR="00096051" w:rsidRPr="005924D4" w:rsidRDefault="0057064D" w:rsidP="003A6C85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その</w:t>
      </w:r>
      <w:r w:rsidRPr="005924D4">
        <w:rPr>
          <w:rFonts w:ascii="ＭＳ 明朝" w:eastAsia="ＭＳ 明朝" w:hAnsi="ＭＳ 明朝" w:hint="eastAsia"/>
          <w:color w:val="000000" w:themeColor="text1"/>
        </w:rPr>
        <w:t>コンセプトのもとに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試算した</w:t>
      </w:r>
      <w:r w:rsidR="007836A1" w:rsidRPr="005924D4">
        <w:rPr>
          <w:rFonts w:ascii="ＭＳ 明朝" w:eastAsia="ＭＳ 明朝" w:hAnsi="ＭＳ 明朝" w:hint="eastAsia"/>
          <w:color w:val="000000" w:themeColor="text1"/>
        </w:rPr>
        <w:t>想定事業モデル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では、</w:t>
      </w:r>
      <w:r w:rsidRPr="005924D4">
        <w:rPr>
          <w:rFonts w:ascii="ＭＳ 明朝" w:eastAsia="ＭＳ 明朝" w:hAnsi="ＭＳ 明朝" w:hint="eastAsia"/>
          <w:color w:val="000000" w:themeColor="text1"/>
        </w:rPr>
        <w:t>投資規模</w:t>
      </w:r>
      <w:r w:rsidR="007836A1" w:rsidRPr="005924D4">
        <w:rPr>
          <w:rFonts w:ascii="ＭＳ 明朝" w:eastAsia="ＭＳ 明朝" w:hAnsi="ＭＳ 明朝" w:hint="eastAsia"/>
          <w:color w:val="000000" w:themeColor="text1"/>
        </w:rPr>
        <w:t>9,300</w:t>
      </w:r>
      <w:r w:rsidR="007836A1" w:rsidRPr="005924D4">
        <w:rPr>
          <w:rFonts w:ascii="ＭＳ 明朝" w:eastAsia="ＭＳ 明朝" w:hAnsi="ＭＳ 明朝"/>
          <w:color w:val="000000" w:themeColor="text1"/>
        </w:rPr>
        <w:t>億円は世界最大級の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投資</w:t>
      </w:r>
      <w:r w:rsidR="007836A1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7836A1" w:rsidRPr="005924D4">
        <w:rPr>
          <w:rFonts w:ascii="ＭＳ 明朝" w:eastAsia="ＭＳ 明朝" w:hAnsi="ＭＳ 明朝"/>
          <w:color w:val="000000" w:themeColor="text1"/>
        </w:rPr>
        <w:t>総延</w:t>
      </w:r>
      <w:r w:rsidRPr="005924D4">
        <w:rPr>
          <w:rFonts w:ascii="ＭＳ 明朝" w:eastAsia="ＭＳ 明朝" w:hAnsi="ＭＳ 明朝"/>
          <w:color w:val="000000" w:themeColor="text1"/>
        </w:rPr>
        <w:t>床面積</w:t>
      </w:r>
      <w:r w:rsidR="007836A1" w:rsidRPr="005924D4">
        <w:rPr>
          <w:rFonts w:ascii="ＭＳ 明朝" w:eastAsia="ＭＳ 明朝" w:hAnsi="ＭＳ 明朝"/>
          <w:color w:val="000000" w:themeColor="text1"/>
        </w:rPr>
        <w:t>100万</w:t>
      </w:r>
      <w:r w:rsidR="007836A1" w:rsidRPr="005924D4">
        <w:rPr>
          <w:rFonts w:ascii="ＭＳ 明朝" w:eastAsia="ＭＳ 明朝" w:hAnsi="ＭＳ 明朝" w:hint="eastAsia"/>
          <w:color w:val="000000" w:themeColor="text1"/>
        </w:rPr>
        <w:t>㎡</w:t>
      </w:r>
      <w:r w:rsidR="007836A1" w:rsidRPr="005924D4">
        <w:rPr>
          <w:rFonts w:ascii="ＭＳ 明朝" w:eastAsia="ＭＳ 明朝" w:hAnsi="ＭＳ 明朝"/>
          <w:color w:val="000000" w:themeColor="text1"/>
        </w:rPr>
        <w:t>はシンガポールの</w:t>
      </w:r>
      <w:r w:rsidR="007836A1" w:rsidRPr="005924D4">
        <w:rPr>
          <w:rFonts w:ascii="ＭＳ 明朝" w:eastAsia="ＭＳ 明朝" w:hAnsi="ＭＳ 明朝" w:hint="eastAsia"/>
          <w:color w:val="000000" w:themeColor="text1"/>
        </w:rPr>
        <w:t>２</w:t>
      </w:r>
      <w:r w:rsidRPr="005924D4">
        <w:rPr>
          <w:rFonts w:ascii="ＭＳ 明朝" w:eastAsia="ＭＳ 明朝" w:hAnsi="ＭＳ 明朝"/>
          <w:color w:val="000000" w:themeColor="text1"/>
        </w:rPr>
        <w:t>つのＩＲ</w:t>
      </w:r>
      <w:r w:rsidRPr="005924D4">
        <w:rPr>
          <w:rFonts w:ascii="ＭＳ 明朝" w:eastAsia="ＭＳ 明朝" w:hAnsi="ＭＳ 明朝" w:hint="eastAsia"/>
          <w:color w:val="000000" w:themeColor="text1"/>
        </w:rPr>
        <w:t>の合計</w:t>
      </w:r>
      <w:r w:rsidR="007836A1" w:rsidRPr="005924D4">
        <w:rPr>
          <w:rFonts w:ascii="ＭＳ 明朝" w:eastAsia="ＭＳ 明朝" w:hAnsi="ＭＳ 明朝"/>
          <w:color w:val="000000" w:themeColor="text1"/>
        </w:rPr>
        <w:t>を上回る規模</w:t>
      </w:r>
      <w:r w:rsidR="00A10491" w:rsidRPr="005924D4">
        <w:rPr>
          <w:rFonts w:ascii="ＭＳ 明朝" w:eastAsia="ＭＳ 明朝" w:hAnsi="ＭＳ 明朝" w:hint="eastAsia"/>
          <w:color w:val="000000" w:themeColor="text1"/>
        </w:rPr>
        <w:t>となっている</w:t>
      </w:r>
      <w:r w:rsidR="007836A1" w:rsidRPr="005924D4">
        <w:rPr>
          <w:rFonts w:ascii="ＭＳ 明朝" w:eastAsia="ＭＳ 明朝" w:hAnsi="ＭＳ 明朝"/>
          <w:color w:val="000000" w:themeColor="text1"/>
        </w:rPr>
        <w:t>。</w:t>
      </w:r>
    </w:p>
    <w:p w:rsidR="00B32BDC" w:rsidRPr="005924D4" w:rsidRDefault="00B32BDC" w:rsidP="00B32BDC">
      <w:pPr>
        <w:rPr>
          <w:rFonts w:ascii="ＭＳ 明朝" w:eastAsia="ＭＳ 明朝" w:hAnsi="ＭＳ 明朝"/>
          <w:color w:val="000000" w:themeColor="text1"/>
        </w:rPr>
      </w:pPr>
    </w:p>
    <w:p w:rsidR="00B32BDC" w:rsidRPr="005924D4" w:rsidRDefault="004F1C3D" w:rsidP="00B32BDC">
      <w:pPr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４</w:t>
      </w:r>
      <w:r w:rsidR="00B32BDC" w:rsidRPr="005924D4">
        <w:rPr>
          <w:rFonts w:ascii="ＭＳ 明朝" w:eastAsia="ＭＳ 明朝" w:hAnsi="ＭＳ 明朝" w:hint="eastAsia"/>
          <w:color w:val="000000" w:themeColor="text1"/>
        </w:rPr>
        <w:t>．大阪ＩＲの機能・施設</w:t>
      </w:r>
      <w:r w:rsidR="00E3296C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8619A2" w:rsidRPr="005924D4">
        <w:rPr>
          <w:rFonts w:ascii="ＭＳ 明朝" w:eastAsia="ＭＳ 明朝" w:hAnsi="ＭＳ 明朝" w:hint="eastAsia"/>
          <w:color w:val="000000" w:themeColor="text1"/>
        </w:rPr>
        <w:t>安心して滞在できるまちの実現</w:t>
      </w:r>
    </w:p>
    <w:p w:rsidR="00152528" w:rsidRPr="005924D4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5924D4">
        <w:rPr>
          <w:rFonts w:ascii="ＭＳ 明朝" w:eastAsia="ＭＳ 明朝" w:hAnsi="ＭＳ 明朝"/>
          <w:color w:val="000000" w:themeColor="text1"/>
        </w:rPr>
        <w:t>ＩＲ整備法では</w:t>
      </w:r>
      <w:r w:rsidR="00A23974" w:rsidRPr="005924D4">
        <w:rPr>
          <w:rFonts w:ascii="ＭＳ 明朝" w:eastAsia="ＭＳ 明朝" w:hAnsi="ＭＳ 明朝"/>
          <w:color w:val="000000" w:themeColor="text1"/>
        </w:rPr>
        <w:t>カジノ施設の</w:t>
      </w:r>
      <w:r w:rsidR="00A23974" w:rsidRPr="005924D4">
        <w:rPr>
          <w:rFonts w:ascii="ＭＳ 明朝" w:eastAsia="ＭＳ 明朝" w:hAnsi="ＭＳ 明朝" w:hint="eastAsia"/>
          <w:color w:val="000000" w:themeColor="text1"/>
        </w:rPr>
        <w:t>ほか</w:t>
      </w:r>
      <w:r w:rsidRPr="005924D4">
        <w:rPr>
          <w:rFonts w:ascii="ＭＳ 明朝" w:eastAsia="ＭＳ 明朝" w:hAnsi="ＭＳ 明朝"/>
          <w:color w:val="000000" w:themeColor="text1"/>
        </w:rPr>
        <w:t>に、国際会議場施設、展示</w:t>
      </w:r>
      <w:r w:rsidRPr="005924D4">
        <w:rPr>
          <w:rFonts w:ascii="ＭＳ 明朝" w:eastAsia="ＭＳ 明朝" w:hAnsi="ＭＳ 明朝" w:hint="eastAsia"/>
          <w:color w:val="000000" w:themeColor="text1"/>
        </w:rPr>
        <w:t>等</w:t>
      </w:r>
      <w:r w:rsidRPr="005924D4">
        <w:rPr>
          <w:rFonts w:ascii="ＭＳ 明朝" w:eastAsia="ＭＳ 明朝" w:hAnsi="ＭＳ 明朝"/>
          <w:color w:val="000000" w:themeColor="text1"/>
        </w:rPr>
        <w:t>施設</w:t>
      </w:r>
      <w:r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Pr="005924D4">
        <w:rPr>
          <w:rFonts w:ascii="ＭＳ 明朝" w:eastAsia="ＭＳ 明朝" w:hAnsi="ＭＳ 明朝"/>
          <w:color w:val="000000" w:themeColor="text1"/>
        </w:rPr>
        <w:t>魅力増進施設</w:t>
      </w:r>
      <w:r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Pr="005924D4">
        <w:rPr>
          <w:rFonts w:ascii="ＭＳ 明朝" w:eastAsia="ＭＳ 明朝" w:hAnsi="ＭＳ 明朝"/>
          <w:color w:val="000000" w:themeColor="text1"/>
        </w:rPr>
        <w:t>送客施設</w:t>
      </w:r>
      <w:r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Pr="005924D4">
        <w:rPr>
          <w:rFonts w:ascii="ＭＳ 明朝" w:eastAsia="ＭＳ 明朝" w:hAnsi="ＭＳ 明朝"/>
          <w:color w:val="000000" w:themeColor="text1"/>
        </w:rPr>
        <w:t>宿泊施設</w:t>
      </w:r>
      <w:r w:rsidRPr="005924D4">
        <w:rPr>
          <w:rFonts w:ascii="ＭＳ 明朝" w:eastAsia="ＭＳ 明朝" w:hAnsi="ＭＳ 明朝" w:hint="eastAsia"/>
          <w:color w:val="000000" w:themeColor="text1"/>
        </w:rPr>
        <w:t>、来訪及び滞在寄与施設</w:t>
      </w:r>
      <w:r w:rsidRPr="005924D4">
        <w:rPr>
          <w:rFonts w:ascii="ＭＳ 明朝" w:eastAsia="ＭＳ 明朝" w:hAnsi="ＭＳ 明朝"/>
          <w:color w:val="000000" w:themeColor="text1"/>
        </w:rPr>
        <w:t>がＩＲを構成する</w:t>
      </w:r>
      <w:r w:rsidRPr="005924D4">
        <w:rPr>
          <w:rFonts w:ascii="ＭＳ 明朝" w:eastAsia="ＭＳ 明朝" w:hAnsi="ＭＳ 明朝" w:hint="eastAsia"/>
          <w:color w:val="000000" w:themeColor="text1"/>
        </w:rPr>
        <w:t>中核</w:t>
      </w:r>
      <w:r w:rsidRPr="005924D4">
        <w:rPr>
          <w:rFonts w:ascii="ＭＳ 明朝" w:eastAsia="ＭＳ 明朝" w:hAnsi="ＭＳ 明朝"/>
          <w:color w:val="000000" w:themeColor="text1"/>
        </w:rPr>
        <w:t>施設として位置</w:t>
      </w:r>
      <w:r w:rsidR="005E5AFF" w:rsidRPr="005924D4">
        <w:rPr>
          <w:rFonts w:ascii="ＭＳ 明朝" w:eastAsia="ＭＳ 明朝" w:hAnsi="ＭＳ 明朝" w:hint="eastAsia"/>
          <w:color w:val="000000" w:themeColor="text1"/>
        </w:rPr>
        <w:t>付け</w:t>
      </w:r>
      <w:r w:rsidRPr="005924D4">
        <w:rPr>
          <w:rFonts w:ascii="ＭＳ 明朝" w:eastAsia="ＭＳ 明朝" w:hAnsi="ＭＳ 明朝"/>
          <w:color w:val="000000" w:themeColor="text1"/>
        </w:rPr>
        <w:t>られて</w:t>
      </w:r>
      <w:r w:rsidRPr="005924D4">
        <w:rPr>
          <w:rFonts w:ascii="ＭＳ 明朝" w:eastAsia="ＭＳ 明朝" w:hAnsi="ＭＳ 明朝" w:hint="eastAsia"/>
          <w:color w:val="000000" w:themeColor="text1"/>
        </w:rPr>
        <w:t>いる</w:t>
      </w:r>
      <w:r w:rsidRPr="005924D4">
        <w:rPr>
          <w:rFonts w:ascii="ＭＳ 明朝" w:eastAsia="ＭＳ 明朝" w:hAnsi="ＭＳ 明朝"/>
          <w:color w:val="000000" w:themeColor="text1"/>
        </w:rPr>
        <w:t>。</w:t>
      </w:r>
    </w:p>
    <w:p w:rsidR="00152528" w:rsidRPr="005924D4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5924D4">
        <w:rPr>
          <w:rFonts w:ascii="ＭＳ 明朝" w:eastAsia="ＭＳ 明朝" w:hAnsi="ＭＳ 明朝"/>
          <w:color w:val="000000" w:themeColor="text1"/>
        </w:rPr>
        <w:t>国際会議場施設と展示等施設</w:t>
      </w:r>
      <w:r w:rsidR="006C1A8A" w:rsidRPr="005924D4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5924D4">
        <w:rPr>
          <w:rFonts w:ascii="ＭＳ 明朝" w:eastAsia="ＭＳ 明朝" w:hAnsi="ＭＳ 明朝" w:hint="eastAsia"/>
          <w:color w:val="000000" w:themeColor="text1"/>
        </w:rPr>
        <w:t>は</w:t>
      </w:r>
      <w:r w:rsidR="00F01658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5924D4">
        <w:rPr>
          <w:rFonts w:ascii="ＭＳ 明朝" w:eastAsia="ＭＳ 明朝" w:hAnsi="ＭＳ 明朝" w:hint="eastAsia"/>
          <w:color w:val="000000" w:themeColor="text1"/>
        </w:rPr>
        <w:t>全体で12,000人規模の会議ができ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5924D4">
        <w:rPr>
          <w:rFonts w:ascii="ＭＳ 明朝" w:eastAsia="ＭＳ 明朝" w:hAnsi="ＭＳ 明朝" w:hint="eastAsia"/>
          <w:color w:val="000000" w:themeColor="text1"/>
        </w:rPr>
        <w:t>10万㎡以上の展示面積を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有する規模を</w:t>
      </w:r>
      <w:r w:rsidR="00BB1167" w:rsidRPr="005924D4">
        <w:rPr>
          <w:rFonts w:ascii="ＭＳ 明朝" w:eastAsia="ＭＳ 明朝" w:hAnsi="ＭＳ 明朝" w:hint="eastAsia"/>
          <w:color w:val="000000" w:themeColor="text1"/>
        </w:rPr>
        <w:t>想定し、</w:t>
      </w:r>
      <w:r w:rsidR="00B92C53" w:rsidRPr="005924D4">
        <w:rPr>
          <w:rFonts w:ascii="ＭＳ 明朝" w:eastAsia="ＭＳ 明朝" w:hAnsi="ＭＳ 明朝" w:hint="eastAsia"/>
          <w:color w:val="000000" w:themeColor="text1"/>
        </w:rPr>
        <w:t>複合</w:t>
      </w:r>
      <w:r w:rsidR="00E2086C">
        <w:rPr>
          <w:rFonts w:ascii="ＭＳ 明朝" w:eastAsia="ＭＳ 明朝" w:hAnsi="ＭＳ 明朝" w:hint="eastAsia"/>
          <w:color w:val="000000" w:themeColor="text1"/>
        </w:rPr>
        <w:t>ＭＩＣＥ</w:t>
      </w:r>
      <w:r w:rsidRPr="005924D4">
        <w:rPr>
          <w:rFonts w:ascii="ＭＳ 明朝" w:eastAsia="ＭＳ 明朝" w:hAnsi="ＭＳ 明朝" w:hint="eastAsia"/>
          <w:color w:val="000000" w:themeColor="text1"/>
        </w:rPr>
        <w:t>施設</w:t>
      </w:r>
      <w:r w:rsidR="00BB1167" w:rsidRPr="005924D4">
        <w:rPr>
          <w:rFonts w:ascii="ＭＳ 明朝" w:eastAsia="ＭＳ 明朝" w:hAnsi="ＭＳ 明朝" w:hint="eastAsia"/>
          <w:color w:val="000000" w:themeColor="text1"/>
        </w:rPr>
        <w:t>としては日本最大となる。</w:t>
      </w:r>
    </w:p>
    <w:p w:rsidR="00001ED1" w:rsidRPr="005924D4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5924D4">
        <w:rPr>
          <w:rFonts w:ascii="ＭＳ 明朝" w:eastAsia="ＭＳ 明朝" w:hAnsi="ＭＳ 明朝"/>
          <w:color w:val="000000" w:themeColor="text1"/>
        </w:rPr>
        <w:t>魅力増進施設</w:t>
      </w:r>
      <w:r w:rsidR="006C1A8A" w:rsidRPr="005924D4">
        <w:rPr>
          <w:rFonts w:ascii="ＭＳ 明朝" w:eastAsia="ＭＳ 明朝" w:hAnsi="ＭＳ 明朝" w:hint="eastAsia"/>
          <w:color w:val="000000" w:themeColor="text1"/>
        </w:rPr>
        <w:t>では</w:t>
      </w:r>
      <w:r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001ED1" w:rsidRPr="005924D4">
        <w:rPr>
          <w:rFonts w:ascii="ＭＳ 明朝" w:eastAsia="ＭＳ 明朝" w:hAnsi="ＭＳ 明朝" w:hint="eastAsia"/>
          <w:color w:val="000000" w:themeColor="text1"/>
        </w:rPr>
        <w:t>伝統、文化、芸術等のコンテンツに</w:t>
      </w:r>
      <w:r w:rsidR="00605C21" w:rsidRPr="005924D4">
        <w:rPr>
          <w:rFonts w:ascii="ＭＳ 明朝" w:eastAsia="ＭＳ 明朝" w:hAnsi="ＭＳ 明朝" w:hint="eastAsia"/>
          <w:color w:val="000000" w:themeColor="text1"/>
        </w:rPr>
        <w:t>気軽に</w:t>
      </w:r>
      <w:r w:rsidR="00001ED1" w:rsidRPr="005924D4">
        <w:rPr>
          <w:rFonts w:ascii="ＭＳ 明朝" w:eastAsia="ＭＳ 明朝" w:hAnsi="ＭＳ 明朝" w:hint="eastAsia"/>
          <w:color w:val="000000" w:themeColor="text1"/>
        </w:rPr>
        <w:t>触れられる施設を整備</w:t>
      </w:r>
      <w:r w:rsidR="00605C21" w:rsidRPr="005924D4">
        <w:rPr>
          <w:rFonts w:ascii="ＭＳ 明朝" w:eastAsia="ＭＳ 明朝" w:hAnsi="ＭＳ 明朝" w:hint="eastAsia"/>
          <w:color w:val="000000" w:themeColor="text1"/>
        </w:rPr>
        <w:t>し、その魅力を発信</w:t>
      </w:r>
      <w:r w:rsidR="003C23C8" w:rsidRPr="005924D4">
        <w:rPr>
          <w:rFonts w:ascii="ＭＳ 明朝" w:eastAsia="ＭＳ 明朝" w:hAnsi="ＭＳ 明朝" w:hint="eastAsia"/>
          <w:color w:val="000000" w:themeColor="text1"/>
        </w:rPr>
        <w:t>するほか、</w:t>
      </w:r>
      <w:r w:rsidR="001C5B5B" w:rsidRPr="005924D4">
        <w:rPr>
          <w:rFonts w:ascii="ＭＳ 明朝" w:eastAsia="ＭＳ 明朝" w:hAnsi="ＭＳ 明朝" w:hint="eastAsia"/>
          <w:color w:val="000000" w:themeColor="text1"/>
        </w:rPr>
        <w:t>大阪独自のコンテンツの創造や既存コンテンツの発展にも</w:t>
      </w:r>
      <w:r w:rsidR="00605C21" w:rsidRPr="005924D4">
        <w:rPr>
          <w:rFonts w:ascii="ＭＳ 明朝" w:eastAsia="ＭＳ 明朝" w:hAnsi="ＭＳ 明朝" w:hint="eastAsia"/>
          <w:color w:val="000000" w:themeColor="text1"/>
        </w:rPr>
        <w:t>繋げ</w:t>
      </w:r>
      <w:r w:rsidR="00F610CB" w:rsidRPr="005924D4">
        <w:rPr>
          <w:rFonts w:ascii="ＭＳ 明朝" w:eastAsia="ＭＳ 明朝" w:hAnsi="ＭＳ 明朝" w:hint="eastAsia"/>
          <w:color w:val="000000" w:themeColor="text1"/>
        </w:rPr>
        <w:t>る</w:t>
      </w:r>
      <w:r w:rsidR="00001ED1" w:rsidRPr="005924D4">
        <w:rPr>
          <w:rFonts w:ascii="ＭＳ 明朝" w:eastAsia="ＭＳ 明朝" w:hAnsi="ＭＳ 明朝" w:hint="eastAsia"/>
          <w:color w:val="000000" w:themeColor="text1"/>
        </w:rPr>
        <w:t>。</w:t>
      </w:r>
    </w:p>
    <w:p w:rsidR="00152528" w:rsidRPr="005924D4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5924D4">
        <w:rPr>
          <w:rFonts w:ascii="ＭＳ 明朝" w:eastAsia="ＭＳ 明朝" w:hAnsi="ＭＳ 明朝"/>
          <w:color w:val="000000" w:themeColor="text1"/>
        </w:rPr>
        <w:t>送客施設</w:t>
      </w:r>
      <w:r w:rsidR="006C1A8A" w:rsidRPr="005924D4">
        <w:rPr>
          <w:rFonts w:ascii="ＭＳ 明朝" w:eastAsia="ＭＳ 明朝" w:hAnsi="ＭＳ 明朝" w:hint="eastAsia"/>
          <w:color w:val="000000" w:themeColor="text1"/>
        </w:rPr>
        <w:t>で</w:t>
      </w:r>
      <w:r w:rsidR="00F01658" w:rsidRPr="005924D4">
        <w:rPr>
          <w:rFonts w:ascii="ＭＳ 明朝" w:eastAsia="ＭＳ 明朝" w:hAnsi="ＭＳ 明朝" w:hint="eastAsia"/>
          <w:color w:val="000000" w:themeColor="text1"/>
        </w:rPr>
        <w:t>は</w:t>
      </w:r>
      <w:r w:rsidRPr="005924D4">
        <w:rPr>
          <w:rFonts w:ascii="ＭＳ 明朝" w:eastAsia="ＭＳ 明朝" w:hAnsi="ＭＳ 明朝" w:hint="eastAsia"/>
          <w:color w:val="000000" w:themeColor="text1"/>
        </w:rPr>
        <w:t>、日本各地と連携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を行い、</w:t>
      </w:r>
      <w:r w:rsidR="003A7B41" w:rsidRPr="005924D4">
        <w:rPr>
          <w:rFonts w:ascii="ＭＳ 明朝" w:eastAsia="ＭＳ 明朝" w:hAnsi="ＭＳ 明朝"/>
          <w:color w:val="000000" w:themeColor="text1"/>
        </w:rPr>
        <w:t>ＩＲ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から日本各地に</w:t>
      </w:r>
      <w:r w:rsidRPr="005924D4">
        <w:rPr>
          <w:rFonts w:ascii="ＭＳ 明朝" w:eastAsia="ＭＳ 明朝" w:hAnsi="ＭＳ 明朝" w:hint="eastAsia"/>
          <w:color w:val="000000" w:themeColor="text1"/>
        </w:rPr>
        <w:t>観光客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を</w:t>
      </w:r>
      <w:r w:rsidRPr="005924D4">
        <w:rPr>
          <w:rFonts w:ascii="ＭＳ 明朝" w:eastAsia="ＭＳ 明朝" w:hAnsi="ＭＳ 明朝" w:hint="eastAsia"/>
          <w:color w:val="000000" w:themeColor="text1"/>
        </w:rPr>
        <w:t>送り出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すほか</w:t>
      </w:r>
      <w:r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ウェルネスや</w:t>
      </w:r>
      <w:r w:rsidRPr="005924D4">
        <w:rPr>
          <w:rFonts w:ascii="ＭＳ 明朝" w:eastAsia="ＭＳ 明朝" w:hAnsi="ＭＳ 明朝" w:hint="eastAsia"/>
          <w:color w:val="000000" w:themeColor="text1"/>
        </w:rPr>
        <w:t>フード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などの</w:t>
      </w:r>
      <w:r w:rsidRPr="005924D4">
        <w:rPr>
          <w:rFonts w:ascii="ＭＳ 明朝" w:eastAsia="ＭＳ 明朝" w:hAnsi="ＭＳ 明朝" w:hint="eastAsia"/>
          <w:color w:val="000000" w:themeColor="text1"/>
        </w:rPr>
        <w:t>大阪・関西の強みを生かしたニューツーリズム</w:t>
      </w:r>
      <w:r w:rsidR="00605C21" w:rsidRPr="005924D4">
        <w:rPr>
          <w:rFonts w:ascii="ＭＳ 明朝" w:eastAsia="ＭＳ 明朝" w:hAnsi="ＭＳ 明朝" w:hint="eastAsia"/>
          <w:color w:val="000000" w:themeColor="text1"/>
        </w:rPr>
        <w:t>を</w:t>
      </w:r>
      <w:r w:rsidRPr="005924D4">
        <w:rPr>
          <w:rFonts w:ascii="ＭＳ 明朝" w:eastAsia="ＭＳ 明朝" w:hAnsi="ＭＳ 明朝" w:hint="eastAsia"/>
          <w:color w:val="000000" w:themeColor="text1"/>
        </w:rPr>
        <w:t>創出。</w:t>
      </w:r>
    </w:p>
    <w:p w:rsidR="00152528" w:rsidRPr="005924D4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5924D4">
        <w:rPr>
          <w:rFonts w:ascii="ＭＳ 明朝" w:eastAsia="ＭＳ 明朝" w:hAnsi="ＭＳ 明朝"/>
          <w:color w:val="000000" w:themeColor="text1"/>
        </w:rPr>
        <w:t>宿泊施設</w:t>
      </w:r>
      <w:r w:rsidR="006C1A8A" w:rsidRPr="005924D4">
        <w:rPr>
          <w:rFonts w:ascii="ＭＳ 明朝" w:eastAsia="ＭＳ 明朝" w:hAnsi="ＭＳ 明朝" w:hint="eastAsia"/>
          <w:color w:val="000000" w:themeColor="text1"/>
        </w:rPr>
        <w:t>で</w:t>
      </w:r>
      <w:r w:rsidR="00001ED1" w:rsidRPr="005924D4">
        <w:rPr>
          <w:rFonts w:ascii="ＭＳ 明朝" w:eastAsia="ＭＳ 明朝" w:hAnsi="ＭＳ 明朝" w:hint="eastAsia"/>
          <w:color w:val="000000" w:themeColor="text1"/>
        </w:rPr>
        <w:t>は</w:t>
      </w:r>
      <w:r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世界水準の規模と質を</w:t>
      </w:r>
      <w:r w:rsidR="00F610CB" w:rsidRPr="005924D4">
        <w:rPr>
          <w:rFonts w:ascii="ＭＳ 明朝" w:eastAsia="ＭＳ 明朝" w:hAnsi="ＭＳ 明朝" w:hint="eastAsia"/>
          <w:color w:val="000000" w:themeColor="text1"/>
        </w:rPr>
        <w:t>有する宿泊施設として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Pr="005924D4">
        <w:rPr>
          <w:rFonts w:ascii="ＭＳ 明朝" w:eastAsia="ＭＳ 明朝" w:hAnsi="ＭＳ 明朝" w:hint="eastAsia"/>
          <w:color w:val="000000" w:themeColor="text1"/>
        </w:rPr>
        <w:t>客室数</w:t>
      </w:r>
      <w:r w:rsidR="00205C1C" w:rsidRPr="005924D4">
        <w:rPr>
          <w:rFonts w:ascii="ＭＳ 明朝" w:eastAsia="ＭＳ 明朝" w:hAnsi="ＭＳ 明朝" w:hint="eastAsia"/>
          <w:color w:val="000000" w:themeColor="text1"/>
        </w:rPr>
        <w:t>を</w:t>
      </w:r>
      <w:r w:rsidRPr="005924D4">
        <w:rPr>
          <w:rFonts w:ascii="ＭＳ 明朝" w:eastAsia="ＭＳ 明朝" w:hAnsi="ＭＳ 明朝" w:hint="eastAsia"/>
          <w:color w:val="000000" w:themeColor="text1"/>
        </w:rPr>
        <w:t>3,000室以上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と</w:t>
      </w:r>
      <w:r w:rsidRPr="005924D4">
        <w:rPr>
          <w:rFonts w:ascii="ＭＳ 明朝" w:eastAsia="ＭＳ 明朝" w:hAnsi="ＭＳ 明朝" w:hint="eastAsia"/>
          <w:color w:val="000000" w:themeColor="text1"/>
        </w:rPr>
        <w:t>想定する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ほか、</w:t>
      </w:r>
      <w:r w:rsidRPr="005924D4">
        <w:rPr>
          <w:rFonts w:ascii="ＭＳ 明朝" w:eastAsia="ＭＳ 明朝" w:hAnsi="ＭＳ 明朝" w:hint="eastAsia"/>
          <w:color w:val="000000" w:themeColor="text1"/>
        </w:rPr>
        <w:t>ビジネス客やファミリー層</w:t>
      </w:r>
      <w:r w:rsidR="00F610CB" w:rsidRPr="005924D4">
        <w:rPr>
          <w:rFonts w:ascii="ＭＳ 明朝" w:eastAsia="ＭＳ 明朝" w:hAnsi="ＭＳ 明朝" w:hint="eastAsia"/>
          <w:color w:val="000000" w:themeColor="text1"/>
        </w:rPr>
        <w:t>等</w:t>
      </w:r>
      <w:r w:rsidRPr="005924D4">
        <w:rPr>
          <w:rFonts w:ascii="ＭＳ 明朝" w:eastAsia="ＭＳ 明朝" w:hAnsi="ＭＳ 明朝" w:hint="eastAsia"/>
          <w:color w:val="000000" w:themeColor="text1"/>
        </w:rPr>
        <w:t>の多様なニーズに対応できる施設</w:t>
      </w:r>
      <w:r w:rsidR="002B0BF9" w:rsidRPr="005924D4">
        <w:rPr>
          <w:rFonts w:ascii="ＭＳ 明朝" w:eastAsia="ＭＳ 明朝" w:hAnsi="ＭＳ 明朝" w:hint="eastAsia"/>
          <w:color w:val="000000" w:themeColor="text1"/>
        </w:rPr>
        <w:t>・</w:t>
      </w:r>
      <w:r w:rsidRPr="005924D4">
        <w:rPr>
          <w:rFonts w:ascii="ＭＳ 明朝" w:eastAsia="ＭＳ 明朝" w:hAnsi="ＭＳ 明朝" w:hint="eastAsia"/>
          <w:color w:val="000000" w:themeColor="text1"/>
        </w:rPr>
        <w:t>サービス</w:t>
      </w:r>
      <w:r w:rsidR="003A7B41" w:rsidRPr="005924D4">
        <w:rPr>
          <w:rFonts w:ascii="ＭＳ 明朝" w:eastAsia="ＭＳ 明朝" w:hAnsi="ＭＳ 明朝" w:hint="eastAsia"/>
          <w:color w:val="000000" w:themeColor="text1"/>
        </w:rPr>
        <w:t>を</w:t>
      </w:r>
      <w:r w:rsidR="00112E48" w:rsidRPr="005924D4">
        <w:rPr>
          <w:rFonts w:ascii="ＭＳ 明朝" w:eastAsia="ＭＳ 明朝" w:hAnsi="ＭＳ 明朝" w:hint="eastAsia"/>
          <w:color w:val="000000" w:themeColor="text1"/>
        </w:rPr>
        <w:t>提供</w:t>
      </w:r>
      <w:r w:rsidR="002B0BF9" w:rsidRPr="005924D4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5924D4" w:rsidRDefault="00152528" w:rsidP="008619A2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○来訪及び滞在寄与施設</w:t>
      </w:r>
      <w:r w:rsidR="006C1A8A" w:rsidRPr="005924D4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5924D4">
        <w:rPr>
          <w:rFonts w:ascii="ＭＳ 明朝" w:eastAsia="ＭＳ 明朝" w:hAnsi="ＭＳ 明朝" w:hint="eastAsia"/>
          <w:color w:val="000000" w:themeColor="text1"/>
        </w:rPr>
        <w:t>は</w:t>
      </w:r>
      <w:r w:rsidRPr="005924D4">
        <w:rPr>
          <w:rFonts w:ascii="ＭＳ 明朝" w:eastAsia="ＭＳ 明朝" w:hAnsi="ＭＳ 明朝" w:hint="eastAsia"/>
          <w:color w:val="000000" w:themeColor="text1"/>
        </w:rPr>
        <w:t>、大阪ＩＲの象徴となる</w:t>
      </w:r>
      <w:r w:rsidR="00F610CB" w:rsidRPr="005924D4">
        <w:rPr>
          <w:rFonts w:ascii="ＭＳ 明朝" w:eastAsia="ＭＳ 明朝" w:hAnsi="ＭＳ 明朝" w:hint="eastAsia"/>
          <w:color w:val="000000" w:themeColor="text1"/>
        </w:rPr>
        <w:t>ような</w:t>
      </w:r>
      <w:r w:rsidR="002B0BF9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Pr="005924D4">
        <w:rPr>
          <w:rFonts w:ascii="ＭＳ 明朝" w:eastAsia="ＭＳ 明朝" w:hAnsi="ＭＳ 明朝" w:hint="eastAsia"/>
          <w:color w:val="000000" w:themeColor="text1"/>
        </w:rPr>
        <w:t>夢洲</w:t>
      </w:r>
      <w:r w:rsidRPr="005924D4">
        <w:rPr>
          <w:rFonts w:ascii="ＭＳ 明朝" w:eastAsia="ＭＳ 明朝" w:hAnsi="ＭＳ 明朝"/>
          <w:color w:val="000000" w:themeColor="text1"/>
        </w:rPr>
        <w:t>でしか体験できない</w:t>
      </w:r>
      <w:r w:rsidRPr="005924D4">
        <w:rPr>
          <w:rFonts w:ascii="ＭＳ 明朝" w:eastAsia="ＭＳ 明朝" w:hAnsi="ＭＳ 明朝" w:hint="eastAsia"/>
          <w:color w:val="000000" w:themeColor="text1"/>
        </w:rPr>
        <w:t>エンターテイメント</w:t>
      </w:r>
      <w:r w:rsidR="00952945" w:rsidRPr="005924D4">
        <w:rPr>
          <w:rFonts w:ascii="ＭＳ 明朝" w:eastAsia="ＭＳ 明朝" w:hAnsi="ＭＳ 明朝" w:hint="eastAsia"/>
          <w:color w:val="000000" w:themeColor="text1"/>
        </w:rPr>
        <w:t>や</w:t>
      </w:r>
      <w:r w:rsidRPr="005924D4">
        <w:rPr>
          <w:rFonts w:ascii="ＭＳ 明朝" w:eastAsia="ＭＳ 明朝" w:hAnsi="ＭＳ 明朝" w:hint="eastAsia"/>
          <w:color w:val="000000" w:themeColor="text1"/>
        </w:rPr>
        <w:t>、あらゆる人が快適に長期滞在を楽しめる上質な施設</w:t>
      </w:r>
      <w:r w:rsidR="00952945" w:rsidRPr="005924D4">
        <w:rPr>
          <w:rFonts w:ascii="ＭＳ 明朝" w:eastAsia="ＭＳ 明朝" w:hAnsi="ＭＳ 明朝" w:hint="eastAsia"/>
          <w:color w:val="000000" w:themeColor="text1"/>
        </w:rPr>
        <w:t>や</w:t>
      </w:r>
      <w:r w:rsidR="00112E48" w:rsidRPr="005924D4">
        <w:rPr>
          <w:rFonts w:ascii="ＭＳ 明朝" w:eastAsia="ＭＳ 明朝" w:hAnsi="ＭＳ 明朝" w:hint="eastAsia"/>
          <w:color w:val="000000" w:themeColor="text1"/>
        </w:rPr>
        <w:t>サービスを提供</w:t>
      </w:r>
      <w:r w:rsidRPr="005924D4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5924D4" w:rsidRDefault="00430838" w:rsidP="0043083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lastRenderedPageBreak/>
        <w:t xml:space="preserve">　○</w:t>
      </w:r>
      <w:r w:rsidR="00F938E5" w:rsidRPr="005924D4">
        <w:rPr>
          <w:rFonts w:ascii="ＭＳ 明朝" w:eastAsia="ＭＳ 明朝" w:hAnsi="ＭＳ 明朝" w:hint="eastAsia"/>
          <w:color w:val="000000" w:themeColor="text1"/>
        </w:rPr>
        <w:t>また、安心して滞在できるまちの実現に向けて、今後、夢洲に消防署を設置するほか、大規模災害時にも来訪者が安心して行動できるよう、ハード・ソフトの両面から対策に取り組む。</w:t>
      </w:r>
    </w:p>
    <w:p w:rsidR="00850C97" w:rsidRPr="005924D4" w:rsidRDefault="00850C97" w:rsidP="00850C97">
      <w:pPr>
        <w:rPr>
          <w:rFonts w:ascii="ＭＳ 明朝" w:eastAsia="ＭＳ 明朝" w:hAnsi="ＭＳ 明朝"/>
          <w:color w:val="000000" w:themeColor="text1"/>
        </w:rPr>
      </w:pPr>
    </w:p>
    <w:p w:rsidR="00430838" w:rsidRPr="005924D4" w:rsidRDefault="008619A2" w:rsidP="00850C97">
      <w:pPr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５</w:t>
      </w:r>
      <w:r w:rsidR="00430838" w:rsidRPr="005924D4">
        <w:rPr>
          <w:rFonts w:ascii="ＭＳ 明朝" w:eastAsia="ＭＳ 明朝" w:hAnsi="ＭＳ 明朝" w:hint="eastAsia"/>
          <w:color w:val="000000" w:themeColor="text1"/>
        </w:rPr>
        <w:t>．ギャンブル等依存症対策</w:t>
      </w:r>
    </w:p>
    <w:p w:rsidR="00A76341" w:rsidRPr="005924D4" w:rsidRDefault="00430838" w:rsidP="00A76341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ED75D5" w:rsidRPr="005924D4">
        <w:rPr>
          <w:rFonts w:ascii="ＭＳ 明朝" w:eastAsia="ＭＳ 明朝" w:hAnsi="ＭＳ 明朝" w:hint="eastAsia"/>
          <w:color w:val="000000" w:themeColor="text1"/>
        </w:rPr>
        <w:t>国では、</w:t>
      </w:r>
      <w:r w:rsidR="00A76341" w:rsidRPr="005924D4">
        <w:rPr>
          <w:rFonts w:ascii="ＭＳ 明朝" w:eastAsia="ＭＳ 明朝" w:hAnsi="ＭＳ 明朝" w:hint="eastAsia"/>
          <w:color w:val="000000" w:themeColor="text1"/>
        </w:rPr>
        <w:t>2018年７月にギャンブル等依存症対策基本法が成立</w:t>
      </w:r>
      <w:r w:rsidR="00ED75D5" w:rsidRPr="005924D4">
        <w:rPr>
          <w:rFonts w:ascii="ＭＳ 明朝" w:eastAsia="ＭＳ 明朝" w:hAnsi="ＭＳ 明朝" w:hint="eastAsia"/>
          <w:color w:val="000000" w:themeColor="text1"/>
        </w:rPr>
        <w:t>し、</w:t>
      </w:r>
      <w:r w:rsidR="0069123D" w:rsidRPr="005924D4">
        <w:rPr>
          <w:rFonts w:ascii="ＭＳ 明朝" w:eastAsia="ＭＳ 明朝" w:hAnsi="ＭＳ 明朝" w:hint="eastAsia"/>
          <w:color w:val="000000" w:themeColor="text1"/>
        </w:rPr>
        <w:t>2019年４月に</w:t>
      </w:r>
      <w:r w:rsidR="00F60BB2" w:rsidRPr="005924D4">
        <w:rPr>
          <w:rFonts w:ascii="ＭＳ 明朝" w:eastAsia="ＭＳ 明朝" w:hAnsi="ＭＳ 明朝" w:hint="eastAsia"/>
          <w:color w:val="000000" w:themeColor="text1"/>
        </w:rPr>
        <w:t>ギャンブル等</w:t>
      </w:r>
      <w:r w:rsidR="00ED75D5" w:rsidRPr="005924D4">
        <w:rPr>
          <w:rFonts w:ascii="ＭＳ 明朝" w:eastAsia="ＭＳ 明朝" w:hAnsi="ＭＳ 明朝" w:hint="eastAsia"/>
          <w:color w:val="000000" w:themeColor="text1"/>
        </w:rPr>
        <w:t>依存症対策推進基本計画</w:t>
      </w:r>
      <w:r w:rsidR="0069123D" w:rsidRPr="005924D4">
        <w:rPr>
          <w:rFonts w:ascii="ＭＳ 明朝" w:eastAsia="ＭＳ 明朝" w:hAnsi="ＭＳ 明朝" w:hint="eastAsia"/>
          <w:color w:val="000000" w:themeColor="text1"/>
        </w:rPr>
        <w:t>が</w:t>
      </w:r>
      <w:r w:rsidR="00ED75D5" w:rsidRPr="005924D4">
        <w:rPr>
          <w:rFonts w:ascii="ＭＳ 明朝" w:eastAsia="ＭＳ 明朝" w:hAnsi="ＭＳ 明朝" w:hint="eastAsia"/>
          <w:color w:val="000000" w:themeColor="text1"/>
        </w:rPr>
        <w:t>策定</w:t>
      </w:r>
      <w:r w:rsidR="0069123D" w:rsidRPr="005924D4">
        <w:rPr>
          <w:rFonts w:ascii="ＭＳ 明朝" w:eastAsia="ＭＳ 明朝" w:hAnsi="ＭＳ 明朝" w:hint="eastAsia"/>
          <w:color w:val="000000" w:themeColor="text1"/>
        </w:rPr>
        <w:t>され</w:t>
      </w:r>
      <w:r w:rsidR="00ED75D5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FD1CEB" w:rsidRPr="005924D4">
        <w:rPr>
          <w:rFonts w:ascii="ＭＳ 明朝" w:eastAsia="ＭＳ 明朝" w:hAnsi="ＭＳ 明朝" w:hint="eastAsia"/>
          <w:color w:val="000000" w:themeColor="text1"/>
        </w:rPr>
        <w:t>本府でも、2019年度中に、同計画に基づく推進計画の策定をめざしている。また、</w:t>
      </w:r>
      <w:r w:rsidR="00A76341" w:rsidRPr="005924D4">
        <w:rPr>
          <w:rFonts w:ascii="ＭＳ 明朝" w:eastAsia="ＭＳ 明朝" w:hAnsi="ＭＳ 明朝" w:hint="eastAsia"/>
          <w:color w:val="000000" w:themeColor="text1"/>
        </w:rPr>
        <w:t>ＩＲ整備法</w:t>
      </w:r>
      <w:r w:rsidR="00ED75D5" w:rsidRPr="005924D4">
        <w:rPr>
          <w:rFonts w:ascii="ＭＳ 明朝" w:eastAsia="ＭＳ 明朝" w:hAnsi="ＭＳ 明朝" w:hint="eastAsia"/>
          <w:color w:val="000000" w:themeColor="text1"/>
        </w:rPr>
        <w:t>において、</w:t>
      </w:r>
      <w:r w:rsidR="00F60BB2" w:rsidRPr="005924D4">
        <w:rPr>
          <w:rFonts w:ascii="ＭＳ 明朝" w:eastAsia="ＭＳ 明朝" w:hAnsi="ＭＳ 明朝" w:hint="eastAsia"/>
          <w:color w:val="000000" w:themeColor="text1"/>
        </w:rPr>
        <w:t>マイナンバーカード</w:t>
      </w:r>
      <w:r w:rsidR="00AD4155" w:rsidRPr="005924D4">
        <w:rPr>
          <w:rFonts w:ascii="ＭＳ 明朝" w:eastAsia="ＭＳ 明朝" w:hAnsi="ＭＳ 明朝" w:hint="eastAsia"/>
          <w:color w:val="000000" w:themeColor="text1"/>
        </w:rPr>
        <w:t>による</w:t>
      </w:r>
      <w:r w:rsidR="00F60BB2" w:rsidRPr="005924D4">
        <w:rPr>
          <w:rFonts w:ascii="ＭＳ 明朝" w:eastAsia="ＭＳ 明朝" w:hAnsi="ＭＳ 明朝" w:hint="eastAsia"/>
          <w:color w:val="000000" w:themeColor="text1"/>
        </w:rPr>
        <w:t>入場</w:t>
      </w:r>
      <w:r w:rsidR="00A76341" w:rsidRPr="005924D4">
        <w:rPr>
          <w:rFonts w:ascii="ＭＳ 明朝" w:eastAsia="ＭＳ 明朝" w:hAnsi="ＭＳ 明朝" w:hint="eastAsia"/>
          <w:color w:val="000000" w:themeColor="text1"/>
        </w:rPr>
        <w:t>回数制限</w:t>
      </w:r>
      <w:r w:rsidR="00F60BB2" w:rsidRPr="005924D4">
        <w:rPr>
          <w:rFonts w:ascii="ＭＳ 明朝" w:eastAsia="ＭＳ 明朝" w:hAnsi="ＭＳ 明朝" w:hint="eastAsia"/>
          <w:color w:val="000000" w:themeColor="text1"/>
        </w:rPr>
        <w:t>や</w:t>
      </w:r>
      <w:r w:rsidR="00A76341" w:rsidRPr="005924D4">
        <w:rPr>
          <w:rFonts w:ascii="ＭＳ 明朝" w:eastAsia="ＭＳ 明朝" w:hAnsi="ＭＳ 明朝"/>
          <w:color w:val="000000" w:themeColor="text1"/>
        </w:rPr>
        <w:t>日本人等の入場者に対</w:t>
      </w:r>
      <w:r w:rsidR="00F60BB2" w:rsidRPr="005924D4">
        <w:rPr>
          <w:rFonts w:ascii="ＭＳ 明朝" w:eastAsia="ＭＳ 明朝" w:hAnsi="ＭＳ 明朝" w:hint="eastAsia"/>
          <w:color w:val="000000" w:themeColor="text1"/>
        </w:rPr>
        <w:t>する</w:t>
      </w:r>
      <w:r w:rsidR="00A76341" w:rsidRPr="005924D4">
        <w:rPr>
          <w:rFonts w:ascii="ＭＳ 明朝" w:eastAsia="ＭＳ 明朝" w:hAnsi="ＭＳ 明朝"/>
          <w:color w:val="000000" w:themeColor="text1"/>
        </w:rPr>
        <w:t>入場料</w:t>
      </w:r>
      <w:r w:rsidR="00F60BB2" w:rsidRPr="005924D4">
        <w:rPr>
          <w:rFonts w:ascii="ＭＳ 明朝" w:eastAsia="ＭＳ 明朝" w:hAnsi="ＭＳ 明朝" w:hint="eastAsia"/>
          <w:color w:val="000000" w:themeColor="text1"/>
        </w:rPr>
        <w:t>の</w:t>
      </w:r>
      <w:r w:rsidR="00A76341" w:rsidRPr="005924D4">
        <w:rPr>
          <w:rFonts w:ascii="ＭＳ 明朝" w:eastAsia="ＭＳ 明朝" w:hAnsi="ＭＳ 明朝" w:hint="eastAsia"/>
          <w:color w:val="000000" w:themeColor="text1"/>
        </w:rPr>
        <w:t>賦課</w:t>
      </w:r>
      <w:r w:rsidR="00F60BB2" w:rsidRPr="005924D4">
        <w:rPr>
          <w:rFonts w:ascii="ＭＳ 明朝" w:eastAsia="ＭＳ 明朝" w:hAnsi="ＭＳ 明朝" w:hint="eastAsia"/>
          <w:color w:val="000000" w:themeColor="text1"/>
        </w:rPr>
        <w:t>などの</w:t>
      </w:r>
      <w:r w:rsidR="00A76341" w:rsidRPr="005924D4">
        <w:rPr>
          <w:rFonts w:ascii="ＭＳ 明朝" w:eastAsia="ＭＳ 明朝" w:hAnsi="ＭＳ 明朝" w:hint="eastAsia"/>
          <w:color w:val="000000" w:themeColor="text1"/>
        </w:rPr>
        <w:t>対策が示された。</w:t>
      </w:r>
    </w:p>
    <w:p w:rsidR="00AD4155" w:rsidRPr="005924D4" w:rsidRDefault="00AD4155" w:rsidP="004F1C3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○府市では、依存症対策のトップランナーをめざし、世界の先進事例に加え、大阪独自の対策をミックスした総合的かつシームレスな取組み、大阪モデルを構築していく。</w:t>
      </w:r>
    </w:p>
    <w:p w:rsidR="008A078C" w:rsidRPr="005924D4" w:rsidRDefault="008A078C" w:rsidP="00206441">
      <w:pPr>
        <w:rPr>
          <w:rFonts w:ascii="ＭＳ 明朝" w:eastAsia="ＭＳ 明朝" w:hAnsi="ＭＳ 明朝"/>
          <w:color w:val="000000" w:themeColor="text1"/>
        </w:rPr>
      </w:pPr>
    </w:p>
    <w:p w:rsidR="00206441" w:rsidRPr="005924D4" w:rsidRDefault="008619A2" w:rsidP="00206441">
      <w:pPr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６</w:t>
      </w:r>
      <w:r w:rsidR="00206441" w:rsidRPr="005924D4">
        <w:rPr>
          <w:rFonts w:ascii="ＭＳ 明朝" w:eastAsia="ＭＳ 明朝" w:hAnsi="ＭＳ 明朝" w:hint="eastAsia"/>
          <w:color w:val="000000" w:themeColor="text1"/>
        </w:rPr>
        <w:t>．治安・地域風俗環境対策</w:t>
      </w:r>
    </w:p>
    <w:p w:rsidR="00411993" w:rsidRPr="005924D4" w:rsidRDefault="00206441" w:rsidP="00411993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411993" w:rsidRPr="005924D4">
        <w:rPr>
          <w:rFonts w:ascii="ＭＳ 明朝" w:eastAsia="ＭＳ 明朝" w:hAnsi="ＭＳ 明朝" w:hint="eastAsia"/>
          <w:color w:val="000000" w:themeColor="text1"/>
        </w:rPr>
        <w:t>ＩＲ整備法において、マネー・ローンダリング対策、反社会的勢力対策、犯罪抑止対策が規</w:t>
      </w:r>
    </w:p>
    <w:p w:rsidR="00411993" w:rsidRPr="005924D4" w:rsidRDefault="00411993" w:rsidP="00411993">
      <w:pPr>
        <w:ind w:leftChars="200" w:left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定されている。</w:t>
      </w:r>
    </w:p>
    <w:p w:rsidR="00206441" w:rsidRPr="005924D4" w:rsidRDefault="00411993" w:rsidP="00411993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</w:t>
      </w:r>
      <w:r w:rsidR="00206441" w:rsidRPr="005924D4">
        <w:rPr>
          <w:rFonts w:ascii="ＭＳ 明朝" w:eastAsia="ＭＳ 明朝" w:hAnsi="ＭＳ 明朝"/>
          <w:color w:val="000000" w:themeColor="text1"/>
        </w:rPr>
        <w:t>ＩＲ事業者、警察、自治体が相互に緊密な連携を</w:t>
      </w:r>
      <w:r w:rsidR="00206441" w:rsidRPr="005924D4">
        <w:rPr>
          <w:rFonts w:ascii="ＭＳ 明朝" w:eastAsia="ＭＳ 明朝" w:hAnsi="ＭＳ 明朝" w:hint="eastAsia"/>
          <w:color w:val="000000" w:themeColor="text1"/>
        </w:rPr>
        <w:t>図り、万全の取組み</w:t>
      </w:r>
      <w:r w:rsidR="00E74B0A" w:rsidRPr="005924D4">
        <w:rPr>
          <w:rFonts w:ascii="ＭＳ 明朝" w:eastAsia="ＭＳ 明朝" w:hAnsi="ＭＳ 明朝" w:hint="eastAsia"/>
          <w:color w:val="000000" w:themeColor="text1"/>
        </w:rPr>
        <w:t>を</w:t>
      </w:r>
      <w:r w:rsidR="00206441" w:rsidRPr="005924D4">
        <w:rPr>
          <w:rFonts w:ascii="ＭＳ 明朝" w:eastAsia="ＭＳ 明朝" w:hAnsi="ＭＳ 明朝" w:hint="eastAsia"/>
          <w:color w:val="000000" w:themeColor="text1"/>
        </w:rPr>
        <w:t>実施</w:t>
      </w:r>
      <w:r w:rsidR="001673BC" w:rsidRPr="005924D4">
        <w:rPr>
          <w:rFonts w:ascii="ＭＳ 明朝" w:eastAsia="ＭＳ 明朝" w:hAnsi="ＭＳ 明朝" w:hint="eastAsia"/>
          <w:color w:val="000000" w:themeColor="text1"/>
        </w:rPr>
        <w:t>していく。</w:t>
      </w:r>
      <w:r w:rsidR="00AD4155" w:rsidRPr="005924D4">
        <w:rPr>
          <w:rFonts w:ascii="ＭＳ 明朝" w:eastAsia="ＭＳ 明朝" w:hAnsi="ＭＳ 明朝" w:hint="eastAsia"/>
          <w:color w:val="000000" w:themeColor="text1"/>
        </w:rPr>
        <w:t>さらに、</w:t>
      </w:r>
      <w:r w:rsidR="001673BC" w:rsidRPr="005924D4">
        <w:rPr>
          <w:rFonts w:ascii="ＭＳ 明朝" w:eastAsia="ＭＳ 明朝" w:hAnsi="ＭＳ 明朝" w:hint="eastAsia"/>
          <w:color w:val="000000" w:themeColor="text1"/>
        </w:rPr>
        <w:t>府市では、</w:t>
      </w:r>
      <w:r w:rsidR="00206441" w:rsidRPr="005924D4">
        <w:rPr>
          <w:rFonts w:ascii="ＭＳ 明朝" w:eastAsia="ＭＳ 明朝" w:hAnsi="ＭＳ 明朝" w:hint="eastAsia"/>
          <w:color w:val="000000" w:themeColor="text1"/>
        </w:rPr>
        <w:t>夢洲</w:t>
      </w:r>
      <w:r w:rsidR="00AD4155" w:rsidRPr="005924D4">
        <w:rPr>
          <w:rFonts w:ascii="ＭＳ 明朝" w:eastAsia="ＭＳ 明朝" w:hAnsi="ＭＳ 明朝" w:hint="eastAsia"/>
          <w:color w:val="000000" w:themeColor="text1"/>
        </w:rPr>
        <w:t>における</w:t>
      </w:r>
      <w:r w:rsidR="00206441" w:rsidRPr="005924D4">
        <w:rPr>
          <w:rFonts w:ascii="ＭＳ 明朝" w:eastAsia="ＭＳ 明朝" w:hAnsi="ＭＳ 明朝" w:hint="eastAsia"/>
          <w:color w:val="000000" w:themeColor="text1"/>
        </w:rPr>
        <w:t>警察署の設置</w:t>
      </w:r>
      <w:r w:rsidR="001673BC" w:rsidRPr="005924D4">
        <w:rPr>
          <w:rFonts w:ascii="ＭＳ 明朝" w:eastAsia="ＭＳ 明朝" w:hAnsi="ＭＳ 明朝" w:hint="eastAsia"/>
          <w:color w:val="000000" w:themeColor="text1"/>
        </w:rPr>
        <w:t>など警察力の強化を、</w:t>
      </w:r>
      <w:r w:rsidR="00206441" w:rsidRPr="005924D4">
        <w:rPr>
          <w:rFonts w:ascii="ＭＳ 明朝" w:eastAsia="ＭＳ 明朝" w:hAnsi="ＭＳ 明朝" w:hint="eastAsia"/>
          <w:color w:val="000000" w:themeColor="text1"/>
        </w:rPr>
        <w:t>ＩＲ事業者</w:t>
      </w:r>
      <w:r w:rsidR="001673BC" w:rsidRPr="005924D4">
        <w:rPr>
          <w:rFonts w:ascii="ＭＳ 明朝" w:eastAsia="ＭＳ 明朝" w:hAnsi="ＭＳ 明朝" w:hint="eastAsia"/>
          <w:color w:val="000000" w:themeColor="text1"/>
        </w:rPr>
        <w:t>においては</w:t>
      </w:r>
      <w:r w:rsidR="00206441" w:rsidRPr="005924D4">
        <w:rPr>
          <w:rFonts w:ascii="ＭＳ 明朝" w:eastAsia="ＭＳ 明朝" w:hAnsi="ＭＳ 明朝" w:hint="eastAsia"/>
          <w:color w:val="000000" w:themeColor="text1"/>
        </w:rPr>
        <w:t>自主的かつ万全の共犯・警備体制</w:t>
      </w:r>
      <w:r w:rsidR="001673BC" w:rsidRPr="005924D4">
        <w:rPr>
          <w:rFonts w:ascii="ＭＳ 明朝" w:eastAsia="ＭＳ 明朝" w:hAnsi="ＭＳ 明朝" w:hint="eastAsia"/>
          <w:color w:val="000000" w:themeColor="text1"/>
        </w:rPr>
        <w:t>を</w:t>
      </w:r>
      <w:r w:rsidR="00206441" w:rsidRPr="005924D4">
        <w:rPr>
          <w:rFonts w:ascii="ＭＳ 明朝" w:eastAsia="ＭＳ 明朝" w:hAnsi="ＭＳ 明朝" w:hint="eastAsia"/>
          <w:color w:val="000000" w:themeColor="text1"/>
        </w:rPr>
        <w:t>構築</w:t>
      </w:r>
      <w:r w:rsidR="001673BC" w:rsidRPr="005924D4">
        <w:rPr>
          <w:rFonts w:ascii="ＭＳ 明朝" w:eastAsia="ＭＳ 明朝" w:hAnsi="ＭＳ 明朝" w:hint="eastAsia"/>
          <w:color w:val="000000" w:themeColor="text1"/>
        </w:rPr>
        <w:t>させていく</w:t>
      </w:r>
      <w:r w:rsidR="00206441" w:rsidRPr="005924D4">
        <w:rPr>
          <w:rFonts w:ascii="ＭＳ 明朝" w:eastAsia="ＭＳ 明朝" w:hAnsi="ＭＳ 明朝" w:hint="eastAsia"/>
          <w:color w:val="000000" w:themeColor="text1"/>
        </w:rPr>
        <w:t>。</w:t>
      </w:r>
    </w:p>
    <w:p w:rsidR="00DF71E9" w:rsidRPr="005924D4" w:rsidRDefault="00DF71E9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</w:p>
    <w:p w:rsidR="00DF71E9" w:rsidRPr="005924D4" w:rsidRDefault="008619A2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７</w:t>
      </w:r>
      <w:r w:rsidR="00DF71E9" w:rsidRPr="005924D4">
        <w:rPr>
          <w:rFonts w:ascii="ＭＳ 明朝" w:eastAsia="ＭＳ 明朝" w:hAnsi="ＭＳ 明朝" w:hint="eastAsia"/>
          <w:color w:val="000000" w:themeColor="text1"/>
        </w:rPr>
        <w:t>．ＩＲ立地による効果</w:t>
      </w:r>
    </w:p>
    <w:p w:rsidR="003B2388" w:rsidRPr="005924D4" w:rsidRDefault="004F1C3D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C50672" w:rsidRPr="005924D4">
        <w:rPr>
          <w:rFonts w:ascii="ＭＳ 明朝" w:eastAsia="ＭＳ 明朝" w:hAnsi="ＭＳ 明朝" w:hint="eastAsia"/>
          <w:color w:val="000000" w:themeColor="text1"/>
        </w:rPr>
        <w:t>ＩＲの実現に</w:t>
      </w:r>
      <w:r w:rsidR="00071D71" w:rsidRPr="005924D4">
        <w:rPr>
          <w:rFonts w:ascii="ＭＳ 明朝" w:eastAsia="ＭＳ 明朝" w:hAnsi="ＭＳ 明朝" w:hint="eastAsia"/>
          <w:color w:val="000000" w:themeColor="text1"/>
        </w:rPr>
        <w:t>よる</w:t>
      </w:r>
      <w:r w:rsidR="00C50672" w:rsidRPr="005924D4">
        <w:rPr>
          <w:rFonts w:ascii="ＭＳ 明朝" w:eastAsia="ＭＳ 明朝" w:hAnsi="ＭＳ 明朝" w:hint="eastAsia"/>
          <w:color w:val="000000" w:themeColor="text1"/>
        </w:rPr>
        <w:t>新たな消費需要</w:t>
      </w:r>
      <w:r w:rsidR="00071D71" w:rsidRPr="005924D4">
        <w:rPr>
          <w:rFonts w:ascii="ＭＳ 明朝" w:eastAsia="ＭＳ 明朝" w:hAnsi="ＭＳ 明朝" w:hint="eastAsia"/>
          <w:color w:val="000000" w:themeColor="text1"/>
        </w:rPr>
        <w:t>の</w:t>
      </w:r>
      <w:r w:rsidR="00C50672" w:rsidRPr="005924D4">
        <w:rPr>
          <w:rFonts w:ascii="ＭＳ 明朝" w:eastAsia="ＭＳ 明朝" w:hAnsi="ＭＳ 明朝" w:hint="eastAsia"/>
          <w:color w:val="000000" w:themeColor="text1"/>
        </w:rPr>
        <w:t>増加</w:t>
      </w:r>
      <w:r w:rsidR="00071D71" w:rsidRPr="005924D4">
        <w:rPr>
          <w:rFonts w:ascii="ＭＳ 明朝" w:eastAsia="ＭＳ 明朝" w:hAnsi="ＭＳ 明朝" w:hint="eastAsia"/>
          <w:color w:val="000000" w:themeColor="text1"/>
        </w:rPr>
        <w:t>等に伴い</w:t>
      </w:r>
      <w:r w:rsidR="00C50672" w:rsidRPr="005924D4">
        <w:rPr>
          <w:rFonts w:ascii="ＭＳ 明朝" w:eastAsia="ＭＳ 明朝" w:hAnsi="ＭＳ 明朝" w:hint="eastAsia"/>
          <w:color w:val="000000" w:themeColor="text1"/>
        </w:rPr>
        <w:t>、様々な産業へ</w:t>
      </w:r>
      <w:r w:rsidR="00071D71" w:rsidRPr="005924D4">
        <w:rPr>
          <w:rFonts w:ascii="ＭＳ 明朝" w:eastAsia="ＭＳ 明朝" w:hAnsi="ＭＳ 明朝" w:hint="eastAsia"/>
          <w:color w:val="000000" w:themeColor="text1"/>
        </w:rPr>
        <w:t>の波及</w:t>
      </w:r>
      <w:r w:rsidR="00C50672" w:rsidRPr="005924D4">
        <w:rPr>
          <w:rFonts w:ascii="ＭＳ 明朝" w:eastAsia="ＭＳ 明朝" w:hAnsi="ＭＳ 明朝" w:hint="eastAsia"/>
          <w:color w:val="000000" w:themeColor="text1"/>
        </w:rPr>
        <w:t>効果が</w:t>
      </w:r>
      <w:r w:rsidR="00071D71" w:rsidRPr="005924D4">
        <w:rPr>
          <w:rFonts w:ascii="ＭＳ 明朝" w:eastAsia="ＭＳ 明朝" w:hAnsi="ＭＳ 明朝" w:hint="eastAsia"/>
          <w:color w:val="000000" w:themeColor="text1"/>
        </w:rPr>
        <w:t>期待され、</w:t>
      </w:r>
      <w:r w:rsidR="00C50672" w:rsidRPr="005924D4">
        <w:rPr>
          <w:rFonts w:ascii="ＭＳ 明朝" w:eastAsia="ＭＳ 明朝" w:hAnsi="ＭＳ 明朝" w:hint="eastAsia"/>
          <w:color w:val="000000" w:themeColor="text1"/>
        </w:rPr>
        <w:t>その効果として、毎年7,600億円の</w:t>
      </w:r>
      <w:r w:rsidR="00F917DB" w:rsidRPr="005924D4">
        <w:rPr>
          <w:rFonts w:ascii="ＭＳ 明朝" w:eastAsia="ＭＳ 明朝" w:hAnsi="ＭＳ 明朝" w:hint="eastAsia"/>
          <w:color w:val="000000" w:themeColor="text1"/>
        </w:rPr>
        <w:t>経済波及効果や</w:t>
      </w:r>
      <w:r w:rsidR="00C50672" w:rsidRPr="005924D4">
        <w:rPr>
          <w:rFonts w:ascii="ＭＳ 明朝" w:eastAsia="ＭＳ 明朝" w:hAnsi="ＭＳ 明朝" w:hint="eastAsia"/>
          <w:color w:val="000000" w:themeColor="text1"/>
        </w:rPr>
        <w:t>8.8万人の</w:t>
      </w:r>
      <w:r w:rsidR="00F917DB" w:rsidRPr="005924D4">
        <w:rPr>
          <w:rFonts w:ascii="ＭＳ 明朝" w:eastAsia="ＭＳ 明朝" w:hAnsi="ＭＳ 明朝" w:hint="eastAsia"/>
          <w:color w:val="000000" w:themeColor="text1"/>
        </w:rPr>
        <w:t>雇用創出効果が見込まれる。</w:t>
      </w:r>
    </w:p>
    <w:p w:rsidR="00F917DB" w:rsidRPr="005924D4" w:rsidRDefault="003B2388" w:rsidP="003B238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</w:t>
      </w:r>
      <w:r w:rsidR="00BF0C90" w:rsidRPr="005924D4">
        <w:rPr>
          <w:rFonts w:ascii="ＭＳ 明朝" w:eastAsia="ＭＳ 明朝" w:hAnsi="ＭＳ 明朝" w:hint="eastAsia"/>
          <w:color w:val="000000" w:themeColor="text1"/>
        </w:rPr>
        <w:t>雇用の</w:t>
      </w:r>
      <w:r w:rsidR="00C50672" w:rsidRPr="005924D4">
        <w:rPr>
          <w:rFonts w:ascii="ＭＳ 明朝" w:eastAsia="ＭＳ 明朝" w:hAnsi="ＭＳ 明朝" w:hint="eastAsia"/>
          <w:color w:val="000000" w:themeColor="text1"/>
        </w:rPr>
        <w:t>拡大や地域経済の振興</w:t>
      </w:r>
      <w:r w:rsidRPr="005924D4">
        <w:rPr>
          <w:rFonts w:ascii="ＭＳ 明朝" w:eastAsia="ＭＳ 明朝" w:hAnsi="ＭＳ 明朝" w:hint="eastAsia"/>
          <w:color w:val="000000" w:themeColor="text1"/>
        </w:rPr>
        <w:t>に</w:t>
      </w:r>
      <w:r w:rsidR="00C50672" w:rsidRPr="005924D4">
        <w:rPr>
          <w:rFonts w:ascii="ＭＳ 明朝" w:eastAsia="ＭＳ 明朝" w:hAnsi="ＭＳ 明朝" w:hint="eastAsia"/>
          <w:color w:val="000000" w:themeColor="text1"/>
        </w:rPr>
        <w:t>寄与</w:t>
      </w:r>
      <w:r w:rsidRPr="005924D4">
        <w:rPr>
          <w:rFonts w:ascii="ＭＳ 明朝" w:eastAsia="ＭＳ 明朝" w:hAnsi="ＭＳ 明朝" w:hint="eastAsia"/>
          <w:color w:val="000000" w:themeColor="text1"/>
        </w:rPr>
        <w:t>するほか</w:t>
      </w:r>
      <w:r w:rsidR="00BF0C90" w:rsidRPr="005924D4">
        <w:rPr>
          <w:rFonts w:ascii="ＭＳ 明朝" w:eastAsia="ＭＳ 明朝" w:hAnsi="ＭＳ 明朝" w:hint="eastAsia"/>
          <w:color w:val="000000" w:themeColor="text1"/>
        </w:rPr>
        <w:t>、大阪ＩＲへの集客効果が</w:t>
      </w:r>
      <w:r w:rsidR="00C93848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071D71" w:rsidRPr="005924D4">
        <w:rPr>
          <w:rFonts w:ascii="ＭＳ 明朝" w:eastAsia="ＭＳ 明朝" w:hAnsi="ＭＳ 明朝" w:hint="eastAsia"/>
          <w:color w:val="000000" w:themeColor="text1"/>
        </w:rPr>
        <w:t>関西</w:t>
      </w:r>
      <w:r w:rsidRPr="005924D4">
        <w:rPr>
          <w:rFonts w:ascii="ＭＳ 明朝" w:eastAsia="ＭＳ 明朝" w:hAnsi="ＭＳ 明朝" w:hint="eastAsia"/>
          <w:color w:val="000000" w:themeColor="text1"/>
        </w:rPr>
        <w:t>そしてより</w:t>
      </w:r>
      <w:r w:rsidR="00071D71" w:rsidRPr="005924D4">
        <w:rPr>
          <w:rFonts w:ascii="ＭＳ 明朝" w:eastAsia="ＭＳ 明朝" w:hAnsi="ＭＳ 明朝" w:hint="eastAsia"/>
          <w:color w:val="000000" w:themeColor="text1"/>
        </w:rPr>
        <w:t>広域に波及する</w:t>
      </w:r>
      <w:r w:rsidR="00BF0C90" w:rsidRPr="005924D4">
        <w:rPr>
          <w:rFonts w:ascii="ＭＳ 明朝" w:eastAsia="ＭＳ 明朝" w:hAnsi="ＭＳ 明朝" w:hint="eastAsia"/>
          <w:color w:val="000000" w:themeColor="text1"/>
        </w:rPr>
        <w:t>とともに、</w:t>
      </w:r>
      <w:r w:rsidR="00C93848" w:rsidRPr="005924D4">
        <w:rPr>
          <w:rFonts w:ascii="ＭＳ 明朝" w:eastAsia="ＭＳ 明朝" w:hAnsi="ＭＳ 明朝" w:hint="eastAsia"/>
          <w:color w:val="000000" w:themeColor="text1"/>
        </w:rPr>
        <w:t>ＩＲを契機に</w:t>
      </w:r>
      <w:r w:rsidRPr="005924D4">
        <w:rPr>
          <w:rFonts w:ascii="ＭＳ 明朝" w:eastAsia="ＭＳ 明朝" w:hAnsi="ＭＳ 明朝" w:hint="eastAsia"/>
          <w:color w:val="000000" w:themeColor="text1"/>
        </w:rPr>
        <w:t>、多彩な交通アクセスが誘発されるものと考えている。</w:t>
      </w:r>
    </w:p>
    <w:p w:rsidR="00C1746E" w:rsidRPr="005924D4" w:rsidRDefault="008D3D24" w:rsidP="00BB378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</w:t>
      </w:r>
      <w:r w:rsidR="00E02617" w:rsidRPr="005924D4">
        <w:rPr>
          <w:rFonts w:ascii="ＭＳ 明朝" w:eastAsia="ＭＳ 明朝" w:hAnsi="ＭＳ 明朝" w:hint="eastAsia"/>
          <w:color w:val="000000" w:themeColor="text1"/>
        </w:rPr>
        <w:t>府市には、新たに年間700億円の納付金・入場料収入が見込まれ、それを</w:t>
      </w:r>
      <w:r w:rsidR="00C1746E" w:rsidRPr="005924D4">
        <w:rPr>
          <w:rFonts w:ascii="ＭＳ 明朝" w:eastAsia="ＭＳ 明朝" w:hAnsi="ＭＳ 明朝"/>
          <w:color w:val="000000" w:themeColor="text1"/>
        </w:rPr>
        <w:t>住民</w:t>
      </w:r>
      <w:r w:rsidR="00C1746E" w:rsidRPr="005924D4">
        <w:rPr>
          <w:rFonts w:ascii="ＭＳ 明朝" w:eastAsia="ＭＳ 明朝" w:hAnsi="ＭＳ 明朝" w:hint="eastAsia"/>
          <w:color w:val="000000" w:themeColor="text1"/>
        </w:rPr>
        <w:t>福祉の増進や</w:t>
      </w:r>
      <w:r w:rsidR="00E02617" w:rsidRPr="005924D4">
        <w:rPr>
          <w:rFonts w:ascii="ＭＳ 明朝" w:eastAsia="ＭＳ 明朝" w:hAnsi="ＭＳ 明朝" w:hint="eastAsia"/>
          <w:color w:val="000000" w:themeColor="text1"/>
        </w:rPr>
        <w:t>大阪の成長に向けて広く活用することにより</w:t>
      </w:r>
      <w:r w:rsidR="00C1746E" w:rsidRPr="005924D4">
        <w:rPr>
          <w:rFonts w:ascii="ＭＳ 明朝" w:eastAsia="ＭＳ 明朝" w:hAnsi="ＭＳ 明朝" w:hint="eastAsia"/>
          <w:color w:val="000000" w:themeColor="text1"/>
        </w:rPr>
        <w:t>、</w:t>
      </w:r>
      <w:r w:rsidR="00E02617" w:rsidRPr="005924D4">
        <w:rPr>
          <w:rFonts w:ascii="ＭＳ 明朝" w:eastAsia="ＭＳ 明朝" w:hAnsi="ＭＳ 明朝" w:hint="eastAsia"/>
          <w:color w:val="000000" w:themeColor="text1"/>
        </w:rPr>
        <w:t>大阪</w:t>
      </w:r>
      <w:r w:rsidR="00C1746E" w:rsidRPr="005924D4">
        <w:rPr>
          <w:rFonts w:ascii="ＭＳ 明朝" w:eastAsia="ＭＳ 明朝" w:hAnsi="ＭＳ 明朝" w:hint="eastAsia"/>
          <w:color w:val="000000" w:themeColor="text1"/>
        </w:rPr>
        <w:t>・関西の持続的な成長につなげ</w:t>
      </w:r>
      <w:r w:rsidR="00E02617" w:rsidRPr="005924D4">
        <w:rPr>
          <w:rFonts w:ascii="ＭＳ 明朝" w:eastAsia="ＭＳ 明朝" w:hAnsi="ＭＳ 明朝" w:hint="eastAsia"/>
          <w:color w:val="000000" w:themeColor="text1"/>
        </w:rPr>
        <w:t>ていく</w:t>
      </w:r>
      <w:r w:rsidR="00C1746E" w:rsidRPr="005924D4">
        <w:rPr>
          <w:rFonts w:ascii="ＭＳ 明朝" w:eastAsia="ＭＳ 明朝" w:hAnsi="ＭＳ 明朝" w:hint="eastAsia"/>
          <w:color w:val="000000" w:themeColor="text1"/>
        </w:rPr>
        <w:t>。</w:t>
      </w:r>
    </w:p>
    <w:p w:rsidR="00EB07E6" w:rsidRPr="005924D4" w:rsidRDefault="00F619EA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071D71" w:rsidRPr="005924D4" w:rsidRDefault="003B2388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８．地域の合意形成に向けた理解促進</w:t>
      </w:r>
    </w:p>
    <w:p w:rsidR="003B2388" w:rsidRPr="005924D4" w:rsidRDefault="003B2388" w:rsidP="001A7577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○ＩＲの誘致にあたり、府市の考えるＩＲについての正しい情報発信に努め、理解の促進を図る必要があるため、属性の興味・関心に応じた</w:t>
      </w:r>
      <w:r w:rsidR="001A7577" w:rsidRPr="005924D4">
        <w:rPr>
          <w:rFonts w:ascii="ＭＳ 明朝" w:eastAsia="ＭＳ 明朝" w:hAnsi="ＭＳ 明朝" w:hint="eastAsia"/>
          <w:color w:val="000000" w:themeColor="text1"/>
        </w:rPr>
        <w:t>適切な</w:t>
      </w:r>
      <w:r w:rsidRPr="005924D4">
        <w:rPr>
          <w:rFonts w:ascii="ＭＳ 明朝" w:eastAsia="ＭＳ 明朝" w:hAnsi="ＭＳ 明朝" w:hint="eastAsia"/>
          <w:color w:val="000000" w:themeColor="text1"/>
        </w:rPr>
        <w:t>情報発信などに取り組んでいく。</w:t>
      </w:r>
    </w:p>
    <w:p w:rsidR="00216E64" w:rsidRPr="005924D4" w:rsidRDefault="00216E64" w:rsidP="00216E64">
      <w:pPr>
        <w:rPr>
          <w:rFonts w:ascii="ＭＳ 明朝" w:eastAsia="ＭＳ 明朝" w:hAnsi="ＭＳ 明朝"/>
          <w:color w:val="000000" w:themeColor="text1"/>
        </w:rPr>
      </w:pPr>
    </w:p>
    <w:p w:rsidR="00F93B7C" w:rsidRPr="005924D4" w:rsidRDefault="003B2388" w:rsidP="00F619EA">
      <w:pPr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９</w:t>
      </w:r>
      <w:r w:rsidR="00F93B7C" w:rsidRPr="005924D4">
        <w:rPr>
          <w:rFonts w:ascii="ＭＳ 明朝" w:eastAsia="ＭＳ 明朝" w:hAnsi="ＭＳ 明朝" w:hint="eastAsia"/>
          <w:color w:val="000000" w:themeColor="text1"/>
        </w:rPr>
        <w:t>．今後の予定とＩＲ開業に向けた想定スケジュール</w:t>
      </w:r>
    </w:p>
    <w:p w:rsidR="002649A0" w:rsidRPr="005924D4" w:rsidRDefault="00FD1CEB" w:rsidP="002649A0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○国の基本方</w:t>
      </w:r>
      <w:bookmarkStart w:id="0" w:name="_GoBack"/>
      <w:bookmarkEnd w:id="0"/>
      <w:r w:rsidRPr="005924D4">
        <w:rPr>
          <w:rFonts w:ascii="ＭＳ 明朝" w:eastAsia="ＭＳ 明朝" w:hAnsi="ＭＳ 明朝" w:hint="eastAsia"/>
          <w:color w:val="000000" w:themeColor="text1"/>
        </w:rPr>
        <w:t>針(</w:t>
      </w:r>
      <w:r w:rsidR="00EF730D" w:rsidRPr="005924D4">
        <w:rPr>
          <w:rFonts w:ascii="ＭＳ 明朝" w:eastAsia="ＭＳ 明朝" w:hAnsi="ＭＳ 明朝" w:hint="eastAsia"/>
          <w:color w:val="000000" w:themeColor="text1"/>
        </w:rPr>
        <w:t>案</w:t>
      </w:r>
      <w:r w:rsidRPr="005924D4">
        <w:rPr>
          <w:rFonts w:ascii="ＭＳ 明朝" w:eastAsia="ＭＳ 明朝" w:hAnsi="ＭＳ 明朝" w:hint="eastAsia"/>
          <w:color w:val="000000" w:themeColor="text1"/>
        </w:rPr>
        <w:t>)</w:t>
      </w:r>
      <w:r w:rsidR="00EF730D" w:rsidRPr="005924D4">
        <w:rPr>
          <w:rFonts w:ascii="ＭＳ 明朝" w:eastAsia="ＭＳ 明朝" w:hAnsi="ＭＳ 明朝" w:hint="eastAsia"/>
          <w:color w:val="000000" w:themeColor="text1"/>
        </w:rPr>
        <w:t>に基づき</w:t>
      </w:r>
      <w:r w:rsidRPr="005924D4">
        <w:rPr>
          <w:rFonts w:ascii="ＭＳ 明朝" w:eastAsia="ＭＳ 明朝" w:hAnsi="ＭＳ 明朝" w:hint="eastAsia"/>
          <w:color w:val="000000" w:themeColor="text1"/>
        </w:rPr>
        <w:t>、2019年</w:t>
      </w:r>
      <w:r w:rsidR="002649A0" w:rsidRPr="005924D4">
        <w:rPr>
          <w:rFonts w:ascii="ＭＳ 明朝" w:eastAsia="ＭＳ 明朝" w:hAnsi="ＭＳ 明朝" w:hint="eastAsia"/>
          <w:color w:val="000000" w:themeColor="text1"/>
        </w:rPr>
        <w:t>11月に実施方針</w:t>
      </w:r>
      <w:r w:rsidRPr="005924D4">
        <w:rPr>
          <w:rFonts w:ascii="ＭＳ 明朝" w:eastAsia="ＭＳ 明朝" w:hAnsi="ＭＳ 明朝" w:hint="eastAsia"/>
          <w:color w:val="000000" w:themeColor="text1"/>
        </w:rPr>
        <w:t>(</w:t>
      </w:r>
      <w:r w:rsidR="002649A0" w:rsidRPr="005924D4">
        <w:rPr>
          <w:rFonts w:ascii="ＭＳ 明朝" w:eastAsia="ＭＳ 明朝" w:hAnsi="ＭＳ 明朝" w:hint="eastAsia"/>
          <w:color w:val="000000" w:themeColor="text1"/>
        </w:rPr>
        <w:t>案</w:t>
      </w:r>
      <w:r w:rsidRPr="005924D4">
        <w:rPr>
          <w:rFonts w:ascii="ＭＳ 明朝" w:eastAsia="ＭＳ 明朝" w:hAnsi="ＭＳ 明朝" w:hint="eastAsia"/>
          <w:color w:val="000000" w:themeColor="text1"/>
        </w:rPr>
        <w:t>)</w:t>
      </w:r>
      <w:r w:rsidR="002649A0" w:rsidRPr="005924D4">
        <w:rPr>
          <w:rFonts w:ascii="ＭＳ 明朝" w:eastAsia="ＭＳ 明朝" w:hAnsi="ＭＳ 明朝" w:hint="eastAsia"/>
          <w:color w:val="000000" w:themeColor="text1"/>
        </w:rPr>
        <w:t>を公表し、</w:t>
      </w:r>
      <w:r w:rsidR="00EF730D" w:rsidRPr="005924D4">
        <w:rPr>
          <w:rFonts w:ascii="ＭＳ 明朝" w:eastAsia="ＭＳ 明朝" w:hAnsi="ＭＳ 明朝" w:hint="eastAsia"/>
          <w:color w:val="000000" w:themeColor="text1"/>
        </w:rPr>
        <w:t>12月</w:t>
      </w:r>
      <w:r w:rsidR="002649A0" w:rsidRPr="005924D4">
        <w:rPr>
          <w:rFonts w:ascii="ＭＳ 明朝" w:eastAsia="ＭＳ 明朝" w:hAnsi="ＭＳ 明朝" w:hint="eastAsia"/>
          <w:color w:val="000000" w:themeColor="text1"/>
        </w:rPr>
        <w:t>に</w:t>
      </w:r>
      <w:r w:rsidRPr="005924D4">
        <w:rPr>
          <w:rFonts w:ascii="ＭＳ 明朝" w:eastAsia="ＭＳ 明朝" w:hAnsi="ＭＳ 明朝" w:hint="eastAsia"/>
          <w:color w:val="000000" w:themeColor="text1"/>
        </w:rPr>
        <w:t>は</w:t>
      </w:r>
      <w:r w:rsidR="002649A0" w:rsidRPr="005924D4">
        <w:rPr>
          <w:rFonts w:ascii="ＭＳ 明朝" w:eastAsia="ＭＳ 明朝" w:hAnsi="ＭＳ 明朝" w:hint="eastAsia"/>
          <w:color w:val="000000" w:themeColor="text1"/>
        </w:rPr>
        <w:t>事業者公募</w:t>
      </w:r>
      <w:r w:rsidR="00EF730D" w:rsidRPr="005924D4">
        <w:rPr>
          <w:rFonts w:ascii="ＭＳ 明朝" w:eastAsia="ＭＳ 明朝" w:hAnsi="ＭＳ 明朝" w:hint="eastAsia"/>
          <w:color w:val="000000" w:themeColor="text1"/>
        </w:rPr>
        <w:t>を</w:t>
      </w:r>
      <w:r w:rsidR="002649A0" w:rsidRPr="005924D4">
        <w:rPr>
          <w:rFonts w:ascii="ＭＳ 明朝" w:eastAsia="ＭＳ 明朝" w:hAnsi="ＭＳ 明朝" w:hint="eastAsia"/>
          <w:color w:val="000000" w:themeColor="text1"/>
        </w:rPr>
        <w:t>開始</w:t>
      </w:r>
      <w:r w:rsidR="00EF730D" w:rsidRPr="005924D4">
        <w:rPr>
          <w:rFonts w:ascii="ＭＳ 明朝" w:eastAsia="ＭＳ 明朝" w:hAnsi="ＭＳ 明朝" w:hint="eastAsia"/>
          <w:color w:val="000000" w:themeColor="text1"/>
        </w:rPr>
        <w:t>した。今後、</w:t>
      </w:r>
      <w:r w:rsidRPr="005924D4">
        <w:rPr>
          <w:rFonts w:ascii="ＭＳ 明朝" w:eastAsia="ＭＳ 明朝" w:hAnsi="ＭＳ 明朝" w:hint="eastAsia"/>
          <w:color w:val="000000" w:themeColor="text1"/>
        </w:rPr>
        <w:t>2020年</w:t>
      </w:r>
      <w:r w:rsidR="002649A0" w:rsidRPr="005924D4">
        <w:rPr>
          <w:rFonts w:ascii="ＭＳ 明朝" w:eastAsia="ＭＳ 明朝" w:hAnsi="ＭＳ 明朝" w:hint="eastAsia"/>
          <w:color w:val="000000" w:themeColor="text1"/>
        </w:rPr>
        <w:t>６月頃に事業者の選定を行い、選定した事業者と共同で区域整備計画を策定し、公聴会など地域の合意形成を図った上で、</w:t>
      </w:r>
      <w:r w:rsidR="002649A0" w:rsidRPr="005924D4">
        <w:rPr>
          <w:rFonts w:ascii="ＭＳ 明朝" w:eastAsia="ＭＳ 明朝" w:hAnsi="ＭＳ 明朝"/>
          <w:color w:val="000000" w:themeColor="text1"/>
        </w:rPr>
        <w:t>11月から12月頃に議会の議決を経て、国へ申請を行いたいと考えている。</w:t>
      </w:r>
    </w:p>
    <w:p w:rsidR="002649A0" w:rsidRPr="005924D4" w:rsidRDefault="002649A0" w:rsidP="008A72C5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○府市としては、万博前のＩＲ開業をめざしつつ、世界最高水準のＩＲ及び早期開</w:t>
      </w:r>
      <w:r w:rsidR="008736E9" w:rsidRPr="005924D4">
        <w:rPr>
          <w:rFonts w:ascii="ＭＳ 明朝" w:eastAsia="ＭＳ 明朝" w:hAnsi="ＭＳ 明朝" w:hint="eastAsia"/>
          <w:color w:val="000000" w:themeColor="text1"/>
        </w:rPr>
        <w:t>業による速やかな事業効果の発現が実現できるよう、公民連携して取</w:t>
      </w:r>
      <w:r w:rsidRPr="005924D4">
        <w:rPr>
          <w:rFonts w:ascii="ＭＳ 明朝" w:eastAsia="ＭＳ 明朝" w:hAnsi="ＭＳ 明朝" w:hint="eastAsia"/>
          <w:color w:val="000000" w:themeColor="text1"/>
        </w:rPr>
        <w:t>組みを進めていく。</w:t>
      </w:r>
    </w:p>
    <w:p w:rsidR="00FD1CEB" w:rsidRPr="005924D4" w:rsidRDefault="00FD1CEB" w:rsidP="008A72C5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924D4">
        <w:rPr>
          <w:rFonts w:ascii="ＭＳ 明朝" w:eastAsia="ＭＳ 明朝" w:hAnsi="ＭＳ 明朝" w:hint="eastAsia"/>
          <w:color w:val="000000" w:themeColor="text1"/>
        </w:rPr>
        <w:t>○なお、具体的な</w:t>
      </w:r>
      <w:r w:rsidR="0017553C" w:rsidRPr="005924D4">
        <w:rPr>
          <w:rFonts w:ascii="ＭＳ 明朝" w:eastAsia="ＭＳ 明朝" w:hAnsi="ＭＳ 明朝" w:hint="eastAsia"/>
          <w:color w:val="000000" w:themeColor="text1"/>
        </w:rPr>
        <w:t>開業</w:t>
      </w:r>
      <w:r w:rsidRPr="005924D4">
        <w:rPr>
          <w:rFonts w:ascii="ＭＳ 明朝" w:eastAsia="ＭＳ 明朝" w:hAnsi="ＭＳ 明朝" w:hint="eastAsia"/>
          <w:color w:val="000000" w:themeColor="text1"/>
        </w:rPr>
        <w:t>時期については、現在、実施している事業者公募で、万博前を含んだ幅のある期間で開業時期を設定し、</w:t>
      </w:r>
      <w:r w:rsidR="0017553C" w:rsidRPr="005924D4">
        <w:rPr>
          <w:rFonts w:ascii="ＭＳ 明朝" w:eastAsia="ＭＳ 明朝" w:hAnsi="ＭＳ 明朝" w:hint="eastAsia"/>
          <w:color w:val="000000" w:themeColor="text1"/>
        </w:rPr>
        <w:t>事業者から</w:t>
      </w:r>
      <w:r w:rsidRPr="005924D4">
        <w:rPr>
          <w:rFonts w:ascii="ＭＳ 明朝" w:eastAsia="ＭＳ 明朝" w:hAnsi="ＭＳ 明朝" w:hint="eastAsia"/>
          <w:color w:val="000000" w:themeColor="text1"/>
        </w:rPr>
        <w:t>提案を求めることとしている。</w:t>
      </w:r>
    </w:p>
    <w:sectPr w:rsidR="00FD1CEB" w:rsidRPr="005924D4" w:rsidSect="00B8673B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A4" w:rsidRDefault="001704A4" w:rsidP="000A417E">
      <w:r>
        <w:separator/>
      </w:r>
    </w:p>
  </w:endnote>
  <w:endnote w:type="continuationSeparator" w:id="0">
    <w:p w:rsidR="001704A4" w:rsidRDefault="001704A4" w:rsidP="000A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16"/>
      <w:docPartObj>
        <w:docPartGallery w:val="Page Numbers (Bottom of Page)"/>
        <w:docPartUnique/>
      </w:docPartObj>
    </w:sdtPr>
    <w:sdtEndPr/>
    <w:sdtContent>
      <w:p w:rsidR="00410B83" w:rsidRDefault="00410B83" w:rsidP="00410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86C" w:rsidRPr="00E2086C">
          <w:rPr>
            <w:noProof/>
            <w:lang w:val="ja-JP"/>
          </w:rPr>
          <w:t>-</w:t>
        </w:r>
        <w:r w:rsidR="00E2086C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A4" w:rsidRDefault="001704A4" w:rsidP="000A417E">
      <w:r>
        <w:separator/>
      </w:r>
    </w:p>
  </w:footnote>
  <w:footnote w:type="continuationSeparator" w:id="0">
    <w:p w:rsidR="001704A4" w:rsidRDefault="001704A4" w:rsidP="000A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13"/>
    <w:multiLevelType w:val="hybridMultilevel"/>
    <w:tmpl w:val="BE4ACAEC"/>
    <w:lvl w:ilvl="0" w:tplc="03B80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5E"/>
    <w:rsid w:val="00001ED1"/>
    <w:rsid w:val="0001737C"/>
    <w:rsid w:val="00024D81"/>
    <w:rsid w:val="00037975"/>
    <w:rsid w:val="00037F14"/>
    <w:rsid w:val="0004350B"/>
    <w:rsid w:val="00061098"/>
    <w:rsid w:val="00071D71"/>
    <w:rsid w:val="0008098E"/>
    <w:rsid w:val="00083D09"/>
    <w:rsid w:val="000864BC"/>
    <w:rsid w:val="000906F8"/>
    <w:rsid w:val="00096051"/>
    <w:rsid w:val="000A417E"/>
    <w:rsid w:val="000B5191"/>
    <w:rsid w:val="000B5E30"/>
    <w:rsid w:val="000B5F85"/>
    <w:rsid w:val="000E70AE"/>
    <w:rsid w:val="0011031E"/>
    <w:rsid w:val="00110ACF"/>
    <w:rsid w:val="00112E48"/>
    <w:rsid w:val="00113D09"/>
    <w:rsid w:val="00116E8C"/>
    <w:rsid w:val="00122847"/>
    <w:rsid w:val="0013452A"/>
    <w:rsid w:val="00137F0B"/>
    <w:rsid w:val="00140E38"/>
    <w:rsid w:val="00152528"/>
    <w:rsid w:val="00160F9F"/>
    <w:rsid w:val="00165EF6"/>
    <w:rsid w:val="001673BC"/>
    <w:rsid w:val="001704A4"/>
    <w:rsid w:val="0017553C"/>
    <w:rsid w:val="001817A7"/>
    <w:rsid w:val="00181DC1"/>
    <w:rsid w:val="00186718"/>
    <w:rsid w:val="001904A9"/>
    <w:rsid w:val="00196817"/>
    <w:rsid w:val="001A7577"/>
    <w:rsid w:val="001C5B5B"/>
    <w:rsid w:val="001E0272"/>
    <w:rsid w:val="001E360B"/>
    <w:rsid w:val="001E6598"/>
    <w:rsid w:val="001E74FA"/>
    <w:rsid w:val="00205C1C"/>
    <w:rsid w:val="00206441"/>
    <w:rsid w:val="00216E64"/>
    <w:rsid w:val="0021787C"/>
    <w:rsid w:val="002429B4"/>
    <w:rsid w:val="002649A0"/>
    <w:rsid w:val="00282C4C"/>
    <w:rsid w:val="0028561D"/>
    <w:rsid w:val="0028680F"/>
    <w:rsid w:val="0029412B"/>
    <w:rsid w:val="002A02D2"/>
    <w:rsid w:val="002B0BF9"/>
    <w:rsid w:val="002E2AFB"/>
    <w:rsid w:val="002E5C66"/>
    <w:rsid w:val="003464E2"/>
    <w:rsid w:val="003A6C85"/>
    <w:rsid w:val="003A7B41"/>
    <w:rsid w:val="003B2388"/>
    <w:rsid w:val="003B5E03"/>
    <w:rsid w:val="003C0285"/>
    <w:rsid w:val="003C23C8"/>
    <w:rsid w:val="003C2F0B"/>
    <w:rsid w:val="003C3FF6"/>
    <w:rsid w:val="003C6A20"/>
    <w:rsid w:val="003E19FF"/>
    <w:rsid w:val="003E4520"/>
    <w:rsid w:val="003F0A83"/>
    <w:rsid w:val="003F4725"/>
    <w:rsid w:val="00400794"/>
    <w:rsid w:val="00407265"/>
    <w:rsid w:val="00407AD1"/>
    <w:rsid w:val="00410B83"/>
    <w:rsid w:val="00411993"/>
    <w:rsid w:val="00413FF4"/>
    <w:rsid w:val="00425778"/>
    <w:rsid w:val="00430838"/>
    <w:rsid w:val="00443AC9"/>
    <w:rsid w:val="00461A1F"/>
    <w:rsid w:val="00481462"/>
    <w:rsid w:val="00495FB4"/>
    <w:rsid w:val="004978DE"/>
    <w:rsid w:val="004A55CB"/>
    <w:rsid w:val="004D04D6"/>
    <w:rsid w:val="004E37A1"/>
    <w:rsid w:val="004F1C3D"/>
    <w:rsid w:val="004F1F17"/>
    <w:rsid w:val="00506DB9"/>
    <w:rsid w:val="00535434"/>
    <w:rsid w:val="0054654E"/>
    <w:rsid w:val="00551983"/>
    <w:rsid w:val="005623DA"/>
    <w:rsid w:val="0057064D"/>
    <w:rsid w:val="00585F59"/>
    <w:rsid w:val="005924D4"/>
    <w:rsid w:val="005A052B"/>
    <w:rsid w:val="005C0C88"/>
    <w:rsid w:val="005C12BB"/>
    <w:rsid w:val="005C2282"/>
    <w:rsid w:val="005E5AFF"/>
    <w:rsid w:val="005F053D"/>
    <w:rsid w:val="005F42F0"/>
    <w:rsid w:val="00605C21"/>
    <w:rsid w:val="00606E33"/>
    <w:rsid w:val="00613298"/>
    <w:rsid w:val="00615706"/>
    <w:rsid w:val="00625074"/>
    <w:rsid w:val="00664347"/>
    <w:rsid w:val="0067345B"/>
    <w:rsid w:val="0069123D"/>
    <w:rsid w:val="00693AB2"/>
    <w:rsid w:val="00693CBC"/>
    <w:rsid w:val="0069423D"/>
    <w:rsid w:val="006A2C84"/>
    <w:rsid w:val="006B2AA5"/>
    <w:rsid w:val="006B5617"/>
    <w:rsid w:val="006C1A8A"/>
    <w:rsid w:val="006E13DC"/>
    <w:rsid w:val="006E215D"/>
    <w:rsid w:val="007345B7"/>
    <w:rsid w:val="00767A99"/>
    <w:rsid w:val="00767B48"/>
    <w:rsid w:val="0078113D"/>
    <w:rsid w:val="007836A1"/>
    <w:rsid w:val="00786642"/>
    <w:rsid w:val="007A55ED"/>
    <w:rsid w:val="007B4F00"/>
    <w:rsid w:val="007B587E"/>
    <w:rsid w:val="007E7528"/>
    <w:rsid w:val="00804166"/>
    <w:rsid w:val="00804B75"/>
    <w:rsid w:val="0084104C"/>
    <w:rsid w:val="00847FDA"/>
    <w:rsid w:val="00850C97"/>
    <w:rsid w:val="00853345"/>
    <w:rsid w:val="0085335B"/>
    <w:rsid w:val="00855967"/>
    <w:rsid w:val="008619A2"/>
    <w:rsid w:val="008735E2"/>
    <w:rsid w:val="008736E9"/>
    <w:rsid w:val="008818E3"/>
    <w:rsid w:val="008A078C"/>
    <w:rsid w:val="008A2D64"/>
    <w:rsid w:val="008A52D2"/>
    <w:rsid w:val="008A72C5"/>
    <w:rsid w:val="008D3D24"/>
    <w:rsid w:val="008D45F3"/>
    <w:rsid w:val="008E2A43"/>
    <w:rsid w:val="008F75C5"/>
    <w:rsid w:val="009028F8"/>
    <w:rsid w:val="00910598"/>
    <w:rsid w:val="00952945"/>
    <w:rsid w:val="00963611"/>
    <w:rsid w:val="00964203"/>
    <w:rsid w:val="00964876"/>
    <w:rsid w:val="0096739E"/>
    <w:rsid w:val="0097157E"/>
    <w:rsid w:val="0098012D"/>
    <w:rsid w:val="00980DF7"/>
    <w:rsid w:val="009B4B1E"/>
    <w:rsid w:val="009C2D5C"/>
    <w:rsid w:val="009C4198"/>
    <w:rsid w:val="009D52F2"/>
    <w:rsid w:val="009E27C4"/>
    <w:rsid w:val="009F4A14"/>
    <w:rsid w:val="00A07BA1"/>
    <w:rsid w:val="00A07C9F"/>
    <w:rsid w:val="00A10491"/>
    <w:rsid w:val="00A235FE"/>
    <w:rsid w:val="00A23974"/>
    <w:rsid w:val="00A35151"/>
    <w:rsid w:val="00A44179"/>
    <w:rsid w:val="00A56F38"/>
    <w:rsid w:val="00A737BA"/>
    <w:rsid w:val="00A76341"/>
    <w:rsid w:val="00A76BF3"/>
    <w:rsid w:val="00AA1805"/>
    <w:rsid w:val="00AD4155"/>
    <w:rsid w:val="00AE7876"/>
    <w:rsid w:val="00AF6273"/>
    <w:rsid w:val="00B15045"/>
    <w:rsid w:val="00B155C8"/>
    <w:rsid w:val="00B23D44"/>
    <w:rsid w:val="00B32BDC"/>
    <w:rsid w:val="00B53D44"/>
    <w:rsid w:val="00B6155D"/>
    <w:rsid w:val="00B67F5A"/>
    <w:rsid w:val="00B8673B"/>
    <w:rsid w:val="00B92C53"/>
    <w:rsid w:val="00B954AD"/>
    <w:rsid w:val="00B95886"/>
    <w:rsid w:val="00BA7CF7"/>
    <w:rsid w:val="00BB1167"/>
    <w:rsid w:val="00BB3782"/>
    <w:rsid w:val="00BB578D"/>
    <w:rsid w:val="00BC2B8D"/>
    <w:rsid w:val="00BD1FE3"/>
    <w:rsid w:val="00BD535E"/>
    <w:rsid w:val="00BE3F5C"/>
    <w:rsid w:val="00BE62A0"/>
    <w:rsid w:val="00BF0C90"/>
    <w:rsid w:val="00C0293F"/>
    <w:rsid w:val="00C1746E"/>
    <w:rsid w:val="00C2199B"/>
    <w:rsid w:val="00C23EDB"/>
    <w:rsid w:val="00C25100"/>
    <w:rsid w:val="00C4776B"/>
    <w:rsid w:val="00C50672"/>
    <w:rsid w:val="00C54CC2"/>
    <w:rsid w:val="00C6294B"/>
    <w:rsid w:val="00C63754"/>
    <w:rsid w:val="00C775E3"/>
    <w:rsid w:val="00C90D9F"/>
    <w:rsid w:val="00C93848"/>
    <w:rsid w:val="00C954AD"/>
    <w:rsid w:val="00CC4A11"/>
    <w:rsid w:val="00CC7C8F"/>
    <w:rsid w:val="00CD79D2"/>
    <w:rsid w:val="00CE4D84"/>
    <w:rsid w:val="00CF2EDA"/>
    <w:rsid w:val="00D05843"/>
    <w:rsid w:val="00D2156F"/>
    <w:rsid w:val="00D2382B"/>
    <w:rsid w:val="00D25A09"/>
    <w:rsid w:val="00D45201"/>
    <w:rsid w:val="00D66232"/>
    <w:rsid w:val="00D70559"/>
    <w:rsid w:val="00D72C02"/>
    <w:rsid w:val="00DA3ADC"/>
    <w:rsid w:val="00DB4ABC"/>
    <w:rsid w:val="00DC63E0"/>
    <w:rsid w:val="00DE0111"/>
    <w:rsid w:val="00DE28F6"/>
    <w:rsid w:val="00DE3F5A"/>
    <w:rsid w:val="00DF71E9"/>
    <w:rsid w:val="00E02617"/>
    <w:rsid w:val="00E2086C"/>
    <w:rsid w:val="00E24624"/>
    <w:rsid w:val="00E3033C"/>
    <w:rsid w:val="00E31EAA"/>
    <w:rsid w:val="00E3296C"/>
    <w:rsid w:val="00E5185E"/>
    <w:rsid w:val="00E607D7"/>
    <w:rsid w:val="00E74B0A"/>
    <w:rsid w:val="00EA6503"/>
    <w:rsid w:val="00EA7F01"/>
    <w:rsid w:val="00EB07E6"/>
    <w:rsid w:val="00EC639C"/>
    <w:rsid w:val="00ED75D5"/>
    <w:rsid w:val="00EE287B"/>
    <w:rsid w:val="00EE7E79"/>
    <w:rsid w:val="00EF456A"/>
    <w:rsid w:val="00EF730D"/>
    <w:rsid w:val="00F00266"/>
    <w:rsid w:val="00F0113A"/>
    <w:rsid w:val="00F01658"/>
    <w:rsid w:val="00F16261"/>
    <w:rsid w:val="00F269F6"/>
    <w:rsid w:val="00F34CAA"/>
    <w:rsid w:val="00F435E2"/>
    <w:rsid w:val="00F60BB2"/>
    <w:rsid w:val="00F610CB"/>
    <w:rsid w:val="00F619EA"/>
    <w:rsid w:val="00F63873"/>
    <w:rsid w:val="00F64324"/>
    <w:rsid w:val="00F65EBA"/>
    <w:rsid w:val="00F818F8"/>
    <w:rsid w:val="00F85202"/>
    <w:rsid w:val="00F917DB"/>
    <w:rsid w:val="00F938E5"/>
    <w:rsid w:val="00F93B7C"/>
    <w:rsid w:val="00F97EB1"/>
    <w:rsid w:val="00FA1A41"/>
    <w:rsid w:val="00FA6896"/>
    <w:rsid w:val="00FB4BD2"/>
    <w:rsid w:val="00FD1CEB"/>
    <w:rsid w:val="00FE26D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7E"/>
  </w:style>
  <w:style w:type="paragraph" w:styleId="a5">
    <w:name w:val="footer"/>
    <w:basedOn w:val="a"/>
    <w:link w:val="a6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7E"/>
  </w:style>
  <w:style w:type="paragraph" w:styleId="a7">
    <w:name w:val="List Paragraph"/>
    <w:basedOn w:val="a"/>
    <w:uiPriority w:val="34"/>
    <w:qFormat/>
    <w:rsid w:val="000B5F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4570-2050-4D62-8A93-6E171A9C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2019-12-18T07:21:00Z</dcterms:created>
  <dcterms:modified xsi:type="dcterms:W3CDTF">2020-02-25T02:46:00Z</dcterms:modified>
</cp:coreProperties>
</file>