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Pr="009521E7" w:rsidRDefault="00BC2351" w:rsidP="00F73C7F">
      <w:pPr>
        <w:ind w:leftChars="100" w:left="191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35036B" wp14:editId="18D12AB7">
                <wp:simplePos x="0" y="0"/>
                <wp:positionH relativeFrom="column">
                  <wp:posOffset>-16510</wp:posOffset>
                </wp:positionH>
                <wp:positionV relativeFrom="paragraph">
                  <wp:posOffset>-767080</wp:posOffset>
                </wp:positionV>
                <wp:extent cx="14791690" cy="10739120"/>
                <wp:effectExtent l="0" t="0" r="1016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690" cy="107391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31" w:rsidRDefault="005F0931" w:rsidP="005F0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1.3pt;margin-top:-60.4pt;width:1164.7pt;height:84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" fillcolor="#0070c0" strokecolor="#243f60 [1604]" strokeweight="2pt">
                <v:textbox>
                  <w:txbxContent>
                    <w:p w:rsidR="005F0931" w:rsidRDefault="005F0931" w:rsidP="005F09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4B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DAF547" wp14:editId="52005CC3">
                <wp:simplePos x="0" y="0"/>
                <wp:positionH relativeFrom="column">
                  <wp:posOffset>2540</wp:posOffset>
                </wp:positionH>
                <wp:positionV relativeFrom="paragraph">
                  <wp:posOffset>-481330</wp:posOffset>
                </wp:positionV>
                <wp:extent cx="14309090" cy="576580"/>
                <wp:effectExtent l="19050" t="19050" r="35560" b="3302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909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A0" w:rsidRPr="00CE3A97" w:rsidRDefault="00A24FA0" w:rsidP="0071200F">
                            <w:pPr>
                              <w:autoSpaceDE w:val="0"/>
                              <w:autoSpaceDN w:val="0"/>
                              <w:adjustRightInd w:val="0"/>
                              <w:spacing w:after="240" w:line="7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E3A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エンパワメントスクール</w:t>
                            </w:r>
                            <w:r w:rsidR="000679BE" w:rsidRPr="00CE3A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.2pt;margin-top:-37.9pt;width:1126.7pt;height:4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" strokeweight="4.5pt">
                <v:stroke linestyle="thinThick"/>
                <v:textbox inset="2.88pt,1.8pt,0,0">
                  <w:txbxContent>
                    <w:p w:rsidR="00A24FA0" w:rsidRPr="00CE3A97" w:rsidRDefault="00A24FA0" w:rsidP="0071200F">
                      <w:pPr>
                        <w:autoSpaceDE w:val="0"/>
                        <w:autoSpaceDN w:val="0"/>
                        <w:adjustRightInd w:val="0"/>
                        <w:spacing w:after="240" w:line="7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E3A97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エンパワメントスクール</w:t>
                      </w:r>
                      <w:r w:rsidR="000679BE" w:rsidRPr="00CE3A97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の概要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8846DF">
      <w:pPr>
        <w:rPr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B11C34" wp14:editId="1693B35C">
                <wp:simplePos x="0" y="0"/>
                <wp:positionH relativeFrom="column">
                  <wp:posOffset>2540</wp:posOffset>
                </wp:positionH>
                <wp:positionV relativeFrom="paragraph">
                  <wp:posOffset>3174</wp:posOffset>
                </wp:positionV>
                <wp:extent cx="7274560" cy="2681605"/>
                <wp:effectExtent l="19050" t="19050" r="21590" b="234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4560" cy="2681605"/>
                        </a:xfrm>
                        <a:prstGeom prst="roundRect">
                          <a:avLst>
                            <a:gd name="adj" fmla="val 947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E9A" w:rsidRDefault="002406A5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2046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新しい教育システムへの挑戦</w:t>
                            </w:r>
                            <w:r w:rsidR="00630E9A"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406A5" w:rsidRPr="005C47B1" w:rsidRDefault="00DD1005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「こんな学校はイヤだ！」</w:t>
                            </w:r>
                            <w:r w:rsidR="001C53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あなたの声</w:t>
                            </w:r>
                            <w:r w:rsidR="002406A5"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に本気で応える学校です！</w:t>
                            </w:r>
                          </w:p>
                          <w:p w:rsidR="00064262" w:rsidRPr="00424CE1" w:rsidRDefault="001B53AB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412" w:rightChars="109" w:right="208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○声①　「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わかってないのに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どんどん進むからついていかれへん！」</w:t>
                            </w:r>
                          </w:p>
                          <w:p w:rsidR="00064262" w:rsidRPr="00424CE1" w:rsidRDefault="0006426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⇒勉強は、わかるところからスタートして、わかりやすい工夫がされているので大丈夫！</w:t>
                            </w:r>
                          </w:p>
                          <w:p w:rsidR="00064262" w:rsidRPr="00424CE1" w:rsidRDefault="00064262" w:rsidP="00AE2B1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7" w:left="1334" w:rightChars="109" w:right="208" w:hangingChars="521" w:hanging="114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・・・オリジナル教材や映像教材で、つまずいたところから徹底的にやり直し、弱点を強みに変える授業</w:t>
                            </w:r>
                            <w:r w:rsidR="002C6C67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を行います。</w:t>
                            </w:r>
                          </w:p>
                          <w:p w:rsidR="006637F2" w:rsidRPr="00424CE1" w:rsidRDefault="009541B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513" w:rightChars="109" w:right="208" w:hangingChars="146" w:hanging="322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</w:t>
                            </w:r>
                            <w:r w:rsidR="00DD100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声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②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「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先生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がしゃべるばっかり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で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黒板写すだけ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やから</w:t>
                            </w:r>
                            <w:r w:rsidR="00095376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おもろ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ない</w:t>
                            </w:r>
                            <w:r w:rsidR="00717158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  <w:p w:rsidR="00DC588A" w:rsidRPr="00424CE1" w:rsidRDefault="006637F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⇒</w:t>
                            </w:r>
                            <w:r w:rsidR="008A7A86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社会への疑問</w:t>
                            </w:r>
                            <w:r w:rsidR="00D86F5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について</w:t>
                            </w:r>
                            <w:r w:rsidR="0020464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みんなで</w:t>
                            </w:r>
                            <w:r w:rsidR="00CD59B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意見を出し合</w:t>
                            </w:r>
                            <w:r w:rsidR="0096638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う</w:t>
                            </w:r>
                            <w:r w:rsidR="0020464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ような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授業だから</w:t>
                            </w:r>
                            <w:r w:rsidR="006942A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ためになる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630E9A" w:rsidRPr="00424CE1" w:rsidRDefault="00DC588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</w:t>
                            </w:r>
                            <w:r w:rsidR="00290063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自主性を育み、</w:t>
                            </w:r>
                            <w:r w:rsidR="00630E9A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社会で活躍するために必要な力（社会人基礎力）を身に付けます。</w:t>
                            </w:r>
                          </w:p>
                          <w:p w:rsidR="006637F2" w:rsidRPr="00424CE1" w:rsidRDefault="009541B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412" w:rightChars="109" w:right="208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</w:t>
                            </w:r>
                            <w:r w:rsidR="00DD100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声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③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学校へ行く意味わかれへん</w:t>
                            </w:r>
                            <w:r w:rsidR="00DC588A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  <w:p w:rsidR="00DC588A" w:rsidRPr="00985FD7" w:rsidRDefault="006637F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762" w:rightChars="109" w:right="208" w:hangingChars="259" w:hanging="57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A66BA0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⇒</w:t>
                            </w:r>
                            <w:r w:rsidR="00D26D6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体験・実習をはじめ</w:t>
                            </w:r>
                            <w:r w:rsidR="00D56CC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就職や</w:t>
                            </w:r>
                            <w:r w:rsidR="00D56CCF"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進学にも対</w:t>
                            </w:r>
                            <w:r w:rsidR="00D56CC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応した授業で、君の夢を実現します。</w:t>
                            </w:r>
                          </w:p>
                          <w:p w:rsidR="00634BA5" w:rsidRPr="00985FD7" w:rsidRDefault="00DC588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762" w:rightChars="109" w:right="208" w:hangingChars="259" w:hanging="57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進路に応じた選択科目で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630E9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一人ひとりの持っている「力」を最大限に引き出し</w:t>
                            </w:r>
                            <w:r w:rsidR="00D56CCF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.2pt;margin-top:.25pt;width:572.8pt;height:2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" strokeweight="2.5pt">
                <v:shadow color="#868686"/>
                <v:textbox inset="2.88pt,1.44pt,0,0">
                  <w:txbxContent>
                    <w:p w:rsidR="00630E9A" w:rsidRDefault="002406A5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20464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新しい教育システムへの挑戦</w:t>
                      </w:r>
                      <w:r w:rsidR="00630E9A"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406A5" w:rsidRPr="005C47B1" w:rsidRDefault="00DD1005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「こんな学校はイヤだ！」</w:t>
                      </w:r>
                      <w:r w:rsidR="001C53D8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あなたの声</w:t>
                      </w:r>
                      <w:r w:rsidR="002406A5"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に本気で応える学校です！</w:t>
                      </w:r>
                    </w:p>
                    <w:p w:rsidR="00064262" w:rsidRPr="00424CE1" w:rsidRDefault="001B53AB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412" w:rightChars="109" w:right="208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○声①　「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わかってないのに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どんどん進むからついていかれへん！」</w:t>
                      </w:r>
                    </w:p>
                    <w:p w:rsidR="00064262" w:rsidRPr="00424CE1" w:rsidRDefault="0006426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⇒勉強は、わかるところからスタートして、わかりやすい工夫がされているので大丈夫！</w:t>
                      </w:r>
                    </w:p>
                    <w:p w:rsidR="00064262" w:rsidRPr="00424CE1" w:rsidRDefault="00064262" w:rsidP="00AE2B1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7" w:left="1334" w:rightChars="109" w:right="208" w:hangingChars="521" w:hanging="114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・・・オリジナル教材や映像教材で、つまずいたところから徹底的にやり直し、弱点を強みに変える授業</w:t>
                      </w:r>
                      <w:r w:rsidR="002C6C67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を行います。</w:t>
                      </w:r>
                    </w:p>
                    <w:p w:rsidR="006637F2" w:rsidRPr="00424CE1" w:rsidRDefault="009541B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513" w:rightChars="109" w:right="208" w:hangingChars="146" w:hanging="322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</w:t>
                      </w:r>
                      <w:r w:rsidR="00DD100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声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②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「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先生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がしゃべるばっかり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で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黒板写すだけ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やから</w:t>
                      </w:r>
                      <w:r w:rsidR="00095376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おもろ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ない</w:t>
                      </w:r>
                      <w:r w:rsidR="00717158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」</w:t>
                      </w:r>
                    </w:p>
                    <w:p w:rsidR="00DC588A" w:rsidRPr="00424CE1" w:rsidRDefault="006637F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⇒</w:t>
                      </w:r>
                      <w:r w:rsidR="008A7A86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社会への疑問</w:t>
                      </w:r>
                      <w:r w:rsidR="00D86F5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について</w:t>
                      </w:r>
                      <w:r w:rsidR="0020464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みんなで</w:t>
                      </w:r>
                      <w:r w:rsidR="00CD59B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意見を出し合</w:t>
                      </w:r>
                      <w:r w:rsidR="0096638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う</w:t>
                      </w:r>
                      <w:r w:rsidR="0020464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ような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授業だから</w:t>
                      </w:r>
                      <w:r w:rsidR="006942A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ためになる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</w:p>
                    <w:p w:rsidR="00630E9A" w:rsidRPr="00424CE1" w:rsidRDefault="00DC588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</w:t>
                      </w:r>
                      <w:r w:rsidR="00290063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自主性を育み、</w:t>
                      </w:r>
                      <w:r w:rsidR="00630E9A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社会で活躍するために必要な力（社会人基礎力）を身に付けます。</w:t>
                      </w:r>
                    </w:p>
                    <w:p w:rsidR="006637F2" w:rsidRPr="00424CE1" w:rsidRDefault="009541B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412" w:rightChars="109" w:right="208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</w:t>
                      </w:r>
                      <w:r w:rsidR="00DD100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声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③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「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学校へ行く意味わかれへん</w:t>
                      </w:r>
                      <w:r w:rsidR="00DC588A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」</w:t>
                      </w:r>
                    </w:p>
                    <w:p w:rsidR="00DC588A" w:rsidRPr="00985FD7" w:rsidRDefault="006637F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762" w:rightChars="109" w:right="208" w:hangingChars="259" w:hanging="57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A66BA0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⇒</w:t>
                      </w:r>
                      <w:r w:rsidR="00D26D6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体験・実習をはじめ</w:t>
                      </w:r>
                      <w:r w:rsidR="00D56CC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就職や</w:t>
                      </w:r>
                      <w:r w:rsidR="00D56CCF" w:rsidRPr="005C47B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進学にも対</w:t>
                      </w:r>
                      <w:r w:rsidR="00D56CCF" w:rsidRPr="00985FD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応した授業で、君の夢を実現します。</w:t>
                      </w:r>
                    </w:p>
                    <w:p w:rsidR="00634BA5" w:rsidRPr="00985FD7" w:rsidRDefault="00DC588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762" w:rightChars="109" w:right="208" w:hangingChars="259" w:hanging="57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進路に応じた選択科目で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630E9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一人ひとりの持っている「力」を最大限に引き出し</w:t>
                      </w:r>
                      <w:r w:rsidR="00D56CCF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  <w:r w:rsidR="007461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F383D" wp14:editId="17DD73D3">
                <wp:simplePos x="0" y="0"/>
                <wp:positionH relativeFrom="column">
                  <wp:posOffset>7393940</wp:posOffset>
                </wp:positionH>
                <wp:positionV relativeFrom="paragraph">
                  <wp:posOffset>3175</wp:posOffset>
                </wp:positionV>
                <wp:extent cx="6917690" cy="6804660"/>
                <wp:effectExtent l="19050" t="19050" r="16510" b="1524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6804660"/>
                        </a:xfrm>
                        <a:prstGeom prst="roundRect">
                          <a:avLst>
                            <a:gd name="adj" fmla="val 286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4BA5" w:rsidRDefault="00634BA5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3616" w:rsidRPr="00985FD7" w:rsidRDefault="00395D64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93A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ED7B36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2712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分授業や習熟度別で「つまずいたところ</w:t>
                            </w:r>
                            <w:r w:rsidR="0027122A" w:rsidRPr="007F33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学び直す」</w:t>
                            </w:r>
                            <w:r w:rsidR="00E13BEB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授業</w:t>
                            </w:r>
                          </w:p>
                          <w:p w:rsidR="005C3616" w:rsidRPr="00985FD7" w:rsidRDefault="004429F0" w:rsidP="00B3501F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5C361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生では、国数英の3教科は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１・2時間目の時間帯に</w:t>
                            </w:r>
                            <w:r w:rsidR="005C361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分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×３の授業として</w:t>
                            </w:r>
                            <w:r w:rsidR="0034502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実施し</w:t>
                            </w:r>
                            <w:r w:rsidR="002D5E0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、毎日継続して学習すること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より</w:t>
                            </w:r>
                            <w:r w:rsidR="009F735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、効率的に学力向上を図ります。</w:t>
                            </w:r>
                          </w:p>
                          <w:p w:rsidR="009F735B" w:rsidRPr="00985FD7" w:rsidRDefault="004429F0" w:rsidP="00B3501F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C30D4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国数英の</w:t>
                            </w:r>
                            <w:r w:rsidR="00C30D4D" w:rsidRPr="00C30D4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3教科の授業は、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3学年を通じて、</w:t>
                            </w:r>
                            <w:r w:rsidR="009F735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習熟度別・進路希望別で行います。</w:t>
                            </w:r>
                          </w:p>
                          <w:p w:rsidR="0001637C" w:rsidRPr="00985FD7" w:rsidRDefault="009F735B" w:rsidP="009F735B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一人ひとりに応じた学習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を進め、得意科目はさらに伸ばし、苦手科目は着実に弱点を克服することで、大学進学にも対応します。</w:t>
                            </w:r>
                            <w:r w:rsidR="000163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（国公立大学もめざせるカリキュラムです</w:t>
                            </w:r>
                            <w:r w:rsid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0163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561201" w:rsidRPr="00985FD7" w:rsidRDefault="00561201" w:rsidP="00630E9A">
                            <w:pPr>
                              <w:spacing w:line="360" w:lineRule="exact"/>
                              <w:ind w:leftChars="400" w:left="984" w:rightChars="140" w:right="267" w:hangingChars="85" w:hanging="222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C3616" w:rsidRPr="00985FD7" w:rsidRDefault="00345029" w:rsidP="00630E9A">
                            <w:pPr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映像の活用やドリル教材を活用した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「勉強って面白い」を体感する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授業</w:t>
                            </w:r>
                          </w:p>
                          <w:p w:rsidR="001D36AA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タブレットや電子黒板など</w:t>
                            </w:r>
                            <w:r w:rsidR="001D36A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を活用したわかりやすい授業を行います。その際、ＮＨＫ高校講座など外部の映像も利用します。</w:t>
                            </w:r>
                          </w:p>
                          <w:p w:rsidR="005C3616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細かくステップ分けしたドリル教材により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各自の学習の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ステップアップの状況を自覚</w:t>
                            </w:r>
                            <w:r w:rsidR="005C13E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できるように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5C13E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て、学習意欲を高めていきます。</w:t>
                            </w:r>
                          </w:p>
                          <w:p w:rsidR="000D139F" w:rsidRPr="00985FD7" w:rsidRDefault="000D139F" w:rsidP="00A71507">
                            <w:pPr>
                              <w:spacing w:line="320" w:lineRule="exact"/>
                              <w:ind w:leftChars="99" w:left="379" w:rightChars="140" w:right="267" w:hangingChars="73" w:hanging="19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79760F" w:rsidRPr="00985FD7" w:rsidRDefault="00E13BEB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グループ学習</w:t>
                            </w:r>
                            <w:r w:rsidR="00EE4FF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="00D26D6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="00EE4FF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体験学習</w:t>
                            </w:r>
                            <w:r w:rsidR="003950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で、忍耐力や互いを思いやる気持ちなど人間関係力を</w:t>
                            </w:r>
                            <w:r w:rsidR="00A36E2C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</w:p>
                          <w:p w:rsidR="00E13BEB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「社会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で活躍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するために必要な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力」を身につけていくため、「</w:t>
                            </w:r>
                            <w:r w:rsidR="00E13BE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自尊感情を高める」「コミュニケーション力をつける」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「キャリア意識を身につける」</w:t>
                            </w:r>
                            <w:r w:rsidR="008071A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「正解が一つでない課題に取り組む」</w:t>
                            </w:r>
                            <w:r w:rsidR="00223AF7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ことをテーマにした学習を３年間</w:t>
                            </w:r>
                            <w:r w:rsidR="00895B13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を通じて</w:t>
                            </w:r>
                            <w:r w:rsidR="00223AF7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行います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D584D" w:rsidRPr="00985FD7" w:rsidRDefault="00DD584D" w:rsidP="00DD584D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○「地域の方」や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「企業関係者」などからの聞き取りや実習など、学校外の協力も得ながら、「ほんものに触れる授業」を実施します。</w:t>
                            </w:r>
                          </w:p>
                          <w:p w:rsidR="000D139F" w:rsidRPr="00985FD7" w:rsidRDefault="000D139F" w:rsidP="00621C00">
                            <w:pPr>
                              <w:spacing w:line="360" w:lineRule="exact"/>
                              <w:ind w:leftChars="100" w:left="572" w:rightChars="140" w:right="267" w:hangingChars="146" w:hanging="381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B32A96" w:rsidRPr="00985FD7" w:rsidRDefault="00885FC3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進路に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応じた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学習内容と資格取得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で、進学にも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就職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にも対応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した授業</w:t>
                            </w:r>
                          </w:p>
                          <w:p w:rsidR="00B32A96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各校の特色に応じた系列と選択科目を配置し、興味関心や進路希望に応じた学習の機会を提供します。</w:t>
                            </w:r>
                          </w:p>
                          <w:p w:rsidR="000D139F" w:rsidRPr="00985FD7" w:rsidRDefault="004429F0" w:rsidP="005528E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進学や資格取得をサポートするため</w:t>
                            </w:r>
                            <w:r w:rsidR="003462A8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大学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受験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対応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した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科目や</w:t>
                            </w:r>
                            <w:r w:rsidR="00FD6265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資格取得に必要な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専門的な科目を設置します。</w:t>
                            </w:r>
                          </w:p>
                          <w:p w:rsidR="00C65B2D" w:rsidRPr="00985FD7" w:rsidRDefault="00C65B2D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" w:left="380" w:rightChars="140" w:right="267" w:hangingChars="145" w:hanging="378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927" w:rsidRPr="004A1646" w:rsidRDefault="00395D64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" w:left="380" w:rightChars="140" w:right="267" w:hangingChars="145" w:hanging="378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="00FF5E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一人ひとり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の安全</w:t>
                            </w:r>
                            <w:r w:rsidR="00A371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・安心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が第一！</w:t>
                            </w:r>
                            <w:r w:rsidR="002070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A7DC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="003462A8" w:rsidRPr="004A16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が相談しやすい環境と体制を整備</w:t>
                            </w:r>
                          </w:p>
                          <w:p w:rsidR="00C4450C" w:rsidRPr="00C4450C" w:rsidRDefault="00C4450C" w:rsidP="00C4450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○イジメ、問題行動を絶対に許しません。中学校や家庭、関係機関との連携を密に行い、生徒一人ひとりを多くのおとなが見守る体制を作ります。</w:t>
                            </w:r>
                          </w:p>
                          <w:p w:rsidR="00584927" w:rsidRPr="00A71507" w:rsidRDefault="004429F0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445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スクール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カウンセラーやスク</w:t>
                            </w:r>
                            <w:r w:rsidR="00744D4D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ールソーシャルワーカー、進路支援コーディネーターなどのプロフェッショナル</w:t>
                            </w:r>
                            <w:r w:rsidR="001522D2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配置</w:t>
                            </w:r>
                            <w:r w:rsidR="00FD6265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9" style="position:absolute;left:0;text-align:left;margin-left:582.2pt;margin-top:.25pt;width:544.7pt;height:53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" strokeweight="2.5pt">
                <v:shadow color="#868686"/>
                <v:textbox inset="2.88pt,1.44pt,0,0">
                  <w:txbxContent>
                    <w:p w:rsidR="00634BA5" w:rsidRDefault="00634BA5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C3616" w:rsidRPr="00985FD7" w:rsidRDefault="00395D64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93A3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ED7B36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27122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分授業や習熟度別で「つまずいたところ</w:t>
                      </w:r>
                      <w:r w:rsidR="0027122A" w:rsidRPr="007F33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学び直す」</w:t>
                      </w:r>
                      <w:r w:rsidR="00E13BEB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授業</w:t>
                      </w:r>
                    </w:p>
                    <w:p w:rsidR="005C3616" w:rsidRPr="00985FD7" w:rsidRDefault="004429F0" w:rsidP="00B3501F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5C361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年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生では、国数英の3教科は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１・2時間目の時間帯に</w:t>
                      </w:r>
                      <w:r w:rsidR="005C361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30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分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×３の授業として</w:t>
                      </w:r>
                      <w:r w:rsidR="0034502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実施し</w:t>
                      </w:r>
                      <w:r w:rsidR="002D5E0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、毎日継続して学習すること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より</w:t>
                      </w:r>
                      <w:r w:rsidR="009F735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、効率的に学力向上を図ります。</w:t>
                      </w:r>
                    </w:p>
                    <w:p w:rsidR="009F735B" w:rsidRPr="00985FD7" w:rsidRDefault="004429F0" w:rsidP="00B3501F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C30D4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国数英の</w:t>
                      </w:r>
                      <w:r w:rsidR="00C30D4D" w:rsidRPr="00C30D4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3教科の授業は、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3学年を通じて、</w:t>
                      </w:r>
                      <w:r w:rsidR="009F735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習熟度別・進路希望別で行います。</w:t>
                      </w:r>
                    </w:p>
                    <w:p w:rsidR="0001637C" w:rsidRPr="00985FD7" w:rsidRDefault="009F735B" w:rsidP="009F735B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一人ひとりに応じた学習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を進め、得意科目はさらに伸ばし、苦手科目は着実に弱点を克服することで、大学進学にも対応します。</w:t>
                      </w:r>
                      <w:r w:rsidR="000163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（国公立大学もめざせるカリキュラムです</w:t>
                      </w:r>
                      <w:r w:rsid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0163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561201" w:rsidRPr="00985FD7" w:rsidRDefault="00561201" w:rsidP="00630E9A">
                      <w:pPr>
                        <w:spacing w:line="360" w:lineRule="exact"/>
                        <w:ind w:leftChars="400" w:left="984" w:rightChars="140" w:right="267" w:hangingChars="85" w:hanging="222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C3616" w:rsidRPr="00985FD7" w:rsidRDefault="00345029" w:rsidP="00630E9A">
                      <w:pPr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映像の活用やドリル教材を活用した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「勉強って面白い」を体感する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授業</w:t>
                      </w:r>
                    </w:p>
                    <w:p w:rsidR="001D36AA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タブレットや電子黒板など</w:t>
                      </w:r>
                      <w:r w:rsidR="001D36A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を活用したわかりやすい授業を行います。その際、ＮＨＫ高校講座など外部の映像も利用します。</w:t>
                      </w:r>
                    </w:p>
                    <w:p w:rsidR="005C3616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細かくステップ分けしたドリル教材により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各自の学習の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ステップアップの状況を自覚</w:t>
                      </w:r>
                      <w:r w:rsidR="005C13E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できるように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</w:t>
                      </w:r>
                      <w:r w:rsidR="005C13E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て、学習意欲を高めていきます。</w:t>
                      </w:r>
                    </w:p>
                    <w:p w:rsidR="000D139F" w:rsidRPr="00985FD7" w:rsidRDefault="000D139F" w:rsidP="00A71507">
                      <w:pPr>
                        <w:spacing w:line="320" w:lineRule="exact"/>
                        <w:ind w:leftChars="99" w:left="379" w:rightChars="140" w:right="267" w:hangingChars="73" w:hanging="19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79760F" w:rsidRPr="00985FD7" w:rsidRDefault="00E13BEB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グループ学習</w:t>
                      </w:r>
                      <w:r w:rsidR="00EE4FF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="00D26D6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="00EE4FF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体験学習</w:t>
                      </w:r>
                      <w:r w:rsidR="003950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で、忍耐力や互いを思いやる気持ちなど人間関係力を</w:t>
                      </w:r>
                      <w:bookmarkStart w:id="1" w:name="_GoBack"/>
                      <w:bookmarkEnd w:id="1"/>
                      <w:r w:rsidR="00A36E2C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育成</w:t>
                      </w:r>
                    </w:p>
                    <w:p w:rsidR="00E13BEB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「社会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で活躍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するために必要な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力」を身につけていくため、「</w:t>
                      </w:r>
                      <w:r w:rsidR="00E13BE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自尊感情を高める」「コミュニケーション力をつける」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「キャリア意識を身につける」</w:t>
                      </w:r>
                      <w:r w:rsidR="008071A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「正解が一つでない課題に取り組む」</w:t>
                      </w:r>
                      <w:r w:rsidR="00223AF7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ことをテーマにした学習を３年間</w:t>
                      </w:r>
                      <w:r w:rsidR="00895B13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を通じて</w:t>
                      </w:r>
                      <w:r w:rsidR="00223AF7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行います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D584D" w:rsidRPr="00985FD7" w:rsidRDefault="00DD584D" w:rsidP="00DD584D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○「地域の方」や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「企業関係者」などからの聞き取りや実習など、学校外の協力も得ながら、「ほんものに触れる授業」を実施します。</w:t>
                      </w:r>
                    </w:p>
                    <w:p w:rsidR="000D139F" w:rsidRPr="00985FD7" w:rsidRDefault="000D139F" w:rsidP="00621C00">
                      <w:pPr>
                        <w:spacing w:line="360" w:lineRule="exact"/>
                        <w:ind w:leftChars="100" w:left="572" w:rightChars="140" w:right="267" w:hangingChars="146" w:hanging="381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B32A96" w:rsidRPr="00985FD7" w:rsidRDefault="00885FC3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進路に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応じた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学習内容と資格取得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で、進学にも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就職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にも対応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した授業</w:t>
                      </w:r>
                    </w:p>
                    <w:p w:rsidR="00B32A96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各校の特色に応じた系列と選択科目を配置し、興味関心や進路希望に応じた学習の機会を提供します。</w:t>
                      </w:r>
                    </w:p>
                    <w:p w:rsidR="000D139F" w:rsidRPr="00985FD7" w:rsidRDefault="004429F0" w:rsidP="005528E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進学や資格取得をサポートするため</w:t>
                      </w:r>
                      <w:r w:rsidR="003462A8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大学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受験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対応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した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科目や</w:t>
                      </w:r>
                      <w:r w:rsidR="00FD6265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資格取得に必要な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専門的な科目を設置します。</w:t>
                      </w:r>
                    </w:p>
                    <w:p w:rsidR="00C65B2D" w:rsidRPr="00985FD7" w:rsidRDefault="00C65B2D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Chars="1" w:left="380" w:rightChars="140" w:right="267" w:hangingChars="145" w:hanging="378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84927" w:rsidRPr="004A1646" w:rsidRDefault="00395D64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Chars="1" w:left="380" w:rightChars="140" w:right="267" w:hangingChars="145" w:hanging="378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生徒</w:t>
                      </w:r>
                      <w:r w:rsidR="00FF5ED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一人ひとり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の安全</w:t>
                      </w:r>
                      <w:r w:rsidR="00A371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・安心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が第一！</w:t>
                      </w:r>
                      <w:r w:rsidR="0020701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A7DC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生徒</w:t>
                      </w:r>
                      <w:r w:rsidR="003462A8" w:rsidRPr="004A164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が相談しやすい環境と体制を整備</w:t>
                      </w:r>
                    </w:p>
                    <w:p w:rsidR="00C4450C" w:rsidRPr="00C4450C" w:rsidRDefault="00C4450C" w:rsidP="00C4450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○イジメ、問題行動を絶対に許しません。中学校や家庭、関係機関との連携を密に行い、生徒一人ひとりを多くのおとなが見守る体制を作ります。</w:t>
                      </w:r>
                    </w:p>
                    <w:p w:rsidR="00584927" w:rsidRPr="00A71507" w:rsidRDefault="004429F0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445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スクール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カウンセラーやスク</w:t>
                      </w:r>
                      <w:r w:rsidR="00744D4D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ールソーシャルワーカー、進路支援コーディネーターなどのプロフェッショナル</w:t>
                      </w:r>
                      <w:r w:rsidR="001522D2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配置</w:t>
                      </w:r>
                      <w:r w:rsidR="00FD6265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0A12C9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C4ADC" wp14:editId="2780D781">
                <wp:simplePos x="0" y="0"/>
                <wp:positionH relativeFrom="column">
                  <wp:posOffset>364490</wp:posOffset>
                </wp:positionH>
                <wp:positionV relativeFrom="paragraph">
                  <wp:posOffset>90170</wp:posOffset>
                </wp:positionV>
                <wp:extent cx="6943725" cy="2880965"/>
                <wp:effectExtent l="0" t="0" r="28575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880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1" w:rsidRPr="00985FD7" w:rsidRDefault="005F0931" w:rsidP="000A12C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【求める生徒像】</w:t>
                            </w:r>
                          </w:p>
                          <w:p w:rsidR="005F0931" w:rsidRPr="00305BB4" w:rsidRDefault="005F0931" w:rsidP="000A12C9">
                            <w:pPr>
                              <w:spacing w:line="320" w:lineRule="exact"/>
                              <w:ind w:left="379" w:rightChars="109" w:right="208" w:hangingChars="172" w:hanging="37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 ○しっかりとした学力と社会でがんばる力を身に付けるために、エンパワメントスクールで学びたいと思っている生徒</w:t>
                            </w:r>
                          </w:p>
                          <w:p w:rsidR="005F0931" w:rsidRDefault="005F0931" w:rsidP="000A12C9">
                            <w:pPr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【エンパワメントスクールで育む力】</w:t>
                            </w:r>
                          </w:p>
                          <w:p w:rsidR="005F0931" w:rsidRPr="00CE3E43" w:rsidRDefault="005F0931" w:rsidP="000A12C9">
                            <w:pPr>
                              <w:spacing w:line="320" w:lineRule="exact"/>
                              <w:ind w:leftChars="99" w:left="350" w:rightChars="109" w:right="208" w:hangingChars="73" w:hanging="16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○社会人として必要な「基礎学力」「考える力」「生き抜く力」をすべての生徒に身につけます。</w:t>
                            </w:r>
                          </w:p>
                          <w:p w:rsidR="005F0931" w:rsidRDefault="005F0931" w:rsidP="000A12C9">
                            <w:pPr>
                              <w:tabs>
                                <w:tab w:val="left" w:pos="10505"/>
                              </w:tabs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基礎学力・・・</w:t>
                            </w:r>
                            <w:r w:rsidR="00A550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="009F43E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必要な読み書き計算をはじめとした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各教科における基礎基本の学力</w:t>
                            </w:r>
                          </w:p>
                          <w:p w:rsidR="00800D97" w:rsidRPr="00424CE1" w:rsidRDefault="00800D97" w:rsidP="000A12C9">
                            <w:pPr>
                              <w:tabs>
                                <w:tab w:val="left" w:pos="10505"/>
                              </w:tabs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A5502C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スモールステップで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勉強すれば、進学だって大丈夫！</w:t>
                            </w:r>
                            <w:r w:rsidR="0050365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5F0931" w:rsidRPr="00424CE1" w:rsidRDefault="005F0931" w:rsidP="00A5502C">
                            <w:pPr>
                              <w:spacing w:line="320" w:lineRule="exact"/>
                              <w:ind w:left="2288" w:rightChars="109" w:right="208" w:hangingChars="1037" w:hanging="2288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考える力・・・</w:t>
                            </w:r>
                            <w:r w:rsidR="00A5502C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自尊感情を高め、自分の意見や考えを持つとともに、異なる意見も尊重しながら課題解決していく力</w:t>
                            </w:r>
                          </w:p>
                          <w:p w:rsidR="00503652" w:rsidRPr="00424CE1" w:rsidRDefault="00EC560A" w:rsidP="000A12C9">
                            <w:pPr>
                              <w:spacing w:line="320" w:lineRule="exact"/>
                              <w:ind w:left="2288" w:rightChars="109" w:right="208" w:hangingChars="1037" w:hanging="228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　　　　　（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将来仕事するうえで、人の気持ちがわかる</w:t>
                            </w:r>
                            <w:r w:rsidR="00424658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ことが</w:t>
                            </w:r>
                            <w:r w:rsidR="00424CE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一番大事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！）</w:t>
                            </w:r>
                          </w:p>
                          <w:p w:rsidR="005F0931" w:rsidRPr="00424CE1" w:rsidRDefault="005F0931" w:rsidP="000A12C9">
                            <w:pPr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生き抜く力・・・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世の中のしくみや仕事への理解を深め、進路を選択し</w:t>
                            </w:r>
                            <w:r w:rsidR="00E114E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社会参画する力</w:t>
                            </w:r>
                          </w:p>
                          <w:p w:rsidR="00300410" w:rsidRPr="003B177C" w:rsidRDefault="00300410" w:rsidP="000A12C9">
                            <w:pPr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C92A0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自分で</w:t>
                            </w:r>
                            <w:r w:rsidR="000A12C9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自分の限界を決めていないか？）</w:t>
                            </w:r>
                          </w:p>
                          <w:p w:rsidR="005F0931" w:rsidRPr="005F0931" w:rsidRDefault="005F0931" w:rsidP="00EC560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28.7pt;margin-top:7.1pt;width:546.75pt;height:2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" fillcolor="white [3201]" strokecolor="black [3213]" strokeweight="2pt">
                <v:textbox>
                  <w:txbxContent>
                    <w:p w:rsidR="005F0931" w:rsidRPr="00985FD7" w:rsidRDefault="005F0931" w:rsidP="000A12C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【求める生徒像】</w:t>
                      </w:r>
                    </w:p>
                    <w:p w:rsidR="005F0931" w:rsidRPr="00305BB4" w:rsidRDefault="005F0931" w:rsidP="000A12C9">
                      <w:pPr>
                        <w:spacing w:line="320" w:lineRule="exact"/>
                        <w:ind w:left="379" w:rightChars="109" w:right="208" w:hangingChars="172" w:hanging="37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  ○しっかりとした学力と社会でがんばる力を身に付けるために、エンパワメントスクールで学びたいと思っている生徒</w:t>
                      </w:r>
                    </w:p>
                    <w:p w:rsidR="005F0931" w:rsidRDefault="005F0931" w:rsidP="000A12C9">
                      <w:pPr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【エンパワメントスクールで育む力】</w:t>
                      </w:r>
                    </w:p>
                    <w:p w:rsidR="005F0931" w:rsidRPr="00CE3E43" w:rsidRDefault="005F0931" w:rsidP="000A12C9">
                      <w:pPr>
                        <w:spacing w:line="320" w:lineRule="exact"/>
                        <w:ind w:leftChars="99" w:left="350" w:rightChars="109" w:right="208" w:hangingChars="73" w:hanging="16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○社会人として必要な「基礎学力」「考える力」「生き抜く力」をすべての生徒に身につけます。</w:t>
                      </w:r>
                    </w:p>
                    <w:p w:rsidR="005F0931" w:rsidRDefault="005F0931" w:rsidP="000A12C9">
                      <w:pPr>
                        <w:tabs>
                          <w:tab w:val="left" w:pos="10505"/>
                        </w:tabs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基礎学力・・・</w:t>
                      </w:r>
                      <w:r w:rsidR="00A5502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・</w:t>
                      </w:r>
                      <w:r w:rsidR="009F43E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必要な読み書き計算をはじめとした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各教科における基礎基本の学力</w:t>
                      </w:r>
                    </w:p>
                    <w:p w:rsidR="00800D97" w:rsidRPr="00424CE1" w:rsidRDefault="00800D97" w:rsidP="000A12C9">
                      <w:pPr>
                        <w:tabs>
                          <w:tab w:val="left" w:pos="10505"/>
                        </w:tabs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</w:t>
                      </w:r>
                      <w:r w:rsidR="00A5502C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スモールステップで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勉強すれば、進学だって大丈夫！</w:t>
                      </w:r>
                      <w:r w:rsidR="0050365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）</w:t>
                      </w:r>
                    </w:p>
                    <w:p w:rsidR="005F0931" w:rsidRPr="00424CE1" w:rsidRDefault="005F0931" w:rsidP="00A5502C">
                      <w:pPr>
                        <w:spacing w:line="320" w:lineRule="exact"/>
                        <w:ind w:left="2288" w:rightChars="109" w:right="208" w:hangingChars="1037" w:hanging="2288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考える力・・・</w:t>
                      </w:r>
                      <w:r w:rsidR="00A5502C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自尊感情を高め、自分の意見や考えを持つとともに、異なる意見も尊重しながら課題解決していく力</w:t>
                      </w:r>
                    </w:p>
                    <w:p w:rsidR="00503652" w:rsidRPr="00424CE1" w:rsidRDefault="00EC560A" w:rsidP="000A12C9">
                      <w:pPr>
                        <w:spacing w:line="320" w:lineRule="exact"/>
                        <w:ind w:left="2288" w:rightChars="109" w:right="208" w:hangingChars="1037" w:hanging="228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　　　　　　（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将来仕事するうえで、人の気持ちがわかる</w:t>
                      </w:r>
                      <w:r w:rsidR="00424658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ことが</w:t>
                      </w:r>
                      <w:r w:rsidR="00424CE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一番大事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！）</w:t>
                      </w:r>
                    </w:p>
                    <w:p w:rsidR="005F0931" w:rsidRPr="00424CE1" w:rsidRDefault="005F0931" w:rsidP="000A12C9">
                      <w:pPr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生き抜く力・・・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世の中のしくみや仕事への理解を深め、進路を選択し</w:t>
                      </w:r>
                      <w:r w:rsidR="00E114E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社会参画する力</w:t>
                      </w:r>
                    </w:p>
                    <w:p w:rsidR="00300410" w:rsidRPr="003B177C" w:rsidRDefault="00300410" w:rsidP="000A12C9">
                      <w:pPr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</w:t>
                      </w:r>
                      <w:r w:rsidR="00C92A0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自分で</w:t>
                      </w:r>
                      <w:r w:rsidR="000A12C9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自分の限界を決めていないか？）</w:t>
                      </w:r>
                    </w:p>
                    <w:p w:rsidR="005F0931" w:rsidRPr="005F0931" w:rsidRDefault="005F0931" w:rsidP="00EC560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  <w:bookmarkStart w:id="0" w:name="_GoBack"/>
      <w:bookmarkEnd w:id="0"/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C560A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55C9A" wp14:editId="73EE519D">
                <wp:simplePos x="0" y="0"/>
                <wp:positionH relativeFrom="column">
                  <wp:posOffset>31115</wp:posOffset>
                </wp:positionH>
                <wp:positionV relativeFrom="paragraph">
                  <wp:posOffset>3175</wp:posOffset>
                </wp:positionV>
                <wp:extent cx="7277100" cy="3640455"/>
                <wp:effectExtent l="19050" t="19050" r="19050" b="1714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FA0" w:rsidRPr="00634BA5" w:rsidRDefault="00634BA5" w:rsidP="00E15228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FA0"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【教育課程等】</w:t>
                            </w:r>
                          </w:p>
                          <w:p w:rsidR="00E844C6" w:rsidRPr="00E2477C" w:rsidRDefault="00A24FA0" w:rsidP="00E2477C">
                            <w:pPr>
                              <w:spacing w:line="360" w:lineRule="exact"/>
                              <w:ind w:firstLineChars="50" w:firstLine="13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教育課程</w:t>
                            </w:r>
                            <w:r w:rsidR="00C12F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編成方針　　</w:t>
                            </w:r>
                          </w:p>
                          <w:p w:rsidR="00E844C6" w:rsidRPr="00985FD7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DD100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つまずいたところ</w:t>
                            </w:r>
                            <w:r w:rsidR="00DD1005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徹底的に学ぶ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ために、5教科の授業は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1年</w:t>
                            </w:r>
                            <w:r w:rsidR="0062361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生では「</w:t>
                            </w:r>
                            <w:r w:rsidR="008B3582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教科書にとらわれない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基礎科目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8B3582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実施し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必履修科目や選択科目は、2年次生以降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を中心に実施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  <w:p w:rsidR="00E844C6" w:rsidRPr="00985FD7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一人ひとりの進路希望</w:t>
                            </w:r>
                            <w:r w:rsidR="00D476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応じた学習を進めるために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、5教科では、習熟度別・進路希望別の授業を</w:t>
                            </w:r>
                            <w:r w:rsidR="001D36A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実施する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ともに、総合学科のシステムにより進路に応じた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「選択科目」の授業を行います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E844C6" w:rsidRPr="00CE3E43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社会人基礎力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を身に付ける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ために、「産業社会と人間」「総合学習」「選択科目</w:t>
                            </w:r>
                            <w:r w:rsidR="00DD1005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の一部</w:t>
                            </w:r>
                            <w:r w:rsidR="00E844C6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を「エンパワメントタイム」と位置付け、3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学年を通じて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「正解が１つでない問題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について考える授業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を実施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</w:t>
                            </w:r>
                            <w:r w:rsidR="00E844C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す。</w:t>
                            </w:r>
                          </w:p>
                          <w:p w:rsidR="00450798" w:rsidRDefault="009541BA" w:rsidP="008846DF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学習のリズムを確立し、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基礎学力や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幅広い思考力を身に付け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るために、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1年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</w:t>
                            </w:r>
                            <w:r w:rsidR="00EC61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３教科（国数英）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30分授業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で実施するとともに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毎日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10分学習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の時間を設定します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FE09A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24FA0" w:rsidRPr="00E9483D" w:rsidRDefault="00E15228" w:rsidP="00E15228">
                            <w:pPr>
                              <w:spacing w:line="360" w:lineRule="exact"/>
                              <w:ind w:leftChars="50" w:left="747" w:hangingChars="250" w:hanging="65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A24FA0"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教育課程</w:t>
                            </w:r>
                            <w:r w:rsidR="00502C73"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のイメージ</w:t>
                            </w:r>
                          </w:p>
                          <w:bookmarkStart w:id="1" w:name="_MON_1437560501"/>
                          <w:bookmarkStart w:id="2" w:name="_MON_1437560546"/>
                          <w:bookmarkStart w:id="3" w:name="_MON_1437560746"/>
                          <w:bookmarkEnd w:id="1"/>
                          <w:bookmarkEnd w:id="2"/>
                          <w:bookmarkEnd w:id="3"/>
                          <w:bookmarkStart w:id="4" w:name="_MON_1438701511"/>
                          <w:bookmarkEnd w:id="4"/>
                          <w:p w:rsidR="00882445" w:rsidRDefault="00800D97" w:rsidP="00882445">
                            <w:pPr>
                              <w:ind w:firstLineChars="300" w:firstLine="572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E3A97">
                              <w:rPr>
                                <w:rFonts w:ascii="メイリオ" w:eastAsia="メイリオ" w:hAnsi="メイリオ" w:cs="メイリオ"/>
                              </w:rPr>
                              <w:object w:dxaOrig="10869" w:dyaOrig="22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8pt;height:74.25pt" o:ole="">
                                  <v:imagedata r:id="rId9" o:title=""/>
                                </v:shape>
                                <o:OLEObject Type="Embed" ProgID="Excel.Sheet.12" ShapeID="_x0000_i1026" DrawAspect="Content" ObjectID="_1469533385" r:id="rId10"/>
                              </w:object>
                            </w:r>
                            <w:r w:rsidR="0088244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　　　　　</w:t>
                            </w:r>
                          </w:p>
                          <w:p w:rsidR="00F428A3" w:rsidRPr="00EC6288" w:rsidRDefault="008B1D93" w:rsidP="00EC6288">
                            <w:pPr>
                              <w:spacing w:line="240" w:lineRule="exact"/>
                              <w:ind w:firstLineChars="475" w:firstLine="95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C62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="00422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単位数</w:t>
                            </w:r>
                            <w:r w:rsidR="0005778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や必履修科目の開講学年</w:t>
                            </w:r>
                            <w:r w:rsidR="00422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は、学校ごとに若干異なります。</w:t>
                            </w:r>
                          </w:p>
                          <w:p w:rsidR="006F2A72" w:rsidRPr="003B6984" w:rsidRDefault="00CC0096" w:rsidP="00CC0096">
                            <w:pPr>
                              <w:spacing w:line="240" w:lineRule="exact"/>
                              <w:ind w:firstLineChars="475" w:firstLine="953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A24FA0" w:rsidRPr="007D0AA8" w:rsidRDefault="00A24FA0" w:rsidP="00ED7B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2.45pt;margin-top:.25pt;width:573pt;height:28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" strokeweight="2.5pt">
                <v:shadow color="#868686"/>
                <v:textbox inset="2.88pt,1.44pt,0,0">
                  <w:txbxContent>
                    <w:p w:rsidR="00A24FA0" w:rsidRPr="00634BA5" w:rsidRDefault="00634BA5" w:rsidP="00E15228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24FA0"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【教育課程等】</w:t>
                      </w:r>
                    </w:p>
                    <w:p w:rsidR="00E844C6" w:rsidRPr="00E2477C" w:rsidRDefault="00A24FA0" w:rsidP="00E2477C">
                      <w:pPr>
                        <w:spacing w:line="360" w:lineRule="exact"/>
                        <w:ind w:firstLineChars="50" w:firstLine="13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9483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教育課程</w:t>
                      </w:r>
                      <w:r w:rsidR="00C12FC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編成方針　　</w:t>
                      </w:r>
                    </w:p>
                    <w:p w:rsidR="00E844C6" w:rsidRPr="00985FD7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DD100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つまずいたところ</w:t>
                      </w:r>
                      <w:r w:rsidR="00DD1005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徹底的に学ぶ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ために、5教科の授業は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1年</w:t>
                      </w:r>
                      <w:r w:rsidR="0062361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生では「</w:t>
                      </w:r>
                      <w:r w:rsidR="008B3582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教科書にとらわれない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基礎科目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8B3582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実施し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必履修科目や選択科目は、2年次生以降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を中心に実施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  <w:p w:rsidR="00E844C6" w:rsidRPr="00985FD7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一人ひとりの進路希望</w:t>
                      </w:r>
                      <w:r w:rsidR="00D476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応じた学習を進めるために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、5教科では、習熟度別・進路希望別の授業を</w:t>
                      </w:r>
                      <w:r w:rsidR="001D36A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実施する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ともに、総合学科のシステムにより進路に応じた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「選択科目」の授業を行います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E844C6" w:rsidRPr="00CE3E43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社会人基礎力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を身に付ける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ために、「産業社会と人間」「総合学習」「選択科目</w:t>
                      </w:r>
                      <w:r w:rsidR="00DD1005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の一部</w:t>
                      </w:r>
                      <w:r w:rsidR="00E844C6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を「エンパワメントタイム」と位置付け、3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学年を通じて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「正解が１つでない問題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について考える授業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を実施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</w:t>
                      </w:r>
                      <w:r w:rsidR="00E844C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す。</w:t>
                      </w:r>
                    </w:p>
                    <w:p w:rsidR="00450798" w:rsidRDefault="009541BA" w:rsidP="008846DF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学習のリズムを確立し、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基礎学力や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幅広い思考力を身に付け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るために、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1年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</w:t>
                      </w:r>
                      <w:r w:rsidR="00EC61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３教科（国数英）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は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30分授業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で実施するとともに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毎日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10分学習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の時間を設定します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FE09A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24FA0" w:rsidRPr="00E9483D" w:rsidRDefault="00E15228" w:rsidP="00E15228">
                      <w:pPr>
                        <w:spacing w:line="360" w:lineRule="exact"/>
                        <w:ind w:leftChars="50" w:left="747" w:hangingChars="250" w:hanging="652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A24FA0"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教育課程</w:t>
                      </w:r>
                      <w:r w:rsidR="00502C73"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のイメージ</w:t>
                      </w:r>
                    </w:p>
                    <w:bookmarkStart w:id="6" w:name="_MON_1438701511"/>
                    <w:bookmarkStart w:id="7" w:name="_MON_1437560501"/>
                    <w:bookmarkStart w:id="8" w:name="_MON_1437560546"/>
                    <w:bookmarkEnd w:id="6"/>
                    <w:bookmarkEnd w:id="7"/>
                    <w:bookmarkEnd w:id="8"/>
                    <w:bookmarkStart w:id="9" w:name="_MON_1437560746"/>
                    <w:bookmarkEnd w:id="9"/>
                    <w:p w:rsidR="00882445" w:rsidRDefault="00800D97" w:rsidP="00882445">
                      <w:pPr>
                        <w:ind w:firstLineChars="300" w:firstLine="572"/>
                        <w:rPr>
                          <w:rFonts w:ascii="メイリオ" w:eastAsia="メイリオ" w:hAnsi="メイリオ" w:cs="メイリオ"/>
                        </w:rPr>
                      </w:pPr>
                      <w:r w:rsidRPr="00CE3A97">
                        <w:rPr>
                          <w:rFonts w:ascii="メイリオ" w:eastAsia="メイリオ" w:hAnsi="メイリオ" w:cs="メイリオ"/>
                        </w:rPr>
                        <w:object w:dxaOrig="10869" w:dyaOrig="2292">
                          <v:shape id="_x0000_i1026" type="#_x0000_t75" style="width:528pt;height:74.25pt" o:ole="">
                            <v:imagedata r:id="rId11" o:title=""/>
                          </v:shape>
                          <o:OLEObject Type="Embed" ProgID="Excel.Sheet.12" ShapeID="_x0000_i1026" DrawAspect="Content" ObjectID="_1467212436" r:id="rId12"/>
                        </w:object>
                      </w:r>
                      <w:r w:rsidR="00882445"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　　　　　</w:t>
                      </w:r>
                    </w:p>
                    <w:p w:rsidR="00F428A3" w:rsidRPr="00EC6288" w:rsidRDefault="008B1D93" w:rsidP="00EC6288">
                      <w:pPr>
                        <w:spacing w:line="240" w:lineRule="exact"/>
                        <w:ind w:firstLineChars="475" w:firstLine="95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C628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＊</w:t>
                      </w:r>
                      <w:r w:rsidR="004227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単位数</w:t>
                      </w:r>
                      <w:r w:rsidR="0005778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や必履修科目の開講学年</w:t>
                      </w:r>
                      <w:r w:rsidR="004227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は、学校ごとに若干異なります。</w:t>
                      </w:r>
                    </w:p>
                    <w:p w:rsidR="006F2A72" w:rsidRPr="003B6984" w:rsidRDefault="00CC0096" w:rsidP="00CC0096">
                      <w:pPr>
                        <w:spacing w:line="240" w:lineRule="exact"/>
                        <w:ind w:firstLineChars="475" w:firstLine="953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A24FA0" w:rsidRPr="007D0AA8" w:rsidRDefault="00A24FA0" w:rsidP="00ED7B3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01637C">
      <w:pPr>
        <w:rPr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E9FE1" wp14:editId="71883EFF">
                <wp:simplePos x="0" y="0"/>
                <wp:positionH relativeFrom="column">
                  <wp:posOffset>7393940</wp:posOffset>
                </wp:positionH>
                <wp:positionV relativeFrom="paragraph">
                  <wp:posOffset>-4445</wp:posOffset>
                </wp:positionV>
                <wp:extent cx="6917690" cy="2497455"/>
                <wp:effectExtent l="19050" t="19050" r="16510" b="17145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637C" w:rsidRDefault="0001637C" w:rsidP="004A164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24FA0" w:rsidRPr="00634BA5" w:rsidRDefault="00A24FA0" w:rsidP="004A164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【成果指標】</w:t>
                            </w:r>
                          </w:p>
                          <w:p w:rsidR="00496CFA" w:rsidRPr="00C71B0B" w:rsidRDefault="00E15228" w:rsidP="00496CF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93A3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="00496CFA" w:rsidRPr="002342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進路決定率を全国平均以上にしま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61201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H24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年度 全</w:t>
                            </w:r>
                            <w:r w:rsidR="00496CFA"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日制</w:t>
                            </w:r>
                            <w:r w:rsidR="005757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高校 </w:t>
                            </w:r>
                            <w:r w:rsidR="005424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全国平均94.</w:t>
                            </w:r>
                            <w:r w:rsidR="005757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4</w:t>
                            </w:r>
                            <w:r w:rsidR="00496CFA"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%）</w:t>
                            </w:r>
                          </w:p>
                          <w:p w:rsidR="00630089" w:rsidRPr="00A71507" w:rsidRDefault="00630089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00" w:left="542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○5教科の学力の到達目標を達成します。</w:t>
                            </w:r>
                          </w:p>
                          <w:p w:rsidR="00FF3540" w:rsidRPr="00A71507" w:rsidRDefault="004429F0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00" w:left="542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進路</w:t>
                            </w:r>
                            <w:r w:rsidR="00630089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や学習への意欲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、生活規律</w:t>
                            </w:r>
                            <w:r w:rsidR="00545871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、自己肯定感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などの指標における数値を高めます。</w:t>
                            </w:r>
                          </w:p>
                          <w:p w:rsidR="00A71507" w:rsidRDefault="00A71507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5736" w:rsidRDefault="005424AF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■学校教育自己診断における生徒の学校生活満足度</w:t>
                            </w:r>
                            <w:r w:rsidR="000C1A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4920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  <w:r w:rsidR="00C108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％以上にします</w:t>
                            </w:r>
                            <w:r w:rsidR="00AB33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75736" w:rsidRPr="00C71B0B" w:rsidRDefault="00575736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61201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H24</w:t>
                            </w: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年度 </w:t>
                            </w:r>
                            <w:r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高校 府内平均75.0</w:t>
                            </w:r>
                            <w:r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%）</w:t>
                            </w:r>
                          </w:p>
                          <w:p w:rsidR="00DC2907" w:rsidRPr="00575736" w:rsidRDefault="00DC2907" w:rsidP="00DC290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" w:left="1010" w:hangingChars="386" w:hanging="100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582.2pt;margin-top:-.35pt;width:544.7pt;height:1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" strokeweight="2.5pt">
                <v:shadow color="#868686"/>
                <v:textbox inset="5.85pt,.7pt,5.85pt,.7pt">
                  <w:txbxContent>
                    <w:p w:rsidR="0001637C" w:rsidRDefault="0001637C" w:rsidP="004A164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A24FA0" w:rsidRPr="00634BA5" w:rsidRDefault="00A24FA0" w:rsidP="004A164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【成果指標】</w:t>
                      </w:r>
                    </w:p>
                    <w:p w:rsidR="00496CFA" w:rsidRPr="00C71B0B" w:rsidRDefault="00E15228" w:rsidP="00496CFA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93A3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="00496CFA" w:rsidRPr="002342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進路決定率を全国平均以上にしま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561201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H24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年度 全</w:t>
                      </w:r>
                      <w:r w:rsidR="00496CFA"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日制</w:t>
                      </w:r>
                      <w:r w:rsidR="0057573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高校 </w:t>
                      </w:r>
                      <w:r w:rsidR="005424A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全国平均94.</w:t>
                      </w:r>
                      <w:r w:rsidR="0057573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4</w:t>
                      </w:r>
                      <w:r w:rsidR="00496CFA"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%）</w:t>
                      </w:r>
                    </w:p>
                    <w:p w:rsidR="00630089" w:rsidRPr="00A71507" w:rsidRDefault="00630089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00" w:left="542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○5教科の学力の到達目標を達成します。</w:t>
                      </w:r>
                    </w:p>
                    <w:p w:rsidR="00FF3540" w:rsidRPr="00A71507" w:rsidRDefault="004429F0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00" w:left="542" w:hangingChars="73" w:hanging="16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進路</w:t>
                      </w:r>
                      <w:r w:rsidR="00630089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や学習への意欲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、生活規律</w:t>
                      </w:r>
                      <w:r w:rsidR="00545871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、自己肯定感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などの指標における数値を高めます。</w:t>
                      </w:r>
                    </w:p>
                    <w:p w:rsidR="00A71507" w:rsidRDefault="00A71507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75736" w:rsidRDefault="005424AF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■学校教育自己診断における生徒の学校生活満足度</w:t>
                      </w:r>
                      <w:r w:rsidR="000C1A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4920F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80</w:t>
                      </w:r>
                      <w:r w:rsidR="00C1087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％以上にします</w:t>
                      </w:r>
                      <w:r w:rsidR="00AB33A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575736" w:rsidRPr="00C71B0B" w:rsidRDefault="00575736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561201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H24</w:t>
                      </w: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 xml:space="preserve">年度 </w:t>
                      </w:r>
                      <w:r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全日制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高校 府内平均75.0</w:t>
                      </w:r>
                      <w:r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%）</w:t>
                      </w:r>
                    </w:p>
                    <w:p w:rsidR="00DC2907" w:rsidRPr="00575736" w:rsidRDefault="00DC2907" w:rsidP="00DC290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" w:left="1010" w:hangingChars="386" w:hanging="100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44422" w:rsidRDefault="00E44422"/>
    <w:sectPr w:rsidR="00E44422" w:rsidSect="00A4376C">
      <w:footerReference w:type="even" r:id="rId13"/>
      <w:pgSz w:w="23814" w:h="16840" w:orient="landscape" w:code="8"/>
      <w:pgMar w:top="1208" w:right="851" w:bottom="397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CF" w:rsidRDefault="00463BCF">
      <w:r>
        <w:separator/>
      </w:r>
    </w:p>
  </w:endnote>
  <w:endnote w:type="continuationSeparator" w:id="0">
    <w:p w:rsidR="00463BCF" w:rsidRDefault="0046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0" w:rsidRDefault="00A24FA0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FA0" w:rsidRDefault="00A24F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CF" w:rsidRDefault="00463BCF">
      <w:r>
        <w:separator/>
      </w:r>
    </w:p>
  </w:footnote>
  <w:footnote w:type="continuationSeparator" w:id="0">
    <w:p w:rsidR="00463BCF" w:rsidRDefault="0046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>
    <w:nsid w:val="676901DE"/>
    <w:multiLevelType w:val="hybridMultilevel"/>
    <w:tmpl w:val="86A29C2E"/>
    <w:lvl w:ilvl="0" w:tplc="A0D47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1E0A"/>
    <w:rsid w:val="000069D6"/>
    <w:rsid w:val="00007CDB"/>
    <w:rsid w:val="000114C7"/>
    <w:rsid w:val="0001637C"/>
    <w:rsid w:val="000206F1"/>
    <w:rsid w:val="00032B08"/>
    <w:rsid w:val="000367C9"/>
    <w:rsid w:val="000423AF"/>
    <w:rsid w:val="000463A1"/>
    <w:rsid w:val="00050A62"/>
    <w:rsid w:val="00051E67"/>
    <w:rsid w:val="00055551"/>
    <w:rsid w:val="00057786"/>
    <w:rsid w:val="00061063"/>
    <w:rsid w:val="00062753"/>
    <w:rsid w:val="00062B81"/>
    <w:rsid w:val="00063C5B"/>
    <w:rsid w:val="00064262"/>
    <w:rsid w:val="000679BE"/>
    <w:rsid w:val="00072EEE"/>
    <w:rsid w:val="000870F0"/>
    <w:rsid w:val="00092A5B"/>
    <w:rsid w:val="0009372D"/>
    <w:rsid w:val="00095376"/>
    <w:rsid w:val="000955D5"/>
    <w:rsid w:val="000971BE"/>
    <w:rsid w:val="00097ABC"/>
    <w:rsid w:val="000A12C9"/>
    <w:rsid w:val="000A7A6E"/>
    <w:rsid w:val="000B37E5"/>
    <w:rsid w:val="000C0453"/>
    <w:rsid w:val="000C1AEF"/>
    <w:rsid w:val="000D03F2"/>
    <w:rsid w:val="000D139F"/>
    <w:rsid w:val="000D5110"/>
    <w:rsid w:val="000D58D5"/>
    <w:rsid w:val="000D6609"/>
    <w:rsid w:val="000D791A"/>
    <w:rsid w:val="000E0543"/>
    <w:rsid w:val="000E1631"/>
    <w:rsid w:val="000E64BA"/>
    <w:rsid w:val="000F08A9"/>
    <w:rsid w:val="000F3D04"/>
    <w:rsid w:val="000F44C5"/>
    <w:rsid w:val="000F5DF2"/>
    <w:rsid w:val="001035E6"/>
    <w:rsid w:val="00105A26"/>
    <w:rsid w:val="001060D2"/>
    <w:rsid w:val="00107C54"/>
    <w:rsid w:val="0011354B"/>
    <w:rsid w:val="00114326"/>
    <w:rsid w:val="00116352"/>
    <w:rsid w:val="00117A80"/>
    <w:rsid w:val="00120AE5"/>
    <w:rsid w:val="00130630"/>
    <w:rsid w:val="0013543C"/>
    <w:rsid w:val="001504E9"/>
    <w:rsid w:val="001522D2"/>
    <w:rsid w:val="001530FB"/>
    <w:rsid w:val="00154AAD"/>
    <w:rsid w:val="00157274"/>
    <w:rsid w:val="0016688E"/>
    <w:rsid w:val="00170362"/>
    <w:rsid w:val="0017074B"/>
    <w:rsid w:val="00174924"/>
    <w:rsid w:val="00177C85"/>
    <w:rsid w:val="00187E2E"/>
    <w:rsid w:val="00197A5B"/>
    <w:rsid w:val="001A0F94"/>
    <w:rsid w:val="001A1ECC"/>
    <w:rsid w:val="001A3312"/>
    <w:rsid w:val="001A41A4"/>
    <w:rsid w:val="001A4C3B"/>
    <w:rsid w:val="001B53AB"/>
    <w:rsid w:val="001B5F58"/>
    <w:rsid w:val="001C1715"/>
    <w:rsid w:val="001C53D8"/>
    <w:rsid w:val="001D07E7"/>
    <w:rsid w:val="001D36AA"/>
    <w:rsid w:val="001D4F6C"/>
    <w:rsid w:val="001D55B9"/>
    <w:rsid w:val="001D6ECC"/>
    <w:rsid w:val="001E3C66"/>
    <w:rsid w:val="001E459F"/>
    <w:rsid w:val="001E7BD3"/>
    <w:rsid w:val="002031D8"/>
    <w:rsid w:val="0020464E"/>
    <w:rsid w:val="00205FFA"/>
    <w:rsid w:val="00206146"/>
    <w:rsid w:val="0020701C"/>
    <w:rsid w:val="0021393C"/>
    <w:rsid w:val="002172BD"/>
    <w:rsid w:val="00223112"/>
    <w:rsid w:val="00223981"/>
    <w:rsid w:val="00223AF7"/>
    <w:rsid w:val="00226B1A"/>
    <w:rsid w:val="0022785B"/>
    <w:rsid w:val="00234E9C"/>
    <w:rsid w:val="002351F8"/>
    <w:rsid w:val="00240413"/>
    <w:rsid w:val="002406A5"/>
    <w:rsid w:val="0024186D"/>
    <w:rsid w:val="002521FC"/>
    <w:rsid w:val="00256BA3"/>
    <w:rsid w:val="00257076"/>
    <w:rsid w:val="002608AE"/>
    <w:rsid w:val="00261944"/>
    <w:rsid w:val="0027122A"/>
    <w:rsid w:val="002748B2"/>
    <w:rsid w:val="00277CDE"/>
    <w:rsid w:val="00281D1C"/>
    <w:rsid w:val="00285F30"/>
    <w:rsid w:val="0028645A"/>
    <w:rsid w:val="00286A3F"/>
    <w:rsid w:val="00290063"/>
    <w:rsid w:val="00290225"/>
    <w:rsid w:val="00292547"/>
    <w:rsid w:val="00293250"/>
    <w:rsid w:val="002A52FC"/>
    <w:rsid w:val="002A7BC1"/>
    <w:rsid w:val="002A7DCD"/>
    <w:rsid w:val="002B0723"/>
    <w:rsid w:val="002B56C8"/>
    <w:rsid w:val="002C55FD"/>
    <w:rsid w:val="002C6C67"/>
    <w:rsid w:val="002C7A2A"/>
    <w:rsid w:val="002D06CD"/>
    <w:rsid w:val="002D5E0B"/>
    <w:rsid w:val="002E0F2C"/>
    <w:rsid w:val="002E6121"/>
    <w:rsid w:val="002F3AEF"/>
    <w:rsid w:val="00300410"/>
    <w:rsid w:val="00302766"/>
    <w:rsid w:val="00305BB4"/>
    <w:rsid w:val="00320EF9"/>
    <w:rsid w:val="00322282"/>
    <w:rsid w:val="00332C66"/>
    <w:rsid w:val="00334B4C"/>
    <w:rsid w:val="00336F1C"/>
    <w:rsid w:val="00337789"/>
    <w:rsid w:val="0034099B"/>
    <w:rsid w:val="00345029"/>
    <w:rsid w:val="003462A8"/>
    <w:rsid w:val="00350F14"/>
    <w:rsid w:val="00353B63"/>
    <w:rsid w:val="00353FEF"/>
    <w:rsid w:val="0035606E"/>
    <w:rsid w:val="003644C9"/>
    <w:rsid w:val="003654C6"/>
    <w:rsid w:val="00371A04"/>
    <w:rsid w:val="003767AF"/>
    <w:rsid w:val="00380049"/>
    <w:rsid w:val="003808EB"/>
    <w:rsid w:val="003823F0"/>
    <w:rsid w:val="00382A8B"/>
    <w:rsid w:val="00391AD5"/>
    <w:rsid w:val="00391B62"/>
    <w:rsid w:val="003936E7"/>
    <w:rsid w:val="003950CA"/>
    <w:rsid w:val="00395D64"/>
    <w:rsid w:val="003A00CB"/>
    <w:rsid w:val="003A4ED0"/>
    <w:rsid w:val="003A51A3"/>
    <w:rsid w:val="003B0886"/>
    <w:rsid w:val="003B177C"/>
    <w:rsid w:val="003B2C0C"/>
    <w:rsid w:val="003B4006"/>
    <w:rsid w:val="003B6984"/>
    <w:rsid w:val="003B76A6"/>
    <w:rsid w:val="003C528E"/>
    <w:rsid w:val="003D2363"/>
    <w:rsid w:val="003D3F77"/>
    <w:rsid w:val="003D5683"/>
    <w:rsid w:val="003E2655"/>
    <w:rsid w:val="003E78F3"/>
    <w:rsid w:val="003E78FA"/>
    <w:rsid w:val="003F337E"/>
    <w:rsid w:val="004012E5"/>
    <w:rsid w:val="00402809"/>
    <w:rsid w:val="00410B63"/>
    <w:rsid w:val="00417A7A"/>
    <w:rsid w:val="0042270A"/>
    <w:rsid w:val="00424658"/>
    <w:rsid w:val="00424CE1"/>
    <w:rsid w:val="00425173"/>
    <w:rsid w:val="00431230"/>
    <w:rsid w:val="004429F0"/>
    <w:rsid w:val="00447501"/>
    <w:rsid w:val="0045050B"/>
    <w:rsid w:val="00450798"/>
    <w:rsid w:val="0046092F"/>
    <w:rsid w:val="00460C41"/>
    <w:rsid w:val="00463BCF"/>
    <w:rsid w:val="0046445A"/>
    <w:rsid w:val="004714C7"/>
    <w:rsid w:val="00482F39"/>
    <w:rsid w:val="00484164"/>
    <w:rsid w:val="0048603D"/>
    <w:rsid w:val="00491454"/>
    <w:rsid w:val="004920F7"/>
    <w:rsid w:val="00496CFA"/>
    <w:rsid w:val="004A1646"/>
    <w:rsid w:val="004A1E10"/>
    <w:rsid w:val="004A72C8"/>
    <w:rsid w:val="004A7ACC"/>
    <w:rsid w:val="004A7C96"/>
    <w:rsid w:val="004B22F1"/>
    <w:rsid w:val="004B5C42"/>
    <w:rsid w:val="004C0A43"/>
    <w:rsid w:val="004C69E8"/>
    <w:rsid w:val="004C7522"/>
    <w:rsid w:val="004D2AB2"/>
    <w:rsid w:val="004D5489"/>
    <w:rsid w:val="004D60CA"/>
    <w:rsid w:val="004E37F9"/>
    <w:rsid w:val="004E38B5"/>
    <w:rsid w:val="004E3905"/>
    <w:rsid w:val="004E7028"/>
    <w:rsid w:val="004F1983"/>
    <w:rsid w:val="005003BE"/>
    <w:rsid w:val="00502487"/>
    <w:rsid w:val="00502A09"/>
    <w:rsid w:val="00502C73"/>
    <w:rsid w:val="00503652"/>
    <w:rsid w:val="005040E2"/>
    <w:rsid w:val="0050488E"/>
    <w:rsid w:val="00506992"/>
    <w:rsid w:val="005133D1"/>
    <w:rsid w:val="00515AED"/>
    <w:rsid w:val="00515DF1"/>
    <w:rsid w:val="00517D6A"/>
    <w:rsid w:val="00521252"/>
    <w:rsid w:val="0052696E"/>
    <w:rsid w:val="005334BB"/>
    <w:rsid w:val="005424AF"/>
    <w:rsid w:val="005432C7"/>
    <w:rsid w:val="00543F54"/>
    <w:rsid w:val="00545871"/>
    <w:rsid w:val="005463C7"/>
    <w:rsid w:val="0055240D"/>
    <w:rsid w:val="005528E7"/>
    <w:rsid w:val="005544A5"/>
    <w:rsid w:val="00561201"/>
    <w:rsid w:val="00571B39"/>
    <w:rsid w:val="00574B54"/>
    <w:rsid w:val="0057534D"/>
    <w:rsid w:val="00575736"/>
    <w:rsid w:val="00577E1A"/>
    <w:rsid w:val="005804BE"/>
    <w:rsid w:val="00580704"/>
    <w:rsid w:val="00584927"/>
    <w:rsid w:val="00585301"/>
    <w:rsid w:val="00587E3E"/>
    <w:rsid w:val="005A00F5"/>
    <w:rsid w:val="005A1432"/>
    <w:rsid w:val="005A3E58"/>
    <w:rsid w:val="005A61E1"/>
    <w:rsid w:val="005A6EDA"/>
    <w:rsid w:val="005B118C"/>
    <w:rsid w:val="005B2208"/>
    <w:rsid w:val="005B2C05"/>
    <w:rsid w:val="005B484E"/>
    <w:rsid w:val="005C07E8"/>
    <w:rsid w:val="005C0B04"/>
    <w:rsid w:val="005C11FC"/>
    <w:rsid w:val="005C13E9"/>
    <w:rsid w:val="005C1C13"/>
    <w:rsid w:val="005C3616"/>
    <w:rsid w:val="005C47B1"/>
    <w:rsid w:val="005C5F5A"/>
    <w:rsid w:val="005D0FED"/>
    <w:rsid w:val="005D3E6B"/>
    <w:rsid w:val="005E3BBC"/>
    <w:rsid w:val="005E7B6C"/>
    <w:rsid w:val="005F0931"/>
    <w:rsid w:val="005F5CA3"/>
    <w:rsid w:val="0060179D"/>
    <w:rsid w:val="00602C17"/>
    <w:rsid w:val="00603E90"/>
    <w:rsid w:val="00603FC8"/>
    <w:rsid w:val="00606045"/>
    <w:rsid w:val="00611A58"/>
    <w:rsid w:val="006121DC"/>
    <w:rsid w:val="006122FA"/>
    <w:rsid w:val="00617066"/>
    <w:rsid w:val="00621C00"/>
    <w:rsid w:val="00623611"/>
    <w:rsid w:val="00626276"/>
    <w:rsid w:val="00630089"/>
    <w:rsid w:val="00630E9A"/>
    <w:rsid w:val="00634BA5"/>
    <w:rsid w:val="006362D5"/>
    <w:rsid w:val="006408D9"/>
    <w:rsid w:val="00642552"/>
    <w:rsid w:val="00647787"/>
    <w:rsid w:val="00650351"/>
    <w:rsid w:val="00653A90"/>
    <w:rsid w:val="00654628"/>
    <w:rsid w:val="00656FEF"/>
    <w:rsid w:val="00662F79"/>
    <w:rsid w:val="006637F2"/>
    <w:rsid w:val="00663DCA"/>
    <w:rsid w:val="00671F6E"/>
    <w:rsid w:val="00673A82"/>
    <w:rsid w:val="00674F53"/>
    <w:rsid w:val="006842B6"/>
    <w:rsid w:val="00685352"/>
    <w:rsid w:val="006858C9"/>
    <w:rsid w:val="00692FD2"/>
    <w:rsid w:val="00693A31"/>
    <w:rsid w:val="006942AE"/>
    <w:rsid w:val="006A14F7"/>
    <w:rsid w:val="006A7DD3"/>
    <w:rsid w:val="006B5E57"/>
    <w:rsid w:val="006E4877"/>
    <w:rsid w:val="006E4B69"/>
    <w:rsid w:val="006E748E"/>
    <w:rsid w:val="006F1419"/>
    <w:rsid w:val="006F2A72"/>
    <w:rsid w:val="006F4318"/>
    <w:rsid w:val="006F7852"/>
    <w:rsid w:val="00702E31"/>
    <w:rsid w:val="00705960"/>
    <w:rsid w:val="0071200F"/>
    <w:rsid w:val="00717012"/>
    <w:rsid w:val="00717158"/>
    <w:rsid w:val="00730BF1"/>
    <w:rsid w:val="00731130"/>
    <w:rsid w:val="0073251C"/>
    <w:rsid w:val="00742109"/>
    <w:rsid w:val="007429FF"/>
    <w:rsid w:val="00743FDD"/>
    <w:rsid w:val="00744D4D"/>
    <w:rsid w:val="00746151"/>
    <w:rsid w:val="0074732E"/>
    <w:rsid w:val="00747FF8"/>
    <w:rsid w:val="007544A2"/>
    <w:rsid w:val="007566EC"/>
    <w:rsid w:val="007605A6"/>
    <w:rsid w:val="00763363"/>
    <w:rsid w:val="007654E0"/>
    <w:rsid w:val="007669ED"/>
    <w:rsid w:val="007722B7"/>
    <w:rsid w:val="00781322"/>
    <w:rsid w:val="0079760F"/>
    <w:rsid w:val="0079796F"/>
    <w:rsid w:val="007A1EDA"/>
    <w:rsid w:val="007A5CA6"/>
    <w:rsid w:val="007B5BCC"/>
    <w:rsid w:val="007B75B4"/>
    <w:rsid w:val="007C06F4"/>
    <w:rsid w:val="007C2D90"/>
    <w:rsid w:val="007C520A"/>
    <w:rsid w:val="007C62AA"/>
    <w:rsid w:val="007D0AA8"/>
    <w:rsid w:val="007D2FE8"/>
    <w:rsid w:val="007D7ADB"/>
    <w:rsid w:val="007F0841"/>
    <w:rsid w:val="007F33A5"/>
    <w:rsid w:val="007F3D90"/>
    <w:rsid w:val="007F4950"/>
    <w:rsid w:val="007F7B88"/>
    <w:rsid w:val="00800D97"/>
    <w:rsid w:val="008071A6"/>
    <w:rsid w:val="00812247"/>
    <w:rsid w:val="008209F2"/>
    <w:rsid w:val="008229DF"/>
    <w:rsid w:val="008379CF"/>
    <w:rsid w:val="0084094B"/>
    <w:rsid w:val="008428F1"/>
    <w:rsid w:val="00855ABD"/>
    <w:rsid w:val="008566A7"/>
    <w:rsid w:val="008567FD"/>
    <w:rsid w:val="00865331"/>
    <w:rsid w:val="00866B03"/>
    <w:rsid w:val="008672AF"/>
    <w:rsid w:val="00870FF0"/>
    <w:rsid w:val="008779C6"/>
    <w:rsid w:val="0088084A"/>
    <w:rsid w:val="00881FA8"/>
    <w:rsid w:val="00882445"/>
    <w:rsid w:val="008846DF"/>
    <w:rsid w:val="00885FC3"/>
    <w:rsid w:val="00890198"/>
    <w:rsid w:val="008934D4"/>
    <w:rsid w:val="00894D94"/>
    <w:rsid w:val="00895076"/>
    <w:rsid w:val="008958FD"/>
    <w:rsid w:val="00895B13"/>
    <w:rsid w:val="00896713"/>
    <w:rsid w:val="008A7A86"/>
    <w:rsid w:val="008B1D93"/>
    <w:rsid w:val="008B3582"/>
    <w:rsid w:val="008B6AEB"/>
    <w:rsid w:val="008C6314"/>
    <w:rsid w:val="008D3027"/>
    <w:rsid w:val="008F03AD"/>
    <w:rsid w:val="008F69D5"/>
    <w:rsid w:val="008F79D6"/>
    <w:rsid w:val="00902EFD"/>
    <w:rsid w:val="009170B9"/>
    <w:rsid w:val="00921F36"/>
    <w:rsid w:val="00922279"/>
    <w:rsid w:val="009223F4"/>
    <w:rsid w:val="009236F0"/>
    <w:rsid w:val="00923F79"/>
    <w:rsid w:val="00927129"/>
    <w:rsid w:val="00931A13"/>
    <w:rsid w:val="00933800"/>
    <w:rsid w:val="0093752C"/>
    <w:rsid w:val="00944E8A"/>
    <w:rsid w:val="00947C8B"/>
    <w:rsid w:val="00951534"/>
    <w:rsid w:val="009521E7"/>
    <w:rsid w:val="009535F1"/>
    <w:rsid w:val="009539C7"/>
    <w:rsid w:val="009541BA"/>
    <w:rsid w:val="00963DB6"/>
    <w:rsid w:val="0096534D"/>
    <w:rsid w:val="00966382"/>
    <w:rsid w:val="00985798"/>
    <w:rsid w:val="00985FD7"/>
    <w:rsid w:val="00986498"/>
    <w:rsid w:val="00993AE1"/>
    <w:rsid w:val="00994452"/>
    <w:rsid w:val="009A436B"/>
    <w:rsid w:val="009A4D32"/>
    <w:rsid w:val="009A6AA0"/>
    <w:rsid w:val="009A74FD"/>
    <w:rsid w:val="009B229C"/>
    <w:rsid w:val="009B47C6"/>
    <w:rsid w:val="009B6B0E"/>
    <w:rsid w:val="009C11FA"/>
    <w:rsid w:val="009D04C6"/>
    <w:rsid w:val="009D0E7D"/>
    <w:rsid w:val="009D3219"/>
    <w:rsid w:val="009E032A"/>
    <w:rsid w:val="009E4FAE"/>
    <w:rsid w:val="009E52AF"/>
    <w:rsid w:val="009F0B27"/>
    <w:rsid w:val="009F28C8"/>
    <w:rsid w:val="009F3BD0"/>
    <w:rsid w:val="009F431A"/>
    <w:rsid w:val="009F43EB"/>
    <w:rsid w:val="009F5B4E"/>
    <w:rsid w:val="009F6065"/>
    <w:rsid w:val="009F6933"/>
    <w:rsid w:val="009F735B"/>
    <w:rsid w:val="00A0306B"/>
    <w:rsid w:val="00A1047D"/>
    <w:rsid w:val="00A13939"/>
    <w:rsid w:val="00A20DD6"/>
    <w:rsid w:val="00A22F1B"/>
    <w:rsid w:val="00A24FA0"/>
    <w:rsid w:val="00A36E2C"/>
    <w:rsid w:val="00A371C9"/>
    <w:rsid w:val="00A400F7"/>
    <w:rsid w:val="00A40E73"/>
    <w:rsid w:val="00A4376C"/>
    <w:rsid w:val="00A448CC"/>
    <w:rsid w:val="00A54117"/>
    <w:rsid w:val="00A54545"/>
    <w:rsid w:val="00A5502C"/>
    <w:rsid w:val="00A57B76"/>
    <w:rsid w:val="00A66BA0"/>
    <w:rsid w:val="00A6785D"/>
    <w:rsid w:val="00A71507"/>
    <w:rsid w:val="00A8037B"/>
    <w:rsid w:val="00A83A8D"/>
    <w:rsid w:val="00A84319"/>
    <w:rsid w:val="00A84980"/>
    <w:rsid w:val="00A95545"/>
    <w:rsid w:val="00A96CD8"/>
    <w:rsid w:val="00AA2E67"/>
    <w:rsid w:val="00AA5AE5"/>
    <w:rsid w:val="00AB059D"/>
    <w:rsid w:val="00AB2940"/>
    <w:rsid w:val="00AB33A7"/>
    <w:rsid w:val="00AB583E"/>
    <w:rsid w:val="00AC0A7A"/>
    <w:rsid w:val="00AC2F4D"/>
    <w:rsid w:val="00AC368E"/>
    <w:rsid w:val="00AD0F1B"/>
    <w:rsid w:val="00AE2B17"/>
    <w:rsid w:val="00AF0218"/>
    <w:rsid w:val="00AF6439"/>
    <w:rsid w:val="00AF725A"/>
    <w:rsid w:val="00B01C67"/>
    <w:rsid w:val="00B026EA"/>
    <w:rsid w:val="00B1455B"/>
    <w:rsid w:val="00B15A6A"/>
    <w:rsid w:val="00B256EF"/>
    <w:rsid w:val="00B32A96"/>
    <w:rsid w:val="00B33952"/>
    <w:rsid w:val="00B34304"/>
    <w:rsid w:val="00B3501F"/>
    <w:rsid w:val="00B365FD"/>
    <w:rsid w:val="00B42383"/>
    <w:rsid w:val="00B51D8B"/>
    <w:rsid w:val="00B5413C"/>
    <w:rsid w:val="00B57503"/>
    <w:rsid w:val="00B62401"/>
    <w:rsid w:val="00B7126A"/>
    <w:rsid w:val="00B72648"/>
    <w:rsid w:val="00B72D44"/>
    <w:rsid w:val="00B734D7"/>
    <w:rsid w:val="00B8076F"/>
    <w:rsid w:val="00B81A3C"/>
    <w:rsid w:val="00B81C5C"/>
    <w:rsid w:val="00B82341"/>
    <w:rsid w:val="00BA139B"/>
    <w:rsid w:val="00BA5654"/>
    <w:rsid w:val="00BA7FFA"/>
    <w:rsid w:val="00BB1107"/>
    <w:rsid w:val="00BC0E22"/>
    <w:rsid w:val="00BC2351"/>
    <w:rsid w:val="00BC4519"/>
    <w:rsid w:val="00BC6A91"/>
    <w:rsid w:val="00BD55C5"/>
    <w:rsid w:val="00BE23B9"/>
    <w:rsid w:val="00BE5506"/>
    <w:rsid w:val="00BE5BCA"/>
    <w:rsid w:val="00BF0041"/>
    <w:rsid w:val="00BF5F7D"/>
    <w:rsid w:val="00C038B2"/>
    <w:rsid w:val="00C05C10"/>
    <w:rsid w:val="00C05C83"/>
    <w:rsid w:val="00C10211"/>
    <w:rsid w:val="00C10874"/>
    <w:rsid w:val="00C12FC4"/>
    <w:rsid w:val="00C16E79"/>
    <w:rsid w:val="00C21C53"/>
    <w:rsid w:val="00C25336"/>
    <w:rsid w:val="00C30D4D"/>
    <w:rsid w:val="00C30FB8"/>
    <w:rsid w:val="00C335B5"/>
    <w:rsid w:val="00C35ECD"/>
    <w:rsid w:val="00C4450C"/>
    <w:rsid w:val="00C50FC2"/>
    <w:rsid w:val="00C543FA"/>
    <w:rsid w:val="00C56E25"/>
    <w:rsid w:val="00C57F3E"/>
    <w:rsid w:val="00C6312F"/>
    <w:rsid w:val="00C656C3"/>
    <w:rsid w:val="00C65B2D"/>
    <w:rsid w:val="00C71B0B"/>
    <w:rsid w:val="00C81EB7"/>
    <w:rsid w:val="00C82140"/>
    <w:rsid w:val="00C85C53"/>
    <w:rsid w:val="00C871EB"/>
    <w:rsid w:val="00C87B06"/>
    <w:rsid w:val="00C91DA7"/>
    <w:rsid w:val="00C92A02"/>
    <w:rsid w:val="00C94F6F"/>
    <w:rsid w:val="00C97286"/>
    <w:rsid w:val="00CA601E"/>
    <w:rsid w:val="00CB08BF"/>
    <w:rsid w:val="00CB3E66"/>
    <w:rsid w:val="00CB4BA5"/>
    <w:rsid w:val="00CB7C30"/>
    <w:rsid w:val="00CC0096"/>
    <w:rsid w:val="00CC0218"/>
    <w:rsid w:val="00CC38F4"/>
    <w:rsid w:val="00CC3CB5"/>
    <w:rsid w:val="00CD1EAD"/>
    <w:rsid w:val="00CD59BF"/>
    <w:rsid w:val="00CE2F2F"/>
    <w:rsid w:val="00CE3A97"/>
    <w:rsid w:val="00CE3E43"/>
    <w:rsid w:val="00CE4087"/>
    <w:rsid w:val="00CE43EE"/>
    <w:rsid w:val="00CE4804"/>
    <w:rsid w:val="00CE4DE4"/>
    <w:rsid w:val="00CF6DB0"/>
    <w:rsid w:val="00D02A6F"/>
    <w:rsid w:val="00D216A6"/>
    <w:rsid w:val="00D2381F"/>
    <w:rsid w:val="00D243AC"/>
    <w:rsid w:val="00D26D61"/>
    <w:rsid w:val="00D31DF0"/>
    <w:rsid w:val="00D36AF9"/>
    <w:rsid w:val="00D41E6B"/>
    <w:rsid w:val="00D42B67"/>
    <w:rsid w:val="00D44865"/>
    <w:rsid w:val="00D476F5"/>
    <w:rsid w:val="00D5496C"/>
    <w:rsid w:val="00D55836"/>
    <w:rsid w:val="00D56CCF"/>
    <w:rsid w:val="00D62E8E"/>
    <w:rsid w:val="00D6651A"/>
    <w:rsid w:val="00D70F21"/>
    <w:rsid w:val="00D729BE"/>
    <w:rsid w:val="00D77A93"/>
    <w:rsid w:val="00D81583"/>
    <w:rsid w:val="00D82CB9"/>
    <w:rsid w:val="00D82D2F"/>
    <w:rsid w:val="00D8400F"/>
    <w:rsid w:val="00D85317"/>
    <w:rsid w:val="00D85EC2"/>
    <w:rsid w:val="00D86F5F"/>
    <w:rsid w:val="00D92752"/>
    <w:rsid w:val="00DB2C86"/>
    <w:rsid w:val="00DB4C78"/>
    <w:rsid w:val="00DB6D19"/>
    <w:rsid w:val="00DB6F97"/>
    <w:rsid w:val="00DC2907"/>
    <w:rsid w:val="00DC2D68"/>
    <w:rsid w:val="00DC3182"/>
    <w:rsid w:val="00DC588A"/>
    <w:rsid w:val="00DC6A78"/>
    <w:rsid w:val="00DD1005"/>
    <w:rsid w:val="00DD462B"/>
    <w:rsid w:val="00DD584D"/>
    <w:rsid w:val="00DD6F47"/>
    <w:rsid w:val="00DE6958"/>
    <w:rsid w:val="00DE7B88"/>
    <w:rsid w:val="00DF2CA8"/>
    <w:rsid w:val="00DF7F02"/>
    <w:rsid w:val="00E07D57"/>
    <w:rsid w:val="00E10B88"/>
    <w:rsid w:val="00E114E6"/>
    <w:rsid w:val="00E114E9"/>
    <w:rsid w:val="00E11FF1"/>
    <w:rsid w:val="00E13BEB"/>
    <w:rsid w:val="00E145F3"/>
    <w:rsid w:val="00E14988"/>
    <w:rsid w:val="00E15228"/>
    <w:rsid w:val="00E205CF"/>
    <w:rsid w:val="00E2197D"/>
    <w:rsid w:val="00E2477C"/>
    <w:rsid w:val="00E27B78"/>
    <w:rsid w:val="00E33908"/>
    <w:rsid w:val="00E36B3A"/>
    <w:rsid w:val="00E36F57"/>
    <w:rsid w:val="00E44422"/>
    <w:rsid w:val="00E464CA"/>
    <w:rsid w:val="00E46EDE"/>
    <w:rsid w:val="00E475CC"/>
    <w:rsid w:val="00E64222"/>
    <w:rsid w:val="00E80F8D"/>
    <w:rsid w:val="00E836C6"/>
    <w:rsid w:val="00E844C6"/>
    <w:rsid w:val="00E85A61"/>
    <w:rsid w:val="00E91FA6"/>
    <w:rsid w:val="00E9483D"/>
    <w:rsid w:val="00E96AF5"/>
    <w:rsid w:val="00EA08BD"/>
    <w:rsid w:val="00EA372C"/>
    <w:rsid w:val="00EB0ECE"/>
    <w:rsid w:val="00EC35E5"/>
    <w:rsid w:val="00EC4A83"/>
    <w:rsid w:val="00EC560A"/>
    <w:rsid w:val="00EC6161"/>
    <w:rsid w:val="00EC6288"/>
    <w:rsid w:val="00EC6660"/>
    <w:rsid w:val="00ED4DC0"/>
    <w:rsid w:val="00ED7B36"/>
    <w:rsid w:val="00EE08FF"/>
    <w:rsid w:val="00EE33FF"/>
    <w:rsid w:val="00EE4479"/>
    <w:rsid w:val="00EE4FFD"/>
    <w:rsid w:val="00EE52EB"/>
    <w:rsid w:val="00EF2151"/>
    <w:rsid w:val="00F05244"/>
    <w:rsid w:val="00F0586F"/>
    <w:rsid w:val="00F07428"/>
    <w:rsid w:val="00F1084E"/>
    <w:rsid w:val="00F1100A"/>
    <w:rsid w:val="00F13F61"/>
    <w:rsid w:val="00F428A3"/>
    <w:rsid w:val="00F55690"/>
    <w:rsid w:val="00F56E5C"/>
    <w:rsid w:val="00F71848"/>
    <w:rsid w:val="00F719D9"/>
    <w:rsid w:val="00F7277B"/>
    <w:rsid w:val="00F73C7F"/>
    <w:rsid w:val="00F832DD"/>
    <w:rsid w:val="00F8678D"/>
    <w:rsid w:val="00F90D11"/>
    <w:rsid w:val="00F979B2"/>
    <w:rsid w:val="00FA7A01"/>
    <w:rsid w:val="00FB086A"/>
    <w:rsid w:val="00FB1C98"/>
    <w:rsid w:val="00FB471A"/>
    <w:rsid w:val="00FB6644"/>
    <w:rsid w:val="00FC03D6"/>
    <w:rsid w:val="00FC0DD0"/>
    <w:rsid w:val="00FC269D"/>
    <w:rsid w:val="00FC3065"/>
    <w:rsid w:val="00FC4313"/>
    <w:rsid w:val="00FD0EBB"/>
    <w:rsid w:val="00FD2350"/>
    <w:rsid w:val="00FD4A90"/>
    <w:rsid w:val="00FD6265"/>
    <w:rsid w:val="00FD7624"/>
    <w:rsid w:val="00FE09AC"/>
    <w:rsid w:val="00FE22F4"/>
    <w:rsid w:val="00FF0B5C"/>
    <w:rsid w:val="00FF3540"/>
    <w:rsid w:val="00FF5195"/>
    <w:rsid w:val="00FF5EDC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______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______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31750">
          <a:solidFill>
            <a:srgbClr val="000000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36576" tIns="18288" rIns="0" bIns="0" anchor="t" anchorCtr="0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956A-9049-46C7-837A-ED451E42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大阪府庁</cp:lastModifiedBy>
  <cp:revision>18</cp:revision>
  <cp:lastPrinted>2014-08-14T05:56:00Z</cp:lastPrinted>
  <dcterms:created xsi:type="dcterms:W3CDTF">2014-07-18T09:06:00Z</dcterms:created>
  <dcterms:modified xsi:type="dcterms:W3CDTF">2014-08-14T05:57:00Z</dcterms:modified>
</cp:coreProperties>
</file>