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77B6" w14:textId="301CCF95" w:rsidR="00F13094" w:rsidRPr="001A2508" w:rsidRDefault="00233B6A" w:rsidP="008E4EC8">
      <w:pPr>
        <w:ind w:firstLineChars="100" w:firstLine="240"/>
        <w:jc w:val="right"/>
        <w:rPr>
          <w:rFonts w:asciiTheme="majorEastAsia" w:eastAsiaTheme="majorEastAsia" w:hAnsiTheme="majorEastAsia"/>
          <w:sz w:val="24"/>
          <w:szCs w:val="24"/>
        </w:rPr>
      </w:pPr>
      <w:r w:rsidRPr="001A2508">
        <w:rPr>
          <w:rFonts w:asciiTheme="majorEastAsia" w:eastAsiaTheme="majorEastAsia" w:hAnsiTheme="majorEastAsia" w:hint="eastAsia"/>
          <w:sz w:val="24"/>
          <w:szCs w:val="24"/>
        </w:rPr>
        <w:t xml:space="preserve">　</w:t>
      </w:r>
      <w:r w:rsidR="00BE207A" w:rsidRPr="001A2508">
        <w:rPr>
          <w:rFonts w:asciiTheme="majorEastAsia" w:eastAsiaTheme="majorEastAsia" w:hAnsiTheme="majorEastAsia" w:hint="eastAsia"/>
          <w:sz w:val="24"/>
          <w:szCs w:val="24"/>
        </w:rPr>
        <w:t xml:space="preserve">　　　　　　　</w:t>
      </w:r>
      <w:r w:rsidRPr="001A2508">
        <w:rPr>
          <w:rFonts w:asciiTheme="majorEastAsia" w:eastAsiaTheme="majorEastAsia" w:hAnsiTheme="majorEastAsia" w:hint="eastAsia"/>
          <w:sz w:val="24"/>
          <w:szCs w:val="24"/>
        </w:rPr>
        <w:t xml:space="preserve">　　　　　</w:t>
      </w:r>
      <w:r w:rsidR="00AC44AD">
        <w:rPr>
          <w:rFonts w:asciiTheme="majorEastAsia" w:eastAsiaTheme="majorEastAsia" w:hAnsiTheme="majorEastAsia" w:hint="eastAsia"/>
          <w:sz w:val="24"/>
          <w:szCs w:val="24"/>
        </w:rPr>
        <w:t xml:space="preserve">　　　</w:t>
      </w:r>
      <w:r w:rsidRPr="001A2508">
        <w:rPr>
          <w:rFonts w:asciiTheme="majorEastAsia" w:eastAsiaTheme="majorEastAsia" w:hAnsiTheme="majorEastAsia" w:hint="eastAsia"/>
          <w:sz w:val="24"/>
          <w:szCs w:val="24"/>
        </w:rPr>
        <w:t xml:space="preserve">　</w:t>
      </w:r>
      <w:r w:rsidR="00BE207A" w:rsidRPr="001A2508">
        <w:rPr>
          <w:rFonts w:asciiTheme="majorEastAsia" w:eastAsiaTheme="majorEastAsia" w:hAnsiTheme="majorEastAsia" w:hint="eastAsia"/>
          <w:sz w:val="24"/>
          <w:szCs w:val="24"/>
        </w:rPr>
        <w:t>（府立学校教職員</w:t>
      </w:r>
      <w:r w:rsidR="00C0284C" w:rsidRPr="001A2508">
        <w:rPr>
          <w:rFonts w:asciiTheme="majorEastAsia" w:eastAsiaTheme="majorEastAsia" w:hAnsiTheme="majorEastAsia" w:hint="eastAsia"/>
          <w:sz w:val="24"/>
          <w:szCs w:val="24"/>
        </w:rPr>
        <w:t xml:space="preserve"> </w:t>
      </w:r>
      <w:r w:rsidR="00C7497A">
        <w:rPr>
          <w:rFonts w:asciiTheme="majorEastAsia" w:eastAsiaTheme="majorEastAsia" w:hAnsiTheme="majorEastAsia" w:hint="eastAsia"/>
          <w:sz w:val="24"/>
          <w:szCs w:val="24"/>
        </w:rPr>
        <w:t>研修用資料</w:t>
      </w:r>
      <w:r w:rsidR="00C7497A" w:rsidRPr="00B8483B">
        <w:rPr>
          <w:rFonts w:asciiTheme="majorEastAsia" w:eastAsiaTheme="majorEastAsia" w:hAnsiTheme="majorEastAsia" w:hint="eastAsia"/>
          <w:sz w:val="24"/>
          <w:szCs w:val="24"/>
        </w:rPr>
        <w:t xml:space="preserve">　第</w:t>
      </w:r>
      <w:r w:rsidR="00982FF8" w:rsidRPr="003A1CA3">
        <w:rPr>
          <w:rFonts w:asciiTheme="majorEastAsia" w:eastAsiaTheme="majorEastAsia" w:hAnsiTheme="majorEastAsia" w:hint="eastAsia"/>
          <w:sz w:val="24"/>
          <w:szCs w:val="24"/>
        </w:rPr>
        <w:t>６</w:t>
      </w:r>
      <w:r w:rsidR="00BE207A" w:rsidRPr="00B8483B">
        <w:rPr>
          <w:rFonts w:asciiTheme="majorEastAsia" w:eastAsiaTheme="majorEastAsia" w:hAnsiTheme="majorEastAsia" w:hint="eastAsia"/>
          <w:sz w:val="24"/>
          <w:szCs w:val="24"/>
        </w:rPr>
        <w:t>版）</w:t>
      </w:r>
    </w:p>
    <w:p w14:paraId="35828358" w14:textId="77777777" w:rsidR="000E6A95" w:rsidRDefault="00456C57">
      <w:r>
        <w:rPr>
          <w:noProof/>
        </w:rPr>
        <mc:AlternateContent>
          <mc:Choice Requires="wps">
            <w:drawing>
              <wp:anchor distT="0" distB="0" distL="114300" distR="114300" simplePos="0" relativeHeight="251633664" behindDoc="0" locked="0" layoutInCell="1" allowOverlap="1" wp14:anchorId="4878C3C8" wp14:editId="50199B40">
                <wp:simplePos x="0" y="0"/>
                <wp:positionH relativeFrom="column">
                  <wp:posOffset>-5080</wp:posOffset>
                </wp:positionH>
                <wp:positionV relativeFrom="paragraph">
                  <wp:posOffset>42545</wp:posOffset>
                </wp:positionV>
                <wp:extent cx="5715000" cy="1038225"/>
                <wp:effectExtent l="76200" t="76200" r="209550" b="219075"/>
                <wp:wrapNone/>
                <wp:docPr id="40" name="対角する 2 つの角を切り取っ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038225"/>
                        </a:xfrm>
                        <a:prstGeom prst="snip2DiagRect">
                          <a:avLst/>
                        </a:prstGeom>
                        <a:solidFill>
                          <a:srgbClr val="000099"/>
                        </a:solidFill>
                        <a:ln>
                          <a:noFill/>
                        </a:ln>
                        <a:effectLst>
                          <a:outerShdw blurRad="127000" dist="63500" dir="2700000" algn="tl" rotWithShape="0">
                            <a:srgbClr val="00B0F0">
                              <a:alpha val="40000"/>
                            </a:srgb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14:paraId="2E3FAB17" w14:textId="77777777" w:rsidR="00012A5A" w:rsidRPr="001B1883" w:rsidRDefault="00012A5A" w:rsidP="00431CFA">
                            <w:pPr>
                              <w:spacing w:line="5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「障害を理由とする差別の解消の推進に関する法律」</w:t>
                            </w:r>
                            <w:r w:rsidR="00BE207A" w:rsidRPr="001B1883">
                              <w:rPr>
                                <w:rFonts w:asciiTheme="majorEastAsia" w:eastAsiaTheme="majorEastAsia" w:hAnsiTheme="majorEastAsia" w:hint="eastAsia"/>
                                <w:b/>
                                <w:sz w:val="26"/>
                                <w:szCs w:val="26"/>
                              </w:rPr>
                              <w:t>について</w:t>
                            </w:r>
                          </w:p>
                          <w:p w14:paraId="5B934F05" w14:textId="77777777" w:rsidR="00012A5A" w:rsidRPr="001B1883" w:rsidRDefault="00012A5A" w:rsidP="00431CFA">
                            <w:pPr>
                              <w:spacing w:line="6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 「ともに学び、ともに育つ」学校づくりをめざして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78C3C8" id="対角する 2 つの角を切り取った四角形 1" o:spid="_x0000_s1026" style="position:absolute;left:0;text-align:left;margin-left:-.4pt;margin-top:3.35pt;width:450pt;height:8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71500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" adj="-11796480,,5400" path="m,l5541959,r173041,173041l5715000,1038225r,l173041,1038225,,865184,,xe" fillcolor="#009" stroked="f" strokeweight="2pt">
                <v:stroke joinstyle="miter"/>
                <v:shadow on="t" color="#00b0f0" opacity="26214f" origin="-.5,-.5" offset="1.24725mm,1.24725mm"/>
                <v:formulas/>
                <v:path arrowok="t" o:connecttype="custom" o:connectlocs="0,0;5541959,0;5715000,173041;5715000,1038225;5715000,1038225;173041,1038225;0,865184;0,0" o:connectangles="0,0,0,0,0,0,0,0" textboxrect="0,0,5715000,1038225"/>
                <v:textbox>
                  <w:txbxContent>
                    <w:p w14:paraId="2E3FAB17" w14:textId="77777777" w:rsidR="00012A5A" w:rsidRPr="001B1883" w:rsidRDefault="00012A5A" w:rsidP="00431CFA">
                      <w:pPr>
                        <w:spacing w:line="5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「障害を理由とする差別の解消の推進に関する法律」</w:t>
                      </w:r>
                      <w:r w:rsidR="00BE207A" w:rsidRPr="001B1883">
                        <w:rPr>
                          <w:rFonts w:asciiTheme="majorEastAsia" w:eastAsiaTheme="majorEastAsia" w:hAnsiTheme="majorEastAsia" w:hint="eastAsia"/>
                          <w:b/>
                          <w:sz w:val="26"/>
                          <w:szCs w:val="26"/>
                        </w:rPr>
                        <w:t>について</w:t>
                      </w:r>
                    </w:p>
                    <w:p w14:paraId="5B934F05" w14:textId="77777777" w:rsidR="00012A5A" w:rsidRPr="001B1883" w:rsidRDefault="00012A5A" w:rsidP="00431CFA">
                      <w:pPr>
                        <w:spacing w:line="6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 「ともに学び、ともに育つ」学校づくりをめざして ～</w:t>
                      </w:r>
                    </w:p>
                  </w:txbxContent>
                </v:textbox>
              </v:shape>
            </w:pict>
          </mc:Fallback>
        </mc:AlternateContent>
      </w:r>
    </w:p>
    <w:p w14:paraId="6AF5951E" w14:textId="77777777" w:rsidR="00983972" w:rsidRDefault="00983972"/>
    <w:p w14:paraId="6A668B0B" w14:textId="77777777" w:rsidR="00983972" w:rsidRDefault="00983972"/>
    <w:p w14:paraId="7AF11B9B" w14:textId="77777777" w:rsidR="00983972" w:rsidRDefault="00983972"/>
    <w:p w14:paraId="0EBCF7C2" w14:textId="77777777" w:rsidR="00DD0A9C" w:rsidRDefault="008272FD">
      <w:r>
        <w:rPr>
          <w:rFonts w:hint="eastAsia"/>
        </w:rPr>
        <w:t xml:space="preserve">　</w:t>
      </w:r>
    </w:p>
    <w:p w14:paraId="02797711" w14:textId="5C54665D" w:rsidR="00CC316F" w:rsidRPr="00B8483B" w:rsidRDefault="00BC20E2" w:rsidP="0008231B">
      <w:pPr>
        <w:spacing w:beforeLines="50" w:before="180" w:afterLines="50" w:after="180"/>
        <w:jc w:val="center"/>
        <w:rPr>
          <w:szCs w:val="21"/>
        </w:rPr>
      </w:pPr>
      <w:r w:rsidRPr="00B8483B">
        <w:rPr>
          <w:rFonts w:asciiTheme="majorEastAsia" w:eastAsiaTheme="majorEastAsia" w:hAnsiTheme="majorEastAsia" w:hint="eastAsia"/>
        </w:rPr>
        <w:t>平成</w:t>
      </w:r>
      <w:r w:rsidR="00DA41BF" w:rsidRPr="00B8483B">
        <w:rPr>
          <w:rFonts w:asciiTheme="majorEastAsia" w:eastAsiaTheme="majorEastAsia" w:hAnsiTheme="majorEastAsia" w:hint="eastAsia"/>
        </w:rPr>
        <w:t>2</w:t>
      </w:r>
      <w:r w:rsidR="00DA41BF" w:rsidRPr="00B8483B">
        <w:rPr>
          <w:rFonts w:asciiTheme="majorEastAsia" w:eastAsiaTheme="majorEastAsia" w:hAnsiTheme="majorEastAsia"/>
        </w:rPr>
        <w:t>7</w:t>
      </w:r>
      <w:r w:rsidRPr="00B8483B">
        <w:rPr>
          <w:rFonts w:asciiTheme="majorEastAsia" w:eastAsiaTheme="majorEastAsia" w:hAnsiTheme="majorEastAsia" w:hint="eastAsia"/>
        </w:rPr>
        <w:t>年</w:t>
      </w:r>
      <w:r w:rsidR="00DA41BF" w:rsidRPr="00B8483B">
        <w:rPr>
          <w:rFonts w:asciiTheme="majorEastAsia" w:eastAsiaTheme="majorEastAsia" w:hAnsiTheme="majorEastAsia" w:hint="eastAsia"/>
        </w:rPr>
        <w:t>1</w:t>
      </w:r>
      <w:r w:rsidR="00DA41BF" w:rsidRPr="00B8483B">
        <w:rPr>
          <w:rFonts w:asciiTheme="majorEastAsia" w:eastAsiaTheme="majorEastAsia" w:hAnsiTheme="majorEastAsia"/>
        </w:rPr>
        <w:t>0</w:t>
      </w:r>
      <w:r w:rsidRPr="00B8483B">
        <w:rPr>
          <w:rFonts w:asciiTheme="majorEastAsia" w:eastAsiaTheme="majorEastAsia" w:hAnsiTheme="majorEastAsia" w:hint="eastAsia"/>
        </w:rPr>
        <w:t>月</w:t>
      </w:r>
      <w:r w:rsidR="0098321F" w:rsidRPr="00B8483B">
        <w:rPr>
          <w:rFonts w:asciiTheme="majorEastAsia" w:eastAsiaTheme="majorEastAsia" w:hAnsiTheme="majorEastAsia" w:hint="eastAsia"/>
        </w:rPr>
        <w:t>発行　令和</w:t>
      </w:r>
      <w:r w:rsidR="00982FF8" w:rsidRPr="003A1CA3">
        <w:rPr>
          <w:rFonts w:asciiTheme="majorEastAsia" w:eastAsiaTheme="majorEastAsia" w:hAnsiTheme="majorEastAsia" w:hint="eastAsia"/>
        </w:rPr>
        <w:t>７</w:t>
      </w:r>
      <w:r w:rsidR="0098321F" w:rsidRPr="00B8483B">
        <w:rPr>
          <w:rFonts w:asciiTheme="majorEastAsia" w:eastAsiaTheme="majorEastAsia" w:hAnsiTheme="majorEastAsia" w:hint="eastAsia"/>
        </w:rPr>
        <w:t>年４月改訂</w:t>
      </w:r>
      <w:r w:rsidRPr="00B8483B">
        <w:rPr>
          <w:rFonts w:asciiTheme="majorEastAsia" w:eastAsiaTheme="majorEastAsia" w:hAnsiTheme="majorEastAsia" w:hint="eastAsia"/>
        </w:rPr>
        <w:t xml:space="preserve">　大阪府教育</w:t>
      </w:r>
      <w:r w:rsidR="00C7497A" w:rsidRPr="00B8483B">
        <w:rPr>
          <w:rFonts w:asciiTheme="majorEastAsia" w:eastAsiaTheme="majorEastAsia" w:hAnsiTheme="majorEastAsia" w:hint="eastAsia"/>
        </w:rPr>
        <w:t>庁</w:t>
      </w:r>
    </w:p>
    <w:p w14:paraId="08D97363" w14:textId="00DBF6F1" w:rsidR="00CC316F" w:rsidRDefault="00BC20E2" w:rsidP="00350C67">
      <w:pPr>
        <w:jc w:val="left"/>
        <w:rPr>
          <w:rFonts w:asciiTheme="majorEastAsia" w:eastAsiaTheme="majorEastAsia" w:hAnsiTheme="majorEastAsia"/>
          <w:szCs w:val="21"/>
        </w:rPr>
      </w:pPr>
      <w:r>
        <w:rPr>
          <w:rFonts w:ascii="HG丸ｺﾞｼｯｸM-PRO" w:eastAsia="HG丸ｺﾞｼｯｸM-PRO" w:hAnsi="HG丸ｺﾞｼｯｸM-PRO"/>
          <w:b/>
          <w:noProof/>
          <w:szCs w:val="21"/>
        </w:rPr>
        <mc:AlternateContent>
          <mc:Choice Requires="wps">
            <w:drawing>
              <wp:anchor distT="0" distB="0" distL="114300" distR="114300" simplePos="0" relativeHeight="251653120" behindDoc="0" locked="0" layoutInCell="1" allowOverlap="1" wp14:anchorId="600425EB" wp14:editId="1B385A8C">
                <wp:simplePos x="0" y="0"/>
                <wp:positionH relativeFrom="column">
                  <wp:posOffset>10160</wp:posOffset>
                </wp:positionH>
                <wp:positionV relativeFrom="paragraph">
                  <wp:posOffset>67310</wp:posOffset>
                </wp:positionV>
                <wp:extent cx="5753100" cy="2072640"/>
                <wp:effectExtent l="57150" t="0" r="76200" b="137160"/>
                <wp:wrapNone/>
                <wp:docPr id="35"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2072640"/>
                        </a:xfrm>
                        <a:prstGeom prst="bevel">
                          <a:avLst>
                            <a:gd name="adj" fmla="val 4639"/>
                          </a:avLst>
                        </a:prstGeom>
                        <a:solidFill>
                          <a:schemeClr val="bg1"/>
                        </a:solidFill>
                        <a:ln w="6350">
                          <a:solidFill>
                            <a:srgbClr val="000000"/>
                          </a:solidFill>
                          <a:miter lim="800000"/>
                          <a:headEnd/>
                          <a:tailEnd/>
                        </a:ln>
                        <a:effectLst>
                          <a:outerShdw blurRad="50800" dist="50800" dir="5400000" algn="ctr" rotWithShape="0">
                            <a:schemeClr val="bg1"/>
                          </a:outerShdw>
                        </a:effectLst>
                      </wps:spPr>
                      <wps:txbx>
                        <w:txbxContent>
                          <w:p w14:paraId="0F9A1A3F" w14:textId="7C02CC91" w:rsidR="00950503" w:rsidRPr="00022DA6" w:rsidRDefault="00350C67" w:rsidP="00832A36">
                            <w:pPr>
                              <w:spacing w:line="440" w:lineRule="exact"/>
                              <w:ind w:leftChars="113" w:left="237" w:rightChars="134" w:right="281" w:firstLineChars="65" w:firstLine="183"/>
                              <w:rPr>
                                <w:rFonts w:ascii="HG丸ｺﾞｼｯｸM-PRO" w:eastAsia="HG丸ｺﾞｼｯｸM-PRO" w:hAnsi="HG丸ｺﾞｼｯｸM-PRO"/>
                                <w:b/>
                                <w:color w:val="000000" w:themeColor="text1"/>
                                <w:sz w:val="28"/>
                                <w:szCs w:val="28"/>
                                <w:shd w:val="pct15" w:color="auto" w:fill="FFFFFF"/>
                              </w:rPr>
                            </w:pPr>
                            <w:r w:rsidRPr="00233B6A">
                              <w:rPr>
                                <w:rFonts w:ascii="HG丸ｺﾞｼｯｸM-PRO" w:eastAsia="HG丸ｺﾞｼｯｸM-PRO" w:hAnsi="HG丸ｺﾞｼｯｸM-PRO" w:hint="eastAsia"/>
                                <w:b/>
                                <w:sz w:val="28"/>
                                <w:szCs w:val="28"/>
                              </w:rPr>
                              <w:t>「障害を理由とする差別の解消の推進に関する法律」</w:t>
                            </w:r>
                            <w:r w:rsidR="00BC20E2" w:rsidRPr="00233B6A">
                              <w:rPr>
                                <w:rFonts w:ascii="HG丸ｺﾞｼｯｸM-PRO" w:eastAsia="HG丸ｺﾞｼｯｸM-PRO" w:hAnsi="HG丸ｺﾞｼｯｸM-PRO" w:hint="eastAsia"/>
                                <w:b/>
                                <w:sz w:val="28"/>
                                <w:szCs w:val="28"/>
                              </w:rPr>
                              <w:t>（平成28年４月１日</w:t>
                            </w:r>
                            <w:r w:rsidRPr="00233B6A">
                              <w:rPr>
                                <w:rFonts w:ascii="HG丸ｺﾞｼｯｸM-PRO" w:eastAsia="HG丸ｺﾞｼｯｸM-PRO" w:hAnsi="HG丸ｺﾞｼｯｸM-PRO" w:hint="eastAsia"/>
                                <w:b/>
                                <w:sz w:val="28"/>
                                <w:szCs w:val="28"/>
                              </w:rPr>
                              <w:t>施行</w:t>
                            </w:r>
                            <w:r w:rsidR="00832A36" w:rsidRPr="00B8483B">
                              <w:rPr>
                                <w:rFonts w:ascii="HG丸ｺﾞｼｯｸM-PRO" w:eastAsia="HG丸ｺﾞｼｯｸM-PRO" w:hAnsi="HG丸ｺﾞｼｯｸM-PRO" w:hint="eastAsia"/>
                                <w:b/>
                                <w:sz w:val="28"/>
                                <w:szCs w:val="28"/>
                              </w:rPr>
                              <w:t>、令和６年４月１日改正法施行</w:t>
                            </w:r>
                            <w:r w:rsidR="00BC20E2" w:rsidRPr="00B8483B">
                              <w:rPr>
                                <w:rFonts w:ascii="HG丸ｺﾞｼｯｸM-PRO" w:eastAsia="HG丸ｺﾞｼｯｸM-PRO" w:hAnsi="HG丸ｺﾞｼｯｸM-PRO" w:hint="eastAsia"/>
                                <w:b/>
                                <w:sz w:val="28"/>
                                <w:szCs w:val="28"/>
                              </w:rPr>
                              <w:t>）</w:t>
                            </w:r>
                            <w:r w:rsidR="00950503" w:rsidRPr="00B8483B">
                              <w:rPr>
                                <w:rFonts w:ascii="HG丸ｺﾞｼｯｸM-PRO" w:eastAsia="HG丸ｺﾞｼｯｸM-PRO" w:hAnsi="HG丸ｺﾞｼｯｸM-PRO" w:hint="eastAsia"/>
                                <w:b/>
                                <w:sz w:val="28"/>
                                <w:szCs w:val="28"/>
                              </w:rPr>
                              <w:t>は</w:t>
                            </w:r>
                            <w:r w:rsidR="00950503" w:rsidRPr="00233B6A">
                              <w:rPr>
                                <w:rFonts w:ascii="HG丸ｺﾞｼｯｸM-PRO" w:eastAsia="HG丸ｺﾞｼｯｸM-PRO" w:hAnsi="HG丸ｺﾞｼｯｸM-PRO" w:hint="eastAsia"/>
                                <w:b/>
                                <w:color w:val="000000" w:themeColor="text1"/>
                                <w:sz w:val="28"/>
                                <w:szCs w:val="28"/>
                              </w:rPr>
                              <w:t>、障がいのある人への差別をなくすことで、障がいのある人</w:t>
                            </w:r>
                            <w:r w:rsidR="00BC20E2" w:rsidRPr="00233B6A">
                              <w:rPr>
                                <w:rFonts w:ascii="HG丸ｺﾞｼｯｸM-PRO" w:eastAsia="HG丸ｺﾞｼｯｸM-PRO" w:hAnsi="HG丸ｺﾞｼｯｸM-PRO" w:hint="eastAsia"/>
                                <w:b/>
                                <w:color w:val="000000" w:themeColor="text1"/>
                                <w:sz w:val="28"/>
                                <w:szCs w:val="28"/>
                              </w:rPr>
                              <w:t>と障がいのない人が</w:t>
                            </w:r>
                            <w:r w:rsidR="00950503" w:rsidRPr="00233B6A">
                              <w:rPr>
                                <w:rFonts w:ascii="HG丸ｺﾞｼｯｸM-PRO" w:eastAsia="HG丸ｺﾞｼｯｸM-PRO" w:hAnsi="HG丸ｺﾞｼｯｸM-PRO" w:hint="eastAsia"/>
                                <w:b/>
                                <w:color w:val="000000" w:themeColor="text1"/>
                                <w:sz w:val="28"/>
                                <w:szCs w:val="28"/>
                              </w:rPr>
                              <w:t>ともに生きる社会をつくることをめざしています。</w:t>
                            </w:r>
                          </w:p>
                          <w:p w14:paraId="26D39DC7" w14:textId="0C02ABDE" w:rsidR="00BC20E2" w:rsidRPr="00233B6A" w:rsidRDefault="00BC20E2" w:rsidP="00832A36">
                            <w:pPr>
                              <w:spacing w:line="400" w:lineRule="exact"/>
                              <w:ind w:firstLineChars="227" w:firstLine="545"/>
                              <w:rPr>
                                <w:rFonts w:ascii="HG丸ｺﾞｼｯｸM-PRO" w:eastAsia="HG丸ｺﾞｼｯｸM-PRO" w:hAnsi="HG丸ｺﾞｼｯｸM-PRO"/>
                                <w:sz w:val="24"/>
                                <w:szCs w:val="24"/>
                              </w:rPr>
                            </w:pPr>
                            <w:r w:rsidRPr="00FD54D3">
                              <w:rPr>
                                <w:rFonts w:ascii="HG丸ｺﾞｼｯｸM-PRO" w:eastAsia="HG丸ｺﾞｼｯｸM-PRO" w:hAnsi="HG丸ｺﾞｼｯｸM-PRO" w:hint="eastAsia"/>
                                <w:color w:val="000000" w:themeColor="text1"/>
                                <w:sz w:val="24"/>
                                <w:szCs w:val="24"/>
                              </w:rPr>
                              <w:t>・障がいを理由</w:t>
                            </w:r>
                            <w:r w:rsidRPr="00B8483B">
                              <w:rPr>
                                <w:rFonts w:ascii="HG丸ｺﾞｼｯｸM-PRO" w:eastAsia="HG丸ｺﾞｼｯｸM-PRO" w:hAnsi="HG丸ｺﾞｼｯｸM-PRO" w:hint="eastAsia"/>
                                <w:sz w:val="24"/>
                                <w:szCs w:val="24"/>
                              </w:rPr>
                              <w:t>と</w:t>
                            </w:r>
                            <w:r w:rsidR="00EA6B9F" w:rsidRPr="00B8483B">
                              <w:rPr>
                                <w:rFonts w:ascii="HG丸ｺﾞｼｯｸM-PRO" w:eastAsia="HG丸ｺﾞｼｯｸM-PRO" w:hAnsi="HG丸ｺﾞｼｯｸM-PRO" w:hint="eastAsia"/>
                                <w:sz w:val="24"/>
                                <w:szCs w:val="24"/>
                              </w:rPr>
                              <w:t>する</w:t>
                            </w:r>
                            <w:r w:rsidRPr="00B8483B">
                              <w:rPr>
                                <w:rFonts w:ascii="HG丸ｺﾞｼｯｸM-PRO" w:eastAsia="HG丸ｺﾞｼｯｸM-PRO" w:hAnsi="HG丸ｺﾞｼｯｸM-PRO" w:hint="eastAsia"/>
                                <w:sz w:val="24"/>
                                <w:szCs w:val="24"/>
                              </w:rPr>
                              <w:t>不当な</w:t>
                            </w:r>
                            <w:r w:rsidRPr="00FD54D3">
                              <w:rPr>
                                <w:rFonts w:ascii="HG丸ｺﾞｼｯｸM-PRO" w:eastAsia="HG丸ｺﾞｼｯｸM-PRO" w:hAnsi="HG丸ｺﾞｼｯｸM-PRO" w:hint="eastAsia"/>
                                <w:color w:val="000000" w:themeColor="text1"/>
                                <w:sz w:val="24"/>
                                <w:szCs w:val="24"/>
                              </w:rPr>
                              <w:t>差別的取扱いは禁止さ</w:t>
                            </w:r>
                            <w:r w:rsidRPr="00233B6A">
                              <w:rPr>
                                <w:rFonts w:ascii="HG丸ｺﾞｼｯｸM-PRO" w:eastAsia="HG丸ｺﾞｼｯｸM-PRO" w:hAnsi="HG丸ｺﾞｼｯｸM-PRO" w:hint="eastAsia"/>
                                <w:color w:val="000000" w:themeColor="text1"/>
                                <w:sz w:val="24"/>
                                <w:szCs w:val="24"/>
                              </w:rPr>
                              <w:t>れ</w:t>
                            </w:r>
                            <w:r w:rsidR="00DF6B73">
                              <w:rPr>
                                <w:rFonts w:ascii="HG丸ｺﾞｼｯｸM-PRO" w:eastAsia="HG丸ｺﾞｼｯｸM-PRO" w:hAnsi="HG丸ｺﾞｼｯｸM-PRO" w:hint="eastAsia"/>
                                <w:color w:val="000000" w:themeColor="text1"/>
                                <w:sz w:val="24"/>
                                <w:szCs w:val="24"/>
                              </w:rPr>
                              <w:t>てい</w:t>
                            </w:r>
                            <w:r w:rsidRPr="00233B6A">
                              <w:rPr>
                                <w:rFonts w:ascii="HG丸ｺﾞｼｯｸM-PRO" w:eastAsia="HG丸ｺﾞｼｯｸM-PRO" w:hAnsi="HG丸ｺﾞｼｯｸM-PRO" w:hint="eastAsia"/>
                                <w:color w:val="000000" w:themeColor="text1"/>
                                <w:sz w:val="24"/>
                                <w:szCs w:val="24"/>
                              </w:rPr>
                              <w:t>ます。</w:t>
                            </w:r>
                          </w:p>
                          <w:p w14:paraId="1F58A579" w14:textId="2F8B0053" w:rsidR="00BC20E2" w:rsidRPr="00022DA6" w:rsidRDefault="00555967" w:rsidP="00832A36">
                            <w:pPr>
                              <w:spacing w:line="400" w:lineRule="exact"/>
                              <w:ind w:rightChars="56" w:right="118" w:firstLineChars="227" w:firstLine="545"/>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・障がい者に対して、合理的配慮を行う</w:t>
                            </w:r>
                            <w:r w:rsidR="00BC20E2" w:rsidRPr="00233B6A">
                              <w:rPr>
                                <w:rFonts w:ascii="HG丸ｺﾞｼｯｸM-PRO" w:eastAsia="HG丸ｺﾞｼｯｸM-PRO" w:hAnsi="HG丸ｺﾞｼｯｸM-PRO" w:hint="eastAsia"/>
                                <w:color w:val="000000" w:themeColor="text1"/>
                                <w:sz w:val="24"/>
                                <w:szCs w:val="24"/>
                              </w:rPr>
                              <w:t>義務があります。</w:t>
                            </w:r>
                            <w:r w:rsidR="002E7241" w:rsidRPr="00430433">
                              <w:rPr>
                                <w:rFonts w:ascii="HG丸ｺﾞｼｯｸM-PRO" w:eastAsia="HG丸ｺﾞｼｯｸM-PRO" w:hAnsi="HG丸ｺﾞｼｯｸM-PRO" w:hint="eastAsia"/>
                                <w:color w:val="000000" w:themeColor="text1"/>
                                <w:sz w:val="14"/>
                                <w:szCs w:val="24"/>
                              </w:rPr>
                              <w:t>（※</w:t>
                            </w:r>
                            <w:r w:rsidR="002E7241" w:rsidRPr="00430433">
                              <w:rPr>
                                <w:rFonts w:ascii="HG丸ｺﾞｼｯｸM-PRO" w:eastAsia="HG丸ｺﾞｼｯｸM-PRO" w:hAnsi="HG丸ｺﾞｼｯｸM-PRO"/>
                                <w:color w:val="000000" w:themeColor="text1"/>
                                <w:sz w:val="14"/>
                                <w:szCs w:val="24"/>
                              </w:rPr>
                              <w:t>注１）</w:t>
                            </w:r>
                          </w:p>
                          <w:p w14:paraId="26D0E60E" w14:textId="77777777" w:rsidR="00BC20E2" w:rsidRPr="00950503" w:rsidRDefault="00BC20E2" w:rsidP="00BC20E2">
                            <w:pPr>
                              <w:spacing w:line="460" w:lineRule="exact"/>
                              <w:ind w:rightChars="56" w:right="118" w:firstLineChars="150" w:firstLine="422"/>
                              <w:jc w:val="left"/>
                              <w:rPr>
                                <w:rFonts w:ascii="HG丸ｺﾞｼｯｸM-PRO" w:eastAsia="HG丸ｺﾞｼｯｸM-PRO" w:hAnsi="HG丸ｺﾞｼｯｸM-PRO"/>
                                <w:b/>
                                <w:color w:val="000000" w:themeColor="text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425E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正方形/長方形 43" o:spid="_x0000_s1027" type="#_x0000_t84" style="position:absolute;margin-left:.8pt;margin-top:5.3pt;width:453pt;height:16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" adj="1002" fillcolor="white [3212]" strokeweight=".5pt">
                <v:shadow on="t" color="white [3212]" offset="0,4pt"/>
                <v:path arrowok="t"/>
                <v:textbox>
                  <w:txbxContent>
                    <w:p w14:paraId="0F9A1A3F" w14:textId="7C02CC91" w:rsidR="00950503" w:rsidRPr="00022DA6" w:rsidRDefault="00350C67" w:rsidP="00832A36">
                      <w:pPr>
                        <w:spacing w:line="440" w:lineRule="exact"/>
                        <w:ind w:leftChars="113" w:left="237" w:rightChars="134" w:right="281" w:firstLineChars="65" w:firstLine="183"/>
                        <w:rPr>
                          <w:rFonts w:ascii="HG丸ｺﾞｼｯｸM-PRO" w:eastAsia="HG丸ｺﾞｼｯｸM-PRO" w:hAnsi="HG丸ｺﾞｼｯｸM-PRO"/>
                          <w:b/>
                          <w:color w:val="000000" w:themeColor="text1"/>
                          <w:sz w:val="28"/>
                          <w:szCs w:val="28"/>
                          <w:shd w:val="pct15" w:color="auto" w:fill="FFFFFF"/>
                        </w:rPr>
                      </w:pPr>
                      <w:r w:rsidRPr="00233B6A">
                        <w:rPr>
                          <w:rFonts w:ascii="HG丸ｺﾞｼｯｸM-PRO" w:eastAsia="HG丸ｺﾞｼｯｸM-PRO" w:hAnsi="HG丸ｺﾞｼｯｸM-PRO" w:hint="eastAsia"/>
                          <w:b/>
                          <w:sz w:val="28"/>
                          <w:szCs w:val="28"/>
                        </w:rPr>
                        <w:t>「障害を理由とする差別の解消の推進に関する法律」</w:t>
                      </w:r>
                      <w:r w:rsidR="00BC20E2" w:rsidRPr="00233B6A">
                        <w:rPr>
                          <w:rFonts w:ascii="HG丸ｺﾞｼｯｸM-PRO" w:eastAsia="HG丸ｺﾞｼｯｸM-PRO" w:hAnsi="HG丸ｺﾞｼｯｸM-PRO" w:hint="eastAsia"/>
                          <w:b/>
                          <w:sz w:val="28"/>
                          <w:szCs w:val="28"/>
                        </w:rPr>
                        <w:t>（平成28年４月１日</w:t>
                      </w:r>
                      <w:r w:rsidRPr="00233B6A">
                        <w:rPr>
                          <w:rFonts w:ascii="HG丸ｺﾞｼｯｸM-PRO" w:eastAsia="HG丸ｺﾞｼｯｸM-PRO" w:hAnsi="HG丸ｺﾞｼｯｸM-PRO" w:hint="eastAsia"/>
                          <w:b/>
                          <w:sz w:val="28"/>
                          <w:szCs w:val="28"/>
                        </w:rPr>
                        <w:t>施行</w:t>
                      </w:r>
                      <w:r w:rsidR="00832A36" w:rsidRPr="00B8483B">
                        <w:rPr>
                          <w:rFonts w:ascii="HG丸ｺﾞｼｯｸM-PRO" w:eastAsia="HG丸ｺﾞｼｯｸM-PRO" w:hAnsi="HG丸ｺﾞｼｯｸM-PRO" w:hint="eastAsia"/>
                          <w:b/>
                          <w:sz w:val="28"/>
                          <w:szCs w:val="28"/>
                        </w:rPr>
                        <w:t>、令和６年４月１日改正法施行</w:t>
                      </w:r>
                      <w:r w:rsidR="00BC20E2" w:rsidRPr="00B8483B">
                        <w:rPr>
                          <w:rFonts w:ascii="HG丸ｺﾞｼｯｸM-PRO" w:eastAsia="HG丸ｺﾞｼｯｸM-PRO" w:hAnsi="HG丸ｺﾞｼｯｸM-PRO" w:hint="eastAsia"/>
                          <w:b/>
                          <w:sz w:val="28"/>
                          <w:szCs w:val="28"/>
                        </w:rPr>
                        <w:t>）</w:t>
                      </w:r>
                      <w:r w:rsidR="00950503" w:rsidRPr="00B8483B">
                        <w:rPr>
                          <w:rFonts w:ascii="HG丸ｺﾞｼｯｸM-PRO" w:eastAsia="HG丸ｺﾞｼｯｸM-PRO" w:hAnsi="HG丸ｺﾞｼｯｸM-PRO" w:hint="eastAsia"/>
                          <w:b/>
                          <w:sz w:val="28"/>
                          <w:szCs w:val="28"/>
                        </w:rPr>
                        <w:t>は</w:t>
                      </w:r>
                      <w:r w:rsidR="00950503" w:rsidRPr="00233B6A">
                        <w:rPr>
                          <w:rFonts w:ascii="HG丸ｺﾞｼｯｸM-PRO" w:eastAsia="HG丸ｺﾞｼｯｸM-PRO" w:hAnsi="HG丸ｺﾞｼｯｸM-PRO" w:hint="eastAsia"/>
                          <w:b/>
                          <w:color w:val="000000" w:themeColor="text1"/>
                          <w:sz w:val="28"/>
                          <w:szCs w:val="28"/>
                        </w:rPr>
                        <w:t>、障がいのある人への差別をなくすことで、障がいのある人</w:t>
                      </w:r>
                      <w:r w:rsidR="00BC20E2" w:rsidRPr="00233B6A">
                        <w:rPr>
                          <w:rFonts w:ascii="HG丸ｺﾞｼｯｸM-PRO" w:eastAsia="HG丸ｺﾞｼｯｸM-PRO" w:hAnsi="HG丸ｺﾞｼｯｸM-PRO" w:hint="eastAsia"/>
                          <w:b/>
                          <w:color w:val="000000" w:themeColor="text1"/>
                          <w:sz w:val="28"/>
                          <w:szCs w:val="28"/>
                        </w:rPr>
                        <w:t>と障がいのない人が</w:t>
                      </w:r>
                      <w:r w:rsidR="00950503" w:rsidRPr="00233B6A">
                        <w:rPr>
                          <w:rFonts w:ascii="HG丸ｺﾞｼｯｸM-PRO" w:eastAsia="HG丸ｺﾞｼｯｸM-PRO" w:hAnsi="HG丸ｺﾞｼｯｸM-PRO" w:hint="eastAsia"/>
                          <w:b/>
                          <w:color w:val="000000" w:themeColor="text1"/>
                          <w:sz w:val="28"/>
                          <w:szCs w:val="28"/>
                        </w:rPr>
                        <w:t>ともに生きる社会をつくることをめざしています。</w:t>
                      </w:r>
                    </w:p>
                    <w:p w14:paraId="26D39DC7" w14:textId="0C02ABDE" w:rsidR="00BC20E2" w:rsidRPr="00233B6A" w:rsidRDefault="00BC20E2" w:rsidP="00832A36">
                      <w:pPr>
                        <w:spacing w:line="400" w:lineRule="exact"/>
                        <w:ind w:firstLineChars="227" w:firstLine="545"/>
                        <w:rPr>
                          <w:rFonts w:ascii="HG丸ｺﾞｼｯｸM-PRO" w:eastAsia="HG丸ｺﾞｼｯｸM-PRO" w:hAnsi="HG丸ｺﾞｼｯｸM-PRO"/>
                          <w:sz w:val="24"/>
                          <w:szCs w:val="24"/>
                        </w:rPr>
                      </w:pPr>
                      <w:r w:rsidRPr="00FD54D3">
                        <w:rPr>
                          <w:rFonts w:ascii="HG丸ｺﾞｼｯｸM-PRO" w:eastAsia="HG丸ｺﾞｼｯｸM-PRO" w:hAnsi="HG丸ｺﾞｼｯｸM-PRO" w:hint="eastAsia"/>
                          <w:color w:val="000000" w:themeColor="text1"/>
                          <w:sz w:val="24"/>
                          <w:szCs w:val="24"/>
                        </w:rPr>
                        <w:t>・障がいを理由</w:t>
                      </w:r>
                      <w:r w:rsidRPr="00B8483B">
                        <w:rPr>
                          <w:rFonts w:ascii="HG丸ｺﾞｼｯｸM-PRO" w:eastAsia="HG丸ｺﾞｼｯｸM-PRO" w:hAnsi="HG丸ｺﾞｼｯｸM-PRO" w:hint="eastAsia"/>
                          <w:sz w:val="24"/>
                          <w:szCs w:val="24"/>
                        </w:rPr>
                        <w:t>と</w:t>
                      </w:r>
                      <w:r w:rsidR="00EA6B9F" w:rsidRPr="00B8483B">
                        <w:rPr>
                          <w:rFonts w:ascii="HG丸ｺﾞｼｯｸM-PRO" w:eastAsia="HG丸ｺﾞｼｯｸM-PRO" w:hAnsi="HG丸ｺﾞｼｯｸM-PRO" w:hint="eastAsia"/>
                          <w:sz w:val="24"/>
                          <w:szCs w:val="24"/>
                        </w:rPr>
                        <w:t>する</w:t>
                      </w:r>
                      <w:r w:rsidRPr="00B8483B">
                        <w:rPr>
                          <w:rFonts w:ascii="HG丸ｺﾞｼｯｸM-PRO" w:eastAsia="HG丸ｺﾞｼｯｸM-PRO" w:hAnsi="HG丸ｺﾞｼｯｸM-PRO" w:hint="eastAsia"/>
                          <w:sz w:val="24"/>
                          <w:szCs w:val="24"/>
                        </w:rPr>
                        <w:t>不当な</w:t>
                      </w:r>
                      <w:r w:rsidRPr="00FD54D3">
                        <w:rPr>
                          <w:rFonts w:ascii="HG丸ｺﾞｼｯｸM-PRO" w:eastAsia="HG丸ｺﾞｼｯｸM-PRO" w:hAnsi="HG丸ｺﾞｼｯｸM-PRO" w:hint="eastAsia"/>
                          <w:color w:val="000000" w:themeColor="text1"/>
                          <w:sz w:val="24"/>
                          <w:szCs w:val="24"/>
                        </w:rPr>
                        <w:t>差別的取扱いは禁止さ</w:t>
                      </w:r>
                      <w:r w:rsidRPr="00233B6A">
                        <w:rPr>
                          <w:rFonts w:ascii="HG丸ｺﾞｼｯｸM-PRO" w:eastAsia="HG丸ｺﾞｼｯｸM-PRO" w:hAnsi="HG丸ｺﾞｼｯｸM-PRO" w:hint="eastAsia"/>
                          <w:color w:val="000000" w:themeColor="text1"/>
                          <w:sz w:val="24"/>
                          <w:szCs w:val="24"/>
                        </w:rPr>
                        <w:t>れ</w:t>
                      </w:r>
                      <w:r w:rsidR="00DF6B73">
                        <w:rPr>
                          <w:rFonts w:ascii="HG丸ｺﾞｼｯｸM-PRO" w:eastAsia="HG丸ｺﾞｼｯｸM-PRO" w:hAnsi="HG丸ｺﾞｼｯｸM-PRO" w:hint="eastAsia"/>
                          <w:color w:val="000000" w:themeColor="text1"/>
                          <w:sz w:val="24"/>
                          <w:szCs w:val="24"/>
                        </w:rPr>
                        <w:t>てい</w:t>
                      </w:r>
                      <w:r w:rsidRPr="00233B6A">
                        <w:rPr>
                          <w:rFonts w:ascii="HG丸ｺﾞｼｯｸM-PRO" w:eastAsia="HG丸ｺﾞｼｯｸM-PRO" w:hAnsi="HG丸ｺﾞｼｯｸM-PRO" w:hint="eastAsia"/>
                          <w:color w:val="000000" w:themeColor="text1"/>
                          <w:sz w:val="24"/>
                          <w:szCs w:val="24"/>
                        </w:rPr>
                        <w:t>ます。</w:t>
                      </w:r>
                    </w:p>
                    <w:p w14:paraId="1F58A579" w14:textId="2F8B0053" w:rsidR="00BC20E2" w:rsidRPr="00022DA6" w:rsidRDefault="00555967" w:rsidP="00832A36">
                      <w:pPr>
                        <w:spacing w:line="400" w:lineRule="exact"/>
                        <w:ind w:rightChars="56" w:right="118" w:firstLineChars="227" w:firstLine="545"/>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・障がい者に対して、合理的配慮を行う</w:t>
                      </w:r>
                      <w:r w:rsidR="00BC20E2" w:rsidRPr="00233B6A">
                        <w:rPr>
                          <w:rFonts w:ascii="HG丸ｺﾞｼｯｸM-PRO" w:eastAsia="HG丸ｺﾞｼｯｸM-PRO" w:hAnsi="HG丸ｺﾞｼｯｸM-PRO" w:hint="eastAsia"/>
                          <w:color w:val="000000" w:themeColor="text1"/>
                          <w:sz w:val="24"/>
                          <w:szCs w:val="24"/>
                        </w:rPr>
                        <w:t>義務があります。</w:t>
                      </w:r>
                      <w:r w:rsidR="002E7241" w:rsidRPr="00430433">
                        <w:rPr>
                          <w:rFonts w:ascii="HG丸ｺﾞｼｯｸM-PRO" w:eastAsia="HG丸ｺﾞｼｯｸM-PRO" w:hAnsi="HG丸ｺﾞｼｯｸM-PRO" w:hint="eastAsia"/>
                          <w:color w:val="000000" w:themeColor="text1"/>
                          <w:sz w:val="14"/>
                          <w:szCs w:val="24"/>
                        </w:rPr>
                        <w:t>（※</w:t>
                      </w:r>
                      <w:r w:rsidR="002E7241" w:rsidRPr="00430433">
                        <w:rPr>
                          <w:rFonts w:ascii="HG丸ｺﾞｼｯｸM-PRO" w:eastAsia="HG丸ｺﾞｼｯｸM-PRO" w:hAnsi="HG丸ｺﾞｼｯｸM-PRO"/>
                          <w:color w:val="000000" w:themeColor="text1"/>
                          <w:sz w:val="14"/>
                          <w:szCs w:val="24"/>
                        </w:rPr>
                        <w:t>注１）</w:t>
                      </w:r>
                    </w:p>
                    <w:p w14:paraId="26D0E60E" w14:textId="77777777" w:rsidR="00BC20E2" w:rsidRPr="00950503" w:rsidRDefault="00BC20E2" w:rsidP="00BC20E2">
                      <w:pPr>
                        <w:spacing w:line="460" w:lineRule="exact"/>
                        <w:ind w:rightChars="56" w:right="118" w:firstLineChars="150" w:firstLine="422"/>
                        <w:jc w:val="left"/>
                        <w:rPr>
                          <w:rFonts w:ascii="HG丸ｺﾞｼｯｸM-PRO" w:eastAsia="HG丸ｺﾞｼｯｸM-PRO" w:hAnsi="HG丸ｺﾞｼｯｸM-PRO"/>
                          <w:b/>
                          <w:color w:val="000000" w:themeColor="text1"/>
                          <w:sz w:val="28"/>
                          <w:szCs w:val="28"/>
                        </w:rPr>
                      </w:pPr>
                    </w:p>
                  </w:txbxContent>
                </v:textbox>
              </v:shape>
            </w:pict>
          </mc:Fallback>
        </mc:AlternateContent>
      </w:r>
    </w:p>
    <w:p w14:paraId="192C56E4" w14:textId="4AE35AE0" w:rsidR="008272FD" w:rsidRPr="00350C67" w:rsidRDefault="008272FD" w:rsidP="00350C67">
      <w:pPr>
        <w:jc w:val="left"/>
        <w:rPr>
          <w:rFonts w:asciiTheme="majorEastAsia" w:eastAsiaTheme="majorEastAsia" w:hAnsiTheme="majorEastAsia"/>
          <w:szCs w:val="21"/>
        </w:rPr>
      </w:pPr>
    </w:p>
    <w:p w14:paraId="550E1C98" w14:textId="3996E781" w:rsidR="0021292C" w:rsidRPr="00350C67" w:rsidRDefault="0021292C" w:rsidP="00350C67">
      <w:pPr>
        <w:jc w:val="left"/>
        <w:rPr>
          <w:rFonts w:asciiTheme="majorEastAsia" w:eastAsiaTheme="majorEastAsia" w:hAnsiTheme="majorEastAsia"/>
          <w:szCs w:val="21"/>
          <w:shd w:val="pct15" w:color="auto" w:fill="FFFFFF"/>
        </w:rPr>
      </w:pPr>
    </w:p>
    <w:p w14:paraId="196BD185" w14:textId="3F22B5B5" w:rsidR="008272FD" w:rsidRPr="00350C67" w:rsidRDefault="008272FD" w:rsidP="00350C67">
      <w:pPr>
        <w:jc w:val="left"/>
        <w:rPr>
          <w:rFonts w:asciiTheme="majorEastAsia" w:eastAsiaTheme="majorEastAsia" w:hAnsiTheme="majorEastAsia"/>
          <w:szCs w:val="21"/>
        </w:rPr>
      </w:pPr>
    </w:p>
    <w:p w14:paraId="58519276" w14:textId="5E6B559E" w:rsidR="00BB755D" w:rsidRPr="00350C67" w:rsidRDefault="00BB755D" w:rsidP="00006637">
      <w:pPr>
        <w:spacing w:afterLines="50" w:after="180"/>
        <w:jc w:val="left"/>
        <w:rPr>
          <w:rFonts w:ascii="HG丸ｺﾞｼｯｸM-PRO" w:eastAsia="HG丸ｺﾞｼｯｸM-PRO" w:hAnsi="HG丸ｺﾞｼｯｸM-PRO"/>
          <w:b/>
          <w:szCs w:val="21"/>
        </w:rPr>
      </w:pPr>
    </w:p>
    <w:p w14:paraId="4C6CAD15" w14:textId="77777777" w:rsidR="008272FD" w:rsidRPr="00350C67" w:rsidRDefault="008272FD" w:rsidP="00350C67">
      <w:pPr>
        <w:jc w:val="left"/>
        <w:rPr>
          <w:rFonts w:ascii="HG丸ｺﾞｼｯｸM-PRO" w:eastAsia="HG丸ｺﾞｼｯｸM-PRO" w:hAnsi="HG丸ｺﾞｼｯｸM-PRO"/>
          <w:b/>
          <w:szCs w:val="21"/>
        </w:rPr>
      </w:pPr>
    </w:p>
    <w:p w14:paraId="0038CDE8" w14:textId="77777777" w:rsidR="00192774" w:rsidRPr="00350C67" w:rsidRDefault="00192774" w:rsidP="00350C67">
      <w:pPr>
        <w:jc w:val="left"/>
        <w:rPr>
          <w:rFonts w:ascii="HG丸ｺﾞｼｯｸM-PRO" w:eastAsia="HG丸ｺﾞｼｯｸM-PRO" w:hAnsi="HG丸ｺﾞｼｯｸM-PRO"/>
          <w:b/>
          <w:szCs w:val="21"/>
        </w:rPr>
      </w:pPr>
    </w:p>
    <w:p w14:paraId="1E3FF781" w14:textId="77777777" w:rsidR="00950503" w:rsidRPr="00350C67" w:rsidRDefault="00950503" w:rsidP="00350C67">
      <w:pPr>
        <w:jc w:val="left"/>
        <w:rPr>
          <w:rFonts w:ascii="HG丸ｺﾞｼｯｸM-PRO" w:eastAsia="HG丸ｺﾞｼｯｸM-PRO" w:hAnsi="HG丸ｺﾞｼｯｸM-PRO"/>
          <w:b/>
          <w:szCs w:val="21"/>
        </w:rPr>
      </w:pPr>
    </w:p>
    <w:p w14:paraId="1706C883" w14:textId="77777777" w:rsidR="00950503" w:rsidRPr="00350C67" w:rsidRDefault="00950503" w:rsidP="00AF6508">
      <w:pPr>
        <w:jc w:val="left"/>
        <w:rPr>
          <w:rFonts w:ascii="HG丸ｺﾞｼｯｸM-PRO" w:eastAsia="HG丸ｺﾞｼｯｸM-PRO" w:hAnsi="HG丸ｺﾞｼｯｸM-PRO"/>
          <w:b/>
          <w:szCs w:val="21"/>
        </w:rPr>
      </w:pPr>
    </w:p>
    <w:p w14:paraId="7A4717BD" w14:textId="77777777" w:rsidR="00950503" w:rsidRDefault="00950503" w:rsidP="00BC20E2">
      <w:pPr>
        <w:jc w:val="center"/>
        <w:rPr>
          <w:rFonts w:asciiTheme="minorEastAsia" w:hAnsiTheme="minorEastAsia"/>
          <w:szCs w:val="21"/>
        </w:rPr>
      </w:pPr>
    </w:p>
    <w:p w14:paraId="146698D0" w14:textId="77777777" w:rsidR="006608B0" w:rsidRPr="00A66E8E" w:rsidRDefault="006608B0" w:rsidP="00BC20E2">
      <w:pPr>
        <w:rPr>
          <w:rFonts w:ascii="HG丸ｺﾞｼｯｸM-PRO" w:eastAsia="HG丸ｺﾞｼｯｸM-PRO" w:hAnsi="HG丸ｺﾞｼｯｸM-PRO"/>
          <w:szCs w:val="21"/>
        </w:rPr>
      </w:pPr>
    </w:p>
    <w:p w14:paraId="3F010D73" w14:textId="56347D98" w:rsidR="00950503" w:rsidRPr="00A66E8E" w:rsidRDefault="00060106" w:rsidP="00022DA6">
      <w:pPr>
        <w:ind w:firstLineChars="100" w:firstLine="210"/>
        <w:rPr>
          <w:rFonts w:ascii="HG丸ｺﾞｼｯｸM-PRO" w:eastAsia="HG丸ｺﾞｼｯｸM-PRO" w:hAnsi="HG丸ｺﾞｼｯｸM-PRO"/>
          <w:szCs w:val="21"/>
        </w:rPr>
      </w:pPr>
      <w:r w:rsidRPr="00A66E8E">
        <w:rPr>
          <w:rFonts w:ascii="HG丸ｺﾞｼｯｸM-PRO" w:eastAsia="HG丸ｺﾞｼｯｸM-PRO" w:hAnsi="HG丸ｺﾞｼｯｸM-PRO" w:hint="eastAsia"/>
          <w:szCs w:val="21"/>
        </w:rPr>
        <w:t>この</w:t>
      </w:r>
      <w:r w:rsidR="004B5811" w:rsidRPr="00A66E8E">
        <w:rPr>
          <w:rFonts w:ascii="HG丸ｺﾞｼｯｸM-PRO" w:eastAsia="HG丸ｺﾞｼｯｸM-PRO" w:hAnsi="HG丸ｺﾞｼｯｸM-PRO" w:hint="eastAsia"/>
          <w:szCs w:val="21"/>
        </w:rPr>
        <w:t>研修</w:t>
      </w:r>
      <w:r w:rsidRPr="00A66E8E">
        <w:rPr>
          <w:rFonts w:ascii="HG丸ｺﾞｼｯｸM-PRO" w:eastAsia="HG丸ｺﾞｼｯｸM-PRO" w:hAnsi="HG丸ｺﾞｼｯｸM-PRO" w:hint="eastAsia"/>
          <w:szCs w:val="21"/>
        </w:rPr>
        <w:t>用</w:t>
      </w:r>
      <w:r w:rsidR="004B5811" w:rsidRPr="00A66E8E">
        <w:rPr>
          <w:rFonts w:ascii="HG丸ｺﾞｼｯｸM-PRO" w:eastAsia="HG丸ｺﾞｼｯｸM-PRO" w:hAnsi="HG丸ｺﾞｼｯｸM-PRO" w:hint="eastAsia"/>
          <w:szCs w:val="21"/>
        </w:rPr>
        <w:t>資料</w:t>
      </w:r>
      <w:r w:rsidR="00D71289" w:rsidRPr="00233B6A">
        <w:rPr>
          <w:rFonts w:ascii="HG丸ｺﾞｼｯｸM-PRO" w:eastAsia="HG丸ｺﾞｼｯｸM-PRO" w:hAnsi="HG丸ｺﾞｼｯｸM-PRO" w:hint="eastAsia"/>
          <w:szCs w:val="21"/>
        </w:rPr>
        <w:t>で</w:t>
      </w:r>
      <w:r w:rsidR="004B5811" w:rsidRPr="00233B6A">
        <w:rPr>
          <w:rFonts w:ascii="HG丸ｺﾞｼｯｸM-PRO" w:eastAsia="HG丸ｺﾞｼｯｸM-PRO" w:hAnsi="HG丸ｺﾞｼｯｸM-PRO" w:hint="eastAsia"/>
          <w:szCs w:val="21"/>
        </w:rPr>
        <w:t>は、</w:t>
      </w:r>
      <w:r w:rsidR="00555967" w:rsidRPr="00555967">
        <w:rPr>
          <w:rFonts w:ascii="HG丸ｺﾞｼｯｸM-PRO" w:eastAsia="HG丸ｺﾞｼｯｸM-PRO" w:hAnsi="HG丸ｺﾞｼｯｸM-PRO" w:hint="eastAsia"/>
          <w:szCs w:val="21"/>
        </w:rPr>
        <w:t>「障害を理由とする差別の解消の推進に関する法律</w:t>
      </w:r>
      <w:r w:rsidR="00555967" w:rsidRPr="00FD54D3">
        <w:rPr>
          <w:rFonts w:ascii="HG丸ｺﾞｼｯｸM-PRO" w:eastAsia="HG丸ｺﾞｼｯｸM-PRO" w:hAnsi="HG丸ｺﾞｼｯｸM-PRO" w:hint="eastAsia"/>
          <w:szCs w:val="21"/>
        </w:rPr>
        <w:t>」（以下</w:t>
      </w:r>
      <w:r w:rsidR="004B5811" w:rsidRPr="00FD54D3">
        <w:rPr>
          <w:rFonts w:ascii="HG丸ｺﾞｼｯｸM-PRO" w:eastAsia="HG丸ｺﾞｼｯｸM-PRO" w:hAnsi="HG丸ｺﾞｼｯｸM-PRO" w:hint="eastAsia"/>
          <w:szCs w:val="21"/>
        </w:rPr>
        <w:t>「障</w:t>
      </w:r>
      <w:r w:rsidRPr="00FD54D3">
        <w:rPr>
          <w:rFonts w:ascii="HG丸ｺﾞｼｯｸM-PRO" w:eastAsia="HG丸ｺﾞｼｯｸM-PRO" w:hAnsi="HG丸ｺﾞｼｯｸM-PRO" w:hint="eastAsia"/>
          <w:szCs w:val="21"/>
        </w:rPr>
        <w:t>害者差別解消法」</w:t>
      </w:r>
      <w:r w:rsidR="00555967" w:rsidRPr="00FD54D3">
        <w:rPr>
          <w:rFonts w:ascii="HG丸ｺﾞｼｯｸM-PRO" w:eastAsia="HG丸ｺﾞｼｯｸM-PRO" w:hAnsi="HG丸ｺﾞｼｯｸM-PRO" w:hint="eastAsia"/>
          <w:szCs w:val="21"/>
        </w:rPr>
        <w:t>といいます）</w:t>
      </w:r>
      <w:r w:rsidRPr="00233B6A">
        <w:rPr>
          <w:rFonts w:ascii="HG丸ｺﾞｼｯｸM-PRO" w:eastAsia="HG丸ｺﾞｼｯｸM-PRO" w:hAnsi="HG丸ｺﾞｼｯｸM-PRO" w:hint="eastAsia"/>
          <w:szCs w:val="21"/>
        </w:rPr>
        <w:t>の趣旨を十分理解していただく</w:t>
      </w:r>
      <w:r w:rsidR="002E2564" w:rsidRPr="00233B6A">
        <w:rPr>
          <w:rFonts w:ascii="HG丸ｺﾞｼｯｸM-PRO" w:eastAsia="HG丸ｺﾞｼｯｸM-PRO" w:hAnsi="HG丸ｺﾞｼｯｸM-PRO" w:hint="eastAsia"/>
          <w:szCs w:val="21"/>
        </w:rPr>
        <w:t>ことを目的に</w:t>
      </w:r>
      <w:r w:rsidR="004B5811" w:rsidRPr="00233B6A">
        <w:rPr>
          <w:rFonts w:ascii="HG丸ｺﾞｼｯｸM-PRO" w:eastAsia="HG丸ｺﾞｼｯｸM-PRO" w:hAnsi="HG丸ｺﾞｼｯｸM-PRO" w:hint="eastAsia"/>
          <w:szCs w:val="21"/>
        </w:rPr>
        <w:t>、</w:t>
      </w:r>
      <w:r w:rsidR="00555967">
        <w:rPr>
          <w:rFonts w:ascii="HG丸ｺﾞｼｯｸM-PRO" w:eastAsia="HG丸ｺﾞｼｯｸM-PRO" w:hAnsi="HG丸ｺﾞｼｯｸM-PRO" w:hint="eastAsia"/>
          <w:szCs w:val="21"/>
        </w:rPr>
        <w:t>（１）障がいを理由と</w:t>
      </w:r>
      <w:r w:rsidR="0054231B" w:rsidRPr="00B8483B">
        <w:rPr>
          <w:rFonts w:ascii="HG丸ｺﾞｼｯｸM-PRO" w:eastAsia="HG丸ｺﾞｼｯｸM-PRO" w:hAnsi="HG丸ｺﾞｼｯｸM-PRO" w:hint="eastAsia"/>
          <w:szCs w:val="21"/>
        </w:rPr>
        <w:t>する不当な</w:t>
      </w:r>
      <w:r w:rsidR="00555967" w:rsidRPr="00B8483B">
        <w:rPr>
          <w:rFonts w:ascii="HG丸ｺﾞｼｯｸM-PRO" w:eastAsia="HG丸ｺﾞｼｯｸM-PRO" w:hAnsi="HG丸ｺﾞｼｯｸM-PRO" w:hint="eastAsia"/>
          <w:szCs w:val="21"/>
        </w:rPr>
        <w:t>差別的取</w:t>
      </w:r>
      <w:r w:rsidR="00022DA6" w:rsidRPr="00B8483B">
        <w:rPr>
          <w:rFonts w:ascii="HG丸ｺﾞｼｯｸM-PRO" w:eastAsia="HG丸ｺﾞｼｯｸM-PRO" w:hAnsi="HG丸ｺﾞｼｯｸM-PRO" w:hint="eastAsia"/>
          <w:szCs w:val="21"/>
        </w:rPr>
        <w:t>扱いとは、（２）合理的配慮とは、（３）合理的配慮の検討に当たって留意する</w:t>
      </w:r>
      <w:r w:rsidR="00022DA6" w:rsidRPr="00233B6A">
        <w:rPr>
          <w:rFonts w:ascii="HG丸ｺﾞｼｯｸM-PRO" w:eastAsia="HG丸ｺﾞｼｯｸM-PRO" w:hAnsi="HG丸ｺﾞｼｯｸM-PRO" w:hint="eastAsia"/>
          <w:szCs w:val="21"/>
        </w:rPr>
        <w:t>こと</w:t>
      </w:r>
      <w:r w:rsidR="00C61F60">
        <w:rPr>
          <w:rFonts w:ascii="HG丸ｺﾞｼｯｸM-PRO" w:eastAsia="HG丸ｺﾞｼｯｸM-PRO" w:hAnsi="HG丸ｺﾞｼｯｸM-PRO" w:hint="eastAsia"/>
          <w:szCs w:val="21"/>
        </w:rPr>
        <w:t>等</w:t>
      </w:r>
      <w:r w:rsidRPr="00233B6A">
        <w:rPr>
          <w:rFonts w:ascii="HG丸ｺﾞｼｯｸM-PRO" w:eastAsia="HG丸ｺﾞｼｯｸM-PRO" w:hAnsi="HG丸ｺﾞｼｯｸM-PRO" w:hint="eastAsia"/>
          <w:szCs w:val="21"/>
        </w:rPr>
        <w:t>を記載しています。学校で合理的配慮を検討する際には、この研修用</w:t>
      </w:r>
      <w:r w:rsidR="004B5811" w:rsidRPr="00233B6A">
        <w:rPr>
          <w:rFonts w:ascii="HG丸ｺﾞｼｯｸM-PRO" w:eastAsia="HG丸ｺﾞｼｯｸM-PRO" w:hAnsi="HG丸ｺﾞｼｯｸM-PRO" w:hint="eastAsia"/>
          <w:szCs w:val="21"/>
        </w:rPr>
        <w:t>資料を参考に、</w:t>
      </w:r>
      <w:r w:rsidR="00BC20E2" w:rsidRPr="00233B6A">
        <w:rPr>
          <w:rFonts w:ascii="HG丸ｺﾞｼｯｸM-PRO" w:eastAsia="HG丸ｺﾞｼｯｸM-PRO" w:hAnsi="HG丸ｺﾞｼｯｸM-PRO" w:hint="eastAsia"/>
          <w:szCs w:val="21"/>
        </w:rPr>
        <w:t>教職員と障がいのある子ども及びその保護者が</w:t>
      </w:r>
      <w:r w:rsidR="00D1603E" w:rsidRPr="00233B6A">
        <w:rPr>
          <w:rFonts w:ascii="HG丸ｺﾞｼｯｸM-PRO" w:eastAsia="HG丸ｺﾞｼｯｸM-PRO" w:hAnsi="HG丸ｺﾞｼｯｸM-PRO" w:hint="eastAsia"/>
          <w:szCs w:val="21"/>
        </w:rPr>
        <w:t>、</w:t>
      </w:r>
      <w:r w:rsidR="000D24E1" w:rsidRPr="00233B6A">
        <w:rPr>
          <w:rFonts w:ascii="HG丸ｺﾞｼｯｸM-PRO" w:eastAsia="HG丸ｺﾞｼｯｸM-PRO" w:hAnsi="HG丸ｺﾞｼｯｸM-PRO" w:hint="eastAsia"/>
          <w:szCs w:val="21"/>
        </w:rPr>
        <w:t>互いに理解し合うことを心がけながら、</w:t>
      </w:r>
      <w:r w:rsidR="004B5811" w:rsidRPr="00233B6A">
        <w:rPr>
          <w:rFonts w:ascii="HG丸ｺﾞｼｯｸM-PRO" w:eastAsia="HG丸ｺﾞｼｯｸM-PRO" w:hAnsi="HG丸ｺﾞｼｯｸM-PRO" w:hint="eastAsia"/>
          <w:szCs w:val="21"/>
        </w:rPr>
        <w:t>丁寧に話し合</w:t>
      </w:r>
      <w:r w:rsidR="000D24E1" w:rsidRPr="00233B6A">
        <w:rPr>
          <w:rFonts w:ascii="HG丸ｺﾞｼｯｸM-PRO" w:eastAsia="HG丸ｺﾞｼｯｸM-PRO" w:hAnsi="HG丸ｺﾞｼｯｸM-PRO" w:hint="eastAsia"/>
          <w:szCs w:val="21"/>
        </w:rPr>
        <w:t>って</w:t>
      </w:r>
      <w:r w:rsidR="004B5811" w:rsidRPr="00233B6A">
        <w:rPr>
          <w:rFonts w:ascii="HG丸ｺﾞｼｯｸM-PRO" w:eastAsia="HG丸ｺﾞｼｯｸM-PRO" w:hAnsi="HG丸ｺﾞｼｯｸM-PRO" w:hint="eastAsia"/>
          <w:szCs w:val="21"/>
        </w:rPr>
        <w:t>ください。</w:t>
      </w:r>
    </w:p>
    <w:p w14:paraId="3A4864D8" w14:textId="50C12EF8" w:rsidR="00CC316F" w:rsidRPr="0014736A" w:rsidRDefault="0014736A" w:rsidP="0014736A">
      <w:pPr>
        <w:spacing w:beforeLines="50" w:before="180"/>
        <w:ind w:firstLineChars="100" w:firstLine="210"/>
        <w:rPr>
          <w:rFonts w:ascii="HG丸ｺﾞｼｯｸM-PRO" w:eastAsia="HG丸ｺﾞｼｯｸM-PRO" w:hAnsi="HG丸ｺﾞｼｯｸM-PRO"/>
          <w:szCs w:val="21"/>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0CA87EE" wp14:editId="493ABEBD">
                <wp:simplePos x="0" y="0"/>
                <wp:positionH relativeFrom="column">
                  <wp:posOffset>-5080</wp:posOffset>
                </wp:positionH>
                <wp:positionV relativeFrom="paragraph">
                  <wp:posOffset>1471295</wp:posOffset>
                </wp:positionV>
                <wp:extent cx="57912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66B0A" id="直線コネクタ 4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5.85pt" to="455.6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" strokecolor="black [3213]"/>
            </w:pict>
          </mc:Fallback>
        </mc:AlternateContent>
      </w:r>
      <w:r w:rsidR="00950503" w:rsidRPr="00A66E8E">
        <w:rPr>
          <w:rFonts w:ascii="HG丸ｺﾞｼｯｸM-PRO" w:eastAsia="HG丸ｺﾞｼｯｸM-PRO" w:hAnsi="HG丸ｺﾞｼｯｸM-PRO" w:hint="eastAsia"/>
          <w:szCs w:val="21"/>
        </w:rPr>
        <w:t>大阪</w:t>
      </w:r>
      <w:r w:rsidR="00D71289" w:rsidRPr="00233B6A">
        <w:rPr>
          <w:rFonts w:ascii="HG丸ｺﾞｼｯｸM-PRO" w:eastAsia="HG丸ｺﾞｼｯｸM-PRO" w:hAnsi="HG丸ｺﾞｼｯｸM-PRO" w:hint="eastAsia"/>
          <w:szCs w:val="21"/>
        </w:rPr>
        <w:t>府</w:t>
      </w:r>
      <w:r w:rsidR="00950503" w:rsidRPr="00A66E8E">
        <w:rPr>
          <w:rFonts w:ascii="HG丸ｺﾞｼｯｸM-PRO" w:eastAsia="HG丸ｺﾞｼｯｸM-PRO" w:hAnsi="HG丸ｺﾞｼｯｸM-PRO" w:hint="eastAsia"/>
          <w:szCs w:val="21"/>
        </w:rPr>
        <w:t>ではこれまでも、</w:t>
      </w:r>
      <w:r w:rsidR="006863D4">
        <w:rPr>
          <w:rFonts w:ascii="HG丸ｺﾞｼｯｸM-PRO" w:eastAsia="HG丸ｺﾞｼｯｸM-PRO" w:hAnsi="HG丸ｺﾞｼｯｸM-PRO" w:hint="eastAsia"/>
          <w:szCs w:val="21"/>
        </w:rPr>
        <w:t>共生社会の実現に向けて、障がい</w:t>
      </w:r>
      <w:r w:rsidR="00E86099">
        <w:rPr>
          <w:rFonts w:ascii="HG丸ｺﾞｼｯｸM-PRO" w:eastAsia="HG丸ｺﾞｼｯｸM-PRO" w:hAnsi="HG丸ｺﾞｼｯｸM-PRO" w:hint="eastAsia"/>
          <w:szCs w:val="21"/>
        </w:rPr>
        <w:t>のある子ども一人ひとりの教育的ニーズに応じた支援の充実を図り、すべ</w:t>
      </w:r>
      <w:r w:rsidR="006863D4">
        <w:rPr>
          <w:rFonts w:ascii="HG丸ｺﾞｼｯｸM-PRO" w:eastAsia="HG丸ｺﾞｼｯｸM-PRO" w:hAnsi="HG丸ｺﾞｼｯｸM-PRO" w:hint="eastAsia"/>
          <w:szCs w:val="21"/>
        </w:rPr>
        <w:t>ての子どもが互いを尊重し高め合える</w:t>
      </w:r>
      <w:r w:rsidR="00441030">
        <w:rPr>
          <w:rFonts w:ascii="HG丸ｺﾞｼｯｸM-PRO" w:eastAsia="HG丸ｺﾞｼｯｸM-PRO" w:hAnsi="HG丸ｺﾞｼｯｸM-PRO" w:hint="eastAsia"/>
          <w:szCs w:val="21"/>
        </w:rPr>
        <w:t>「とも</w:t>
      </w:r>
      <w:r w:rsidR="00441030" w:rsidRPr="00A66E8E">
        <w:rPr>
          <w:rFonts w:ascii="HG丸ｺﾞｼｯｸM-PRO" w:eastAsia="HG丸ｺﾞｼｯｸM-PRO" w:hAnsi="HG丸ｺﾞｼｯｸM-PRO" w:hint="eastAsia"/>
          <w:szCs w:val="21"/>
        </w:rPr>
        <w:t>に学び、ともに育つ」教育</w:t>
      </w:r>
      <w:r w:rsidR="00AA24FB" w:rsidRPr="008E4EC8">
        <w:rPr>
          <w:rFonts w:ascii="HG丸ｺﾞｼｯｸM-PRO" w:eastAsia="HG丸ｺﾞｼｯｸM-PRO" w:hAnsi="HG丸ｺﾞｼｯｸM-PRO" w:hint="eastAsia"/>
          <w:sz w:val="14"/>
          <w:szCs w:val="21"/>
        </w:rPr>
        <w:t>（※注</w:t>
      </w:r>
      <w:r w:rsidR="002E7241" w:rsidRPr="00430433">
        <w:rPr>
          <w:rFonts w:ascii="HG丸ｺﾞｼｯｸM-PRO" w:eastAsia="HG丸ｺﾞｼｯｸM-PRO" w:hAnsi="HG丸ｺﾞｼｯｸM-PRO" w:hint="eastAsia"/>
          <w:color w:val="000000" w:themeColor="text1"/>
          <w:sz w:val="14"/>
          <w:szCs w:val="21"/>
        </w:rPr>
        <w:t>２</w:t>
      </w:r>
      <w:r w:rsidR="00AA24FB" w:rsidRPr="008E4EC8">
        <w:rPr>
          <w:rFonts w:ascii="HG丸ｺﾞｼｯｸM-PRO" w:eastAsia="HG丸ｺﾞｼｯｸM-PRO" w:hAnsi="HG丸ｺﾞｼｯｸM-PRO" w:hint="eastAsia"/>
          <w:sz w:val="14"/>
          <w:szCs w:val="21"/>
        </w:rPr>
        <w:t>）</w:t>
      </w:r>
      <w:r w:rsidR="00441030">
        <w:rPr>
          <w:rFonts w:ascii="HG丸ｺﾞｼｯｸM-PRO" w:eastAsia="HG丸ｺﾞｼｯｸM-PRO" w:hAnsi="HG丸ｺﾞｼｯｸM-PRO" w:hint="eastAsia"/>
          <w:szCs w:val="21"/>
        </w:rPr>
        <w:t>を進めてきました。</w:t>
      </w:r>
      <w:r w:rsidR="00350C67">
        <w:rPr>
          <w:rFonts w:ascii="HG丸ｺﾞｼｯｸM-PRO" w:eastAsia="HG丸ｺﾞｼｯｸM-PRO" w:hAnsi="HG丸ｺﾞｼｯｸM-PRO" w:hint="eastAsia"/>
          <w:szCs w:val="21"/>
        </w:rPr>
        <w:t>「障害者差別解消法」と、大阪</w:t>
      </w:r>
      <w:r w:rsidR="00D71289" w:rsidRPr="00233B6A">
        <w:rPr>
          <w:rFonts w:ascii="HG丸ｺﾞｼｯｸM-PRO" w:eastAsia="HG丸ｺﾞｼｯｸM-PRO" w:hAnsi="HG丸ｺﾞｼｯｸM-PRO" w:hint="eastAsia"/>
          <w:szCs w:val="21"/>
        </w:rPr>
        <w:t>府</w:t>
      </w:r>
      <w:r w:rsidR="00350C67">
        <w:rPr>
          <w:rFonts w:ascii="HG丸ｺﾞｼｯｸM-PRO" w:eastAsia="HG丸ｺﾞｼｯｸM-PRO" w:hAnsi="HG丸ｺﾞｼｯｸM-PRO" w:hint="eastAsia"/>
          <w:szCs w:val="21"/>
        </w:rPr>
        <w:t>が進めてきた「とも</w:t>
      </w:r>
      <w:r w:rsidR="004B5811" w:rsidRPr="00A66E8E">
        <w:rPr>
          <w:rFonts w:ascii="HG丸ｺﾞｼｯｸM-PRO" w:eastAsia="HG丸ｺﾞｼｯｸM-PRO" w:hAnsi="HG丸ｺﾞｼｯｸM-PRO" w:hint="eastAsia"/>
          <w:szCs w:val="21"/>
        </w:rPr>
        <w:t>に学び、ともに育つ」教育がめざすものは同じです。これまでの取組み</w:t>
      </w:r>
      <w:r w:rsidR="00950503" w:rsidRPr="00A66E8E">
        <w:rPr>
          <w:rFonts w:ascii="HG丸ｺﾞｼｯｸM-PRO" w:eastAsia="HG丸ｺﾞｼｯｸM-PRO" w:hAnsi="HG丸ｺﾞｼｯｸM-PRO" w:hint="eastAsia"/>
          <w:szCs w:val="21"/>
        </w:rPr>
        <w:t>を大切にしながら、各学校で「障害者差別解消法」に則った適切な対応を行い、大阪</w:t>
      </w:r>
      <w:r w:rsidR="00D71289" w:rsidRPr="00233B6A">
        <w:rPr>
          <w:rFonts w:ascii="HG丸ｺﾞｼｯｸM-PRO" w:eastAsia="HG丸ｺﾞｼｯｸM-PRO" w:hAnsi="HG丸ｺﾞｼｯｸM-PRO" w:hint="eastAsia"/>
          <w:szCs w:val="21"/>
        </w:rPr>
        <w:t>府</w:t>
      </w:r>
      <w:r w:rsidR="00950503" w:rsidRPr="00A66E8E">
        <w:rPr>
          <w:rFonts w:ascii="HG丸ｺﾞｼｯｸM-PRO" w:eastAsia="HG丸ｺﾞｼｯｸM-PRO" w:hAnsi="HG丸ｺﾞｼｯｸM-PRO" w:hint="eastAsia"/>
          <w:szCs w:val="21"/>
        </w:rPr>
        <w:t>がめざしてきた共生社会の実現に向けての取組</w:t>
      </w:r>
      <w:r w:rsidR="004B5811" w:rsidRPr="00A66E8E">
        <w:rPr>
          <w:rFonts w:ascii="HG丸ｺﾞｼｯｸM-PRO" w:eastAsia="HG丸ｺﾞｼｯｸM-PRO" w:hAnsi="HG丸ｺﾞｼｯｸM-PRO" w:hint="eastAsia"/>
          <w:szCs w:val="21"/>
        </w:rPr>
        <w:t>み</w:t>
      </w:r>
      <w:r w:rsidR="00950503" w:rsidRPr="00A66E8E">
        <w:rPr>
          <w:rFonts w:ascii="HG丸ｺﾞｼｯｸM-PRO" w:eastAsia="HG丸ｺﾞｼｯｸM-PRO" w:hAnsi="HG丸ｺﾞｼｯｸM-PRO" w:hint="eastAsia"/>
          <w:szCs w:val="21"/>
        </w:rPr>
        <w:t>を一層進めていきましょう。</w:t>
      </w:r>
    </w:p>
    <w:p w14:paraId="672408B6" w14:textId="77777777" w:rsidR="002E7241" w:rsidRPr="00430433" w:rsidRDefault="00AA24FB" w:rsidP="00BD3EC6">
      <w:pPr>
        <w:spacing w:line="220" w:lineRule="exact"/>
        <w:rPr>
          <w:rFonts w:asciiTheme="minorEastAsia" w:hAnsiTheme="minorEastAsia" w:cs="ＭＳ 明朝"/>
          <w:color w:val="000000" w:themeColor="text1"/>
          <w:kern w:val="0"/>
          <w:sz w:val="18"/>
          <w:szCs w:val="18"/>
        </w:rPr>
      </w:pPr>
      <w:r w:rsidRPr="00430433">
        <w:rPr>
          <w:rFonts w:asciiTheme="minorEastAsia" w:hAnsiTheme="minorEastAsia" w:cs="ＭＳ 明朝" w:hint="eastAsia"/>
          <w:color w:val="000000" w:themeColor="text1"/>
          <w:kern w:val="0"/>
          <w:sz w:val="18"/>
          <w:szCs w:val="18"/>
        </w:rPr>
        <w:t>※注１</w:t>
      </w:r>
      <w:r w:rsidR="002E7241" w:rsidRPr="00430433">
        <w:rPr>
          <w:rFonts w:asciiTheme="minorEastAsia" w:hAnsiTheme="minorEastAsia" w:cs="ＭＳ 明朝" w:hint="eastAsia"/>
          <w:color w:val="000000" w:themeColor="text1"/>
          <w:kern w:val="0"/>
          <w:sz w:val="18"/>
          <w:szCs w:val="18"/>
        </w:rPr>
        <w:t>：合理的配慮の義務化</w:t>
      </w:r>
    </w:p>
    <w:p w14:paraId="71A7BF7C" w14:textId="3E6379C7" w:rsidR="002E7241" w:rsidRPr="00B8483B" w:rsidRDefault="002E7241" w:rsidP="00BD3EC6">
      <w:pPr>
        <w:spacing w:line="220" w:lineRule="exact"/>
        <w:ind w:leftChars="100" w:left="210" w:firstLineChars="100" w:firstLine="180"/>
        <w:rPr>
          <w:rFonts w:asciiTheme="minorEastAsia" w:hAnsiTheme="minorEastAsia" w:cs="ＭＳ 明朝"/>
          <w:kern w:val="0"/>
          <w:sz w:val="18"/>
          <w:szCs w:val="18"/>
        </w:rPr>
      </w:pPr>
      <w:r w:rsidRPr="00430433">
        <w:rPr>
          <w:rFonts w:asciiTheme="minorEastAsia" w:hAnsiTheme="minorEastAsia" w:cs="ＭＳ 明朝" w:hint="eastAsia"/>
          <w:color w:val="000000" w:themeColor="text1"/>
          <w:kern w:val="0"/>
          <w:sz w:val="18"/>
          <w:szCs w:val="18"/>
        </w:rPr>
        <w:t>令和</w:t>
      </w:r>
      <w:r w:rsidR="00AC5BA3" w:rsidRPr="00430433">
        <w:rPr>
          <w:rFonts w:asciiTheme="minorEastAsia" w:hAnsiTheme="minorEastAsia" w:cs="ＭＳ 明朝" w:hint="eastAsia"/>
          <w:color w:val="000000" w:themeColor="text1"/>
          <w:kern w:val="0"/>
          <w:sz w:val="18"/>
          <w:szCs w:val="18"/>
        </w:rPr>
        <w:t>３年</w:t>
      </w:r>
      <w:r w:rsidRPr="00430433">
        <w:rPr>
          <w:rFonts w:asciiTheme="minorEastAsia" w:hAnsiTheme="minorEastAsia" w:cs="ＭＳ 明朝" w:hint="eastAsia"/>
          <w:color w:val="000000" w:themeColor="text1"/>
          <w:kern w:val="0"/>
          <w:sz w:val="18"/>
          <w:szCs w:val="18"/>
        </w:rPr>
        <w:t>５月の改正により、民間事業者</w:t>
      </w:r>
      <w:r w:rsidR="002A126E" w:rsidRPr="00B8483B">
        <w:rPr>
          <w:rFonts w:asciiTheme="minorEastAsia" w:hAnsiTheme="minorEastAsia" w:cs="ＭＳ 明朝" w:hint="eastAsia"/>
          <w:kern w:val="0"/>
          <w:sz w:val="18"/>
          <w:szCs w:val="18"/>
        </w:rPr>
        <w:t>（私立学校</w:t>
      </w:r>
      <w:r w:rsidR="00A5664C" w:rsidRPr="00B8483B">
        <w:rPr>
          <w:rFonts w:asciiTheme="minorEastAsia" w:hAnsiTheme="minorEastAsia" w:cs="ＭＳ 明朝" w:hint="eastAsia"/>
          <w:kern w:val="0"/>
          <w:sz w:val="18"/>
          <w:szCs w:val="18"/>
        </w:rPr>
        <w:t>を</w:t>
      </w:r>
      <w:r w:rsidR="002A126E" w:rsidRPr="00B8483B">
        <w:rPr>
          <w:rFonts w:asciiTheme="minorEastAsia" w:hAnsiTheme="minorEastAsia" w:cs="ＭＳ 明朝" w:hint="eastAsia"/>
          <w:kern w:val="0"/>
          <w:sz w:val="18"/>
          <w:szCs w:val="18"/>
        </w:rPr>
        <w:t>含む）</w:t>
      </w:r>
      <w:r w:rsidRPr="00B8483B">
        <w:rPr>
          <w:rFonts w:asciiTheme="minorEastAsia" w:hAnsiTheme="minorEastAsia" w:cs="ＭＳ 明朝" w:hint="eastAsia"/>
          <w:kern w:val="0"/>
          <w:sz w:val="18"/>
          <w:szCs w:val="18"/>
        </w:rPr>
        <w:t>についても合理的配慮の提供が義務化され</w:t>
      </w:r>
      <w:r w:rsidR="002A126E" w:rsidRPr="00B8483B">
        <w:rPr>
          <w:rFonts w:asciiTheme="minorEastAsia" w:hAnsiTheme="minorEastAsia" w:cs="ＭＳ 明朝" w:hint="eastAsia"/>
          <w:kern w:val="0"/>
          <w:sz w:val="18"/>
          <w:szCs w:val="18"/>
        </w:rPr>
        <w:t>、</w:t>
      </w:r>
      <w:r w:rsidRPr="00B8483B">
        <w:rPr>
          <w:rFonts w:asciiTheme="minorEastAsia" w:hAnsiTheme="minorEastAsia" w:cs="ＭＳ 明朝" w:hint="eastAsia"/>
          <w:kern w:val="0"/>
          <w:sz w:val="18"/>
          <w:szCs w:val="18"/>
        </w:rPr>
        <w:t>本改正法は</w:t>
      </w:r>
      <w:r w:rsidR="001E77B0" w:rsidRPr="00B8483B">
        <w:rPr>
          <w:rFonts w:asciiTheme="minorEastAsia" w:hAnsiTheme="minorEastAsia" w:cs="ＭＳ 明朝" w:hint="eastAsia"/>
          <w:kern w:val="0"/>
          <w:sz w:val="18"/>
          <w:szCs w:val="18"/>
        </w:rPr>
        <w:t>令和６年４月１日</w:t>
      </w:r>
      <w:r w:rsidRPr="00B8483B">
        <w:rPr>
          <w:rFonts w:asciiTheme="minorEastAsia" w:hAnsiTheme="minorEastAsia" w:cs="ＭＳ 明朝" w:hint="eastAsia"/>
          <w:kern w:val="0"/>
          <w:sz w:val="18"/>
          <w:szCs w:val="18"/>
        </w:rPr>
        <w:t>に施行されま</w:t>
      </w:r>
      <w:r w:rsidR="001E77B0" w:rsidRPr="00B8483B">
        <w:rPr>
          <w:rFonts w:asciiTheme="minorEastAsia" w:hAnsiTheme="minorEastAsia" w:cs="ＭＳ 明朝" w:hint="eastAsia"/>
          <w:kern w:val="0"/>
          <w:sz w:val="18"/>
          <w:szCs w:val="18"/>
        </w:rPr>
        <w:t>した</w:t>
      </w:r>
      <w:r w:rsidRPr="00B8483B">
        <w:rPr>
          <w:rFonts w:asciiTheme="minorEastAsia" w:hAnsiTheme="minorEastAsia" w:cs="ＭＳ 明朝" w:hint="eastAsia"/>
          <w:kern w:val="0"/>
          <w:sz w:val="18"/>
          <w:szCs w:val="18"/>
        </w:rPr>
        <w:t>。</w:t>
      </w:r>
      <w:r w:rsidR="0014736A" w:rsidRPr="00B8483B">
        <w:rPr>
          <w:rFonts w:asciiTheme="minorEastAsia" w:hAnsiTheme="minorEastAsia" w:cs="ＭＳ 明朝" w:hint="eastAsia"/>
          <w:kern w:val="0"/>
          <w:sz w:val="18"/>
          <w:szCs w:val="18"/>
        </w:rPr>
        <w:t>なお、大阪府では、</w:t>
      </w:r>
      <w:r w:rsidR="001E77B0" w:rsidRPr="00B8483B">
        <w:rPr>
          <w:rFonts w:asciiTheme="minorEastAsia" w:hAnsiTheme="minorEastAsia" w:cs="ＭＳ 明朝" w:hint="eastAsia"/>
          <w:kern w:val="0"/>
          <w:sz w:val="18"/>
          <w:szCs w:val="18"/>
        </w:rPr>
        <w:t>国に先立ち、</w:t>
      </w:r>
      <w:r w:rsidR="0014736A" w:rsidRPr="00B8483B">
        <w:rPr>
          <w:rFonts w:asciiTheme="minorEastAsia" w:hAnsiTheme="minorEastAsia" w:cs="ＭＳ 明朝" w:hint="eastAsia"/>
          <w:kern w:val="0"/>
          <w:sz w:val="18"/>
          <w:szCs w:val="18"/>
        </w:rPr>
        <w:t>令和３年４月１日に「大阪府障害を理由とする差別の解消の推進に関する条例」を改正し、民間事業者</w:t>
      </w:r>
      <w:r w:rsidR="00FF6963" w:rsidRPr="00B8483B">
        <w:rPr>
          <w:rFonts w:asciiTheme="minorEastAsia" w:hAnsiTheme="minorEastAsia" w:cs="ＭＳ 明朝" w:hint="eastAsia"/>
          <w:kern w:val="0"/>
          <w:sz w:val="18"/>
          <w:szCs w:val="18"/>
        </w:rPr>
        <w:t>（私立学校</w:t>
      </w:r>
      <w:r w:rsidR="00A5664C" w:rsidRPr="00B8483B">
        <w:rPr>
          <w:rFonts w:asciiTheme="minorEastAsia" w:hAnsiTheme="minorEastAsia" w:cs="ＭＳ 明朝" w:hint="eastAsia"/>
          <w:kern w:val="0"/>
          <w:sz w:val="18"/>
          <w:szCs w:val="18"/>
        </w:rPr>
        <w:t>を</w:t>
      </w:r>
      <w:r w:rsidR="00FF6963" w:rsidRPr="00B8483B">
        <w:rPr>
          <w:rFonts w:asciiTheme="minorEastAsia" w:hAnsiTheme="minorEastAsia" w:cs="ＭＳ 明朝" w:hint="eastAsia"/>
          <w:kern w:val="0"/>
          <w:sz w:val="18"/>
          <w:szCs w:val="18"/>
        </w:rPr>
        <w:t>含む）</w:t>
      </w:r>
      <w:r w:rsidR="0014736A" w:rsidRPr="00B8483B">
        <w:rPr>
          <w:rFonts w:asciiTheme="minorEastAsia" w:hAnsiTheme="minorEastAsia" w:cs="ＭＳ 明朝" w:hint="eastAsia"/>
          <w:kern w:val="0"/>
          <w:sz w:val="18"/>
          <w:szCs w:val="18"/>
        </w:rPr>
        <w:t>についても合理的配慮の提供を義務化しています。</w:t>
      </w:r>
    </w:p>
    <w:p w14:paraId="3A4413E5" w14:textId="431A445B" w:rsidR="00BD3EC6" w:rsidRPr="00430433" w:rsidRDefault="0014736A" w:rsidP="00BD3EC6">
      <w:pPr>
        <w:spacing w:line="220" w:lineRule="exact"/>
        <w:rPr>
          <w:rFonts w:asciiTheme="minorEastAsia" w:hAnsiTheme="minorEastAsia" w:cs="ＭＳ 明朝"/>
          <w:color w:val="000000" w:themeColor="text1"/>
          <w:kern w:val="0"/>
          <w:sz w:val="18"/>
          <w:szCs w:val="18"/>
        </w:rPr>
      </w:pPr>
      <w:r w:rsidRPr="00430433">
        <w:rPr>
          <w:rFonts w:asciiTheme="minorEastAsia" w:hAnsiTheme="minorEastAsia" w:cs="ＭＳ 明朝" w:hint="eastAsia"/>
          <w:color w:val="000000" w:themeColor="text1"/>
          <w:kern w:val="0"/>
          <w:sz w:val="18"/>
          <w:szCs w:val="18"/>
        </w:rPr>
        <w:t>※注２：</w:t>
      </w:r>
      <w:r w:rsidR="00BD3EC6" w:rsidRPr="00430433">
        <w:rPr>
          <w:rFonts w:asciiTheme="minorEastAsia" w:hAnsiTheme="minorEastAsia" w:cs="ＭＳ 明朝" w:hint="eastAsia"/>
          <w:color w:val="000000" w:themeColor="text1"/>
          <w:kern w:val="0"/>
          <w:sz w:val="18"/>
          <w:szCs w:val="18"/>
        </w:rPr>
        <w:t>「ともに学び、ともに育つ」教育</w:t>
      </w:r>
    </w:p>
    <w:p w14:paraId="065174A2" w14:textId="7709490B" w:rsidR="00AF43FE" w:rsidRPr="00BD3EC6" w:rsidRDefault="00022DA6" w:rsidP="00BD3EC6">
      <w:pPr>
        <w:spacing w:line="220" w:lineRule="exact"/>
        <w:ind w:leftChars="100" w:left="210" w:firstLineChars="100" w:firstLine="180"/>
        <w:rPr>
          <w:rFonts w:asciiTheme="minorEastAsia" w:hAnsiTheme="minorEastAsia"/>
          <w:sz w:val="18"/>
          <w:szCs w:val="18"/>
        </w:rPr>
      </w:pPr>
      <w:r w:rsidRPr="00BD3EC6">
        <w:rPr>
          <w:rFonts w:asciiTheme="minorEastAsia" w:hAnsiTheme="minorEastAsia" w:cs="ＭＳ 明朝" w:hint="eastAsia"/>
          <w:kern w:val="0"/>
          <w:sz w:val="18"/>
          <w:szCs w:val="18"/>
        </w:rPr>
        <w:t>「大阪がこれまでに大切に培ってきた『</w:t>
      </w:r>
      <w:r w:rsidR="00BC20E2" w:rsidRPr="00BD3EC6">
        <w:rPr>
          <w:rFonts w:asciiTheme="minorEastAsia" w:hAnsiTheme="minorEastAsia" w:cs="ＭＳ 明朝" w:hint="eastAsia"/>
          <w:kern w:val="0"/>
          <w:sz w:val="18"/>
          <w:szCs w:val="18"/>
        </w:rPr>
        <w:t>ともに学び、ともに育つ</w:t>
      </w:r>
      <w:r w:rsidRPr="00BD3EC6">
        <w:rPr>
          <w:rFonts w:asciiTheme="minorEastAsia" w:hAnsiTheme="minorEastAsia" w:cs="ＭＳ 明朝" w:hint="eastAsia"/>
          <w:kern w:val="0"/>
          <w:sz w:val="18"/>
          <w:szCs w:val="18"/>
        </w:rPr>
        <w:t>』</w:t>
      </w:r>
      <w:r w:rsidR="00BC20E2" w:rsidRPr="00BD3EC6">
        <w:rPr>
          <w:rFonts w:asciiTheme="minorEastAsia" w:hAnsiTheme="minorEastAsia" w:cs="ＭＳ 明朝" w:hint="eastAsia"/>
          <w:kern w:val="0"/>
          <w:sz w:val="18"/>
          <w:szCs w:val="18"/>
        </w:rPr>
        <w:t>教育は、障がいのある子どもと周りの子どもたちが、集団の中で一人ひとりを尊重し、ちがいを認め合いながら、自尊感情を高め、互いを大切にする態度を育む取組みであるとともに、地域社会の一員として人や社会とつながり、支え合いながら、生き生きと活躍できる共生社会の実現をめざすものであり、その形成の基礎となるものです。</w:t>
      </w:r>
      <w:r w:rsidRPr="00BD3EC6">
        <w:rPr>
          <w:rFonts w:asciiTheme="minorEastAsia" w:hAnsiTheme="minorEastAsia" w:cs="ＭＳ 明朝" w:hint="eastAsia"/>
          <w:kern w:val="0"/>
          <w:sz w:val="18"/>
          <w:szCs w:val="18"/>
        </w:rPr>
        <w:t>」</w:t>
      </w:r>
    </w:p>
    <w:p w14:paraId="7DF42D3C" w14:textId="77777777" w:rsidR="00022DA6" w:rsidRPr="00BD3EC6" w:rsidRDefault="00022DA6" w:rsidP="00BD3EC6">
      <w:pPr>
        <w:spacing w:line="220" w:lineRule="exact"/>
        <w:ind w:firstLineChars="400" w:firstLine="720"/>
        <w:rPr>
          <w:rFonts w:asciiTheme="minorEastAsia" w:hAnsiTheme="minorEastAsia"/>
          <w:sz w:val="18"/>
          <w:szCs w:val="18"/>
        </w:rPr>
      </w:pPr>
      <w:r w:rsidRPr="00BD3EC6">
        <w:rPr>
          <w:rFonts w:asciiTheme="minorEastAsia" w:hAnsiTheme="minorEastAsia" w:hint="eastAsia"/>
          <w:sz w:val="18"/>
          <w:szCs w:val="18"/>
        </w:rPr>
        <w:t>『「とも</w:t>
      </w:r>
      <w:r w:rsidR="006608B0" w:rsidRPr="00BD3EC6">
        <w:rPr>
          <w:rFonts w:asciiTheme="minorEastAsia" w:hAnsiTheme="minorEastAsia" w:hint="eastAsia"/>
          <w:sz w:val="18"/>
          <w:szCs w:val="18"/>
        </w:rPr>
        <w:t>に学び、ともに育つ」支援教育の</w:t>
      </w:r>
      <w:r w:rsidR="00EA6420" w:rsidRPr="00BD3EC6">
        <w:rPr>
          <w:rFonts w:asciiTheme="minorEastAsia" w:hAnsiTheme="minorEastAsia" w:hint="eastAsia"/>
          <w:sz w:val="18"/>
          <w:szCs w:val="18"/>
        </w:rPr>
        <w:t>さらなる</w:t>
      </w:r>
      <w:r w:rsidR="006608B0" w:rsidRPr="00BD3EC6">
        <w:rPr>
          <w:rFonts w:asciiTheme="minorEastAsia" w:hAnsiTheme="minorEastAsia" w:hint="eastAsia"/>
          <w:sz w:val="18"/>
          <w:szCs w:val="18"/>
        </w:rPr>
        <w:t>充実のために』（</w:t>
      </w:r>
      <w:r w:rsidR="00923656" w:rsidRPr="00BD3EC6">
        <w:rPr>
          <w:rFonts w:asciiTheme="minorEastAsia" w:hAnsiTheme="minorEastAsia" w:hint="eastAsia"/>
          <w:sz w:val="18"/>
          <w:szCs w:val="18"/>
        </w:rPr>
        <w:t>平成25年　大阪府教育委員会</w:t>
      </w:r>
      <w:r w:rsidRPr="00BD3EC6">
        <w:rPr>
          <w:rFonts w:asciiTheme="minorEastAsia" w:hAnsiTheme="minorEastAsia" w:hint="eastAsia"/>
          <w:sz w:val="18"/>
          <w:szCs w:val="18"/>
        </w:rPr>
        <w:t>）より</w:t>
      </w:r>
    </w:p>
    <w:p w14:paraId="1B785474" w14:textId="00B4DC1C" w:rsidR="00205C9C" w:rsidRDefault="00137A81">
      <w:pPr>
        <w:pBdr>
          <w:top w:val="single" w:sz="12" w:space="1" w:color="000099"/>
          <w:bottom w:val="single" w:sz="12" w:space="1" w:color="000099"/>
        </w:pBdr>
        <w:shd w:val="clear" w:color="auto" w:fill="CCFFCC"/>
        <w:spacing w:line="500" w:lineRule="exact"/>
        <w:rPr>
          <w:sz w:val="28"/>
          <w:szCs w:val="28"/>
        </w:rPr>
      </w:pPr>
      <w:r w:rsidRPr="004D0C8E">
        <w:rPr>
          <w:rFonts w:asciiTheme="majorEastAsia" w:eastAsiaTheme="majorEastAsia" w:hAnsiTheme="majorEastAsia"/>
          <w:b/>
          <w:color w:val="000000" w:themeColor="text1"/>
          <w:position w:val="6"/>
          <w:sz w:val="24"/>
          <w:szCs w:val="24"/>
        </w:rPr>
        <w:lastRenderedPageBreak/>
        <w:t>(１)障がいを理由</w:t>
      </w:r>
      <w:r w:rsidRPr="00B8483B">
        <w:rPr>
          <w:rFonts w:asciiTheme="majorEastAsia" w:eastAsiaTheme="majorEastAsia" w:hAnsiTheme="majorEastAsia"/>
          <w:b/>
          <w:position w:val="6"/>
          <w:sz w:val="24"/>
          <w:szCs w:val="24"/>
        </w:rPr>
        <w:t>と</w:t>
      </w:r>
      <w:r w:rsidR="00EA6B9F" w:rsidRPr="00B8483B">
        <w:rPr>
          <w:rFonts w:asciiTheme="majorEastAsia" w:eastAsiaTheme="majorEastAsia" w:hAnsiTheme="majorEastAsia" w:hint="eastAsia"/>
          <w:b/>
          <w:position w:val="6"/>
          <w:sz w:val="24"/>
          <w:szCs w:val="24"/>
        </w:rPr>
        <w:t>する</w:t>
      </w:r>
      <w:r w:rsidRPr="00B8483B">
        <w:rPr>
          <w:rFonts w:asciiTheme="majorEastAsia" w:eastAsiaTheme="majorEastAsia" w:hAnsiTheme="majorEastAsia" w:hint="eastAsia"/>
          <w:b/>
          <w:position w:val="6"/>
          <w:sz w:val="24"/>
          <w:szCs w:val="24"/>
        </w:rPr>
        <w:t>不当</w:t>
      </w:r>
      <w:r w:rsidRPr="004D0C8E">
        <w:rPr>
          <w:rFonts w:asciiTheme="majorEastAsia" w:eastAsiaTheme="majorEastAsia" w:hAnsiTheme="majorEastAsia" w:hint="eastAsia"/>
          <w:b/>
          <w:color w:val="000000" w:themeColor="text1"/>
          <w:position w:val="6"/>
          <w:sz w:val="24"/>
          <w:szCs w:val="24"/>
        </w:rPr>
        <w:t>な差別的取扱いとは</w:t>
      </w:r>
    </w:p>
    <w:p w14:paraId="724CB124" w14:textId="28016C0B" w:rsidR="004B5811" w:rsidRDefault="00350C67" w:rsidP="00006637">
      <w:pPr>
        <w:spacing w:beforeLines="50" w:before="180"/>
        <w:ind w:firstLineChars="100" w:firstLine="210"/>
      </w:pPr>
      <w:r>
        <w:rPr>
          <w:rFonts w:hint="eastAsia"/>
        </w:rPr>
        <w:t>「障害者差別解消法」は</w:t>
      </w:r>
      <w:r w:rsidR="00325E2E" w:rsidRPr="00B8483B">
        <w:rPr>
          <w:rFonts w:hint="eastAsia"/>
        </w:rPr>
        <w:t>、</w:t>
      </w:r>
      <w:r w:rsidRPr="00B8483B">
        <w:rPr>
          <w:rFonts w:hint="eastAsia"/>
        </w:rPr>
        <w:t>「</w:t>
      </w:r>
      <w:r w:rsidR="00325E2E" w:rsidRPr="00B8483B">
        <w:rPr>
          <w:rFonts w:hint="eastAsia"/>
        </w:rPr>
        <w:t>障害を理由として障害者でない者と</w:t>
      </w:r>
      <w:r w:rsidRPr="00B8483B">
        <w:rPr>
          <w:rFonts w:hint="eastAsia"/>
        </w:rPr>
        <w:t>不当な差</w:t>
      </w:r>
      <w:r>
        <w:rPr>
          <w:rFonts w:hint="eastAsia"/>
        </w:rPr>
        <w:t>別的取扱いをすることにより、障</w:t>
      </w:r>
      <w:r w:rsidR="00555967">
        <w:rPr>
          <w:rFonts w:hint="eastAsia"/>
        </w:rPr>
        <w:t>害</w:t>
      </w:r>
      <w:r w:rsidR="004B5811" w:rsidRPr="00A66E8E">
        <w:rPr>
          <w:rFonts w:hint="eastAsia"/>
        </w:rPr>
        <w:t>者の権利利益を侵害してはならない」と定めています。</w:t>
      </w:r>
    </w:p>
    <w:p w14:paraId="0334AB77" w14:textId="61BD3458" w:rsidR="00205C9C" w:rsidRDefault="00935754" w:rsidP="004B5811">
      <w:pPr>
        <w:ind w:firstLineChars="100" w:firstLine="210"/>
      </w:pPr>
      <w:r>
        <w:rPr>
          <w:rFonts w:hint="eastAsia"/>
        </w:rPr>
        <w:t>障がいがあることで、正当な理由</w:t>
      </w:r>
      <w:r w:rsidR="0033355E">
        <w:rPr>
          <w:rFonts w:hint="eastAsia"/>
          <w:sz w:val="16"/>
          <w:szCs w:val="16"/>
        </w:rPr>
        <w:t>（</w:t>
      </w:r>
      <w:r w:rsidR="00AA24FB">
        <w:rPr>
          <w:rFonts w:hint="eastAsia"/>
          <w:sz w:val="16"/>
          <w:szCs w:val="16"/>
        </w:rPr>
        <w:t>※</w:t>
      </w:r>
      <w:r w:rsidR="0033355E">
        <w:rPr>
          <w:rFonts w:hint="eastAsia"/>
          <w:sz w:val="16"/>
          <w:szCs w:val="16"/>
        </w:rPr>
        <w:t>注</w:t>
      </w:r>
      <w:r w:rsidR="00290A1C" w:rsidRPr="00430433">
        <w:rPr>
          <w:rFonts w:hint="eastAsia"/>
          <w:color w:val="000000" w:themeColor="text1"/>
          <w:sz w:val="16"/>
          <w:szCs w:val="16"/>
        </w:rPr>
        <w:t>３</w:t>
      </w:r>
      <w:r w:rsidR="00D1462E" w:rsidRPr="00D1462E">
        <w:rPr>
          <w:rFonts w:hint="eastAsia"/>
          <w:sz w:val="16"/>
          <w:szCs w:val="16"/>
        </w:rPr>
        <w:t>）</w:t>
      </w:r>
      <w:r>
        <w:rPr>
          <w:rFonts w:hint="eastAsia"/>
        </w:rPr>
        <w:t>なく</w:t>
      </w:r>
      <w:r w:rsidR="00F459F1" w:rsidRPr="00993CC3">
        <w:rPr>
          <w:rFonts w:hint="eastAsia"/>
        </w:rPr>
        <w:t>教育の機会の提供を拒否したり、</w:t>
      </w:r>
      <w:r w:rsidR="00F459F1" w:rsidRPr="00993CC3">
        <w:t>場所・時間帯などを</w:t>
      </w:r>
      <w:r w:rsidR="00F459F1" w:rsidRPr="00993CC3">
        <w:rPr>
          <w:rFonts w:hint="eastAsia"/>
        </w:rPr>
        <w:t>制限したり、</w:t>
      </w:r>
      <w:r w:rsidR="00F459F1" w:rsidRPr="00993CC3">
        <w:t>障</w:t>
      </w:r>
      <w:r w:rsidR="00F459F1" w:rsidRPr="00993CC3">
        <w:rPr>
          <w:rFonts w:hint="eastAsia"/>
        </w:rPr>
        <w:t>がいのない子ども</w:t>
      </w:r>
      <w:r w:rsidR="00F459F1" w:rsidRPr="00993CC3">
        <w:t>に対しては付さない</w:t>
      </w:r>
      <w:r>
        <w:rPr>
          <w:rFonts w:hint="eastAsia"/>
        </w:rPr>
        <w:t>条件を付し</w:t>
      </w:r>
      <w:r w:rsidR="00F459F1" w:rsidRPr="00993CC3">
        <w:rPr>
          <w:rFonts w:hint="eastAsia"/>
        </w:rPr>
        <w:t>たりするような行為は</w:t>
      </w:r>
      <w:r w:rsidR="00C05CCB">
        <w:rPr>
          <w:rFonts w:hint="eastAsia"/>
        </w:rPr>
        <w:t>、</w:t>
      </w:r>
      <w:r w:rsidR="00C05CCB" w:rsidRPr="00233B6A">
        <w:rPr>
          <w:rFonts w:hint="eastAsia"/>
        </w:rPr>
        <w:t>不当な差別的取扱い</w:t>
      </w:r>
      <w:r w:rsidR="00C05CCB">
        <w:rPr>
          <w:rFonts w:hint="eastAsia"/>
        </w:rPr>
        <w:t>として</w:t>
      </w:r>
      <w:r w:rsidR="00F459F1" w:rsidRPr="00993CC3">
        <w:rPr>
          <w:rFonts w:hint="eastAsia"/>
        </w:rPr>
        <w:t>禁止され</w:t>
      </w:r>
      <w:r w:rsidR="0038715C">
        <w:rPr>
          <w:rFonts w:hint="eastAsia"/>
        </w:rPr>
        <w:t>てい</w:t>
      </w:r>
      <w:r w:rsidR="00F459F1" w:rsidRPr="00993CC3">
        <w:rPr>
          <w:rFonts w:hint="eastAsia"/>
        </w:rPr>
        <w:t>ます。</w:t>
      </w:r>
    </w:p>
    <w:p w14:paraId="16A2B199" w14:textId="77777777" w:rsidR="00205C9C" w:rsidRDefault="00456C57">
      <w:pPr>
        <w:ind w:firstLineChars="100" w:firstLine="210"/>
      </w:pPr>
      <w:r>
        <w:rPr>
          <w:noProof/>
        </w:rPr>
        <mc:AlternateContent>
          <mc:Choice Requires="wps">
            <w:drawing>
              <wp:anchor distT="0" distB="0" distL="114300" distR="114300" simplePos="0" relativeHeight="251650048" behindDoc="0" locked="0" layoutInCell="1" allowOverlap="1" wp14:anchorId="3B2AC3BA" wp14:editId="6DB44335">
                <wp:simplePos x="0" y="0"/>
                <wp:positionH relativeFrom="column">
                  <wp:posOffset>-5080</wp:posOffset>
                </wp:positionH>
                <wp:positionV relativeFrom="paragraph">
                  <wp:posOffset>213995</wp:posOffset>
                </wp:positionV>
                <wp:extent cx="3162300" cy="285750"/>
                <wp:effectExtent l="0" t="0" r="19050" b="19050"/>
                <wp:wrapNone/>
                <wp:docPr id="36"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285750"/>
                        </a:xfrm>
                        <a:prstGeom prst="homePlate">
                          <a:avLst/>
                        </a:prstGeom>
                        <a:solidFill>
                          <a:srgbClr val="C00000"/>
                        </a:solidFill>
                        <a:ln w="6350" cap="flat" cmpd="sng" algn="ctr">
                          <a:solidFill>
                            <a:sysClr val="windowText" lastClr="000000"/>
                          </a:solidFill>
                          <a:prstDash val="solid"/>
                        </a:ln>
                        <a:effectLst/>
                      </wps:spPr>
                      <wps:txbx>
                        <w:txbxContent>
                          <w:p w14:paraId="7223DAE2" w14:textId="77777777" w:rsidR="00012A5A"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C3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4pt;margin-top:16.85pt;width:249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" adj="20624" fillcolor="#c00000" strokecolor="windowText" strokeweight=".5pt">
                <v:path arrowok="t"/>
                <v:textbox>
                  <w:txbxContent>
                    <w:p w14:paraId="7223DAE2" w14:textId="77777777" w:rsidR="00012A5A"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v:textbox>
              </v:shape>
            </w:pict>
          </mc:Fallback>
        </mc:AlternateContent>
      </w:r>
    </w:p>
    <w:p w14:paraId="7A840B5B" w14:textId="77777777" w:rsidR="00205C9C" w:rsidRDefault="00205C9C">
      <w:pPr>
        <w:ind w:firstLineChars="100" w:firstLine="210"/>
      </w:pPr>
    </w:p>
    <w:p w14:paraId="36B48B8F" w14:textId="77777777" w:rsidR="00205C9C" w:rsidRDefault="00205C9C">
      <w:pPr>
        <w:rPr>
          <w:rFonts w:asciiTheme="minorEastAsia" w:hAnsiTheme="minorEastAsia"/>
          <w:sz w:val="24"/>
          <w:szCs w:val="24"/>
        </w:rPr>
      </w:pPr>
    </w:p>
    <w:p w14:paraId="475ABD33" w14:textId="356CBE64" w:rsidR="00F459F1" w:rsidRPr="00B8483B" w:rsidRDefault="00C6216B" w:rsidP="003972B0">
      <w:pPr>
        <w:pStyle w:val="a4"/>
        <w:numPr>
          <w:ilvl w:val="0"/>
          <w:numId w:val="3"/>
        </w:numPr>
        <w:ind w:leftChars="0"/>
        <w:rPr>
          <w:rFonts w:asciiTheme="minorEastAsia" w:hAnsiTheme="minorEastAsia"/>
          <w:szCs w:val="21"/>
        </w:rPr>
      </w:pPr>
      <w:r w:rsidRPr="00F25E92">
        <w:rPr>
          <w:rFonts w:asciiTheme="minorEastAsia" w:hAnsiTheme="minorEastAsia" w:hint="eastAsia"/>
          <w:szCs w:val="21"/>
        </w:rPr>
        <w:t>障がいがあるこ</w:t>
      </w:r>
      <w:r w:rsidRPr="00B8483B">
        <w:rPr>
          <w:rFonts w:asciiTheme="minorEastAsia" w:hAnsiTheme="minorEastAsia" w:hint="eastAsia"/>
          <w:szCs w:val="21"/>
        </w:rPr>
        <w:t>とを理由</w:t>
      </w:r>
      <w:r w:rsidR="00DC3CA1" w:rsidRPr="00B8483B">
        <w:rPr>
          <w:rFonts w:asciiTheme="minorEastAsia" w:hAnsiTheme="minorEastAsia" w:hint="eastAsia"/>
          <w:szCs w:val="21"/>
        </w:rPr>
        <w:t>として、一律に</w:t>
      </w:r>
      <w:r w:rsidR="00326875" w:rsidRPr="00B8483B">
        <w:rPr>
          <w:rFonts w:asciiTheme="minorEastAsia" w:hAnsiTheme="minorEastAsia" w:hint="eastAsia"/>
          <w:szCs w:val="21"/>
        </w:rPr>
        <w:t>受験を拒否する</w:t>
      </w:r>
      <w:r w:rsidR="00233B6A" w:rsidRPr="00B8483B">
        <w:rPr>
          <w:rFonts w:asciiTheme="minorEastAsia" w:hAnsiTheme="minorEastAsia" w:hint="eastAsia"/>
          <w:szCs w:val="21"/>
        </w:rPr>
        <w:t>こと</w:t>
      </w:r>
      <w:r w:rsidR="004D3923" w:rsidRPr="00B8483B">
        <w:rPr>
          <w:rFonts w:asciiTheme="minorEastAsia" w:hAnsiTheme="minorEastAsia" w:hint="eastAsia"/>
          <w:szCs w:val="21"/>
        </w:rPr>
        <w:t>。</w:t>
      </w:r>
    </w:p>
    <w:p w14:paraId="7F19159B" w14:textId="27D0E037" w:rsidR="00F459F1" w:rsidRPr="00B8483B" w:rsidRDefault="00C6216B" w:rsidP="004A44F8">
      <w:pPr>
        <w:pStyle w:val="a4"/>
        <w:numPr>
          <w:ilvl w:val="0"/>
          <w:numId w:val="3"/>
        </w:numPr>
        <w:ind w:leftChars="0"/>
        <w:rPr>
          <w:rFonts w:asciiTheme="minorEastAsia" w:hAnsiTheme="minorEastAsia"/>
          <w:szCs w:val="21"/>
        </w:rPr>
      </w:pPr>
      <w:r w:rsidRPr="00B8483B">
        <w:rPr>
          <w:rFonts w:asciiTheme="minorEastAsia" w:hAnsiTheme="minorEastAsia" w:hint="eastAsia"/>
          <w:szCs w:val="21"/>
        </w:rPr>
        <w:t>障がいがあることを理由</w:t>
      </w:r>
      <w:r w:rsidR="00DC3CA1" w:rsidRPr="00B8483B">
        <w:rPr>
          <w:rFonts w:asciiTheme="minorEastAsia" w:hAnsiTheme="minorEastAsia" w:hint="eastAsia"/>
          <w:szCs w:val="21"/>
        </w:rPr>
        <w:t>として、一律に</w:t>
      </w:r>
      <w:r w:rsidR="004D3923" w:rsidRPr="00B8483B">
        <w:rPr>
          <w:rFonts w:asciiTheme="minorEastAsia" w:hAnsiTheme="minorEastAsia" w:hint="eastAsia"/>
          <w:szCs w:val="21"/>
        </w:rPr>
        <w:t>入学を</w:t>
      </w:r>
      <w:r w:rsidR="00326875" w:rsidRPr="00B8483B">
        <w:rPr>
          <w:rFonts w:asciiTheme="minorEastAsia" w:hAnsiTheme="minorEastAsia" w:hint="eastAsia"/>
          <w:szCs w:val="21"/>
        </w:rPr>
        <w:t>拒否する</w:t>
      </w:r>
      <w:r w:rsidR="00233B6A" w:rsidRPr="00B8483B">
        <w:rPr>
          <w:rFonts w:asciiTheme="minorEastAsia" w:hAnsiTheme="minorEastAsia" w:hint="eastAsia"/>
          <w:szCs w:val="21"/>
        </w:rPr>
        <w:t>こと</w:t>
      </w:r>
      <w:r w:rsidR="004D3923" w:rsidRPr="00B8483B">
        <w:rPr>
          <w:rFonts w:asciiTheme="minorEastAsia" w:hAnsiTheme="minorEastAsia" w:hint="eastAsia"/>
          <w:szCs w:val="21"/>
        </w:rPr>
        <w:t>。</w:t>
      </w:r>
    </w:p>
    <w:p w14:paraId="005ED17A" w14:textId="133673C7" w:rsidR="00F459F1" w:rsidRPr="00B8483B" w:rsidRDefault="00DD5557" w:rsidP="00200BCB">
      <w:pPr>
        <w:pStyle w:val="a4"/>
        <w:numPr>
          <w:ilvl w:val="0"/>
          <w:numId w:val="3"/>
        </w:numPr>
        <w:ind w:leftChars="0"/>
        <w:rPr>
          <w:rFonts w:asciiTheme="minorEastAsia" w:hAnsiTheme="minorEastAsia"/>
          <w:szCs w:val="21"/>
        </w:rPr>
      </w:pPr>
      <w:r w:rsidRPr="00B8483B">
        <w:rPr>
          <w:rFonts w:asciiTheme="minorEastAsia" w:hAnsiTheme="minorEastAsia" w:hint="eastAsia"/>
          <w:szCs w:val="21"/>
        </w:rPr>
        <w:t>障がい</w:t>
      </w:r>
      <w:r w:rsidR="002E2564" w:rsidRPr="00B8483B">
        <w:rPr>
          <w:rFonts w:asciiTheme="minorEastAsia" w:hAnsiTheme="minorEastAsia" w:hint="eastAsia"/>
          <w:szCs w:val="21"/>
        </w:rPr>
        <w:t>があることを理由</w:t>
      </w:r>
      <w:r w:rsidR="00DC3CA1" w:rsidRPr="00B8483B">
        <w:rPr>
          <w:rFonts w:asciiTheme="minorEastAsia" w:hAnsiTheme="minorEastAsia" w:hint="eastAsia"/>
          <w:szCs w:val="21"/>
        </w:rPr>
        <w:t>として、一律に</w:t>
      </w:r>
      <w:r w:rsidR="00521D6C" w:rsidRPr="00B8483B">
        <w:rPr>
          <w:rFonts w:asciiTheme="minorEastAsia" w:hAnsiTheme="minorEastAsia" w:hint="eastAsia"/>
          <w:szCs w:val="21"/>
        </w:rPr>
        <w:t>授業や部活動</w:t>
      </w:r>
      <w:r w:rsidR="00F459F1" w:rsidRPr="00B8483B">
        <w:rPr>
          <w:rFonts w:asciiTheme="minorEastAsia" w:hAnsiTheme="minorEastAsia" w:hint="eastAsia"/>
          <w:szCs w:val="21"/>
        </w:rPr>
        <w:t>への参加を拒否</w:t>
      </w:r>
      <w:r w:rsidR="007D3D29" w:rsidRPr="00B8483B">
        <w:rPr>
          <w:rFonts w:asciiTheme="minorEastAsia" w:hAnsiTheme="minorEastAsia" w:hint="eastAsia"/>
          <w:szCs w:val="21"/>
        </w:rPr>
        <w:t>する</w:t>
      </w:r>
      <w:r w:rsidR="00233B6A" w:rsidRPr="00B8483B">
        <w:rPr>
          <w:rFonts w:asciiTheme="minorEastAsia" w:hAnsiTheme="minorEastAsia" w:hint="eastAsia"/>
          <w:szCs w:val="21"/>
        </w:rPr>
        <w:t>こと</w:t>
      </w:r>
      <w:r w:rsidR="00F459F1" w:rsidRPr="00B8483B">
        <w:rPr>
          <w:rFonts w:asciiTheme="minorEastAsia" w:hAnsiTheme="minorEastAsia" w:hint="eastAsia"/>
          <w:szCs w:val="21"/>
        </w:rPr>
        <w:t>。</w:t>
      </w:r>
    </w:p>
    <w:p w14:paraId="5096D3AA" w14:textId="2B044BF2" w:rsidR="00615CCD" w:rsidRPr="00F25E92" w:rsidRDefault="00200BCB" w:rsidP="00573395">
      <w:pPr>
        <w:pStyle w:val="a4"/>
        <w:numPr>
          <w:ilvl w:val="0"/>
          <w:numId w:val="3"/>
        </w:numPr>
        <w:ind w:leftChars="0"/>
        <w:rPr>
          <w:rFonts w:asciiTheme="minorEastAsia" w:hAnsiTheme="minorEastAsia"/>
          <w:szCs w:val="21"/>
        </w:rPr>
      </w:pPr>
      <w:r w:rsidRPr="00B8483B">
        <w:rPr>
          <w:rFonts w:asciiTheme="minorEastAsia" w:hAnsiTheme="minorEastAsia" w:hint="eastAsia"/>
          <w:szCs w:val="21"/>
        </w:rPr>
        <w:t>障がいがあることを理由</w:t>
      </w:r>
      <w:r w:rsidR="00DC3CA1" w:rsidRPr="00B8483B">
        <w:rPr>
          <w:rFonts w:asciiTheme="minorEastAsia" w:hAnsiTheme="minorEastAsia" w:hint="eastAsia"/>
          <w:szCs w:val="21"/>
        </w:rPr>
        <w:t>として、一律に</w:t>
      </w:r>
      <w:r w:rsidRPr="00B8483B">
        <w:rPr>
          <w:rFonts w:asciiTheme="minorEastAsia" w:hAnsiTheme="minorEastAsia" w:hint="eastAsia"/>
          <w:szCs w:val="21"/>
        </w:rPr>
        <w:t>校外</w:t>
      </w:r>
      <w:r w:rsidRPr="00F25E92">
        <w:rPr>
          <w:rFonts w:asciiTheme="minorEastAsia" w:hAnsiTheme="minorEastAsia" w:hint="eastAsia"/>
          <w:szCs w:val="21"/>
        </w:rPr>
        <w:t>での教育活動への</w:t>
      </w:r>
      <w:r w:rsidR="00615CCD" w:rsidRPr="00F25E92">
        <w:rPr>
          <w:rFonts w:asciiTheme="minorEastAsia" w:hAnsiTheme="minorEastAsia" w:hint="eastAsia"/>
          <w:szCs w:val="21"/>
        </w:rPr>
        <w:t>参加を拒むことや、これらを拒まない代わりとして正当な理由のない条件を付すこと。</w:t>
      </w:r>
    </w:p>
    <w:p w14:paraId="45431041" w14:textId="77777777" w:rsidR="00F459F1" w:rsidRDefault="00417239" w:rsidP="00006637">
      <w:pPr>
        <w:spacing w:beforeLines="50" w:before="180"/>
        <w:ind w:firstLineChars="100" w:firstLine="210"/>
        <w:rPr>
          <w:rFonts w:asciiTheme="minorEastAsia" w:hAnsiTheme="minorEastAsia"/>
          <w:szCs w:val="21"/>
        </w:rPr>
      </w:pPr>
      <w:r>
        <w:rPr>
          <w:rFonts w:asciiTheme="minorEastAsia" w:hAnsiTheme="minorEastAsia" w:hint="eastAsia"/>
          <w:szCs w:val="21"/>
        </w:rPr>
        <w:t>上記</w:t>
      </w:r>
      <w:r w:rsidR="00F459F1" w:rsidRPr="000E6A95">
        <w:rPr>
          <w:rFonts w:asciiTheme="minorEastAsia" w:hAnsiTheme="minorEastAsia" w:hint="eastAsia"/>
          <w:szCs w:val="21"/>
        </w:rPr>
        <w:t>は、あくまでも例</w:t>
      </w:r>
      <w:r w:rsidR="00935754">
        <w:rPr>
          <w:rFonts w:asciiTheme="minorEastAsia" w:hAnsiTheme="minorEastAsia" w:hint="eastAsia"/>
          <w:szCs w:val="21"/>
        </w:rPr>
        <w:t>示で、これらに限定され</w:t>
      </w:r>
      <w:r w:rsidR="00AA24FB">
        <w:rPr>
          <w:rFonts w:asciiTheme="minorEastAsia" w:hAnsiTheme="minorEastAsia" w:hint="eastAsia"/>
          <w:szCs w:val="21"/>
        </w:rPr>
        <w:t>る</w:t>
      </w:r>
      <w:r w:rsidR="00935754">
        <w:rPr>
          <w:rFonts w:asciiTheme="minorEastAsia" w:hAnsiTheme="minorEastAsia" w:hint="eastAsia"/>
          <w:szCs w:val="21"/>
        </w:rPr>
        <w:t>ものではありません。</w:t>
      </w:r>
      <w:r w:rsidR="00C31161" w:rsidRPr="00E23323">
        <w:rPr>
          <w:rFonts w:asciiTheme="minorEastAsia" w:hAnsiTheme="minorEastAsia" w:hint="eastAsia"/>
          <w:szCs w:val="21"/>
        </w:rPr>
        <w:t>個別の事案ごとに</w:t>
      </w:r>
      <w:r w:rsidR="00596AD1" w:rsidRPr="00E23323">
        <w:rPr>
          <w:rFonts w:asciiTheme="minorEastAsia" w:hAnsiTheme="minorEastAsia" w:hint="eastAsia"/>
          <w:szCs w:val="21"/>
        </w:rPr>
        <w:t>、具体的な場面や状況に応じて総合的・客観的に判断することが必要です。</w:t>
      </w:r>
    </w:p>
    <w:p w14:paraId="38D35A44" w14:textId="77777777" w:rsidR="001B5317" w:rsidRPr="00556D4C" w:rsidRDefault="001B5317" w:rsidP="00556D4C">
      <w:pPr>
        <w:spacing w:line="260" w:lineRule="exact"/>
        <w:ind w:firstLineChars="200" w:firstLine="360"/>
        <w:rPr>
          <w:rFonts w:asciiTheme="majorEastAsia" w:eastAsiaTheme="majorEastAsia" w:hAnsiTheme="majorEastAsia"/>
          <w:sz w:val="18"/>
          <w:szCs w:val="18"/>
          <w:shd w:val="pct15" w:color="auto" w:fill="FFFFFF"/>
        </w:rPr>
      </w:pPr>
    </w:p>
    <w:p w14:paraId="1F3AB593" w14:textId="328DF347" w:rsidR="001B5317" w:rsidRPr="00AF43FE" w:rsidRDefault="0033355E" w:rsidP="004D6076">
      <w:pPr>
        <w:rPr>
          <w:rFonts w:asciiTheme="minorEastAsia" w:hAnsiTheme="minorEastAsia"/>
          <w:sz w:val="20"/>
          <w:szCs w:val="20"/>
        </w:rPr>
      </w:pPr>
      <w:r>
        <w:rPr>
          <w:rFonts w:asciiTheme="minorEastAsia" w:hAnsiTheme="minorEastAsia" w:hint="eastAsia"/>
          <w:sz w:val="20"/>
          <w:szCs w:val="20"/>
        </w:rPr>
        <w:t>※注</w:t>
      </w:r>
      <w:r w:rsidR="00290A1C" w:rsidRPr="00430433">
        <w:rPr>
          <w:rFonts w:asciiTheme="minorEastAsia" w:hAnsiTheme="minorEastAsia" w:hint="eastAsia"/>
          <w:color w:val="000000" w:themeColor="text1"/>
          <w:sz w:val="20"/>
          <w:szCs w:val="20"/>
        </w:rPr>
        <w:t>３</w:t>
      </w:r>
      <w:r w:rsidR="004D6076" w:rsidRPr="00AF43FE">
        <w:rPr>
          <w:rFonts w:asciiTheme="minorEastAsia" w:hAnsiTheme="minorEastAsia" w:hint="eastAsia"/>
          <w:sz w:val="20"/>
          <w:szCs w:val="20"/>
        </w:rPr>
        <w:t>：</w:t>
      </w:r>
      <w:r w:rsidR="00D1462E" w:rsidRPr="00AF43FE">
        <w:rPr>
          <w:rFonts w:asciiTheme="minorEastAsia" w:hAnsiTheme="minorEastAsia" w:hint="eastAsia"/>
          <w:sz w:val="20"/>
          <w:szCs w:val="20"/>
        </w:rPr>
        <w:t>正当な理由とは何か</w:t>
      </w:r>
    </w:p>
    <w:p w14:paraId="2A549E32" w14:textId="6ACED68F" w:rsidR="001B5317" w:rsidRPr="00AF43FE" w:rsidRDefault="001B5317" w:rsidP="00AF43FE">
      <w:pPr>
        <w:ind w:leftChars="100" w:left="210" w:firstLineChars="100" w:firstLine="200"/>
        <w:rPr>
          <w:rFonts w:asciiTheme="minorEastAsia" w:hAnsiTheme="minorEastAsia"/>
          <w:sz w:val="20"/>
          <w:szCs w:val="20"/>
        </w:rPr>
      </w:pPr>
      <w:r w:rsidRPr="00AF43FE">
        <w:rPr>
          <w:rFonts w:asciiTheme="minorEastAsia" w:hAnsiTheme="minorEastAsia" w:hint="eastAsia"/>
          <w:sz w:val="20"/>
          <w:szCs w:val="20"/>
        </w:rPr>
        <w:t>内閣府「障害を理由とする差別の解消の推進に関する基本方針</w:t>
      </w:r>
      <w:r w:rsidRPr="00B8483B">
        <w:rPr>
          <w:rFonts w:asciiTheme="minorEastAsia" w:hAnsiTheme="minorEastAsia" w:hint="eastAsia"/>
          <w:sz w:val="20"/>
          <w:szCs w:val="20"/>
        </w:rPr>
        <w:t>」（</w:t>
      </w:r>
      <w:r w:rsidR="004260DE" w:rsidRPr="00B8483B">
        <w:rPr>
          <w:rFonts w:asciiTheme="minorEastAsia" w:hAnsiTheme="minorEastAsia" w:hint="eastAsia"/>
          <w:sz w:val="20"/>
          <w:szCs w:val="20"/>
        </w:rPr>
        <w:t>令和５年３月</w:t>
      </w:r>
      <w:r w:rsidR="00752E94" w:rsidRPr="00B8483B">
        <w:rPr>
          <w:rFonts w:asciiTheme="minorEastAsia" w:hAnsiTheme="minorEastAsia" w:hint="eastAsia"/>
          <w:sz w:val="20"/>
          <w:szCs w:val="20"/>
        </w:rPr>
        <w:t>改定、令和６年４月１日施行</w:t>
      </w:r>
      <w:r w:rsidRPr="00B8483B">
        <w:rPr>
          <w:rFonts w:asciiTheme="minorEastAsia" w:hAnsiTheme="minorEastAsia" w:hint="eastAsia"/>
          <w:sz w:val="20"/>
          <w:szCs w:val="20"/>
        </w:rPr>
        <w:t>）では、不当な差別的取扱いに該当しない正当な理由について</w:t>
      </w:r>
      <w:r w:rsidRPr="00AF43FE">
        <w:rPr>
          <w:rFonts w:asciiTheme="minorEastAsia" w:hAnsiTheme="minorEastAsia" w:hint="eastAsia"/>
          <w:sz w:val="20"/>
          <w:szCs w:val="20"/>
        </w:rPr>
        <w:t>、次のように説明されています。</w:t>
      </w:r>
    </w:p>
    <w:tbl>
      <w:tblPr>
        <w:tblStyle w:val="a3"/>
        <w:tblpPr w:leftFromText="142" w:rightFromText="142" w:vertAnchor="text" w:horzAnchor="margin" w:tblpX="216" w:tblpY="229"/>
        <w:tblW w:w="0" w:type="auto"/>
        <w:tblLook w:val="04A0" w:firstRow="1" w:lastRow="0" w:firstColumn="1" w:lastColumn="0" w:noHBand="0" w:noVBand="1"/>
      </w:tblPr>
      <w:tblGrid>
        <w:gridCol w:w="8931"/>
      </w:tblGrid>
      <w:tr w:rsidR="00326875" w:rsidRPr="00AF43FE" w14:paraId="0D775F76" w14:textId="77777777" w:rsidTr="00C20BFC">
        <w:trPr>
          <w:trHeight w:val="2899"/>
        </w:trPr>
        <w:tc>
          <w:tcPr>
            <w:tcW w:w="8931" w:type="dxa"/>
          </w:tcPr>
          <w:p w14:paraId="565815A1" w14:textId="77777777" w:rsidR="00A5664C" w:rsidRDefault="00326875" w:rsidP="00A5664C">
            <w:pPr>
              <w:ind w:firstLineChars="100" w:firstLine="200"/>
              <w:rPr>
                <w:rFonts w:asciiTheme="minorEastAsia" w:hAnsiTheme="minorEastAsia"/>
                <w:color w:val="000000" w:themeColor="text1"/>
                <w:sz w:val="20"/>
                <w:szCs w:val="20"/>
              </w:rPr>
            </w:pPr>
            <w:r w:rsidRPr="00AF43FE">
              <w:rPr>
                <w:rFonts w:asciiTheme="minorEastAsia" w:hAnsiTheme="minorEastAsia" w:hint="eastAsia"/>
                <w:color w:val="000000" w:themeColor="text1"/>
                <w:sz w:val="20"/>
                <w:szCs w:val="20"/>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行政機関等及び事業者においては、正当な理由に相当するか否かについて、個別の事案ごとに、障害者、事業者、第三者の権利利益（例：安全の確保、財産の保全、事業の目的・内容・機能の維持、損害発生の防止等）及び行政機関等の事務・事業の目的・内容・機能の維持等の観点に鑑み、具体的場面や状況に応じて総合的・客観的に判断することが必要である。</w:t>
            </w:r>
          </w:p>
          <w:p w14:paraId="0B45BD2F" w14:textId="254800EC" w:rsidR="00326875" w:rsidRPr="00A5664C" w:rsidRDefault="00326875" w:rsidP="00A5664C">
            <w:pPr>
              <w:ind w:firstLineChars="100" w:firstLine="200"/>
              <w:rPr>
                <w:rFonts w:asciiTheme="minorEastAsia" w:hAnsiTheme="minorEastAsia"/>
                <w:color w:val="000000" w:themeColor="text1"/>
                <w:sz w:val="20"/>
                <w:szCs w:val="20"/>
              </w:rPr>
            </w:pPr>
            <w:r w:rsidRPr="00AF43FE">
              <w:rPr>
                <w:rFonts w:asciiTheme="minorEastAsia" w:hAnsiTheme="minorEastAsia" w:hint="eastAsia"/>
                <w:color w:val="000000" w:themeColor="text1"/>
                <w:sz w:val="20"/>
                <w:szCs w:val="20"/>
              </w:rPr>
              <w:t>行政機関等及び事業者は、正当な理由があると判断した場合には、障害者にその理由を</w:t>
            </w:r>
            <w:r w:rsidR="009160FF" w:rsidRPr="00B8483B">
              <w:rPr>
                <w:rFonts w:asciiTheme="minorEastAsia" w:hAnsiTheme="minorEastAsia" w:hint="eastAsia"/>
                <w:sz w:val="20"/>
                <w:szCs w:val="20"/>
              </w:rPr>
              <w:t>丁寧に</w:t>
            </w:r>
            <w:r w:rsidRPr="00B8483B">
              <w:rPr>
                <w:rFonts w:asciiTheme="minorEastAsia" w:hAnsiTheme="minorEastAsia" w:hint="eastAsia"/>
                <w:sz w:val="20"/>
                <w:szCs w:val="20"/>
              </w:rPr>
              <w:t>説明するものとし、理解を得るよう努めることが望ましい。</w:t>
            </w:r>
            <w:r w:rsidR="009160FF" w:rsidRPr="00B8483B">
              <w:rPr>
                <w:rFonts w:asciiTheme="minorEastAsia" w:hAnsiTheme="minorEastAsia" w:hint="eastAsia"/>
                <w:sz w:val="20"/>
                <w:szCs w:val="20"/>
              </w:rPr>
              <w:t>その際、行政機関等及び事業者と障害者の双方が、お互いに相手の立場を尊重しながら相互理解を図ることが求められる。</w:t>
            </w:r>
          </w:p>
        </w:tc>
      </w:tr>
    </w:tbl>
    <w:p w14:paraId="3795EBDD" w14:textId="77777777" w:rsidR="004D2676" w:rsidRPr="00C61F60" w:rsidRDefault="004D2676" w:rsidP="004B31BB">
      <w:pPr>
        <w:spacing w:line="340" w:lineRule="exact"/>
        <w:rPr>
          <w:rFonts w:asciiTheme="minorEastAsia" w:hAnsiTheme="minorEastAsia"/>
          <w:szCs w:val="21"/>
        </w:rPr>
      </w:pPr>
    </w:p>
    <w:p w14:paraId="0D864765" w14:textId="77777777" w:rsidR="004D2676" w:rsidRDefault="004D2676" w:rsidP="004D2676">
      <w:pPr>
        <w:rPr>
          <w:rFonts w:asciiTheme="minorEastAsia" w:hAnsiTheme="minorEastAsia"/>
          <w:szCs w:val="21"/>
        </w:rPr>
      </w:pPr>
    </w:p>
    <w:p w14:paraId="736D9374" w14:textId="77777777" w:rsidR="004D2676" w:rsidRDefault="004D2676" w:rsidP="004D2676">
      <w:pPr>
        <w:rPr>
          <w:rFonts w:asciiTheme="minorEastAsia" w:hAnsiTheme="minorEastAsia"/>
          <w:szCs w:val="21"/>
        </w:rPr>
      </w:pPr>
    </w:p>
    <w:p w14:paraId="3C218434" w14:textId="77777777" w:rsidR="004D2676" w:rsidRDefault="004D2676" w:rsidP="004D2676">
      <w:pPr>
        <w:rPr>
          <w:rFonts w:asciiTheme="minorEastAsia" w:hAnsiTheme="minorEastAsia"/>
          <w:szCs w:val="21"/>
        </w:rPr>
      </w:pPr>
    </w:p>
    <w:p w14:paraId="6CD9A52A" w14:textId="77777777" w:rsidR="004D2676" w:rsidRDefault="004D2676" w:rsidP="004D2676">
      <w:pPr>
        <w:rPr>
          <w:rFonts w:asciiTheme="minorEastAsia" w:hAnsiTheme="minorEastAsia"/>
          <w:szCs w:val="21"/>
        </w:rPr>
      </w:pPr>
    </w:p>
    <w:p w14:paraId="0E9D308D" w14:textId="77777777" w:rsidR="00205C9C" w:rsidRDefault="00137A81">
      <w:pPr>
        <w:pBdr>
          <w:top w:val="single" w:sz="12" w:space="1" w:color="000099"/>
          <w:bottom w:val="single" w:sz="12" w:space="1" w:color="000099"/>
        </w:pBdr>
        <w:shd w:val="clear" w:color="auto" w:fill="CCFFCC"/>
        <w:spacing w:line="500" w:lineRule="exact"/>
      </w:pPr>
      <w:r w:rsidRPr="00A55504">
        <w:rPr>
          <w:rFonts w:asciiTheme="majorEastAsia" w:eastAsiaTheme="majorEastAsia" w:hAnsiTheme="majorEastAsia" w:hint="eastAsia"/>
          <w:b/>
          <w:color w:val="000000" w:themeColor="text1"/>
          <w:position w:val="6"/>
          <w:sz w:val="24"/>
          <w:szCs w:val="24"/>
        </w:rPr>
        <w:lastRenderedPageBreak/>
        <w:t>(２)合理的配慮とは</w:t>
      </w:r>
    </w:p>
    <w:p w14:paraId="3F5C50FD" w14:textId="0ABAC66F" w:rsidR="00205C9C" w:rsidRDefault="00AA106D">
      <w:pPr>
        <w:ind w:firstLineChars="100" w:firstLine="210"/>
        <w:rPr>
          <w:sz w:val="16"/>
          <w:szCs w:val="16"/>
        </w:rPr>
      </w:pPr>
      <w:r>
        <w:rPr>
          <w:rFonts w:hint="eastAsia"/>
        </w:rPr>
        <w:t>障がいのある子どもやその</w:t>
      </w:r>
      <w:r w:rsidR="00F459F1" w:rsidRPr="00993CC3">
        <w:rPr>
          <w:rFonts w:hint="eastAsia"/>
        </w:rPr>
        <w:t>保護者</w:t>
      </w:r>
      <w:r w:rsidR="00F459F1">
        <w:rPr>
          <w:rFonts w:hint="eastAsia"/>
        </w:rPr>
        <w:t>から何らかの配慮を求める意思の表明があった場合には、社会的障壁</w:t>
      </w:r>
      <w:r w:rsidR="00FB674F" w:rsidRPr="00FB674F">
        <w:rPr>
          <w:rFonts w:hint="eastAsia"/>
          <w:sz w:val="16"/>
          <w:szCs w:val="16"/>
        </w:rPr>
        <w:t>（</w:t>
      </w:r>
      <w:r w:rsidR="00AA24FB">
        <w:rPr>
          <w:rFonts w:hint="eastAsia"/>
          <w:sz w:val="16"/>
          <w:szCs w:val="16"/>
        </w:rPr>
        <w:t>※</w:t>
      </w:r>
      <w:r w:rsidR="0033355E">
        <w:rPr>
          <w:rFonts w:hint="eastAsia"/>
          <w:sz w:val="16"/>
          <w:szCs w:val="16"/>
        </w:rPr>
        <w:t>注</w:t>
      </w:r>
      <w:r w:rsidR="00290A1C" w:rsidRPr="00430433">
        <w:rPr>
          <w:rFonts w:hint="eastAsia"/>
          <w:color w:val="000000" w:themeColor="text1"/>
          <w:sz w:val="16"/>
          <w:szCs w:val="16"/>
        </w:rPr>
        <w:t>４</w:t>
      </w:r>
      <w:r w:rsidR="00FB674F" w:rsidRPr="00FB674F">
        <w:rPr>
          <w:rFonts w:hint="eastAsia"/>
          <w:sz w:val="16"/>
          <w:szCs w:val="16"/>
        </w:rPr>
        <w:t>）</w:t>
      </w:r>
      <w:r w:rsidR="00F459F1">
        <w:rPr>
          <w:rFonts w:hint="eastAsia"/>
        </w:rPr>
        <w:t>を取り除くために、</w:t>
      </w:r>
      <w:r w:rsidR="00586F30" w:rsidRPr="00A66E8E">
        <w:rPr>
          <w:rFonts w:hint="eastAsia"/>
        </w:rPr>
        <w:t>負担が過重でない</w:t>
      </w:r>
      <w:r w:rsidR="00F459F1" w:rsidRPr="00A66E8E">
        <w:rPr>
          <w:rFonts w:hint="eastAsia"/>
        </w:rPr>
        <w:t>範囲</w:t>
      </w:r>
      <w:r w:rsidR="00F459F1">
        <w:rPr>
          <w:rFonts w:hint="eastAsia"/>
        </w:rPr>
        <w:t>で、必要で合理的な配慮</w:t>
      </w:r>
      <w:r w:rsidR="00FB674F">
        <w:rPr>
          <w:rFonts w:hint="eastAsia"/>
        </w:rPr>
        <w:t>（合理的配慮）</w:t>
      </w:r>
      <w:r w:rsidR="00F459F1">
        <w:rPr>
          <w:rFonts w:hint="eastAsia"/>
        </w:rPr>
        <w:t>を</w:t>
      </w:r>
      <w:r w:rsidR="00F459F1" w:rsidRPr="00993CC3">
        <w:rPr>
          <w:rFonts w:hint="eastAsia"/>
        </w:rPr>
        <w:t>行</w:t>
      </w:r>
      <w:r w:rsidR="00E2748C">
        <w:rPr>
          <w:rFonts w:hint="eastAsia"/>
        </w:rPr>
        <w:t>い</w:t>
      </w:r>
      <w:r w:rsidR="00F459F1" w:rsidRPr="00993CC3">
        <w:rPr>
          <w:rFonts w:hint="eastAsia"/>
        </w:rPr>
        <w:t>ます。</w:t>
      </w:r>
    </w:p>
    <w:p w14:paraId="539BC37D" w14:textId="3865B55A" w:rsidR="00F459F1" w:rsidRDefault="007146BA" w:rsidP="004D0C8E">
      <w:pPr>
        <w:ind w:firstLineChars="100" w:firstLine="210"/>
      </w:pPr>
      <w:r>
        <w:rPr>
          <w:rFonts w:hint="eastAsia"/>
        </w:rPr>
        <w:t>こうした</w:t>
      </w:r>
      <w:r w:rsidR="00FB674F">
        <w:rPr>
          <w:rFonts w:hint="eastAsia"/>
        </w:rPr>
        <w:t>合理的</w:t>
      </w:r>
      <w:r>
        <w:rPr>
          <w:rFonts w:hint="eastAsia"/>
        </w:rPr>
        <w:t>配慮を行わないことで、</w:t>
      </w:r>
      <w:r w:rsidR="00AA106D" w:rsidRPr="004B2220">
        <w:rPr>
          <w:rFonts w:hint="eastAsia"/>
        </w:rPr>
        <w:t>他の子どもと同じように教育活動に参加できないなど、</w:t>
      </w:r>
      <w:r w:rsidRPr="00AA106D">
        <w:rPr>
          <w:rFonts w:hint="eastAsia"/>
        </w:rPr>
        <w:t>障がいのある子ども</w:t>
      </w:r>
      <w:r w:rsidR="00AA106D" w:rsidRPr="00AA106D">
        <w:rPr>
          <w:rFonts w:hint="eastAsia"/>
        </w:rPr>
        <w:t>の</w:t>
      </w:r>
      <w:r w:rsidR="00F459F1" w:rsidRPr="00993CC3">
        <w:rPr>
          <w:rFonts w:hint="eastAsia"/>
        </w:rPr>
        <w:t>権利利益が侵害される場合には、差別に当たります。</w:t>
      </w:r>
    </w:p>
    <w:p w14:paraId="48AC1DAA" w14:textId="77777777" w:rsidR="00B00649" w:rsidRDefault="00B00649" w:rsidP="00B00649">
      <w:pPr>
        <w:spacing w:line="320" w:lineRule="exact"/>
        <w:rPr>
          <w:rFonts w:asciiTheme="minorEastAsia" w:hAnsiTheme="minorEastAsia"/>
          <w:sz w:val="20"/>
          <w:szCs w:val="20"/>
        </w:rPr>
      </w:pPr>
    </w:p>
    <w:p w14:paraId="7AF2C815" w14:textId="3A5B496C" w:rsidR="00B00649" w:rsidRDefault="00B00649" w:rsidP="00B00649">
      <w:pPr>
        <w:spacing w:line="320" w:lineRule="exact"/>
        <w:rPr>
          <w:rFonts w:asciiTheme="minorEastAsia" w:hAnsiTheme="minorEastAsia"/>
          <w:sz w:val="20"/>
          <w:szCs w:val="20"/>
        </w:rPr>
      </w:pPr>
      <w:r w:rsidRPr="00B1638E">
        <w:rPr>
          <w:rFonts w:asciiTheme="minorEastAsia" w:hAnsiTheme="minorEastAsia" w:hint="eastAsia"/>
          <w:sz w:val="20"/>
          <w:szCs w:val="20"/>
        </w:rPr>
        <w:t>※注</w:t>
      </w:r>
      <w:r w:rsidR="00290A1C" w:rsidRPr="00430433">
        <w:rPr>
          <w:rFonts w:asciiTheme="minorEastAsia" w:hAnsiTheme="minorEastAsia" w:hint="eastAsia"/>
          <w:color w:val="000000" w:themeColor="text1"/>
          <w:sz w:val="20"/>
          <w:szCs w:val="20"/>
        </w:rPr>
        <w:t>４</w:t>
      </w:r>
      <w:r>
        <w:rPr>
          <w:rFonts w:asciiTheme="minorEastAsia" w:hAnsiTheme="minorEastAsia" w:hint="eastAsia"/>
          <w:sz w:val="20"/>
          <w:szCs w:val="20"/>
        </w:rPr>
        <w:t>：</w:t>
      </w:r>
      <w:r w:rsidRPr="00B1638E">
        <w:rPr>
          <w:rFonts w:asciiTheme="minorEastAsia" w:hAnsiTheme="minorEastAsia" w:hint="eastAsia"/>
          <w:sz w:val="20"/>
          <w:szCs w:val="20"/>
        </w:rPr>
        <w:t>社会的障壁とは</w:t>
      </w:r>
    </w:p>
    <w:p w14:paraId="4EF2B6AE" w14:textId="77777777" w:rsidR="00B00649" w:rsidRPr="00EA5D16" w:rsidRDefault="00B00649" w:rsidP="00B00649">
      <w:pPr>
        <w:pStyle w:val="a4"/>
        <w:spacing w:line="320" w:lineRule="exact"/>
        <w:ind w:leftChars="100" w:left="210" w:firstLineChars="100" w:firstLine="200"/>
        <w:rPr>
          <w:rFonts w:asciiTheme="majorEastAsia" w:eastAsiaTheme="majorEastAsia" w:hAnsiTheme="majorEastAsia"/>
          <w:sz w:val="20"/>
          <w:szCs w:val="20"/>
        </w:rPr>
      </w:pPr>
      <w:r w:rsidRPr="00A66E8E">
        <w:rPr>
          <w:rFonts w:asciiTheme="minorEastAsia" w:hAnsiTheme="minorEastAsia" w:hint="eastAsia"/>
          <w:sz w:val="20"/>
          <w:szCs w:val="20"/>
        </w:rPr>
        <w:t>障がい者が日常生活又は社会生活において受ける制限は、障がいのみに起因するものではなく、社会における様々な障壁と相対することによって生ずるものです。</w:t>
      </w:r>
      <w:r w:rsidRPr="00A66E8E">
        <w:rPr>
          <w:rFonts w:hint="eastAsia"/>
          <w:sz w:val="20"/>
          <w:szCs w:val="20"/>
        </w:rPr>
        <w:t>障がい者にとって、日常生活や社会生活を送る上で障壁となるようなものを</w:t>
      </w:r>
      <w:r>
        <w:rPr>
          <w:rFonts w:hint="eastAsia"/>
          <w:sz w:val="20"/>
          <w:szCs w:val="20"/>
        </w:rPr>
        <w:t>、社会的障壁と</w:t>
      </w:r>
      <w:r w:rsidRPr="00233B6A">
        <w:rPr>
          <w:rFonts w:hint="eastAsia"/>
          <w:sz w:val="20"/>
          <w:szCs w:val="20"/>
        </w:rPr>
        <w:t>いいます</w:t>
      </w:r>
      <w:r w:rsidRPr="00A66E8E">
        <w:rPr>
          <w:rFonts w:hint="eastAsia"/>
          <w:sz w:val="20"/>
          <w:szCs w:val="20"/>
        </w:rPr>
        <w:t>。</w:t>
      </w:r>
      <w:r>
        <w:rPr>
          <w:rFonts w:hint="eastAsia"/>
          <w:sz w:val="20"/>
          <w:szCs w:val="20"/>
        </w:rPr>
        <w:t xml:space="preserve">　　　</w:t>
      </w:r>
    </w:p>
    <w:p w14:paraId="5056FE29" w14:textId="77777777" w:rsidR="00B00649" w:rsidRPr="00B1638E" w:rsidRDefault="00B00649" w:rsidP="00B00649">
      <w:pPr>
        <w:spacing w:line="320" w:lineRule="exact"/>
        <w:ind w:firstLineChars="100" w:firstLine="200"/>
        <w:rPr>
          <w:sz w:val="20"/>
          <w:szCs w:val="20"/>
        </w:rPr>
      </w:pPr>
      <w:r>
        <w:rPr>
          <w:noProof/>
          <w:sz w:val="20"/>
          <w:szCs w:val="20"/>
        </w:rPr>
        <mc:AlternateContent>
          <mc:Choice Requires="wps">
            <w:drawing>
              <wp:anchor distT="0" distB="0" distL="114300" distR="114300" simplePos="0" relativeHeight="251683840" behindDoc="0" locked="0" layoutInCell="1" allowOverlap="1" wp14:anchorId="251D91F3" wp14:editId="1FFAD5DF">
                <wp:simplePos x="0" y="0"/>
                <wp:positionH relativeFrom="column">
                  <wp:posOffset>577850</wp:posOffset>
                </wp:positionH>
                <wp:positionV relativeFrom="paragraph">
                  <wp:posOffset>26670</wp:posOffset>
                </wp:positionV>
                <wp:extent cx="4152900" cy="1104900"/>
                <wp:effectExtent l="0" t="0" r="38100" b="19050"/>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1104900"/>
                        </a:xfrm>
                        <a:prstGeom prst="homePlate">
                          <a:avLst>
                            <a:gd name="adj" fmla="val 34133"/>
                          </a:avLst>
                        </a:prstGeom>
                        <a:gradFill rotWithShape="1">
                          <a:gsLst>
                            <a:gs pos="0">
                              <a:sysClr val="window" lastClr="FFFFFF">
                                <a:lumMod val="100000"/>
                                <a:lumOff val="0"/>
                              </a:sysClr>
                            </a:gs>
                            <a:gs pos="100000">
                              <a:srgbClr val="FFFF99"/>
                            </a:gs>
                          </a:gsLst>
                          <a:lin ang="0" scaled="1"/>
                        </a:gradFill>
                        <a:ln w="19050">
                          <a:solidFill>
                            <a:sysClr val="window" lastClr="FFFFFF">
                              <a:lumMod val="65000"/>
                              <a:lumOff val="0"/>
                            </a:sysClr>
                          </a:solidFill>
                          <a:miter lim="800000"/>
                          <a:headEnd/>
                          <a:tailEnd/>
                        </a:ln>
                      </wps:spPr>
                      <wps:txbx>
                        <w:txbxContent>
                          <w:p w14:paraId="069ACB58"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7B779DA5"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36E7C95D" w14:textId="77777777" w:rsidR="00B00649" w:rsidRPr="00B1638E"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7524C987" w14:textId="77777777" w:rsidR="00B00649"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1F542A98" w14:textId="27AC4C9A" w:rsidR="00B00649" w:rsidRDefault="00B00649" w:rsidP="00B00649">
                            <w:pPr>
                              <w:spacing w:line="300" w:lineRule="exact"/>
                              <w:rPr>
                                <w:rFonts w:ascii="HG丸ｺﾞｼｯｸM-PRO" w:eastAsia="HG丸ｺﾞｼｯｸM-PRO"/>
                                <w:sz w:val="18"/>
                                <w:szCs w:val="18"/>
                              </w:rPr>
                            </w:pPr>
                            <w:r w:rsidRPr="004D0C8E">
                              <w:rPr>
                                <w:rFonts w:ascii="HG丸ｺﾞｼｯｸM-PRO" w:eastAsia="HG丸ｺﾞｼｯｸM-PRO" w:hint="eastAsia"/>
                                <w:sz w:val="18"/>
                                <w:szCs w:val="18"/>
                              </w:rPr>
                              <w:t>内閣府</w:t>
                            </w:r>
                            <w:r w:rsidR="00BD3EC6" w:rsidRPr="00430433">
                              <w:rPr>
                                <w:rFonts w:ascii="HG丸ｺﾞｼｯｸM-PRO" w:eastAsia="HG丸ｺﾞｼｯｸM-PRO" w:hint="eastAsia"/>
                                <w:color w:val="000000" w:themeColor="text1"/>
                                <w:sz w:val="18"/>
                                <w:szCs w:val="18"/>
                              </w:rPr>
                              <w:t>リーフレット</w:t>
                            </w:r>
                            <w:r w:rsidRPr="00430433">
                              <w:rPr>
                                <w:rFonts w:ascii="HG丸ｺﾞｼｯｸM-PRO" w:eastAsia="HG丸ｺﾞｼｯｸM-PRO" w:hint="eastAsia"/>
                                <w:color w:val="000000" w:themeColor="text1"/>
                                <w:sz w:val="18"/>
                                <w:szCs w:val="18"/>
                              </w:rPr>
                              <w:t>「</w:t>
                            </w:r>
                            <w:hyperlink r:id="rId8" w:history="1">
                              <w:r w:rsidRPr="003A1CA3">
                                <w:rPr>
                                  <w:rStyle w:val="ab"/>
                                  <w:rFonts w:ascii="HG丸ｺﾞｼｯｸM-PRO" w:eastAsia="HG丸ｺﾞｼｯｸM-PRO" w:hint="eastAsia"/>
                                  <w:color w:val="auto"/>
                                  <w:sz w:val="18"/>
                                  <w:szCs w:val="18"/>
                                </w:rPr>
                                <w:t>障害者差別解消法</w:t>
                              </w:r>
                              <w:r w:rsidR="00BD3EC6" w:rsidRPr="003A1CA3">
                                <w:rPr>
                                  <w:rStyle w:val="ab"/>
                                  <w:rFonts w:ascii="HG丸ｺﾞｼｯｸM-PRO" w:eastAsia="HG丸ｺﾞｼｯｸM-PRO" w:hint="eastAsia"/>
                                  <w:color w:val="auto"/>
                                  <w:sz w:val="18"/>
                                  <w:szCs w:val="18"/>
                                </w:rPr>
                                <w:t>が制定されました</w:t>
                              </w:r>
                            </w:hyperlink>
                            <w:r w:rsidRPr="003A1CA3">
                              <w:rPr>
                                <w:rFonts w:ascii="HG丸ｺﾞｼｯｸM-PRO" w:eastAsia="HG丸ｺﾞｼｯｸM-PRO" w:hint="eastAsia"/>
                                <w:sz w:val="18"/>
                                <w:szCs w:val="18"/>
                              </w:rPr>
                              <w:t>」</w:t>
                            </w:r>
                            <w:r w:rsidRPr="004D0C8E">
                              <w:rPr>
                                <w:rFonts w:ascii="HG丸ｺﾞｼｯｸM-PRO" w:eastAsia="HG丸ｺﾞｼｯｸM-PRO" w:hint="eastAsia"/>
                                <w:sz w:val="18"/>
                                <w:szCs w:val="18"/>
                              </w:rPr>
                              <w:t>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D91F3" id="AutoShape 50" o:spid="_x0000_s1029" type="#_x0000_t15" style="position:absolute;left:0;text-align:left;margin-left:45.5pt;margin-top:2.1pt;width:327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" adj="19638" strokecolor="#a6a6a6" strokeweight="1.5pt">
                <v:fill color2="#ff9" rotate="t" angle="90" focus="100%" type="gradient"/>
                <v:textbox inset="5.85pt,.7pt,5.85pt,.7pt">
                  <w:txbxContent>
                    <w:p w14:paraId="069ACB58"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7B779DA5"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36E7C95D" w14:textId="77777777" w:rsidR="00B00649" w:rsidRPr="00B1638E"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7524C987" w14:textId="77777777" w:rsidR="00B00649"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1F542A98" w14:textId="27AC4C9A" w:rsidR="00B00649" w:rsidRDefault="00B00649" w:rsidP="00B00649">
                      <w:pPr>
                        <w:spacing w:line="300" w:lineRule="exact"/>
                        <w:rPr>
                          <w:rFonts w:ascii="HG丸ｺﾞｼｯｸM-PRO" w:eastAsia="HG丸ｺﾞｼｯｸM-PRO"/>
                          <w:sz w:val="18"/>
                          <w:szCs w:val="18"/>
                        </w:rPr>
                      </w:pPr>
                      <w:r w:rsidRPr="004D0C8E">
                        <w:rPr>
                          <w:rFonts w:ascii="HG丸ｺﾞｼｯｸM-PRO" w:eastAsia="HG丸ｺﾞｼｯｸM-PRO" w:hint="eastAsia"/>
                          <w:sz w:val="18"/>
                          <w:szCs w:val="18"/>
                        </w:rPr>
                        <w:t>内閣府</w:t>
                      </w:r>
                      <w:r w:rsidR="00BD3EC6" w:rsidRPr="00430433">
                        <w:rPr>
                          <w:rFonts w:ascii="HG丸ｺﾞｼｯｸM-PRO" w:eastAsia="HG丸ｺﾞｼｯｸM-PRO" w:hint="eastAsia"/>
                          <w:color w:val="000000" w:themeColor="text1"/>
                          <w:sz w:val="18"/>
                          <w:szCs w:val="18"/>
                        </w:rPr>
                        <w:t>リーフレット</w:t>
                      </w:r>
                      <w:r w:rsidRPr="00430433">
                        <w:rPr>
                          <w:rFonts w:ascii="HG丸ｺﾞｼｯｸM-PRO" w:eastAsia="HG丸ｺﾞｼｯｸM-PRO" w:hint="eastAsia"/>
                          <w:color w:val="000000" w:themeColor="text1"/>
                          <w:sz w:val="18"/>
                          <w:szCs w:val="18"/>
                        </w:rPr>
                        <w:t>「</w:t>
                      </w:r>
                      <w:hyperlink r:id="rId9" w:history="1">
                        <w:r w:rsidRPr="003A1CA3">
                          <w:rPr>
                            <w:rStyle w:val="ab"/>
                            <w:rFonts w:ascii="HG丸ｺﾞｼｯｸM-PRO" w:eastAsia="HG丸ｺﾞｼｯｸM-PRO" w:hint="eastAsia"/>
                            <w:color w:val="auto"/>
                            <w:sz w:val="18"/>
                            <w:szCs w:val="18"/>
                          </w:rPr>
                          <w:t>障害者差別解消法</w:t>
                        </w:r>
                        <w:r w:rsidR="00BD3EC6" w:rsidRPr="003A1CA3">
                          <w:rPr>
                            <w:rStyle w:val="ab"/>
                            <w:rFonts w:ascii="HG丸ｺﾞｼｯｸM-PRO" w:eastAsia="HG丸ｺﾞｼｯｸM-PRO" w:hint="eastAsia"/>
                            <w:color w:val="auto"/>
                            <w:sz w:val="18"/>
                            <w:szCs w:val="18"/>
                          </w:rPr>
                          <w:t>が制定されました</w:t>
                        </w:r>
                      </w:hyperlink>
                      <w:r w:rsidRPr="003A1CA3">
                        <w:rPr>
                          <w:rFonts w:ascii="HG丸ｺﾞｼｯｸM-PRO" w:eastAsia="HG丸ｺﾞｼｯｸM-PRO" w:hint="eastAsia"/>
                          <w:sz w:val="18"/>
                          <w:szCs w:val="18"/>
                        </w:rPr>
                        <w:t>」</w:t>
                      </w:r>
                      <w:r w:rsidRPr="004D0C8E">
                        <w:rPr>
                          <w:rFonts w:ascii="HG丸ｺﾞｼｯｸM-PRO" w:eastAsia="HG丸ｺﾞｼｯｸM-PRO" w:hint="eastAsia"/>
                          <w:sz w:val="18"/>
                          <w:szCs w:val="18"/>
                        </w:rPr>
                        <w:t>より抜粋</w:t>
                      </w:r>
                    </w:p>
                  </w:txbxContent>
                </v:textbox>
              </v:shape>
            </w:pict>
          </mc:Fallback>
        </mc:AlternateContent>
      </w:r>
    </w:p>
    <w:p w14:paraId="346159A4" w14:textId="77777777" w:rsidR="00B00649" w:rsidRPr="00B1638E" w:rsidRDefault="00B00649" w:rsidP="00B00649">
      <w:pPr>
        <w:spacing w:line="320" w:lineRule="exact"/>
        <w:ind w:firstLineChars="100" w:firstLine="200"/>
        <w:rPr>
          <w:sz w:val="20"/>
          <w:szCs w:val="20"/>
        </w:rPr>
      </w:pPr>
    </w:p>
    <w:p w14:paraId="15B8ADE4" w14:textId="77777777" w:rsidR="00B00649" w:rsidRPr="00B1638E" w:rsidRDefault="00B00649" w:rsidP="00B00649">
      <w:pPr>
        <w:spacing w:line="320" w:lineRule="exact"/>
        <w:ind w:firstLineChars="100" w:firstLine="200"/>
        <w:rPr>
          <w:sz w:val="20"/>
          <w:szCs w:val="20"/>
        </w:rPr>
      </w:pPr>
    </w:p>
    <w:p w14:paraId="68F3B7FA" w14:textId="77777777" w:rsidR="00B00649" w:rsidRPr="00B1638E" w:rsidRDefault="00B00649" w:rsidP="00B00649">
      <w:pPr>
        <w:spacing w:line="320" w:lineRule="exact"/>
        <w:ind w:firstLineChars="100" w:firstLine="200"/>
        <w:rPr>
          <w:sz w:val="20"/>
          <w:szCs w:val="20"/>
        </w:rPr>
      </w:pPr>
    </w:p>
    <w:p w14:paraId="68E5DBD7" w14:textId="77777777" w:rsidR="00B00649" w:rsidRDefault="00B00649" w:rsidP="00B00649">
      <w:pPr>
        <w:spacing w:line="320" w:lineRule="exact"/>
        <w:rPr>
          <w:rFonts w:asciiTheme="minorEastAsia" w:hAnsiTheme="minorEastAsia"/>
          <w:sz w:val="20"/>
          <w:szCs w:val="20"/>
        </w:rPr>
      </w:pPr>
    </w:p>
    <w:p w14:paraId="19A77A7D" w14:textId="3B1BA6B0" w:rsidR="00205C9C" w:rsidRDefault="00456C57" w:rsidP="00B00649">
      <w:r>
        <w:rPr>
          <w:noProof/>
        </w:rPr>
        <mc:AlternateContent>
          <mc:Choice Requires="wps">
            <w:drawing>
              <wp:anchor distT="0" distB="0" distL="114300" distR="114300" simplePos="0" relativeHeight="251660288" behindDoc="0" locked="0" layoutInCell="1" allowOverlap="1" wp14:anchorId="05051F0F" wp14:editId="3E6EF111">
                <wp:simplePos x="0" y="0"/>
                <wp:positionH relativeFrom="column">
                  <wp:posOffset>-24130</wp:posOffset>
                </wp:positionH>
                <wp:positionV relativeFrom="paragraph">
                  <wp:posOffset>223520</wp:posOffset>
                </wp:positionV>
                <wp:extent cx="3143250" cy="285750"/>
                <wp:effectExtent l="0" t="0" r="19050" b="19050"/>
                <wp:wrapNone/>
                <wp:docPr id="37"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2B1FFE30" w14:textId="77777777" w:rsidR="00137A81"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1F0F" id="_x0000_s1030" type="#_x0000_t15" style="position:absolute;left:0;text-align:left;margin-left:-1.9pt;margin-top:17.6pt;width:2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" adj="20618" fillcolor="#c00000" strokecolor="windowText" strokeweight=".5pt">
                <v:path arrowok="t"/>
                <v:textbox>
                  <w:txbxContent>
                    <w:p w14:paraId="2B1FFE30" w14:textId="77777777" w:rsidR="00137A81"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v:textbox>
              </v:shape>
            </w:pict>
          </mc:Fallback>
        </mc:AlternateContent>
      </w:r>
    </w:p>
    <w:p w14:paraId="4912CC5A" w14:textId="77777777" w:rsidR="00205C9C" w:rsidRDefault="00205C9C">
      <w:pPr>
        <w:ind w:firstLineChars="100" w:firstLine="210"/>
      </w:pPr>
    </w:p>
    <w:p w14:paraId="71366259" w14:textId="77777777" w:rsidR="00205C9C" w:rsidRDefault="00205C9C">
      <w:pPr>
        <w:rPr>
          <w:rFonts w:asciiTheme="minorEastAsia" w:hAnsiTheme="minorEastAsia"/>
          <w:sz w:val="24"/>
          <w:szCs w:val="24"/>
        </w:rPr>
      </w:pPr>
    </w:p>
    <w:p w14:paraId="4E67DF60" w14:textId="77777777" w:rsidR="00205C9C" w:rsidRDefault="00270C2C" w:rsidP="00D703DA">
      <w:pPr>
        <w:rPr>
          <w:rFonts w:asciiTheme="majorEastAsia" w:eastAsiaTheme="majorEastAsia" w:hAnsiTheme="majorEastAsia"/>
          <w:b/>
        </w:rPr>
      </w:pPr>
      <w:r w:rsidRPr="00270C2C">
        <w:rPr>
          <w:rFonts w:asciiTheme="majorEastAsia" w:eastAsiaTheme="majorEastAsia" w:hAnsiTheme="majorEastAsia" w:hint="eastAsia"/>
          <w:b/>
        </w:rPr>
        <w:t>◆物理的環境への配慮や人的支援の配慮の具体例</w:t>
      </w:r>
    </w:p>
    <w:p w14:paraId="01F14736" w14:textId="77777777" w:rsidR="00205C9C" w:rsidRDefault="000C296F">
      <w:pPr>
        <w:ind w:left="240" w:hangingChars="100" w:hanging="240"/>
        <w:rPr>
          <w:rFonts w:asciiTheme="minorEastAsia" w:hAnsiTheme="minorEastAsia"/>
          <w:szCs w:val="21"/>
          <w:shd w:val="pct15" w:color="auto" w:fill="FFFFFF"/>
        </w:rPr>
      </w:pPr>
      <w:r>
        <w:rPr>
          <w:rFonts w:asciiTheme="minorEastAsia" w:hAnsiTheme="minorEastAsia" w:hint="eastAsia"/>
          <w:sz w:val="24"/>
          <w:szCs w:val="24"/>
        </w:rPr>
        <w:t>・</w:t>
      </w:r>
      <w:r w:rsidRPr="002E3914">
        <w:rPr>
          <w:rFonts w:asciiTheme="minorEastAsia" w:hAnsiTheme="minorEastAsia" w:hint="eastAsia"/>
          <w:szCs w:val="21"/>
        </w:rPr>
        <w:t>情緒障がいのある子ども</w:t>
      </w:r>
      <w:r w:rsidR="0054630A" w:rsidRPr="00233B6A">
        <w:rPr>
          <w:rFonts w:asciiTheme="minorEastAsia" w:hAnsiTheme="minorEastAsia" w:hint="eastAsia"/>
          <w:szCs w:val="21"/>
        </w:rPr>
        <w:t>や保護者等から申し出があった場合、</w:t>
      </w:r>
      <w:r w:rsidR="00C20BFC" w:rsidRPr="00233B6A">
        <w:rPr>
          <w:rFonts w:hint="eastAsia"/>
        </w:rPr>
        <w:t>必要に応じて利用できる</w:t>
      </w:r>
      <w:r w:rsidR="008825F6" w:rsidRPr="00233B6A">
        <w:rPr>
          <w:rFonts w:hint="eastAsia"/>
        </w:rPr>
        <w:t>、</w:t>
      </w:r>
      <w:r w:rsidR="008825F6" w:rsidRPr="00A66E8E">
        <w:rPr>
          <w:rFonts w:hint="eastAsia"/>
        </w:rPr>
        <w:t>クールダウン等のための場所を確保</w:t>
      </w:r>
      <w:r w:rsidRPr="00A66E8E">
        <w:rPr>
          <w:rFonts w:asciiTheme="minorEastAsia" w:hAnsiTheme="minorEastAsia" w:hint="eastAsia"/>
          <w:szCs w:val="21"/>
        </w:rPr>
        <w:t>している。</w:t>
      </w:r>
    </w:p>
    <w:p w14:paraId="20459439" w14:textId="77777777" w:rsidR="00205C9C" w:rsidRPr="002C050A" w:rsidRDefault="00D703DA" w:rsidP="00792CDE">
      <w:pPr>
        <w:ind w:left="210" w:hangingChars="100" w:hanging="210"/>
        <w:rPr>
          <w:rFonts w:asciiTheme="minorEastAsia" w:hAnsiTheme="minorEastAsia"/>
          <w:szCs w:val="21"/>
          <w:shd w:val="pct15" w:color="auto" w:fill="FFFFFF"/>
        </w:rPr>
      </w:pPr>
      <w:r w:rsidRPr="00A66E8E">
        <w:rPr>
          <w:rFonts w:asciiTheme="minorEastAsia" w:hAnsiTheme="minorEastAsia" w:hint="eastAsia"/>
          <w:szCs w:val="21"/>
        </w:rPr>
        <w:t>・移動に困難がある子ども</w:t>
      </w:r>
      <w:r w:rsidR="00456C57" w:rsidRPr="00233B6A">
        <w:rPr>
          <w:rFonts w:asciiTheme="minorEastAsia" w:hAnsiTheme="minorEastAsia" w:hint="eastAsia"/>
          <w:szCs w:val="21"/>
        </w:rPr>
        <w:t>に対し</w:t>
      </w:r>
      <w:r w:rsidR="00A37DED" w:rsidRPr="00A66E8E">
        <w:rPr>
          <w:rFonts w:asciiTheme="minorEastAsia" w:hAnsiTheme="minorEastAsia" w:hint="eastAsia"/>
          <w:szCs w:val="21"/>
        </w:rPr>
        <w:t>、</w:t>
      </w:r>
      <w:r w:rsidR="00792CDE" w:rsidRPr="00A66E8E">
        <w:rPr>
          <w:rFonts w:asciiTheme="minorEastAsia" w:hAnsiTheme="minorEastAsia" w:hint="eastAsia"/>
          <w:szCs w:val="21"/>
        </w:rPr>
        <w:t>参加する授業</w:t>
      </w:r>
      <w:r w:rsidR="00A37DED" w:rsidRPr="00A66E8E">
        <w:rPr>
          <w:rFonts w:asciiTheme="minorEastAsia" w:hAnsiTheme="minorEastAsia" w:hint="eastAsia"/>
          <w:szCs w:val="21"/>
        </w:rPr>
        <w:t>で使用する</w:t>
      </w:r>
      <w:r w:rsidR="00792CDE" w:rsidRPr="00A66E8E">
        <w:rPr>
          <w:rFonts w:asciiTheme="minorEastAsia" w:hAnsiTheme="minorEastAsia" w:hint="eastAsia"/>
          <w:szCs w:val="21"/>
        </w:rPr>
        <w:t>教室をアクセスしやすい場所に変更し</w:t>
      </w:r>
      <w:r w:rsidR="00C20BFC" w:rsidRPr="00A66E8E">
        <w:rPr>
          <w:rFonts w:asciiTheme="minorEastAsia" w:hAnsiTheme="minorEastAsia" w:hint="eastAsia"/>
          <w:szCs w:val="21"/>
        </w:rPr>
        <w:t>ている</w:t>
      </w:r>
      <w:r w:rsidR="00792CDE" w:rsidRPr="00A66E8E">
        <w:rPr>
          <w:rFonts w:asciiTheme="minorEastAsia" w:hAnsiTheme="minorEastAsia" w:hint="eastAsia"/>
          <w:szCs w:val="21"/>
        </w:rPr>
        <w:t>。</w:t>
      </w:r>
    </w:p>
    <w:p w14:paraId="28540BA1" w14:textId="76D88D3C" w:rsidR="00A37DED" w:rsidRPr="002C050A" w:rsidRDefault="00A37DED" w:rsidP="002C050A">
      <w:pPr>
        <w:ind w:left="210" w:hangingChars="100" w:hanging="210"/>
        <w:rPr>
          <w:rFonts w:asciiTheme="minorEastAsia" w:hAnsiTheme="minorEastAsia"/>
          <w:szCs w:val="21"/>
          <w:shd w:val="pct15" w:color="auto" w:fill="FFFFFF"/>
        </w:rPr>
      </w:pPr>
      <w:r w:rsidRPr="00A66E8E">
        <w:rPr>
          <w:rFonts w:asciiTheme="minorEastAsia" w:hAnsiTheme="minorEastAsia" w:hint="eastAsia"/>
          <w:szCs w:val="21"/>
        </w:rPr>
        <w:t>・災害時</w:t>
      </w:r>
      <w:r w:rsidR="00322EC0" w:rsidRPr="003A1CA3">
        <w:rPr>
          <w:rFonts w:asciiTheme="minorEastAsia" w:hAnsiTheme="minorEastAsia" w:hint="eastAsia"/>
          <w:szCs w:val="21"/>
        </w:rPr>
        <w:t>に</w:t>
      </w:r>
      <w:r w:rsidRPr="00A66E8E">
        <w:rPr>
          <w:rFonts w:asciiTheme="minorEastAsia" w:hAnsiTheme="minorEastAsia" w:hint="eastAsia"/>
          <w:szCs w:val="21"/>
        </w:rPr>
        <w:t>警報音が聞こえにくい子どもに対し、教職員が直接災害を知らせ</w:t>
      </w:r>
      <w:r w:rsidR="002E2564">
        <w:rPr>
          <w:rFonts w:asciiTheme="minorEastAsia" w:hAnsiTheme="minorEastAsia" w:hint="eastAsia"/>
          <w:szCs w:val="21"/>
        </w:rPr>
        <w:t>、</w:t>
      </w:r>
      <w:r w:rsidR="002E2564" w:rsidRPr="00233B6A">
        <w:rPr>
          <w:rFonts w:asciiTheme="minorEastAsia" w:hAnsiTheme="minorEastAsia" w:hint="eastAsia"/>
          <w:szCs w:val="21"/>
        </w:rPr>
        <w:t>避難</w:t>
      </w:r>
      <w:r w:rsidR="00923656">
        <w:rPr>
          <w:rFonts w:asciiTheme="minorEastAsia" w:hAnsiTheme="minorEastAsia" w:hint="eastAsia"/>
          <w:szCs w:val="21"/>
        </w:rPr>
        <w:t>を誘導する防災計画を立て</w:t>
      </w:r>
      <w:r w:rsidR="002C050A" w:rsidRPr="00A66E8E">
        <w:rPr>
          <w:rFonts w:asciiTheme="minorEastAsia" w:hAnsiTheme="minorEastAsia" w:hint="eastAsia"/>
          <w:szCs w:val="21"/>
        </w:rPr>
        <w:t>ている。</w:t>
      </w:r>
    </w:p>
    <w:p w14:paraId="3B4EDD74" w14:textId="77777777" w:rsidR="00205C9C" w:rsidRDefault="00586F30">
      <w:pPr>
        <w:rPr>
          <w:rFonts w:asciiTheme="majorEastAsia" w:eastAsiaTheme="majorEastAsia" w:hAnsiTheme="majorEastAsia"/>
          <w:b/>
        </w:rPr>
      </w:pPr>
      <w:r>
        <w:rPr>
          <w:rFonts w:asciiTheme="majorEastAsia" w:eastAsiaTheme="majorEastAsia" w:hAnsiTheme="majorEastAsia" w:hint="eastAsia"/>
          <w:b/>
        </w:rPr>
        <w:t>◆</w:t>
      </w:r>
      <w:r w:rsidR="00270C2C" w:rsidRPr="00270C2C">
        <w:rPr>
          <w:rFonts w:asciiTheme="majorEastAsia" w:eastAsiaTheme="majorEastAsia" w:hAnsiTheme="majorEastAsia" w:hint="eastAsia"/>
          <w:b/>
        </w:rPr>
        <w:t>意思疎通の配慮の具体例</w:t>
      </w:r>
    </w:p>
    <w:p w14:paraId="5B928D4C" w14:textId="77777777" w:rsidR="00205C9C" w:rsidRDefault="00586F30">
      <w:pPr>
        <w:ind w:left="252" w:hangingChars="105" w:hanging="252"/>
        <w:rPr>
          <w:rFonts w:asciiTheme="minorEastAsia" w:hAnsiTheme="minorEastAsia"/>
          <w:szCs w:val="21"/>
        </w:rPr>
      </w:pPr>
      <w:r>
        <w:rPr>
          <w:rFonts w:asciiTheme="minorEastAsia" w:hAnsiTheme="minorEastAsia" w:hint="eastAsia"/>
          <w:sz w:val="24"/>
          <w:szCs w:val="24"/>
        </w:rPr>
        <w:t>・</w:t>
      </w:r>
      <w:r w:rsidRPr="000E6A95">
        <w:rPr>
          <w:rFonts w:asciiTheme="minorEastAsia" w:hAnsiTheme="minorEastAsia" w:hint="eastAsia"/>
          <w:szCs w:val="21"/>
        </w:rPr>
        <w:t>聴覚障がいのある子どもに対し、授業では板書を行うとともに、教員ができるだけ大きく口を</w:t>
      </w:r>
      <w:r w:rsidR="00D03AF0">
        <w:rPr>
          <w:rFonts w:asciiTheme="minorEastAsia" w:hAnsiTheme="minorEastAsia" w:hint="eastAsia"/>
          <w:szCs w:val="21"/>
        </w:rPr>
        <w:t xml:space="preserve">　　　　　　</w:t>
      </w:r>
      <w:r w:rsidRPr="000E6A95">
        <w:rPr>
          <w:rFonts w:asciiTheme="minorEastAsia" w:hAnsiTheme="minorEastAsia" w:hint="eastAsia"/>
          <w:szCs w:val="21"/>
        </w:rPr>
        <w:t>開いて</w:t>
      </w:r>
      <w:r w:rsidR="00D03AF0" w:rsidRPr="00A66E8E">
        <w:rPr>
          <w:rFonts w:asciiTheme="minorEastAsia" w:hAnsiTheme="minorEastAsia" w:hint="eastAsia"/>
          <w:szCs w:val="21"/>
        </w:rPr>
        <w:t>ゆっくり</w:t>
      </w:r>
      <w:r w:rsidRPr="000E6A95">
        <w:rPr>
          <w:rFonts w:asciiTheme="minorEastAsia" w:hAnsiTheme="minorEastAsia" w:hint="eastAsia"/>
          <w:szCs w:val="21"/>
        </w:rPr>
        <w:t>話し、その動きで理解</w:t>
      </w:r>
      <w:r>
        <w:rPr>
          <w:rFonts w:asciiTheme="minorEastAsia" w:hAnsiTheme="minorEastAsia" w:hint="eastAsia"/>
          <w:szCs w:val="21"/>
        </w:rPr>
        <w:t>の助けとなるよう</w:t>
      </w:r>
      <w:r w:rsidRPr="000E6A95">
        <w:rPr>
          <w:rFonts w:asciiTheme="minorEastAsia" w:hAnsiTheme="minorEastAsia" w:hint="eastAsia"/>
          <w:szCs w:val="21"/>
        </w:rPr>
        <w:t>工夫している。</w:t>
      </w:r>
    </w:p>
    <w:p w14:paraId="20437481" w14:textId="77777777" w:rsidR="00205C9C" w:rsidRDefault="001920E7">
      <w:pPr>
        <w:ind w:left="220" w:hangingChars="105" w:hanging="220"/>
        <w:rPr>
          <w:rFonts w:asciiTheme="minorEastAsia" w:hAnsiTheme="minorEastAsia"/>
          <w:szCs w:val="21"/>
        </w:rPr>
      </w:pPr>
      <w:r>
        <w:rPr>
          <w:rFonts w:asciiTheme="minorEastAsia" w:hAnsiTheme="minorEastAsia" w:hint="eastAsia"/>
          <w:szCs w:val="21"/>
        </w:rPr>
        <w:t>・</w:t>
      </w:r>
      <w:r w:rsidRPr="00A66E8E">
        <w:rPr>
          <w:rFonts w:asciiTheme="minorEastAsia" w:hAnsiTheme="minorEastAsia" w:hint="eastAsia"/>
          <w:szCs w:val="21"/>
        </w:rPr>
        <w:t>知的障がいのため</w:t>
      </w:r>
      <w:r>
        <w:rPr>
          <w:rFonts w:asciiTheme="minorEastAsia" w:hAnsiTheme="minorEastAsia" w:hint="eastAsia"/>
          <w:szCs w:val="21"/>
        </w:rPr>
        <w:t>漢字の</w:t>
      </w:r>
      <w:r w:rsidRPr="004B2220">
        <w:rPr>
          <w:rFonts w:asciiTheme="minorEastAsia" w:hAnsiTheme="minorEastAsia" w:hint="eastAsia"/>
          <w:szCs w:val="21"/>
        </w:rPr>
        <w:t>読みに困難がある</w:t>
      </w:r>
      <w:r>
        <w:rPr>
          <w:rFonts w:asciiTheme="minorEastAsia" w:hAnsiTheme="minorEastAsia" w:hint="eastAsia"/>
          <w:szCs w:val="21"/>
        </w:rPr>
        <w:t>子どもに対し、</w:t>
      </w:r>
      <w:r w:rsidRPr="004B2220">
        <w:rPr>
          <w:rFonts w:asciiTheme="minorEastAsia" w:hAnsiTheme="minorEastAsia" w:hint="eastAsia"/>
          <w:szCs w:val="21"/>
        </w:rPr>
        <w:t>プリントの漢字にルビをふって、読みやすくしている。</w:t>
      </w:r>
    </w:p>
    <w:p w14:paraId="56D92ED0" w14:textId="77777777" w:rsidR="00205C9C" w:rsidRPr="002C050A" w:rsidRDefault="002810D9" w:rsidP="002C050A">
      <w:pPr>
        <w:ind w:left="220" w:hangingChars="105" w:hanging="220"/>
        <w:rPr>
          <w:rFonts w:asciiTheme="minorEastAsia" w:hAnsiTheme="minorEastAsia"/>
          <w:szCs w:val="21"/>
          <w:shd w:val="pct15" w:color="auto" w:fill="FFFFFF"/>
        </w:rPr>
      </w:pPr>
      <w:r>
        <w:rPr>
          <w:rFonts w:hint="eastAsia"/>
        </w:rPr>
        <w:t>・</w:t>
      </w:r>
      <w:r w:rsidR="00350C67">
        <w:rPr>
          <w:rFonts w:hint="eastAsia"/>
        </w:rPr>
        <w:t>学習障</w:t>
      </w:r>
      <w:r w:rsidR="00350C67" w:rsidRPr="00233B6A">
        <w:rPr>
          <w:rFonts w:hint="eastAsia"/>
        </w:rPr>
        <w:t>がい</w:t>
      </w:r>
      <w:r w:rsidR="00C20BFC" w:rsidRPr="00A66E8E">
        <w:rPr>
          <w:rFonts w:hint="eastAsia"/>
        </w:rPr>
        <w:t>等</w:t>
      </w:r>
      <w:r w:rsidR="002C050A" w:rsidRPr="00A66E8E">
        <w:rPr>
          <w:rFonts w:hint="eastAsia"/>
        </w:rPr>
        <w:t>で</w:t>
      </w:r>
      <w:r w:rsidR="00D703DA" w:rsidRPr="00A66E8E">
        <w:rPr>
          <w:rFonts w:hint="eastAsia"/>
        </w:rPr>
        <w:t>文字の読み</w:t>
      </w:r>
      <w:r w:rsidRPr="00A66E8E">
        <w:rPr>
          <w:rFonts w:hint="eastAsia"/>
        </w:rPr>
        <w:t>に</w:t>
      </w:r>
      <w:r w:rsidR="00D703DA" w:rsidRPr="00A66E8E">
        <w:rPr>
          <w:rFonts w:hint="eastAsia"/>
        </w:rPr>
        <w:t>困難がある子どもに対し、</w:t>
      </w:r>
      <w:r w:rsidRPr="00A66E8E">
        <w:rPr>
          <w:rFonts w:hint="eastAsia"/>
        </w:rPr>
        <w:t>文字以外を使った伝達</w:t>
      </w:r>
      <w:r w:rsidR="00D703DA" w:rsidRPr="00A66E8E">
        <w:rPr>
          <w:rFonts w:hint="eastAsia"/>
        </w:rPr>
        <w:t>の方法や読み上げなどの工夫を行っている。</w:t>
      </w:r>
    </w:p>
    <w:p w14:paraId="64E5B302" w14:textId="77777777" w:rsidR="00205C9C" w:rsidRDefault="00270C2C" w:rsidP="00D703DA">
      <w:pPr>
        <w:rPr>
          <w:rFonts w:asciiTheme="majorEastAsia" w:eastAsiaTheme="majorEastAsia" w:hAnsiTheme="majorEastAsia"/>
          <w:b/>
        </w:rPr>
      </w:pPr>
      <w:r w:rsidRPr="00270C2C">
        <w:rPr>
          <w:rFonts w:asciiTheme="majorEastAsia" w:eastAsiaTheme="majorEastAsia" w:hAnsiTheme="majorEastAsia" w:hint="eastAsia"/>
          <w:b/>
        </w:rPr>
        <w:t>◆ルール・慣行の柔軟な変更の具体例</w:t>
      </w:r>
    </w:p>
    <w:p w14:paraId="5B113E93" w14:textId="77777777" w:rsidR="00205C9C" w:rsidRDefault="00586F30">
      <w:pPr>
        <w:ind w:left="210" w:hangingChars="100" w:hanging="210"/>
        <w:rPr>
          <w:rFonts w:asciiTheme="minorEastAsia" w:hAnsiTheme="minorEastAsia"/>
          <w:sz w:val="24"/>
          <w:szCs w:val="24"/>
        </w:rPr>
      </w:pPr>
      <w:r>
        <w:rPr>
          <w:rFonts w:asciiTheme="minorEastAsia" w:hAnsiTheme="minorEastAsia" w:hint="eastAsia"/>
          <w:szCs w:val="21"/>
        </w:rPr>
        <w:t>・</w:t>
      </w:r>
      <w:r w:rsidR="002C050A" w:rsidRPr="00A66E8E">
        <w:rPr>
          <w:rFonts w:asciiTheme="minorEastAsia" w:hAnsiTheme="minorEastAsia" w:hint="eastAsia"/>
          <w:szCs w:val="21"/>
        </w:rPr>
        <w:t>聴覚障がいのある子どもに対し</w:t>
      </w:r>
      <w:r w:rsidRPr="00A66E8E">
        <w:rPr>
          <w:rFonts w:asciiTheme="minorEastAsia" w:hAnsiTheme="minorEastAsia" w:hint="eastAsia"/>
          <w:szCs w:val="21"/>
        </w:rPr>
        <w:t>、</w:t>
      </w:r>
      <w:r w:rsidRPr="00F24325">
        <w:rPr>
          <w:rFonts w:asciiTheme="minorEastAsia" w:hAnsiTheme="minorEastAsia" w:hint="eastAsia"/>
          <w:szCs w:val="21"/>
        </w:rPr>
        <w:t>英語のリスニング等のテストでは</w:t>
      </w:r>
      <w:r>
        <w:rPr>
          <w:rFonts w:asciiTheme="minorEastAsia" w:hAnsiTheme="minorEastAsia" w:hint="eastAsia"/>
          <w:szCs w:val="21"/>
        </w:rPr>
        <w:t>、</w:t>
      </w:r>
      <w:r w:rsidRPr="00F24325">
        <w:rPr>
          <w:rFonts w:asciiTheme="minorEastAsia" w:hAnsiTheme="minorEastAsia" w:hint="eastAsia"/>
          <w:szCs w:val="21"/>
        </w:rPr>
        <w:t>筆答代替テストを行っている。</w:t>
      </w:r>
    </w:p>
    <w:p w14:paraId="3F9A67FE" w14:textId="7D7D75C7" w:rsidR="00205C9C" w:rsidRPr="00FD54D3" w:rsidRDefault="001920E7">
      <w:pPr>
        <w:ind w:left="210" w:hangingChars="100" w:hanging="210"/>
        <w:rPr>
          <w:rFonts w:asciiTheme="minorEastAsia" w:hAnsiTheme="minorEastAsia"/>
          <w:szCs w:val="21"/>
        </w:rPr>
      </w:pPr>
      <w:r>
        <w:rPr>
          <w:rFonts w:asciiTheme="minorEastAsia" w:hAnsiTheme="minorEastAsia" w:hint="eastAsia"/>
          <w:szCs w:val="21"/>
        </w:rPr>
        <w:t>・</w:t>
      </w:r>
      <w:r w:rsidR="008825F6" w:rsidRPr="00A66E8E">
        <w:rPr>
          <w:rFonts w:asciiTheme="minorEastAsia" w:hAnsiTheme="minorEastAsia" w:hint="eastAsia"/>
          <w:szCs w:val="21"/>
        </w:rPr>
        <w:t>弱視のある子どもに対し、</w:t>
      </w:r>
      <w:r w:rsidR="00555967">
        <w:rPr>
          <w:rFonts w:asciiTheme="minorEastAsia" w:hAnsiTheme="minorEastAsia" w:hint="eastAsia"/>
          <w:szCs w:val="21"/>
        </w:rPr>
        <w:t>前の席や明るい席等</w:t>
      </w:r>
      <w:r w:rsidR="00555967" w:rsidRPr="00FD54D3">
        <w:rPr>
          <w:rFonts w:asciiTheme="minorEastAsia" w:hAnsiTheme="minorEastAsia" w:hint="eastAsia"/>
          <w:szCs w:val="21"/>
        </w:rPr>
        <w:t>を用意</w:t>
      </w:r>
      <w:r w:rsidR="008825F6" w:rsidRPr="00FD54D3">
        <w:rPr>
          <w:rFonts w:asciiTheme="minorEastAsia" w:hAnsiTheme="minorEastAsia" w:hint="eastAsia"/>
          <w:szCs w:val="21"/>
        </w:rPr>
        <w:t>したり、照明器具</w:t>
      </w:r>
      <w:r w:rsidR="00322EC0" w:rsidRPr="003A1CA3">
        <w:rPr>
          <w:rFonts w:asciiTheme="minorEastAsia" w:hAnsiTheme="minorEastAsia" w:hint="eastAsia"/>
          <w:szCs w:val="21"/>
        </w:rPr>
        <w:t>の</w:t>
      </w:r>
      <w:r w:rsidR="00555967" w:rsidRPr="00FD54D3">
        <w:rPr>
          <w:rFonts w:asciiTheme="minorEastAsia" w:hAnsiTheme="minorEastAsia" w:hint="eastAsia"/>
          <w:szCs w:val="21"/>
        </w:rPr>
        <w:t>整備</w:t>
      </w:r>
      <w:r w:rsidR="00322EC0">
        <w:rPr>
          <w:rFonts w:asciiTheme="minorEastAsia" w:hAnsiTheme="minorEastAsia" w:hint="eastAsia"/>
          <w:szCs w:val="21"/>
        </w:rPr>
        <w:t>や</w:t>
      </w:r>
      <w:r w:rsidR="008825F6" w:rsidRPr="00FD54D3">
        <w:rPr>
          <w:rFonts w:asciiTheme="minorEastAsia" w:hAnsiTheme="minorEastAsia" w:hint="eastAsia"/>
          <w:szCs w:val="21"/>
        </w:rPr>
        <w:t>拡大鏡への対応を行っている。</w:t>
      </w:r>
    </w:p>
    <w:p w14:paraId="219445E7" w14:textId="77777777" w:rsidR="00205C9C" w:rsidRPr="00FD54D3" w:rsidRDefault="008825F6">
      <w:pPr>
        <w:ind w:left="210" w:hangingChars="100" w:hanging="210"/>
        <w:rPr>
          <w:rFonts w:asciiTheme="minorEastAsia" w:hAnsiTheme="minorEastAsia"/>
          <w:szCs w:val="21"/>
        </w:rPr>
      </w:pPr>
      <w:r w:rsidRPr="00FD54D3">
        <w:rPr>
          <w:rFonts w:asciiTheme="minorEastAsia" w:hAnsiTheme="minorEastAsia" w:hint="eastAsia"/>
          <w:szCs w:val="21"/>
        </w:rPr>
        <w:t>・肢体不自由のある子ども</w:t>
      </w:r>
      <w:r w:rsidR="0054630A" w:rsidRPr="00FD54D3">
        <w:rPr>
          <w:rFonts w:asciiTheme="minorEastAsia" w:hAnsiTheme="minorEastAsia" w:hint="eastAsia"/>
          <w:szCs w:val="21"/>
        </w:rPr>
        <w:t>に対し、</w:t>
      </w:r>
      <w:r w:rsidRPr="00FD54D3">
        <w:rPr>
          <w:rFonts w:asciiTheme="minorEastAsia" w:hAnsiTheme="minorEastAsia" w:hint="eastAsia"/>
          <w:szCs w:val="21"/>
        </w:rPr>
        <w:t>運動会などの行事に参加できる工夫を、子どもや保護者とと</w:t>
      </w:r>
      <w:r w:rsidRPr="00FD54D3">
        <w:rPr>
          <w:rFonts w:asciiTheme="minorEastAsia" w:hAnsiTheme="minorEastAsia" w:hint="eastAsia"/>
          <w:szCs w:val="21"/>
        </w:rPr>
        <w:lastRenderedPageBreak/>
        <w:t>もに検討し、実践している。</w:t>
      </w:r>
    </w:p>
    <w:p w14:paraId="504A8576" w14:textId="2E8173CF" w:rsidR="00060106" w:rsidRPr="00FD54D3" w:rsidRDefault="00060106" w:rsidP="00923656">
      <w:pPr>
        <w:ind w:leftChars="6" w:left="208" w:rightChars="-68" w:right="-143" w:hangingChars="93" w:hanging="195"/>
        <w:jc w:val="left"/>
        <w:rPr>
          <w:rFonts w:asciiTheme="minorEastAsia" w:hAnsiTheme="minorEastAsia"/>
          <w:szCs w:val="21"/>
        </w:rPr>
      </w:pPr>
      <w:r w:rsidRPr="00FD54D3">
        <w:rPr>
          <w:rFonts w:asciiTheme="minorEastAsia" w:hAnsiTheme="minorEastAsia" w:hint="eastAsia"/>
          <w:szCs w:val="21"/>
        </w:rPr>
        <w:t>・慢性的な病気等のために</w:t>
      </w:r>
      <w:r w:rsidR="00923656" w:rsidRPr="00FD54D3">
        <w:rPr>
          <w:rFonts w:asciiTheme="minorEastAsia" w:hAnsiTheme="minorEastAsia" w:hint="eastAsia"/>
          <w:szCs w:val="21"/>
        </w:rPr>
        <w:t>他の子どもと同じように運動ができない子どもに対し、本人や保護者、</w:t>
      </w:r>
      <w:r w:rsidRPr="00FD54D3">
        <w:rPr>
          <w:rFonts w:asciiTheme="minorEastAsia" w:hAnsiTheme="minorEastAsia" w:hint="eastAsia"/>
          <w:szCs w:val="21"/>
        </w:rPr>
        <w:t>主治医等と相談し、運動量を軽減したり代替の運動を用</w:t>
      </w:r>
      <w:r w:rsidRPr="00B8483B">
        <w:rPr>
          <w:rFonts w:asciiTheme="minorEastAsia" w:hAnsiTheme="minorEastAsia" w:hint="eastAsia"/>
          <w:szCs w:val="21"/>
        </w:rPr>
        <w:t>意し</w:t>
      </w:r>
      <w:r w:rsidR="00FF6963" w:rsidRPr="00B8483B">
        <w:rPr>
          <w:rFonts w:asciiTheme="minorEastAsia" w:hAnsiTheme="minorEastAsia" w:hint="eastAsia"/>
          <w:szCs w:val="21"/>
        </w:rPr>
        <w:t>たりし</w:t>
      </w:r>
      <w:r w:rsidRPr="00B8483B">
        <w:rPr>
          <w:rFonts w:asciiTheme="minorEastAsia" w:hAnsiTheme="minorEastAsia" w:hint="eastAsia"/>
          <w:szCs w:val="21"/>
        </w:rPr>
        <w:t>てい</w:t>
      </w:r>
      <w:r w:rsidRPr="00FD54D3">
        <w:rPr>
          <w:rFonts w:asciiTheme="minorEastAsia" w:hAnsiTheme="minorEastAsia" w:hint="eastAsia"/>
          <w:szCs w:val="21"/>
        </w:rPr>
        <w:t>る。</w:t>
      </w:r>
    </w:p>
    <w:p w14:paraId="55EED1D6" w14:textId="77777777" w:rsidR="00205C9C" w:rsidRDefault="008825F6">
      <w:pPr>
        <w:ind w:left="210" w:hangingChars="100" w:hanging="210"/>
        <w:rPr>
          <w:rFonts w:asciiTheme="minorEastAsia" w:hAnsiTheme="minorEastAsia"/>
          <w:szCs w:val="21"/>
        </w:rPr>
      </w:pPr>
      <w:r w:rsidRPr="00FD54D3">
        <w:rPr>
          <w:rFonts w:asciiTheme="minorEastAsia" w:hAnsiTheme="minorEastAsia" w:hint="eastAsia"/>
          <w:szCs w:val="21"/>
        </w:rPr>
        <w:t>・</w:t>
      </w:r>
      <w:r w:rsidR="00E2748C" w:rsidRPr="00FD54D3">
        <w:rPr>
          <w:rFonts w:asciiTheme="minorEastAsia" w:hAnsiTheme="minorEastAsia" w:hint="eastAsia"/>
          <w:szCs w:val="21"/>
        </w:rPr>
        <w:t>校内の</w:t>
      </w:r>
      <w:r w:rsidRPr="00FD54D3">
        <w:rPr>
          <w:rFonts w:asciiTheme="minorEastAsia" w:hAnsiTheme="minorEastAsia" w:hint="eastAsia"/>
          <w:szCs w:val="21"/>
        </w:rPr>
        <w:t>試験</w:t>
      </w:r>
      <w:r w:rsidR="00E2748C" w:rsidRPr="00FD54D3">
        <w:rPr>
          <w:rFonts w:asciiTheme="minorEastAsia" w:hAnsiTheme="minorEastAsia" w:hint="eastAsia"/>
          <w:szCs w:val="21"/>
        </w:rPr>
        <w:t>で</w:t>
      </w:r>
      <w:r w:rsidRPr="00FD54D3">
        <w:rPr>
          <w:rFonts w:asciiTheme="minorEastAsia" w:hAnsiTheme="minorEastAsia" w:hint="eastAsia"/>
          <w:szCs w:val="21"/>
        </w:rPr>
        <w:t>、</w:t>
      </w:r>
      <w:r w:rsidR="00BE4248" w:rsidRPr="00FD54D3">
        <w:rPr>
          <w:rFonts w:asciiTheme="minorEastAsia" w:hAnsiTheme="minorEastAsia" w:hint="eastAsia"/>
          <w:szCs w:val="21"/>
        </w:rPr>
        <w:t>本人や</w:t>
      </w:r>
      <w:r w:rsidRPr="00FD54D3">
        <w:rPr>
          <w:rFonts w:asciiTheme="minorEastAsia" w:hAnsiTheme="minorEastAsia" w:hint="eastAsia"/>
          <w:szCs w:val="21"/>
        </w:rPr>
        <w:t>保護者の希望や障がいの状況に応じて、拡大文字の問題用紙や解答用紙の用意をしたり、別室での受験や</w:t>
      </w:r>
      <w:r w:rsidR="00555967" w:rsidRPr="00FD54D3">
        <w:rPr>
          <w:rFonts w:asciiTheme="minorEastAsia" w:hAnsiTheme="minorEastAsia" w:hint="eastAsia"/>
          <w:szCs w:val="21"/>
        </w:rPr>
        <w:t>試験</w:t>
      </w:r>
      <w:r w:rsidRPr="00FD54D3">
        <w:rPr>
          <w:rFonts w:asciiTheme="minorEastAsia" w:hAnsiTheme="minorEastAsia" w:hint="eastAsia"/>
          <w:szCs w:val="21"/>
        </w:rPr>
        <w:t>時間</w:t>
      </w:r>
      <w:r w:rsidR="00555967" w:rsidRPr="00FD54D3">
        <w:rPr>
          <w:rFonts w:asciiTheme="minorEastAsia" w:hAnsiTheme="minorEastAsia" w:hint="eastAsia"/>
          <w:szCs w:val="21"/>
        </w:rPr>
        <w:t>を延長</w:t>
      </w:r>
      <w:r w:rsidRPr="00FD54D3">
        <w:rPr>
          <w:rFonts w:asciiTheme="minorEastAsia" w:hAnsiTheme="minorEastAsia" w:hint="eastAsia"/>
          <w:szCs w:val="21"/>
        </w:rPr>
        <w:t>し</w:t>
      </w:r>
      <w:r w:rsidR="007C1CA7">
        <w:rPr>
          <w:rFonts w:asciiTheme="minorEastAsia" w:hAnsiTheme="minorEastAsia" w:hint="eastAsia"/>
          <w:szCs w:val="21"/>
        </w:rPr>
        <w:t>たりし</w:t>
      </w:r>
      <w:r w:rsidRPr="00FD54D3">
        <w:rPr>
          <w:rFonts w:asciiTheme="minorEastAsia" w:hAnsiTheme="minorEastAsia" w:hint="eastAsia"/>
          <w:szCs w:val="21"/>
        </w:rPr>
        <w:t>て</w:t>
      </w:r>
      <w:r w:rsidR="00555967" w:rsidRPr="00FD54D3">
        <w:rPr>
          <w:rFonts w:asciiTheme="minorEastAsia" w:hAnsiTheme="minorEastAsia" w:hint="eastAsia"/>
          <w:szCs w:val="21"/>
        </w:rPr>
        <w:t>い</w:t>
      </w:r>
      <w:r w:rsidRPr="00FD54D3">
        <w:rPr>
          <w:rFonts w:asciiTheme="minorEastAsia" w:hAnsiTheme="minorEastAsia" w:hint="eastAsia"/>
          <w:szCs w:val="21"/>
        </w:rPr>
        <w:t>る。</w:t>
      </w:r>
    </w:p>
    <w:p w14:paraId="45F4F401" w14:textId="77777777" w:rsidR="00205C9C" w:rsidRDefault="001920E7">
      <w:pPr>
        <w:ind w:left="210" w:hangingChars="100" w:hanging="210"/>
        <w:rPr>
          <w:rFonts w:asciiTheme="minorEastAsia" w:hAnsiTheme="minorEastAsia"/>
          <w:szCs w:val="21"/>
        </w:rPr>
      </w:pPr>
      <w:r>
        <w:rPr>
          <w:rFonts w:asciiTheme="minorEastAsia" w:hAnsiTheme="minorEastAsia" w:hint="eastAsia"/>
          <w:szCs w:val="21"/>
        </w:rPr>
        <w:t>・</w:t>
      </w:r>
      <w:r w:rsidR="00E2748C">
        <w:rPr>
          <w:rFonts w:asciiTheme="minorEastAsia" w:hAnsiTheme="minorEastAsia" w:hint="eastAsia"/>
          <w:szCs w:val="21"/>
        </w:rPr>
        <w:t>学習の評価に当たって</w:t>
      </w:r>
      <w:r w:rsidRPr="00233B6A">
        <w:rPr>
          <w:rFonts w:asciiTheme="minorEastAsia" w:hAnsiTheme="minorEastAsia" w:hint="eastAsia"/>
          <w:szCs w:val="21"/>
        </w:rPr>
        <w:t>、障がいの状況</w:t>
      </w:r>
      <w:r w:rsidRPr="00E23323">
        <w:rPr>
          <w:rFonts w:asciiTheme="minorEastAsia" w:hAnsiTheme="minorEastAsia" w:hint="eastAsia"/>
          <w:szCs w:val="21"/>
        </w:rPr>
        <w:t>に応じた評価方法を検討し、子どもの学習の過程や</w:t>
      </w:r>
      <w:r w:rsidRPr="00233B6A">
        <w:rPr>
          <w:rFonts w:asciiTheme="minorEastAsia" w:hAnsiTheme="minorEastAsia" w:hint="eastAsia"/>
          <w:szCs w:val="21"/>
        </w:rPr>
        <w:t>成果</w:t>
      </w:r>
      <w:r w:rsidR="00615CCD" w:rsidRPr="00233B6A">
        <w:rPr>
          <w:rFonts w:asciiTheme="minorEastAsia" w:hAnsiTheme="minorEastAsia" w:hint="eastAsia"/>
          <w:szCs w:val="21"/>
        </w:rPr>
        <w:t>等</w:t>
      </w:r>
      <w:r w:rsidRPr="00E23323">
        <w:rPr>
          <w:rFonts w:asciiTheme="minorEastAsia" w:hAnsiTheme="minorEastAsia" w:hint="eastAsia"/>
          <w:szCs w:val="21"/>
        </w:rPr>
        <w:t>を</w:t>
      </w:r>
      <w:r w:rsidRPr="00A66E8E">
        <w:rPr>
          <w:rFonts w:asciiTheme="minorEastAsia" w:hAnsiTheme="minorEastAsia" w:hint="eastAsia"/>
          <w:szCs w:val="21"/>
        </w:rPr>
        <w:t>適切に評価</w:t>
      </w:r>
      <w:r w:rsidRPr="00E23323">
        <w:rPr>
          <w:rFonts w:asciiTheme="minorEastAsia" w:hAnsiTheme="minorEastAsia" w:hint="eastAsia"/>
          <w:szCs w:val="21"/>
        </w:rPr>
        <w:t>している。</w:t>
      </w:r>
    </w:p>
    <w:p w14:paraId="2FCEFED9" w14:textId="77777777" w:rsidR="005D447C" w:rsidRDefault="005D447C">
      <w:pPr>
        <w:ind w:left="195" w:hangingChars="93" w:hanging="195"/>
        <w:rPr>
          <w:rFonts w:asciiTheme="minorEastAsia" w:hAnsiTheme="minorEastAsia"/>
          <w:szCs w:val="21"/>
        </w:rPr>
      </w:pPr>
    </w:p>
    <w:p w14:paraId="331388B9" w14:textId="77777777" w:rsidR="003263D9" w:rsidRPr="004D0C8E" w:rsidRDefault="003263D9" w:rsidP="00230FD8">
      <w:pPr>
        <w:pStyle w:val="a4"/>
        <w:spacing w:line="320" w:lineRule="exact"/>
        <w:ind w:leftChars="0" w:left="0"/>
        <w:rPr>
          <w:rFonts w:asciiTheme="minorEastAsia" w:hAnsiTheme="minorEastAsia"/>
          <w:sz w:val="20"/>
          <w:szCs w:val="20"/>
          <w:shd w:val="pct15" w:color="auto" w:fill="FFFFFF"/>
        </w:rPr>
      </w:pPr>
      <w:r w:rsidRPr="002E3914">
        <w:rPr>
          <w:rFonts w:asciiTheme="minorEastAsia" w:hAnsiTheme="minorEastAsia" w:hint="eastAsia"/>
          <w:sz w:val="20"/>
          <w:szCs w:val="20"/>
        </w:rPr>
        <w:t>※</w:t>
      </w:r>
      <w:r w:rsidRPr="00230FD8">
        <w:rPr>
          <w:rFonts w:asciiTheme="minorEastAsia" w:hAnsiTheme="minorEastAsia" w:hint="eastAsia"/>
          <w:sz w:val="20"/>
          <w:szCs w:val="20"/>
          <w:u w:val="single"/>
        </w:rPr>
        <w:t>合理的配慮についての実践事例</w:t>
      </w:r>
    </w:p>
    <w:p w14:paraId="0F70FC66" w14:textId="77777777" w:rsidR="003263D9" w:rsidRPr="00B1638E" w:rsidRDefault="003263D9" w:rsidP="00230FD8">
      <w:pPr>
        <w:pStyle w:val="a4"/>
        <w:spacing w:line="320" w:lineRule="exact"/>
        <w:ind w:leftChars="100" w:left="210" w:firstLineChars="100" w:firstLine="200"/>
        <w:rPr>
          <w:rFonts w:asciiTheme="minorEastAsia" w:hAnsiTheme="minorEastAsia"/>
          <w:sz w:val="20"/>
          <w:szCs w:val="20"/>
        </w:rPr>
      </w:pPr>
      <w:r w:rsidRPr="00B1638E">
        <w:rPr>
          <w:rFonts w:asciiTheme="minorEastAsia" w:hAnsiTheme="minorEastAsia" w:hint="eastAsia"/>
          <w:sz w:val="20"/>
          <w:szCs w:val="20"/>
        </w:rPr>
        <w:t>国立特別支援教育総合研究所のホームページに、「インクルーシブ教育システム構築支援データベース」があります。その中の“「合理的配慮実践事例」データベース”で、合理的配慮の取組例が紹介されています。</w:t>
      </w:r>
    </w:p>
    <w:p w14:paraId="7C8F8AB3" w14:textId="5337851E" w:rsidR="003263D9" w:rsidRPr="00AC5BA3" w:rsidRDefault="003263D9" w:rsidP="00230FD8">
      <w:pPr>
        <w:spacing w:line="320" w:lineRule="exact"/>
        <w:ind w:firstLineChars="200" w:firstLine="400"/>
        <w:rPr>
          <w:rStyle w:val="ab"/>
          <w:rFonts w:asciiTheme="minorEastAsia" w:hAnsiTheme="minorEastAsia"/>
          <w:sz w:val="20"/>
          <w:szCs w:val="20"/>
        </w:rPr>
      </w:pPr>
      <w:r w:rsidRPr="00230FD8">
        <w:rPr>
          <w:rFonts w:asciiTheme="minorEastAsia" w:hAnsiTheme="minorEastAsia" w:hint="eastAsia"/>
          <w:sz w:val="20"/>
          <w:szCs w:val="20"/>
        </w:rPr>
        <w:t xml:space="preserve">ＵＲＬ　</w:t>
      </w:r>
      <w:hyperlink r:id="rId10" w:history="1">
        <w:r w:rsidR="00BD3EC6" w:rsidRPr="00AC5BA3">
          <w:rPr>
            <w:rStyle w:val="ab"/>
            <w:rFonts w:asciiTheme="minorEastAsia" w:hAnsiTheme="minorEastAsia"/>
            <w:sz w:val="20"/>
            <w:szCs w:val="20"/>
          </w:rPr>
          <w:t>http</w:t>
        </w:r>
        <w:r w:rsidR="00BD3EC6" w:rsidRPr="00430433">
          <w:rPr>
            <w:rStyle w:val="ab"/>
            <w:rFonts w:asciiTheme="minorEastAsia" w:hAnsiTheme="minorEastAsia"/>
            <w:sz w:val="20"/>
            <w:szCs w:val="20"/>
          </w:rPr>
          <w:t>s</w:t>
        </w:r>
        <w:r w:rsidR="00BD3EC6" w:rsidRPr="00AC5BA3">
          <w:rPr>
            <w:rStyle w:val="ab"/>
            <w:rFonts w:asciiTheme="minorEastAsia" w:hAnsiTheme="minorEastAsia"/>
            <w:sz w:val="20"/>
            <w:szCs w:val="20"/>
          </w:rPr>
          <w:t>://inclusive.nise.go.jp/</w:t>
        </w:r>
      </w:hyperlink>
    </w:p>
    <w:p w14:paraId="29C8F754" w14:textId="77777777" w:rsidR="001B1883" w:rsidRPr="00AC5BA3" w:rsidRDefault="001B1883" w:rsidP="001B1883">
      <w:pPr>
        <w:spacing w:line="320" w:lineRule="exact"/>
        <w:rPr>
          <w:rFonts w:asciiTheme="minorEastAsia" w:hAnsiTheme="minorEastAsia"/>
          <w:sz w:val="20"/>
          <w:szCs w:val="20"/>
        </w:rPr>
      </w:pPr>
    </w:p>
    <w:p w14:paraId="1DC52690" w14:textId="77777777" w:rsidR="003263D9" w:rsidRPr="00AC5BA3" w:rsidRDefault="00230FD8" w:rsidP="001B1883">
      <w:pPr>
        <w:spacing w:line="320" w:lineRule="exact"/>
        <w:rPr>
          <w:rFonts w:asciiTheme="minorEastAsia" w:hAnsiTheme="minorEastAsia"/>
          <w:sz w:val="20"/>
          <w:szCs w:val="20"/>
        </w:rPr>
      </w:pPr>
      <w:r w:rsidRPr="00AC5BA3">
        <w:rPr>
          <w:rFonts w:asciiTheme="minorEastAsia" w:hAnsiTheme="minorEastAsia" w:hint="eastAsia"/>
          <w:sz w:val="20"/>
          <w:szCs w:val="20"/>
        </w:rPr>
        <w:t>※</w:t>
      </w:r>
      <w:r w:rsidRPr="00AC5BA3">
        <w:rPr>
          <w:rFonts w:asciiTheme="minorEastAsia" w:hAnsiTheme="minorEastAsia" w:hint="eastAsia"/>
          <w:sz w:val="20"/>
          <w:szCs w:val="20"/>
          <w:u w:val="single"/>
        </w:rPr>
        <w:t>合理的配慮の観点について</w:t>
      </w:r>
    </w:p>
    <w:p w14:paraId="2F651C02" w14:textId="77777777" w:rsidR="00230FD8" w:rsidRPr="00AC5BA3" w:rsidRDefault="00555967" w:rsidP="00230FD8">
      <w:pPr>
        <w:spacing w:line="320" w:lineRule="exact"/>
        <w:ind w:left="200" w:hangingChars="100" w:hanging="200"/>
        <w:rPr>
          <w:rFonts w:asciiTheme="minorEastAsia" w:hAnsiTheme="minorEastAsia"/>
          <w:sz w:val="20"/>
          <w:szCs w:val="20"/>
        </w:rPr>
      </w:pPr>
      <w:r w:rsidRPr="00AC5BA3">
        <w:rPr>
          <w:rFonts w:asciiTheme="minorEastAsia" w:hAnsiTheme="minorEastAsia" w:hint="eastAsia"/>
          <w:sz w:val="20"/>
          <w:szCs w:val="20"/>
        </w:rPr>
        <w:t xml:space="preserve">　　合理的配慮を行う</w:t>
      </w:r>
      <w:r w:rsidR="00230FD8" w:rsidRPr="00AC5BA3">
        <w:rPr>
          <w:rFonts w:asciiTheme="minorEastAsia" w:hAnsiTheme="minorEastAsia" w:hint="eastAsia"/>
          <w:sz w:val="20"/>
          <w:szCs w:val="20"/>
        </w:rPr>
        <w:t>に当たっては、様々な観点から検討されることが望まれます。合理的配慮の観点と、各観点における障がい種別ごとの</w:t>
      </w:r>
      <w:r w:rsidR="00022DA6" w:rsidRPr="00AC5BA3">
        <w:rPr>
          <w:rFonts w:asciiTheme="minorEastAsia" w:hAnsiTheme="minorEastAsia" w:hint="eastAsia"/>
          <w:sz w:val="20"/>
          <w:szCs w:val="20"/>
        </w:rPr>
        <w:t>例</w:t>
      </w:r>
      <w:r w:rsidR="001B1883" w:rsidRPr="00AC5BA3">
        <w:rPr>
          <w:rFonts w:asciiTheme="minorEastAsia" w:hAnsiTheme="minorEastAsia" w:hint="eastAsia"/>
          <w:sz w:val="20"/>
          <w:szCs w:val="20"/>
        </w:rPr>
        <w:t>が</w:t>
      </w:r>
      <w:r w:rsidR="00230FD8" w:rsidRPr="00AC5BA3">
        <w:rPr>
          <w:rFonts w:asciiTheme="minorEastAsia" w:hAnsiTheme="minorEastAsia" w:hint="eastAsia"/>
          <w:sz w:val="20"/>
          <w:szCs w:val="20"/>
        </w:rPr>
        <w:t>、文部科学省のホームページで紹介されています。</w:t>
      </w:r>
    </w:p>
    <w:p w14:paraId="54F04D52" w14:textId="24F212A6" w:rsidR="00230FD8" w:rsidRPr="00AC5BA3" w:rsidRDefault="00230FD8" w:rsidP="00290A1C">
      <w:pPr>
        <w:spacing w:line="320" w:lineRule="exact"/>
        <w:ind w:firstLineChars="150" w:firstLine="300"/>
        <w:rPr>
          <w:rFonts w:asciiTheme="minorEastAsia" w:hAnsiTheme="minorEastAsia"/>
          <w:sz w:val="20"/>
          <w:szCs w:val="20"/>
          <w:shd w:val="pct15" w:color="auto" w:fill="FFFFFF"/>
        </w:rPr>
      </w:pPr>
      <w:r w:rsidRPr="00AC5BA3">
        <w:rPr>
          <w:rFonts w:asciiTheme="minorEastAsia" w:hAnsiTheme="minorEastAsia" w:hint="eastAsia"/>
          <w:sz w:val="20"/>
          <w:szCs w:val="20"/>
        </w:rPr>
        <w:t>ＵＲＬ</w:t>
      </w:r>
      <w:r w:rsidR="00BD3EC6" w:rsidRPr="00AC5BA3">
        <w:rPr>
          <w:rFonts w:asciiTheme="minorEastAsia" w:hAnsiTheme="minorEastAsia"/>
          <w:sz w:val="20"/>
          <w:szCs w:val="20"/>
        </w:rPr>
        <w:t xml:space="preserve"> </w:t>
      </w:r>
      <w:hyperlink r:id="rId11" w:history="1">
        <w:r w:rsidR="00BD3EC6" w:rsidRPr="00AC5BA3">
          <w:rPr>
            <w:rStyle w:val="ab"/>
            <w:rFonts w:asciiTheme="minorEastAsia" w:hAnsiTheme="minorEastAsia"/>
            <w:sz w:val="20"/>
            <w:szCs w:val="20"/>
          </w:rPr>
          <w:t>https://www.mext.go.jp/b_menu/shingi/chukyo/chukyo3/046/siryo/attach/1314384.htm</w:t>
        </w:r>
      </w:hyperlink>
    </w:p>
    <w:p w14:paraId="21D31F67" w14:textId="77777777" w:rsidR="00230FD8" w:rsidRPr="00AC5BA3" w:rsidRDefault="00230FD8" w:rsidP="003263D9">
      <w:pPr>
        <w:rPr>
          <w:rFonts w:asciiTheme="minorEastAsia" w:hAnsiTheme="minorEastAsia"/>
          <w:szCs w:val="21"/>
        </w:rPr>
      </w:pPr>
    </w:p>
    <w:p w14:paraId="3B687960" w14:textId="77777777" w:rsidR="007146BA" w:rsidRPr="00AC5BA3" w:rsidRDefault="00E21523" w:rsidP="00E2748C">
      <w:pPr>
        <w:ind w:firstLineChars="100" w:firstLine="210"/>
        <w:rPr>
          <w:sz w:val="23"/>
          <w:szCs w:val="23"/>
        </w:rPr>
      </w:pPr>
      <w:r w:rsidRPr="00AC5BA3">
        <w:rPr>
          <w:rFonts w:asciiTheme="minorEastAsia" w:hAnsiTheme="minorEastAsia" w:hint="eastAsia"/>
          <w:szCs w:val="21"/>
        </w:rPr>
        <w:t>以上</w:t>
      </w:r>
      <w:r w:rsidR="00F459F1" w:rsidRPr="00AC5BA3">
        <w:rPr>
          <w:rFonts w:asciiTheme="minorEastAsia" w:hAnsiTheme="minorEastAsia" w:hint="eastAsia"/>
          <w:szCs w:val="21"/>
        </w:rPr>
        <w:t>は、あくまでも例示で、これらに限定され</w:t>
      </w:r>
      <w:r w:rsidR="004B5106" w:rsidRPr="00AC5BA3">
        <w:rPr>
          <w:rFonts w:asciiTheme="minorEastAsia" w:hAnsiTheme="minorEastAsia" w:hint="eastAsia"/>
          <w:szCs w:val="21"/>
        </w:rPr>
        <w:t>る</w:t>
      </w:r>
      <w:r w:rsidR="00F459F1" w:rsidRPr="00AC5BA3">
        <w:rPr>
          <w:rFonts w:asciiTheme="minorEastAsia" w:hAnsiTheme="minorEastAsia" w:hint="eastAsia"/>
          <w:szCs w:val="21"/>
        </w:rPr>
        <w:t>ものではありません。</w:t>
      </w:r>
      <w:r w:rsidR="007146BA" w:rsidRPr="00AC5BA3">
        <w:rPr>
          <w:rFonts w:asciiTheme="minorEastAsia" w:hAnsiTheme="minorEastAsia" w:hint="eastAsia"/>
          <w:szCs w:val="21"/>
        </w:rPr>
        <w:t>合理的配慮は、</w:t>
      </w:r>
      <w:r w:rsidR="003C1208" w:rsidRPr="00AC5BA3">
        <w:rPr>
          <w:rFonts w:asciiTheme="minorEastAsia" w:hAnsiTheme="minorEastAsia" w:hint="eastAsia"/>
          <w:szCs w:val="21"/>
        </w:rPr>
        <w:t>一人ひとりの</w:t>
      </w:r>
      <w:r w:rsidR="007146BA" w:rsidRPr="00AC5BA3">
        <w:rPr>
          <w:rFonts w:asciiTheme="minorEastAsia" w:hAnsiTheme="minorEastAsia" w:hint="eastAsia"/>
          <w:szCs w:val="21"/>
        </w:rPr>
        <w:t>障がい</w:t>
      </w:r>
      <w:r w:rsidR="003C1208" w:rsidRPr="00AC5BA3">
        <w:rPr>
          <w:rFonts w:asciiTheme="minorEastAsia" w:hAnsiTheme="minorEastAsia" w:hint="eastAsia"/>
          <w:szCs w:val="21"/>
        </w:rPr>
        <w:t>の</w:t>
      </w:r>
      <w:r w:rsidR="00A53647" w:rsidRPr="00AC5BA3">
        <w:rPr>
          <w:rFonts w:asciiTheme="minorEastAsia" w:hAnsiTheme="minorEastAsia" w:hint="eastAsia"/>
          <w:szCs w:val="21"/>
        </w:rPr>
        <w:t>状況</w:t>
      </w:r>
      <w:r w:rsidR="007146BA" w:rsidRPr="00AC5BA3">
        <w:rPr>
          <w:rFonts w:asciiTheme="minorEastAsia" w:hAnsiTheme="minorEastAsia" w:hint="eastAsia"/>
          <w:szCs w:val="21"/>
        </w:rPr>
        <w:t>や社会的障壁の除去が求められる具体的場面</w:t>
      </w:r>
      <w:r w:rsidR="003C1208" w:rsidRPr="00AC5BA3">
        <w:rPr>
          <w:rFonts w:asciiTheme="minorEastAsia" w:hAnsiTheme="minorEastAsia" w:hint="eastAsia"/>
          <w:szCs w:val="21"/>
        </w:rPr>
        <w:t>等</w:t>
      </w:r>
      <w:r w:rsidR="007146BA" w:rsidRPr="00AC5BA3">
        <w:rPr>
          <w:rFonts w:asciiTheme="minorEastAsia" w:hAnsiTheme="minorEastAsia" w:hint="eastAsia"/>
          <w:szCs w:val="21"/>
        </w:rPr>
        <w:t>に応じて異なり、多様かつ個別性の高いものです。子ども・保護者と建設的</w:t>
      </w:r>
      <w:r w:rsidR="00A53647" w:rsidRPr="00AC5BA3">
        <w:rPr>
          <w:rFonts w:asciiTheme="minorEastAsia" w:hAnsiTheme="minorEastAsia" w:hint="eastAsia"/>
          <w:szCs w:val="21"/>
        </w:rPr>
        <w:t>な</w:t>
      </w:r>
      <w:r w:rsidR="007146BA" w:rsidRPr="00AC5BA3">
        <w:rPr>
          <w:rFonts w:asciiTheme="minorEastAsia" w:hAnsiTheme="minorEastAsia" w:hint="eastAsia"/>
          <w:szCs w:val="21"/>
        </w:rPr>
        <w:t>対話による相互理解を</w:t>
      </w:r>
      <w:r w:rsidR="00270C2C" w:rsidRPr="00AC5BA3">
        <w:rPr>
          <w:rFonts w:asciiTheme="minorEastAsia" w:hAnsiTheme="minorEastAsia" w:hint="eastAsia"/>
          <w:szCs w:val="21"/>
        </w:rPr>
        <w:t>通じて</w:t>
      </w:r>
      <w:r w:rsidR="007146BA" w:rsidRPr="00AC5BA3">
        <w:rPr>
          <w:rFonts w:asciiTheme="minorEastAsia" w:hAnsiTheme="minorEastAsia" w:hint="eastAsia"/>
          <w:szCs w:val="21"/>
        </w:rPr>
        <w:t>、柔軟に対応します。</w:t>
      </w:r>
    </w:p>
    <w:p w14:paraId="3205323D" w14:textId="5B1C7772" w:rsidR="002262C5" w:rsidRPr="00AC5BA3" w:rsidRDefault="00F459F1" w:rsidP="004D0C8E">
      <w:pPr>
        <w:ind w:firstLineChars="100" w:firstLine="210"/>
        <w:rPr>
          <w:rFonts w:asciiTheme="minorEastAsia" w:hAnsiTheme="minorEastAsia"/>
          <w:szCs w:val="21"/>
        </w:rPr>
      </w:pPr>
      <w:r w:rsidRPr="00AC5BA3">
        <w:rPr>
          <w:rFonts w:asciiTheme="minorEastAsia" w:hAnsiTheme="minorEastAsia" w:hint="eastAsia"/>
          <w:szCs w:val="21"/>
        </w:rPr>
        <w:t>また、実施を求められた側に無制限の負担を求めるものではなく、</w:t>
      </w:r>
      <w:r w:rsidRPr="00AC5BA3">
        <w:rPr>
          <w:rFonts w:asciiTheme="minorEastAsia" w:hAnsiTheme="minorEastAsia" w:hint="eastAsia"/>
          <w:kern w:val="0"/>
          <w:szCs w:val="21"/>
        </w:rPr>
        <w:t>過重な</w:t>
      </w:r>
      <w:r w:rsidRPr="00AC5BA3">
        <w:rPr>
          <w:rFonts w:asciiTheme="minorEastAsia" w:hAnsiTheme="minorEastAsia" w:hint="eastAsia"/>
          <w:szCs w:val="21"/>
        </w:rPr>
        <w:t>負担</w:t>
      </w:r>
      <w:r w:rsidR="00FB674F" w:rsidRPr="00AC5BA3">
        <w:rPr>
          <w:rFonts w:asciiTheme="minorEastAsia" w:hAnsiTheme="minorEastAsia" w:hint="eastAsia"/>
          <w:sz w:val="16"/>
          <w:szCs w:val="16"/>
        </w:rPr>
        <w:t>（</w:t>
      </w:r>
      <w:r w:rsidR="00AA24FB" w:rsidRPr="00AC5BA3">
        <w:rPr>
          <w:rFonts w:asciiTheme="minorEastAsia" w:hAnsiTheme="minorEastAsia" w:hint="eastAsia"/>
          <w:sz w:val="16"/>
          <w:szCs w:val="16"/>
        </w:rPr>
        <w:t>※</w:t>
      </w:r>
      <w:r w:rsidR="00FB674F" w:rsidRPr="00AC5BA3">
        <w:rPr>
          <w:rFonts w:asciiTheme="minorEastAsia" w:hAnsiTheme="minorEastAsia" w:hint="eastAsia"/>
          <w:sz w:val="16"/>
          <w:szCs w:val="16"/>
        </w:rPr>
        <w:t>注</w:t>
      </w:r>
      <w:r w:rsidR="00077284" w:rsidRPr="00430433">
        <w:rPr>
          <w:rFonts w:asciiTheme="minorEastAsia" w:hAnsiTheme="minorEastAsia" w:hint="eastAsia"/>
          <w:color w:val="000000" w:themeColor="text1"/>
          <w:sz w:val="16"/>
          <w:szCs w:val="16"/>
        </w:rPr>
        <w:t>５</w:t>
      </w:r>
      <w:r w:rsidR="00FB674F" w:rsidRPr="00AC5BA3">
        <w:rPr>
          <w:rFonts w:asciiTheme="minorEastAsia" w:hAnsiTheme="minorEastAsia" w:hint="eastAsia"/>
          <w:sz w:val="16"/>
          <w:szCs w:val="16"/>
        </w:rPr>
        <w:t>）</w:t>
      </w:r>
      <w:r w:rsidRPr="00AC5BA3">
        <w:rPr>
          <w:rFonts w:asciiTheme="minorEastAsia" w:hAnsiTheme="minorEastAsia" w:hint="eastAsia"/>
          <w:szCs w:val="21"/>
        </w:rPr>
        <w:t>が求められる場合には、合理的配慮の不提供に該当し</w:t>
      </w:r>
      <w:r w:rsidR="004C2AB4" w:rsidRPr="00AC5BA3">
        <w:rPr>
          <w:rFonts w:asciiTheme="minorEastAsia" w:hAnsiTheme="minorEastAsia" w:hint="eastAsia"/>
          <w:szCs w:val="21"/>
        </w:rPr>
        <w:t>ない場合もあります。</w:t>
      </w:r>
    </w:p>
    <w:p w14:paraId="0C652A40" w14:textId="77777777" w:rsidR="003263D9" w:rsidRPr="00AC5BA3" w:rsidRDefault="003263D9" w:rsidP="003263D9">
      <w:pPr>
        <w:rPr>
          <w:rFonts w:asciiTheme="minorEastAsia" w:hAnsiTheme="minorEastAsia"/>
          <w:szCs w:val="21"/>
          <w:shd w:val="pct15" w:color="auto" w:fill="FFFFFF"/>
        </w:rPr>
      </w:pPr>
    </w:p>
    <w:p w14:paraId="3DA5AA4F" w14:textId="6E1F27A1" w:rsidR="00F459F1" w:rsidRPr="00B1638E" w:rsidRDefault="00FB674F" w:rsidP="00230FD8">
      <w:pPr>
        <w:spacing w:line="320" w:lineRule="exact"/>
        <w:rPr>
          <w:rFonts w:asciiTheme="minorEastAsia" w:hAnsiTheme="minorEastAsia"/>
          <w:sz w:val="20"/>
          <w:szCs w:val="20"/>
        </w:rPr>
      </w:pPr>
      <w:r w:rsidRPr="00AC5BA3">
        <w:rPr>
          <w:rFonts w:asciiTheme="minorEastAsia" w:hAnsiTheme="minorEastAsia" w:hint="eastAsia"/>
          <w:sz w:val="20"/>
          <w:szCs w:val="20"/>
        </w:rPr>
        <w:t>※注</w:t>
      </w:r>
      <w:r w:rsidR="00077284" w:rsidRPr="00430433">
        <w:rPr>
          <w:rFonts w:asciiTheme="minorEastAsia" w:hAnsiTheme="minorEastAsia" w:hint="eastAsia"/>
          <w:color w:val="000000" w:themeColor="text1"/>
          <w:sz w:val="20"/>
          <w:szCs w:val="20"/>
        </w:rPr>
        <w:t>５</w:t>
      </w:r>
      <w:r w:rsidR="00AA24FB" w:rsidRPr="00AC5BA3">
        <w:rPr>
          <w:rFonts w:asciiTheme="minorEastAsia" w:hAnsiTheme="minorEastAsia" w:hint="eastAsia"/>
          <w:sz w:val="20"/>
          <w:szCs w:val="20"/>
        </w:rPr>
        <w:t>：</w:t>
      </w:r>
      <w:r w:rsidRPr="00AC5BA3">
        <w:rPr>
          <w:rFonts w:asciiTheme="minorEastAsia" w:hAnsiTheme="minorEastAsia" w:hint="eastAsia"/>
          <w:sz w:val="20"/>
          <w:szCs w:val="20"/>
        </w:rPr>
        <w:t>過重な負担の基本的な考え方</w:t>
      </w:r>
    </w:p>
    <w:p w14:paraId="178363EE" w14:textId="1C0A245D" w:rsidR="004B11E3" w:rsidRPr="00B1638E" w:rsidRDefault="008A2434" w:rsidP="00B1638E">
      <w:pPr>
        <w:pStyle w:val="a4"/>
        <w:spacing w:line="320" w:lineRule="exact"/>
        <w:ind w:leftChars="100" w:left="210" w:firstLineChars="100" w:firstLine="200"/>
        <w:rPr>
          <w:rFonts w:asciiTheme="minorEastAsia" w:hAnsiTheme="minorEastAsia"/>
          <w:sz w:val="20"/>
          <w:szCs w:val="20"/>
        </w:rPr>
      </w:pPr>
      <w:r w:rsidRPr="00B1638E">
        <w:rPr>
          <w:rFonts w:asciiTheme="minorEastAsia" w:hAnsiTheme="minorEastAsia" w:hint="eastAsia"/>
          <w:sz w:val="20"/>
          <w:szCs w:val="20"/>
        </w:rPr>
        <w:t>合理的配慮の提供に当たっては、学校及</w:t>
      </w:r>
      <w:r w:rsidR="001A75BE">
        <w:rPr>
          <w:rFonts w:asciiTheme="minorEastAsia" w:hAnsiTheme="minorEastAsia" w:hint="eastAsia"/>
          <w:sz w:val="20"/>
          <w:szCs w:val="20"/>
        </w:rPr>
        <w:t>び</w:t>
      </w:r>
      <w:r w:rsidR="009D1CC2">
        <w:rPr>
          <w:rFonts w:asciiTheme="minorEastAsia" w:hAnsiTheme="minorEastAsia" w:hint="eastAsia"/>
          <w:sz w:val="20"/>
          <w:szCs w:val="20"/>
        </w:rPr>
        <w:t>府教育庁</w:t>
      </w:r>
      <w:r w:rsidR="001A75BE">
        <w:rPr>
          <w:rFonts w:asciiTheme="minorEastAsia" w:hAnsiTheme="minorEastAsia" w:hint="eastAsia"/>
          <w:sz w:val="20"/>
          <w:szCs w:val="20"/>
        </w:rPr>
        <w:t>が体制面・財政面を勘案し、均衡を失した負担または</w:t>
      </w:r>
      <w:r w:rsidR="001A75BE" w:rsidRPr="00A66E8E">
        <w:rPr>
          <w:rFonts w:asciiTheme="minorEastAsia" w:hAnsiTheme="minorEastAsia" w:hint="eastAsia"/>
          <w:sz w:val="20"/>
          <w:szCs w:val="20"/>
        </w:rPr>
        <w:t>過重な</w:t>
      </w:r>
      <w:r w:rsidRPr="00A66E8E">
        <w:rPr>
          <w:rFonts w:asciiTheme="minorEastAsia" w:hAnsiTheme="minorEastAsia" w:hint="eastAsia"/>
          <w:sz w:val="20"/>
          <w:szCs w:val="20"/>
        </w:rPr>
        <w:t>負担</w:t>
      </w:r>
      <w:r w:rsidRPr="00B1638E">
        <w:rPr>
          <w:rFonts w:asciiTheme="minorEastAsia" w:hAnsiTheme="minorEastAsia" w:hint="eastAsia"/>
          <w:sz w:val="20"/>
          <w:szCs w:val="20"/>
        </w:rPr>
        <w:t>に当たるかを個別に判断</w:t>
      </w:r>
      <w:r w:rsidR="007146BA" w:rsidRPr="00B1638E">
        <w:rPr>
          <w:rFonts w:asciiTheme="minorEastAsia" w:hAnsiTheme="minorEastAsia" w:hint="eastAsia"/>
          <w:sz w:val="20"/>
          <w:szCs w:val="20"/>
        </w:rPr>
        <w:t>します</w:t>
      </w:r>
      <w:r w:rsidRPr="00B1638E">
        <w:rPr>
          <w:rFonts w:asciiTheme="minorEastAsia" w:hAnsiTheme="minorEastAsia" w:hint="eastAsia"/>
          <w:sz w:val="20"/>
          <w:szCs w:val="20"/>
        </w:rPr>
        <w:t>。内閣府「障害を理由とする差別の解消の推進に関する基本方針」</w:t>
      </w:r>
      <w:r w:rsidRPr="00B8483B">
        <w:rPr>
          <w:rFonts w:asciiTheme="minorEastAsia" w:hAnsiTheme="minorEastAsia" w:hint="eastAsia"/>
          <w:sz w:val="20"/>
          <w:szCs w:val="20"/>
        </w:rPr>
        <w:t>（</w:t>
      </w:r>
      <w:r w:rsidR="00BA2A5F" w:rsidRPr="00B8483B">
        <w:rPr>
          <w:rFonts w:asciiTheme="minorEastAsia" w:hAnsiTheme="minorEastAsia" w:hint="eastAsia"/>
          <w:sz w:val="20"/>
          <w:szCs w:val="20"/>
        </w:rPr>
        <w:t>令和５年３月改定、令和６年４月１日施行</w:t>
      </w:r>
      <w:r w:rsidRPr="00B8483B">
        <w:rPr>
          <w:rFonts w:asciiTheme="minorEastAsia" w:hAnsiTheme="minorEastAsia" w:hint="eastAsia"/>
          <w:sz w:val="20"/>
          <w:szCs w:val="20"/>
        </w:rPr>
        <w:t>）では</w:t>
      </w:r>
      <w:r w:rsidRPr="00B1638E">
        <w:rPr>
          <w:rFonts w:asciiTheme="minorEastAsia" w:hAnsiTheme="minorEastAsia" w:hint="eastAsia"/>
          <w:sz w:val="20"/>
          <w:szCs w:val="20"/>
        </w:rPr>
        <w:t>、過重な負担について、次のように説明されています。</w:t>
      </w:r>
    </w:p>
    <w:p w14:paraId="269D6306" w14:textId="77777777" w:rsidR="00B851FE" w:rsidRPr="00B1638E" w:rsidRDefault="00456C57" w:rsidP="00B1638E">
      <w:pPr>
        <w:spacing w:line="320" w:lineRule="exact"/>
        <w:rPr>
          <w:rFonts w:asciiTheme="minorEastAsia" w:hAnsiTheme="minorEastAsia" w:cs="MS-Mincho"/>
          <w:kern w:val="0"/>
          <w:sz w:val="20"/>
          <w:szCs w:val="20"/>
        </w:rPr>
      </w:pPr>
      <w:r>
        <w:rPr>
          <w:rFonts w:asciiTheme="minorEastAsia" w:hAnsiTheme="minorEastAsia"/>
          <w:noProof/>
          <w:sz w:val="20"/>
          <w:szCs w:val="20"/>
        </w:rPr>
        <mc:AlternateContent>
          <mc:Choice Requires="wps">
            <w:drawing>
              <wp:anchor distT="0" distB="0" distL="114300" distR="114300" simplePos="0" relativeHeight="251634688" behindDoc="0" locked="0" layoutInCell="1" allowOverlap="1" wp14:anchorId="41D6E789" wp14:editId="37E3B3B7">
                <wp:simplePos x="0" y="0"/>
                <wp:positionH relativeFrom="column">
                  <wp:posOffset>146262</wp:posOffset>
                </wp:positionH>
                <wp:positionV relativeFrom="paragraph">
                  <wp:posOffset>120862</wp:posOffset>
                </wp:positionV>
                <wp:extent cx="5683250" cy="2335741"/>
                <wp:effectExtent l="0" t="0" r="12700" b="2667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2335741"/>
                        </a:xfrm>
                        <a:prstGeom prst="rect">
                          <a:avLst/>
                        </a:prstGeom>
                        <a:solidFill>
                          <a:srgbClr val="FFFFFF"/>
                        </a:solidFill>
                        <a:ln w="9525">
                          <a:solidFill>
                            <a:srgbClr val="000000"/>
                          </a:solidFill>
                          <a:miter lim="800000"/>
                          <a:headEnd/>
                          <a:tailEnd/>
                        </a:ln>
                      </wps:spPr>
                      <wps:txbx>
                        <w:txbxContent>
                          <w:p w14:paraId="605C1E25" w14:textId="60FE4409" w:rsidR="00012A5A" w:rsidRPr="00B8483B" w:rsidRDefault="00012A5A" w:rsidP="006608B0">
                            <w:pPr>
                              <w:spacing w:line="320" w:lineRule="exact"/>
                              <w:ind w:firstLineChars="100" w:firstLine="200"/>
                              <w:rPr>
                                <w:rFonts w:asciiTheme="minorEastAsia" w:hAnsiTheme="minorEastAsia"/>
                                <w:sz w:val="20"/>
                                <w:szCs w:val="20"/>
                              </w:rPr>
                            </w:pPr>
                            <w:r w:rsidRPr="006608B0">
                              <w:rPr>
                                <w:rFonts w:asciiTheme="minorEastAsia" w:hAnsiTheme="minorEastAsia" w:hint="eastAsia"/>
                                <w:color w:val="000000" w:themeColor="text1"/>
                                <w:sz w:val="20"/>
                                <w:szCs w:val="20"/>
                              </w:rPr>
                              <w:t>過重な負担については、行政機関等及び事業者において、個別の事案ごとに、以下の要素等を考慮し、具体的場面や状況に応じて総合的・客観的に判断することが必要である。行政機関等及び事業者は、過重な負担に当たると判断した場合は、障害</w:t>
                            </w:r>
                            <w:r w:rsidRPr="00B8483B">
                              <w:rPr>
                                <w:rFonts w:asciiTheme="minorEastAsia" w:hAnsiTheme="minorEastAsia" w:hint="eastAsia"/>
                                <w:sz w:val="20"/>
                                <w:szCs w:val="20"/>
                              </w:rPr>
                              <w:t>者に</w:t>
                            </w:r>
                            <w:r w:rsidR="005E1306" w:rsidRPr="00B8483B">
                              <w:rPr>
                                <w:rFonts w:asciiTheme="minorEastAsia" w:hAnsiTheme="minorEastAsia" w:hint="eastAsia"/>
                                <w:sz w:val="20"/>
                                <w:szCs w:val="20"/>
                              </w:rPr>
                              <w:t>丁寧に</w:t>
                            </w:r>
                            <w:r w:rsidRPr="00B8483B">
                              <w:rPr>
                                <w:rFonts w:asciiTheme="minorEastAsia" w:hAnsiTheme="minorEastAsia" w:hint="eastAsia"/>
                                <w:sz w:val="20"/>
                                <w:szCs w:val="20"/>
                              </w:rPr>
                              <w:t>その理由を説明するものとし、理解を得るよう努めることが望ましい</w:t>
                            </w:r>
                            <w:r w:rsidR="005E1306" w:rsidRPr="00B8483B">
                              <w:rPr>
                                <w:rFonts w:asciiTheme="minorEastAsia" w:hAnsiTheme="minorEastAsia" w:hint="eastAsia"/>
                                <w:sz w:val="20"/>
                                <w:szCs w:val="20"/>
                              </w:rPr>
                              <w:t>。その際には前述のとおり、行政機関等及び事業者と障害者の双方が、お互いに相手の立場を尊重しながら、建設的対話を通じて相互理解を図り、代替措置の選択も含めた対応を柔軟に検討することが求められる。</w:t>
                            </w:r>
                          </w:p>
                          <w:p w14:paraId="48FD484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事務・事業への影響の程度（事務・事業の目的・内容・機能を損なうか否か）</w:t>
                            </w:r>
                            <w:r w:rsidRPr="006608B0">
                              <w:rPr>
                                <w:rFonts w:asciiTheme="minorEastAsia" w:hAnsiTheme="minorEastAsia"/>
                                <w:color w:val="000000" w:themeColor="text1"/>
                                <w:sz w:val="20"/>
                                <w:szCs w:val="20"/>
                              </w:rPr>
                              <w:t xml:space="preserve"> </w:t>
                            </w:r>
                          </w:p>
                          <w:p w14:paraId="37CAE000"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実現可能性の程度（物理的・技術的制約、人的・体制上の制約）</w:t>
                            </w:r>
                            <w:r w:rsidRPr="006608B0">
                              <w:rPr>
                                <w:rFonts w:asciiTheme="minorEastAsia" w:hAnsiTheme="minorEastAsia"/>
                                <w:color w:val="000000" w:themeColor="text1"/>
                                <w:sz w:val="20"/>
                                <w:szCs w:val="20"/>
                              </w:rPr>
                              <w:t xml:space="preserve"> </w:t>
                            </w:r>
                          </w:p>
                          <w:p w14:paraId="7D0044C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費用・負担の程度</w:t>
                            </w:r>
                            <w:r w:rsidRPr="006608B0">
                              <w:rPr>
                                <w:rFonts w:asciiTheme="minorEastAsia" w:hAnsiTheme="minorEastAsia"/>
                                <w:color w:val="000000" w:themeColor="text1"/>
                                <w:sz w:val="20"/>
                                <w:szCs w:val="20"/>
                              </w:rPr>
                              <w:t xml:space="preserve"> </w:t>
                            </w:r>
                          </w:p>
                          <w:p w14:paraId="0E5B6BE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事務・事業規模</w:t>
                            </w:r>
                            <w:r w:rsidRPr="006608B0">
                              <w:rPr>
                                <w:rFonts w:asciiTheme="minorEastAsia" w:hAnsiTheme="minorEastAsia"/>
                                <w:color w:val="000000" w:themeColor="text1"/>
                                <w:sz w:val="20"/>
                                <w:szCs w:val="20"/>
                              </w:rPr>
                              <w:t xml:space="preserve"> </w:t>
                            </w:r>
                          </w:p>
                          <w:p w14:paraId="644715B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財政・財務状況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E789" id="_x0000_t202" coordsize="21600,21600" o:spt="202" path="m,l,21600r21600,l21600,xe">
                <v:stroke joinstyle="miter"/>
                <v:path gradientshapeok="t" o:connecttype="rect"/>
              </v:shapetype>
              <v:shape id="Text Box 40" o:spid="_x0000_s1031" type="#_x0000_t202" style="position:absolute;left:0;text-align:left;margin-left:11.5pt;margin-top:9.5pt;width:447.5pt;height:18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">
                <v:textbox inset="5.85pt,.7pt,5.85pt,.7pt">
                  <w:txbxContent>
                    <w:p w14:paraId="605C1E25" w14:textId="60FE4409" w:rsidR="00012A5A" w:rsidRPr="00B8483B" w:rsidRDefault="00012A5A" w:rsidP="006608B0">
                      <w:pPr>
                        <w:spacing w:line="320" w:lineRule="exact"/>
                        <w:ind w:firstLineChars="100" w:firstLine="200"/>
                        <w:rPr>
                          <w:rFonts w:asciiTheme="minorEastAsia" w:hAnsiTheme="minorEastAsia"/>
                          <w:sz w:val="20"/>
                          <w:szCs w:val="20"/>
                        </w:rPr>
                      </w:pPr>
                      <w:r w:rsidRPr="006608B0">
                        <w:rPr>
                          <w:rFonts w:asciiTheme="minorEastAsia" w:hAnsiTheme="minorEastAsia" w:hint="eastAsia"/>
                          <w:color w:val="000000" w:themeColor="text1"/>
                          <w:sz w:val="20"/>
                          <w:szCs w:val="20"/>
                        </w:rPr>
                        <w:t>過重な負担については、行政機関等及び事業者において、個別の事案ごとに、以下の要素等を考慮し、具体的場面や状況に応じて総合的・客観的に判断することが必要である。行政機関等及び事業者は、過重な負担に当たると判断した場合は、障害</w:t>
                      </w:r>
                      <w:r w:rsidRPr="00B8483B">
                        <w:rPr>
                          <w:rFonts w:asciiTheme="minorEastAsia" w:hAnsiTheme="minorEastAsia" w:hint="eastAsia"/>
                          <w:sz w:val="20"/>
                          <w:szCs w:val="20"/>
                        </w:rPr>
                        <w:t>者に</w:t>
                      </w:r>
                      <w:r w:rsidR="005E1306" w:rsidRPr="00B8483B">
                        <w:rPr>
                          <w:rFonts w:asciiTheme="minorEastAsia" w:hAnsiTheme="minorEastAsia" w:hint="eastAsia"/>
                          <w:sz w:val="20"/>
                          <w:szCs w:val="20"/>
                        </w:rPr>
                        <w:t>丁寧に</w:t>
                      </w:r>
                      <w:r w:rsidRPr="00B8483B">
                        <w:rPr>
                          <w:rFonts w:asciiTheme="minorEastAsia" w:hAnsiTheme="minorEastAsia" w:hint="eastAsia"/>
                          <w:sz w:val="20"/>
                          <w:szCs w:val="20"/>
                        </w:rPr>
                        <w:t>その理由を説明するものとし、理解を得るよう努めることが望ましい</w:t>
                      </w:r>
                      <w:r w:rsidR="005E1306" w:rsidRPr="00B8483B">
                        <w:rPr>
                          <w:rFonts w:asciiTheme="minorEastAsia" w:hAnsiTheme="minorEastAsia" w:hint="eastAsia"/>
                          <w:sz w:val="20"/>
                          <w:szCs w:val="20"/>
                        </w:rPr>
                        <w:t>。その際には前述のとおり、行政機関等及び事業者と障害者の双方が、お互いに相手の立場を尊重しながら、建設的対話を通じて相互理解を図り、代替措置の選択も含めた対応を柔軟に検討することが求められる。</w:t>
                      </w:r>
                    </w:p>
                    <w:p w14:paraId="48FD484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事務・事業への影響の程度（事務・事業の目的・内容・機能を損なうか否か）</w:t>
                      </w:r>
                      <w:r w:rsidRPr="006608B0">
                        <w:rPr>
                          <w:rFonts w:asciiTheme="minorEastAsia" w:hAnsiTheme="minorEastAsia"/>
                          <w:color w:val="000000" w:themeColor="text1"/>
                          <w:sz w:val="20"/>
                          <w:szCs w:val="20"/>
                        </w:rPr>
                        <w:t xml:space="preserve"> </w:t>
                      </w:r>
                    </w:p>
                    <w:p w14:paraId="37CAE000"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実現可能性の程度（物理的・技術的制約、人的・体制上の制約）</w:t>
                      </w:r>
                      <w:r w:rsidRPr="006608B0">
                        <w:rPr>
                          <w:rFonts w:asciiTheme="minorEastAsia" w:hAnsiTheme="minorEastAsia"/>
                          <w:color w:val="000000" w:themeColor="text1"/>
                          <w:sz w:val="20"/>
                          <w:szCs w:val="20"/>
                        </w:rPr>
                        <w:t xml:space="preserve"> </w:t>
                      </w:r>
                    </w:p>
                    <w:p w14:paraId="7D0044C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費用・負担の程度</w:t>
                      </w:r>
                      <w:r w:rsidRPr="006608B0">
                        <w:rPr>
                          <w:rFonts w:asciiTheme="minorEastAsia" w:hAnsiTheme="minorEastAsia"/>
                          <w:color w:val="000000" w:themeColor="text1"/>
                          <w:sz w:val="20"/>
                          <w:szCs w:val="20"/>
                        </w:rPr>
                        <w:t xml:space="preserve"> </w:t>
                      </w:r>
                    </w:p>
                    <w:p w14:paraId="0E5B6BE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事務・事業規模</w:t>
                      </w:r>
                      <w:r w:rsidRPr="006608B0">
                        <w:rPr>
                          <w:rFonts w:asciiTheme="minorEastAsia" w:hAnsiTheme="minorEastAsia"/>
                          <w:color w:val="000000" w:themeColor="text1"/>
                          <w:sz w:val="20"/>
                          <w:szCs w:val="20"/>
                        </w:rPr>
                        <w:t xml:space="preserve"> </w:t>
                      </w:r>
                    </w:p>
                    <w:p w14:paraId="644715B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財政・財務状況</w:t>
                      </w:r>
                    </w:p>
                  </w:txbxContent>
                </v:textbox>
              </v:shape>
            </w:pict>
          </mc:Fallback>
        </mc:AlternateContent>
      </w:r>
    </w:p>
    <w:p w14:paraId="7EECB48B" w14:textId="77777777" w:rsidR="00B851FE" w:rsidRPr="00B1638E" w:rsidRDefault="00B851FE" w:rsidP="00B1638E">
      <w:pPr>
        <w:spacing w:line="320" w:lineRule="exact"/>
        <w:rPr>
          <w:rFonts w:asciiTheme="minorEastAsia" w:hAnsiTheme="minorEastAsia" w:cs="MS-Mincho"/>
          <w:kern w:val="0"/>
          <w:sz w:val="20"/>
          <w:szCs w:val="20"/>
        </w:rPr>
      </w:pPr>
    </w:p>
    <w:p w14:paraId="59D730C1" w14:textId="77777777" w:rsidR="00B851FE" w:rsidRPr="00B1638E" w:rsidRDefault="00B851FE" w:rsidP="00B1638E">
      <w:pPr>
        <w:spacing w:line="320" w:lineRule="exact"/>
        <w:rPr>
          <w:rFonts w:asciiTheme="minorEastAsia" w:hAnsiTheme="minorEastAsia" w:cs="MS-Mincho"/>
          <w:kern w:val="0"/>
          <w:sz w:val="20"/>
          <w:szCs w:val="20"/>
        </w:rPr>
      </w:pPr>
    </w:p>
    <w:p w14:paraId="2F764A7C" w14:textId="77777777" w:rsidR="00B851FE" w:rsidRPr="00B1638E" w:rsidRDefault="00B851FE" w:rsidP="00B1638E">
      <w:pPr>
        <w:spacing w:line="320" w:lineRule="exact"/>
        <w:rPr>
          <w:rFonts w:asciiTheme="minorEastAsia" w:hAnsiTheme="minorEastAsia" w:cs="MS-Mincho"/>
          <w:kern w:val="0"/>
          <w:sz w:val="20"/>
          <w:szCs w:val="20"/>
        </w:rPr>
      </w:pPr>
    </w:p>
    <w:p w14:paraId="68143FE0" w14:textId="77777777" w:rsidR="00B851FE" w:rsidRPr="00B1638E" w:rsidRDefault="00B851FE" w:rsidP="00B1638E">
      <w:pPr>
        <w:spacing w:line="320" w:lineRule="exact"/>
        <w:rPr>
          <w:rFonts w:asciiTheme="minorEastAsia" w:hAnsiTheme="minorEastAsia" w:cs="MS-Mincho"/>
          <w:kern w:val="0"/>
          <w:sz w:val="20"/>
          <w:szCs w:val="20"/>
        </w:rPr>
      </w:pPr>
    </w:p>
    <w:p w14:paraId="6BE3637E" w14:textId="77777777" w:rsidR="00B851FE" w:rsidRDefault="00B851FE" w:rsidP="00B1638E">
      <w:pPr>
        <w:spacing w:line="320" w:lineRule="exact"/>
        <w:rPr>
          <w:sz w:val="20"/>
          <w:szCs w:val="20"/>
        </w:rPr>
      </w:pPr>
    </w:p>
    <w:p w14:paraId="0D6CC0ED" w14:textId="77777777" w:rsidR="007713CF" w:rsidRDefault="007713CF" w:rsidP="00B1638E">
      <w:pPr>
        <w:spacing w:line="320" w:lineRule="exact"/>
        <w:rPr>
          <w:sz w:val="20"/>
          <w:szCs w:val="20"/>
        </w:rPr>
      </w:pPr>
    </w:p>
    <w:p w14:paraId="20320A28" w14:textId="77777777" w:rsidR="007713CF" w:rsidRDefault="007713CF" w:rsidP="00B1638E">
      <w:pPr>
        <w:spacing w:line="320" w:lineRule="exact"/>
        <w:rPr>
          <w:sz w:val="20"/>
          <w:szCs w:val="20"/>
        </w:rPr>
      </w:pPr>
    </w:p>
    <w:p w14:paraId="3ABC7401" w14:textId="77777777" w:rsidR="007713CF" w:rsidRPr="00B1638E" w:rsidRDefault="007713CF" w:rsidP="00B1638E">
      <w:pPr>
        <w:spacing w:line="320" w:lineRule="exact"/>
        <w:rPr>
          <w:sz w:val="20"/>
          <w:szCs w:val="20"/>
        </w:rPr>
      </w:pPr>
    </w:p>
    <w:p w14:paraId="6ABB0B2D" w14:textId="7A14A031" w:rsidR="001B1883" w:rsidRDefault="001B1883">
      <w:pPr>
        <w:rPr>
          <w:rFonts w:asciiTheme="majorEastAsia" w:eastAsiaTheme="majorEastAsia" w:hAnsiTheme="majorEastAsia"/>
          <w:sz w:val="24"/>
          <w:szCs w:val="24"/>
          <w:bdr w:val="single" w:sz="4" w:space="0" w:color="auto"/>
          <w:shd w:val="clear" w:color="auto" w:fill="D9D9D9" w:themeFill="background1" w:themeFillShade="D9"/>
        </w:rPr>
      </w:pPr>
    </w:p>
    <w:p w14:paraId="24A89BC2" w14:textId="77777777" w:rsidR="00BD3B82" w:rsidRDefault="00456C57" w:rsidP="004D0C8E">
      <w:pPr>
        <w:rPr>
          <w:rFonts w:asciiTheme="majorEastAsia" w:eastAsiaTheme="majorEastAsia" w:hAnsiTheme="majorEastAsia"/>
          <w:sz w:val="24"/>
          <w:szCs w:val="24"/>
          <w:bdr w:val="single" w:sz="4" w:space="0" w:color="auto"/>
          <w:shd w:val="clear" w:color="auto" w:fill="D9D9D9" w:themeFill="background1" w:themeFillShade="D9"/>
        </w:rPr>
      </w:pPr>
      <w:r>
        <w:rPr>
          <w:noProof/>
        </w:rPr>
        <w:lastRenderedPageBreak/>
        <mc:AlternateContent>
          <mc:Choice Requires="wps">
            <w:drawing>
              <wp:anchor distT="0" distB="0" distL="114300" distR="114300" simplePos="0" relativeHeight="251668480" behindDoc="0" locked="0" layoutInCell="1" allowOverlap="1" wp14:anchorId="1C5B8095" wp14:editId="75250E5F">
                <wp:simplePos x="0" y="0"/>
                <wp:positionH relativeFrom="column">
                  <wp:posOffset>13970</wp:posOffset>
                </wp:positionH>
                <wp:positionV relativeFrom="paragraph">
                  <wp:posOffset>61595</wp:posOffset>
                </wp:positionV>
                <wp:extent cx="3143250" cy="285750"/>
                <wp:effectExtent l="0" t="0" r="19050" b="19050"/>
                <wp:wrapNone/>
                <wp:docPr id="42"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5AE3DC19" w14:textId="77777777" w:rsidR="00BD3B82" w:rsidRPr="00137A81"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w:t>
                            </w:r>
                            <w:r>
                              <w:rPr>
                                <w:rFonts w:asciiTheme="majorEastAsia" w:eastAsiaTheme="majorEastAsia" w:hAnsiTheme="majorEastAsia" w:hint="eastAsia"/>
                                <w:b/>
                                <w:color w:val="FFFFFF" w:themeColor="background1"/>
                                <w:sz w:val="24"/>
                                <w:szCs w:val="24"/>
                              </w:rPr>
                              <w:t>と基礎的環境整備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8095" id="_x0000_s1032" type="#_x0000_t15" style="position:absolute;left:0;text-align:left;margin-left:1.1pt;margin-top:4.85pt;width:2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2PmQIAACc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" adj="20618" fillcolor="#c00000" strokecolor="windowText" strokeweight=".5pt">
                <v:path arrowok="t"/>
                <v:textbox>
                  <w:txbxContent>
                    <w:p w14:paraId="5AE3DC19" w14:textId="77777777" w:rsidR="00BD3B82" w:rsidRPr="00137A81"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w:t>
                      </w:r>
                      <w:r>
                        <w:rPr>
                          <w:rFonts w:asciiTheme="majorEastAsia" w:eastAsiaTheme="majorEastAsia" w:hAnsiTheme="majorEastAsia" w:hint="eastAsia"/>
                          <w:b/>
                          <w:color w:val="FFFFFF" w:themeColor="background1"/>
                          <w:sz w:val="24"/>
                          <w:szCs w:val="24"/>
                        </w:rPr>
                        <w:t>と基礎的環境整備</w:t>
                      </w:r>
                    </w:p>
                  </w:txbxContent>
                </v:textbox>
              </v:shape>
            </w:pict>
          </mc:Fallback>
        </mc:AlternateContent>
      </w:r>
    </w:p>
    <w:p w14:paraId="736C3638" w14:textId="77777777" w:rsidR="008A2434" w:rsidRPr="004D0C8E" w:rsidRDefault="008A2434" w:rsidP="004D0C8E">
      <w:pPr>
        <w:rPr>
          <w:rFonts w:asciiTheme="majorEastAsia" w:eastAsiaTheme="majorEastAsia" w:hAnsiTheme="majorEastAsia"/>
          <w:sz w:val="24"/>
          <w:szCs w:val="24"/>
        </w:rPr>
      </w:pPr>
    </w:p>
    <w:p w14:paraId="1968ECE5" w14:textId="43EADDBD" w:rsidR="00F64416" w:rsidRPr="00A66E8E" w:rsidRDefault="003C1208" w:rsidP="00F64416">
      <w:pPr>
        <w:rPr>
          <w:szCs w:val="21"/>
        </w:rPr>
      </w:pPr>
      <w:r>
        <w:rPr>
          <w:rFonts w:hint="eastAsia"/>
        </w:rPr>
        <w:t xml:space="preserve">　</w:t>
      </w:r>
      <w:r w:rsidR="00456C57">
        <w:rPr>
          <w:rFonts w:hint="eastAsia"/>
          <w:szCs w:val="21"/>
        </w:rPr>
        <w:t>合理的配慮の基礎となる環境の整備を「基礎的環境整備」と</w:t>
      </w:r>
      <w:r w:rsidR="00456C57" w:rsidRPr="00233B6A">
        <w:rPr>
          <w:rFonts w:hint="eastAsia"/>
          <w:szCs w:val="21"/>
        </w:rPr>
        <w:t>い</w:t>
      </w:r>
      <w:r w:rsidR="00060106" w:rsidRPr="00233B6A">
        <w:rPr>
          <w:rFonts w:hint="eastAsia"/>
          <w:szCs w:val="21"/>
        </w:rPr>
        <w:t>い</w:t>
      </w:r>
      <w:r w:rsidRPr="00233B6A">
        <w:rPr>
          <w:rFonts w:hint="eastAsia"/>
          <w:szCs w:val="21"/>
        </w:rPr>
        <w:t>ます</w:t>
      </w:r>
      <w:r w:rsidRPr="006D2F82">
        <w:rPr>
          <w:rFonts w:hint="eastAsia"/>
          <w:szCs w:val="21"/>
        </w:rPr>
        <w:t>。</w:t>
      </w:r>
      <w:r w:rsidR="00F65A73" w:rsidRPr="00A66E8E">
        <w:rPr>
          <w:rFonts w:hint="eastAsia"/>
          <w:szCs w:val="21"/>
        </w:rPr>
        <w:t>「障害者差別解消</w:t>
      </w:r>
      <w:r w:rsidR="00F65A73" w:rsidRPr="00B8483B">
        <w:rPr>
          <w:rFonts w:hint="eastAsia"/>
          <w:szCs w:val="21"/>
        </w:rPr>
        <w:t>法」第</w:t>
      </w:r>
      <w:r w:rsidR="00325E2E" w:rsidRPr="00B8483B">
        <w:rPr>
          <w:rFonts w:hint="eastAsia"/>
          <w:szCs w:val="21"/>
        </w:rPr>
        <w:t>５</w:t>
      </w:r>
      <w:r w:rsidR="00F65A73" w:rsidRPr="00B8483B">
        <w:rPr>
          <w:rFonts w:hint="eastAsia"/>
          <w:szCs w:val="21"/>
        </w:rPr>
        <w:t>条は、</w:t>
      </w:r>
      <w:r w:rsidR="003B6190" w:rsidRPr="00B8483B">
        <w:rPr>
          <w:rFonts w:hint="eastAsia"/>
          <w:szCs w:val="21"/>
        </w:rPr>
        <w:t>「</w:t>
      </w:r>
      <w:r w:rsidR="00F65A73" w:rsidRPr="00B8483B">
        <w:rPr>
          <w:rFonts w:hint="eastAsia"/>
          <w:szCs w:val="21"/>
        </w:rPr>
        <w:t>行政機関等及び事業者は、</w:t>
      </w:r>
      <w:r w:rsidR="003B6190" w:rsidRPr="00B8483B">
        <w:rPr>
          <w:rFonts w:hint="eastAsia"/>
          <w:szCs w:val="21"/>
        </w:rPr>
        <w:t>社会的障壁の除去の実施についての必要かつ合理的な配慮</w:t>
      </w:r>
      <w:r w:rsidR="003B6190" w:rsidRPr="00A66E8E">
        <w:rPr>
          <w:rFonts w:hint="eastAsia"/>
          <w:szCs w:val="21"/>
        </w:rPr>
        <w:t>を的確に行うため、自ら設置する施設の構造の改善及び設備の整備、関係職員に対する研修その他の必要な環境の整備</w:t>
      </w:r>
      <w:r w:rsidR="00F65A73" w:rsidRPr="00A66E8E">
        <w:rPr>
          <w:rFonts w:hint="eastAsia"/>
          <w:szCs w:val="21"/>
        </w:rPr>
        <w:t>に努めなければならない。」と定めています。</w:t>
      </w:r>
    </w:p>
    <w:p w14:paraId="6954CC0E" w14:textId="77777777" w:rsidR="00F65A73" w:rsidRPr="00F64416" w:rsidRDefault="00F65A73" w:rsidP="00F65A73">
      <w:pPr>
        <w:ind w:firstLineChars="100" w:firstLine="210"/>
        <w:rPr>
          <w:color w:val="000099"/>
          <w:sz w:val="18"/>
          <w:szCs w:val="18"/>
        </w:rPr>
      </w:pPr>
      <w:r w:rsidRPr="00A66E8E">
        <w:rPr>
          <w:rFonts w:hint="eastAsia"/>
          <w:szCs w:val="21"/>
        </w:rPr>
        <w:t>これらの環境の整備を基に、設置者及び学校が、各学校において、障がいのある子どもに対し、その状況に応じて、合理的配慮を行います。</w:t>
      </w:r>
      <w:r w:rsidR="00F64416" w:rsidRPr="00A66E8E">
        <w:rPr>
          <w:rFonts w:hint="eastAsia"/>
          <w:szCs w:val="21"/>
        </w:rPr>
        <w:t>したがって、</w:t>
      </w:r>
      <w:r w:rsidRPr="00A66E8E">
        <w:rPr>
          <w:rFonts w:hint="eastAsia"/>
          <w:szCs w:val="21"/>
        </w:rPr>
        <w:t>それぞれの学校における「基礎的環境整備」の状況により、個々の障がいのある子どもに対して行う合理的配慮の内容は異なること</w:t>
      </w:r>
      <w:r w:rsidR="00636672" w:rsidRPr="00A66E8E">
        <w:rPr>
          <w:rFonts w:hint="eastAsia"/>
          <w:szCs w:val="21"/>
        </w:rPr>
        <w:t>と</w:t>
      </w:r>
      <w:r w:rsidRPr="00A66E8E">
        <w:rPr>
          <w:rFonts w:hint="eastAsia"/>
          <w:szCs w:val="21"/>
        </w:rPr>
        <w:t>なります。</w:t>
      </w:r>
    </w:p>
    <w:p w14:paraId="75251E22" w14:textId="77777777" w:rsidR="00BA2D55" w:rsidRPr="00525361" w:rsidRDefault="008D4C6D" w:rsidP="00525361">
      <w:pPr>
        <w:ind w:firstLineChars="100" w:firstLine="210"/>
        <w:rPr>
          <w:szCs w:val="21"/>
        </w:rPr>
      </w:pPr>
      <w:r w:rsidRPr="006D2F82">
        <w:rPr>
          <w:szCs w:val="21"/>
        </w:rPr>
        <w:t>「基礎的環境整備」を進めるに当たっては、</w:t>
      </w:r>
      <w:r w:rsidRPr="00233B6A">
        <w:rPr>
          <w:szCs w:val="21"/>
        </w:rPr>
        <w:t>ユニバーサルデザインの考え方</w:t>
      </w:r>
      <w:r w:rsidR="00905D1A" w:rsidRPr="00233B6A">
        <w:rPr>
          <w:rFonts w:hint="eastAsia"/>
          <w:szCs w:val="21"/>
        </w:rPr>
        <w:t>も</w:t>
      </w:r>
      <w:r w:rsidR="0089610C" w:rsidRPr="00233B6A">
        <w:rPr>
          <w:rFonts w:hint="eastAsia"/>
          <w:szCs w:val="21"/>
        </w:rPr>
        <w:t>考慮</w:t>
      </w:r>
      <w:r w:rsidR="00905D1A" w:rsidRPr="00233B6A">
        <w:rPr>
          <w:rFonts w:hint="eastAsia"/>
          <w:szCs w:val="21"/>
        </w:rPr>
        <w:t>しつつ進める</w:t>
      </w:r>
      <w:r w:rsidR="00905D1A">
        <w:rPr>
          <w:rFonts w:hint="eastAsia"/>
          <w:szCs w:val="21"/>
        </w:rPr>
        <w:t>ことが</w:t>
      </w:r>
      <w:r w:rsidR="00525361">
        <w:rPr>
          <w:rFonts w:hint="eastAsia"/>
          <w:szCs w:val="21"/>
        </w:rPr>
        <w:t>重要です。例えば</w:t>
      </w:r>
      <w:r w:rsidR="00BD4EBA" w:rsidRPr="006D2F82">
        <w:rPr>
          <w:rFonts w:hint="eastAsia"/>
          <w:szCs w:val="21"/>
        </w:rPr>
        <w:t>、指導法や</w:t>
      </w:r>
      <w:r w:rsidR="00CF37FB">
        <w:rPr>
          <w:rFonts w:hint="eastAsia"/>
          <w:szCs w:val="21"/>
        </w:rPr>
        <w:t>教室環境の工夫を</w:t>
      </w:r>
      <w:r w:rsidR="00BD4EBA" w:rsidRPr="006D2F82">
        <w:rPr>
          <w:rFonts w:hint="eastAsia"/>
          <w:szCs w:val="21"/>
        </w:rPr>
        <w:t>することに</w:t>
      </w:r>
      <w:r w:rsidR="00525361">
        <w:rPr>
          <w:szCs w:val="21"/>
        </w:rPr>
        <w:t>より、すべての子どもにとって</w:t>
      </w:r>
      <w:r w:rsidR="00525361" w:rsidRPr="00E23323">
        <w:rPr>
          <w:rFonts w:hint="eastAsia"/>
          <w:szCs w:val="21"/>
        </w:rPr>
        <w:t>学びやす</w:t>
      </w:r>
      <w:r w:rsidR="004B5106" w:rsidRPr="00E23323">
        <w:rPr>
          <w:rFonts w:hint="eastAsia"/>
          <w:szCs w:val="21"/>
        </w:rPr>
        <w:t>い</w:t>
      </w:r>
      <w:r w:rsidR="00525361">
        <w:rPr>
          <w:szCs w:val="21"/>
        </w:rPr>
        <w:t>授業づくり</w:t>
      </w:r>
      <w:r w:rsidR="00525361" w:rsidRPr="004B2220">
        <w:rPr>
          <w:rFonts w:hint="eastAsia"/>
          <w:szCs w:val="21"/>
        </w:rPr>
        <w:t>を進めます</w:t>
      </w:r>
      <w:r w:rsidR="00525361">
        <w:rPr>
          <w:rFonts w:hint="eastAsia"/>
          <w:szCs w:val="21"/>
        </w:rPr>
        <w:t>。</w:t>
      </w:r>
    </w:p>
    <w:p w14:paraId="2C01F185" w14:textId="77777777" w:rsidR="004F2790" w:rsidRDefault="00456C57" w:rsidP="00BD4EBA">
      <w:r>
        <w:rPr>
          <w:noProof/>
        </w:rPr>
        <mc:AlternateContent>
          <mc:Choice Requires="wps">
            <w:drawing>
              <wp:anchor distT="0" distB="0" distL="114300" distR="114300" simplePos="0" relativeHeight="251679744" behindDoc="0" locked="0" layoutInCell="1" allowOverlap="1" wp14:anchorId="7C084DED" wp14:editId="29A54DD8">
                <wp:simplePos x="0" y="0"/>
                <wp:positionH relativeFrom="column">
                  <wp:posOffset>604520</wp:posOffset>
                </wp:positionH>
                <wp:positionV relativeFrom="paragraph">
                  <wp:posOffset>61595</wp:posOffset>
                </wp:positionV>
                <wp:extent cx="5095875" cy="1228725"/>
                <wp:effectExtent l="9525" t="9525" r="28575" b="9525"/>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228725"/>
                        </a:xfrm>
                        <a:prstGeom prst="homePlate">
                          <a:avLst>
                            <a:gd name="adj" fmla="val 33197"/>
                          </a:avLst>
                        </a:prstGeom>
                        <a:gradFill rotWithShape="1">
                          <a:gsLst>
                            <a:gs pos="0">
                              <a:schemeClr val="bg1">
                                <a:lumMod val="100000"/>
                                <a:lumOff val="0"/>
                              </a:schemeClr>
                            </a:gs>
                            <a:gs pos="100000">
                              <a:srgbClr val="FFFF99"/>
                            </a:gs>
                          </a:gsLst>
                          <a:lin ang="0" scaled="1"/>
                        </a:gradFill>
                        <a:ln w="19050">
                          <a:solidFill>
                            <a:schemeClr val="bg1">
                              <a:lumMod val="65000"/>
                              <a:lumOff val="0"/>
                            </a:schemeClr>
                          </a:solidFill>
                          <a:miter lim="800000"/>
                          <a:headEnd/>
                          <a:tailEnd/>
                        </a:ln>
                      </wps:spPr>
                      <wps:txbx>
                        <w:txbxContent>
                          <w:p w14:paraId="225FF4CB" w14:textId="77777777" w:rsidR="00C211CD" w:rsidRDefault="00C211CD" w:rsidP="00C211CD">
                            <w:pPr>
                              <w:spacing w:line="300" w:lineRule="exact"/>
                              <w:rPr>
                                <w:rFonts w:ascii="HG丸ｺﾞｼｯｸM-PRO" w:eastAsia="HG丸ｺﾞｼｯｸM-PRO" w:hAnsi="HG丸ｺﾞｼｯｸM-PRO" w:cs="ZTKEQY+HiraKakuProN-W3"/>
                                <w:color w:val="000000"/>
                                <w:kern w:val="0"/>
                                <w:sz w:val="20"/>
                                <w:szCs w:val="20"/>
                              </w:rPr>
                            </w:pPr>
                            <w:r w:rsidRPr="006D2F82">
                              <w:rPr>
                                <w:rFonts w:asciiTheme="majorEastAsia" w:eastAsiaTheme="majorEastAsia" w:hAnsiTheme="majorEastAsia" w:hint="eastAsia"/>
                                <w:sz w:val="23"/>
                                <w:szCs w:val="23"/>
                              </w:rPr>
                              <w:t>◆</w:t>
                            </w:r>
                            <w:r w:rsidRPr="0007114F">
                              <w:rPr>
                                <w:rFonts w:ascii="HG丸ｺﾞｼｯｸM-PRO" w:eastAsia="HG丸ｺﾞｼｯｸM-PRO" w:hAnsi="HG丸ｺﾞｼｯｸM-PRO" w:hint="eastAsia"/>
                                <w:sz w:val="23"/>
                                <w:szCs w:val="23"/>
                              </w:rPr>
                              <w:t>授業におけるユニバーサルデザインの例</w:t>
                            </w:r>
                          </w:p>
                          <w:p w14:paraId="563EE3E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・黒板の周りから不必要な掲示物を取り除き、</w:t>
                            </w:r>
                            <w:r w:rsidRPr="0007114F">
                              <w:rPr>
                                <w:rFonts w:ascii="HG丸ｺﾞｼｯｸM-PRO" w:eastAsia="HG丸ｺﾞｼｯｸM-PRO" w:hAnsi="HG丸ｺﾞｼｯｸM-PRO"/>
                                <w:kern w:val="0"/>
                                <w:sz w:val="20"/>
                                <w:szCs w:val="20"/>
                              </w:rPr>
                              <w:t>黒板に注目しやすいようにする</w:t>
                            </w:r>
                            <w:r w:rsidRPr="0007114F">
                              <w:rPr>
                                <w:rFonts w:ascii="HG丸ｺﾞｼｯｸM-PRO" w:eastAsia="HG丸ｺﾞｼｯｸM-PRO" w:hAnsi="HG丸ｺﾞｼｯｸM-PRO" w:hint="eastAsia"/>
                                <w:kern w:val="0"/>
                                <w:sz w:val="20"/>
                                <w:szCs w:val="20"/>
                              </w:rPr>
                              <w:t>。</w:t>
                            </w:r>
                          </w:p>
                          <w:p w14:paraId="45B97AFE"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・マークや色チョークなどを効果的に使用し、</w:t>
                            </w:r>
                            <w:r w:rsidRPr="0007114F">
                              <w:rPr>
                                <w:rFonts w:ascii="HG丸ｺﾞｼｯｸM-PRO" w:eastAsia="HG丸ｺﾞｼｯｸM-PRO" w:hAnsi="HG丸ｺﾞｼｯｸM-PRO"/>
                                <w:kern w:val="0"/>
                                <w:sz w:val="20"/>
                                <w:szCs w:val="20"/>
                              </w:rPr>
                              <w:t>文字の大きさ</w:t>
                            </w:r>
                            <w:r w:rsidRPr="0007114F">
                              <w:rPr>
                                <w:rFonts w:ascii="HG丸ｺﾞｼｯｸM-PRO" w:eastAsia="HG丸ｺﾞｼｯｸM-PRO" w:hAnsi="HG丸ｺﾞｼｯｸM-PRO" w:hint="eastAsia"/>
                                <w:kern w:val="0"/>
                                <w:sz w:val="20"/>
                                <w:szCs w:val="20"/>
                              </w:rPr>
                              <w:t>、</w:t>
                            </w:r>
                            <w:r w:rsidRPr="0007114F">
                              <w:rPr>
                                <w:rFonts w:ascii="HG丸ｺﾞｼｯｸM-PRO" w:eastAsia="HG丸ｺﾞｼｯｸM-PRO" w:hAnsi="HG丸ｺﾞｼｯｸM-PRO"/>
                                <w:kern w:val="0"/>
                                <w:sz w:val="20"/>
                                <w:szCs w:val="20"/>
                              </w:rPr>
                              <w:t>行間に配慮する</w:t>
                            </w:r>
                            <w:r w:rsidRPr="0007114F">
                              <w:rPr>
                                <w:rFonts w:ascii="HG丸ｺﾞｼｯｸM-PRO" w:eastAsia="HG丸ｺﾞｼｯｸM-PRO" w:hAnsi="HG丸ｺﾞｼｯｸM-PRO" w:hint="eastAsia"/>
                                <w:kern w:val="0"/>
                                <w:sz w:val="20"/>
                                <w:szCs w:val="20"/>
                              </w:rPr>
                              <w:t>。</w:t>
                            </w:r>
                          </w:p>
                          <w:p w14:paraId="77B041F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１</w:t>
                            </w:r>
                            <w:r w:rsidRPr="0007114F">
                              <w:rPr>
                                <w:rFonts w:ascii="HG丸ｺﾞｼｯｸM-PRO" w:eastAsia="HG丸ｺﾞｼｯｸM-PRO" w:hAnsi="HG丸ｺﾞｼｯｸM-PRO"/>
                                <w:kern w:val="0"/>
                                <w:sz w:val="20"/>
                                <w:szCs w:val="20"/>
                              </w:rPr>
                              <w:t>時間の授業の流れを予告し、見通しがもちやすい導入を行う</w:t>
                            </w:r>
                            <w:r w:rsidRPr="0007114F">
                              <w:rPr>
                                <w:rFonts w:ascii="HG丸ｺﾞｼｯｸM-PRO" w:eastAsia="HG丸ｺﾞｼｯｸM-PRO" w:hAnsi="HG丸ｺﾞｼｯｸM-PRO" w:hint="eastAsia"/>
                                <w:kern w:val="0"/>
                                <w:sz w:val="20"/>
                                <w:szCs w:val="20"/>
                              </w:rPr>
                              <w:t>。</w:t>
                            </w:r>
                          </w:p>
                          <w:p w14:paraId="3FDF2C1F"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・指示は、抽象語を少なくし、具体的に分かり</w:t>
                            </w:r>
                            <w:r w:rsidRPr="0007114F">
                              <w:rPr>
                                <w:rFonts w:ascii="HG丸ｺﾞｼｯｸM-PRO" w:eastAsia="HG丸ｺﾞｼｯｸM-PRO" w:hAnsi="HG丸ｺﾞｼｯｸM-PRO"/>
                                <w:kern w:val="0"/>
                                <w:sz w:val="20"/>
                                <w:szCs w:val="20"/>
                              </w:rPr>
                              <w:t>やすく伝える</w:t>
                            </w:r>
                            <w:r w:rsidRPr="0007114F">
                              <w:rPr>
                                <w:rFonts w:ascii="HG丸ｺﾞｼｯｸM-PRO" w:eastAsia="HG丸ｺﾞｼｯｸM-PRO" w:hAnsi="HG丸ｺﾞｼｯｸM-PRO" w:hint="eastAsia"/>
                                <w:kern w:val="0"/>
                                <w:sz w:val="20"/>
                                <w:szCs w:val="20"/>
                              </w:rPr>
                              <w:t>。</w:t>
                            </w:r>
                          </w:p>
                          <w:p w14:paraId="6FAC6C1D" w14:textId="44CC7CF8" w:rsidR="00C211CD" w:rsidRPr="00230FD8" w:rsidRDefault="00C211CD" w:rsidP="00910698">
                            <w:pPr>
                              <w:spacing w:line="300" w:lineRule="exact"/>
                              <w:ind w:firstLineChars="600" w:firstLine="1080"/>
                              <w:rPr>
                                <w:rFonts w:ascii="HG丸ｺﾞｼｯｸM-PRO" w:eastAsia="HG丸ｺﾞｼｯｸM-PRO"/>
                                <w:sz w:val="18"/>
                                <w:szCs w:val="18"/>
                              </w:rPr>
                            </w:pPr>
                            <w:r w:rsidRPr="0007114F">
                              <w:rPr>
                                <w:rFonts w:ascii="HG丸ｺﾞｼｯｸM-PRO" w:eastAsia="HG丸ｺﾞｼｯｸM-PRO" w:hAnsi="HG丸ｺﾞｼｯｸM-PRO" w:hint="eastAsia"/>
                                <w:sz w:val="18"/>
                                <w:szCs w:val="18"/>
                              </w:rPr>
                              <w:t>大阪府教育センター「</w:t>
                            </w:r>
                            <w:hyperlink r:id="rId12" w:history="1">
                              <w:r w:rsidRPr="003A1CA3">
                                <w:rPr>
                                  <w:rStyle w:val="ab"/>
                                  <w:rFonts w:ascii="HG丸ｺﾞｼｯｸM-PRO" w:eastAsia="HG丸ｺﾞｼｯｸM-PRO" w:hAnsi="HG丸ｺﾞｼｯｸM-PRO" w:hint="eastAsia"/>
                                  <w:color w:val="auto"/>
                                  <w:sz w:val="18"/>
                                  <w:szCs w:val="18"/>
                                </w:rPr>
                                <w:t>大阪の授業STANDARD</w:t>
                              </w:r>
                            </w:hyperlink>
                            <w:r w:rsidRPr="0007114F">
                              <w:rPr>
                                <w:rFonts w:ascii="HG丸ｺﾞｼｯｸM-PRO" w:eastAsia="HG丸ｺﾞｼｯｸM-PRO" w:hAnsi="HG丸ｺﾞｼｯｸM-PRO" w:hint="eastAsia"/>
                                <w:sz w:val="18"/>
                                <w:szCs w:val="18"/>
                              </w:rPr>
                              <w:t>」（平成24年）より抜粋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4DED" id="AutoShape 51" o:spid="_x0000_s1033" type="#_x0000_t15" style="position:absolute;left:0;text-align:left;margin-left:47.6pt;margin-top:4.85pt;width:401.2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" adj="19871" fillcolor="white [3212]" strokecolor="#a5a5a5 [2092]" strokeweight="1.5pt">
                <v:fill color2="#ff9" rotate="t" angle="90" focus="100%" type="gradient"/>
                <v:textbox inset="5.85pt,.7pt,5.85pt,.7pt">
                  <w:txbxContent>
                    <w:p w14:paraId="225FF4CB" w14:textId="77777777" w:rsidR="00C211CD" w:rsidRDefault="00C211CD" w:rsidP="00C211CD">
                      <w:pPr>
                        <w:spacing w:line="300" w:lineRule="exact"/>
                        <w:rPr>
                          <w:rFonts w:ascii="HG丸ｺﾞｼｯｸM-PRO" w:eastAsia="HG丸ｺﾞｼｯｸM-PRO" w:hAnsi="HG丸ｺﾞｼｯｸM-PRO" w:cs="ZTKEQY+HiraKakuProN-W3"/>
                          <w:color w:val="000000"/>
                          <w:kern w:val="0"/>
                          <w:sz w:val="20"/>
                          <w:szCs w:val="20"/>
                        </w:rPr>
                      </w:pPr>
                      <w:r w:rsidRPr="006D2F82">
                        <w:rPr>
                          <w:rFonts w:asciiTheme="majorEastAsia" w:eastAsiaTheme="majorEastAsia" w:hAnsiTheme="majorEastAsia" w:hint="eastAsia"/>
                          <w:sz w:val="23"/>
                          <w:szCs w:val="23"/>
                        </w:rPr>
                        <w:t>◆</w:t>
                      </w:r>
                      <w:r w:rsidRPr="0007114F">
                        <w:rPr>
                          <w:rFonts w:ascii="HG丸ｺﾞｼｯｸM-PRO" w:eastAsia="HG丸ｺﾞｼｯｸM-PRO" w:hAnsi="HG丸ｺﾞｼｯｸM-PRO" w:hint="eastAsia"/>
                          <w:sz w:val="23"/>
                          <w:szCs w:val="23"/>
                        </w:rPr>
                        <w:t>授業におけるユニバーサルデザインの例</w:t>
                      </w:r>
                    </w:p>
                    <w:p w14:paraId="563EE3E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・黒板の周りから不必要な掲示物を取り除き、</w:t>
                      </w:r>
                      <w:r w:rsidRPr="0007114F">
                        <w:rPr>
                          <w:rFonts w:ascii="HG丸ｺﾞｼｯｸM-PRO" w:eastAsia="HG丸ｺﾞｼｯｸM-PRO" w:hAnsi="HG丸ｺﾞｼｯｸM-PRO"/>
                          <w:kern w:val="0"/>
                          <w:sz w:val="20"/>
                          <w:szCs w:val="20"/>
                        </w:rPr>
                        <w:t>黒板に注目しやすいようにする</w:t>
                      </w:r>
                      <w:r w:rsidRPr="0007114F">
                        <w:rPr>
                          <w:rFonts w:ascii="HG丸ｺﾞｼｯｸM-PRO" w:eastAsia="HG丸ｺﾞｼｯｸM-PRO" w:hAnsi="HG丸ｺﾞｼｯｸM-PRO" w:hint="eastAsia"/>
                          <w:kern w:val="0"/>
                          <w:sz w:val="20"/>
                          <w:szCs w:val="20"/>
                        </w:rPr>
                        <w:t>。</w:t>
                      </w:r>
                    </w:p>
                    <w:p w14:paraId="45B97AFE"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・マークや色チョークなどを効果的に使用し、</w:t>
                      </w:r>
                      <w:r w:rsidRPr="0007114F">
                        <w:rPr>
                          <w:rFonts w:ascii="HG丸ｺﾞｼｯｸM-PRO" w:eastAsia="HG丸ｺﾞｼｯｸM-PRO" w:hAnsi="HG丸ｺﾞｼｯｸM-PRO"/>
                          <w:kern w:val="0"/>
                          <w:sz w:val="20"/>
                          <w:szCs w:val="20"/>
                        </w:rPr>
                        <w:t>文字の大きさ</w:t>
                      </w:r>
                      <w:r w:rsidRPr="0007114F">
                        <w:rPr>
                          <w:rFonts w:ascii="HG丸ｺﾞｼｯｸM-PRO" w:eastAsia="HG丸ｺﾞｼｯｸM-PRO" w:hAnsi="HG丸ｺﾞｼｯｸM-PRO" w:hint="eastAsia"/>
                          <w:kern w:val="0"/>
                          <w:sz w:val="20"/>
                          <w:szCs w:val="20"/>
                        </w:rPr>
                        <w:t>、</w:t>
                      </w:r>
                      <w:r w:rsidRPr="0007114F">
                        <w:rPr>
                          <w:rFonts w:ascii="HG丸ｺﾞｼｯｸM-PRO" w:eastAsia="HG丸ｺﾞｼｯｸM-PRO" w:hAnsi="HG丸ｺﾞｼｯｸM-PRO"/>
                          <w:kern w:val="0"/>
                          <w:sz w:val="20"/>
                          <w:szCs w:val="20"/>
                        </w:rPr>
                        <w:t>行間に配慮する</w:t>
                      </w:r>
                      <w:r w:rsidRPr="0007114F">
                        <w:rPr>
                          <w:rFonts w:ascii="HG丸ｺﾞｼｯｸM-PRO" w:eastAsia="HG丸ｺﾞｼｯｸM-PRO" w:hAnsi="HG丸ｺﾞｼｯｸM-PRO" w:hint="eastAsia"/>
                          <w:kern w:val="0"/>
                          <w:sz w:val="20"/>
                          <w:szCs w:val="20"/>
                        </w:rPr>
                        <w:t>。</w:t>
                      </w:r>
                    </w:p>
                    <w:p w14:paraId="77B041F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１</w:t>
                      </w:r>
                      <w:r w:rsidRPr="0007114F">
                        <w:rPr>
                          <w:rFonts w:ascii="HG丸ｺﾞｼｯｸM-PRO" w:eastAsia="HG丸ｺﾞｼｯｸM-PRO" w:hAnsi="HG丸ｺﾞｼｯｸM-PRO"/>
                          <w:kern w:val="0"/>
                          <w:sz w:val="20"/>
                          <w:szCs w:val="20"/>
                        </w:rPr>
                        <w:t>時間の授業の流れを予告し、見通しがもちやすい導入を行う</w:t>
                      </w:r>
                      <w:r w:rsidRPr="0007114F">
                        <w:rPr>
                          <w:rFonts w:ascii="HG丸ｺﾞｼｯｸM-PRO" w:eastAsia="HG丸ｺﾞｼｯｸM-PRO" w:hAnsi="HG丸ｺﾞｼｯｸM-PRO" w:hint="eastAsia"/>
                          <w:kern w:val="0"/>
                          <w:sz w:val="20"/>
                          <w:szCs w:val="20"/>
                        </w:rPr>
                        <w:t>。</w:t>
                      </w:r>
                    </w:p>
                    <w:p w14:paraId="3FDF2C1F"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・指示は、抽象語を少なくし、具体的に分かり</w:t>
                      </w:r>
                      <w:r w:rsidRPr="0007114F">
                        <w:rPr>
                          <w:rFonts w:ascii="HG丸ｺﾞｼｯｸM-PRO" w:eastAsia="HG丸ｺﾞｼｯｸM-PRO" w:hAnsi="HG丸ｺﾞｼｯｸM-PRO"/>
                          <w:kern w:val="0"/>
                          <w:sz w:val="20"/>
                          <w:szCs w:val="20"/>
                        </w:rPr>
                        <w:t>やすく伝える</w:t>
                      </w:r>
                      <w:r w:rsidRPr="0007114F">
                        <w:rPr>
                          <w:rFonts w:ascii="HG丸ｺﾞｼｯｸM-PRO" w:eastAsia="HG丸ｺﾞｼｯｸM-PRO" w:hAnsi="HG丸ｺﾞｼｯｸM-PRO" w:hint="eastAsia"/>
                          <w:kern w:val="0"/>
                          <w:sz w:val="20"/>
                          <w:szCs w:val="20"/>
                        </w:rPr>
                        <w:t>。</w:t>
                      </w:r>
                    </w:p>
                    <w:p w14:paraId="6FAC6C1D" w14:textId="44CC7CF8" w:rsidR="00C211CD" w:rsidRPr="00230FD8" w:rsidRDefault="00C211CD" w:rsidP="00910698">
                      <w:pPr>
                        <w:spacing w:line="300" w:lineRule="exact"/>
                        <w:ind w:firstLineChars="600" w:firstLine="1080"/>
                        <w:rPr>
                          <w:rFonts w:ascii="HG丸ｺﾞｼｯｸM-PRO" w:eastAsia="HG丸ｺﾞｼｯｸM-PRO"/>
                          <w:sz w:val="18"/>
                          <w:szCs w:val="18"/>
                        </w:rPr>
                      </w:pPr>
                      <w:r w:rsidRPr="0007114F">
                        <w:rPr>
                          <w:rFonts w:ascii="HG丸ｺﾞｼｯｸM-PRO" w:eastAsia="HG丸ｺﾞｼｯｸM-PRO" w:hAnsi="HG丸ｺﾞｼｯｸM-PRO" w:hint="eastAsia"/>
                          <w:sz w:val="18"/>
                          <w:szCs w:val="18"/>
                        </w:rPr>
                        <w:t>大阪府教育センター「</w:t>
                      </w:r>
                      <w:hyperlink r:id="rId13" w:history="1">
                        <w:r w:rsidRPr="003A1CA3">
                          <w:rPr>
                            <w:rStyle w:val="ab"/>
                            <w:rFonts w:ascii="HG丸ｺﾞｼｯｸM-PRO" w:eastAsia="HG丸ｺﾞｼｯｸM-PRO" w:hAnsi="HG丸ｺﾞｼｯｸM-PRO" w:hint="eastAsia"/>
                            <w:color w:val="auto"/>
                            <w:sz w:val="18"/>
                            <w:szCs w:val="18"/>
                          </w:rPr>
                          <w:t>大阪の授業STANDARD</w:t>
                        </w:r>
                      </w:hyperlink>
                      <w:r w:rsidRPr="0007114F">
                        <w:rPr>
                          <w:rFonts w:ascii="HG丸ｺﾞｼｯｸM-PRO" w:eastAsia="HG丸ｺﾞｼｯｸM-PRO" w:hAnsi="HG丸ｺﾞｼｯｸM-PRO" w:hint="eastAsia"/>
                          <w:sz w:val="18"/>
                          <w:szCs w:val="18"/>
                        </w:rPr>
                        <w:t>」（平成24年）より抜粋</w:t>
                      </w:r>
                    </w:p>
                  </w:txbxContent>
                </v:textbox>
              </v:shape>
            </w:pict>
          </mc:Fallback>
        </mc:AlternateContent>
      </w:r>
    </w:p>
    <w:p w14:paraId="619B35D5" w14:textId="77777777" w:rsidR="00BD4EBA" w:rsidRPr="00BD4EBA" w:rsidRDefault="00BD4EBA" w:rsidP="00BD4EBA"/>
    <w:p w14:paraId="1A6D2744" w14:textId="77777777" w:rsidR="00EF71A2" w:rsidRDefault="00EF71A2" w:rsidP="00BD4EBA">
      <w:pPr>
        <w:autoSpaceDE w:val="0"/>
        <w:autoSpaceDN w:val="0"/>
        <w:adjustRightInd w:val="0"/>
        <w:jc w:val="left"/>
        <w:rPr>
          <w:rFonts w:ascii="ZTKEQY+HiraKakuProN-W3" w:eastAsia="ZTKEQY+HiraKakuProN-W3"/>
          <w:kern w:val="0"/>
          <w:sz w:val="19"/>
          <w:szCs w:val="19"/>
        </w:rPr>
      </w:pPr>
    </w:p>
    <w:p w14:paraId="68880AFB" w14:textId="77777777" w:rsidR="00BD4EBA" w:rsidRPr="00BD4EBA" w:rsidRDefault="00BD4EBA" w:rsidP="00BD4EBA">
      <w:pPr>
        <w:autoSpaceDE w:val="0"/>
        <w:autoSpaceDN w:val="0"/>
        <w:adjustRightInd w:val="0"/>
        <w:jc w:val="left"/>
        <w:rPr>
          <w:rFonts w:ascii="ZTKEQY+HiraKakuProN-W3" w:eastAsia="ZTKEQY+HiraKakuProN-W3" w:cs="ZTKEQY+HiraKakuProN-W3"/>
          <w:color w:val="000000"/>
          <w:kern w:val="0"/>
          <w:sz w:val="19"/>
          <w:szCs w:val="19"/>
        </w:rPr>
      </w:pPr>
    </w:p>
    <w:p w14:paraId="461A30A0" w14:textId="77777777" w:rsidR="00BD4EBA" w:rsidRPr="00BD4EBA" w:rsidRDefault="00BD4EBA" w:rsidP="00BD4EBA">
      <w:pPr>
        <w:autoSpaceDE w:val="0"/>
        <w:autoSpaceDN w:val="0"/>
        <w:adjustRightInd w:val="0"/>
        <w:jc w:val="left"/>
        <w:rPr>
          <w:rFonts w:ascii="ZTKEQY+HiraKakuProN-W3" w:eastAsia="ZTKEQY+HiraKakuProN-W3"/>
          <w:kern w:val="0"/>
          <w:sz w:val="19"/>
          <w:szCs w:val="19"/>
        </w:rPr>
      </w:pPr>
    </w:p>
    <w:p w14:paraId="75C8441C" w14:textId="77777777" w:rsidR="007713CF" w:rsidRDefault="007713CF" w:rsidP="00BD4EBA">
      <w:pPr>
        <w:spacing w:line="280" w:lineRule="exact"/>
        <w:rPr>
          <w:rFonts w:asciiTheme="minorEastAsia" w:hAnsiTheme="minorEastAsia"/>
          <w:szCs w:val="21"/>
        </w:rPr>
      </w:pPr>
    </w:p>
    <w:p w14:paraId="1EE9EC25" w14:textId="77777777" w:rsidR="00C211CD" w:rsidRDefault="00C211CD" w:rsidP="00CC50B3">
      <w:pPr>
        <w:spacing w:line="280" w:lineRule="exact"/>
        <w:rPr>
          <w:rFonts w:asciiTheme="minorEastAsia" w:hAnsiTheme="minorEastAsia"/>
          <w:szCs w:val="21"/>
        </w:rPr>
      </w:pPr>
    </w:p>
    <w:p w14:paraId="0F151898" w14:textId="77777777" w:rsidR="004579D7"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29FE7E6" wp14:editId="45A830B5">
                <wp:simplePos x="0" y="0"/>
                <wp:positionH relativeFrom="column">
                  <wp:posOffset>-24130</wp:posOffset>
                </wp:positionH>
                <wp:positionV relativeFrom="paragraph">
                  <wp:posOffset>74295</wp:posOffset>
                </wp:positionV>
                <wp:extent cx="5758180" cy="4238625"/>
                <wp:effectExtent l="0" t="0" r="13970" b="28575"/>
                <wp:wrapNone/>
                <wp:docPr id="2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423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D11E" id="Rectangle 80" o:spid="_x0000_s1026" style="position:absolute;left:0;text-align:left;margin-left:-1.9pt;margin-top:5.85pt;width:453.4pt;height:3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" filled="f">
                <v:textbox inset="5.85pt,.7pt,5.85pt,.7pt"/>
              </v:rect>
            </w:pict>
          </mc:Fallback>
        </mc:AlternateContent>
      </w:r>
    </w:p>
    <w:p w14:paraId="375D27D5" w14:textId="77777777" w:rsidR="004579D7" w:rsidRDefault="006D2F82" w:rsidP="00C211CD">
      <w:pPr>
        <w:spacing w:line="280" w:lineRule="exact"/>
        <w:ind w:firstLineChars="50" w:firstLine="120"/>
        <w:rPr>
          <w:rFonts w:asciiTheme="minorEastAsia" w:hAnsiTheme="minorEastAsia"/>
          <w:szCs w:val="21"/>
        </w:rPr>
      </w:pPr>
      <w:r>
        <w:rPr>
          <w:rFonts w:asciiTheme="majorEastAsia" w:eastAsiaTheme="majorEastAsia" w:hAnsiTheme="majorEastAsia" w:hint="eastAsia"/>
          <w:b/>
          <w:sz w:val="24"/>
          <w:szCs w:val="24"/>
        </w:rPr>
        <w:t>参考</w:t>
      </w:r>
      <w:r w:rsidR="005F1F10">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5B668F" w:rsidRPr="00572E78">
        <w:rPr>
          <w:rFonts w:asciiTheme="majorEastAsia" w:eastAsiaTheme="majorEastAsia" w:hAnsiTheme="majorEastAsia" w:hint="eastAsia"/>
          <w:b/>
          <w:sz w:val="24"/>
          <w:szCs w:val="24"/>
        </w:rPr>
        <w:t>合理的配慮と基礎的環境整備の関係</w:t>
      </w:r>
    </w:p>
    <w:p w14:paraId="0BCDDB17" w14:textId="77777777" w:rsidR="004579D7"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8000" behindDoc="0" locked="0" layoutInCell="1" allowOverlap="1" wp14:anchorId="13E608D8" wp14:editId="60617667">
                <wp:simplePos x="0" y="0"/>
                <wp:positionH relativeFrom="column">
                  <wp:posOffset>66675</wp:posOffset>
                </wp:positionH>
                <wp:positionV relativeFrom="paragraph">
                  <wp:posOffset>88900</wp:posOffset>
                </wp:positionV>
                <wp:extent cx="1371600" cy="264795"/>
                <wp:effectExtent l="0" t="0" r="19050" b="20955"/>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479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86AC4F" w14:textId="77777777" w:rsidR="00012A5A" w:rsidRPr="00572E78" w:rsidRDefault="00012A5A">
                            <w:pPr>
                              <w:rPr>
                                <w:rFonts w:asciiTheme="majorEastAsia" w:eastAsiaTheme="majorEastAsia" w:hAnsiTheme="majorEastAsia"/>
                              </w:rPr>
                            </w:pPr>
                            <w:r w:rsidRPr="00572E78">
                              <w:rPr>
                                <w:rFonts w:asciiTheme="majorEastAsia" w:eastAsiaTheme="majorEastAsia" w:hAnsiTheme="majorEastAsia" w:hint="eastAsia"/>
                              </w:rPr>
                              <w:t>設置者・学校が実施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08D8" id="Text Box 56" o:spid="_x0000_s1034" type="#_x0000_t202" style="position:absolute;left:0;text-align:left;margin-left:5.25pt;margin-top:7pt;width:108pt;height:2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">
                <v:textbox inset="5.85pt,.7pt,5.85pt,.7pt">
                  <w:txbxContent>
                    <w:p w14:paraId="0E86AC4F" w14:textId="77777777" w:rsidR="00012A5A" w:rsidRPr="00572E78" w:rsidRDefault="00012A5A">
                      <w:pPr>
                        <w:rPr>
                          <w:rFonts w:asciiTheme="majorEastAsia" w:eastAsiaTheme="majorEastAsia" w:hAnsiTheme="majorEastAsia"/>
                        </w:rPr>
                      </w:pPr>
                      <w:r w:rsidRPr="00572E78">
                        <w:rPr>
                          <w:rFonts w:asciiTheme="majorEastAsia" w:eastAsiaTheme="majorEastAsia" w:hAnsiTheme="majorEastAsia" w:hint="eastAsia"/>
                        </w:rPr>
                        <w:t>設置者・学校が実施</w:t>
                      </w:r>
                    </w:p>
                  </w:txbxContent>
                </v:textbox>
              </v:shape>
            </w:pict>
          </mc:Fallback>
        </mc:AlternateContent>
      </w:r>
    </w:p>
    <w:p w14:paraId="735ACA7C"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2880" behindDoc="0" locked="0" layoutInCell="1" allowOverlap="1" wp14:anchorId="1A2121FB" wp14:editId="160847C7">
                <wp:simplePos x="0" y="0"/>
                <wp:positionH relativeFrom="column">
                  <wp:posOffset>2128520</wp:posOffset>
                </wp:positionH>
                <wp:positionV relativeFrom="paragraph">
                  <wp:posOffset>135255</wp:posOffset>
                </wp:positionV>
                <wp:extent cx="733425" cy="1038225"/>
                <wp:effectExtent l="0" t="0" r="28575" b="28575"/>
                <wp:wrapNone/>
                <wp:docPr id="2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038225"/>
                        </a:xfrm>
                        <a:prstGeom prst="ellipse">
                          <a:avLst/>
                        </a:prstGeom>
                        <a:solidFill>
                          <a:schemeClr val="bg1">
                            <a:lumMod val="85000"/>
                            <a:lumOff val="0"/>
                          </a:schemeClr>
                        </a:solidFill>
                        <a:ln w="9525">
                          <a:solidFill>
                            <a:srgbClr val="000000"/>
                          </a:solidFill>
                          <a:round/>
                          <a:headEnd/>
                          <a:tailEnd/>
                        </a:ln>
                      </wps:spPr>
                      <wps:txbx>
                        <w:txbxContent>
                          <w:p w14:paraId="40D0D6E8" w14:textId="77777777" w:rsidR="00012A5A" w:rsidRPr="00073D50" w:rsidRDefault="00012A5A" w:rsidP="00073D50">
                            <w:pPr>
                              <w:spacing w:line="28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Ｂさんのための合理的配慮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121FB" id="Oval 48" o:spid="_x0000_s1035" style="position:absolute;left:0;text-align:left;margin-left:167.6pt;margin-top:10.65pt;width:57.75pt;height:8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" fillcolor="#d8d8d8 [2732]">
                <v:textbox inset="5.85pt,.7pt,5.85pt,.7pt">
                  <w:txbxContent>
                    <w:p w14:paraId="40D0D6E8" w14:textId="77777777" w:rsidR="00012A5A" w:rsidRPr="00073D50" w:rsidRDefault="00012A5A" w:rsidP="00073D50">
                      <w:pPr>
                        <w:spacing w:line="28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Ｂさんのための合理的配慮</w:t>
                      </w:r>
                    </w:p>
                  </w:txbxContent>
                </v:textbox>
              </v:oval>
            </w:pict>
          </mc:Fallback>
        </mc:AlternateContent>
      </w:r>
      <w:r>
        <w:rPr>
          <w:rFonts w:asciiTheme="minorEastAsia" w:hAnsiTheme="minorEastAsia"/>
          <w:noProof/>
          <w:szCs w:val="21"/>
        </w:rPr>
        <mc:AlternateContent>
          <mc:Choice Requires="wps">
            <w:drawing>
              <wp:anchor distT="0" distB="0" distL="114300" distR="114300" simplePos="0" relativeHeight="251644928" behindDoc="0" locked="0" layoutInCell="1" allowOverlap="1" wp14:anchorId="0E288D00" wp14:editId="56B66885">
                <wp:simplePos x="0" y="0"/>
                <wp:positionH relativeFrom="column">
                  <wp:posOffset>3966845</wp:posOffset>
                </wp:positionH>
                <wp:positionV relativeFrom="paragraph">
                  <wp:posOffset>155575</wp:posOffset>
                </wp:positionV>
                <wp:extent cx="200025" cy="971550"/>
                <wp:effectExtent l="0" t="0" r="28575" b="19050"/>
                <wp:wrapNone/>
                <wp:docPr id="2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7155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499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26" type="#_x0000_t88" style="position:absolute;left:0;text-align:left;margin-left:312.35pt;margin-top:12.25pt;width:15.75pt;height: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">
                <v:textbox inset="5.85pt,.7pt,5.85pt,.7pt"/>
              </v:shape>
            </w:pict>
          </mc:Fallback>
        </mc:AlternateContent>
      </w:r>
    </w:p>
    <w:p w14:paraId="7D16DBAC"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1856" behindDoc="0" locked="0" layoutInCell="1" allowOverlap="1" wp14:anchorId="112422AB" wp14:editId="2ED49E3E">
                <wp:simplePos x="0" y="0"/>
                <wp:positionH relativeFrom="column">
                  <wp:posOffset>2959100</wp:posOffset>
                </wp:positionH>
                <wp:positionV relativeFrom="paragraph">
                  <wp:posOffset>81280</wp:posOffset>
                </wp:positionV>
                <wp:extent cx="685800" cy="914400"/>
                <wp:effectExtent l="0" t="0" r="19050" b="19050"/>
                <wp:wrapNone/>
                <wp:docPr id="1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F01E3" id="Oval 51" o:spid="_x0000_s1026" style="position:absolute;left:0;text-align:left;margin-left:233pt;margin-top:6.4pt;width:54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39808" behindDoc="0" locked="0" layoutInCell="1" allowOverlap="1" wp14:anchorId="2BD1761D" wp14:editId="2DC787E4">
                <wp:simplePos x="0" y="0"/>
                <wp:positionH relativeFrom="column">
                  <wp:posOffset>975995</wp:posOffset>
                </wp:positionH>
                <wp:positionV relativeFrom="paragraph">
                  <wp:posOffset>81280</wp:posOffset>
                </wp:positionV>
                <wp:extent cx="923925" cy="914400"/>
                <wp:effectExtent l="0" t="0" r="28575" b="19050"/>
                <wp:wrapNone/>
                <wp:docPr id="1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14400"/>
                        </a:xfrm>
                        <a:prstGeom prst="ellipse">
                          <a:avLst/>
                        </a:prstGeom>
                        <a:solidFill>
                          <a:schemeClr val="bg1">
                            <a:lumMod val="85000"/>
                            <a:lumOff val="0"/>
                          </a:schemeClr>
                        </a:solidFill>
                        <a:ln w="9525">
                          <a:solidFill>
                            <a:srgbClr val="000000"/>
                          </a:solidFill>
                          <a:round/>
                          <a:headEnd/>
                          <a:tailEnd/>
                        </a:ln>
                      </wps:spPr>
                      <wps:txbx>
                        <w:txbxContent>
                          <w:p w14:paraId="493DBDA2" w14:textId="77777777" w:rsidR="00012A5A" w:rsidRPr="00073D50" w:rsidRDefault="00012A5A" w:rsidP="00073D50">
                            <w:pPr>
                              <w:spacing w:line="30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Ａさんのための合理的配慮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1761D" id="Oval 46" o:spid="_x0000_s1036" style="position:absolute;left:0;text-align:left;margin-left:76.85pt;margin-top:6.4pt;width:72.7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" fillcolor="#d8d8d8 [2732]">
                <v:textbox inset="5.85pt,.7pt,5.85pt,.7pt">
                  <w:txbxContent>
                    <w:p w14:paraId="493DBDA2" w14:textId="77777777" w:rsidR="00012A5A" w:rsidRPr="00073D50" w:rsidRDefault="00012A5A" w:rsidP="00073D50">
                      <w:pPr>
                        <w:spacing w:line="30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Ａさんのための合理的配慮</w:t>
                      </w:r>
                    </w:p>
                  </w:txbxContent>
                </v:textbox>
              </v:oval>
            </w:pict>
          </mc:Fallback>
        </mc:AlternateContent>
      </w:r>
    </w:p>
    <w:p w14:paraId="70F65396"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8784" behindDoc="0" locked="0" layoutInCell="1" allowOverlap="1" wp14:anchorId="1137DD1F" wp14:editId="5AB507B9">
                <wp:simplePos x="0" y="0"/>
                <wp:positionH relativeFrom="column">
                  <wp:posOffset>661670</wp:posOffset>
                </wp:positionH>
                <wp:positionV relativeFrom="paragraph">
                  <wp:posOffset>93980</wp:posOffset>
                </wp:positionV>
                <wp:extent cx="447675" cy="723900"/>
                <wp:effectExtent l="0" t="0" r="28575" b="19050"/>
                <wp:wrapNone/>
                <wp:docPr id="1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2390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446F6" id="Oval 49" o:spid="_x0000_s1026" style="position:absolute;left:0;text-align:left;margin-left:52.1pt;margin-top:7.4pt;width:35.25pt;height: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46976" behindDoc="0" locked="0" layoutInCell="1" allowOverlap="1" wp14:anchorId="2BD606F3" wp14:editId="6DF63280">
                <wp:simplePos x="0" y="0"/>
                <wp:positionH relativeFrom="column">
                  <wp:posOffset>4281170</wp:posOffset>
                </wp:positionH>
                <wp:positionV relativeFrom="paragraph">
                  <wp:posOffset>123825</wp:posOffset>
                </wp:positionV>
                <wp:extent cx="1038225" cy="285750"/>
                <wp:effectExtent l="0" t="0" r="28575" b="1905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chemeClr val="bg1">
                              <a:lumMod val="100000"/>
                              <a:lumOff val="0"/>
                            </a:schemeClr>
                          </a:solidFill>
                          <a:miter lim="800000"/>
                          <a:headEnd/>
                          <a:tailEnd/>
                        </a:ln>
                      </wps:spPr>
                      <wps:txbx>
                        <w:txbxContent>
                          <w:p w14:paraId="11021886"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06F3" id="Text Box 55" o:spid="_x0000_s1037" type="#_x0000_t202" style="position:absolute;left:0;text-align:left;margin-left:337.1pt;margin-top:9.75pt;width:81.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" strokecolor="white [3212]">
                <v:textbox inset="5.85pt,.7pt,5.85pt,.7pt">
                  <w:txbxContent>
                    <w:p w14:paraId="11021886"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w:t>
                      </w:r>
                    </w:p>
                  </w:txbxContent>
                </v:textbox>
              </v:shape>
            </w:pict>
          </mc:Fallback>
        </mc:AlternateContent>
      </w:r>
    </w:p>
    <w:p w14:paraId="34F1964E"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7760" behindDoc="0" locked="0" layoutInCell="1" allowOverlap="1" wp14:anchorId="33F4F5A8" wp14:editId="18FC40BA">
                <wp:simplePos x="0" y="0"/>
                <wp:positionH relativeFrom="column">
                  <wp:posOffset>1795145</wp:posOffset>
                </wp:positionH>
                <wp:positionV relativeFrom="paragraph">
                  <wp:posOffset>49530</wp:posOffset>
                </wp:positionV>
                <wp:extent cx="447675" cy="590550"/>
                <wp:effectExtent l="0" t="0" r="28575" b="19050"/>
                <wp:wrapNone/>
                <wp:docPr id="1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9055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B841A" id="Oval 47" o:spid="_x0000_s1026" style="position:absolute;left:0;text-align:left;margin-left:141.35pt;margin-top:3.9pt;width:35.25pt;height: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" fillcolor="#d8d8d8 [2732]">
                <v:textbox inset="5.85pt,.7pt,5.85pt,.7pt"/>
              </v:oval>
            </w:pict>
          </mc:Fallback>
        </mc:AlternateContent>
      </w:r>
    </w:p>
    <w:p w14:paraId="33200F12"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3904" behindDoc="0" locked="0" layoutInCell="1" allowOverlap="1" wp14:anchorId="0B8DCDE5" wp14:editId="204BEC86">
                <wp:simplePos x="0" y="0"/>
                <wp:positionH relativeFrom="column">
                  <wp:posOffset>3509645</wp:posOffset>
                </wp:positionH>
                <wp:positionV relativeFrom="paragraph">
                  <wp:posOffset>90805</wp:posOffset>
                </wp:positionV>
                <wp:extent cx="400050" cy="371475"/>
                <wp:effectExtent l="0" t="0" r="19050" b="28575"/>
                <wp:wrapNone/>
                <wp:docPr id="1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A00E8" id="Oval 52" o:spid="_x0000_s1026" style="position:absolute;left:0;text-align:left;margin-left:276.35pt;margin-top:7.15pt;width:31.5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40832" behindDoc="0" locked="0" layoutInCell="1" allowOverlap="1" wp14:anchorId="2C569139" wp14:editId="1BBD9910">
                <wp:simplePos x="0" y="0"/>
                <wp:positionH relativeFrom="column">
                  <wp:posOffset>2747645</wp:posOffset>
                </wp:positionH>
                <wp:positionV relativeFrom="paragraph">
                  <wp:posOffset>24130</wp:posOffset>
                </wp:positionV>
                <wp:extent cx="352425" cy="438150"/>
                <wp:effectExtent l="0" t="0" r="28575" b="19050"/>
                <wp:wrapNone/>
                <wp:docPr id="1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3815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6F61D" id="Oval 50" o:spid="_x0000_s1026" style="position:absolute;left:0;text-align:left;margin-left:216.35pt;margin-top:1.9pt;width:27.75pt;height: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" fillcolor="#d8d8d8 [2732]">
                <v:textbox inset="5.85pt,.7pt,5.85pt,.7pt"/>
              </v:oval>
            </w:pict>
          </mc:Fallback>
        </mc:AlternateContent>
      </w:r>
    </w:p>
    <w:p w14:paraId="6FEEEC1E" w14:textId="77777777" w:rsidR="00ED5574" w:rsidRDefault="00ED5574" w:rsidP="00CC50B3">
      <w:pPr>
        <w:spacing w:line="280" w:lineRule="exact"/>
        <w:rPr>
          <w:rFonts w:asciiTheme="minorEastAsia" w:hAnsiTheme="minorEastAsia"/>
          <w:szCs w:val="21"/>
        </w:rPr>
      </w:pPr>
    </w:p>
    <w:p w14:paraId="3BE53F26"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5712" behindDoc="0" locked="0" layoutInCell="1" allowOverlap="1" wp14:anchorId="06FD76F3" wp14:editId="53A5C01F">
                <wp:simplePos x="0" y="0"/>
                <wp:positionH relativeFrom="column">
                  <wp:posOffset>661670</wp:posOffset>
                </wp:positionH>
                <wp:positionV relativeFrom="paragraph">
                  <wp:posOffset>106680</wp:posOffset>
                </wp:positionV>
                <wp:extent cx="3248025" cy="1657350"/>
                <wp:effectExtent l="0" t="0" r="28575" b="1905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657350"/>
                        </a:xfrm>
                        <a:prstGeom prst="rect">
                          <a:avLst/>
                        </a:prstGeom>
                        <a:solidFill>
                          <a:srgbClr val="FFFFFF"/>
                        </a:solidFill>
                        <a:ln w="25400">
                          <a:solidFill>
                            <a:srgbClr val="000000"/>
                          </a:solidFill>
                          <a:miter lim="800000"/>
                          <a:headEnd/>
                          <a:tailEnd/>
                        </a:ln>
                      </wps:spPr>
                      <wps:txbx>
                        <w:txbxContent>
                          <w:p w14:paraId="2147B8DF"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①</w:t>
                            </w:r>
                            <w:r w:rsidRPr="00F54F0F">
                              <w:rPr>
                                <w:rFonts w:ascii="ＭＳ Ｐゴシック" w:eastAsia="ＭＳ Ｐゴシック"/>
                                <w:kern w:val="0"/>
                                <w:sz w:val="18"/>
                                <w:szCs w:val="18"/>
                              </w:rPr>
                              <w:t xml:space="preserve">ネットワークの形成・連続性のある多様な学びの場の活用 </w:t>
                            </w:r>
                          </w:p>
                          <w:p w14:paraId="578BFD9B"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②</w:t>
                            </w:r>
                            <w:r w:rsidRPr="00F54F0F">
                              <w:rPr>
                                <w:rFonts w:ascii="ＭＳ Ｐゴシック" w:eastAsia="ＭＳ Ｐゴシック"/>
                                <w:kern w:val="0"/>
                                <w:sz w:val="18"/>
                                <w:szCs w:val="18"/>
                              </w:rPr>
                              <w:t xml:space="preserve">専門性のある指導体制の確保 </w:t>
                            </w:r>
                          </w:p>
                          <w:p w14:paraId="308CFECC"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③</w:t>
                            </w:r>
                            <w:r w:rsidRPr="00F54F0F">
                              <w:rPr>
                                <w:rFonts w:ascii="ＭＳ Ｐゴシック" w:eastAsia="ＭＳ Ｐゴシック"/>
                                <w:kern w:val="0"/>
                                <w:sz w:val="18"/>
                                <w:szCs w:val="18"/>
                              </w:rPr>
                              <w:t xml:space="preserve">個別の教育支援計画や個別の指導計画の作成等による指導 </w:t>
                            </w:r>
                          </w:p>
                          <w:p w14:paraId="2C17A9A2"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④</w:t>
                            </w:r>
                            <w:r w:rsidRPr="00F54F0F">
                              <w:rPr>
                                <w:rFonts w:ascii="ＭＳ Ｐゴシック" w:eastAsia="ＭＳ Ｐゴシック"/>
                                <w:kern w:val="0"/>
                                <w:sz w:val="18"/>
                                <w:szCs w:val="18"/>
                              </w:rPr>
                              <w:t xml:space="preserve">教材の確保 </w:t>
                            </w:r>
                          </w:p>
                          <w:p w14:paraId="22D3774E"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⑤</w:t>
                            </w:r>
                            <w:r w:rsidRPr="00F54F0F">
                              <w:rPr>
                                <w:rFonts w:ascii="ＭＳ Ｐゴシック" w:eastAsia="ＭＳ Ｐゴシック"/>
                                <w:kern w:val="0"/>
                                <w:sz w:val="18"/>
                                <w:szCs w:val="18"/>
                              </w:rPr>
                              <w:t xml:space="preserve">施設・設備の整備 </w:t>
                            </w:r>
                          </w:p>
                          <w:p w14:paraId="2594C1CE" w14:textId="77777777" w:rsidR="00012A5A" w:rsidRDefault="00012A5A" w:rsidP="00F54F0F">
                            <w:pPr>
                              <w:spacing w:line="300" w:lineRule="exact"/>
                            </w:pPr>
                            <w:r w:rsidRPr="00F54F0F">
                              <w:rPr>
                                <w:rFonts w:ascii="ＭＳ 明朝" w:eastAsia="ＭＳ 明朝" w:hAnsi="ＭＳ 明朝" w:cs="ＭＳ 明朝" w:hint="eastAsia"/>
                                <w:kern w:val="0"/>
                                <w:sz w:val="18"/>
                                <w:szCs w:val="18"/>
                              </w:rPr>
                              <w:t>⑥</w:t>
                            </w:r>
                            <w:r w:rsidRPr="00F54F0F">
                              <w:rPr>
                                <w:rFonts w:ascii="ＭＳ Ｐゴシック" w:eastAsia="ＭＳ Ｐゴシック"/>
                                <w:kern w:val="0"/>
                                <w:sz w:val="18"/>
                                <w:szCs w:val="18"/>
                              </w:rPr>
                              <w:t>専門性のある教員・支援員等の人的配置</w:t>
                            </w:r>
                          </w:p>
                          <w:p w14:paraId="56DBC6D7"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⑦</w:t>
                            </w:r>
                            <w:r w:rsidRPr="00F54F0F">
                              <w:rPr>
                                <w:rFonts w:ascii="ＭＳ Ｐゴシック" w:eastAsia="ＭＳ Ｐゴシック"/>
                                <w:kern w:val="0"/>
                                <w:sz w:val="18"/>
                                <w:szCs w:val="18"/>
                              </w:rPr>
                              <w:t xml:space="preserve">個に応じた指導や学びの場の設定等による指導 </w:t>
                            </w:r>
                          </w:p>
                          <w:p w14:paraId="4867F920" w14:textId="77777777" w:rsidR="00012A5A" w:rsidRPr="00F54F0F" w:rsidRDefault="00012A5A" w:rsidP="00F54F0F">
                            <w:pPr>
                              <w:spacing w:line="300" w:lineRule="exact"/>
                            </w:pPr>
                            <w:r w:rsidRPr="00F54F0F">
                              <w:rPr>
                                <w:rFonts w:ascii="ＭＳ 明朝" w:eastAsia="ＭＳ 明朝" w:hAnsi="ＭＳ 明朝" w:cs="ＭＳ 明朝" w:hint="eastAsia"/>
                                <w:kern w:val="0"/>
                                <w:sz w:val="18"/>
                                <w:szCs w:val="18"/>
                              </w:rPr>
                              <w:t>⑧</w:t>
                            </w:r>
                            <w:r w:rsidRPr="00F54F0F">
                              <w:rPr>
                                <w:rFonts w:ascii="ＭＳ Ｐゴシック" w:eastAsia="ＭＳ Ｐゴシック"/>
                                <w:kern w:val="0"/>
                                <w:sz w:val="18"/>
                                <w:szCs w:val="18"/>
                              </w:rPr>
                              <w:t>交流及び共同学習の推進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76F3" id="Rectangle 44" o:spid="_x0000_s1038" style="position:absolute;left:0;text-align:left;margin-left:52.1pt;margin-top:8.4pt;width:255.75pt;height:13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" strokeweight="2pt">
                <v:textbox inset="5.85pt,.7pt,5.85pt,.7pt">
                  <w:txbxContent>
                    <w:p w14:paraId="2147B8DF"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①</w:t>
                      </w:r>
                      <w:r w:rsidRPr="00F54F0F">
                        <w:rPr>
                          <w:rFonts w:ascii="ＭＳ Ｐゴシック" w:eastAsia="ＭＳ Ｐゴシック"/>
                          <w:kern w:val="0"/>
                          <w:sz w:val="18"/>
                          <w:szCs w:val="18"/>
                        </w:rPr>
                        <w:t xml:space="preserve">ネットワークの形成・連続性のある多様な学びの場の活用 </w:t>
                      </w:r>
                    </w:p>
                    <w:p w14:paraId="578BFD9B"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②</w:t>
                      </w:r>
                      <w:r w:rsidRPr="00F54F0F">
                        <w:rPr>
                          <w:rFonts w:ascii="ＭＳ Ｐゴシック" w:eastAsia="ＭＳ Ｐゴシック"/>
                          <w:kern w:val="0"/>
                          <w:sz w:val="18"/>
                          <w:szCs w:val="18"/>
                        </w:rPr>
                        <w:t xml:space="preserve">専門性のある指導体制の確保 </w:t>
                      </w:r>
                    </w:p>
                    <w:p w14:paraId="308CFECC"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③</w:t>
                      </w:r>
                      <w:r w:rsidRPr="00F54F0F">
                        <w:rPr>
                          <w:rFonts w:ascii="ＭＳ Ｐゴシック" w:eastAsia="ＭＳ Ｐゴシック"/>
                          <w:kern w:val="0"/>
                          <w:sz w:val="18"/>
                          <w:szCs w:val="18"/>
                        </w:rPr>
                        <w:t xml:space="preserve">個別の教育支援計画や個別の指導計画の作成等による指導 </w:t>
                      </w:r>
                    </w:p>
                    <w:p w14:paraId="2C17A9A2"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④</w:t>
                      </w:r>
                      <w:r w:rsidRPr="00F54F0F">
                        <w:rPr>
                          <w:rFonts w:ascii="ＭＳ Ｐゴシック" w:eastAsia="ＭＳ Ｐゴシック"/>
                          <w:kern w:val="0"/>
                          <w:sz w:val="18"/>
                          <w:szCs w:val="18"/>
                        </w:rPr>
                        <w:t xml:space="preserve">教材の確保 </w:t>
                      </w:r>
                    </w:p>
                    <w:p w14:paraId="22D3774E"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⑤</w:t>
                      </w:r>
                      <w:r w:rsidRPr="00F54F0F">
                        <w:rPr>
                          <w:rFonts w:ascii="ＭＳ Ｐゴシック" w:eastAsia="ＭＳ Ｐゴシック"/>
                          <w:kern w:val="0"/>
                          <w:sz w:val="18"/>
                          <w:szCs w:val="18"/>
                        </w:rPr>
                        <w:t xml:space="preserve">施設・設備の整備 </w:t>
                      </w:r>
                    </w:p>
                    <w:p w14:paraId="2594C1CE" w14:textId="77777777" w:rsidR="00012A5A" w:rsidRDefault="00012A5A" w:rsidP="00F54F0F">
                      <w:pPr>
                        <w:spacing w:line="300" w:lineRule="exact"/>
                      </w:pPr>
                      <w:r w:rsidRPr="00F54F0F">
                        <w:rPr>
                          <w:rFonts w:ascii="ＭＳ 明朝" w:eastAsia="ＭＳ 明朝" w:hAnsi="ＭＳ 明朝" w:cs="ＭＳ 明朝" w:hint="eastAsia"/>
                          <w:kern w:val="0"/>
                          <w:sz w:val="18"/>
                          <w:szCs w:val="18"/>
                        </w:rPr>
                        <w:t>⑥</w:t>
                      </w:r>
                      <w:r w:rsidRPr="00F54F0F">
                        <w:rPr>
                          <w:rFonts w:ascii="ＭＳ Ｐゴシック" w:eastAsia="ＭＳ Ｐゴシック"/>
                          <w:kern w:val="0"/>
                          <w:sz w:val="18"/>
                          <w:szCs w:val="18"/>
                        </w:rPr>
                        <w:t>専門性のある教員・支援員等の人的配置</w:t>
                      </w:r>
                    </w:p>
                    <w:p w14:paraId="56DBC6D7"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⑦</w:t>
                      </w:r>
                      <w:r w:rsidRPr="00F54F0F">
                        <w:rPr>
                          <w:rFonts w:ascii="ＭＳ Ｐゴシック" w:eastAsia="ＭＳ Ｐゴシック"/>
                          <w:kern w:val="0"/>
                          <w:sz w:val="18"/>
                          <w:szCs w:val="18"/>
                        </w:rPr>
                        <w:t xml:space="preserve">個に応じた指導や学びの場の設定等による指導 </w:t>
                      </w:r>
                    </w:p>
                    <w:p w14:paraId="4867F920" w14:textId="77777777" w:rsidR="00012A5A" w:rsidRPr="00F54F0F" w:rsidRDefault="00012A5A" w:rsidP="00F54F0F">
                      <w:pPr>
                        <w:spacing w:line="300" w:lineRule="exact"/>
                      </w:pPr>
                      <w:r w:rsidRPr="00F54F0F">
                        <w:rPr>
                          <w:rFonts w:ascii="ＭＳ 明朝" w:eastAsia="ＭＳ 明朝" w:hAnsi="ＭＳ 明朝" w:cs="ＭＳ 明朝" w:hint="eastAsia"/>
                          <w:kern w:val="0"/>
                          <w:sz w:val="18"/>
                          <w:szCs w:val="18"/>
                        </w:rPr>
                        <w:t>⑧</w:t>
                      </w:r>
                      <w:r w:rsidRPr="00F54F0F">
                        <w:rPr>
                          <w:rFonts w:ascii="ＭＳ Ｐゴシック" w:eastAsia="ＭＳ Ｐゴシック"/>
                          <w:kern w:val="0"/>
                          <w:sz w:val="18"/>
                          <w:szCs w:val="18"/>
                        </w:rPr>
                        <w:t>交流及び共同学習の推進</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645952" behindDoc="0" locked="0" layoutInCell="1" allowOverlap="1" wp14:anchorId="6C833763" wp14:editId="18C83FC7">
                <wp:simplePos x="0" y="0"/>
                <wp:positionH relativeFrom="column">
                  <wp:posOffset>3966845</wp:posOffset>
                </wp:positionH>
                <wp:positionV relativeFrom="paragraph">
                  <wp:posOffset>109855</wp:posOffset>
                </wp:positionV>
                <wp:extent cx="257175" cy="1657350"/>
                <wp:effectExtent l="0" t="0" r="28575" b="1905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657350"/>
                        </a:xfrm>
                        <a:prstGeom prst="rightBrace">
                          <a:avLst>
                            <a:gd name="adj1" fmla="val 53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7B12" id="AutoShape 54" o:spid="_x0000_s1026" type="#_x0000_t88" style="position:absolute;left:0;text-align:left;margin-left:312.35pt;margin-top:8.65pt;width:20.25pt;height:1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">
                <v:textbox inset="5.85pt,.7pt,5.85pt,.7pt"/>
              </v:shape>
            </w:pict>
          </mc:Fallback>
        </mc:AlternateContent>
      </w:r>
    </w:p>
    <w:p w14:paraId="64B45F35" w14:textId="77777777" w:rsidR="00ED5574" w:rsidRDefault="00ED5574" w:rsidP="00CC50B3">
      <w:pPr>
        <w:spacing w:line="280" w:lineRule="exact"/>
        <w:rPr>
          <w:rFonts w:asciiTheme="minorEastAsia" w:hAnsiTheme="minorEastAsia"/>
          <w:szCs w:val="21"/>
        </w:rPr>
      </w:pPr>
    </w:p>
    <w:p w14:paraId="76B55C40"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6736" behindDoc="0" locked="0" layoutInCell="1" allowOverlap="1" wp14:anchorId="306A3DD2" wp14:editId="554378F4">
                <wp:simplePos x="0" y="0"/>
                <wp:positionH relativeFrom="column">
                  <wp:posOffset>4224020</wp:posOffset>
                </wp:positionH>
                <wp:positionV relativeFrom="paragraph">
                  <wp:posOffset>106680</wp:posOffset>
                </wp:positionV>
                <wp:extent cx="1476375" cy="752475"/>
                <wp:effectExtent l="0" t="0" r="28575" b="2857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52475"/>
                        </a:xfrm>
                        <a:prstGeom prst="rect">
                          <a:avLst/>
                        </a:prstGeom>
                        <a:solidFill>
                          <a:srgbClr val="FFFFFF"/>
                        </a:solidFill>
                        <a:ln w="9525">
                          <a:solidFill>
                            <a:schemeClr val="bg1">
                              <a:lumMod val="100000"/>
                              <a:lumOff val="0"/>
                            </a:schemeClr>
                          </a:solidFill>
                          <a:miter lim="800000"/>
                          <a:headEnd/>
                          <a:tailEnd/>
                        </a:ln>
                      </wps:spPr>
                      <wps:txbx>
                        <w:txbxContent>
                          <w:p w14:paraId="73F887D4"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合理的配慮の基礎となる環境整備</w:t>
                            </w:r>
                          </w:p>
                          <w:p w14:paraId="207FC8E1"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（基礎的環境整備）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3DD2" id="Text Box 45" o:spid="_x0000_s1039" type="#_x0000_t202" style="position:absolute;left:0;text-align:left;margin-left:332.6pt;margin-top:8.4pt;width:116.25pt;height:5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" strokecolor="white [3212]">
                <v:textbox inset="5.85pt,.7pt,5.85pt,.7pt">
                  <w:txbxContent>
                    <w:p w14:paraId="73F887D4"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合理的配慮の基礎となる環境整備</w:t>
                      </w:r>
                    </w:p>
                    <w:p w14:paraId="207FC8E1"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（基礎的環境整備）</w:t>
                      </w:r>
                    </w:p>
                  </w:txbxContent>
                </v:textbox>
              </v:shape>
            </w:pict>
          </mc:Fallback>
        </mc:AlternateContent>
      </w:r>
    </w:p>
    <w:p w14:paraId="26A107F3" w14:textId="77777777" w:rsidR="00ED5574" w:rsidRDefault="00ED5574" w:rsidP="00CC50B3">
      <w:pPr>
        <w:spacing w:line="280" w:lineRule="exact"/>
        <w:rPr>
          <w:rFonts w:asciiTheme="minorEastAsia" w:hAnsiTheme="minorEastAsia"/>
          <w:szCs w:val="21"/>
        </w:rPr>
      </w:pPr>
    </w:p>
    <w:p w14:paraId="0ABAC322" w14:textId="77777777" w:rsidR="00ED5574" w:rsidRDefault="00ED5574" w:rsidP="00CC50B3">
      <w:pPr>
        <w:spacing w:line="280" w:lineRule="exact"/>
        <w:rPr>
          <w:rFonts w:asciiTheme="minorEastAsia" w:hAnsiTheme="minorEastAsia"/>
          <w:szCs w:val="21"/>
        </w:rPr>
      </w:pPr>
    </w:p>
    <w:p w14:paraId="39DC9843" w14:textId="77777777" w:rsidR="00ED5574" w:rsidRDefault="00ED5574" w:rsidP="00CC50B3">
      <w:pPr>
        <w:spacing w:line="280" w:lineRule="exact"/>
        <w:rPr>
          <w:rFonts w:asciiTheme="minorEastAsia" w:hAnsiTheme="minorEastAsia"/>
          <w:szCs w:val="21"/>
        </w:rPr>
      </w:pPr>
    </w:p>
    <w:p w14:paraId="5ECA22EC" w14:textId="77777777" w:rsidR="00ED5574" w:rsidRDefault="00ED5574" w:rsidP="00CC50B3">
      <w:pPr>
        <w:spacing w:line="280" w:lineRule="exact"/>
        <w:rPr>
          <w:rFonts w:asciiTheme="minorEastAsia" w:hAnsiTheme="minorEastAsia"/>
          <w:szCs w:val="21"/>
        </w:rPr>
      </w:pPr>
    </w:p>
    <w:p w14:paraId="0BAA96BF" w14:textId="77777777" w:rsidR="005B668F" w:rsidRDefault="005B668F" w:rsidP="00CC50B3">
      <w:pPr>
        <w:spacing w:line="280" w:lineRule="exact"/>
        <w:rPr>
          <w:rFonts w:asciiTheme="minorEastAsia" w:hAnsiTheme="minorEastAsia"/>
          <w:szCs w:val="21"/>
        </w:rPr>
      </w:pPr>
    </w:p>
    <w:p w14:paraId="2A65DD27" w14:textId="77777777" w:rsidR="005B668F" w:rsidRDefault="005B668F" w:rsidP="00CC50B3">
      <w:pPr>
        <w:spacing w:line="280" w:lineRule="exact"/>
        <w:rPr>
          <w:rFonts w:asciiTheme="minorEastAsia" w:hAnsiTheme="minorEastAsia"/>
          <w:szCs w:val="21"/>
        </w:rPr>
      </w:pPr>
    </w:p>
    <w:p w14:paraId="20E1EAC0" w14:textId="77777777" w:rsidR="00BD3B82" w:rsidRDefault="00BD3B82" w:rsidP="00CC50B3">
      <w:pPr>
        <w:spacing w:line="280" w:lineRule="exact"/>
        <w:rPr>
          <w:rFonts w:asciiTheme="minorEastAsia" w:hAnsiTheme="minorEastAsia"/>
          <w:szCs w:val="21"/>
        </w:rPr>
      </w:pPr>
    </w:p>
    <w:p w14:paraId="15F78977" w14:textId="77777777" w:rsidR="00BD3B82"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9024" behindDoc="0" locked="0" layoutInCell="1" allowOverlap="1" wp14:anchorId="0001C9C0" wp14:editId="1884034E">
                <wp:simplePos x="0" y="0"/>
                <wp:positionH relativeFrom="column">
                  <wp:posOffset>66675</wp:posOffset>
                </wp:positionH>
                <wp:positionV relativeFrom="paragraph">
                  <wp:posOffset>38100</wp:posOffset>
                </wp:positionV>
                <wp:extent cx="3028950" cy="31432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EB76D" w14:textId="77777777" w:rsidR="00012A5A" w:rsidRPr="00F54F0F" w:rsidRDefault="00012A5A">
                            <w:pPr>
                              <w:rPr>
                                <w:szCs w:val="21"/>
                              </w:rPr>
                            </w:pPr>
                            <w:r w:rsidRPr="00F54F0F">
                              <w:rPr>
                                <w:rFonts w:asciiTheme="majorEastAsia" w:eastAsiaTheme="majorEastAsia" w:hAnsiTheme="majorEastAsia" w:hint="eastAsia"/>
                                <w:szCs w:val="21"/>
                              </w:rPr>
                              <w:t>国、都道府県、市町村</w:t>
                            </w:r>
                            <w:r w:rsidR="00525D33">
                              <w:rPr>
                                <w:rFonts w:asciiTheme="majorEastAsia" w:eastAsiaTheme="majorEastAsia" w:hAnsiTheme="majorEastAsia" w:hint="eastAsia"/>
                                <w:szCs w:val="21"/>
                              </w:rPr>
                              <w:t>、学校等</w:t>
                            </w:r>
                            <w:r w:rsidRPr="00F54F0F">
                              <w:rPr>
                                <w:rFonts w:asciiTheme="majorEastAsia" w:eastAsiaTheme="majorEastAsia" w:hAnsiTheme="majorEastAsia" w:hint="eastAsia"/>
                                <w:szCs w:val="21"/>
                              </w:rPr>
                              <w:t>による環境整備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C9C0" id="テキスト ボックス 38" o:spid="_x0000_s1040" type="#_x0000_t202" style="position:absolute;left:0;text-align:left;margin-left:5.25pt;margin-top:3pt;width:238.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" fillcolor="white [3201]" strokeweight=".5pt">
                <v:path arrowok="t"/>
                <v:textbox>
                  <w:txbxContent>
                    <w:p w14:paraId="71BEB76D" w14:textId="77777777" w:rsidR="00012A5A" w:rsidRPr="00F54F0F" w:rsidRDefault="00012A5A">
                      <w:pPr>
                        <w:rPr>
                          <w:szCs w:val="21"/>
                        </w:rPr>
                      </w:pPr>
                      <w:r w:rsidRPr="00F54F0F">
                        <w:rPr>
                          <w:rFonts w:asciiTheme="majorEastAsia" w:eastAsiaTheme="majorEastAsia" w:hAnsiTheme="majorEastAsia" w:hint="eastAsia"/>
                          <w:szCs w:val="21"/>
                        </w:rPr>
                        <w:t>国、都道府県、市町村</w:t>
                      </w:r>
                      <w:r w:rsidR="00525D33">
                        <w:rPr>
                          <w:rFonts w:asciiTheme="majorEastAsia" w:eastAsiaTheme="majorEastAsia" w:hAnsiTheme="majorEastAsia" w:hint="eastAsia"/>
                          <w:szCs w:val="21"/>
                        </w:rPr>
                        <w:t>、学校等</w:t>
                      </w:r>
                      <w:r w:rsidRPr="00F54F0F">
                        <w:rPr>
                          <w:rFonts w:asciiTheme="majorEastAsia" w:eastAsiaTheme="majorEastAsia" w:hAnsiTheme="majorEastAsia" w:hint="eastAsia"/>
                          <w:szCs w:val="21"/>
                        </w:rPr>
                        <w:t>による環境整備</w:t>
                      </w:r>
                    </w:p>
                  </w:txbxContent>
                </v:textbox>
              </v:shape>
            </w:pict>
          </mc:Fallback>
        </mc:AlternateContent>
      </w:r>
    </w:p>
    <w:p w14:paraId="5461592B" w14:textId="77777777" w:rsidR="00BD3B82" w:rsidRDefault="00BD3B82" w:rsidP="00CC50B3">
      <w:pPr>
        <w:spacing w:line="280" w:lineRule="exact"/>
        <w:rPr>
          <w:rFonts w:asciiTheme="minorEastAsia" w:hAnsiTheme="minorEastAsia"/>
          <w:szCs w:val="21"/>
        </w:rPr>
      </w:pPr>
    </w:p>
    <w:p w14:paraId="35A6B6A4" w14:textId="77777777" w:rsidR="00EC3F2C" w:rsidRDefault="00BD3B82" w:rsidP="00006637">
      <w:pPr>
        <w:spacing w:beforeLines="50" w:before="180" w:line="280" w:lineRule="exact"/>
        <w:rPr>
          <w:rFonts w:ascii="ＭＳ ゴシック" w:eastAsia="ＭＳ ゴシック" w:hAnsi="ＭＳ ゴシック" w:cs="Times New Roman"/>
          <w:sz w:val="18"/>
          <w:szCs w:val="18"/>
        </w:rPr>
      </w:pPr>
      <w:r w:rsidRPr="006D2F82">
        <w:rPr>
          <w:rFonts w:ascii="ＭＳ ゴシック" w:eastAsia="ＭＳ ゴシック" w:hAnsi="ＭＳ ゴシック" w:cs="Times New Roman" w:hint="eastAsia"/>
          <w:sz w:val="18"/>
          <w:szCs w:val="18"/>
        </w:rPr>
        <w:t>文部科学省「共生社会の形成に向けたインクルーシブ教育システム構築のための特別支援教育の推進（報告）</w:t>
      </w:r>
    </w:p>
    <w:p w14:paraId="57B97A42" w14:textId="77777777" w:rsidR="00D05D9E" w:rsidRPr="00905D1A" w:rsidRDefault="00BD3B82" w:rsidP="00905D1A">
      <w:pPr>
        <w:spacing w:line="280" w:lineRule="exact"/>
        <w:rPr>
          <w:rFonts w:asciiTheme="minorEastAsia" w:hAnsiTheme="minorEastAsia"/>
          <w:szCs w:val="21"/>
        </w:rPr>
      </w:pPr>
      <w:r w:rsidRPr="006D2F82">
        <w:rPr>
          <w:rFonts w:ascii="ＭＳ ゴシック" w:eastAsia="ＭＳ ゴシック" w:hAnsi="ＭＳ ゴシック" w:cs="Times New Roman" w:hint="eastAsia"/>
          <w:sz w:val="18"/>
          <w:szCs w:val="18"/>
        </w:rPr>
        <w:t>参考資料」（平成24年）を参考に作成</w:t>
      </w:r>
    </w:p>
    <w:p w14:paraId="0194172A" w14:textId="77777777" w:rsidR="00D05D9E" w:rsidRPr="00615CCD" w:rsidRDefault="00905D1A" w:rsidP="00615CCD">
      <w:pPr>
        <w:pBdr>
          <w:top w:val="single" w:sz="12" w:space="1" w:color="000099"/>
          <w:bottom w:val="single" w:sz="12" w:space="1" w:color="000099"/>
        </w:pBdr>
        <w:shd w:val="clear" w:color="auto" w:fill="CCFFCC"/>
        <w:spacing w:line="500" w:lineRule="exact"/>
        <w:ind w:left="451" w:hanging="451"/>
        <w:rPr>
          <w:rFonts w:asciiTheme="minorEastAsia" w:hAnsiTheme="minorEastAsia"/>
          <w:szCs w:val="21"/>
        </w:rPr>
      </w:pPr>
      <w:r w:rsidRPr="004D0C8E">
        <w:rPr>
          <w:rFonts w:asciiTheme="majorEastAsia" w:eastAsiaTheme="majorEastAsia" w:hAnsiTheme="majorEastAsia"/>
          <w:b/>
          <w:color w:val="000000" w:themeColor="text1"/>
          <w:position w:val="6"/>
          <w:sz w:val="24"/>
          <w:szCs w:val="24"/>
        </w:rPr>
        <w:lastRenderedPageBreak/>
        <w:t xml:space="preserve"> </w:t>
      </w:r>
      <w:r w:rsidR="00D05D9E" w:rsidRPr="004D0C8E">
        <w:rPr>
          <w:rFonts w:asciiTheme="majorEastAsia" w:eastAsiaTheme="majorEastAsia" w:hAnsiTheme="majorEastAsia"/>
          <w:b/>
          <w:color w:val="000000" w:themeColor="text1"/>
          <w:position w:val="6"/>
          <w:sz w:val="24"/>
          <w:szCs w:val="24"/>
        </w:rPr>
        <w:t>(３)</w:t>
      </w:r>
      <w:r w:rsidR="00D05D9E" w:rsidRPr="004D0C8E">
        <w:rPr>
          <w:rFonts w:asciiTheme="majorEastAsia" w:eastAsiaTheme="majorEastAsia" w:hAnsiTheme="majorEastAsia" w:hint="eastAsia"/>
          <w:b/>
          <w:color w:val="000000" w:themeColor="text1"/>
          <w:position w:val="6"/>
          <w:sz w:val="24"/>
          <w:szCs w:val="24"/>
        </w:rPr>
        <w:t>合理的配慮の検討に当たって留意すること</w:t>
      </w:r>
    </w:p>
    <w:p w14:paraId="294949ED" w14:textId="77777777" w:rsidR="00C6216B" w:rsidRDefault="00456C57" w:rsidP="00006637">
      <w:pPr>
        <w:spacing w:beforeLines="50" w:before="180"/>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875A4EF" wp14:editId="703C877B">
                <wp:simplePos x="0" y="0"/>
                <wp:positionH relativeFrom="column">
                  <wp:posOffset>90170</wp:posOffset>
                </wp:positionH>
                <wp:positionV relativeFrom="paragraph">
                  <wp:posOffset>90170</wp:posOffset>
                </wp:positionV>
                <wp:extent cx="5651288" cy="829733"/>
                <wp:effectExtent l="0" t="0" r="26035" b="27940"/>
                <wp:wrapNone/>
                <wp:docPr id="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288" cy="829733"/>
                        </a:xfrm>
                        <a:prstGeom prst="roundRect">
                          <a:avLst/>
                        </a:prstGeom>
                        <a:solidFill>
                          <a:srgbClr val="FFFFCC"/>
                        </a:solidFill>
                        <a:ln w="6350" cap="flat" cmpd="sng" algn="ctr">
                          <a:solidFill>
                            <a:sysClr val="windowText" lastClr="000000"/>
                          </a:solidFill>
                          <a:prstDash val="solid"/>
                        </a:ln>
                        <a:effectLst/>
                      </wps:spPr>
                      <wps:txbx>
                        <w:txbxContent>
                          <w:p w14:paraId="683A2AF4" w14:textId="7F20B086" w:rsidR="00600EEB" w:rsidRPr="00B8483B" w:rsidRDefault="00AC4C31" w:rsidP="00AC4C31">
                            <w:pPr>
                              <w:rPr>
                                <w:rFonts w:ascii="HG丸ｺﾞｼｯｸM-PRO" w:eastAsia="HG丸ｺﾞｼｯｸM-PRO" w:hAnsi="HG丸ｺﾞｼｯｸM-PRO"/>
                                <w:b/>
                                <w:sz w:val="24"/>
                                <w:szCs w:val="24"/>
                              </w:rPr>
                            </w:pPr>
                            <w:r w:rsidRPr="00AD771F">
                              <w:rPr>
                                <w:rFonts w:ascii="HG丸ｺﾞｼｯｸM-PRO" w:eastAsia="HG丸ｺﾞｼｯｸM-PRO" w:hAnsi="HG丸ｺﾞｼｯｸM-PRO" w:hint="eastAsia"/>
                                <w:color w:val="000000" w:themeColor="text1"/>
                                <w:sz w:val="24"/>
                                <w:szCs w:val="24"/>
                              </w:rPr>
                              <w:t xml:space="preserve">ポイント　</w:t>
                            </w:r>
                            <w:r w:rsidR="00555967">
                              <w:rPr>
                                <w:rFonts w:ascii="HG丸ｺﾞｼｯｸM-PRO" w:eastAsia="HG丸ｺﾞｼｯｸM-PRO" w:hAnsi="HG丸ｺﾞｼｯｸM-PRO" w:hint="eastAsia"/>
                                <w:b/>
                                <w:color w:val="000000" w:themeColor="text1"/>
                                <w:sz w:val="24"/>
                                <w:szCs w:val="24"/>
                              </w:rPr>
                              <w:t>本人・保護者と学校</w:t>
                            </w:r>
                            <w:r w:rsidR="00600EEB" w:rsidRPr="00B8483B">
                              <w:rPr>
                                <w:rFonts w:ascii="HG丸ｺﾞｼｯｸM-PRO" w:eastAsia="HG丸ｺﾞｼｯｸM-PRO" w:hAnsi="HG丸ｺﾞｼｯｸM-PRO" w:hint="eastAsia"/>
                                <w:b/>
                                <w:sz w:val="24"/>
                                <w:szCs w:val="24"/>
                              </w:rPr>
                              <w:t>の双方</w:t>
                            </w:r>
                            <w:r w:rsidR="00555967" w:rsidRPr="00B8483B">
                              <w:rPr>
                                <w:rFonts w:ascii="HG丸ｺﾞｼｯｸM-PRO" w:eastAsia="HG丸ｺﾞｼｯｸM-PRO" w:hAnsi="HG丸ｺﾞｼｯｸM-PRO" w:hint="eastAsia"/>
                                <w:b/>
                                <w:sz w:val="24"/>
                                <w:szCs w:val="24"/>
                              </w:rPr>
                              <w:t>が、</w:t>
                            </w:r>
                            <w:r w:rsidR="00600EEB" w:rsidRPr="00B8483B">
                              <w:rPr>
                                <w:rFonts w:ascii="HG丸ｺﾞｼｯｸM-PRO" w:eastAsia="HG丸ｺﾞｼｯｸM-PRO" w:hAnsi="HG丸ｺﾞｼｯｸM-PRO" w:hint="eastAsia"/>
                                <w:b/>
                                <w:sz w:val="24"/>
                                <w:szCs w:val="24"/>
                              </w:rPr>
                              <w:t>お互いの状況の理解に努めながら</w:t>
                            </w:r>
                          </w:p>
                          <w:p w14:paraId="722DB288" w14:textId="378AF087" w:rsidR="00AC4C31" w:rsidRPr="00B8483B" w:rsidRDefault="00555967" w:rsidP="00DE5917">
                            <w:pPr>
                              <w:ind w:firstLineChars="500" w:firstLine="1205"/>
                              <w:rPr>
                                <w:rFonts w:ascii="HG丸ｺﾞｼｯｸM-PRO" w:eastAsia="HG丸ｺﾞｼｯｸM-PRO" w:hAnsi="HG丸ｺﾞｼｯｸM-PRO"/>
                                <w:b/>
                                <w:sz w:val="24"/>
                                <w:szCs w:val="24"/>
                              </w:rPr>
                            </w:pPr>
                            <w:r w:rsidRPr="00B8483B">
                              <w:rPr>
                                <w:rFonts w:ascii="HG丸ｺﾞｼｯｸM-PRO" w:eastAsia="HG丸ｺﾞｼｯｸM-PRO" w:hAnsi="HG丸ｺﾞｼｯｸM-PRO" w:hint="eastAsia"/>
                                <w:b/>
                                <w:sz w:val="24"/>
                                <w:szCs w:val="24"/>
                              </w:rPr>
                              <w:t>丁寧に話し合うことが</w:t>
                            </w:r>
                            <w:r w:rsidR="00AC4C31" w:rsidRPr="00B8483B">
                              <w:rPr>
                                <w:rFonts w:ascii="HG丸ｺﾞｼｯｸM-PRO" w:eastAsia="HG丸ｺﾞｼｯｸM-PRO" w:hAnsi="HG丸ｺﾞｼｯｸM-PRO" w:hint="eastAsia"/>
                                <w:b/>
                                <w:sz w:val="24"/>
                                <w:szCs w:val="24"/>
                              </w:rPr>
                              <w:t>大切です</w:t>
                            </w:r>
                            <w:r w:rsidRPr="00B8483B">
                              <w:rPr>
                                <w:rFonts w:ascii="HG丸ｺﾞｼｯｸM-PRO" w:eastAsia="HG丸ｺﾞｼｯｸM-PRO" w:hAnsi="HG丸ｺﾞｼｯｸM-PRO" w:hint="eastAsia"/>
                                <w:b/>
                                <w:sz w:val="24"/>
                                <w:szCs w:val="24"/>
                              </w:rPr>
                              <w:t>。</w:t>
                            </w:r>
                          </w:p>
                          <w:p w14:paraId="5E26F341" w14:textId="77777777" w:rsidR="00AC4C31" w:rsidRPr="00CC50B3" w:rsidRDefault="00AC4C31" w:rsidP="00DE5917">
                            <w:pPr>
                              <w:ind w:firstLineChars="500" w:firstLine="1205"/>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学校として、組織的な相談体制を整備しましょう</w:t>
                            </w:r>
                            <w:r w:rsidR="00555967">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875A4EF" id="角丸四角形 4" o:spid="_x0000_s1041" style="position:absolute;left:0;text-align:left;margin-left:7.1pt;margin-top:7.1pt;width:445pt;height:6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" fillcolor="#ffc" strokecolor="windowText" strokeweight=".5pt">
                <v:path arrowok="t"/>
                <v:textbox>
                  <w:txbxContent>
                    <w:p w14:paraId="683A2AF4" w14:textId="7F20B086" w:rsidR="00600EEB" w:rsidRPr="00B8483B" w:rsidRDefault="00AC4C31" w:rsidP="00AC4C31">
                      <w:pPr>
                        <w:rPr>
                          <w:rFonts w:ascii="HG丸ｺﾞｼｯｸM-PRO" w:eastAsia="HG丸ｺﾞｼｯｸM-PRO" w:hAnsi="HG丸ｺﾞｼｯｸM-PRO"/>
                          <w:b/>
                          <w:sz w:val="24"/>
                          <w:szCs w:val="24"/>
                        </w:rPr>
                      </w:pPr>
                      <w:r w:rsidRPr="00AD771F">
                        <w:rPr>
                          <w:rFonts w:ascii="HG丸ｺﾞｼｯｸM-PRO" w:eastAsia="HG丸ｺﾞｼｯｸM-PRO" w:hAnsi="HG丸ｺﾞｼｯｸM-PRO" w:hint="eastAsia"/>
                          <w:color w:val="000000" w:themeColor="text1"/>
                          <w:sz w:val="24"/>
                          <w:szCs w:val="24"/>
                        </w:rPr>
                        <w:t xml:space="preserve">ポイント　</w:t>
                      </w:r>
                      <w:r w:rsidR="00555967">
                        <w:rPr>
                          <w:rFonts w:ascii="HG丸ｺﾞｼｯｸM-PRO" w:eastAsia="HG丸ｺﾞｼｯｸM-PRO" w:hAnsi="HG丸ｺﾞｼｯｸM-PRO" w:hint="eastAsia"/>
                          <w:b/>
                          <w:color w:val="000000" w:themeColor="text1"/>
                          <w:sz w:val="24"/>
                          <w:szCs w:val="24"/>
                        </w:rPr>
                        <w:t>本人・保護者と学校</w:t>
                      </w:r>
                      <w:r w:rsidR="00600EEB" w:rsidRPr="00B8483B">
                        <w:rPr>
                          <w:rFonts w:ascii="HG丸ｺﾞｼｯｸM-PRO" w:eastAsia="HG丸ｺﾞｼｯｸM-PRO" w:hAnsi="HG丸ｺﾞｼｯｸM-PRO" w:hint="eastAsia"/>
                          <w:b/>
                          <w:sz w:val="24"/>
                          <w:szCs w:val="24"/>
                        </w:rPr>
                        <w:t>の双方</w:t>
                      </w:r>
                      <w:r w:rsidR="00555967" w:rsidRPr="00B8483B">
                        <w:rPr>
                          <w:rFonts w:ascii="HG丸ｺﾞｼｯｸM-PRO" w:eastAsia="HG丸ｺﾞｼｯｸM-PRO" w:hAnsi="HG丸ｺﾞｼｯｸM-PRO" w:hint="eastAsia"/>
                          <w:b/>
                          <w:sz w:val="24"/>
                          <w:szCs w:val="24"/>
                        </w:rPr>
                        <w:t>が、</w:t>
                      </w:r>
                      <w:r w:rsidR="00600EEB" w:rsidRPr="00B8483B">
                        <w:rPr>
                          <w:rFonts w:ascii="HG丸ｺﾞｼｯｸM-PRO" w:eastAsia="HG丸ｺﾞｼｯｸM-PRO" w:hAnsi="HG丸ｺﾞｼｯｸM-PRO" w:hint="eastAsia"/>
                          <w:b/>
                          <w:sz w:val="24"/>
                          <w:szCs w:val="24"/>
                        </w:rPr>
                        <w:t>お互いの状況の理解に努めながら</w:t>
                      </w:r>
                    </w:p>
                    <w:p w14:paraId="722DB288" w14:textId="378AF087" w:rsidR="00AC4C31" w:rsidRPr="00B8483B" w:rsidRDefault="00555967" w:rsidP="00DE5917">
                      <w:pPr>
                        <w:ind w:firstLineChars="500" w:firstLine="1205"/>
                        <w:rPr>
                          <w:rFonts w:ascii="HG丸ｺﾞｼｯｸM-PRO" w:eastAsia="HG丸ｺﾞｼｯｸM-PRO" w:hAnsi="HG丸ｺﾞｼｯｸM-PRO"/>
                          <w:b/>
                          <w:sz w:val="24"/>
                          <w:szCs w:val="24"/>
                        </w:rPr>
                      </w:pPr>
                      <w:r w:rsidRPr="00B8483B">
                        <w:rPr>
                          <w:rFonts w:ascii="HG丸ｺﾞｼｯｸM-PRO" w:eastAsia="HG丸ｺﾞｼｯｸM-PRO" w:hAnsi="HG丸ｺﾞｼｯｸM-PRO" w:hint="eastAsia"/>
                          <w:b/>
                          <w:sz w:val="24"/>
                          <w:szCs w:val="24"/>
                        </w:rPr>
                        <w:t>丁寧に話し合うことが</w:t>
                      </w:r>
                      <w:r w:rsidR="00AC4C31" w:rsidRPr="00B8483B">
                        <w:rPr>
                          <w:rFonts w:ascii="HG丸ｺﾞｼｯｸM-PRO" w:eastAsia="HG丸ｺﾞｼｯｸM-PRO" w:hAnsi="HG丸ｺﾞｼｯｸM-PRO" w:hint="eastAsia"/>
                          <w:b/>
                          <w:sz w:val="24"/>
                          <w:szCs w:val="24"/>
                        </w:rPr>
                        <w:t>大切です</w:t>
                      </w:r>
                      <w:r w:rsidRPr="00B8483B">
                        <w:rPr>
                          <w:rFonts w:ascii="HG丸ｺﾞｼｯｸM-PRO" w:eastAsia="HG丸ｺﾞｼｯｸM-PRO" w:hAnsi="HG丸ｺﾞｼｯｸM-PRO" w:hint="eastAsia"/>
                          <w:b/>
                          <w:sz w:val="24"/>
                          <w:szCs w:val="24"/>
                        </w:rPr>
                        <w:t>。</w:t>
                      </w:r>
                    </w:p>
                    <w:p w14:paraId="5E26F341" w14:textId="77777777" w:rsidR="00AC4C31" w:rsidRPr="00CC50B3" w:rsidRDefault="00AC4C31" w:rsidP="00DE5917">
                      <w:pPr>
                        <w:ind w:firstLineChars="500" w:firstLine="1205"/>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学校として、組織的な相談体制を整備しましょう</w:t>
                      </w:r>
                      <w:r w:rsidR="00555967">
                        <w:rPr>
                          <w:rFonts w:ascii="HG丸ｺﾞｼｯｸM-PRO" w:eastAsia="HG丸ｺﾞｼｯｸM-PRO" w:hAnsi="HG丸ｺﾞｼｯｸM-PRO" w:hint="eastAsia"/>
                          <w:b/>
                          <w:color w:val="000000" w:themeColor="text1"/>
                          <w:sz w:val="24"/>
                          <w:szCs w:val="24"/>
                        </w:rPr>
                        <w:t>。</w:t>
                      </w:r>
                    </w:p>
                  </w:txbxContent>
                </v:textbox>
              </v:roundrect>
            </w:pict>
          </mc:Fallback>
        </mc:AlternateContent>
      </w:r>
    </w:p>
    <w:p w14:paraId="7BA5CE41" w14:textId="77777777" w:rsidR="00C6216B" w:rsidRDefault="00C6216B" w:rsidP="004D0C8E"/>
    <w:p w14:paraId="22E6920F" w14:textId="1B03DD97" w:rsidR="00C6216B" w:rsidRDefault="00C6216B" w:rsidP="004D0C8E"/>
    <w:p w14:paraId="1741057C" w14:textId="77777777" w:rsidR="00600EEB" w:rsidRDefault="00600EEB" w:rsidP="004D0C8E"/>
    <w:p w14:paraId="027DFDAE" w14:textId="77777777" w:rsidR="00205C9C" w:rsidRDefault="001B2F91">
      <w:pPr>
        <w:spacing w:line="340" w:lineRule="exact"/>
        <w:rPr>
          <w:rFonts w:asciiTheme="majorEastAsia" w:eastAsiaTheme="majorEastAsia" w:hAnsiTheme="majorEastAsia"/>
          <w:b/>
        </w:rPr>
      </w:pPr>
      <w:r w:rsidRPr="00A66E8E">
        <w:rPr>
          <w:rFonts w:asciiTheme="majorEastAsia" w:eastAsiaTheme="majorEastAsia" w:hAnsiTheme="majorEastAsia" w:hint="eastAsia"/>
          <w:b/>
        </w:rPr>
        <w:t>◆参加する機会</w:t>
      </w:r>
      <w:r w:rsidR="00D2174F">
        <w:rPr>
          <w:rFonts w:asciiTheme="majorEastAsia" w:eastAsiaTheme="majorEastAsia" w:hAnsiTheme="majorEastAsia" w:hint="eastAsia"/>
          <w:b/>
        </w:rPr>
        <w:t>が</w:t>
      </w:r>
      <w:r w:rsidRPr="00A66E8E">
        <w:rPr>
          <w:rFonts w:asciiTheme="majorEastAsia" w:eastAsiaTheme="majorEastAsia" w:hAnsiTheme="majorEastAsia" w:hint="eastAsia"/>
          <w:b/>
        </w:rPr>
        <w:t>保障</w:t>
      </w:r>
      <w:r w:rsidR="00D2174F">
        <w:rPr>
          <w:rFonts w:asciiTheme="majorEastAsia" w:eastAsiaTheme="majorEastAsia" w:hAnsiTheme="majorEastAsia" w:hint="eastAsia"/>
          <w:b/>
        </w:rPr>
        <w:t>されているか確認する</w:t>
      </w:r>
    </w:p>
    <w:p w14:paraId="3679A07A" w14:textId="5ACE710F" w:rsidR="00205C9C" w:rsidRPr="00430433" w:rsidRDefault="001B2F91" w:rsidP="00910698">
      <w:pPr>
        <w:spacing w:line="320" w:lineRule="exact"/>
        <w:ind w:leftChars="100" w:left="210" w:firstLineChars="100" w:firstLine="210"/>
        <w:rPr>
          <w:color w:val="000000" w:themeColor="text1"/>
        </w:rPr>
      </w:pPr>
      <w:r>
        <w:rPr>
          <w:rFonts w:hint="eastAsia"/>
        </w:rPr>
        <w:t>障がいのある子どもが、学校のあらゆる活動に参加する機会を</w:t>
      </w:r>
      <w:r w:rsidRPr="00A66E8E">
        <w:rPr>
          <w:rFonts w:hint="eastAsia"/>
        </w:rPr>
        <w:t>保障</w:t>
      </w:r>
      <w:r w:rsidR="00CF37FB">
        <w:rPr>
          <w:rFonts w:hint="eastAsia"/>
        </w:rPr>
        <w:t>します。</w:t>
      </w:r>
      <w:r w:rsidR="00CF37FB" w:rsidRPr="001A559C">
        <w:rPr>
          <w:rFonts w:hint="eastAsia"/>
        </w:rPr>
        <w:t>障がい者手帳の</w:t>
      </w:r>
      <w:r w:rsidR="00322EC0" w:rsidRPr="003A1CA3">
        <w:rPr>
          <w:rFonts w:hint="eastAsia"/>
        </w:rPr>
        <w:t>有無</w:t>
      </w:r>
      <w:r w:rsidR="00CF37FB" w:rsidRPr="001A559C">
        <w:rPr>
          <w:rFonts w:hint="eastAsia"/>
        </w:rPr>
        <w:t>にかかわらず、障がいのある</w:t>
      </w:r>
      <w:r w:rsidR="00CF37FB">
        <w:rPr>
          <w:rFonts w:hint="eastAsia"/>
        </w:rPr>
        <w:t>すべ</w:t>
      </w:r>
      <w:r w:rsidR="00CF37FB" w:rsidRPr="001A559C">
        <w:rPr>
          <w:rFonts w:hint="eastAsia"/>
        </w:rPr>
        <w:t>ての子どもが対象となります。</w:t>
      </w:r>
      <w:r w:rsidR="00CF37FB">
        <w:rPr>
          <w:rFonts w:hint="eastAsia"/>
        </w:rPr>
        <w:t>また、</w:t>
      </w:r>
      <w:r w:rsidR="00CF37FB" w:rsidRPr="001A559C">
        <w:rPr>
          <w:rFonts w:hint="eastAsia"/>
        </w:rPr>
        <w:t>意思の表明がない場合でも、子どもが社会的障壁の除去を必要としていることが明らかな場合には、</w:t>
      </w:r>
      <w:r w:rsidR="003D5B63" w:rsidRPr="00430433">
        <w:rPr>
          <w:rFonts w:hint="eastAsia"/>
          <w:color w:val="000000" w:themeColor="text1"/>
        </w:rPr>
        <w:t>本人</w:t>
      </w:r>
      <w:r w:rsidR="00CF37FB" w:rsidRPr="00430433">
        <w:rPr>
          <w:rFonts w:hint="eastAsia"/>
          <w:color w:val="000000" w:themeColor="text1"/>
        </w:rPr>
        <w:t>や保護者に</w:t>
      </w:r>
      <w:r w:rsidR="00DE6FC4" w:rsidRPr="00430433">
        <w:rPr>
          <w:rFonts w:hint="eastAsia"/>
          <w:color w:val="000000" w:themeColor="text1"/>
        </w:rPr>
        <w:t>対し、適切な配慮を提案するために</w:t>
      </w:r>
      <w:r w:rsidR="00600EEB" w:rsidRPr="00B8483B">
        <w:rPr>
          <w:rFonts w:hint="eastAsia"/>
        </w:rPr>
        <w:t>丁寧な</w:t>
      </w:r>
      <w:r w:rsidR="00CF37FB" w:rsidRPr="00B8483B">
        <w:rPr>
          <w:rFonts w:hint="eastAsia"/>
        </w:rPr>
        <w:t>対話を働</w:t>
      </w:r>
      <w:r w:rsidR="00CF37FB" w:rsidRPr="00430433">
        <w:rPr>
          <w:rFonts w:hint="eastAsia"/>
          <w:color w:val="000000" w:themeColor="text1"/>
        </w:rPr>
        <w:t>きかけます。</w:t>
      </w:r>
    </w:p>
    <w:p w14:paraId="730E3EDD" w14:textId="18AEECBE" w:rsidR="00205C9C" w:rsidRPr="00430433" w:rsidRDefault="00DF0645" w:rsidP="00910698">
      <w:pPr>
        <w:spacing w:line="320" w:lineRule="exact"/>
        <w:ind w:leftChars="100" w:left="210" w:firstLineChars="100" w:firstLine="210"/>
        <w:rPr>
          <w:color w:val="000000" w:themeColor="text1"/>
        </w:rPr>
      </w:pPr>
      <w:r w:rsidRPr="00430433">
        <w:rPr>
          <w:rFonts w:hint="eastAsia"/>
          <w:color w:val="000000" w:themeColor="text1"/>
        </w:rPr>
        <w:t>入学時には</w:t>
      </w:r>
      <w:r w:rsidR="003D5B63" w:rsidRPr="00430433">
        <w:rPr>
          <w:rFonts w:hint="eastAsia"/>
          <w:color w:val="000000" w:themeColor="text1"/>
        </w:rPr>
        <w:t>本人や</w:t>
      </w:r>
      <w:r w:rsidRPr="00430433">
        <w:rPr>
          <w:rFonts w:hint="eastAsia"/>
          <w:color w:val="000000" w:themeColor="text1"/>
        </w:rPr>
        <w:t>保護者の了解を得たうえで、校種間での情報の引継ぎを行い、また、医療機関・療育機関、福祉機関とも連携し、途切れることのない支援に努めます。</w:t>
      </w:r>
    </w:p>
    <w:p w14:paraId="048E8D43" w14:textId="77777777" w:rsidR="00205C9C" w:rsidRPr="00430433" w:rsidRDefault="00270C2C">
      <w:pPr>
        <w:spacing w:line="340" w:lineRule="exact"/>
        <w:rPr>
          <w:color w:val="000000" w:themeColor="text1"/>
        </w:rPr>
      </w:pPr>
      <w:r w:rsidRPr="00430433">
        <w:rPr>
          <w:rFonts w:asciiTheme="majorEastAsia" w:eastAsiaTheme="majorEastAsia" w:hAnsiTheme="majorEastAsia" w:hint="eastAsia"/>
          <w:b/>
          <w:color w:val="000000" w:themeColor="text1"/>
        </w:rPr>
        <w:t>◆</w:t>
      </w:r>
      <w:r w:rsidR="00D2174F" w:rsidRPr="00430433">
        <w:rPr>
          <w:rFonts w:asciiTheme="majorEastAsia" w:eastAsiaTheme="majorEastAsia" w:hAnsiTheme="majorEastAsia" w:hint="eastAsia"/>
          <w:b/>
          <w:color w:val="000000" w:themeColor="text1"/>
        </w:rPr>
        <w:t>子どもや保護者の</w:t>
      </w:r>
      <w:r w:rsidRPr="00430433">
        <w:rPr>
          <w:rFonts w:asciiTheme="majorEastAsia" w:eastAsiaTheme="majorEastAsia" w:hAnsiTheme="majorEastAsia" w:hint="eastAsia"/>
          <w:b/>
          <w:color w:val="000000" w:themeColor="text1"/>
        </w:rPr>
        <w:t>願いを聞き、</w:t>
      </w:r>
      <w:r w:rsidR="00D2174F" w:rsidRPr="00430433">
        <w:rPr>
          <w:rFonts w:asciiTheme="majorEastAsia" w:eastAsiaTheme="majorEastAsia" w:hAnsiTheme="majorEastAsia" w:hint="eastAsia"/>
          <w:b/>
          <w:color w:val="000000" w:themeColor="text1"/>
        </w:rPr>
        <w:t>配慮について共通理解を図る</w:t>
      </w:r>
    </w:p>
    <w:p w14:paraId="6BCE093F" w14:textId="2449652B" w:rsidR="00205C9C" w:rsidRPr="00B8483B" w:rsidRDefault="00CF37FB" w:rsidP="00C211CD">
      <w:pPr>
        <w:spacing w:line="320" w:lineRule="exact"/>
        <w:ind w:leftChars="100" w:left="210" w:firstLineChars="100" w:firstLine="210"/>
      </w:pPr>
      <w:r w:rsidRPr="00430433">
        <w:rPr>
          <w:rFonts w:hint="eastAsia"/>
          <w:color w:val="000000" w:themeColor="text1"/>
        </w:rPr>
        <w:t>子どもが学校の活動に参加するための合理的な配慮は、それぞれの子どもの状態や学校の状況によって異なります。障がいのある子どもやその保護者の願いを聞き、</w:t>
      </w:r>
      <w:r w:rsidRPr="00B8483B">
        <w:rPr>
          <w:rFonts w:hint="eastAsia"/>
        </w:rPr>
        <w:t>ど</w:t>
      </w:r>
      <w:r w:rsidR="009763C9" w:rsidRPr="00B8483B">
        <w:rPr>
          <w:rFonts w:hint="eastAsia"/>
        </w:rPr>
        <w:t>のよう</w:t>
      </w:r>
      <w:r w:rsidRPr="00B8483B">
        <w:rPr>
          <w:rFonts w:hint="eastAsia"/>
        </w:rPr>
        <w:t>な配慮が必要なのか、何を優先して提供する必要があるかなどを話し合います。</w:t>
      </w:r>
    </w:p>
    <w:p w14:paraId="5A45A1C8" w14:textId="3308DD7C" w:rsidR="00205C9C" w:rsidRPr="00B8483B" w:rsidRDefault="00CF37FB" w:rsidP="00C211CD">
      <w:pPr>
        <w:spacing w:line="320" w:lineRule="exact"/>
        <w:ind w:leftChars="100" w:left="210" w:firstLineChars="100" w:firstLine="210"/>
      </w:pPr>
      <w:r w:rsidRPr="00B8483B">
        <w:rPr>
          <w:rFonts w:hint="eastAsia"/>
        </w:rPr>
        <w:t>相談を受ける際や合理的配慮を検討する際には、子どもの「最善の利益」を考えながら</w:t>
      </w:r>
      <w:r w:rsidR="009763C9" w:rsidRPr="00B8483B">
        <w:rPr>
          <w:rFonts w:hint="eastAsia"/>
        </w:rPr>
        <w:t>建設的</w:t>
      </w:r>
      <w:r w:rsidRPr="00B8483B">
        <w:rPr>
          <w:rFonts w:hint="eastAsia"/>
        </w:rPr>
        <w:t>対話を重ねていきます。</w:t>
      </w:r>
    </w:p>
    <w:p w14:paraId="3C5C6513" w14:textId="31C28A8F" w:rsidR="00205C9C" w:rsidRDefault="00CF37FB" w:rsidP="00C211CD">
      <w:pPr>
        <w:spacing w:line="320" w:lineRule="exact"/>
        <w:ind w:leftChars="100" w:left="210" w:firstLineChars="100" w:firstLine="210"/>
      </w:pPr>
      <w:r w:rsidRPr="00430433">
        <w:rPr>
          <w:rFonts w:hint="eastAsia"/>
          <w:color w:val="000000" w:themeColor="text1"/>
        </w:rPr>
        <w:t>求められている対応ができない場合でも、代替手段がないか、今できることは何かなどを組織的に検討し、</w:t>
      </w:r>
      <w:r w:rsidR="003D5B63" w:rsidRPr="00430433">
        <w:rPr>
          <w:rFonts w:hint="eastAsia"/>
          <w:color w:val="000000" w:themeColor="text1"/>
        </w:rPr>
        <w:t>本人</w:t>
      </w:r>
      <w:r w:rsidR="003D5B63" w:rsidRPr="001A559C">
        <w:rPr>
          <w:rFonts w:hint="eastAsia"/>
        </w:rPr>
        <w:t>や</w:t>
      </w:r>
      <w:r w:rsidRPr="004B2220">
        <w:rPr>
          <w:rFonts w:hint="eastAsia"/>
        </w:rPr>
        <w:t>保護者</w:t>
      </w:r>
      <w:r>
        <w:rPr>
          <w:rFonts w:hint="eastAsia"/>
        </w:rPr>
        <w:t>に伝え、共通理解を図ります。</w:t>
      </w:r>
    </w:p>
    <w:p w14:paraId="3F9E6790" w14:textId="77777777" w:rsidR="00205C9C" w:rsidRDefault="001B2F91">
      <w:pPr>
        <w:spacing w:line="340" w:lineRule="exact"/>
      </w:pPr>
      <w:r w:rsidRPr="00A66E8E">
        <w:rPr>
          <w:rFonts w:asciiTheme="majorEastAsia" w:eastAsiaTheme="majorEastAsia" w:hAnsiTheme="majorEastAsia" w:hint="eastAsia"/>
          <w:b/>
        </w:rPr>
        <w:t>◆</w:t>
      </w:r>
      <w:r w:rsidR="00D2174F">
        <w:rPr>
          <w:rFonts w:asciiTheme="majorEastAsia" w:eastAsiaTheme="majorEastAsia" w:hAnsiTheme="majorEastAsia" w:hint="eastAsia"/>
          <w:b/>
        </w:rPr>
        <w:t>定期的に配慮の内容を確認し、</w:t>
      </w:r>
      <w:r w:rsidRPr="00A66E8E">
        <w:rPr>
          <w:rFonts w:asciiTheme="majorEastAsia" w:eastAsiaTheme="majorEastAsia" w:hAnsiTheme="majorEastAsia" w:hint="eastAsia"/>
          <w:b/>
        </w:rPr>
        <w:t>柔軟に</w:t>
      </w:r>
      <w:r w:rsidR="00270C2C" w:rsidRPr="00A66E8E">
        <w:rPr>
          <w:rFonts w:asciiTheme="majorEastAsia" w:eastAsiaTheme="majorEastAsia" w:hAnsiTheme="majorEastAsia" w:hint="eastAsia"/>
          <w:b/>
        </w:rPr>
        <w:t>対応</w:t>
      </w:r>
      <w:r w:rsidRPr="00A66E8E">
        <w:rPr>
          <w:rFonts w:asciiTheme="majorEastAsia" w:eastAsiaTheme="majorEastAsia" w:hAnsiTheme="majorEastAsia" w:hint="eastAsia"/>
          <w:b/>
        </w:rPr>
        <w:t>する</w:t>
      </w:r>
    </w:p>
    <w:p w14:paraId="3AF7DB1A" w14:textId="77777777" w:rsidR="00205C9C" w:rsidRDefault="00DF0645" w:rsidP="00C211CD">
      <w:pPr>
        <w:spacing w:line="320" w:lineRule="exact"/>
        <w:ind w:leftChars="106" w:left="223" w:firstLineChars="93" w:firstLine="195"/>
      </w:pPr>
      <w:r>
        <w:rPr>
          <w:rFonts w:asciiTheme="minorEastAsia" w:hAnsiTheme="minorEastAsia" w:hint="eastAsia"/>
          <w:szCs w:val="21"/>
        </w:rPr>
        <w:t>話し合って決定した合理的配慮の内容については</w:t>
      </w:r>
      <w:r w:rsidR="00DE6FC4" w:rsidRPr="00A66E8E">
        <w:rPr>
          <w:rFonts w:asciiTheme="minorEastAsia" w:hAnsiTheme="minorEastAsia" w:hint="eastAsia"/>
          <w:szCs w:val="21"/>
        </w:rPr>
        <w:t>個別の</w:t>
      </w:r>
      <w:r w:rsidRPr="00A66E8E">
        <w:rPr>
          <w:rFonts w:asciiTheme="minorEastAsia" w:hAnsiTheme="minorEastAsia" w:hint="eastAsia"/>
          <w:szCs w:val="21"/>
        </w:rPr>
        <w:t>教育支援計画</w:t>
      </w:r>
      <w:r w:rsidR="00905D1A" w:rsidRPr="00233B6A">
        <w:rPr>
          <w:rFonts w:asciiTheme="minorEastAsia" w:hAnsiTheme="minorEastAsia" w:hint="eastAsia"/>
          <w:szCs w:val="21"/>
        </w:rPr>
        <w:t>や「高校生活支援カード」</w:t>
      </w:r>
      <w:r w:rsidR="00DE6FC4" w:rsidRPr="00233B6A">
        <w:rPr>
          <w:rFonts w:asciiTheme="minorEastAsia" w:hAnsiTheme="minorEastAsia" w:hint="eastAsia"/>
          <w:szCs w:val="21"/>
        </w:rPr>
        <w:t>等</w:t>
      </w:r>
      <w:r>
        <w:rPr>
          <w:rFonts w:asciiTheme="minorEastAsia" w:hAnsiTheme="minorEastAsia" w:hint="eastAsia"/>
          <w:szCs w:val="21"/>
        </w:rPr>
        <w:t>に記載して引き継いでいきます。また、子どもの発達や周囲の環境の整備・変化等により、必要とされる合理的配慮は変わるので、</w:t>
      </w:r>
      <w:r w:rsidRPr="00E23323">
        <w:rPr>
          <w:rFonts w:asciiTheme="minorEastAsia" w:hAnsiTheme="minorEastAsia" w:hint="eastAsia"/>
          <w:szCs w:val="21"/>
        </w:rPr>
        <w:t>定期的に見直すとともに、柔軟に対応していくことが求められます。</w:t>
      </w:r>
    </w:p>
    <w:p w14:paraId="519D3B7A" w14:textId="77777777" w:rsidR="00012A5A" w:rsidRDefault="00456C57" w:rsidP="00F2102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73EB7E9A" wp14:editId="75E72539">
                <wp:simplePos x="0" y="0"/>
                <wp:positionH relativeFrom="column">
                  <wp:posOffset>-29845</wp:posOffset>
                </wp:positionH>
                <wp:positionV relativeFrom="paragraph">
                  <wp:posOffset>92075</wp:posOffset>
                </wp:positionV>
                <wp:extent cx="5857875" cy="3460750"/>
                <wp:effectExtent l="9525" t="6350" r="9525" b="9525"/>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460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1A3F6" id="Rectangle 51" o:spid="_x0000_s1026" style="position:absolute;left:0;text-align:left;margin-left:-2.35pt;margin-top:7.25pt;width:461.2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" filled="f">
                <v:stroke dashstyle="dash"/>
                <v:textbox inset="5.85pt,.7pt,5.85pt,.7pt"/>
              </v:rect>
            </w:pict>
          </mc:Fallback>
        </mc:AlternateContent>
      </w:r>
    </w:p>
    <w:p w14:paraId="17FF98A8" w14:textId="77777777" w:rsidR="005B668F" w:rsidRDefault="005F1F10" w:rsidP="00021602">
      <w:pPr>
        <w:ind w:firstLineChars="50" w:firstLine="120"/>
        <w:rPr>
          <w:rFonts w:asciiTheme="minorEastAsia" w:hAnsiTheme="minorEastAsia"/>
          <w:szCs w:val="21"/>
        </w:rPr>
      </w:pPr>
      <w:r w:rsidRPr="00572E78">
        <w:rPr>
          <w:rFonts w:asciiTheme="majorEastAsia" w:eastAsiaTheme="majorEastAsia" w:hAnsiTheme="majorEastAsia" w:hint="eastAsia"/>
          <w:b/>
          <w:sz w:val="24"/>
          <w:szCs w:val="24"/>
        </w:rPr>
        <w:t>合</w:t>
      </w:r>
      <w:r w:rsidR="00192539" w:rsidRPr="005F1F10">
        <w:rPr>
          <w:rFonts w:asciiTheme="majorEastAsia" w:eastAsiaTheme="majorEastAsia" w:hAnsiTheme="majorEastAsia" w:hint="eastAsia"/>
          <w:b/>
          <w:sz w:val="24"/>
          <w:szCs w:val="24"/>
        </w:rPr>
        <w:t>理的配慮</w:t>
      </w:r>
      <w:r w:rsidR="005B668F" w:rsidRPr="005F1F10">
        <w:rPr>
          <w:rFonts w:asciiTheme="majorEastAsia" w:eastAsiaTheme="majorEastAsia" w:hAnsiTheme="majorEastAsia" w:hint="eastAsia"/>
          <w:b/>
          <w:sz w:val="24"/>
          <w:szCs w:val="24"/>
        </w:rPr>
        <w:t>の</w:t>
      </w:r>
      <w:r w:rsidR="00192539" w:rsidRPr="00233B6A">
        <w:rPr>
          <w:rFonts w:asciiTheme="majorEastAsia" w:eastAsiaTheme="majorEastAsia" w:hAnsiTheme="majorEastAsia" w:hint="eastAsia"/>
          <w:b/>
          <w:sz w:val="24"/>
          <w:szCs w:val="24"/>
        </w:rPr>
        <w:t>検討の</w:t>
      </w:r>
      <w:r w:rsidR="00E86099" w:rsidRPr="00233B6A">
        <w:rPr>
          <w:rFonts w:asciiTheme="majorEastAsia" w:eastAsiaTheme="majorEastAsia" w:hAnsiTheme="majorEastAsia" w:hint="eastAsia"/>
          <w:b/>
          <w:sz w:val="24"/>
          <w:szCs w:val="24"/>
        </w:rPr>
        <w:t>例</w:t>
      </w:r>
      <w:r w:rsidR="005B668F" w:rsidRPr="00233B6A">
        <w:rPr>
          <w:rFonts w:asciiTheme="majorEastAsia" w:eastAsiaTheme="majorEastAsia" w:hAnsiTheme="majorEastAsia" w:hint="eastAsia"/>
          <w:b/>
          <w:sz w:val="24"/>
          <w:szCs w:val="24"/>
        </w:rPr>
        <w:t>（</w:t>
      </w:r>
      <w:r w:rsidR="00E86099" w:rsidRPr="00233B6A">
        <w:rPr>
          <w:rFonts w:asciiTheme="majorEastAsia" w:eastAsiaTheme="majorEastAsia" w:hAnsiTheme="majorEastAsia" w:hint="eastAsia"/>
          <w:b/>
          <w:sz w:val="24"/>
          <w:szCs w:val="24"/>
        </w:rPr>
        <w:t>Ａ高等学校の場合</w:t>
      </w:r>
      <w:r w:rsidR="005B668F" w:rsidRPr="00233B6A">
        <w:rPr>
          <w:rFonts w:asciiTheme="majorEastAsia" w:eastAsiaTheme="majorEastAsia" w:hAnsiTheme="majorEastAsia" w:hint="eastAsia"/>
          <w:b/>
          <w:sz w:val="24"/>
          <w:szCs w:val="24"/>
        </w:rPr>
        <w:t>）</w:t>
      </w:r>
      <w:r w:rsidR="008E53D6">
        <w:rPr>
          <w:rFonts w:asciiTheme="majorEastAsia" w:eastAsiaTheme="majorEastAsia" w:hAnsiTheme="majorEastAsia" w:hint="eastAsia"/>
          <w:szCs w:val="21"/>
        </w:rPr>
        <w:t xml:space="preserve">　　　</w:t>
      </w:r>
    </w:p>
    <w:p w14:paraId="439016A2"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2640" behindDoc="0" locked="0" layoutInCell="1" allowOverlap="1" wp14:anchorId="32C164C2" wp14:editId="6659D23B">
                <wp:simplePos x="0" y="0"/>
                <wp:positionH relativeFrom="column">
                  <wp:posOffset>233045</wp:posOffset>
                </wp:positionH>
                <wp:positionV relativeFrom="paragraph">
                  <wp:posOffset>99695</wp:posOffset>
                </wp:positionV>
                <wp:extent cx="2654300" cy="1038225"/>
                <wp:effectExtent l="0" t="6350" r="3175" b="3175"/>
                <wp:wrapNone/>
                <wp:docPr id="8"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038225"/>
                        </a:xfrm>
                        <a:prstGeom prst="roundRect">
                          <a:avLst>
                            <a:gd name="adj" fmla="val 17204"/>
                          </a:avLst>
                        </a:prstGeom>
                        <a:pattFill prst="pct20">
                          <a:fgClr>
                            <a:srgbClr val="006600"/>
                          </a:fgClr>
                          <a:bgClr>
                            <a:schemeClr val="bg1">
                              <a:lumMod val="100000"/>
                              <a:lumOff val="0"/>
                            </a:schemeClr>
                          </a:bgClr>
                        </a:patt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207712" id="角丸四角形 47" o:spid="_x0000_s1026" style="position:absolute;left:0;text-align:left;margin-left:18.35pt;margin-top:7.85pt;width:209pt;height:8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" fillcolor="#060" stroked="f" strokeweight=".5pt">
                <v:fill r:id="rId14" o:title="" color2="white [3212]" type="pattern"/>
              </v:roundrect>
            </w:pict>
          </mc:Fallback>
        </mc:AlternateContent>
      </w:r>
      <w:r>
        <w:rPr>
          <w:rFonts w:asciiTheme="minorEastAsia" w:hAnsiTheme="minorEastAsia"/>
          <w:noProof/>
          <w:szCs w:val="21"/>
        </w:rPr>
        <mc:AlternateContent>
          <mc:Choice Requires="wps">
            <w:drawing>
              <wp:anchor distT="0" distB="0" distL="114300" distR="114300" simplePos="0" relativeHeight="251655168" behindDoc="0" locked="0" layoutInCell="1" allowOverlap="1" wp14:anchorId="6E915A66" wp14:editId="1EE3132D">
                <wp:simplePos x="0" y="0"/>
                <wp:positionH relativeFrom="column">
                  <wp:posOffset>423545</wp:posOffset>
                </wp:positionH>
                <wp:positionV relativeFrom="paragraph">
                  <wp:posOffset>213995</wp:posOffset>
                </wp:positionV>
                <wp:extent cx="2284730" cy="247650"/>
                <wp:effectExtent l="0" t="0" r="20320" b="1905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247650"/>
                        </a:xfrm>
                        <a:prstGeom prst="flowChartProcess">
                          <a:avLst/>
                        </a:prstGeom>
                        <a:solidFill>
                          <a:srgbClr val="FFFFCC"/>
                        </a:solidFill>
                        <a:ln w="9525">
                          <a:solidFill>
                            <a:srgbClr val="000000"/>
                          </a:solidFill>
                          <a:miter lim="800000"/>
                          <a:headEnd/>
                          <a:tailEnd/>
                        </a:ln>
                      </wps:spPr>
                      <wps:txbx>
                        <w:txbxContent>
                          <w:p w14:paraId="4C1427A2" w14:textId="77777777" w:rsidR="00012A5A" w:rsidRPr="0007114F" w:rsidRDefault="00012A5A" w:rsidP="005B668F">
                            <w:pPr>
                              <w:rPr>
                                <w:rFonts w:asciiTheme="majorEastAsia" w:eastAsiaTheme="majorEastAsia" w:hAnsiTheme="majorEastAsia"/>
                              </w:rPr>
                            </w:pPr>
                            <w:r w:rsidRPr="0007114F">
                              <w:rPr>
                                <w:rFonts w:asciiTheme="majorEastAsia" w:eastAsiaTheme="majorEastAsia" w:hAnsiTheme="majorEastAsia" w:hint="eastAsia"/>
                                <w:szCs w:val="21"/>
                              </w:rPr>
                              <w:t>障がいのある子ども・保護者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15A66" id="_x0000_t109" coordsize="21600,21600" o:spt="109" path="m,l,21600r21600,l21600,xe">
                <v:stroke joinstyle="miter"/>
                <v:path gradientshapeok="t" o:connecttype="rect"/>
              </v:shapetype>
              <v:shape id="AutoShape 30" o:spid="_x0000_s1042" type="#_x0000_t109" style="position:absolute;left:0;text-align:left;margin-left:33.35pt;margin-top:16.85pt;width:179.9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" fillcolor="#ffc">
                <v:textbox inset="5.85pt,.7pt,5.85pt,.7pt">
                  <w:txbxContent>
                    <w:p w14:paraId="4C1427A2" w14:textId="77777777" w:rsidR="00012A5A" w:rsidRPr="0007114F" w:rsidRDefault="00012A5A" w:rsidP="005B668F">
                      <w:pPr>
                        <w:rPr>
                          <w:rFonts w:asciiTheme="majorEastAsia" w:eastAsiaTheme="majorEastAsia" w:hAnsiTheme="majorEastAsia"/>
                        </w:rPr>
                      </w:pPr>
                      <w:r w:rsidRPr="0007114F">
                        <w:rPr>
                          <w:rFonts w:asciiTheme="majorEastAsia" w:eastAsiaTheme="majorEastAsia" w:hAnsiTheme="majorEastAsia" w:hint="eastAsia"/>
                          <w:szCs w:val="21"/>
                        </w:rPr>
                        <w:t>障がいのある子ども・保護者</w:t>
                      </w:r>
                    </w:p>
                  </w:txbxContent>
                </v:textbox>
              </v:shape>
            </w:pict>
          </mc:Fallback>
        </mc:AlternateContent>
      </w:r>
      <w:r w:rsidR="005B668F">
        <w:rPr>
          <w:rFonts w:asciiTheme="minorEastAsia" w:hAnsiTheme="minorEastAsia" w:hint="eastAsia"/>
          <w:szCs w:val="21"/>
        </w:rPr>
        <w:t xml:space="preserve">　　　　　</w:t>
      </w:r>
    </w:p>
    <w:p w14:paraId="09C12823"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6946ECDE" wp14:editId="086374DA">
                <wp:simplePos x="0" y="0"/>
                <wp:positionH relativeFrom="column">
                  <wp:posOffset>3011170</wp:posOffset>
                </wp:positionH>
                <wp:positionV relativeFrom="paragraph">
                  <wp:posOffset>74295</wp:posOffset>
                </wp:positionV>
                <wp:extent cx="2754630" cy="523875"/>
                <wp:effectExtent l="0" t="0" r="0" b="952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1C7C28A" w14:textId="77777777" w:rsidR="00012A5A" w:rsidRPr="00B63D28" w:rsidRDefault="00012A5A" w:rsidP="004D0C8E">
                            <w:pPr>
                              <w:spacing w:line="240" w:lineRule="exact"/>
                              <w:rPr>
                                <w:sz w:val="18"/>
                                <w:szCs w:val="18"/>
                              </w:rPr>
                            </w:pPr>
                            <w:r>
                              <w:rPr>
                                <w:rFonts w:hint="eastAsia"/>
                                <w:sz w:val="18"/>
                                <w:szCs w:val="18"/>
                              </w:rPr>
                              <w:t>子ども</w:t>
                            </w:r>
                            <w:r w:rsidRPr="00B63D28">
                              <w:rPr>
                                <w:rFonts w:hint="eastAsia"/>
                                <w:sz w:val="18"/>
                                <w:szCs w:val="18"/>
                              </w:rPr>
                              <w:t>・保護者</w:t>
                            </w:r>
                            <w:r>
                              <w:rPr>
                                <w:rFonts w:hint="eastAsia"/>
                                <w:sz w:val="18"/>
                                <w:szCs w:val="18"/>
                              </w:rPr>
                              <w:t>の要望を丁寧に聞き取り、学校の諸活動に参加するために必要な配慮について、一緒に考えます。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ECDE" id="Text Box 37" o:spid="_x0000_s1043" type="#_x0000_t202" style="position:absolute;left:0;text-align:left;margin-left:237.1pt;margin-top:5.85pt;width:216.9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" filled="f" stroked="f" strokecolor="white [3212]">
                <v:textbox inset="5.85pt,.7pt,5.85pt,.7pt">
                  <w:txbxContent>
                    <w:p w14:paraId="31C7C28A" w14:textId="77777777" w:rsidR="00012A5A" w:rsidRPr="00B63D28" w:rsidRDefault="00012A5A" w:rsidP="004D0C8E">
                      <w:pPr>
                        <w:spacing w:line="240" w:lineRule="exact"/>
                        <w:rPr>
                          <w:sz w:val="18"/>
                          <w:szCs w:val="18"/>
                        </w:rPr>
                      </w:pPr>
                      <w:r>
                        <w:rPr>
                          <w:rFonts w:hint="eastAsia"/>
                          <w:sz w:val="18"/>
                          <w:szCs w:val="18"/>
                        </w:rPr>
                        <w:t>子ども</w:t>
                      </w:r>
                      <w:r w:rsidRPr="00B63D28">
                        <w:rPr>
                          <w:rFonts w:hint="eastAsia"/>
                          <w:sz w:val="18"/>
                          <w:szCs w:val="18"/>
                        </w:rPr>
                        <w:t>・保護者</w:t>
                      </w:r>
                      <w:r>
                        <w:rPr>
                          <w:rFonts w:hint="eastAsia"/>
                          <w:sz w:val="18"/>
                          <w:szCs w:val="18"/>
                        </w:rPr>
                        <w:t>の要望を丁寧に聞き取り、学校の諸活動に参加するために必要な配慮について、一緒に考えます。</w:t>
                      </w:r>
                    </w:p>
                  </w:txbxContent>
                </v:textbox>
              </v:shape>
            </w:pict>
          </mc:Fallback>
        </mc:AlternateContent>
      </w:r>
    </w:p>
    <w:p w14:paraId="522D6DAD" w14:textId="2772637B" w:rsidR="005B668F" w:rsidRDefault="00322EC0" w:rsidP="00006637">
      <w:pPr>
        <w:spacing w:beforeLines="50" w:before="180" w:afterLines="50" w:after="180"/>
        <w:ind w:firstLineChars="1700" w:firstLine="357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752" behindDoc="0" locked="0" layoutInCell="1" allowOverlap="1" wp14:anchorId="7C4AC133" wp14:editId="03F74FC0">
                <wp:simplePos x="0" y="0"/>
                <wp:positionH relativeFrom="column">
                  <wp:posOffset>1873250</wp:posOffset>
                </wp:positionH>
                <wp:positionV relativeFrom="paragraph">
                  <wp:posOffset>209551</wp:posOffset>
                </wp:positionV>
                <wp:extent cx="436880" cy="259080"/>
                <wp:effectExtent l="0" t="0" r="1270" b="762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59080"/>
                        </a:xfrm>
                        <a:prstGeom prst="rect">
                          <a:avLst/>
                        </a:prstGeom>
                        <a:solidFill>
                          <a:schemeClr val="bg1"/>
                        </a:solidFill>
                        <a:ln>
                          <a:noFill/>
                        </a:ln>
                      </wps:spPr>
                      <wps:txbx>
                        <w:txbxContent>
                          <w:p w14:paraId="2BD04F16" w14:textId="77777777" w:rsidR="00021602" w:rsidRDefault="00021602">
                            <w:r>
                              <w:rPr>
                                <w:rFonts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C133" id="Text Box 54" o:spid="_x0000_s1044" type="#_x0000_t202" style="position:absolute;left:0;text-align:left;margin-left:147.5pt;margin-top:16.5pt;width:34.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" fillcolor="white [3212]" stroked="f">
                <v:textbox inset="5.85pt,.7pt,5.85pt,.7pt">
                  <w:txbxContent>
                    <w:p w14:paraId="2BD04F16" w14:textId="77777777" w:rsidR="00021602" w:rsidRDefault="00021602">
                      <w:r>
                        <w:rPr>
                          <w:rFonts w:hint="eastAsia"/>
                        </w:rPr>
                        <w:t>相談</w:t>
                      </w:r>
                    </w:p>
                  </w:txbxContent>
                </v:textbox>
              </v:shape>
            </w:pict>
          </mc:Fallback>
        </mc:AlternateContent>
      </w:r>
      <w:r w:rsidR="00456C57">
        <w:rPr>
          <w:rFonts w:asciiTheme="minorEastAsia" w:hAnsiTheme="minorEastAsia"/>
          <w:noProof/>
          <w:szCs w:val="21"/>
        </w:rPr>
        <mc:AlternateContent>
          <mc:Choice Requires="wps">
            <w:drawing>
              <wp:anchor distT="0" distB="0" distL="114300" distR="114300" simplePos="0" relativeHeight="251656704" behindDoc="0" locked="0" layoutInCell="1" allowOverlap="1" wp14:anchorId="6E8744D4" wp14:editId="492A968B">
                <wp:simplePos x="0" y="0"/>
                <wp:positionH relativeFrom="column">
                  <wp:posOffset>4157345</wp:posOffset>
                </wp:positionH>
                <wp:positionV relativeFrom="paragraph">
                  <wp:posOffset>436245</wp:posOffset>
                </wp:positionV>
                <wp:extent cx="1608455" cy="647700"/>
                <wp:effectExtent l="0" t="0" r="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647700"/>
                        </a:xfrm>
                        <a:prstGeom prst="rect">
                          <a:avLst/>
                        </a:prstGeom>
                        <a:noFill/>
                        <a:ln w="9525">
                          <a:noFill/>
                          <a:miter lim="800000"/>
                          <a:headEnd/>
                          <a:tailEnd/>
                        </a:ln>
                      </wps:spPr>
                      <wps:txbx>
                        <w:txbxContent>
                          <w:p w14:paraId="3E927E18" w14:textId="77777777" w:rsidR="00012A5A" w:rsidRPr="00B63D28" w:rsidRDefault="00555967" w:rsidP="004D0C8E">
                            <w:pPr>
                              <w:spacing w:line="240" w:lineRule="exact"/>
                              <w:rPr>
                                <w:sz w:val="18"/>
                                <w:szCs w:val="18"/>
                              </w:rPr>
                            </w:pPr>
                            <w:r w:rsidRPr="00FD54D3">
                              <w:rPr>
                                <w:rFonts w:asciiTheme="minorEastAsia" w:hAnsiTheme="minorEastAsia" w:hint="eastAsia"/>
                                <w:sz w:val="18"/>
                                <w:szCs w:val="18"/>
                              </w:rPr>
                              <w:t>校長のリーダーシップのもと、合理的配慮の合意形成に向けた検討を</w:t>
                            </w:r>
                            <w:r w:rsidR="00012A5A" w:rsidRPr="00FD54D3">
                              <w:rPr>
                                <w:rFonts w:asciiTheme="minorEastAsia" w:hAnsiTheme="minorEastAsia" w:hint="eastAsia"/>
                                <w:sz w:val="18"/>
                                <w:szCs w:val="18"/>
                              </w:rPr>
                              <w:t>組織</w:t>
                            </w:r>
                            <w:r w:rsidRPr="00FD54D3">
                              <w:rPr>
                                <w:rFonts w:asciiTheme="minorEastAsia" w:hAnsiTheme="minorEastAsia" w:hint="eastAsia"/>
                                <w:sz w:val="18"/>
                                <w:szCs w:val="18"/>
                              </w:rPr>
                              <w:t>的に行います。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44D4" id="Text Box 38" o:spid="_x0000_s1045" type="#_x0000_t202" style="position:absolute;left:0;text-align:left;margin-left:327.35pt;margin-top:34.35pt;width:126.6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" filled="f" stroked="f">
                <v:textbox inset="5.85pt,.7pt,5.85pt,.7pt">
                  <w:txbxContent>
                    <w:p w14:paraId="3E927E18" w14:textId="77777777" w:rsidR="00012A5A" w:rsidRPr="00B63D28" w:rsidRDefault="00555967" w:rsidP="004D0C8E">
                      <w:pPr>
                        <w:spacing w:line="240" w:lineRule="exact"/>
                        <w:rPr>
                          <w:sz w:val="18"/>
                          <w:szCs w:val="18"/>
                        </w:rPr>
                      </w:pPr>
                      <w:r w:rsidRPr="00FD54D3">
                        <w:rPr>
                          <w:rFonts w:asciiTheme="minorEastAsia" w:hAnsiTheme="minorEastAsia" w:hint="eastAsia"/>
                          <w:sz w:val="18"/>
                          <w:szCs w:val="18"/>
                        </w:rPr>
                        <w:t>校長のリーダーシップのもと、合理的配慮の合意形成に向けた検討を</w:t>
                      </w:r>
                      <w:r w:rsidR="00012A5A" w:rsidRPr="00FD54D3">
                        <w:rPr>
                          <w:rFonts w:asciiTheme="minorEastAsia" w:hAnsiTheme="minorEastAsia" w:hint="eastAsia"/>
                          <w:sz w:val="18"/>
                          <w:szCs w:val="18"/>
                        </w:rPr>
                        <w:t>組織</w:t>
                      </w:r>
                      <w:r w:rsidRPr="00FD54D3">
                        <w:rPr>
                          <w:rFonts w:asciiTheme="minorEastAsia" w:hAnsiTheme="minorEastAsia" w:hint="eastAsia"/>
                          <w:sz w:val="18"/>
                          <w:szCs w:val="18"/>
                        </w:rPr>
                        <w:t>的に行います。</w:t>
                      </w:r>
                    </w:p>
                  </w:txbxContent>
                </v:textbox>
              </v:shape>
            </w:pict>
          </mc:Fallback>
        </mc:AlternateContent>
      </w:r>
      <w:r w:rsidR="00456C57">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482C14E2" wp14:editId="08E8FB8F">
                <wp:simplePos x="0" y="0"/>
                <wp:positionH relativeFrom="column">
                  <wp:posOffset>1290320</wp:posOffset>
                </wp:positionH>
                <wp:positionV relativeFrom="paragraph">
                  <wp:posOffset>80645</wp:posOffset>
                </wp:positionV>
                <wp:extent cx="485775" cy="523875"/>
                <wp:effectExtent l="28575" t="15875" r="28575" b="12700"/>
                <wp:wrapNone/>
                <wp:docPr id="5" name="AutoShape 2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upDownArrow">
                          <a:avLst>
                            <a:gd name="adj1" fmla="val 50000"/>
                            <a:gd name="adj2" fmla="val 21569"/>
                          </a:avLst>
                        </a:prstGeom>
                        <a:pattFill prst="ltUpDiag">
                          <a:fgClr>
                            <a:schemeClr val="bg1">
                              <a:lumMod val="100000"/>
                              <a:lumOff val="0"/>
                            </a:schemeClr>
                          </a:fgClr>
                          <a:bgClr>
                            <a:srgbClr val="FFFFFF"/>
                          </a:bgClr>
                        </a:pattFill>
                        <a:ln w="9525">
                          <a:solidFill>
                            <a:schemeClr val="tx1">
                              <a:lumMod val="100000"/>
                              <a:lumOff val="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11FD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4" o:spid="_x0000_s1026" type="#_x0000_t70" alt="右上がり対角線" style="position:absolute;left:0;text-align:left;margin-left:101.6pt;margin-top:6.35pt;width:38.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" fillcolor="white [3212]" strokecolor="black [3213]">
                <v:fill r:id="rId15" o:title="" type="pattern"/>
                <v:textbox style="layout-flow:vertical-ideographic" inset="5.85pt,.7pt,5.85pt,.7pt"/>
              </v:shape>
            </w:pict>
          </mc:Fallback>
        </mc:AlternateContent>
      </w:r>
    </w:p>
    <w:p w14:paraId="33D57112"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0E569FD6" wp14:editId="6D075BF6">
                <wp:simplePos x="0" y="0"/>
                <wp:positionH relativeFrom="column">
                  <wp:posOffset>233045</wp:posOffset>
                </wp:positionH>
                <wp:positionV relativeFrom="paragraph">
                  <wp:posOffset>71120</wp:posOffset>
                </wp:positionV>
                <wp:extent cx="3876675" cy="762000"/>
                <wp:effectExtent l="0" t="6350" r="0" b="317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762000"/>
                        </a:xfrm>
                        <a:prstGeom prst="roundRect">
                          <a:avLst>
                            <a:gd name="adj" fmla="val 17500"/>
                          </a:avLst>
                        </a:prstGeom>
                        <a:pattFill prst="pct20">
                          <a:fgClr>
                            <a:srgbClr val="006600"/>
                          </a:fgClr>
                          <a:bgClr>
                            <a:schemeClr val="bg1">
                              <a:lumMod val="100000"/>
                              <a:lumOff val="0"/>
                            </a:schemeClr>
                          </a:bgClr>
                        </a:patt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647545" id="AutoShape 35" o:spid="_x0000_s1026" style="position:absolute;left:0;text-align:left;margin-left:18.35pt;margin-top:5.6pt;width:305.2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" fillcolor="#060" stroked="f" strokeweight=".5pt">
                <v:fill r:id="rId14" o:title="" color2="white [3212]" type="pattern"/>
              </v:roundrect>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74840EF4" wp14:editId="4E5FE35A">
                <wp:simplePos x="0" y="0"/>
                <wp:positionH relativeFrom="column">
                  <wp:posOffset>3319145</wp:posOffset>
                </wp:positionH>
                <wp:positionV relativeFrom="paragraph">
                  <wp:posOffset>223520</wp:posOffset>
                </wp:positionV>
                <wp:extent cx="561975" cy="485775"/>
                <wp:effectExtent l="0" t="0" r="28575" b="2857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85775"/>
                        </a:xfrm>
                        <a:prstGeom prst="flowChartProcess">
                          <a:avLst/>
                        </a:prstGeom>
                        <a:solidFill>
                          <a:srgbClr val="FFFFCC"/>
                        </a:solidFill>
                        <a:ln w="9525">
                          <a:solidFill>
                            <a:srgbClr val="000000"/>
                          </a:solidFill>
                          <a:miter lim="800000"/>
                          <a:headEnd/>
                          <a:tailEnd/>
                        </a:ln>
                      </wps:spPr>
                      <wps:txbx>
                        <w:txbxContent>
                          <w:p w14:paraId="76D3BBC6" w14:textId="77777777" w:rsidR="00012A5A" w:rsidRPr="0007114F" w:rsidRDefault="00E86099" w:rsidP="005B668F">
                            <w:pPr>
                              <w:rPr>
                                <w:rFonts w:asciiTheme="majorEastAsia" w:eastAsiaTheme="majorEastAsia" w:hAnsiTheme="majorEastAsia"/>
                                <w:szCs w:val="21"/>
                              </w:rPr>
                            </w:pPr>
                            <w:r w:rsidRPr="00233B6A">
                              <w:rPr>
                                <w:rFonts w:asciiTheme="majorEastAsia" w:eastAsiaTheme="majorEastAsia" w:hAnsiTheme="majorEastAsia" w:hint="eastAsia"/>
                                <w:szCs w:val="21"/>
                              </w:rPr>
                              <w:t>校内委員会</w:t>
                            </w:r>
                            <w:r w:rsidR="00012A5A" w:rsidRPr="00233B6A">
                              <w:rPr>
                                <w:rFonts w:asciiTheme="majorEastAsia" w:eastAsiaTheme="majorEastAsia" w:hAnsiTheme="majorEastAsia" w:hint="eastAsia"/>
                                <w:szCs w:val="21"/>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0EF4" id="AutoShape 32" o:spid="_x0000_s1046" type="#_x0000_t109" style="position:absolute;left:0;text-align:left;margin-left:261.35pt;margin-top:17.6pt;width:44.2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" fillcolor="#ffc">
                <v:textbox inset="5.85pt,.7pt,5.85pt,.7pt">
                  <w:txbxContent>
                    <w:p w14:paraId="76D3BBC6" w14:textId="77777777" w:rsidR="00012A5A" w:rsidRPr="0007114F" w:rsidRDefault="00E86099" w:rsidP="005B668F">
                      <w:pPr>
                        <w:rPr>
                          <w:rFonts w:asciiTheme="majorEastAsia" w:eastAsiaTheme="majorEastAsia" w:hAnsiTheme="majorEastAsia"/>
                          <w:szCs w:val="21"/>
                        </w:rPr>
                      </w:pPr>
                      <w:r w:rsidRPr="00233B6A">
                        <w:rPr>
                          <w:rFonts w:asciiTheme="majorEastAsia" w:eastAsiaTheme="majorEastAsia" w:hAnsiTheme="majorEastAsia" w:hint="eastAsia"/>
                          <w:szCs w:val="21"/>
                        </w:rPr>
                        <w:t>校内委員会</w:t>
                      </w:r>
                      <w:r w:rsidR="00012A5A" w:rsidRPr="00233B6A">
                        <w:rPr>
                          <w:rFonts w:asciiTheme="majorEastAsia" w:eastAsiaTheme="majorEastAsia" w:hAnsiTheme="majorEastAsia" w:hint="eastAsia"/>
                          <w:szCs w:val="21"/>
                        </w:rPr>
                        <w:t>等</w:t>
                      </w:r>
                    </w:p>
                  </w:txbxContent>
                </v:textbox>
              </v:shape>
            </w:pict>
          </mc:Fallback>
        </mc:AlternateContent>
      </w:r>
      <w:r w:rsidR="005B668F">
        <w:rPr>
          <w:rFonts w:asciiTheme="minorEastAsia" w:hAnsiTheme="minorEastAsia" w:hint="eastAsia"/>
          <w:szCs w:val="21"/>
        </w:rPr>
        <w:t xml:space="preserve">　</w:t>
      </w:r>
    </w:p>
    <w:p w14:paraId="1E5F969C"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43EC9A48" wp14:editId="4FA1DE9E">
                <wp:simplePos x="0" y="0"/>
                <wp:positionH relativeFrom="column">
                  <wp:posOffset>2800350</wp:posOffset>
                </wp:positionH>
                <wp:positionV relativeFrom="paragraph">
                  <wp:posOffset>88900</wp:posOffset>
                </wp:positionV>
                <wp:extent cx="409575" cy="260350"/>
                <wp:effectExtent l="0" t="0" r="28575" b="25400"/>
                <wp:wrapNone/>
                <wp:docPr id="48" name="左右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60350"/>
                        </a:xfrm>
                        <a:prstGeom prst="leftRightArrow">
                          <a:avLst>
                            <a:gd name="adj1" fmla="val 65854"/>
                            <a:gd name="adj2" fmla="val 50000"/>
                          </a:avLst>
                        </a:prstGeom>
                        <a:solidFill>
                          <a:schemeClr val="bg1"/>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9AA8F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8" o:spid="_x0000_s1026" type="#_x0000_t69" style="position:absolute;left:0;text-align:left;margin-left:220.5pt;margin-top:7pt;width:32.25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" adj="6865,3688" fillcolor="white [3212]" strokecolor="#0d0d0d [3069]" strokeweight=".5pt">
                <v:path arrowok="t"/>
              </v:shape>
            </w:pict>
          </mc:Fallback>
        </mc:AlternateContent>
      </w: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5D91C7E2" wp14:editId="0FE634F5">
                <wp:simplePos x="0" y="0"/>
                <wp:positionH relativeFrom="column">
                  <wp:posOffset>423545</wp:posOffset>
                </wp:positionH>
                <wp:positionV relativeFrom="paragraph">
                  <wp:posOffset>4445</wp:posOffset>
                </wp:positionV>
                <wp:extent cx="2284730" cy="476250"/>
                <wp:effectExtent l="0" t="0" r="20320" b="1905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476250"/>
                        </a:xfrm>
                        <a:prstGeom prst="flowChartProcess">
                          <a:avLst/>
                        </a:prstGeom>
                        <a:solidFill>
                          <a:srgbClr val="FFFFCC"/>
                        </a:solidFill>
                        <a:ln w="9525">
                          <a:solidFill>
                            <a:srgbClr val="000000"/>
                          </a:solidFill>
                          <a:miter lim="800000"/>
                          <a:headEnd/>
                          <a:tailEnd/>
                        </a:ln>
                      </wps:spPr>
                      <wps:txbx>
                        <w:txbxContent>
                          <w:p w14:paraId="6EFA5508" w14:textId="216EEF90" w:rsidR="00012A5A" w:rsidRPr="004D0C8E" w:rsidRDefault="00012A5A" w:rsidP="005B668F">
                            <w:pPr>
                              <w:rPr>
                                <w:rFonts w:asciiTheme="majorEastAsia" w:eastAsiaTheme="majorEastAsia" w:hAnsiTheme="majorEastAsia"/>
                                <w:sz w:val="18"/>
                                <w:szCs w:val="18"/>
                              </w:rPr>
                            </w:pPr>
                            <w:r w:rsidRPr="0007114F">
                              <w:rPr>
                                <w:rFonts w:asciiTheme="majorEastAsia" w:eastAsiaTheme="majorEastAsia" w:hAnsiTheme="majorEastAsia" w:hint="eastAsia"/>
                                <w:szCs w:val="21"/>
                              </w:rPr>
                              <w:t>学校の相談窓口</w:t>
                            </w:r>
                            <w:r w:rsidRPr="004D0C8E">
                              <w:rPr>
                                <w:rFonts w:asciiTheme="majorEastAsia" w:eastAsiaTheme="majorEastAsia" w:hAnsiTheme="majorEastAsia" w:hint="eastAsia"/>
                                <w:sz w:val="18"/>
                                <w:szCs w:val="18"/>
                              </w:rPr>
                              <w:t>（支援教育</w:t>
                            </w:r>
                            <w:r w:rsidR="009C750D" w:rsidRPr="004D0C8E">
                              <w:rPr>
                                <w:rFonts w:asciiTheme="majorEastAsia" w:eastAsiaTheme="majorEastAsia" w:hAnsiTheme="majorEastAsia" w:hint="eastAsia"/>
                                <w:sz w:val="18"/>
                                <w:szCs w:val="18"/>
                              </w:rPr>
                              <w:t>コーディネーター</w:t>
                            </w:r>
                            <w:r w:rsidRPr="004D0C8E">
                              <w:rPr>
                                <w:rFonts w:asciiTheme="majorEastAsia" w:eastAsiaTheme="majorEastAsia" w:hAnsiTheme="majorEastAsia" w:hint="eastAsia"/>
                                <w:sz w:val="18"/>
                                <w:szCs w:val="18"/>
                              </w:rPr>
                              <w:t>・担任・学年主任・管理職</w:t>
                            </w:r>
                            <w:r w:rsidR="00322EC0" w:rsidRPr="003A1CA3">
                              <w:rPr>
                                <w:rFonts w:asciiTheme="majorEastAsia" w:eastAsiaTheme="majorEastAsia" w:hAnsiTheme="majorEastAsia" w:hint="eastAsia"/>
                                <w:sz w:val="18"/>
                                <w:szCs w:val="18"/>
                              </w:rPr>
                              <w:t>等</w:t>
                            </w:r>
                            <w:r w:rsidRPr="004D0C8E">
                              <w:rPr>
                                <w:rFonts w:asciiTheme="majorEastAsia" w:eastAsiaTheme="majorEastAsia" w:hAnsiTheme="majorEastAsia"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1C7E2" id="AutoShape 31" o:spid="_x0000_s1047" type="#_x0000_t109" style="position:absolute;left:0;text-align:left;margin-left:33.35pt;margin-top:.35pt;width:179.9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" fillcolor="#ffc">
                <v:textbox inset="5.85pt,.7pt,5.85pt,.7pt">
                  <w:txbxContent>
                    <w:p w14:paraId="6EFA5508" w14:textId="216EEF90" w:rsidR="00012A5A" w:rsidRPr="004D0C8E" w:rsidRDefault="00012A5A" w:rsidP="005B668F">
                      <w:pPr>
                        <w:rPr>
                          <w:rFonts w:asciiTheme="majorEastAsia" w:eastAsiaTheme="majorEastAsia" w:hAnsiTheme="majorEastAsia"/>
                          <w:sz w:val="18"/>
                          <w:szCs w:val="18"/>
                        </w:rPr>
                      </w:pPr>
                      <w:r w:rsidRPr="0007114F">
                        <w:rPr>
                          <w:rFonts w:asciiTheme="majorEastAsia" w:eastAsiaTheme="majorEastAsia" w:hAnsiTheme="majorEastAsia" w:hint="eastAsia"/>
                          <w:szCs w:val="21"/>
                        </w:rPr>
                        <w:t>学校の相談窓口</w:t>
                      </w:r>
                      <w:r w:rsidRPr="004D0C8E">
                        <w:rPr>
                          <w:rFonts w:asciiTheme="majorEastAsia" w:eastAsiaTheme="majorEastAsia" w:hAnsiTheme="majorEastAsia" w:hint="eastAsia"/>
                          <w:sz w:val="18"/>
                          <w:szCs w:val="18"/>
                        </w:rPr>
                        <w:t>（支援教育</w:t>
                      </w:r>
                      <w:r w:rsidR="009C750D" w:rsidRPr="004D0C8E">
                        <w:rPr>
                          <w:rFonts w:asciiTheme="majorEastAsia" w:eastAsiaTheme="majorEastAsia" w:hAnsiTheme="majorEastAsia" w:hint="eastAsia"/>
                          <w:sz w:val="18"/>
                          <w:szCs w:val="18"/>
                        </w:rPr>
                        <w:t>コーディネーター</w:t>
                      </w:r>
                      <w:r w:rsidRPr="004D0C8E">
                        <w:rPr>
                          <w:rFonts w:asciiTheme="majorEastAsia" w:eastAsiaTheme="majorEastAsia" w:hAnsiTheme="majorEastAsia" w:hint="eastAsia"/>
                          <w:sz w:val="18"/>
                          <w:szCs w:val="18"/>
                        </w:rPr>
                        <w:t>・担任・学年主任・管理職</w:t>
                      </w:r>
                      <w:r w:rsidR="00322EC0" w:rsidRPr="003A1CA3">
                        <w:rPr>
                          <w:rFonts w:asciiTheme="majorEastAsia" w:eastAsiaTheme="majorEastAsia" w:hAnsiTheme="majorEastAsia" w:hint="eastAsia"/>
                          <w:sz w:val="18"/>
                          <w:szCs w:val="18"/>
                        </w:rPr>
                        <w:t>等</w:t>
                      </w:r>
                      <w:r w:rsidRPr="004D0C8E">
                        <w:rPr>
                          <w:rFonts w:asciiTheme="majorEastAsia" w:eastAsiaTheme="majorEastAsia" w:hAnsiTheme="majorEastAsia" w:hint="eastAsia"/>
                          <w:sz w:val="18"/>
                          <w:szCs w:val="18"/>
                        </w:rPr>
                        <w:t>）</w:t>
                      </w:r>
                    </w:p>
                  </w:txbxContent>
                </v:textbox>
              </v:shape>
            </w:pict>
          </mc:Fallback>
        </mc:AlternateContent>
      </w:r>
    </w:p>
    <w:p w14:paraId="542194B2" w14:textId="77777777" w:rsidR="005B668F" w:rsidRDefault="005B668F" w:rsidP="005B668F">
      <w:pPr>
        <w:rPr>
          <w:rFonts w:asciiTheme="minorEastAsia" w:hAnsiTheme="minorEastAsia"/>
          <w:szCs w:val="21"/>
        </w:rPr>
      </w:pPr>
    </w:p>
    <w:p w14:paraId="27524915" w14:textId="77777777" w:rsidR="005B668F" w:rsidRDefault="00456C57" w:rsidP="005B668F">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7F56D3CF" wp14:editId="0D8A6184">
                <wp:simplePos x="0" y="0"/>
                <wp:positionH relativeFrom="column">
                  <wp:posOffset>2757805</wp:posOffset>
                </wp:positionH>
                <wp:positionV relativeFrom="paragraph">
                  <wp:posOffset>372110</wp:posOffset>
                </wp:positionV>
                <wp:extent cx="584835" cy="285750"/>
                <wp:effectExtent l="7620" t="5080" r="1905" b="635"/>
                <wp:wrapNone/>
                <wp:docPr id="2" name="左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4835" cy="285750"/>
                        </a:xfrm>
                        <a:prstGeom prst="leftRightArrow">
                          <a:avLst>
                            <a:gd name="adj1" fmla="val 50000"/>
                            <a:gd name="adj2" fmla="val 40933"/>
                          </a:avLst>
                        </a:prstGeom>
                        <a:pattFill prst="dkDnDiag">
                          <a:fgClr>
                            <a:srgbClr val="0070C0"/>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8853B" id="左右矢印 45" o:spid="_x0000_s1026" type="#_x0000_t69" style="position:absolute;left:0;text-align:left;margin-left:217.15pt;margin-top:29.3pt;width:46.05pt;height:2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" fillcolor="#0070c0" stroked="f">
                <v:fill r:id="rId16" o:title="" color2="white [3212]" type="pattern"/>
              </v:shape>
            </w:pict>
          </mc:Fallback>
        </mc:AlternateContent>
      </w: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029FF634" wp14:editId="10CBB583">
                <wp:simplePos x="0" y="0"/>
                <wp:positionH relativeFrom="column">
                  <wp:posOffset>1433830</wp:posOffset>
                </wp:positionH>
                <wp:positionV relativeFrom="paragraph">
                  <wp:posOffset>375285</wp:posOffset>
                </wp:positionV>
                <wp:extent cx="591820" cy="285750"/>
                <wp:effectExtent l="1270" t="5080" r="8255" b="3175"/>
                <wp:wrapNone/>
                <wp:docPr id="1" name="左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1820" cy="285750"/>
                        </a:xfrm>
                        <a:prstGeom prst="leftRightArrow">
                          <a:avLst>
                            <a:gd name="adj1" fmla="val 50000"/>
                            <a:gd name="adj2" fmla="val 49994"/>
                          </a:avLst>
                        </a:prstGeom>
                        <a:pattFill prst="dkDnDiag">
                          <a:fgClr>
                            <a:srgbClr val="0070C0"/>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4124CA" id="左右矢印 44" o:spid="_x0000_s1026" type="#_x0000_t69" style="position:absolute;left:0;text-align:left;margin-left:112.9pt;margin-top:29.55pt;width:46.6pt;height:2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" adj="5214" fillcolor="#0070c0" stroked="f">
                <v:fill r:id="rId16" o:title="" color2="white [3212]" type="pattern"/>
              </v:shape>
            </w:pict>
          </mc:Fallback>
        </mc:AlternateContent>
      </w:r>
      <w:r w:rsidR="005B668F">
        <w:rPr>
          <w:rFonts w:asciiTheme="minorEastAsia" w:hAnsiTheme="minorEastAsia" w:hint="eastAsia"/>
          <w:szCs w:val="21"/>
        </w:rPr>
        <w:t xml:space="preserve">　　　　　　　　　　　　　　　　　　　　　　　　　　　　　</w:t>
      </w:r>
    </w:p>
    <w:p w14:paraId="1ACA6AFF" w14:textId="77777777" w:rsidR="005B668F" w:rsidRPr="0092750A" w:rsidRDefault="00456C57" w:rsidP="005B668F">
      <w:pPr>
        <w:ind w:firstLineChars="800" w:firstLine="168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EF26E43" wp14:editId="71FF0AAC">
                <wp:simplePos x="0" y="0"/>
                <wp:positionH relativeFrom="column">
                  <wp:posOffset>3603625</wp:posOffset>
                </wp:positionH>
                <wp:positionV relativeFrom="paragraph">
                  <wp:posOffset>-6350</wp:posOffset>
                </wp:positionV>
                <wp:extent cx="2162175" cy="659765"/>
                <wp:effectExtent l="0" t="0" r="0" b="698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9181" w14:textId="77777777" w:rsidR="00012A5A" w:rsidRDefault="00012A5A" w:rsidP="004D0C8E">
                            <w:pPr>
                              <w:spacing w:line="240" w:lineRule="exact"/>
                              <w:rPr>
                                <w:sz w:val="18"/>
                                <w:szCs w:val="18"/>
                              </w:rPr>
                            </w:pPr>
                            <w:r w:rsidRPr="00B63D28">
                              <w:rPr>
                                <w:rFonts w:hint="eastAsia"/>
                                <w:sz w:val="18"/>
                                <w:szCs w:val="18"/>
                              </w:rPr>
                              <w:t>学校だけで判断が難しい場合は、</w:t>
                            </w:r>
                            <w:r w:rsidR="00E86099" w:rsidRPr="007C1CA7">
                              <w:rPr>
                                <w:rFonts w:hint="eastAsia"/>
                                <w:sz w:val="18"/>
                                <w:szCs w:val="18"/>
                              </w:rPr>
                              <w:t>府</w:t>
                            </w:r>
                            <w:r w:rsidRPr="00B63D28">
                              <w:rPr>
                                <w:rFonts w:hint="eastAsia"/>
                                <w:sz w:val="18"/>
                                <w:szCs w:val="18"/>
                              </w:rPr>
                              <w:t>教育</w:t>
                            </w:r>
                            <w:r w:rsidR="009D1CC2">
                              <w:rPr>
                                <w:rFonts w:hint="eastAsia"/>
                                <w:sz w:val="18"/>
                                <w:szCs w:val="18"/>
                              </w:rPr>
                              <w:t>庁</w:t>
                            </w:r>
                            <w:r w:rsidRPr="00B63D28">
                              <w:rPr>
                                <w:rFonts w:hint="eastAsia"/>
                                <w:sz w:val="18"/>
                                <w:szCs w:val="18"/>
                              </w:rPr>
                              <w:t>に相談します。</w:t>
                            </w:r>
                          </w:p>
                          <w:p w14:paraId="43A0FBB2" w14:textId="77777777" w:rsidR="00012A5A" w:rsidRPr="00B63D28" w:rsidRDefault="00555967" w:rsidP="004D0C8E">
                            <w:pPr>
                              <w:spacing w:line="240" w:lineRule="exact"/>
                              <w:rPr>
                                <w:sz w:val="18"/>
                                <w:szCs w:val="18"/>
                              </w:rPr>
                            </w:pPr>
                            <w:r>
                              <w:rPr>
                                <w:rFonts w:hint="eastAsia"/>
                                <w:sz w:val="18"/>
                                <w:szCs w:val="18"/>
                              </w:rPr>
                              <w:t>環境の整備が進めば、合理的配慮のあ</w:t>
                            </w:r>
                            <w:r w:rsidR="00012A5A" w:rsidRPr="00B63D28">
                              <w:rPr>
                                <w:rFonts w:hint="eastAsia"/>
                                <w:sz w:val="18"/>
                                <w:szCs w:val="18"/>
                              </w:rPr>
                              <w:t>り方も変わります。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6E43" id="Text Box 39" o:spid="_x0000_s1048" type="#_x0000_t202" style="position:absolute;left:0;text-align:left;margin-left:283.75pt;margin-top:-.5pt;width:170.25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" filled="f" stroked="f">
                <v:textbox inset="5.85pt,.7pt,5.85pt,.7pt">
                  <w:txbxContent>
                    <w:p w14:paraId="657E9181" w14:textId="77777777" w:rsidR="00012A5A" w:rsidRDefault="00012A5A" w:rsidP="004D0C8E">
                      <w:pPr>
                        <w:spacing w:line="240" w:lineRule="exact"/>
                        <w:rPr>
                          <w:sz w:val="18"/>
                          <w:szCs w:val="18"/>
                        </w:rPr>
                      </w:pPr>
                      <w:r w:rsidRPr="00B63D28">
                        <w:rPr>
                          <w:rFonts w:hint="eastAsia"/>
                          <w:sz w:val="18"/>
                          <w:szCs w:val="18"/>
                        </w:rPr>
                        <w:t>学校だけで判断が難しい場合は、</w:t>
                      </w:r>
                      <w:r w:rsidR="00E86099" w:rsidRPr="007C1CA7">
                        <w:rPr>
                          <w:rFonts w:hint="eastAsia"/>
                          <w:sz w:val="18"/>
                          <w:szCs w:val="18"/>
                        </w:rPr>
                        <w:t>府</w:t>
                      </w:r>
                      <w:r w:rsidRPr="00B63D28">
                        <w:rPr>
                          <w:rFonts w:hint="eastAsia"/>
                          <w:sz w:val="18"/>
                          <w:szCs w:val="18"/>
                        </w:rPr>
                        <w:t>教育</w:t>
                      </w:r>
                      <w:r w:rsidR="009D1CC2">
                        <w:rPr>
                          <w:rFonts w:hint="eastAsia"/>
                          <w:sz w:val="18"/>
                          <w:szCs w:val="18"/>
                        </w:rPr>
                        <w:t>庁</w:t>
                      </w:r>
                      <w:r w:rsidRPr="00B63D28">
                        <w:rPr>
                          <w:rFonts w:hint="eastAsia"/>
                          <w:sz w:val="18"/>
                          <w:szCs w:val="18"/>
                        </w:rPr>
                        <w:t>に相談します。</w:t>
                      </w:r>
                    </w:p>
                    <w:p w14:paraId="43A0FBB2" w14:textId="77777777" w:rsidR="00012A5A" w:rsidRPr="00B63D28" w:rsidRDefault="00555967" w:rsidP="004D0C8E">
                      <w:pPr>
                        <w:spacing w:line="240" w:lineRule="exact"/>
                        <w:rPr>
                          <w:sz w:val="18"/>
                          <w:szCs w:val="18"/>
                        </w:rPr>
                      </w:pPr>
                      <w:r>
                        <w:rPr>
                          <w:rFonts w:hint="eastAsia"/>
                          <w:sz w:val="18"/>
                          <w:szCs w:val="18"/>
                        </w:rPr>
                        <w:t>環境の整備が進めば、合理的配慮のあ</w:t>
                      </w:r>
                      <w:r w:rsidR="00012A5A" w:rsidRPr="00B63D28">
                        <w:rPr>
                          <w:rFonts w:hint="eastAsia"/>
                          <w:sz w:val="18"/>
                          <w:szCs w:val="18"/>
                        </w:rPr>
                        <w:t>り方も変わります。</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419CEA74" wp14:editId="60496F81">
                <wp:simplePos x="0" y="0"/>
                <wp:positionH relativeFrom="column">
                  <wp:posOffset>2176145</wp:posOffset>
                </wp:positionH>
                <wp:positionV relativeFrom="paragraph">
                  <wp:posOffset>71120</wp:posOffset>
                </wp:positionV>
                <wp:extent cx="485775" cy="507365"/>
                <wp:effectExtent l="0" t="0" r="0" b="698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9085" w14:textId="77777777" w:rsidR="00012A5A" w:rsidRDefault="00012A5A">
                            <w:pPr>
                              <w:rPr>
                                <w:rFonts w:asciiTheme="minorEastAsia" w:hAnsiTheme="minorEastAsia"/>
                                <w:szCs w:val="21"/>
                              </w:rPr>
                            </w:pPr>
                            <w:r>
                              <w:rPr>
                                <w:rFonts w:asciiTheme="minorEastAsia" w:hAnsiTheme="minorEastAsia" w:hint="eastAsia"/>
                                <w:szCs w:val="21"/>
                              </w:rPr>
                              <w:t>相談</w:t>
                            </w:r>
                          </w:p>
                          <w:p w14:paraId="599BECB2" w14:textId="77777777" w:rsidR="00F13480" w:rsidRDefault="00F13480">
                            <w:r>
                              <w:rPr>
                                <w:rFonts w:asciiTheme="minorEastAsia" w:hAnsiTheme="minorEastAsia" w:hint="eastAsia"/>
                                <w:szCs w:val="21"/>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EA74" id="Text Box 81" o:spid="_x0000_s1049" type="#_x0000_t202" style="position:absolute;left:0;text-align:left;margin-left:171.35pt;margin-top:5.6pt;width:38.25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" filled="f" stroked="f">
                <v:textbox inset="5.85pt,.7pt,5.85pt,.7pt">
                  <w:txbxContent>
                    <w:p w14:paraId="10139085" w14:textId="77777777" w:rsidR="00012A5A" w:rsidRDefault="00012A5A">
                      <w:pPr>
                        <w:rPr>
                          <w:rFonts w:asciiTheme="minorEastAsia" w:hAnsiTheme="minorEastAsia"/>
                          <w:szCs w:val="21"/>
                        </w:rPr>
                      </w:pPr>
                      <w:r>
                        <w:rPr>
                          <w:rFonts w:asciiTheme="minorEastAsia" w:hAnsiTheme="minorEastAsia" w:hint="eastAsia"/>
                          <w:szCs w:val="21"/>
                        </w:rPr>
                        <w:t>相談</w:t>
                      </w:r>
                    </w:p>
                    <w:p w14:paraId="599BECB2" w14:textId="77777777" w:rsidR="00F13480" w:rsidRDefault="00F13480">
                      <w:r>
                        <w:rPr>
                          <w:rFonts w:asciiTheme="minorEastAsia" w:hAnsiTheme="minorEastAsia" w:hint="eastAsia"/>
                          <w:szCs w:val="21"/>
                        </w:rPr>
                        <w:t>支援</w:t>
                      </w:r>
                    </w:p>
                  </w:txbxContent>
                </v:textbox>
              </v:shape>
            </w:pict>
          </mc:Fallback>
        </mc:AlternateContent>
      </w:r>
      <w:r w:rsidR="005B668F">
        <w:rPr>
          <w:rFonts w:asciiTheme="minorEastAsia" w:hAnsiTheme="minorEastAsia" w:hint="eastAsia"/>
          <w:szCs w:val="21"/>
        </w:rPr>
        <w:t xml:space="preserve">　　　　　　　　　　　　　　　　　　　　　　　　</w:t>
      </w:r>
      <w:r w:rsidR="005B668F" w:rsidRPr="0092750A">
        <w:rPr>
          <w:rFonts w:asciiTheme="minorEastAsia" w:hAnsiTheme="minorEastAsia" w:hint="eastAsia"/>
          <w:szCs w:val="21"/>
        </w:rPr>
        <w:t xml:space="preserve"> </w:t>
      </w:r>
    </w:p>
    <w:p w14:paraId="62776D3C" w14:textId="77777777" w:rsidR="005B668F" w:rsidRDefault="005B668F" w:rsidP="005B668F">
      <w:pPr>
        <w:rPr>
          <w:rFonts w:asciiTheme="minorEastAsia" w:hAnsiTheme="minorEastAsia"/>
          <w:szCs w:val="21"/>
        </w:rPr>
      </w:pPr>
      <w:r>
        <w:rPr>
          <w:rFonts w:asciiTheme="minorEastAsia" w:hAnsiTheme="minorEastAsia" w:hint="eastAsia"/>
          <w:szCs w:val="21"/>
        </w:rPr>
        <w:t xml:space="preserve">　　　　　　　　　　　　　　　　　　　　　</w:t>
      </w:r>
    </w:p>
    <w:p w14:paraId="1AA68445" w14:textId="77777777" w:rsidR="005B668F" w:rsidRDefault="005B668F" w:rsidP="005B668F">
      <w:pPr>
        <w:rPr>
          <w:rFonts w:asciiTheme="minorEastAsia" w:hAnsiTheme="minorEastAsia"/>
          <w:szCs w:val="21"/>
        </w:rPr>
      </w:pPr>
    </w:p>
    <w:p w14:paraId="012D0D02" w14:textId="77777777" w:rsidR="00AC4C31"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2096" behindDoc="0" locked="0" layoutInCell="1" allowOverlap="1" wp14:anchorId="63366B41" wp14:editId="7C478DFD">
                <wp:simplePos x="0" y="0"/>
                <wp:positionH relativeFrom="column">
                  <wp:posOffset>235585</wp:posOffset>
                </wp:positionH>
                <wp:positionV relativeFrom="paragraph">
                  <wp:posOffset>25400</wp:posOffset>
                </wp:positionV>
                <wp:extent cx="2075180" cy="371475"/>
                <wp:effectExtent l="0" t="0" r="20320" b="28575"/>
                <wp:wrapNone/>
                <wp:docPr id="2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371475"/>
                        </a:xfrm>
                        <a:prstGeom prst="ellipse">
                          <a:avLst/>
                        </a:prstGeom>
                        <a:solidFill>
                          <a:schemeClr val="tx1">
                            <a:lumMod val="50000"/>
                            <a:lumOff val="50000"/>
                          </a:schemeClr>
                        </a:solidFill>
                        <a:ln w="9525">
                          <a:solidFill>
                            <a:srgbClr val="000000"/>
                          </a:solidFill>
                          <a:round/>
                          <a:headEnd/>
                          <a:tailEnd/>
                        </a:ln>
                      </wps:spPr>
                      <wps:txbx>
                        <w:txbxContent>
                          <w:p w14:paraId="658923B2" w14:textId="77777777" w:rsidR="00012A5A" w:rsidRPr="005A6C2C" w:rsidRDefault="00C7497A" w:rsidP="00C7497A">
                            <w:pPr>
                              <w:jc w:val="center"/>
                              <w:rPr>
                                <w:rFonts w:asciiTheme="majorEastAsia" w:eastAsiaTheme="majorEastAsia" w:hAnsiTheme="majorEastAsia"/>
                                <w:b/>
                                <w:color w:val="FFFFFF" w:themeColor="background1"/>
                              </w:rPr>
                            </w:pPr>
                            <w:r w:rsidRPr="009D1CC2">
                              <w:rPr>
                                <w:rFonts w:asciiTheme="majorEastAsia" w:eastAsiaTheme="majorEastAsia" w:hAnsiTheme="majorEastAsia" w:hint="eastAsia"/>
                                <w:b/>
                                <w:color w:val="FFFFFF" w:themeColor="background1"/>
                              </w:rPr>
                              <w:t>大阪</w:t>
                            </w:r>
                            <w:r w:rsidR="00012A5A" w:rsidRPr="009D1CC2">
                              <w:rPr>
                                <w:rFonts w:asciiTheme="majorEastAsia" w:eastAsiaTheme="majorEastAsia" w:hAnsiTheme="majorEastAsia" w:hint="eastAsia"/>
                                <w:b/>
                                <w:color w:val="FFFFFF" w:themeColor="background1"/>
                              </w:rPr>
                              <w:t>府教育</w:t>
                            </w:r>
                            <w:r w:rsidRPr="009D1CC2">
                              <w:rPr>
                                <w:rFonts w:asciiTheme="majorEastAsia" w:eastAsiaTheme="majorEastAsia" w:hAnsiTheme="majorEastAsia" w:hint="eastAsia"/>
                                <w:b/>
                                <w:color w:val="FFFFFF" w:themeColor="background1"/>
                              </w:rPr>
                              <w:t>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66B41" id="Oval 28" o:spid="_x0000_s1050" style="position:absolute;left:0;text-align:left;margin-left:18.55pt;margin-top:2pt;width:163.4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" fillcolor="gray [1629]">
                <v:textbox inset="5.85pt,.7pt,5.85pt,.7pt">
                  <w:txbxContent>
                    <w:p w14:paraId="658923B2" w14:textId="77777777" w:rsidR="00012A5A" w:rsidRPr="005A6C2C" w:rsidRDefault="00C7497A" w:rsidP="00C7497A">
                      <w:pPr>
                        <w:jc w:val="center"/>
                        <w:rPr>
                          <w:rFonts w:asciiTheme="majorEastAsia" w:eastAsiaTheme="majorEastAsia" w:hAnsiTheme="majorEastAsia"/>
                          <w:b/>
                          <w:color w:val="FFFFFF" w:themeColor="background1"/>
                        </w:rPr>
                      </w:pPr>
                      <w:r w:rsidRPr="009D1CC2">
                        <w:rPr>
                          <w:rFonts w:asciiTheme="majorEastAsia" w:eastAsiaTheme="majorEastAsia" w:hAnsiTheme="majorEastAsia" w:hint="eastAsia"/>
                          <w:b/>
                          <w:color w:val="FFFFFF" w:themeColor="background1"/>
                        </w:rPr>
                        <w:t>大阪</w:t>
                      </w:r>
                      <w:r w:rsidR="00012A5A" w:rsidRPr="009D1CC2">
                        <w:rPr>
                          <w:rFonts w:asciiTheme="majorEastAsia" w:eastAsiaTheme="majorEastAsia" w:hAnsiTheme="majorEastAsia" w:hint="eastAsia"/>
                          <w:b/>
                          <w:color w:val="FFFFFF" w:themeColor="background1"/>
                        </w:rPr>
                        <w:t>府教育</w:t>
                      </w:r>
                      <w:r w:rsidRPr="009D1CC2">
                        <w:rPr>
                          <w:rFonts w:asciiTheme="majorEastAsia" w:eastAsiaTheme="majorEastAsia" w:hAnsiTheme="majorEastAsia" w:hint="eastAsia"/>
                          <w:b/>
                          <w:color w:val="FFFFFF" w:themeColor="background1"/>
                        </w:rPr>
                        <w:t>庁</w:t>
                      </w:r>
                    </w:p>
                  </w:txbxContent>
                </v:textbox>
              </v:oval>
            </w:pict>
          </mc:Fallback>
        </mc:AlternateContent>
      </w:r>
      <w:r>
        <w:rPr>
          <w:rFonts w:asciiTheme="minorEastAsia" w:hAnsiTheme="minorEastAsia"/>
          <w:noProof/>
          <w:szCs w:val="21"/>
        </w:rPr>
        <mc:AlternateContent>
          <mc:Choice Requires="wps">
            <w:drawing>
              <wp:anchor distT="0" distB="0" distL="114300" distR="114300" simplePos="0" relativeHeight="251651072" behindDoc="0" locked="0" layoutInCell="1" allowOverlap="1" wp14:anchorId="350B8B17" wp14:editId="601F12DA">
                <wp:simplePos x="0" y="0"/>
                <wp:positionH relativeFrom="column">
                  <wp:posOffset>2661920</wp:posOffset>
                </wp:positionH>
                <wp:positionV relativeFrom="paragraph">
                  <wp:posOffset>25400</wp:posOffset>
                </wp:positionV>
                <wp:extent cx="2419350" cy="504825"/>
                <wp:effectExtent l="0" t="0" r="19050" b="2857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04825"/>
                        </a:xfrm>
                        <a:prstGeom prst="roundRect">
                          <a:avLst>
                            <a:gd name="adj" fmla="val 16667"/>
                          </a:avLst>
                        </a:prstGeom>
                        <a:solidFill>
                          <a:schemeClr val="tx1">
                            <a:lumMod val="50000"/>
                            <a:lumOff val="50000"/>
                          </a:schemeClr>
                        </a:solidFill>
                        <a:ln w="9525">
                          <a:solidFill>
                            <a:srgbClr val="000000"/>
                          </a:solidFill>
                          <a:round/>
                          <a:headEnd/>
                          <a:tailEnd/>
                        </a:ln>
                      </wps:spPr>
                      <wps:txbx>
                        <w:txbxContent>
                          <w:p w14:paraId="6B142D56" w14:textId="77777777" w:rsidR="00F13480" w:rsidRPr="005A6C2C" w:rsidRDefault="00012A5A" w:rsidP="005B668F">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医療機関・療育機関</w:t>
                            </w:r>
                            <w:r w:rsidR="00F13480">
                              <w:rPr>
                                <w:rFonts w:asciiTheme="majorEastAsia" w:eastAsiaTheme="majorEastAsia" w:hAnsiTheme="majorEastAsia" w:hint="eastAsia"/>
                                <w:b/>
                                <w:color w:val="FFFFFF" w:themeColor="background1"/>
                              </w:rPr>
                              <w:t>・</w:t>
                            </w:r>
                            <w:r w:rsidR="00021602">
                              <w:rPr>
                                <w:rFonts w:asciiTheme="majorEastAsia" w:eastAsiaTheme="majorEastAsia" w:hAnsiTheme="majorEastAsia" w:hint="eastAsia"/>
                                <w:b/>
                                <w:color w:val="FFFFFF" w:themeColor="background1"/>
                              </w:rPr>
                              <w:t>中学校</w:t>
                            </w:r>
                            <w:r w:rsidR="00F13480">
                              <w:rPr>
                                <w:rFonts w:asciiTheme="majorEastAsia" w:eastAsiaTheme="majorEastAsia" w:hAnsiTheme="majorEastAsia" w:hint="eastAsia"/>
                                <w:b/>
                                <w:color w:val="FFFFFF" w:themeColor="background1"/>
                              </w:rPr>
                              <w:t>・</w:t>
                            </w:r>
                          </w:p>
                          <w:p w14:paraId="001C1C4E" w14:textId="77777777" w:rsidR="00205C9C" w:rsidRDefault="00012A5A">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子ども家庭センター</w:t>
                            </w:r>
                            <w:r>
                              <w:rPr>
                                <w:rFonts w:asciiTheme="majorEastAsia" w:eastAsiaTheme="majorEastAsia" w:hAnsiTheme="majorEastAsia" w:hint="eastAsia"/>
                                <w:b/>
                                <w:color w:val="FFFFFF" w:themeColor="background1"/>
                              </w:rPr>
                              <w:t>など</w:t>
                            </w:r>
                            <w:r w:rsidRPr="005A6C2C">
                              <w:rPr>
                                <w:rFonts w:asciiTheme="majorEastAsia" w:eastAsiaTheme="majorEastAsia" w:hAnsiTheme="majorEastAsia" w:hint="eastAsia"/>
                                <w:b/>
                                <w:color w:val="FFFFFF" w:themeColor="background1"/>
                              </w:rPr>
                              <w:t>福祉機関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B8B17" id="AutoShape 17" o:spid="_x0000_s1051" style="position:absolute;left:0;text-align:left;margin-left:209.6pt;margin-top:2pt;width:190.5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" fillcolor="gray [1629]">
                <v:textbox inset="5.85pt,.7pt,5.85pt,.7pt">
                  <w:txbxContent>
                    <w:p w14:paraId="6B142D56" w14:textId="77777777" w:rsidR="00F13480" w:rsidRPr="005A6C2C" w:rsidRDefault="00012A5A" w:rsidP="005B668F">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医療機関・療育機関</w:t>
                      </w:r>
                      <w:r w:rsidR="00F13480">
                        <w:rPr>
                          <w:rFonts w:asciiTheme="majorEastAsia" w:eastAsiaTheme="majorEastAsia" w:hAnsiTheme="majorEastAsia" w:hint="eastAsia"/>
                          <w:b/>
                          <w:color w:val="FFFFFF" w:themeColor="background1"/>
                        </w:rPr>
                        <w:t>・</w:t>
                      </w:r>
                      <w:r w:rsidR="00021602">
                        <w:rPr>
                          <w:rFonts w:asciiTheme="majorEastAsia" w:eastAsiaTheme="majorEastAsia" w:hAnsiTheme="majorEastAsia" w:hint="eastAsia"/>
                          <w:b/>
                          <w:color w:val="FFFFFF" w:themeColor="background1"/>
                        </w:rPr>
                        <w:t>中学校</w:t>
                      </w:r>
                      <w:r w:rsidR="00F13480">
                        <w:rPr>
                          <w:rFonts w:asciiTheme="majorEastAsia" w:eastAsiaTheme="majorEastAsia" w:hAnsiTheme="majorEastAsia" w:hint="eastAsia"/>
                          <w:b/>
                          <w:color w:val="FFFFFF" w:themeColor="background1"/>
                        </w:rPr>
                        <w:t>・</w:t>
                      </w:r>
                    </w:p>
                    <w:p w14:paraId="001C1C4E" w14:textId="77777777" w:rsidR="00205C9C" w:rsidRDefault="00012A5A">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子ども家庭センター</w:t>
                      </w:r>
                      <w:r>
                        <w:rPr>
                          <w:rFonts w:asciiTheme="majorEastAsia" w:eastAsiaTheme="majorEastAsia" w:hAnsiTheme="majorEastAsia" w:hint="eastAsia"/>
                          <w:b/>
                          <w:color w:val="FFFFFF" w:themeColor="background1"/>
                        </w:rPr>
                        <w:t>など</w:t>
                      </w:r>
                      <w:r w:rsidRPr="005A6C2C">
                        <w:rPr>
                          <w:rFonts w:asciiTheme="majorEastAsia" w:eastAsiaTheme="majorEastAsia" w:hAnsiTheme="majorEastAsia" w:hint="eastAsia"/>
                          <w:b/>
                          <w:color w:val="FFFFFF" w:themeColor="background1"/>
                        </w:rPr>
                        <w:t>福祉機関</w:t>
                      </w:r>
                    </w:p>
                  </w:txbxContent>
                </v:textbox>
              </v:roundrect>
            </w:pict>
          </mc:Fallback>
        </mc:AlternateContent>
      </w:r>
      <w:r w:rsidR="005B668F">
        <w:rPr>
          <w:rFonts w:asciiTheme="minorEastAsia" w:hAnsiTheme="minorEastAsia" w:hint="eastAsia"/>
          <w:szCs w:val="21"/>
        </w:rPr>
        <w:t xml:space="preserve">　　　　　　　　</w:t>
      </w:r>
    </w:p>
    <w:p w14:paraId="3DDFDBE9" w14:textId="77777777" w:rsidR="00AC4C31" w:rsidRPr="006608B0" w:rsidRDefault="00AC4C31" w:rsidP="006608B0">
      <w:pPr>
        <w:spacing w:line="340" w:lineRule="exact"/>
        <w:rPr>
          <w:rFonts w:asciiTheme="minorEastAsia" w:hAnsiTheme="minorEastAsia"/>
          <w:sz w:val="20"/>
          <w:szCs w:val="20"/>
        </w:rPr>
      </w:pPr>
      <w:r w:rsidRPr="006608B0">
        <w:rPr>
          <w:rFonts w:asciiTheme="minorEastAsia" w:hAnsiTheme="minorEastAsia" w:hint="eastAsia"/>
          <w:sz w:val="20"/>
          <w:szCs w:val="20"/>
        </w:rPr>
        <w:lastRenderedPageBreak/>
        <w:t>※参考資料</w:t>
      </w:r>
    </w:p>
    <w:p w14:paraId="50044EEA" w14:textId="77777777" w:rsidR="00AC4C31" w:rsidRPr="006608B0" w:rsidRDefault="00AC4C31" w:rsidP="006608B0">
      <w:pPr>
        <w:spacing w:line="340" w:lineRule="exact"/>
        <w:ind w:leftChars="100" w:left="210" w:firstLineChars="100" w:firstLine="200"/>
        <w:rPr>
          <w:rFonts w:asciiTheme="minorEastAsia" w:hAnsiTheme="minorEastAsia"/>
          <w:sz w:val="20"/>
          <w:szCs w:val="20"/>
        </w:rPr>
      </w:pPr>
      <w:r w:rsidRPr="006608B0">
        <w:rPr>
          <w:rFonts w:asciiTheme="minorEastAsia" w:hAnsiTheme="minorEastAsia" w:hint="eastAsia"/>
          <w:sz w:val="20"/>
          <w:szCs w:val="20"/>
        </w:rPr>
        <w:t>「障がいのある子どものより良い就学に向けて－市町村教育委員会のための就学相談・支援ハンドブック－」（平成26年　大阪府教育委員会）</w:t>
      </w:r>
    </w:p>
    <w:p w14:paraId="5054359B" w14:textId="77777777" w:rsidR="004E1F79" w:rsidRPr="006608B0" w:rsidRDefault="00AC4C31" w:rsidP="006608B0">
      <w:pPr>
        <w:spacing w:line="340" w:lineRule="exact"/>
        <w:ind w:firstLineChars="200" w:firstLine="400"/>
        <w:rPr>
          <w:rFonts w:asciiTheme="minorEastAsia" w:hAnsiTheme="minorEastAsia"/>
          <w:sz w:val="20"/>
          <w:szCs w:val="20"/>
        </w:rPr>
      </w:pPr>
      <w:r w:rsidRPr="006608B0">
        <w:rPr>
          <w:rFonts w:asciiTheme="minorEastAsia" w:hAnsiTheme="minorEastAsia" w:hint="eastAsia"/>
          <w:sz w:val="20"/>
          <w:szCs w:val="20"/>
        </w:rPr>
        <w:t>就学相談に関わる対応や体験入学を行う際に、参考にしてください。</w:t>
      </w:r>
    </w:p>
    <w:p w14:paraId="499969E7" w14:textId="77777777" w:rsidR="00AC4C31" w:rsidRDefault="00AC4C31">
      <w:pPr>
        <w:spacing w:line="340" w:lineRule="exact"/>
        <w:rPr>
          <w:rFonts w:asciiTheme="minorEastAsia" w:hAnsiTheme="minorEastAsia"/>
          <w:szCs w:val="21"/>
        </w:rPr>
      </w:pPr>
    </w:p>
    <w:p w14:paraId="1D80A0A8" w14:textId="77777777" w:rsidR="00BD3B82" w:rsidRPr="004D0C8E" w:rsidRDefault="00BD3B82" w:rsidP="004D0C8E">
      <w:pPr>
        <w:pBdr>
          <w:top w:val="single" w:sz="12" w:space="1" w:color="000099"/>
          <w:bottom w:val="single" w:sz="12" w:space="1" w:color="000099"/>
        </w:pBdr>
        <w:shd w:val="clear" w:color="auto" w:fill="CCFFCC"/>
        <w:spacing w:line="500" w:lineRule="exact"/>
        <w:rPr>
          <w:rFonts w:asciiTheme="majorEastAsia" w:eastAsiaTheme="majorEastAsia" w:hAnsiTheme="majorEastAsia"/>
          <w:b/>
          <w:color w:val="000000" w:themeColor="text1"/>
          <w:position w:val="6"/>
          <w:sz w:val="24"/>
          <w:szCs w:val="24"/>
        </w:rPr>
      </w:pPr>
      <w:r w:rsidRPr="004D0C8E">
        <w:rPr>
          <w:rFonts w:asciiTheme="majorEastAsia" w:eastAsiaTheme="majorEastAsia" w:hAnsiTheme="majorEastAsia"/>
          <w:b/>
          <w:color w:val="000000" w:themeColor="text1"/>
          <w:position w:val="6"/>
          <w:sz w:val="24"/>
          <w:szCs w:val="24"/>
        </w:rPr>
        <w:t>(４)</w:t>
      </w:r>
      <w:r w:rsidRPr="004D0C8E">
        <w:rPr>
          <w:rFonts w:asciiTheme="majorEastAsia" w:eastAsiaTheme="majorEastAsia" w:hAnsiTheme="majorEastAsia" w:hint="eastAsia"/>
          <w:b/>
          <w:color w:val="000000" w:themeColor="text1"/>
          <w:position w:val="6"/>
          <w:sz w:val="24"/>
          <w:szCs w:val="24"/>
        </w:rPr>
        <w:t>その他</w:t>
      </w:r>
    </w:p>
    <w:p w14:paraId="6AA0096C" w14:textId="77777777" w:rsidR="005B668F" w:rsidRPr="004D0C8E" w:rsidRDefault="00456C57" w:rsidP="00006637">
      <w:pPr>
        <w:spacing w:beforeLines="50" w:before="180" w:afterLines="50" w:after="180"/>
        <w:rPr>
          <w:rFonts w:asciiTheme="minorEastAsia" w:hAnsiTheme="minorEastAsia"/>
          <w:sz w:val="24"/>
          <w:szCs w:val="24"/>
        </w:rPr>
      </w:pPr>
      <w:r>
        <w:rPr>
          <w:noProof/>
        </w:rPr>
        <mc:AlternateContent>
          <mc:Choice Requires="wps">
            <w:drawing>
              <wp:anchor distT="0" distB="0" distL="114300" distR="114300" simplePos="0" relativeHeight="251669504" behindDoc="0" locked="0" layoutInCell="1" allowOverlap="1" wp14:anchorId="38877669" wp14:editId="23231D6C">
                <wp:simplePos x="0" y="0"/>
                <wp:positionH relativeFrom="column">
                  <wp:posOffset>-24130</wp:posOffset>
                </wp:positionH>
                <wp:positionV relativeFrom="paragraph">
                  <wp:posOffset>106045</wp:posOffset>
                </wp:positionV>
                <wp:extent cx="3143250" cy="285750"/>
                <wp:effectExtent l="0" t="0" r="19050" b="19050"/>
                <wp:wrapNone/>
                <wp:docPr id="44"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4BB47908" w14:textId="77777777" w:rsidR="00BD3B82" w:rsidRPr="00BD3B82"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相談の窓口について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7669" id="_x0000_s1052" type="#_x0000_t15" style="position:absolute;left:0;text-align:left;margin-left:-1.9pt;margin-top:8.35pt;width:24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hEmgIAACg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" adj="20618" fillcolor="#c00000" strokecolor="windowText" strokeweight=".5pt">
                <v:path arrowok="t"/>
                <v:textbox>
                  <w:txbxContent>
                    <w:p w14:paraId="4BB47908" w14:textId="77777777" w:rsidR="00BD3B82" w:rsidRPr="00BD3B82"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相談の窓口について</w:t>
                      </w:r>
                    </w:p>
                  </w:txbxContent>
                </v:textbox>
              </v:shape>
            </w:pict>
          </mc:Fallback>
        </mc:AlternateContent>
      </w:r>
    </w:p>
    <w:p w14:paraId="18965D83" w14:textId="778382CC" w:rsidR="00615CCD" w:rsidRDefault="00615CCD" w:rsidP="00C61F60">
      <w:pPr>
        <w:spacing w:line="340" w:lineRule="exact"/>
        <w:ind w:leftChars="100" w:left="210" w:firstLineChars="100" w:firstLine="210"/>
        <w:rPr>
          <w:rFonts w:asciiTheme="minorEastAsia" w:hAnsiTheme="minorEastAsia"/>
          <w:szCs w:val="21"/>
        </w:rPr>
      </w:pPr>
      <w:r w:rsidRPr="004B2220">
        <w:rPr>
          <w:rFonts w:asciiTheme="minorEastAsia" w:hAnsiTheme="minorEastAsia" w:hint="eastAsia"/>
          <w:szCs w:val="21"/>
        </w:rPr>
        <w:t>学校からは、管理職を通じて</w:t>
      </w:r>
      <w:r w:rsidRPr="009D1CC2">
        <w:rPr>
          <w:rFonts w:asciiTheme="minorEastAsia" w:hAnsiTheme="minorEastAsia" w:hint="eastAsia"/>
          <w:szCs w:val="21"/>
        </w:rPr>
        <w:t>府教育</w:t>
      </w:r>
      <w:r w:rsidR="00C7497A" w:rsidRPr="009D1CC2">
        <w:rPr>
          <w:rFonts w:asciiTheme="minorEastAsia" w:hAnsiTheme="minorEastAsia" w:hint="eastAsia"/>
          <w:szCs w:val="21"/>
        </w:rPr>
        <w:t>庁</w:t>
      </w:r>
      <w:r w:rsidRPr="004B2220">
        <w:rPr>
          <w:rFonts w:asciiTheme="minorEastAsia" w:hAnsiTheme="minorEastAsia" w:hint="eastAsia"/>
          <w:szCs w:val="21"/>
        </w:rPr>
        <w:t>に相談してください</w:t>
      </w:r>
      <w:r>
        <w:rPr>
          <w:rFonts w:asciiTheme="minorEastAsia" w:hAnsiTheme="minorEastAsia" w:hint="eastAsia"/>
          <w:szCs w:val="21"/>
        </w:rPr>
        <w:t>。</w:t>
      </w:r>
      <w:r w:rsidRPr="00233B6A">
        <w:rPr>
          <w:rFonts w:asciiTheme="minorEastAsia" w:hAnsiTheme="minorEastAsia" w:hint="eastAsia"/>
          <w:szCs w:val="21"/>
        </w:rPr>
        <w:t>高等学校の場合は高等学校課、支援学校の場合は支援教育課が窓口</w:t>
      </w:r>
      <w:r w:rsidRPr="00A66E8E">
        <w:rPr>
          <w:rFonts w:asciiTheme="minorEastAsia" w:hAnsiTheme="minorEastAsia" w:hint="eastAsia"/>
          <w:szCs w:val="21"/>
        </w:rPr>
        <w:t>になります。</w:t>
      </w:r>
    </w:p>
    <w:p w14:paraId="5B8E25EF" w14:textId="77777777" w:rsidR="00C05CCB" w:rsidRDefault="00C05CCB" w:rsidP="00C61F60">
      <w:pPr>
        <w:spacing w:line="340" w:lineRule="exact"/>
        <w:rPr>
          <w:rFonts w:asciiTheme="minorEastAsia" w:hAnsiTheme="minorEastAsia"/>
          <w:szCs w:val="21"/>
        </w:rPr>
      </w:pPr>
    </w:p>
    <w:p w14:paraId="77521644" w14:textId="2EBADD5E" w:rsidR="00192539" w:rsidRPr="00192539" w:rsidRDefault="007844EB" w:rsidP="00C61F60">
      <w:pPr>
        <w:spacing w:line="340" w:lineRule="exact"/>
        <w:ind w:leftChars="100" w:left="210" w:firstLineChars="100" w:firstLine="210"/>
        <w:rPr>
          <w:rFonts w:asciiTheme="minorEastAsia" w:hAnsiTheme="minorEastAsia"/>
          <w:szCs w:val="21"/>
        </w:rPr>
      </w:pPr>
      <w:r w:rsidRPr="00233B6A">
        <w:rPr>
          <w:rFonts w:asciiTheme="minorEastAsia" w:hAnsiTheme="minorEastAsia" w:hint="eastAsia"/>
          <w:szCs w:val="21"/>
        </w:rPr>
        <w:t>「障害者差別解消法」では、障がいのある子ども・保護者からの相談に応</w:t>
      </w:r>
      <w:r w:rsidRPr="00B8483B">
        <w:rPr>
          <w:rFonts w:asciiTheme="minorEastAsia" w:hAnsiTheme="minorEastAsia" w:hint="eastAsia"/>
          <w:szCs w:val="21"/>
        </w:rPr>
        <w:t>じ</w:t>
      </w:r>
      <w:r w:rsidR="008D77C1" w:rsidRPr="00B8483B">
        <w:rPr>
          <w:rFonts w:asciiTheme="minorEastAsia" w:hAnsiTheme="minorEastAsia" w:hint="eastAsia"/>
          <w:szCs w:val="21"/>
        </w:rPr>
        <w:t>、</w:t>
      </w:r>
      <w:r w:rsidRPr="00B8483B">
        <w:rPr>
          <w:rFonts w:asciiTheme="minorEastAsia" w:hAnsiTheme="minorEastAsia" w:hint="eastAsia"/>
          <w:szCs w:val="21"/>
        </w:rPr>
        <w:t>紛</w:t>
      </w:r>
      <w:r w:rsidRPr="00233B6A">
        <w:rPr>
          <w:rFonts w:asciiTheme="minorEastAsia" w:hAnsiTheme="minorEastAsia" w:hint="eastAsia"/>
          <w:szCs w:val="21"/>
        </w:rPr>
        <w:t>争の防止や解決を図るための体制について、</w:t>
      </w:r>
      <w:r w:rsidR="00417239" w:rsidRPr="00233B6A">
        <w:rPr>
          <w:rFonts w:asciiTheme="minorEastAsia" w:hAnsiTheme="minorEastAsia" w:hint="eastAsia"/>
          <w:szCs w:val="21"/>
        </w:rPr>
        <w:t>既存の相談・紛争解決の制度の</w:t>
      </w:r>
      <w:r w:rsidRPr="00233B6A">
        <w:rPr>
          <w:rFonts w:asciiTheme="minorEastAsia" w:hAnsiTheme="minorEastAsia" w:hint="eastAsia"/>
          <w:szCs w:val="21"/>
        </w:rPr>
        <w:t>活用・充実を図ることと</w:t>
      </w:r>
      <w:r w:rsidR="00192539" w:rsidRPr="00233B6A">
        <w:rPr>
          <w:rFonts w:asciiTheme="minorEastAsia" w:hAnsiTheme="minorEastAsia" w:hint="eastAsia"/>
          <w:szCs w:val="21"/>
        </w:rPr>
        <w:t>しています。</w:t>
      </w:r>
    </w:p>
    <w:p w14:paraId="232D23BE" w14:textId="77777777" w:rsidR="00AF6164" w:rsidRDefault="00456C57" w:rsidP="004D0C8E">
      <w:pPr>
        <w:ind w:leftChars="200" w:left="420" w:firstLineChars="225" w:firstLine="473"/>
        <w:rPr>
          <w:rFonts w:asciiTheme="majorEastAsia" w:eastAsiaTheme="majorEastAsia" w:hAnsiTheme="majorEastAsia"/>
          <w:sz w:val="18"/>
          <w:szCs w:val="18"/>
          <w:shd w:val="pct15" w:color="auto" w:fill="FFFFFF"/>
        </w:rPr>
      </w:pPr>
      <w:r>
        <w:rPr>
          <w:noProof/>
        </w:rPr>
        <mc:AlternateContent>
          <mc:Choice Requires="wps">
            <w:drawing>
              <wp:anchor distT="0" distB="0" distL="114300" distR="114300" simplePos="0" relativeHeight="251670528" behindDoc="0" locked="0" layoutInCell="1" allowOverlap="1" wp14:anchorId="205D6588" wp14:editId="152C851D">
                <wp:simplePos x="0" y="0"/>
                <wp:positionH relativeFrom="column">
                  <wp:posOffset>-24130</wp:posOffset>
                </wp:positionH>
                <wp:positionV relativeFrom="paragraph">
                  <wp:posOffset>210820</wp:posOffset>
                </wp:positionV>
                <wp:extent cx="3143250" cy="285750"/>
                <wp:effectExtent l="0" t="0" r="19050" b="19050"/>
                <wp:wrapNone/>
                <wp:docPr id="45"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782B240A"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対応要領について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6588" id="_x0000_s1053" type="#_x0000_t15" style="position:absolute;left:0;text-align:left;margin-left:-1.9pt;margin-top:16.6pt;width:24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" adj="20618" fillcolor="#c00000" strokecolor="windowText" strokeweight=".5pt">
                <v:path arrowok="t"/>
                <v:textbox>
                  <w:txbxContent>
                    <w:p w14:paraId="782B240A"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対応要領について</w:t>
                      </w:r>
                    </w:p>
                  </w:txbxContent>
                </v:textbox>
              </v:shape>
            </w:pict>
          </mc:Fallback>
        </mc:AlternateContent>
      </w:r>
    </w:p>
    <w:p w14:paraId="15C0FF60" w14:textId="77777777" w:rsidR="005B668F" w:rsidRPr="004D0C8E" w:rsidRDefault="005B668F" w:rsidP="00006637">
      <w:pPr>
        <w:spacing w:afterLines="50" w:after="180" w:line="340" w:lineRule="exact"/>
        <w:rPr>
          <w:rFonts w:asciiTheme="minorEastAsia" w:hAnsiTheme="minorEastAsia"/>
          <w:sz w:val="24"/>
          <w:szCs w:val="24"/>
        </w:rPr>
      </w:pPr>
    </w:p>
    <w:p w14:paraId="2811C710" w14:textId="77777777" w:rsidR="00C7497A" w:rsidRPr="009D1CC2" w:rsidRDefault="00C7497A" w:rsidP="00C61F60">
      <w:pPr>
        <w:spacing w:line="340" w:lineRule="exact"/>
        <w:ind w:left="195" w:hangingChars="93" w:hanging="195"/>
        <w:rPr>
          <w:rFonts w:asciiTheme="minorEastAsia" w:hAnsiTheme="minorEastAsia"/>
          <w:szCs w:val="21"/>
        </w:rPr>
      </w:pPr>
      <w:r>
        <w:rPr>
          <w:rFonts w:asciiTheme="minorEastAsia" w:hAnsiTheme="minorEastAsia" w:hint="eastAsia"/>
          <w:szCs w:val="21"/>
        </w:rPr>
        <w:t xml:space="preserve">　　</w:t>
      </w:r>
      <w:r w:rsidRPr="009D1CC2">
        <w:rPr>
          <w:rFonts w:asciiTheme="minorEastAsia" w:hAnsiTheme="minorEastAsia" w:hint="eastAsia"/>
          <w:szCs w:val="21"/>
        </w:rPr>
        <w:t>「障害者差別解消法」第10条の規定に基づき、障がいを理由とする差別の解消の推進に関する事項について、職員が適切に対応するための要領として「大阪府教育委員会障害を理由とする差別の解消の推進に関する職員対応規程」及び「同要綱」を策定しました。必ずご一読ください。</w:t>
      </w:r>
    </w:p>
    <w:p w14:paraId="767ED5F0" w14:textId="77777777" w:rsidR="003A1CA3" w:rsidRPr="003A1CA3" w:rsidRDefault="00C7497A" w:rsidP="003A1CA3">
      <w:pPr>
        <w:spacing w:line="320" w:lineRule="exact"/>
        <w:ind w:firstLineChars="200" w:firstLine="400"/>
        <w:rPr>
          <w:rStyle w:val="ab"/>
          <w:rFonts w:asciiTheme="minorEastAsia" w:hAnsiTheme="minorEastAsia"/>
          <w:color w:val="auto"/>
          <w:kern w:val="0"/>
          <w:sz w:val="20"/>
          <w:szCs w:val="20"/>
        </w:rPr>
      </w:pPr>
      <w:r w:rsidRPr="009D1CC2">
        <w:rPr>
          <w:rFonts w:asciiTheme="minorEastAsia" w:hAnsiTheme="minorEastAsia" w:hint="eastAsia"/>
          <w:sz w:val="20"/>
          <w:szCs w:val="20"/>
        </w:rPr>
        <w:t xml:space="preserve">ＵＲＬ　</w:t>
      </w:r>
      <w:hyperlink r:id="rId17" w:history="1">
        <w:r w:rsidR="00322EC0" w:rsidRPr="003A1CA3">
          <w:rPr>
            <w:rStyle w:val="ab"/>
            <w:rFonts w:asciiTheme="minorEastAsia" w:hAnsiTheme="minorEastAsia" w:hint="eastAsia"/>
            <w:color w:val="auto"/>
            <w:kern w:val="0"/>
            <w:sz w:val="20"/>
            <w:szCs w:val="20"/>
          </w:rPr>
          <w:t>https://www.pref.osaka.lg.jp/o180010/kyoikusomu/taiouyouryou_kyoui/index.html</w:t>
        </w:r>
      </w:hyperlink>
    </w:p>
    <w:p w14:paraId="42123888" w14:textId="1B7BC69B" w:rsidR="007853BA" w:rsidRDefault="00456C57" w:rsidP="003A1CA3">
      <w:pPr>
        <w:spacing w:line="320" w:lineRule="exact"/>
        <w:ind w:firstLineChars="200" w:firstLine="420"/>
        <w:rPr>
          <w:rFonts w:asciiTheme="minorEastAsia" w:hAnsiTheme="minorEastAsia"/>
          <w:szCs w:val="21"/>
        </w:rPr>
      </w:pPr>
      <w:r>
        <w:rPr>
          <w:noProof/>
        </w:rPr>
        <mc:AlternateContent>
          <mc:Choice Requires="wps">
            <w:drawing>
              <wp:anchor distT="0" distB="0" distL="114300" distR="114300" simplePos="0" relativeHeight="251655680" behindDoc="0" locked="0" layoutInCell="1" allowOverlap="1" wp14:anchorId="1B37D0ED" wp14:editId="67FB6AF2">
                <wp:simplePos x="0" y="0"/>
                <wp:positionH relativeFrom="column">
                  <wp:posOffset>-24130</wp:posOffset>
                </wp:positionH>
                <wp:positionV relativeFrom="paragraph">
                  <wp:posOffset>210820</wp:posOffset>
                </wp:positionV>
                <wp:extent cx="3143250" cy="285750"/>
                <wp:effectExtent l="0" t="0" r="19050" b="19050"/>
                <wp:wrapNone/>
                <wp:docPr id="46"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272E39F0"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障がいのある教職員への対応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7D0ED" id="_x0000_s1054" type="#_x0000_t15" style="position:absolute;left:0;text-align:left;margin-left:-1.9pt;margin-top:16.6pt;width:247.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RKmQIAACg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" adj="20618" fillcolor="#c00000" strokecolor="windowText" strokeweight=".5pt">
                <v:path arrowok="t"/>
                <v:textbox>
                  <w:txbxContent>
                    <w:p w14:paraId="272E39F0"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障がいのある教職員への対応</w:t>
                      </w:r>
                    </w:p>
                  </w:txbxContent>
                </v:textbox>
              </v:shape>
            </w:pict>
          </mc:Fallback>
        </mc:AlternateContent>
      </w:r>
    </w:p>
    <w:p w14:paraId="500F7F77" w14:textId="77777777" w:rsidR="005B668F" w:rsidRPr="00322EC0" w:rsidRDefault="005B668F" w:rsidP="00006637">
      <w:pPr>
        <w:spacing w:afterLines="50" w:after="180" w:line="340" w:lineRule="exact"/>
        <w:rPr>
          <w:rFonts w:asciiTheme="minorEastAsia" w:hAnsiTheme="minorEastAsia"/>
          <w:sz w:val="24"/>
          <w:szCs w:val="24"/>
        </w:rPr>
      </w:pPr>
    </w:p>
    <w:p w14:paraId="7D99CBB2" w14:textId="77777777" w:rsidR="004D2676" w:rsidRPr="001946E1" w:rsidRDefault="002D1B3C" w:rsidP="00C61F60">
      <w:pPr>
        <w:spacing w:line="340" w:lineRule="exact"/>
        <w:ind w:leftChars="100" w:left="210" w:firstLineChars="100" w:firstLine="210"/>
        <w:rPr>
          <w:rFonts w:asciiTheme="minorEastAsia" w:hAnsiTheme="minorEastAsia"/>
          <w:szCs w:val="21"/>
        </w:rPr>
      </w:pPr>
      <w:r w:rsidRPr="001946E1">
        <w:rPr>
          <w:rFonts w:asciiTheme="minorEastAsia" w:hAnsiTheme="minorEastAsia" w:hint="eastAsia"/>
          <w:szCs w:val="21"/>
        </w:rPr>
        <w:t>障がいのある教職員に対して行う障がいを理由とする差別を解消するための措置については、「障害者の雇用の促進等に関する法律」（昭和</w:t>
      </w:r>
      <w:r w:rsidRPr="001946E1">
        <w:rPr>
          <w:rFonts w:asciiTheme="minorEastAsia" w:hAnsiTheme="minorEastAsia"/>
          <w:szCs w:val="21"/>
        </w:rPr>
        <w:t>35年法律第123号　平成25年６月改正）の定めるところによります。雇用の分野</w:t>
      </w:r>
      <w:r w:rsidR="0057254F" w:rsidRPr="001946E1">
        <w:rPr>
          <w:rFonts w:asciiTheme="minorEastAsia" w:hAnsiTheme="minorEastAsia" w:hint="eastAsia"/>
          <w:szCs w:val="21"/>
        </w:rPr>
        <w:t>においても障がい者に対する差別が禁止され、合理的配慮を</w:t>
      </w:r>
      <w:r w:rsidRPr="001946E1">
        <w:rPr>
          <w:rFonts w:asciiTheme="minorEastAsia" w:hAnsiTheme="minorEastAsia" w:hint="eastAsia"/>
          <w:szCs w:val="21"/>
        </w:rPr>
        <w:t>行うことが義務となります。</w:t>
      </w:r>
      <w:r w:rsidR="003773B1" w:rsidRPr="001946E1">
        <w:rPr>
          <w:rFonts w:asciiTheme="minorEastAsia" w:hAnsiTheme="minorEastAsia" w:hint="eastAsia"/>
          <w:szCs w:val="21"/>
        </w:rPr>
        <w:t>また、</w:t>
      </w:r>
      <w:r w:rsidR="001946E1" w:rsidRPr="001946E1">
        <w:rPr>
          <w:rFonts w:asciiTheme="minorEastAsia" w:hAnsiTheme="minorEastAsia" w:hint="eastAsia"/>
          <w:szCs w:val="21"/>
        </w:rPr>
        <w:t>教育庁内に、</w:t>
      </w:r>
      <w:r w:rsidR="001946E1" w:rsidRPr="008E4EC8">
        <w:rPr>
          <w:rFonts w:hint="eastAsia"/>
          <w:szCs w:val="21"/>
        </w:rPr>
        <w:t>障がいのある職員や、その</w:t>
      </w:r>
      <w:r w:rsidR="008F11E3">
        <w:rPr>
          <w:rFonts w:hint="eastAsia"/>
          <w:szCs w:val="21"/>
        </w:rPr>
        <w:t>職員が勤務する</w:t>
      </w:r>
      <w:r w:rsidR="001946E1" w:rsidRPr="008E4EC8">
        <w:rPr>
          <w:rFonts w:hint="eastAsia"/>
          <w:szCs w:val="21"/>
        </w:rPr>
        <w:t>職場</w:t>
      </w:r>
      <w:r w:rsidR="008F11E3">
        <w:rPr>
          <w:rFonts w:hint="eastAsia"/>
          <w:szCs w:val="21"/>
        </w:rPr>
        <w:t>の管理者</w:t>
      </w:r>
      <w:r w:rsidR="001946E1" w:rsidRPr="008E4EC8">
        <w:rPr>
          <w:rFonts w:hint="eastAsia"/>
          <w:szCs w:val="21"/>
        </w:rPr>
        <w:t>が相談できる窓口を設置し</w:t>
      </w:r>
      <w:r w:rsidR="001946E1">
        <w:rPr>
          <w:rFonts w:hint="eastAsia"/>
          <w:szCs w:val="21"/>
        </w:rPr>
        <w:t>てい</w:t>
      </w:r>
      <w:r w:rsidR="001946E1" w:rsidRPr="008E4EC8">
        <w:rPr>
          <w:rFonts w:hint="eastAsia"/>
          <w:szCs w:val="21"/>
        </w:rPr>
        <w:t>ます。相談窓口には「障害者雇用促進法」第</w:t>
      </w:r>
      <w:r w:rsidR="001946E1" w:rsidRPr="008E4EC8">
        <w:rPr>
          <w:rFonts w:ascii="ＭＳ 明朝" w:eastAsia="ＭＳ 明朝" w:hAnsi="ＭＳ 明朝"/>
          <w:szCs w:val="21"/>
        </w:rPr>
        <w:t>79</w:t>
      </w:r>
      <w:r w:rsidR="001946E1" w:rsidRPr="008E4EC8">
        <w:rPr>
          <w:rFonts w:ascii="ＭＳ 明朝" w:eastAsia="ＭＳ 明朝" w:hAnsi="ＭＳ 明朝" w:hint="eastAsia"/>
          <w:szCs w:val="21"/>
        </w:rPr>
        <w:t>条</w:t>
      </w:r>
      <w:r w:rsidR="001946E1" w:rsidRPr="008E4EC8">
        <w:rPr>
          <w:rFonts w:hint="eastAsia"/>
          <w:szCs w:val="21"/>
        </w:rPr>
        <w:t>第１項に規定する「障害者職業生活相談員」を配置し</w:t>
      </w:r>
      <w:r w:rsidR="001946E1">
        <w:rPr>
          <w:rFonts w:hint="eastAsia"/>
          <w:szCs w:val="21"/>
        </w:rPr>
        <w:t>てい</w:t>
      </w:r>
      <w:r w:rsidR="001946E1" w:rsidRPr="008E4EC8">
        <w:rPr>
          <w:rFonts w:hint="eastAsia"/>
          <w:szCs w:val="21"/>
        </w:rPr>
        <w:t>ます。</w:t>
      </w:r>
      <w:r w:rsidR="003773B1" w:rsidRPr="001946E1">
        <w:rPr>
          <w:rFonts w:asciiTheme="minorEastAsia" w:hAnsiTheme="minorEastAsia" w:hint="eastAsia"/>
          <w:szCs w:val="21"/>
        </w:rPr>
        <w:t>相談の窓口は教職員人事課です。</w:t>
      </w:r>
    </w:p>
    <w:p w14:paraId="10287935" w14:textId="464F7F04" w:rsidR="004D2676" w:rsidRDefault="00C00E20" w:rsidP="00C61F60">
      <w:pPr>
        <w:spacing w:line="340" w:lineRule="exact"/>
        <w:ind w:leftChars="100" w:left="210"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776" behindDoc="0" locked="0" layoutInCell="1" allowOverlap="1" wp14:anchorId="68979409" wp14:editId="34532360">
                <wp:simplePos x="0" y="0"/>
                <wp:positionH relativeFrom="column">
                  <wp:posOffset>-39370</wp:posOffset>
                </wp:positionH>
                <wp:positionV relativeFrom="paragraph">
                  <wp:posOffset>67310</wp:posOffset>
                </wp:positionV>
                <wp:extent cx="5372100" cy="239414"/>
                <wp:effectExtent l="0" t="0" r="19050" b="27305"/>
                <wp:wrapNone/>
                <wp:docPr id="51" name="角丸四角形 51"/>
                <wp:cNvGraphicFramePr/>
                <a:graphic xmlns:a="http://schemas.openxmlformats.org/drawingml/2006/main">
                  <a:graphicData uri="http://schemas.microsoft.com/office/word/2010/wordprocessingShape">
                    <wps:wsp>
                      <wps:cNvSpPr/>
                      <wps:spPr>
                        <a:xfrm>
                          <a:off x="0" y="0"/>
                          <a:ext cx="5372100" cy="239414"/>
                        </a:xfrm>
                        <a:prstGeom prst="roundRect">
                          <a:avLst>
                            <a:gd name="adj" fmla="val 50000"/>
                          </a:avLst>
                        </a:prstGeom>
                        <a:solidFill>
                          <a:srgbClr val="4BACC6">
                            <a:lumMod val="40000"/>
                            <a:lumOff val="60000"/>
                          </a:srgbClr>
                        </a:solidFill>
                        <a:ln w="12700" cap="flat" cmpd="sng" algn="ctr">
                          <a:solidFill>
                            <a:srgbClr val="4F81BD"/>
                          </a:solidFill>
                          <a:prstDash val="solid"/>
                        </a:ln>
                        <a:effectLst/>
                      </wps:spPr>
                      <wps:txbx>
                        <w:txbxContent>
                          <w:p w14:paraId="21D9D2A0" w14:textId="77777777" w:rsidR="0038715C" w:rsidRPr="008B79F9" w:rsidRDefault="0038715C" w:rsidP="0038715C">
                            <w:pPr>
                              <w:spacing w:line="260" w:lineRule="exact"/>
                              <w:jc w:val="center"/>
                              <w:rPr>
                                <w:rFonts w:asciiTheme="majorEastAsia" w:eastAsiaTheme="majorEastAsia" w:hAnsiTheme="majorEastAsia"/>
                                <w:color w:val="000000" w:themeColor="text1"/>
                              </w:rPr>
                            </w:pPr>
                            <w:r w:rsidRPr="008B79F9">
                              <w:rPr>
                                <w:rFonts w:asciiTheme="majorEastAsia" w:eastAsiaTheme="majorEastAsia" w:hAnsiTheme="majorEastAsia" w:hint="eastAsia"/>
                                <w:color w:val="000000" w:themeColor="text1"/>
                                <w:sz w:val="28"/>
                              </w:rPr>
                              <w:t>コラム</w:t>
                            </w:r>
                            <w:r w:rsidRPr="008B79F9">
                              <w:rPr>
                                <w:rFonts w:asciiTheme="majorEastAsia" w:eastAsiaTheme="majorEastAsia" w:hAnsiTheme="majorEastAsia" w:hint="eastAsia"/>
                                <w:color w:val="000000" w:themeColor="text1"/>
                              </w:rPr>
                              <w:t xml:space="preserve">　</w:t>
                            </w:r>
                            <w:r w:rsidRPr="008B79F9">
                              <w:rPr>
                                <w:rFonts w:asciiTheme="majorEastAsia" w:eastAsiaTheme="majorEastAsia" w:hAnsiTheme="majorEastAsia" w:hint="eastAsia"/>
                                <w:b/>
                                <w:color w:val="000000" w:themeColor="text1"/>
                                <w:sz w:val="24"/>
                              </w:rPr>
                              <w:t>大阪府障がい者差別解消ガイドラインにおける「３つめの類型」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79409" id="角丸四角形 51" o:spid="_x0000_s1055" style="position:absolute;left:0;text-align:left;margin-left:-3.1pt;margin-top:5.3pt;width:423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" fillcolor="#b7dee8" strokecolor="#4f81bd" strokeweight="1pt">
                <v:textbox inset="0,0,0,0">
                  <w:txbxContent>
                    <w:p w14:paraId="21D9D2A0" w14:textId="77777777" w:rsidR="0038715C" w:rsidRPr="008B79F9" w:rsidRDefault="0038715C" w:rsidP="0038715C">
                      <w:pPr>
                        <w:spacing w:line="260" w:lineRule="exact"/>
                        <w:jc w:val="center"/>
                        <w:rPr>
                          <w:rFonts w:asciiTheme="majorEastAsia" w:eastAsiaTheme="majorEastAsia" w:hAnsiTheme="majorEastAsia"/>
                          <w:color w:val="000000" w:themeColor="text1"/>
                        </w:rPr>
                      </w:pPr>
                      <w:r w:rsidRPr="008B79F9">
                        <w:rPr>
                          <w:rFonts w:asciiTheme="majorEastAsia" w:eastAsiaTheme="majorEastAsia" w:hAnsiTheme="majorEastAsia" w:hint="eastAsia"/>
                          <w:color w:val="000000" w:themeColor="text1"/>
                          <w:sz w:val="28"/>
                        </w:rPr>
                        <w:t>コラム</w:t>
                      </w:r>
                      <w:r w:rsidRPr="008B79F9">
                        <w:rPr>
                          <w:rFonts w:asciiTheme="majorEastAsia" w:eastAsiaTheme="majorEastAsia" w:hAnsiTheme="majorEastAsia" w:hint="eastAsia"/>
                          <w:color w:val="000000" w:themeColor="text1"/>
                        </w:rPr>
                        <w:t xml:space="preserve">　</w:t>
                      </w:r>
                      <w:r w:rsidRPr="008B79F9">
                        <w:rPr>
                          <w:rFonts w:asciiTheme="majorEastAsia" w:eastAsiaTheme="majorEastAsia" w:hAnsiTheme="majorEastAsia" w:hint="eastAsia"/>
                          <w:b/>
                          <w:color w:val="000000" w:themeColor="text1"/>
                          <w:sz w:val="24"/>
                        </w:rPr>
                        <w:t>大阪府障がい者差別解消ガイドラインにおける「３つめの類型」</w:t>
                      </w:r>
                    </w:p>
                  </w:txbxContent>
                </v:textbox>
              </v:roundrect>
            </w:pict>
          </mc:Fallback>
        </mc:AlternateContent>
      </w:r>
    </w:p>
    <w:p w14:paraId="7BBE9E5F" w14:textId="72C89AEF" w:rsidR="004D2676" w:rsidRDefault="00C00E20" w:rsidP="00C61F60">
      <w:pPr>
        <w:spacing w:line="340" w:lineRule="exact"/>
        <w:ind w:leftChars="100" w:left="210"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7728" behindDoc="0" locked="0" layoutInCell="1" allowOverlap="1" wp14:anchorId="01E9D29E" wp14:editId="1226A440">
                <wp:simplePos x="0" y="0"/>
                <wp:positionH relativeFrom="column">
                  <wp:posOffset>44450</wp:posOffset>
                </wp:positionH>
                <wp:positionV relativeFrom="paragraph">
                  <wp:posOffset>19050</wp:posOffset>
                </wp:positionV>
                <wp:extent cx="5724525" cy="2072640"/>
                <wp:effectExtent l="0" t="0" r="28575" b="22860"/>
                <wp:wrapNone/>
                <wp:docPr id="52" name="角丸四角形 52"/>
                <wp:cNvGraphicFramePr/>
                <a:graphic xmlns:a="http://schemas.openxmlformats.org/drawingml/2006/main">
                  <a:graphicData uri="http://schemas.microsoft.com/office/word/2010/wordprocessingShape">
                    <wps:wsp>
                      <wps:cNvSpPr/>
                      <wps:spPr>
                        <a:xfrm>
                          <a:off x="0" y="0"/>
                          <a:ext cx="5724525" cy="2072640"/>
                        </a:xfrm>
                        <a:prstGeom prst="roundRect">
                          <a:avLst>
                            <a:gd name="adj" fmla="val 8070"/>
                          </a:avLst>
                        </a:prstGeom>
                        <a:noFill/>
                        <a:ln w="12700" cap="flat" cmpd="sng" algn="ctr">
                          <a:solidFill>
                            <a:srgbClr val="0070C0"/>
                          </a:solidFill>
                          <a:prstDash val="solid"/>
                        </a:ln>
                        <a:effectLst/>
                      </wps:spPr>
                      <wps:txbx>
                        <w:txbxContent>
                          <w:p w14:paraId="00564585" w14:textId="51CB2235"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大阪府では、障害者差別解消法における「不当な差別的取扱いの禁止」、「合理的配慮の提供」の２つの類型に加え、３つめの類型として、法上の差別の類型には該当しないが、障がいのある人に対する不適切な発言や態度のあった事例について、「不適切な行為」として整理しています。</w:t>
                            </w:r>
                          </w:p>
                          <w:p w14:paraId="08B5AED3"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また、差別があったということについて確認や判断ができないけれども、障がいのある人が差別だと感じるような事例について「不快・不満」として整理しています。</w:t>
                            </w:r>
                          </w:p>
                          <w:p w14:paraId="3D008E46" w14:textId="77777777" w:rsidR="00745975" w:rsidRPr="008E4EC8" w:rsidRDefault="00745975" w:rsidP="008E4EC8">
                            <w:pPr>
                              <w:spacing w:line="320" w:lineRule="exact"/>
                              <w:jc w:val="left"/>
                              <w:rPr>
                                <w:rFonts w:asciiTheme="minorEastAsia" w:hAnsiTheme="minorEastAsia"/>
                                <w:b/>
                                <w:color w:val="000000" w:themeColor="text1"/>
                                <w:sz w:val="18"/>
                              </w:rPr>
                            </w:pPr>
                            <w:r w:rsidRPr="008E4EC8">
                              <w:rPr>
                                <w:rFonts w:asciiTheme="minorEastAsia" w:hAnsiTheme="minorEastAsia" w:hint="eastAsia"/>
                                <w:b/>
                                <w:color w:val="000000" w:themeColor="text1"/>
                                <w:sz w:val="18"/>
                              </w:rPr>
                              <w:t>【</w:t>
                            </w:r>
                            <w:r w:rsidRPr="008E4EC8">
                              <w:rPr>
                                <w:rFonts w:asciiTheme="minorEastAsia" w:hAnsiTheme="minorEastAsia"/>
                                <w:b/>
                                <w:color w:val="000000" w:themeColor="text1"/>
                                <w:sz w:val="18"/>
                              </w:rPr>
                              <w:t>参考】</w:t>
                            </w:r>
                            <w:r w:rsidRPr="008E4EC8">
                              <w:rPr>
                                <w:rFonts w:asciiTheme="minorEastAsia" w:hAnsiTheme="minorEastAsia" w:hint="eastAsia"/>
                                <w:b/>
                                <w:color w:val="000000" w:themeColor="text1"/>
                                <w:sz w:val="18"/>
                              </w:rPr>
                              <w:t>大阪府</w:t>
                            </w:r>
                            <w:r w:rsidRPr="008E4EC8">
                              <w:rPr>
                                <w:rFonts w:asciiTheme="minorEastAsia" w:hAnsiTheme="minorEastAsia"/>
                                <w:b/>
                                <w:color w:val="000000" w:themeColor="text1"/>
                                <w:sz w:val="18"/>
                              </w:rPr>
                              <w:t>障がい</w:t>
                            </w:r>
                            <w:r w:rsidRPr="008E4EC8">
                              <w:rPr>
                                <w:rFonts w:asciiTheme="minorEastAsia" w:hAnsiTheme="minorEastAsia" w:hint="eastAsia"/>
                                <w:b/>
                                <w:color w:val="000000" w:themeColor="text1"/>
                                <w:sz w:val="18"/>
                              </w:rPr>
                              <w:t>者</w:t>
                            </w:r>
                            <w:r w:rsidRPr="008E4EC8">
                              <w:rPr>
                                <w:rFonts w:asciiTheme="minorEastAsia" w:hAnsiTheme="minorEastAsia"/>
                                <w:b/>
                                <w:color w:val="000000" w:themeColor="text1"/>
                                <w:sz w:val="18"/>
                              </w:rPr>
                              <w:t>差別解消ガイドライン</w:t>
                            </w:r>
                          </w:p>
                          <w:p w14:paraId="2991EFB2" w14:textId="740E710A" w:rsidR="003C46F3" w:rsidRPr="003A1CA3" w:rsidRDefault="00C00E20" w:rsidP="003C46F3">
                            <w:pPr>
                              <w:spacing w:line="320" w:lineRule="exact"/>
                              <w:ind w:firstLineChars="100" w:firstLine="210"/>
                              <w:jc w:val="left"/>
                              <w:rPr>
                                <w:rFonts w:asciiTheme="minorEastAsia" w:hAnsiTheme="minorEastAsia"/>
                                <w:sz w:val="18"/>
                              </w:rPr>
                            </w:pPr>
                            <w:hyperlink r:id="rId18" w:history="1">
                              <w:r w:rsidR="00322EC0" w:rsidRPr="003A1CA3">
                                <w:rPr>
                                  <w:rStyle w:val="ab"/>
                                  <w:rFonts w:asciiTheme="minorEastAsia" w:hAnsiTheme="minorEastAsia"/>
                                </w:rPr>
                                <w:t>https://www.pref.osaka.lg.jp/o090050/keikakusuishin/syougai-plan/sabekai_guidel</w:t>
                              </w:r>
                              <w:r w:rsidR="003C46F3" w:rsidRPr="003A1CA3">
                                <w:rPr>
                                  <w:rStyle w:val="ab"/>
                                  <w:rFonts w:asciiTheme="minorEastAsia" w:hAnsiTheme="minorEastAsia"/>
                                </w:rPr>
                                <w:t>ine.html</w:t>
                              </w:r>
                            </w:hyperlink>
                          </w:p>
                          <w:p w14:paraId="595EEF6E" w14:textId="0DD117FD" w:rsidR="00170FC1" w:rsidRPr="003C46F3" w:rsidRDefault="00170FC1" w:rsidP="003C46F3">
                            <w:pPr>
                              <w:spacing w:line="320" w:lineRule="exact"/>
                              <w:ind w:firstLineChars="100" w:firstLine="180"/>
                              <w:jc w:val="left"/>
                              <w:rPr>
                                <w:rFonts w:asciiTheme="minorEastAsia" w:hAnsiTheme="minorEastAsia"/>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9D29E" id="角丸四角形 52" o:spid="_x0000_s1056" style="position:absolute;left:0;text-align:left;margin-left:3.5pt;margin-top:1.5pt;width:450.75pt;height:16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" filled="f" strokecolor="#0070c0" strokeweight="1pt">
                <v:textbox>
                  <w:txbxContent>
                    <w:p w14:paraId="00564585" w14:textId="51CB2235"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大阪府では、障害者差別解消法における「不当な差別的取扱いの禁止」、「合理的配慮の提供」の２つの類型に加え、３つめの類型として、法上の差別の類型には該当しないが、障がいのある人に対する不適切な発言や態度のあった事例について、「不適切な行為」として整理しています。</w:t>
                      </w:r>
                    </w:p>
                    <w:p w14:paraId="08B5AED3"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また、差別があったということについて確認や判断ができないけれども、障がいのある人が差別だと感じるような事例について「不快・不満」として整理しています。</w:t>
                      </w:r>
                    </w:p>
                    <w:p w14:paraId="3D008E46" w14:textId="77777777" w:rsidR="00745975" w:rsidRPr="008E4EC8" w:rsidRDefault="00745975" w:rsidP="008E4EC8">
                      <w:pPr>
                        <w:spacing w:line="320" w:lineRule="exact"/>
                        <w:jc w:val="left"/>
                        <w:rPr>
                          <w:rFonts w:asciiTheme="minorEastAsia" w:hAnsiTheme="minorEastAsia"/>
                          <w:b/>
                          <w:color w:val="000000" w:themeColor="text1"/>
                          <w:sz w:val="18"/>
                        </w:rPr>
                      </w:pPr>
                      <w:r w:rsidRPr="008E4EC8">
                        <w:rPr>
                          <w:rFonts w:asciiTheme="minorEastAsia" w:hAnsiTheme="minorEastAsia" w:hint="eastAsia"/>
                          <w:b/>
                          <w:color w:val="000000" w:themeColor="text1"/>
                          <w:sz w:val="18"/>
                        </w:rPr>
                        <w:t>【</w:t>
                      </w:r>
                      <w:r w:rsidRPr="008E4EC8">
                        <w:rPr>
                          <w:rFonts w:asciiTheme="minorEastAsia" w:hAnsiTheme="minorEastAsia"/>
                          <w:b/>
                          <w:color w:val="000000" w:themeColor="text1"/>
                          <w:sz w:val="18"/>
                        </w:rPr>
                        <w:t>参考】</w:t>
                      </w:r>
                      <w:r w:rsidRPr="008E4EC8">
                        <w:rPr>
                          <w:rFonts w:asciiTheme="minorEastAsia" w:hAnsiTheme="minorEastAsia" w:hint="eastAsia"/>
                          <w:b/>
                          <w:color w:val="000000" w:themeColor="text1"/>
                          <w:sz w:val="18"/>
                        </w:rPr>
                        <w:t>大阪府</w:t>
                      </w:r>
                      <w:r w:rsidRPr="008E4EC8">
                        <w:rPr>
                          <w:rFonts w:asciiTheme="minorEastAsia" w:hAnsiTheme="minorEastAsia"/>
                          <w:b/>
                          <w:color w:val="000000" w:themeColor="text1"/>
                          <w:sz w:val="18"/>
                        </w:rPr>
                        <w:t>障がい</w:t>
                      </w:r>
                      <w:r w:rsidRPr="008E4EC8">
                        <w:rPr>
                          <w:rFonts w:asciiTheme="minorEastAsia" w:hAnsiTheme="minorEastAsia" w:hint="eastAsia"/>
                          <w:b/>
                          <w:color w:val="000000" w:themeColor="text1"/>
                          <w:sz w:val="18"/>
                        </w:rPr>
                        <w:t>者</w:t>
                      </w:r>
                      <w:r w:rsidRPr="008E4EC8">
                        <w:rPr>
                          <w:rFonts w:asciiTheme="minorEastAsia" w:hAnsiTheme="minorEastAsia"/>
                          <w:b/>
                          <w:color w:val="000000" w:themeColor="text1"/>
                          <w:sz w:val="18"/>
                        </w:rPr>
                        <w:t>差別解消ガイドライン</w:t>
                      </w:r>
                    </w:p>
                    <w:p w14:paraId="2991EFB2" w14:textId="740E710A" w:rsidR="003C46F3" w:rsidRPr="003A1CA3" w:rsidRDefault="00C00E20" w:rsidP="003C46F3">
                      <w:pPr>
                        <w:spacing w:line="320" w:lineRule="exact"/>
                        <w:ind w:firstLineChars="100" w:firstLine="210"/>
                        <w:jc w:val="left"/>
                        <w:rPr>
                          <w:rFonts w:asciiTheme="minorEastAsia" w:hAnsiTheme="minorEastAsia"/>
                          <w:sz w:val="18"/>
                        </w:rPr>
                      </w:pPr>
                      <w:hyperlink r:id="rId19" w:history="1">
                        <w:r w:rsidR="00322EC0" w:rsidRPr="003A1CA3">
                          <w:rPr>
                            <w:rStyle w:val="ab"/>
                            <w:rFonts w:asciiTheme="minorEastAsia" w:hAnsiTheme="minorEastAsia"/>
                          </w:rPr>
                          <w:t>https://www.pref.osaka.lg.jp/o090050/keikakusuishin/syougai-plan/sabekai_guidel</w:t>
                        </w:r>
                        <w:r w:rsidR="003C46F3" w:rsidRPr="003A1CA3">
                          <w:rPr>
                            <w:rStyle w:val="ab"/>
                            <w:rFonts w:asciiTheme="minorEastAsia" w:hAnsiTheme="minorEastAsia"/>
                          </w:rPr>
                          <w:t>ine.html</w:t>
                        </w:r>
                      </w:hyperlink>
                    </w:p>
                    <w:p w14:paraId="595EEF6E" w14:textId="0DD117FD" w:rsidR="00170FC1" w:rsidRPr="003C46F3" w:rsidRDefault="00170FC1" w:rsidP="003C46F3">
                      <w:pPr>
                        <w:spacing w:line="320" w:lineRule="exact"/>
                        <w:ind w:firstLineChars="100" w:firstLine="180"/>
                        <w:jc w:val="left"/>
                        <w:rPr>
                          <w:rFonts w:asciiTheme="minorEastAsia" w:hAnsiTheme="minorEastAsia"/>
                          <w:color w:val="000000" w:themeColor="text1"/>
                          <w:sz w:val="18"/>
                        </w:rPr>
                      </w:pPr>
                    </w:p>
                  </w:txbxContent>
                </v:textbox>
              </v:roundrect>
            </w:pict>
          </mc:Fallback>
        </mc:AlternateContent>
      </w:r>
    </w:p>
    <w:p w14:paraId="5ACEA496" w14:textId="77777777" w:rsidR="004D2676" w:rsidRDefault="004D2676" w:rsidP="00C61F60">
      <w:pPr>
        <w:spacing w:line="340" w:lineRule="exact"/>
        <w:ind w:leftChars="100" w:left="210" w:firstLineChars="100" w:firstLine="210"/>
        <w:rPr>
          <w:rFonts w:asciiTheme="minorEastAsia" w:hAnsiTheme="minorEastAsia"/>
          <w:szCs w:val="21"/>
        </w:rPr>
      </w:pPr>
    </w:p>
    <w:p w14:paraId="448CF4EB" w14:textId="77777777" w:rsidR="004D2676" w:rsidRDefault="004D2676" w:rsidP="00C61F60">
      <w:pPr>
        <w:spacing w:line="340" w:lineRule="exact"/>
        <w:ind w:leftChars="100" w:left="210" w:firstLineChars="100" w:firstLine="210"/>
        <w:rPr>
          <w:rFonts w:asciiTheme="minorEastAsia" w:hAnsiTheme="minorEastAsia"/>
          <w:szCs w:val="21"/>
        </w:rPr>
      </w:pPr>
    </w:p>
    <w:p w14:paraId="6E9CC0D2" w14:textId="77777777" w:rsidR="004D2676" w:rsidRDefault="004D2676" w:rsidP="00C61F60">
      <w:pPr>
        <w:spacing w:line="340" w:lineRule="exact"/>
        <w:ind w:leftChars="100" w:left="210" w:firstLineChars="100" w:firstLine="210"/>
        <w:rPr>
          <w:rFonts w:asciiTheme="minorEastAsia" w:hAnsiTheme="minorEastAsia"/>
          <w:szCs w:val="21"/>
        </w:rPr>
      </w:pPr>
    </w:p>
    <w:p w14:paraId="0E9E363F" w14:textId="77777777" w:rsidR="004D2676" w:rsidRDefault="004D2676" w:rsidP="00C61F60">
      <w:pPr>
        <w:spacing w:line="340" w:lineRule="exact"/>
        <w:ind w:leftChars="100" w:left="210" w:firstLineChars="100" w:firstLine="210"/>
        <w:rPr>
          <w:rFonts w:asciiTheme="minorEastAsia" w:hAnsiTheme="minorEastAsia"/>
          <w:szCs w:val="21"/>
        </w:rPr>
      </w:pPr>
    </w:p>
    <w:p w14:paraId="6693CF66" w14:textId="77777777" w:rsidR="004D2676" w:rsidRDefault="004D2676" w:rsidP="00C61F60">
      <w:pPr>
        <w:spacing w:line="340" w:lineRule="exact"/>
        <w:ind w:leftChars="100" w:left="210" w:firstLineChars="100" w:firstLine="210"/>
        <w:rPr>
          <w:rFonts w:asciiTheme="minorEastAsia" w:hAnsiTheme="minorEastAsia"/>
          <w:szCs w:val="21"/>
        </w:rPr>
      </w:pPr>
    </w:p>
    <w:p w14:paraId="4F8864F4" w14:textId="77777777" w:rsidR="00745975" w:rsidRDefault="00745975" w:rsidP="00C61F60">
      <w:pPr>
        <w:spacing w:line="340" w:lineRule="exact"/>
        <w:ind w:leftChars="100" w:left="210" w:firstLineChars="100" w:firstLine="210"/>
        <w:rPr>
          <w:rFonts w:asciiTheme="minorEastAsia" w:hAnsiTheme="minorEastAsia"/>
          <w:szCs w:val="21"/>
        </w:rPr>
      </w:pPr>
    </w:p>
    <w:p w14:paraId="3E95C9DF" w14:textId="77777777" w:rsidR="00745975" w:rsidRDefault="00745975" w:rsidP="00C61F60">
      <w:pPr>
        <w:spacing w:line="340" w:lineRule="exact"/>
        <w:ind w:leftChars="100" w:left="210" w:firstLineChars="100" w:firstLine="210"/>
        <w:rPr>
          <w:rFonts w:asciiTheme="minorEastAsia" w:hAnsiTheme="minorEastAsia"/>
          <w:szCs w:val="21"/>
        </w:rPr>
      </w:pPr>
    </w:p>
    <w:p w14:paraId="136E32B3" w14:textId="77777777" w:rsidR="004F2790" w:rsidRPr="004D0C8E" w:rsidRDefault="004D2676" w:rsidP="004D0C8E">
      <w:pPr>
        <w:pBdr>
          <w:top w:val="single" w:sz="12" w:space="1" w:color="000099"/>
          <w:bottom w:val="single" w:sz="12" w:space="1" w:color="000099"/>
        </w:pBdr>
        <w:shd w:val="clear" w:color="auto" w:fill="CCFFCC"/>
        <w:spacing w:line="500" w:lineRule="exact"/>
        <w:rPr>
          <w:rFonts w:asciiTheme="majorEastAsia" w:eastAsiaTheme="majorEastAsia" w:hAnsiTheme="majorEastAsia"/>
          <w:b/>
          <w:color w:val="000000" w:themeColor="text1"/>
          <w:position w:val="6"/>
          <w:sz w:val="24"/>
          <w:szCs w:val="24"/>
        </w:rPr>
      </w:pPr>
      <w:r w:rsidRPr="00C61F60" w:rsidDel="004D2676">
        <w:rPr>
          <w:rFonts w:asciiTheme="minorEastAsia" w:hAnsiTheme="minorEastAsia"/>
          <w:szCs w:val="21"/>
        </w:rPr>
        <w:lastRenderedPageBreak/>
        <w:t xml:space="preserve"> </w:t>
      </w:r>
      <w:r w:rsidR="001D08D4" w:rsidRPr="004D0C8E">
        <w:rPr>
          <w:rFonts w:asciiTheme="majorEastAsia" w:eastAsiaTheme="majorEastAsia" w:hAnsiTheme="majorEastAsia"/>
          <w:b/>
          <w:color w:val="000000" w:themeColor="text1"/>
          <w:position w:val="6"/>
          <w:sz w:val="24"/>
          <w:szCs w:val="24"/>
        </w:rPr>
        <w:t>(５)</w:t>
      </w:r>
      <w:r w:rsidR="001D08D4" w:rsidRPr="004D0C8E">
        <w:rPr>
          <w:rFonts w:asciiTheme="majorEastAsia" w:eastAsiaTheme="majorEastAsia" w:hAnsiTheme="majorEastAsia" w:hint="eastAsia"/>
          <w:b/>
          <w:color w:val="000000" w:themeColor="text1"/>
          <w:position w:val="6"/>
          <w:sz w:val="24"/>
          <w:szCs w:val="24"/>
        </w:rPr>
        <w:t>関係法令</w:t>
      </w:r>
    </w:p>
    <w:p w14:paraId="059BC9D5" w14:textId="77777777" w:rsidR="008F1965" w:rsidRDefault="00431CFA" w:rsidP="0015574B">
      <w:pPr>
        <w:spacing w:beforeLines="50" w:before="180" w:line="280" w:lineRule="exact"/>
        <w:ind w:firstLineChars="100" w:firstLine="210"/>
        <w:rPr>
          <w:rFonts w:asciiTheme="minorEastAsia" w:hAnsiTheme="minorEastAsia"/>
          <w:szCs w:val="21"/>
        </w:rPr>
      </w:pPr>
      <w:r w:rsidRPr="007853BA">
        <w:rPr>
          <w:rFonts w:asciiTheme="minorEastAsia" w:hAnsiTheme="minorEastAsia" w:hint="eastAsia"/>
          <w:szCs w:val="21"/>
        </w:rPr>
        <w:t>平成18年、国連で、</w:t>
      </w:r>
      <w:r w:rsidRPr="007853BA">
        <w:rPr>
          <w:rFonts w:asciiTheme="minorEastAsia" w:hAnsiTheme="minorEastAsia"/>
          <w:szCs w:val="21"/>
        </w:rPr>
        <w:t>障</w:t>
      </w:r>
      <w:r w:rsidRPr="007853BA">
        <w:rPr>
          <w:rFonts w:asciiTheme="minorEastAsia" w:hAnsiTheme="minorEastAsia" w:hint="eastAsia"/>
          <w:szCs w:val="21"/>
        </w:rPr>
        <w:t>がい</w:t>
      </w:r>
      <w:r w:rsidRPr="007853BA">
        <w:rPr>
          <w:rFonts w:asciiTheme="minorEastAsia" w:hAnsiTheme="minorEastAsia"/>
          <w:szCs w:val="21"/>
        </w:rPr>
        <w:t>者の人権及び基本的自由の享有を確保し</w:t>
      </w:r>
      <w:r w:rsidRPr="007853BA">
        <w:rPr>
          <w:rFonts w:asciiTheme="minorEastAsia" w:hAnsiTheme="minorEastAsia" w:hint="eastAsia"/>
          <w:szCs w:val="21"/>
        </w:rPr>
        <w:t>、</w:t>
      </w:r>
      <w:r w:rsidRPr="007853BA">
        <w:rPr>
          <w:rFonts w:asciiTheme="minorEastAsia" w:hAnsiTheme="minorEastAsia"/>
          <w:szCs w:val="21"/>
        </w:rPr>
        <w:t>障</w:t>
      </w:r>
      <w:r w:rsidRPr="007853BA">
        <w:rPr>
          <w:rFonts w:asciiTheme="minorEastAsia" w:hAnsiTheme="minorEastAsia" w:hint="eastAsia"/>
          <w:szCs w:val="21"/>
        </w:rPr>
        <w:t>がい</w:t>
      </w:r>
      <w:r w:rsidRPr="007853BA">
        <w:rPr>
          <w:rFonts w:asciiTheme="minorEastAsia" w:hAnsiTheme="minorEastAsia"/>
          <w:szCs w:val="21"/>
        </w:rPr>
        <w:t>者の固有の尊厳の尊重を促進することを目的として</w:t>
      </w:r>
      <w:r w:rsidRPr="007853BA">
        <w:rPr>
          <w:rFonts w:asciiTheme="minorEastAsia" w:hAnsiTheme="minorEastAsia" w:hint="eastAsia"/>
          <w:szCs w:val="21"/>
        </w:rPr>
        <w:t>、「障害者の権利に関する条約」が採択されました。</w:t>
      </w:r>
      <w:r w:rsidR="00636BBB">
        <w:rPr>
          <w:rFonts w:asciiTheme="minorEastAsia" w:hAnsiTheme="minorEastAsia" w:hint="eastAsia"/>
          <w:szCs w:val="21"/>
        </w:rPr>
        <w:t>日本</w:t>
      </w:r>
      <w:r w:rsidRPr="007853BA">
        <w:rPr>
          <w:rFonts w:asciiTheme="minorEastAsia" w:hAnsiTheme="minorEastAsia" w:hint="eastAsia"/>
          <w:szCs w:val="21"/>
        </w:rPr>
        <w:t>でも、条約の趣旨を踏まえ、平成23年に「障害者基本法」の改正が行われ、平成25</w:t>
      </w:r>
      <w:r w:rsidR="00B1638E">
        <w:rPr>
          <w:rFonts w:asciiTheme="minorEastAsia" w:hAnsiTheme="minorEastAsia" w:hint="eastAsia"/>
          <w:szCs w:val="21"/>
        </w:rPr>
        <w:t>年に</w:t>
      </w:r>
      <w:r w:rsidR="005F1F10">
        <w:rPr>
          <w:rFonts w:asciiTheme="minorEastAsia" w:hAnsiTheme="minorEastAsia" w:hint="eastAsia"/>
          <w:szCs w:val="21"/>
        </w:rPr>
        <w:t>、「障害を理由とする差別の解消の推進に関する法律」</w:t>
      </w:r>
      <w:r w:rsidRPr="007853BA">
        <w:rPr>
          <w:rFonts w:asciiTheme="minorEastAsia" w:hAnsiTheme="minorEastAsia" w:hint="eastAsia"/>
          <w:szCs w:val="21"/>
        </w:rPr>
        <w:t>が制定されました。</w:t>
      </w:r>
      <w:r w:rsidR="00B1638E">
        <w:rPr>
          <w:rFonts w:asciiTheme="minorEastAsia" w:hAnsiTheme="minorEastAsia" w:hint="eastAsia"/>
          <w:szCs w:val="21"/>
        </w:rPr>
        <w:t>このような国内法の整備を経て、平成26年１月、日本は「障害者の権利に関する条約」の批准書を国連に寄託しました。</w:t>
      </w:r>
    </w:p>
    <w:p w14:paraId="449AAAD3" w14:textId="77777777" w:rsidR="00B1638E" w:rsidRDefault="008B509B"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2DB5147F" wp14:editId="71ABAA5F">
                <wp:simplePos x="0" y="0"/>
                <wp:positionH relativeFrom="column">
                  <wp:posOffset>4445</wp:posOffset>
                </wp:positionH>
                <wp:positionV relativeFrom="paragraph">
                  <wp:posOffset>77469</wp:posOffset>
                </wp:positionV>
                <wp:extent cx="5781675" cy="20097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781675" cy="2009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3E6B0" w14:textId="77777777" w:rsidR="008B509B" w:rsidRPr="008B509B" w:rsidRDefault="008B509B" w:rsidP="008B509B">
                            <w:pPr>
                              <w:rPr>
                                <w:rFonts w:asciiTheme="majorEastAsia" w:eastAsiaTheme="majorEastAsia" w:hAnsiTheme="majorEastAsia"/>
                                <w:color w:val="000000" w:themeColor="text1"/>
                                <w:sz w:val="24"/>
                                <w:szCs w:val="24"/>
                              </w:rPr>
                            </w:pPr>
                            <w:r w:rsidRPr="008B509B">
                              <w:rPr>
                                <w:rFonts w:asciiTheme="majorEastAsia" w:eastAsiaTheme="majorEastAsia" w:hAnsiTheme="majorEastAsia" w:hint="eastAsia"/>
                                <w:b/>
                                <w:color w:val="000000" w:themeColor="text1"/>
                                <w:sz w:val="24"/>
                                <w:szCs w:val="24"/>
                              </w:rPr>
                              <w:t>参考２：「障害者の権利に関する条約」</w:t>
                            </w:r>
                            <w:r w:rsidRPr="008B509B">
                              <w:rPr>
                                <w:rFonts w:asciiTheme="majorEastAsia" w:eastAsiaTheme="majorEastAsia" w:hAnsiTheme="majorEastAsia" w:cs="MS-Mincho" w:hint="eastAsia"/>
                                <w:color w:val="000000" w:themeColor="text1"/>
                                <w:kern w:val="0"/>
                                <w:szCs w:val="21"/>
                              </w:rPr>
                              <w:t>（平成18年採択、日本は平成26年批准）</w:t>
                            </w:r>
                          </w:p>
                          <w:p w14:paraId="7025EA17" w14:textId="77777777" w:rsidR="008B509B" w:rsidRPr="0015574B" w:rsidRDefault="008B509B" w:rsidP="0015574B">
                            <w:pPr>
                              <w:autoSpaceDE w:val="0"/>
                              <w:autoSpaceDN w:val="0"/>
                              <w:adjustRightInd w:val="0"/>
                              <w:spacing w:line="280" w:lineRule="exact"/>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第五条　平等及び無差別</w:t>
                            </w:r>
                          </w:p>
                          <w:p w14:paraId="799273BB"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１</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締約国は、全ての者が、法律の前に又は法律に基づいて平等であり、並びにいかなる差別もなしに法律による平等の保護及び利益を受ける権利を有することを認める。</w:t>
                            </w:r>
                          </w:p>
                          <w:p w14:paraId="026EC50C"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２</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締約国は、障害に基づくあらゆる差別を禁止するものとし、いかなる理由による差別に対しても平等かつ効果的な法的保護を障害者に保障する。</w:t>
                            </w:r>
                          </w:p>
                          <w:p w14:paraId="6E8A176D"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３</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締約国は、平等を促進し、及び差別を撤廃することを目的として、合理的配慮が提供されることを確保するための全ての適当な措置をとる。</w:t>
                            </w:r>
                          </w:p>
                          <w:p w14:paraId="42B1A809" w14:textId="77777777" w:rsidR="008B509B" w:rsidRPr="0015574B" w:rsidRDefault="008B509B" w:rsidP="0015574B">
                            <w:pPr>
                              <w:spacing w:line="280" w:lineRule="exact"/>
                              <w:ind w:left="200" w:hangingChars="100" w:hanging="200"/>
                              <w:rPr>
                                <w:sz w:val="20"/>
                              </w:rPr>
                            </w:pPr>
                            <w:r w:rsidRPr="0015574B">
                              <w:rPr>
                                <w:rFonts w:asciiTheme="minorEastAsia" w:hAnsiTheme="minorEastAsia" w:cs="MS-Mincho" w:hint="eastAsia"/>
                                <w:color w:val="000000" w:themeColor="text1"/>
                                <w:kern w:val="0"/>
                                <w:sz w:val="20"/>
                                <w:szCs w:val="21"/>
                              </w:rPr>
                              <w:t>４</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障害者の事実上の平等を促進し、又は達成するために必要な特別の措置は、この条約に規定する差別と解してはならない。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147F" id="正方形/長方形 34" o:spid="_x0000_s1057" style="position:absolute;left:0;text-align:left;margin-left:.35pt;margin-top:6.1pt;width:455.25pt;height:1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" filled="f" strokecolor="black [3213]" strokeweight=".5pt">
                <v:textbox>
                  <w:txbxContent>
                    <w:p w14:paraId="6633E6B0" w14:textId="77777777" w:rsidR="008B509B" w:rsidRPr="008B509B" w:rsidRDefault="008B509B" w:rsidP="008B509B">
                      <w:pPr>
                        <w:rPr>
                          <w:rFonts w:asciiTheme="majorEastAsia" w:eastAsiaTheme="majorEastAsia" w:hAnsiTheme="majorEastAsia"/>
                          <w:color w:val="000000" w:themeColor="text1"/>
                          <w:sz w:val="24"/>
                          <w:szCs w:val="24"/>
                        </w:rPr>
                      </w:pPr>
                      <w:r w:rsidRPr="008B509B">
                        <w:rPr>
                          <w:rFonts w:asciiTheme="majorEastAsia" w:eastAsiaTheme="majorEastAsia" w:hAnsiTheme="majorEastAsia" w:hint="eastAsia"/>
                          <w:b/>
                          <w:color w:val="000000" w:themeColor="text1"/>
                          <w:sz w:val="24"/>
                          <w:szCs w:val="24"/>
                        </w:rPr>
                        <w:t>参考２：「障害者の権利に関する条約」</w:t>
                      </w:r>
                      <w:r w:rsidRPr="008B509B">
                        <w:rPr>
                          <w:rFonts w:asciiTheme="majorEastAsia" w:eastAsiaTheme="majorEastAsia" w:hAnsiTheme="majorEastAsia" w:cs="MS-Mincho" w:hint="eastAsia"/>
                          <w:color w:val="000000" w:themeColor="text1"/>
                          <w:kern w:val="0"/>
                          <w:szCs w:val="21"/>
                        </w:rPr>
                        <w:t>（平成18年採択、日本は平成26年批准）</w:t>
                      </w:r>
                    </w:p>
                    <w:p w14:paraId="7025EA17" w14:textId="77777777" w:rsidR="008B509B" w:rsidRPr="0015574B" w:rsidRDefault="008B509B" w:rsidP="0015574B">
                      <w:pPr>
                        <w:autoSpaceDE w:val="0"/>
                        <w:autoSpaceDN w:val="0"/>
                        <w:adjustRightInd w:val="0"/>
                        <w:spacing w:line="280" w:lineRule="exact"/>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第五条　平等及び無差別</w:t>
                      </w:r>
                    </w:p>
                    <w:p w14:paraId="799273BB"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１</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締約国は、全ての者が、法律の前に又は法律に基づいて平等であり、並びにいかなる差別もなしに法律による平等の保護及び利益を受ける権利を有することを認める。</w:t>
                      </w:r>
                    </w:p>
                    <w:p w14:paraId="026EC50C"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２</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締約国は、障害に基づくあらゆる差別を禁止するものとし、いかなる理由による差別に対しても平等かつ効果的な法的保護を障害者に保障する。</w:t>
                      </w:r>
                    </w:p>
                    <w:p w14:paraId="6E8A176D" w14:textId="77777777" w:rsidR="008B509B" w:rsidRPr="0015574B" w:rsidRDefault="008B509B" w:rsidP="0015574B">
                      <w:pPr>
                        <w:autoSpaceDE w:val="0"/>
                        <w:autoSpaceDN w:val="0"/>
                        <w:adjustRightInd w:val="0"/>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hint="eastAsia"/>
                          <w:color w:val="000000" w:themeColor="text1"/>
                          <w:kern w:val="0"/>
                          <w:sz w:val="20"/>
                          <w:szCs w:val="21"/>
                        </w:rPr>
                        <w:t>３</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締約国は、平等を促進し、及び差別を撤廃することを目的として、合理的配慮が提供されることを確保するための全ての適当な措置をとる。</w:t>
                      </w:r>
                    </w:p>
                    <w:p w14:paraId="42B1A809" w14:textId="77777777" w:rsidR="008B509B" w:rsidRPr="0015574B" w:rsidRDefault="008B509B" w:rsidP="0015574B">
                      <w:pPr>
                        <w:spacing w:line="280" w:lineRule="exact"/>
                        <w:ind w:left="200" w:hangingChars="100" w:hanging="200"/>
                        <w:rPr>
                          <w:sz w:val="20"/>
                        </w:rPr>
                      </w:pPr>
                      <w:r w:rsidRPr="0015574B">
                        <w:rPr>
                          <w:rFonts w:asciiTheme="minorEastAsia" w:hAnsiTheme="minorEastAsia" w:cs="MS-Mincho" w:hint="eastAsia"/>
                          <w:color w:val="000000" w:themeColor="text1"/>
                          <w:kern w:val="0"/>
                          <w:sz w:val="20"/>
                          <w:szCs w:val="21"/>
                        </w:rPr>
                        <w:t>４</w:t>
                      </w:r>
                      <w:r w:rsidRPr="0015574B">
                        <w:rPr>
                          <w:rFonts w:asciiTheme="minorEastAsia" w:hAnsiTheme="minorEastAsia" w:cs="MS-Mincho"/>
                          <w:color w:val="000000" w:themeColor="text1"/>
                          <w:kern w:val="0"/>
                          <w:sz w:val="20"/>
                          <w:szCs w:val="21"/>
                        </w:rPr>
                        <w:t xml:space="preserve"> </w:t>
                      </w:r>
                      <w:r w:rsidRPr="0015574B">
                        <w:rPr>
                          <w:rFonts w:asciiTheme="minorEastAsia" w:hAnsiTheme="minorEastAsia" w:cs="MS-Mincho" w:hint="eastAsia"/>
                          <w:color w:val="000000" w:themeColor="text1"/>
                          <w:kern w:val="0"/>
                          <w:sz w:val="20"/>
                          <w:szCs w:val="21"/>
                        </w:rPr>
                        <w:t>障害者の事実上の平等を促進し、又は達成するために必要な特別の措置は、この条約に規定する差別と解してはならない。</w:t>
                      </w:r>
                    </w:p>
                  </w:txbxContent>
                </v:textbox>
              </v:rect>
            </w:pict>
          </mc:Fallback>
        </mc:AlternateContent>
      </w:r>
    </w:p>
    <w:p w14:paraId="7C982E33" w14:textId="77777777" w:rsidR="008B509B" w:rsidRDefault="008B509B" w:rsidP="008B509B">
      <w:pPr>
        <w:spacing w:line="280" w:lineRule="exact"/>
        <w:rPr>
          <w:rFonts w:asciiTheme="minorEastAsia" w:hAnsiTheme="minorEastAsia"/>
          <w:szCs w:val="21"/>
        </w:rPr>
      </w:pPr>
    </w:p>
    <w:p w14:paraId="75315AA7" w14:textId="77777777" w:rsidR="008B509B" w:rsidRDefault="008B509B" w:rsidP="008B509B">
      <w:pPr>
        <w:spacing w:line="280" w:lineRule="exact"/>
        <w:rPr>
          <w:rFonts w:asciiTheme="minorEastAsia" w:hAnsiTheme="minorEastAsia"/>
          <w:szCs w:val="21"/>
        </w:rPr>
      </w:pPr>
    </w:p>
    <w:p w14:paraId="016FA9E4" w14:textId="77777777" w:rsidR="008B509B" w:rsidRDefault="008B509B" w:rsidP="008B509B">
      <w:pPr>
        <w:spacing w:line="280" w:lineRule="exact"/>
        <w:rPr>
          <w:rFonts w:asciiTheme="minorEastAsia" w:hAnsiTheme="minorEastAsia"/>
          <w:szCs w:val="21"/>
        </w:rPr>
      </w:pPr>
    </w:p>
    <w:p w14:paraId="33D52EA0" w14:textId="77777777" w:rsidR="008B509B" w:rsidRDefault="008B509B" w:rsidP="008B509B">
      <w:pPr>
        <w:spacing w:line="280" w:lineRule="exact"/>
        <w:rPr>
          <w:rFonts w:asciiTheme="minorEastAsia" w:hAnsiTheme="minorEastAsia"/>
          <w:szCs w:val="21"/>
        </w:rPr>
      </w:pPr>
    </w:p>
    <w:p w14:paraId="146A7CB5" w14:textId="77777777" w:rsidR="008B509B" w:rsidRDefault="008B509B" w:rsidP="008B509B">
      <w:pPr>
        <w:spacing w:line="280" w:lineRule="exact"/>
        <w:rPr>
          <w:rFonts w:asciiTheme="minorEastAsia" w:hAnsiTheme="minorEastAsia"/>
          <w:szCs w:val="21"/>
        </w:rPr>
      </w:pPr>
    </w:p>
    <w:p w14:paraId="543EDCCB" w14:textId="77777777" w:rsidR="008B509B" w:rsidRDefault="008B509B" w:rsidP="008B509B">
      <w:pPr>
        <w:spacing w:line="280" w:lineRule="exact"/>
        <w:rPr>
          <w:rFonts w:asciiTheme="minorEastAsia" w:hAnsiTheme="minorEastAsia"/>
          <w:szCs w:val="21"/>
        </w:rPr>
      </w:pPr>
    </w:p>
    <w:p w14:paraId="0AA94050" w14:textId="77777777" w:rsidR="008B509B" w:rsidRDefault="008B509B" w:rsidP="008B509B">
      <w:pPr>
        <w:spacing w:line="280" w:lineRule="exact"/>
        <w:rPr>
          <w:rFonts w:asciiTheme="minorEastAsia" w:hAnsiTheme="minorEastAsia"/>
          <w:szCs w:val="21"/>
        </w:rPr>
      </w:pPr>
    </w:p>
    <w:p w14:paraId="1A14EFB7" w14:textId="77777777" w:rsidR="008B509B" w:rsidRDefault="008B509B" w:rsidP="008B509B">
      <w:pPr>
        <w:spacing w:line="280" w:lineRule="exact"/>
        <w:rPr>
          <w:rFonts w:asciiTheme="minorEastAsia" w:hAnsiTheme="minorEastAsia"/>
          <w:szCs w:val="21"/>
        </w:rPr>
      </w:pPr>
    </w:p>
    <w:p w14:paraId="303D113B" w14:textId="77777777" w:rsidR="008B509B" w:rsidRDefault="008B509B" w:rsidP="008B509B">
      <w:pPr>
        <w:spacing w:line="280" w:lineRule="exact"/>
        <w:rPr>
          <w:rFonts w:asciiTheme="minorEastAsia" w:hAnsiTheme="minorEastAsia"/>
          <w:szCs w:val="21"/>
        </w:rPr>
      </w:pPr>
    </w:p>
    <w:p w14:paraId="31CABE6E" w14:textId="77777777" w:rsidR="008B509B" w:rsidRDefault="008B509B" w:rsidP="008B509B">
      <w:pPr>
        <w:spacing w:line="280" w:lineRule="exact"/>
        <w:rPr>
          <w:rFonts w:asciiTheme="minorEastAsia" w:hAnsiTheme="minorEastAsia"/>
          <w:szCs w:val="21"/>
        </w:rPr>
      </w:pPr>
    </w:p>
    <w:p w14:paraId="49F84C11" w14:textId="77777777" w:rsidR="008B509B" w:rsidRDefault="008B509B" w:rsidP="008B509B">
      <w:pPr>
        <w:spacing w:line="280" w:lineRule="exact"/>
        <w:rPr>
          <w:rFonts w:asciiTheme="minorEastAsia" w:hAnsiTheme="minorEastAsia"/>
          <w:szCs w:val="21"/>
        </w:rPr>
      </w:pPr>
    </w:p>
    <w:p w14:paraId="558AF44D" w14:textId="677898F9" w:rsidR="008B509B" w:rsidRDefault="0015574B"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4144" behindDoc="0" locked="0" layoutInCell="1" allowOverlap="1" wp14:anchorId="2F2EF639" wp14:editId="61B3EDC7">
                <wp:simplePos x="0" y="0"/>
                <wp:positionH relativeFrom="column">
                  <wp:posOffset>4445</wp:posOffset>
                </wp:positionH>
                <wp:positionV relativeFrom="paragraph">
                  <wp:posOffset>106045</wp:posOffset>
                </wp:positionV>
                <wp:extent cx="5781675" cy="14287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5781675" cy="1428750"/>
                        </a:xfrm>
                        <a:prstGeom prst="rect">
                          <a:avLst/>
                        </a:prstGeom>
                        <a:noFill/>
                        <a:ln w="6350" cap="flat" cmpd="sng" algn="ctr">
                          <a:solidFill>
                            <a:sysClr val="windowText" lastClr="000000"/>
                          </a:solidFill>
                          <a:prstDash val="solid"/>
                        </a:ln>
                        <a:effectLst/>
                      </wps:spPr>
                      <wps:txbx>
                        <w:txbxContent>
                          <w:p w14:paraId="6A19A9CA" w14:textId="77777777" w:rsidR="008B509B" w:rsidRPr="005C6A9C" w:rsidRDefault="008B509B" w:rsidP="008B509B">
                            <w:pPr>
                              <w:rPr>
                                <w:rFonts w:asciiTheme="majorEastAsia" w:eastAsiaTheme="majorEastAsia" w:hAnsiTheme="majorEastAsia"/>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３</w:t>
                            </w:r>
                            <w:r w:rsidRPr="00D577A7">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D577A7">
                              <w:rPr>
                                <w:rFonts w:asciiTheme="majorEastAsia" w:eastAsiaTheme="majorEastAsia" w:hAnsiTheme="majorEastAsia" w:hint="eastAsia"/>
                                <w:b/>
                                <w:sz w:val="24"/>
                                <w:szCs w:val="24"/>
                              </w:rPr>
                              <w:t>障害者基本法</w:t>
                            </w:r>
                            <w:r>
                              <w:rPr>
                                <w:rFonts w:asciiTheme="majorEastAsia" w:eastAsiaTheme="majorEastAsia" w:hAnsiTheme="majorEastAsia" w:hint="eastAsia"/>
                                <w:b/>
                                <w:sz w:val="24"/>
                                <w:szCs w:val="24"/>
                              </w:rPr>
                              <w:t>」</w:t>
                            </w:r>
                            <w:r w:rsidRPr="005C6A9C">
                              <w:rPr>
                                <w:rFonts w:asciiTheme="majorEastAsia" w:eastAsiaTheme="majorEastAsia" w:hAnsiTheme="majorEastAsia" w:cs="MS-Mincho" w:hint="eastAsia"/>
                                <w:kern w:val="0"/>
                                <w:szCs w:val="21"/>
                              </w:rPr>
                              <w:t>（昭和45年制定、平成</w:t>
                            </w:r>
                            <w:r>
                              <w:rPr>
                                <w:rFonts w:asciiTheme="majorEastAsia" w:eastAsiaTheme="majorEastAsia" w:hAnsiTheme="majorEastAsia" w:cs="MS-Mincho" w:hint="eastAsia"/>
                                <w:kern w:val="0"/>
                                <w:szCs w:val="21"/>
                              </w:rPr>
                              <w:t>23</w:t>
                            </w:r>
                            <w:r w:rsidRPr="005C6A9C">
                              <w:rPr>
                                <w:rFonts w:asciiTheme="majorEastAsia" w:eastAsiaTheme="majorEastAsia" w:hAnsiTheme="majorEastAsia" w:cs="MS-Mincho" w:hint="eastAsia"/>
                                <w:kern w:val="0"/>
                                <w:szCs w:val="21"/>
                              </w:rPr>
                              <w:t>年改正）</w:t>
                            </w:r>
                          </w:p>
                          <w:p w14:paraId="75939634" w14:textId="77777777" w:rsidR="008B509B" w:rsidRPr="0015574B" w:rsidRDefault="008B509B" w:rsidP="0015574B">
                            <w:pPr>
                              <w:autoSpaceDE w:val="0"/>
                              <w:autoSpaceDN w:val="0"/>
                              <w:adjustRightInd w:val="0"/>
                              <w:spacing w:line="280" w:lineRule="exact"/>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 xml:space="preserve">（差別の禁止） </w:t>
                            </w:r>
                          </w:p>
                          <w:p w14:paraId="39F63157"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第四条</w:t>
                            </w:r>
                            <w:r w:rsidRPr="0015574B">
                              <w:rPr>
                                <w:rFonts w:asciiTheme="minorEastAsia" w:hAnsiTheme="minorEastAsia" w:cs="MS-Mincho" w:hint="eastAsia"/>
                                <w:color w:val="000000" w:themeColor="text1"/>
                                <w:kern w:val="0"/>
                                <w:sz w:val="20"/>
                                <w:szCs w:val="21"/>
                              </w:rPr>
                              <w:t xml:space="preserve">　</w:t>
                            </w:r>
                            <w:r w:rsidRPr="0015574B">
                              <w:rPr>
                                <w:rFonts w:asciiTheme="minorEastAsia" w:hAnsiTheme="minorEastAsia" w:cs="MS-Mincho"/>
                                <w:color w:val="000000" w:themeColor="text1"/>
                                <w:kern w:val="0"/>
                                <w:sz w:val="20"/>
                                <w:szCs w:val="21"/>
                              </w:rPr>
                              <w:t xml:space="preserve">何人も、障害者に対して、障害を理由として、差別することその他の権利利益を侵害する行為をしてはならない。 </w:t>
                            </w:r>
                          </w:p>
                          <w:p w14:paraId="34CFB88A" w14:textId="77777777" w:rsidR="008B509B" w:rsidRPr="0015574B" w:rsidRDefault="008B509B" w:rsidP="00562E4F">
                            <w:pPr>
                              <w:spacing w:line="280" w:lineRule="exact"/>
                              <w:ind w:left="200" w:hangingChars="100" w:hanging="200"/>
                              <w:jc w:val="left"/>
                              <w:rPr>
                                <w:sz w:val="20"/>
                              </w:rPr>
                            </w:pPr>
                            <w:r w:rsidRPr="0015574B">
                              <w:rPr>
                                <w:rFonts w:asciiTheme="minorEastAsia" w:hAnsiTheme="minorEastAsia" w:cs="MS-Mincho"/>
                                <w:color w:val="000000" w:themeColor="text1"/>
                                <w:kern w:val="0"/>
                                <w:sz w:val="20"/>
                                <w:szCs w:val="21"/>
                              </w:rPr>
                              <w:t>２ 　社会的障壁の除去は、それを必要としている障害者が現に存し、かつ、その実施に伴う負担が過重でないときは、それを怠ることに</w:t>
                            </w:r>
                            <w:r w:rsidRPr="0015574B">
                              <w:rPr>
                                <w:rFonts w:asciiTheme="minorEastAsia" w:hAnsiTheme="minorEastAsia" w:cs="MS-Mincho" w:hint="eastAsia"/>
                                <w:color w:val="000000" w:themeColor="text1"/>
                                <w:kern w:val="0"/>
                                <w:sz w:val="20"/>
                                <w:szCs w:val="21"/>
                              </w:rPr>
                              <w:t>よって</w:t>
                            </w:r>
                            <w:r w:rsidRPr="0015574B">
                              <w:rPr>
                                <w:rFonts w:asciiTheme="minorEastAsia" w:hAnsiTheme="minorEastAsia" w:cs="MS-Mincho"/>
                                <w:color w:val="000000" w:themeColor="text1"/>
                                <w:kern w:val="0"/>
                                <w:sz w:val="20"/>
                                <w:szCs w:val="21"/>
                              </w:rPr>
                              <w:t>前項の規定に違反することとならないよう、その実施について必要かつ合理的な配慮がされなければならない。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F639" id="正方形/長方形 47" o:spid="_x0000_s1058" style="position:absolute;left:0;text-align:left;margin-left:.35pt;margin-top:8.35pt;width:455.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" filled="f" strokecolor="windowText" strokeweight=".5pt">
                <v:textbox>
                  <w:txbxContent>
                    <w:p w14:paraId="6A19A9CA" w14:textId="77777777" w:rsidR="008B509B" w:rsidRPr="005C6A9C" w:rsidRDefault="008B509B" w:rsidP="008B509B">
                      <w:pPr>
                        <w:rPr>
                          <w:rFonts w:asciiTheme="majorEastAsia" w:eastAsiaTheme="majorEastAsia" w:hAnsiTheme="majorEastAsia"/>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３</w:t>
                      </w:r>
                      <w:r w:rsidRPr="00D577A7">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D577A7">
                        <w:rPr>
                          <w:rFonts w:asciiTheme="majorEastAsia" w:eastAsiaTheme="majorEastAsia" w:hAnsiTheme="majorEastAsia" w:hint="eastAsia"/>
                          <w:b/>
                          <w:sz w:val="24"/>
                          <w:szCs w:val="24"/>
                        </w:rPr>
                        <w:t>障害者基本法</w:t>
                      </w:r>
                      <w:r>
                        <w:rPr>
                          <w:rFonts w:asciiTheme="majorEastAsia" w:eastAsiaTheme="majorEastAsia" w:hAnsiTheme="majorEastAsia" w:hint="eastAsia"/>
                          <w:b/>
                          <w:sz w:val="24"/>
                          <w:szCs w:val="24"/>
                        </w:rPr>
                        <w:t>」</w:t>
                      </w:r>
                      <w:r w:rsidRPr="005C6A9C">
                        <w:rPr>
                          <w:rFonts w:asciiTheme="majorEastAsia" w:eastAsiaTheme="majorEastAsia" w:hAnsiTheme="majorEastAsia" w:cs="MS-Mincho" w:hint="eastAsia"/>
                          <w:kern w:val="0"/>
                          <w:szCs w:val="21"/>
                        </w:rPr>
                        <w:t>（昭和45年制定、平成</w:t>
                      </w:r>
                      <w:r>
                        <w:rPr>
                          <w:rFonts w:asciiTheme="majorEastAsia" w:eastAsiaTheme="majorEastAsia" w:hAnsiTheme="majorEastAsia" w:cs="MS-Mincho" w:hint="eastAsia"/>
                          <w:kern w:val="0"/>
                          <w:szCs w:val="21"/>
                        </w:rPr>
                        <w:t>23</w:t>
                      </w:r>
                      <w:r w:rsidRPr="005C6A9C">
                        <w:rPr>
                          <w:rFonts w:asciiTheme="majorEastAsia" w:eastAsiaTheme="majorEastAsia" w:hAnsiTheme="majorEastAsia" w:cs="MS-Mincho" w:hint="eastAsia"/>
                          <w:kern w:val="0"/>
                          <w:szCs w:val="21"/>
                        </w:rPr>
                        <w:t>年改正）</w:t>
                      </w:r>
                    </w:p>
                    <w:p w14:paraId="75939634" w14:textId="77777777" w:rsidR="008B509B" w:rsidRPr="0015574B" w:rsidRDefault="008B509B" w:rsidP="0015574B">
                      <w:pPr>
                        <w:autoSpaceDE w:val="0"/>
                        <w:autoSpaceDN w:val="0"/>
                        <w:adjustRightInd w:val="0"/>
                        <w:spacing w:line="280" w:lineRule="exact"/>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 xml:space="preserve">（差別の禁止） </w:t>
                      </w:r>
                    </w:p>
                    <w:p w14:paraId="39F63157"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第四条</w:t>
                      </w:r>
                      <w:r w:rsidRPr="0015574B">
                        <w:rPr>
                          <w:rFonts w:asciiTheme="minorEastAsia" w:hAnsiTheme="minorEastAsia" w:cs="MS-Mincho" w:hint="eastAsia"/>
                          <w:color w:val="000000" w:themeColor="text1"/>
                          <w:kern w:val="0"/>
                          <w:sz w:val="20"/>
                          <w:szCs w:val="21"/>
                        </w:rPr>
                        <w:t xml:space="preserve">　</w:t>
                      </w:r>
                      <w:r w:rsidRPr="0015574B">
                        <w:rPr>
                          <w:rFonts w:asciiTheme="minorEastAsia" w:hAnsiTheme="minorEastAsia" w:cs="MS-Mincho"/>
                          <w:color w:val="000000" w:themeColor="text1"/>
                          <w:kern w:val="0"/>
                          <w:sz w:val="20"/>
                          <w:szCs w:val="21"/>
                        </w:rPr>
                        <w:t xml:space="preserve">何人も、障害者に対して、障害を理由として、差別することその他の権利利益を侵害する行為をしてはならない。 </w:t>
                      </w:r>
                    </w:p>
                    <w:p w14:paraId="34CFB88A" w14:textId="77777777" w:rsidR="008B509B" w:rsidRPr="0015574B" w:rsidRDefault="008B509B" w:rsidP="00562E4F">
                      <w:pPr>
                        <w:spacing w:line="280" w:lineRule="exact"/>
                        <w:ind w:left="200" w:hangingChars="100" w:hanging="200"/>
                        <w:jc w:val="left"/>
                        <w:rPr>
                          <w:sz w:val="20"/>
                        </w:rPr>
                      </w:pPr>
                      <w:r w:rsidRPr="0015574B">
                        <w:rPr>
                          <w:rFonts w:asciiTheme="minorEastAsia" w:hAnsiTheme="minorEastAsia" w:cs="MS-Mincho"/>
                          <w:color w:val="000000" w:themeColor="text1"/>
                          <w:kern w:val="0"/>
                          <w:sz w:val="20"/>
                          <w:szCs w:val="21"/>
                        </w:rPr>
                        <w:t>２ 　社会的障壁の除去は、それを必要としている障害者が現に存し、かつ、その実施に伴う負担が過重でないときは、それを怠ることに</w:t>
                      </w:r>
                      <w:r w:rsidRPr="0015574B">
                        <w:rPr>
                          <w:rFonts w:asciiTheme="minorEastAsia" w:hAnsiTheme="minorEastAsia" w:cs="MS-Mincho" w:hint="eastAsia"/>
                          <w:color w:val="000000" w:themeColor="text1"/>
                          <w:kern w:val="0"/>
                          <w:sz w:val="20"/>
                          <w:szCs w:val="21"/>
                        </w:rPr>
                        <w:t>よって</w:t>
                      </w:r>
                      <w:r w:rsidRPr="0015574B">
                        <w:rPr>
                          <w:rFonts w:asciiTheme="minorEastAsia" w:hAnsiTheme="minorEastAsia" w:cs="MS-Mincho"/>
                          <w:color w:val="000000" w:themeColor="text1"/>
                          <w:kern w:val="0"/>
                          <w:sz w:val="20"/>
                          <w:szCs w:val="21"/>
                        </w:rPr>
                        <w:t>前項の規定に違反することとならないよう、その実施について必要かつ合理的な配慮がされなければならない。</w:t>
                      </w:r>
                    </w:p>
                  </w:txbxContent>
                </v:textbox>
              </v:rect>
            </w:pict>
          </mc:Fallback>
        </mc:AlternateContent>
      </w:r>
    </w:p>
    <w:p w14:paraId="4ECB1CCB" w14:textId="4CB56F38" w:rsidR="008B509B" w:rsidRDefault="008B509B" w:rsidP="008B509B">
      <w:pPr>
        <w:spacing w:line="280" w:lineRule="exact"/>
        <w:rPr>
          <w:rFonts w:asciiTheme="minorEastAsia" w:hAnsiTheme="minorEastAsia"/>
          <w:szCs w:val="21"/>
        </w:rPr>
      </w:pPr>
    </w:p>
    <w:p w14:paraId="611C6405" w14:textId="77777777" w:rsidR="008B509B" w:rsidRDefault="008B509B" w:rsidP="008B509B">
      <w:pPr>
        <w:spacing w:line="280" w:lineRule="exact"/>
        <w:rPr>
          <w:rFonts w:asciiTheme="minorEastAsia" w:hAnsiTheme="minorEastAsia"/>
          <w:szCs w:val="21"/>
        </w:rPr>
      </w:pPr>
    </w:p>
    <w:p w14:paraId="19361093" w14:textId="77777777" w:rsidR="008B509B" w:rsidRDefault="008B509B" w:rsidP="008B509B">
      <w:pPr>
        <w:spacing w:line="280" w:lineRule="exact"/>
        <w:rPr>
          <w:rFonts w:asciiTheme="minorEastAsia" w:hAnsiTheme="minorEastAsia"/>
          <w:szCs w:val="21"/>
        </w:rPr>
      </w:pPr>
    </w:p>
    <w:p w14:paraId="4A269B70" w14:textId="77777777" w:rsidR="008B509B" w:rsidRDefault="008B509B" w:rsidP="008B509B">
      <w:pPr>
        <w:spacing w:line="280" w:lineRule="exact"/>
        <w:rPr>
          <w:rFonts w:asciiTheme="minorEastAsia" w:hAnsiTheme="minorEastAsia"/>
          <w:szCs w:val="21"/>
        </w:rPr>
      </w:pPr>
    </w:p>
    <w:p w14:paraId="4625EED4" w14:textId="77777777" w:rsidR="008B509B" w:rsidRDefault="008B509B" w:rsidP="008B509B">
      <w:pPr>
        <w:spacing w:line="280" w:lineRule="exact"/>
        <w:rPr>
          <w:rFonts w:asciiTheme="minorEastAsia" w:hAnsiTheme="minorEastAsia"/>
          <w:szCs w:val="21"/>
        </w:rPr>
      </w:pPr>
    </w:p>
    <w:p w14:paraId="38481E5F" w14:textId="77777777" w:rsidR="008B509B" w:rsidRDefault="008B509B" w:rsidP="008B509B">
      <w:pPr>
        <w:spacing w:line="280" w:lineRule="exact"/>
        <w:rPr>
          <w:rFonts w:asciiTheme="minorEastAsia" w:hAnsiTheme="minorEastAsia"/>
          <w:szCs w:val="21"/>
        </w:rPr>
      </w:pPr>
    </w:p>
    <w:p w14:paraId="41C1F6CE" w14:textId="77777777" w:rsidR="008B509B" w:rsidRDefault="008B509B" w:rsidP="008B509B">
      <w:pPr>
        <w:spacing w:line="280" w:lineRule="exact"/>
        <w:rPr>
          <w:rFonts w:asciiTheme="minorEastAsia" w:hAnsiTheme="minorEastAsia"/>
          <w:szCs w:val="21"/>
        </w:rPr>
      </w:pPr>
    </w:p>
    <w:p w14:paraId="492623F0" w14:textId="191A22F2" w:rsidR="008B509B" w:rsidRDefault="008B509B" w:rsidP="008B509B">
      <w:pPr>
        <w:spacing w:line="280" w:lineRule="exact"/>
        <w:rPr>
          <w:rFonts w:asciiTheme="minorEastAsia" w:hAnsiTheme="minorEastAsia"/>
          <w:szCs w:val="21"/>
        </w:rPr>
      </w:pPr>
    </w:p>
    <w:p w14:paraId="573D85A1" w14:textId="1ABB6BEB" w:rsidR="008B509B" w:rsidRDefault="00E622B4"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6192" behindDoc="0" locked="0" layoutInCell="1" allowOverlap="1" wp14:anchorId="5CA74FC9" wp14:editId="67BC6A6C">
                <wp:simplePos x="0" y="0"/>
                <wp:positionH relativeFrom="column">
                  <wp:posOffset>4445</wp:posOffset>
                </wp:positionH>
                <wp:positionV relativeFrom="paragraph">
                  <wp:posOffset>67945</wp:posOffset>
                </wp:positionV>
                <wp:extent cx="5781675" cy="36861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5781675" cy="3686175"/>
                        </a:xfrm>
                        <a:prstGeom prst="rect">
                          <a:avLst/>
                        </a:prstGeom>
                        <a:noFill/>
                        <a:ln w="6350" cap="flat" cmpd="sng" algn="ctr">
                          <a:solidFill>
                            <a:sysClr val="windowText" lastClr="000000"/>
                          </a:solidFill>
                          <a:prstDash val="solid"/>
                        </a:ln>
                        <a:effectLst/>
                      </wps:spPr>
                      <wps:txbx>
                        <w:txbxContent>
                          <w:p w14:paraId="06ECEC94" w14:textId="77777777" w:rsidR="008B509B" w:rsidRPr="00817ADA" w:rsidRDefault="008B509B" w:rsidP="008B509B">
                            <w:pPr>
                              <w:autoSpaceDE w:val="0"/>
                              <w:autoSpaceDN w:val="0"/>
                              <w:adjustRightInd w:val="0"/>
                              <w:ind w:left="241" w:hangingChars="100" w:hanging="241"/>
                              <w:jc w:val="left"/>
                              <w:rPr>
                                <w:rFonts w:asciiTheme="majorEastAsia" w:eastAsiaTheme="majorEastAsia" w:hAnsiTheme="majorEastAsia"/>
                                <w:b/>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４：「障害</w:t>
                            </w:r>
                            <w:r w:rsidRPr="00265B25">
                              <w:rPr>
                                <w:rFonts w:asciiTheme="majorEastAsia" w:eastAsiaTheme="majorEastAsia" w:hAnsiTheme="majorEastAsia" w:hint="eastAsia"/>
                                <w:b/>
                                <w:sz w:val="24"/>
                                <w:szCs w:val="24"/>
                              </w:rPr>
                              <w:t>を理由とする差別</w:t>
                            </w:r>
                            <w:r>
                              <w:rPr>
                                <w:rFonts w:asciiTheme="majorEastAsia" w:eastAsiaTheme="majorEastAsia" w:hAnsiTheme="majorEastAsia" w:hint="eastAsia"/>
                                <w:b/>
                                <w:sz w:val="24"/>
                                <w:szCs w:val="24"/>
                              </w:rPr>
                              <w:t>の解消の推進に関する法律」</w:t>
                            </w:r>
                          </w:p>
                          <w:p w14:paraId="4A3C93BA" w14:textId="1FFC848E" w:rsidR="008B509B" w:rsidRPr="00B8483B" w:rsidRDefault="008B509B" w:rsidP="001E77B0">
                            <w:pPr>
                              <w:autoSpaceDE w:val="0"/>
                              <w:autoSpaceDN w:val="0"/>
                              <w:adjustRightInd w:val="0"/>
                              <w:ind w:leftChars="100" w:left="210" w:firstLineChars="237" w:firstLine="498"/>
                              <w:jc w:val="right"/>
                              <w:rPr>
                                <w:rFonts w:asciiTheme="majorEastAsia" w:eastAsiaTheme="majorEastAsia" w:hAnsiTheme="majorEastAsia" w:cs="MS-Mincho"/>
                                <w:kern w:val="0"/>
                                <w:szCs w:val="21"/>
                              </w:rPr>
                            </w:pPr>
                            <w:r w:rsidRPr="005C6A9C">
                              <w:rPr>
                                <w:rFonts w:asciiTheme="majorEastAsia" w:eastAsiaTheme="majorEastAsia" w:hAnsiTheme="majorEastAsia" w:cs="MS-Mincho" w:hint="eastAsia"/>
                                <w:kern w:val="0"/>
                                <w:szCs w:val="21"/>
                              </w:rPr>
                              <w:t>（平成25年６月制定</w:t>
                            </w:r>
                            <w:r>
                              <w:rPr>
                                <w:rFonts w:asciiTheme="majorEastAsia" w:eastAsiaTheme="majorEastAsia" w:hAnsiTheme="majorEastAsia" w:cs="MS-Mincho" w:hint="eastAsia"/>
                                <w:kern w:val="0"/>
                                <w:szCs w:val="21"/>
                              </w:rPr>
                              <w:t>、平成28年４月施行</w:t>
                            </w:r>
                            <w:r w:rsidR="003D5B63" w:rsidRPr="00430433">
                              <w:rPr>
                                <w:rFonts w:asciiTheme="majorEastAsia" w:eastAsiaTheme="majorEastAsia" w:hAnsiTheme="majorEastAsia" w:cs="MS-Mincho" w:hint="eastAsia"/>
                                <w:color w:val="000000" w:themeColor="text1"/>
                                <w:kern w:val="0"/>
                                <w:szCs w:val="21"/>
                              </w:rPr>
                              <w:t>、</w:t>
                            </w:r>
                            <w:r w:rsidR="003D5B63" w:rsidRPr="00430433">
                              <w:rPr>
                                <w:rFonts w:asciiTheme="majorEastAsia" w:eastAsiaTheme="majorEastAsia" w:hAnsiTheme="majorEastAsia" w:cs="MS-Mincho"/>
                                <w:color w:val="000000" w:themeColor="text1"/>
                                <w:kern w:val="0"/>
                                <w:szCs w:val="21"/>
                              </w:rPr>
                              <w:t>令和３年５月改</w:t>
                            </w:r>
                            <w:r w:rsidR="003D5B63" w:rsidRPr="00B8483B">
                              <w:rPr>
                                <w:rFonts w:asciiTheme="majorEastAsia" w:eastAsiaTheme="majorEastAsia" w:hAnsiTheme="majorEastAsia" w:cs="MS-Mincho"/>
                                <w:kern w:val="0"/>
                                <w:szCs w:val="21"/>
                              </w:rPr>
                              <w:t>正</w:t>
                            </w:r>
                            <w:r w:rsidR="001E77B0" w:rsidRPr="00B8483B">
                              <w:rPr>
                                <w:rFonts w:asciiTheme="majorEastAsia" w:eastAsiaTheme="majorEastAsia" w:hAnsiTheme="majorEastAsia" w:cs="MS-Mincho" w:hint="eastAsia"/>
                                <w:kern w:val="0"/>
                                <w:szCs w:val="21"/>
                              </w:rPr>
                              <w:t>、令和６年４月１日施行</w:t>
                            </w:r>
                            <w:r w:rsidRPr="00B8483B">
                              <w:rPr>
                                <w:rFonts w:asciiTheme="majorEastAsia" w:eastAsiaTheme="majorEastAsia" w:hAnsiTheme="majorEastAsia" w:cs="MS-Mincho" w:hint="eastAsia"/>
                                <w:kern w:val="0"/>
                                <w:szCs w:val="21"/>
                              </w:rPr>
                              <w:t>）</w:t>
                            </w:r>
                          </w:p>
                          <w:p w14:paraId="10FC159F" w14:textId="77777777" w:rsidR="008B509B" w:rsidRPr="00B8483B" w:rsidRDefault="008B509B" w:rsidP="0015574B">
                            <w:pPr>
                              <w:autoSpaceDE w:val="0"/>
                              <w:autoSpaceDN w:val="0"/>
                              <w:adjustRightInd w:val="0"/>
                              <w:spacing w:line="280" w:lineRule="exact"/>
                              <w:ind w:left="200" w:hangingChars="100" w:hanging="200"/>
                              <w:jc w:val="left"/>
                              <w:rPr>
                                <w:rFonts w:asciiTheme="minorEastAsia" w:hAnsiTheme="minorEastAsia" w:cs="MS-Mincho"/>
                                <w:kern w:val="0"/>
                                <w:sz w:val="20"/>
                                <w:szCs w:val="21"/>
                              </w:rPr>
                            </w:pPr>
                            <w:r w:rsidRPr="00B8483B">
                              <w:rPr>
                                <w:rFonts w:asciiTheme="minorEastAsia" w:hAnsiTheme="minorEastAsia" w:cs="MS-Mincho"/>
                                <w:kern w:val="0"/>
                                <w:sz w:val="20"/>
                                <w:szCs w:val="21"/>
                              </w:rPr>
                              <w:t>（社会的障壁の除去の実施についての必要かつ合理的な配慮に関する環境の整備）</w:t>
                            </w:r>
                          </w:p>
                          <w:p w14:paraId="31D64071"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0372F410"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（行政機関等における障害を理由とする差別の禁止）</w:t>
                            </w:r>
                          </w:p>
                          <w:p w14:paraId="6C09C873"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第七条　行政機関等は、その事務又は事業を行うに当たり、障害を理由として障害者でない者と不当な差別的取扱いをすることにより、障害者の権利利益を侵害してはならない。</w:t>
                            </w:r>
                          </w:p>
                          <w:p w14:paraId="4E5BDE49" w14:textId="30D3FB19" w:rsidR="008B509B" w:rsidRDefault="008B509B" w:rsidP="0015574B">
                            <w:pPr>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w:t>
                            </w:r>
                            <w:r w:rsidRPr="0015574B">
                              <w:rPr>
                                <w:rFonts w:asciiTheme="minorEastAsia" w:hAnsiTheme="minorEastAsia" w:cs="MS-Mincho" w:hint="eastAsia"/>
                                <w:color w:val="000000" w:themeColor="text1"/>
                                <w:kern w:val="0"/>
                                <w:sz w:val="20"/>
                                <w:szCs w:val="21"/>
                              </w:rPr>
                              <w:t>ならない。</w:t>
                            </w:r>
                          </w:p>
                          <w:p w14:paraId="18549AF4" w14:textId="77777777" w:rsidR="00AC5BA3" w:rsidRPr="00430433" w:rsidRDefault="00AC5BA3" w:rsidP="00AC5BA3">
                            <w:pPr>
                              <w:spacing w:line="280" w:lineRule="exact"/>
                              <w:ind w:left="200" w:hangingChars="100" w:hanging="200"/>
                              <w:rPr>
                                <w:rFonts w:asciiTheme="minorEastAsia" w:hAnsiTheme="minorEastAsia" w:cs="MS-Mincho"/>
                                <w:color w:val="000000" w:themeColor="text1"/>
                                <w:kern w:val="0"/>
                                <w:sz w:val="20"/>
                                <w:szCs w:val="21"/>
                              </w:rPr>
                            </w:pPr>
                            <w:r w:rsidRPr="00430433">
                              <w:rPr>
                                <w:rFonts w:asciiTheme="minorEastAsia" w:hAnsiTheme="minorEastAsia" w:cs="MS-Mincho" w:hint="eastAsia"/>
                                <w:color w:val="000000" w:themeColor="text1"/>
                                <w:kern w:val="0"/>
                                <w:sz w:val="20"/>
                                <w:szCs w:val="21"/>
                              </w:rPr>
                              <w:t>第八条　事業者は、その事業を行うに当たり、障害を理由として障害者でない者と不当な差別的取扱いをすることにより、障害者の権利利益を侵害してはならない。</w:t>
                            </w:r>
                          </w:p>
                          <w:p w14:paraId="4F54B929" w14:textId="119E8CA2" w:rsidR="0015574B" w:rsidRPr="00CC7F2B" w:rsidRDefault="00AC5BA3" w:rsidP="00E622B4">
                            <w:pPr>
                              <w:spacing w:line="280" w:lineRule="exact"/>
                              <w:ind w:left="200" w:hangingChars="100" w:hanging="200"/>
                              <w:rPr>
                                <w:color w:val="FF0000"/>
                                <w:sz w:val="20"/>
                              </w:rPr>
                            </w:pPr>
                            <w:r w:rsidRPr="00430433">
                              <w:rPr>
                                <w:rFonts w:asciiTheme="minorEastAsia" w:hAnsiTheme="minorEastAsia" w:cs="MS-Mincho" w:hint="eastAsia"/>
                                <w:color w:val="000000" w:themeColor="text1"/>
                                <w:kern w:val="0"/>
                                <w:sz w:val="20"/>
                                <w:szCs w:val="21"/>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4FC9" id="正方形/長方形 49" o:spid="_x0000_s1059" style="position:absolute;left:0;text-align:left;margin-left:.35pt;margin-top:5.35pt;width:455.25pt;height:29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" filled="f" strokecolor="windowText" strokeweight=".5pt">
                <v:textbox>
                  <w:txbxContent>
                    <w:p w14:paraId="06ECEC94" w14:textId="77777777" w:rsidR="008B509B" w:rsidRPr="00817ADA" w:rsidRDefault="008B509B" w:rsidP="008B509B">
                      <w:pPr>
                        <w:autoSpaceDE w:val="0"/>
                        <w:autoSpaceDN w:val="0"/>
                        <w:adjustRightInd w:val="0"/>
                        <w:ind w:left="241" w:hangingChars="100" w:hanging="241"/>
                        <w:jc w:val="left"/>
                        <w:rPr>
                          <w:rFonts w:asciiTheme="majorEastAsia" w:eastAsiaTheme="majorEastAsia" w:hAnsiTheme="majorEastAsia"/>
                          <w:b/>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４：「障害</w:t>
                      </w:r>
                      <w:r w:rsidRPr="00265B25">
                        <w:rPr>
                          <w:rFonts w:asciiTheme="majorEastAsia" w:eastAsiaTheme="majorEastAsia" w:hAnsiTheme="majorEastAsia" w:hint="eastAsia"/>
                          <w:b/>
                          <w:sz w:val="24"/>
                          <w:szCs w:val="24"/>
                        </w:rPr>
                        <w:t>を理由とする差別</w:t>
                      </w:r>
                      <w:r>
                        <w:rPr>
                          <w:rFonts w:asciiTheme="majorEastAsia" w:eastAsiaTheme="majorEastAsia" w:hAnsiTheme="majorEastAsia" w:hint="eastAsia"/>
                          <w:b/>
                          <w:sz w:val="24"/>
                          <w:szCs w:val="24"/>
                        </w:rPr>
                        <w:t>の解消の推進に関する法律」</w:t>
                      </w:r>
                    </w:p>
                    <w:p w14:paraId="4A3C93BA" w14:textId="1FFC848E" w:rsidR="008B509B" w:rsidRPr="00B8483B" w:rsidRDefault="008B509B" w:rsidP="001E77B0">
                      <w:pPr>
                        <w:autoSpaceDE w:val="0"/>
                        <w:autoSpaceDN w:val="0"/>
                        <w:adjustRightInd w:val="0"/>
                        <w:ind w:leftChars="100" w:left="210" w:firstLineChars="237" w:firstLine="498"/>
                        <w:jc w:val="right"/>
                        <w:rPr>
                          <w:rFonts w:asciiTheme="majorEastAsia" w:eastAsiaTheme="majorEastAsia" w:hAnsiTheme="majorEastAsia" w:cs="MS-Mincho"/>
                          <w:kern w:val="0"/>
                          <w:szCs w:val="21"/>
                        </w:rPr>
                      </w:pPr>
                      <w:r w:rsidRPr="005C6A9C">
                        <w:rPr>
                          <w:rFonts w:asciiTheme="majorEastAsia" w:eastAsiaTheme="majorEastAsia" w:hAnsiTheme="majorEastAsia" w:cs="MS-Mincho" w:hint="eastAsia"/>
                          <w:kern w:val="0"/>
                          <w:szCs w:val="21"/>
                        </w:rPr>
                        <w:t>（平成25年６月制定</w:t>
                      </w:r>
                      <w:r>
                        <w:rPr>
                          <w:rFonts w:asciiTheme="majorEastAsia" w:eastAsiaTheme="majorEastAsia" w:hAnsiTheme="majorEastAsia" w:cs="MS-Mincho" w:hint="eastAsia"/>
                          <w:kern w:val="0"/>
                          <w:szCs w:val="21"/>
                        </w:rPr>
                        <w:t>、平成28年４月施行</w:t>
                      </w:r>
                      <w:r w:rsidR="003D5B63" w:rsidRPr="00430433">
                        <w:rPr>
                          <w:rFonts w:asciiTheme="majorEastAsia" w:eastAsiaTheme="majorEastAsia" w:hAnsiTheme="majorEastAsia" w:cs="MS-Mincho" w:hint="eastAsia"/>
                          <w:color w:val="000000" w:themeColor="text1"/>
                          <w:kern w:val="0"/>
                          <w:szCs w:val="21"/>
                        </w:rPr>
                        <w:t>、</w:t>
                      </w:r>
                      <w:r w:rsidR="003D5B63" w:rsidRPr="00430433">
                        <w:rPr>
                          <w:rFonts w:asciiTheme="majorEastAsia" w:eastAsiaTheme="majorEastAsia" w:hAnsiTheme="majorEastAsia" w:cs="MS-Mincho"/>
                          <w:color w:val="000000" w:themeColor="text1"/>
                          <w:kern w:val="0"/>
                          <w:szCs w:val="21"/>
                        </w:rPr>
                        <w:t>令和３年５月改</w:t>
                      </w:r>
                      <w:r w:rsidR="003D5B63" w:rsidRPr="00B8483B">
                        <w:rPr>
                          <w:rFonts w:asciiTheme="majorEastAsia" w:eastAsiaTheme="majorEastAsia" w:hAnsiTheme="majorEastAsia" w:cs="MS-Mincho"/>
                          <w:kern w:val="0"/>
                          <w:szCs w:val="21"/>
                        </w:rPr>
                        <w:t>正</w:t>
                      </w:r>
                      <w:r w:rsidR="001E77B0" w:rsidRPr="00B8483B">
                        <w:rPr>
                          <w:rFonts w:asciiTheme="majorEastAsia" w:eastAsiaTheme="majorEastAsia" w:hAnsiTheme="majorEastAsia" w:cs="MS-Mincho" w:hint="eastAsia"/>
                          <w:kern w:val="0"/>
                          <w:szCs w:val="21"/>
                        </w:rPr>
                        <w:t>、令和６年４月１日施行</w:t>
                      </w:r>
                      <w:r w:rsidRPr="00B8483B">
                        <w:rPr>
                          <w:rFonts w:asciiTheme="majorEastAsia" w:eastAsiaTheme="majorEastAsia" w:hAnsiTheme="majorEastAsia" w:cs="MS-Mincho" w:hint="eastAsia"/>
                          <w:kern w:val="0"/>
                          <w:szCs w:val="21"/>
                        </w:rPr>
                        <w:t>）</w:t>
                      </w:r>
                    </w:p>
                    <w:p w14:paraId="10FC159F" w14:textId="77777777" w:rsidR="008B509B" w:rsidRPr="00B8483B" w:rsidRDefault="008B509B" w:rsidP="0015574B">
                      <w:pPr>
                        <w:autoSpaceDE w:val="0"/>
                        <w:autoSpaceDN w:val="0"/>
                        <w:adjustRightInd w:val="0"/>
                        <w:spacing w:line="280" w:lineRule="exact"/>
                        <w:ind w:left="200" w:hangingChars="100" w:hanging="200"/>
                        <w:jc w:val="left"/>
                        <w:rPr>
                          <w:rFonts w:asciiTheme="minorEastAsia" w:hAnsiTheme="minorEastAsia" w:cs="MS-Mincho"/>
                          <w:kern w:val="0"/>
                          <w:sz w:val="20"/>
                          <w:szCs w:val="21"/>
                        </w:rPr>
                      </w:pPr>
                      <w:r w:rsidRPr="00B8483B">
                        <w:rPr>
                          <w:rFonts w:asciiTheme="minorEastAsia" w:hAnsiTheme="minorEastAsia" w:cs="MS-Mincho"/>
                          <w:kern w:val="0"/>
                          <w:sz w:val="20"/>
                          <w:szCs w:val="21"/>
                        </w:rPr>
                        <w:t>（社会的障壁の除去の実施についての必要かつ合理的な配慮に関する環境の整備）</w:t>
                      </w:r>
                    </w:p>
                    <w:p w14:paraId="31D64071"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0372F410"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（行政機関等における障害を理由とする差別の禁止）</w:t>
                      </w:r>
                    </w:p>
                    <w:p w14:paraId="6C09C873" w14:textId="77777777" w:rsidR="008B509B" w:rsidRPr="0015574B" w:rsidRDefault="008B509B" w:rsidP="0015574B">
                      <w:pPr>
                        <w:autoSpaceDE w:val="0"/>
                        <w:autoSpaceDN w:val="0"/>
                        <w:adjustRightInd w:val="0"/>
                        <w:spacing w:line="280" w:lineRule="exact"/>
                        <w:ind w:left="200" w:hangingChars="100" w:hanging="200"/>
                        <w:jc w:val="left"/>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第七条　行政機関等は、その事務又は事業を行うに当たり、障害を理由として障害者でない者と不当な差別的取扱いをすることにより、障害者の権利利益を侵害してはならない。</w:t>
                      </w:r>
                    </w:p>
                    <w:p w14:paraId="4E5BDE49" w14:textId="30D3FB19" w:rsidR="008B509B" w:rsidRDefault="008B509B" w:rsidP="0015574B">
                      <w:pPr>
                        <w:spacing w:line="280" w:lineRule="exact"/>
                        <w:ind w:left="200" w:hangingChars="100" w:hanging="200"/>
                        <w:rPr>
                          <w:rFonts w:asciiTheme="minorEastAsia" w:hAnsiTheme="minorEastAsia" w:cs="MS-Mincho"/>
                          <w:color w:val="000000" w:themeColor="text1"/>
                          <w:kern w:val="0"/>
                          <w:sz w:val="20"/>
                          <w:szCs w:val="21"/>
                        </w:rPr>
                      </w:pPr>
                      <w:r w:rsidRPr="0015574B">
                        <w:rPr>
                          <w:rFonts w:asciiTheme="minorEastAsia" w:hAnsiTheme="minorEastAsia" w:cs="MS-Mincho"/>
                          <w:color w:val="000000" w:themeColor="text1"/>
                          <w:kern w:val="0"/>
                          <w:sz w:val="20"/>
                          <w:szCs w:val="21"/>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w:t>
                      </w:r>
                      <w:r w:rsidRPr="0015574B">
                        <w:rPr>
                          <w:rFonts w:asciiTheme="minorEastAsia" w:hAnsiTheme="minorEastAsia" w:cs="MS-Mincho" w:hint="eastAsia"/>
                          <w:color w:val="000000" w:themeColor="text1"/>
                          <w:kern w:val="0"/>
                          <w:sz w:val="20"/>
                          <w:szCs w:val="21"/>
                        </w:rPr>
                        <w:t>ならない。</w:t>
                      </w:r>
                    </w:p>
                    <w:p w14:paraId="18549AF4" w14:textId="77777777" w:rsidR="00AC5BA3" w:rsidRPr="00430433" w:rsidRDefault="00AC5BA3" w:rsidP="00AC5BA3">
                      <w:pPr>
                        <w:spacing w:line="280" w:lineRule="exact"/>
                        <w:ind w:left="200" w:hangingChars="100" w:hanging="200"/>
                        <w:rPr>
                          <w:rFonts w:asciiTheme="minorEastAsia" w:hAnsiTheme="minorEastAsia" w:cs="MS-Mincho"/>
                          <w:color w:val="000000" w:themeColor="text1"/>
                          <w:kern w:val="0"/>
                          <w:sz w:val="20"/>
                          <w:szCs w:val="21"/>
                        </w:rPr>
                      </w:pPr>
                      <w:r w:rsidRPr="00430433">
                        <w:rPr>
                          <w:rFonts w:asciiTheme="minorEastAsia" w:hAnsiTheme="minorEastAsia" w:cs="MS-Mincho" w:hint="eastAsia"/>
                          <w:color w:val="000000" w:themeColor="text1"/>
                          <w:kern w:val="0"/>
                          <w:sz w:val="20"/>
                          <w:szCs w:val="21"/>
                        </w:rPr>
                        <w:t>第八条　事業者は、その事業を行うに当たり、障害を理由として障害者でない者と不当な差別的取扱いをすることにより、障害者の権利利益を侵害してはならない。</w:t>
                      </w:r>
                    </w:p>
                    <w:p w14:paraId="4F54B929" w14:textId="119E8CA2" w:rsidR="0015574B" w:rsidRPr="00CC7F2B" w:rsidRDefault="00AC5BA3" w:rsidP="00E622B4">
                      <w:pPr>
                        <w:spacing w:line="280" w:lineRule="exact"/>
                        <w:ind w:left="200" w:hangingChars="100" w:hanging="200"/>
                        <w:rPr>
                          <w:color w:val="FF0000"/>
                          <w:sz w:val="20"/>
                        </w:rPr>
                      </w:pPr>
                      <w:r w:rsidRPr="00430433">
                        <w:rPr>
                          <w:rFonts w:asciiTheme="minorEastAsia" w:hAnsiTheme="minorEastAsia" w:cs="MS-Mincho" w:hint="eastAsia"/>
                          <w:color w:val="000000" w:themeColor="text1"/>
                          <w:kern w:val="0"/>
                          <w:sz w:val="20"/>
                          <w:szCs w:val="21"/>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txbxContent>
                </v:textbox>
              </v:rect>
            </w:pict>
          </mc:Fallback>
        </mc:AlternateContent>
      </w:r>
    </w:p>
    <w:p w14:paraId="6E3C4A5A" w14:textId="38C7B653" w:rsidR="008B509B" w:rsidRDefault="008B509B" w:rsidP="008B509B">
      <w:pPr>
        <w:spacing w:line="280" w:lineRule="exact"/>
        <w:rPr>
          <w:rFonts w:asciiTheme="minorEastAsia" w:hAnsiTheme="minorEastAsia"/>
          <w:szCs w:val="21"/>
        </w:rPr>
      </w:pPr>
    </w:p>
    <w:p w14:paraId="19FD48DF" w14:textId="3C3125A4" w:rsidR="008B509B" w:rsidRDefault="008B509B" w:rsidP="008B509B">
      <w:pPr>
        <w:spacing w:line="280" w:lineRule="exact"/>
        <w:rPr>
          <w:rFonts w:asciiTheme="minorEastAsia" w:hAnsiTheme="minorEastAsia"/>
          <w:szCs w:val="21"/>
        </w:rPr>
      </w:pPr>
    </w:p>
    <w:p w14:paraId="24E15553" w14:textId="02C45E4B" w:rsidR="008B509B" w:rsidRDefault="008B509B" w:rsidP="008B509B">
      <w:pPr>
        <w:spacing w:line="280" w:lineRule="exact"/>
        <w:rPr>
          <w:rFonts w:asciiTheme="minorEastAsia" w:hAnsiTheme="minorEastAsia"/>
          <w:szCs w:val="21"/>
        </w:rPr>
      </w:pPr>
    </w:p>
    <w:p w14:paraId="73932179" w14:textId="02A64B90" w:rsidR="008B509B" w:rsidRDefault="008B509B" w:rsidP="008B509B">
      <w:pPr>
        <w:spacing w:line="280" w:lineRule="exact"/>
        <w:rPr>
          <w:rFonts w:asciiTheme="minorEastAsia" w:hAnsiTheme="minorEastAsia"/>
          <w:szCs w:val="21"/>
        </w:rPr>
      </w:pPr>
    </w:p>
    <w:p w14:paraId="6E78145E" w14:textId="59466D8F" w:rsidR="008B509B" w:rsidRDefault="008B509B" w:rsidP="008B509B">
      <w:pPr>
        <w:spacing w:line="280" w:lineRule="exact"/>
        <w:rPr>
          <w:rFonts w:asciiTheme="minorEastAsia" w:hAnsiTheme="minorEastAsia"/>
          <w:szCs w:val="21"/>
        </w:rPr>
      </w:pPr>
    </w:p>
    <w:p w14:paraId="0FB24C44" w14:textId="3CC3A1E7" w:rsidR="008B509B" w:rsidRDefault="008B509B" w:rsidP="008B509B">
      <w:pPr>
        <w:spacing w:line="280" w:lineRule="exact"/>
        <w:rPr>
          <w:rFonts w:asciiTheme="minorEastAsia" w:hAnsiTheme="minorEastAsia"/>
          <w:szCs w:val="21"/>
        </w:rPr>
      </w:pPr>
    </w:p>
    <w:p w14:paraId="462498C1" w14:textId="068DB177" w:rsidR="008B509B" w:rsidRPr="00B1638E" w:rsidRDefault="008B509B" w:rsidP="008B509B">
      <w:pPr>
        <w:spacing w:line="280" w:lineRule="exact"/>
        <w:rPr>
          <w:rFonts w:asciiTheme="minorEastAsia" w:hAnsiTheme="minorEastAsia"/>
          <w:szCs w:val="21"/>
        </w:rPr>
      </w:pPr>
    </w:p>
    <w:p w14:paraId="05050BF8" w14:textId="479FEECA" w:rsidR="008F1965" w:rsidRDefault="008F1965" w:rsidP="00B1638E">
      <w:pPr>
        <w:spacing w:line="240" w:lineRule="exact"/>
        <w:rPr>
          <w:rFonts w:ascii="HGS創英角ﾎﾟｯﾌﾟ体" w:eastAsia="HGS創英角ﾎﾟｯﾌﾟ体" w:hAnsiTheme="majorEastAsia"/>
        </w:rPr>
      </w:pPr>
    </w:p>
    <w:p w14:paraId="2DA8D321" w14:textId="40D38A76" w:rsidR="008B509B" w:rsidRDefault="008B509B" w:rsidP="00B1638E">
      <w:pPr>
        <w:spacing w:line="240" w:lineRule="exact"/>
        <w:rPr>
          <w:rFonts w:ascii="HGS創英角ﾎﾟｯﾌﾟ体" w:eastAsia="HGS創英角ﾎﾟｯﾌﾟ体" w:hAnsiTheme="majorEastAsia"/>
        </w:rPr>
      </w:pPr>
    </w:p>
    <w:p w14:paraId="40B86F02" w14:textId="023E44F1" w:rsidR="008B509B" w:rsidRDefault="008B509B" w:rsidP="00B1638E">
      <w:pPr>
        <w:spacing w:line="240" w:lineRule="exact"/>
        <w:rPr>
          <w:rFonts w:ascii="HGS創英角ﾎﾟｯﾌﾟ体" w:eastAsia="HGS創英角ﾎﾟｯﾌﾟ体" w:hAnsiTheme="majorEastAsia"/>
        </w:rPr>
      </w:pPr>
    </w:p>
    <w:p w14:paraId="7E876748" w14:textId="77777777" w:rsidR="008B509B" w:rsidRDefault="008B509B" w:rsidP="00B1638E">
      <w:pPr>
        <w:spacing w:line="240" w:lineRule="exact"/>
        <w:rPr>
          <w:rFonts w:ascii="HGS創英角ﾎﾟｯﾌﾟ体" w:eastAsia="HGS創英角ﾎﾟｯﾌﾟ体" w:hAnsiTheme="majorEastAsia"/>
        </w:rPr>
      </w:pPr>
    </w:p>
    <w:p w14:paraId="2B9220E8" w14:textId="77777777" w:rsidR="008B509B" w:rsidRDefault="008B509B" w:rsidP="00B1638E">
      <w:pPr>
        <w:spacing w:line="240" w:lineRule="exact"/>
        <w:rPr>
          <w:rFonts w:ascii="HGS創英角ﾎﾟｯﾌﾟ体" w:eastAsia="HGS創英角ﾎﾟｯﾌﾟ体" w:hAnsiTheme="majorEastAsia"/>
        </w:rPr>
      </w:pPr>
    </w:p>
    <w:p w14:paraId="20051F8D" w14:textId="01F2CA80" w:rsidR="008B509B" w:rsidRDefault="008B509B" w:rsidP="00B1638E">
      <w:pPr>
        <w:spacing w:line="240" w:lineRule="exact"/>
        <w:rPr>
          <w:rFonts w:ascii="HGS創英角ﾎﾟｯﾌﾟ体" w:eastAsia="HGS創英角ﾎﾟｯﾌﾟ体" w:hAnsiTheme="majorEastAsia"/>
        </w:rPr>
      </w:pPr>
    </w:p>
    <w:p w14:paraId="7F9831B2" w14:textId="0F4A5257" w:rsidR="008B509B" w:rsidRDefault="008B509B" w:rsidP="00B1638E">
      <w:pPr>
        <w:spacing w:line="240" w:lineRule="exact"/>
        <w:rPr>
          <w:rFonts w:ascii="HGS創英角ﾎﾟｯﾌﾟ体" w:eastAsia="HGS創英角ﾎﾟｯﾌﾟ体" w:hAnsiTheme="majorEastAsia"/>
        </w:rPr>
      </w:pPr>
    </w:p>
    <w:p w14:paraId="0CB772D4" w14:textId="32FF3C23" w:rsidR="008B509B" w:rsidRDefault="008B509B" w:rsidP="00B1638E">
      <w:pPr>
        <w:spacing w:line="240" w:lineRule="exact"/>
        <w:rPr>
          <w:rFonts w:ascii="HGS創英角ﾎﾟｯﾌﾟ体" w:eastAsia="HGS創英角ﾎﾟｯﾌﾟ体" w:hAnsiTheme="majorEastAsia"/>
        </w:rPr>
      </w:pPr>
    </w:p>
    <w:p w14:paraId="74BCD78D" w14:textId="2B34B69F" w:rsidR="008B509B" w:rsidRDefault="008B509B" w:rsidP="00B1638E">
      <w:pPr>
        <w:spacing w:line="240" w:lineRule="exact"/>
        <w:rPr>
          <w:rFonts w:ascii="HGS創英角ﾎﾟｯﾌﾟ体" w:eastAsia="HGS創英角ﾎﾟｯﾌﾟ体" w:hAnsiTheme="majorEastAsia"/>
        </w:rPr>
      </w:pPr>
    </w:p>
    <w:p w14:paraId="0BA62055" w14:textId="42E4A353" w:rsidR="008B509B" w:rsidRDefault="008B509B" w:rsidP="00B1638E">
      <w:pPr>
        <w:spacing w:line="240" w:lineRule="exact"/>
        <w:rPr>
          <w:rFonts w:ascii="HGS創英角ﾎﾟｯﾌﾟ体" w:eastAsia="HGS創英角ﾎﾟｯﾌﾟ体" w:hAnsiTheme="majorEastAsia"/>
        </w:rPr>
      </w:pPr>
    </w:p>
    <w:p w14:paraId="7F3303C3" w14:textId="77777777" w:rsidR="008B509B" w:rsidRDefault="008B509B" w:rsidP="00B1638E">
      <w:pPr>
        <w:spacing w:line="240" w:lineRule="exact"/>
        <w:rPr>
          <w:rFonts w:ascii="HGS創英角ﾎﾟｯﾌﾟ体" w:eastAsia="HGS創英角ﾎﾟｯﾌﾟ体" w:hAnsiTheme="majorEastAsia"/>
        </w:rPr>
      </w:pPr>
    </w:p>
    <w:p w14:paraId="63245A75" w14:textId="77777777" w:rsidR="008B509B" w:rsidRDefault="008B509B" w:rsidP="00B1638E">
      <w:pPr>
        <w:spacing w:line="240" w:lineRule="exact"/>
        <w:rPr>
          <w:rFonts w:ascii="HGS創英角ﾎﾟｯﾌﾟ体" w:eastAsia="HGS創英角ﾎﾟｯﾌﾟ体" w:hAnsiTheme="majorEastAsia"/>
        </w:rPr>
      </w:pPr>
    </w:p>
    <w:p w14:paraId="04AF15D8" w14:textId="77777777" w:rsidR="008B509B" w:rsidRPr="00FF7A4A" w:rsidRDefault="008B509B" w:rsidP="00B1638E">
      <w:pPr>
        <w:spacing w:line="240" w:lineRule="exact"/>
        <w:rPr>
          <w:rFonts w:ascii="HGS創英角ﾎﾟｯﾌﾟ体" w:eastAsia="HGS創英角ﾎﾟｯﾌﾟ体" w:hAnsiTheme="majorEastAsia"/>
        </w:rPr>
      </w:pPr>
    </w:p>
    <w:p w14:paraId="4BE5C30E" w14:textId="77777777" w:rsidR="00431CFA" w:rsidRPr="000E6A95" w:rsidRDefault="008B509B" w:rsidP="008B509B">
      <w:pPr>
        <w:autoSpaceDE w:val="0"/>
        <w:autoSpaceDN w:val="0"/>
        <w:adjustRightInd w:val="0"/>
        <w:spacing w:line="240" w:lineRule="exact"/>
        <w:ind w:left="210" w:hangingChars="100" w:hanging="210"/>
        <w:jc w:val="left"/>
        <w:rPr>
          <w:rFonts w:asciiTheme="minorEastAsia" w:hAnsiTheme="minorEastAsia"/>
          <w:szCs w:val="21"/>
        </w:rPr>
      </w:pPr>
      <w:r w:rsidRPr="008B509B">
        <w:rPr>
          <w:rFonts w:asciiTheme="minorEastAsia" w:hAnsiTheme="minorEastAsia"/>
          <w:noProof/>
          <w:szCs w:val="21"/>
        </w:rPr>
        <mc:AlternateContent>
          <mc:Choice Requires="wps">
            <w:drawing>
              <wp:anchor distT="45720" distB="45720" distL="114300" distR="114300" simplePos="0" relativeHeight="251681792" behindDoc="0" locked="0" layoutInCell="1" allowOverlap="1" wp14:anchorId="11C277A8" wp14:editId="7B3C32DE">
                <wp:simplePos x="0" y="0"/>
                <wp:positionH relativeFrom="column">
                  <wp:posOffset>2219325</wp:posOffset>
                </wp:positionH>
                <wp:positionV relativeFrom="paragraph">
                  <wp:posOffset>295275</wp:posOffset>
                </wp:positionV>
                <wp:extent cx="360489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1404620"/>
                        </a:xfrm>
                        <a:prstGeom prst="rect">
                          <a:avLst/>
                        </a:prstGeom>
                        <a:noFill/>
                        <a:ln w="9525">
                          <a:noFill/>
                          <a:miter lim="800000"/>
                          <a:headEnd/>
                          <a:tailEnd/>
                        </a:ln>
                      </wps:spPr>
                      <wps:txbx>
                        <w:txbxContent>
                          <w:p w14:paraId="75AB4C20" w14:textId="77777777" w:rsidR="008B509B" w:rsidRPr="008B509B" w:rsidRDefault="008B509B">
                            <w:pPr>
                              <w:rPr>
                                <w:sz w:val="18"/>
                              </w:rPr>
                            </w:pPr>
                            <w:r w:rsidRPr="008B509B">
                              <w:rPr>
                                <w:rFonts w:hint="eastAsia"/>
                                <w:sz w:val="18"/>
                              </w:rPr>
                              <w:t>研修資料に関する</w:t>
                            </w:r>
                            <w:r w:rsidRPr="008B509B">
                              <w:rPr>
                                <w:sz w:val="18"/>
                              </w:rPr>
                              <w:t>お問い合わせ先：</w:t>
                            </w:r>
                            <w:r w:rsidRPr="008B509B">
                              <w:rPr>
                                <w:rFonts w:hint="eastAsia"/>
                                <w:sz w:val="18"/>
                              </w:rPr>
                              <w:t>大阪府教育庁</w:t>
                            </w:r>
                            <w:r w:rsidRPr="008B509B">
                              <w:rPr>
                                <w:sz w:val="18"/>
                              </w:rPr>
                              <w:t xml:space="preserve">　人権教育企画課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277A8" id="テキスト ボックス 2" o:spid="_x0000_s1060" type="#_x0000_t202" style="position:absolute;left:0;text-align:left;margin-left:174.75pt;margin-top:23.25pt;width:283.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" filled="f" stroked="f">
                <v:textbox style="mso-fit-shape-to-text:t">
                  <w:txbxContent>
                    <w:p w14:paraId="75AB4C20" w14:textId="77777777" w:rsidR="008B509B" w:rsidRPr="008B509B" w:rsidRDefault="008B509B">
                      <w:pPr>
                        <w:rPr>
                          <w:sz w:val="18"/>
                        </w:rPr>
                      </w:pPr>
                      <w:r w:rsidRPr="008B509B">
                        <w:rPr>
                          <w:rFonts w:hint="eastAsia"/>
                          <w:sz w:val="18"/>
                        </w:rPr>
                        <w:t>研修資料に関する</w:t>
                      </w:r>
                      <w:r w:rsidRPr="008B509B">
                        <w:rPr>
                          <w:sz w:val="18"/>
                        </w:rPr>
                        <w:t>お問い合わせ先：</w:t>
                      </w:r>
                      <w:r w:rsidRPr="008B509B">
                        <w:rPr>
                          <w:rFonts w:hint="eastAsia"/>
                          <w:sz w:val="18"/>
                        </w:rPr>
                        <w:t>大阪府教育庁</w:t>
                      </w:r>
                      <w:r w:rsidRPr="008B509B">
                        <w:rPr>
                          <w:sz w:val="18"/>
                        </w:rPr>
                        <w:t xml:space="preserve">　人権教育企画課</w:t>
                      </w:r>
                    </w:p>
                  </w:txbxContent>
                </v:textbox>
                <w10:wrap type="square"/>
              </v:shape>
            </w:pict>
          </mc:Fallback>
        </mc:AlternateContent>
      </w:r>
      <w:r>
        <w:rPr>
          <w:rFonts w:asciiTheme="minorEastAsia" w:hAnsiTheme="minorEastAsia"/>
          <w:noProof/>
          <w:szCs w:val="21"/>
        </w:rPr>
        <mc:AlternateContent>
          <mc:Choice Requires="wps">
            <w:drawing>
              <wp:anchor distT="0" distB="0" distL="114300" distR="114300" simplePos="0" relativeHeight="251631616" behindDoc="0" locked="0" layoutInCell="1" allowOverlap="1" wp14:anchorId="63318175" wp14:editId="4F786E40">
                <wp:simplePos x="0" y="0"/>
                <wp:positionH relativeFrom="column">
                  <wp:posOffset>2071370</wp:posOffset>
                </wp:positionH>
                <wp:positionV relativeFrom="paragraph">
                  <wp:posOffset>3277870</wp:posOffset>
                </wp:positionV>
                <wp:extent cx="3752850" cy="2857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752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FCBDA" w14:textId="77777777" w:rsidR="000B23F7" w:rsidRPr="000B23F7" w:rsidRDefault="000B23F7">
                            <w:pPr>
                              <w:rPr>
                                <w:sz w:val="18"/>
                                <w:szCs w:val="18"/>
                              </w:rPr>
                            </w:pPr>
                            <w:r w:rsidRPr="000B23F7">
                              <w:rPr>
                                <w:rFonts w:hint="eastAsia"/>
                                <w:sz w:val="18"/>
                                <w:szCs w:val="18"/>
                              </w:rPr>
                              <w:t>研修用資料に関するお</w:t>
                            </w:r>
                            <w:r>
                              <w:rPr>
                                <w:rFonts w:hint="eastAsia"/>
                                <w:sz w:val="18"/>
                                <w:szCs w:val="18"/>
                              </w:rPr>
                              <w:t>問い合わせ先：大阪</w:t>
                            </w:r>
                            <w:r w:rsidRPr="000B23F7">
                              <w:rPr>
                                <w:rFonts w:hint="eastAsia"/>
                                <w:sz w:val="18"/>
                                <w:szCs w:val="18"/>
                              </w:rPr>
                              <w:t>府教育</w:t>
                            </w:r>
                            <w:r w:rsidR="009D1CC2">
                              <w:rPr>
                                <w:rFonts w:hint="eastAsia"/>
                                <w:sz w:val="18"/>
                                <w:szCs w:val="18"/>
                              </w:rPr>
                              <w:t>庁</w:t>
                            </w:r>
                            <w:r>
                              <w:rPr>
                                <w:rFonts w:hint="eastAsia"/>
                                <w:sz w:val="18"/>
                                <w:szCs w:val="18"/>
                              </w:rPr>
                              <w:t xml:space="preserve">　</w:t>
                            </w:r>
                            <w:r w:rsidRPr="000B23F7">
                              <w:rPr>
                                <w:rFonts w:hint="eastAsia"/>
                                <w:sz w:val="18"/>
                                <w:szCs w:val="18"/>
                              </w:rPr>
                              <w:t>人権教育企画課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18175" id="テキスト ボックス 43" o:spid="_x0000_s1061" type="#_x0000_t202" style="position:absolute;left:0;text-align:left;margin-left:163.1pt;margin-top:258.1pt;width:295.5pt;height:2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" fillcolor="white [3201]" stroked="f" strokeweight=".5pt">
                <v:textbox>
                  <w:txbxContent>
                    <w:p w14:paraId="227FCBDA" w14:textId="77777777" w:rsidR="000B23F7" w:rsidRPr="000B23F7" w:rsidRDefault="000B23F7">
                      <w:pPr>
                        <w:rPr>
                          <w:sz w:val="18"/>
                          <w:szCs w:val="18"/>
                        </w:rPr>
                      </w:pPr>
                      <w:r w:rsidRPr="000B23F7">
                        <w:rPr>
                          <w:rFonts w:hint="eastAsia"/>
                          <w:sz w:val="18"/>
                          <w:szCs w:val="18"/>
                        </w:rPr>
                        <w:t>研修用資料に関するお</w:t>
                      </w:r>
                      <w:r>
                        <w:rPr>
                          <w:rFonts w:hint="eastAsia"/>
                          <w:sz w:val="18"/>
                          <w:szCs w:val="18"/>
                        </w:rPr>
                        <w:t>問い合わせ先：大阪</w:t>
                      </w:r>
                      <w:r w:rsidRPr="000B23F7">
                        <w:rPr>
                          <w:rFonts w:hint="eastAsia"/>
                          <w:sz w:val="18"/>
                          <w:szCs w:val="18"/>
                        </w:rPr>
                        <w:t>府教育</w:t>
                      </w:r>
                      <w:r w:rsidR="009D1CC2">
                        <w:rPr>
                          <w:rFonts w:hint="eastAsia"/>
                          <w:sz w:val="18"/>
                          <w:szCs w:val="18"/>
                        </w:rPr>
                        <w:t>庁</w:t>
                      </w:r>
                      <w:r>
                        <w:rPr>
                          <w:rFonts w:hint="eastAsia"/>
                          <w:sz w:val="18"/>
                          <w:szCs w:val="18"/>
                        </w:rPr>
                        <w:t xml:space="preserve">　</w:t>
                      </w:r>
                      <w:r w:rsidRPr="000B23F7">
                        <w:rPr>
                          <w:rFonts w:hint="eastAsia"/>
                          <w:sz w:val="18"/>
                          <w:szCs w:val="18"/>
                        </w:rPr>
                        <w:t>人権教育企画課</w:t>
                      </w:r>
                    </w:p>
                  </w:txbxContent>
                </v:textbox>
              </v:shape>
            </w:pict>
          </mc:Fallback>
        </mc:AlternateContent>
      </w:r>
    </w:p>
    <w:sectPr w:rsidR="00431CFA" w:rsidRPr="000E6A95" w:rsidSect="00892D2D">
      <w:footerReference w:type="default" r:id="rId20"/>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246E" w14:textId="77777777" w:rsidR="00010744" w:rsidRDefault="00010744" w:rsidP="00E41E5E">
      <w:r>
        <w:separator/>
      </w:r>
    </w:p>
  </w:endnote>
  <w:endnote w:type="continuationSeparator" w:id="0">
    <w:p w14:paraId="4A4184DB" w14:textId="77777777" w:rsidR="00010744" w:rsidRDefault="00010744" w:rsidP="00E4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ZTKEQY+HiraKakuProN-W3">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93189"/>
      <w:docPartObj>
        <w:docPartGallery w:val="Page Numbers (Bottom of Page)"/>
        <w:docPartUnique/>
      </w:docPartObj>
    </w:sdtPr>
    <w:sdtEndPr/>
    <w:sdtContent>
      <w:p w14:paraId="681F9310" w14:textId="345A4D4F" w:rsidR="00012A5A" w:rsidRDefault="00916E27" w:rsidP="00427444">
        <w:pPr>
          <w:pStyle w:val="a7"/>
          <w:jc w:val="center"/>
        </w:pPr>
        <w:r>
          <w:fldChar w:fldCharType="begin"/>
        </w:r>
        <w:r w:rsidR="00012A5A">
          <w:instrText>PAGE   \* MERGEFORMAT</w:instrText>
        </w:r>
        <w:r>
          <w:fldChar w:fldCharType="separate"/>
        </w:r>
        <w:r w:rsidR="00430433" w:rsidRPr="00430433">
          <w:rPr>
            <w:noProof/>
            <w:lang w:val="ja-JP"/>
          </w:rPr>
          <w:t>8</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BC4B" w14:textId="77777777" w:rsidR="00010744" w:rsidRDefault="00010744" w:rsidP="00E41E5E">
      <w:r>
        <w:separator/>
      </w:r>
    </w:p>
  </w:footnote>
  <w:footnote w:type="continuationSeparator" w:id="0">
    <w:p w14:paraId="547AB753" w14:textId="77777777" w:rsidR="00010744" w:rsidRDefault="00010744" w:rsidP="00E4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A59"/>
    <w:multiLevelType w:val="hybridMultilevel"/>
    <w:tmpl w:val="448C2D32"/>
    <w:lvl w:ilvl="0" w:tplc="64989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606F7"/>
    <w:multiLevelType w:val="hybridMultilevel"/>
    <w:tmpl w:val="79CE4AD8"/>
    <w:lvl w:ilvl="0" w:tplc="FE361F3E">
      <w:numFmt w:val="bullet"/>
      <w:lvlText w:val="・"/>
      <w:lvlJc w:val="left"/>
      <w:pPr>
        <w:ind w:left="502"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F05A69"/>
    <w:multiLevelType w:val="hybridMultilevel"/>
    <w:tmpl w:val="A89E489A"/>
    <w:lvl w:ilvl="0" w:tplc="446E9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A59C3"/>
    <w:multiLevelType w:val="hybridMultilevel"/>
    <w:tmpl w:val="333CD1DE"/>
    <w:lvl w:ilvl="0" w:tplc="901E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B358F"/>
    <w:multiLevelType w:val="hybridMultilevel"/>
    <w:tmpl w:val="180012AE"/>
    <w:lvl w:ilvl="0" w:tplc="791A69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07708"/>
    <w:multiLevelType w:val="hybridMultilevel"/>
    <w:tmpl w:val="A3A6B07C"/>
    <w:lvl w:ilvl="0" w:tplc="04090001">
      <w:start w:val="1"/>
      <w:numFmt w:val="bullet"/>
      <w:lvlText w:val=""/>
      <w:lvlJc w:val="left"/>
      <w:pPr>
        <w:ind w:left="360" w:hanging="36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9400B"/>
    <w:multiLevelType w:val="hybridMultilevel"/>
    <w:tmpl w:val="6E5884D4"/>
    <w:lvl w:ilvl="0" w:tplc="D2C2F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9384E"/>
    <w:multiLevelType w:val="hybridMultilevel"/>
    <w:tmpl w:val="D4742788"/>
    <w:lvl w:ilvl="0" w:tplc="F8F6A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734642"/>
    <w:multiLevelType w:val="hybridMultilevel"/>
    <w:tmpl w:val="C1ECF770"/>
    <w:lvl w:ilvl="0" w:tplc="F1B2CF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EB7858"/>
    <w:multiLevelType w:val="hybridMultilevel"/>
    <w:tmpl w:val="26D894F8"/>
    <w:lvl w:ilvl="0" w:tplc="C1D8F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0D7205"/>
    <w:multiLevelType w:val="hybridMultilevel"/>
    <w:tmpl w:val="5B681628"/>
    <w:lvl w:ilvl="0" w:tplc="9B7425E0">
      <w:start w:val="1"/>
      <w:numFmt w:val="decimalFullWidth"/>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2" w15:restartNumberingAfterBreak="0">
    <w:nsid w:val="65CE6588"/>
    <w:multiLevelType w:val="hybridMultilevel"/>
    <w:tmpl w:val="A76C526C"/>
    <w:lvl w:ilvl="0" w:tplc="4CBC1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273B"/>
    <w:multiLevelType w:val="hybridMultilevel"/>
    <w:tmpl w:val="049637CC"/>
    <w:lvl w:ilvl="0" w:tplc="DEB2E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E08E1"/>
    <w:multiLevelType w:val="hybridMultilevel"/>
    <w:tmpl w:val="CA00D858"/>
    <w:lvl w:ilvl="0" w:tplc="BCAC88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0"/>
  </w:num>
  <w:num w:numId="4">
    <w:abstractNumId w:val="4"/>
  </w:num>
  <w:num w:numId="5">
    <w:abstractNumId w:val="9"/>
  </w:num>
  <w:num w:numId="6">
    <w:abstractNumId w:val="12"/>
  </w:num>
  <w:num w:numId="7">
    <w:abstractNumId w:val="2"/>
  </w:num>
  <w:num w:numId="8">
    <w:abstractNumId w:val="14"/>
  </w:num>
  <w:num w:numId="9">
    <w:abstractNumId w:val="8"/>
  </w:num>
  <w:num w:numId="10">
    <w:abstractNumId w:val="7"/>
  </w:num>
  <w:num w:numId="11">
    <w:abstractNumId w:val="3"/>
  </w:num>
  <w:num w:numId="12">
    <w:abstractNumId w:val="6"/>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fillcolor="white">
      <v:fill color="white"/>
      <v:textbox inset="5.85pt,.7pt,5.85pt,.7pt"/>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A95"/>
    <w:rsid w:val="00006637"/>
    <w:rsid w:val="00010744"/>
    <w:rsid w:val="000117DA"/>
    <w:rsid w:val="000118C6"/>
    <w:rsid w:val="00012A5A"/>
    <w:rsid w:val="00013A45"/>
    <w:rsid w:val="00021602"/>
    <w:rsid w:val="00022DA6"/>
    <w:rsid w:val="00040902"/>
    <w:rsid w:val="0004183F"/>
    <w:rsid w:val="00043461"/>
    <w:rsid w:val="00047DAA"/>
    <w:rsid w:val="00051C09"/>
    <w:rsid w:val="00060106"/>
    <w:rsid w:val="00062040"/>
    <w:rsid w:val="0007114F"/>
    <w:rsid w:val="00072090"/>
    <w:rsid w:val="00073D50"/>
    <w:rsid w:val="00077284"/>
    <w:rsid w:val="0008231B"/>
    <w:rsid w:val="00094562"/>
    <w:rsid w:val="000947FE"/>
    <w:rsid w:val="00097CE7"/>
    <w:rsid w:val="000A15B3"/>
    <w:rsid w:val="000B23F7"/>
    <w:rsid w:val="000C296F"/>
    <w:rsid w:val="000C3BE7"/>
    <w:rsid w:val="000C79AD"/>
    <w:rsid w:val="000D24E1"/>
    <w:rsid w:val="000E170F"/>
    <w:rsid w:val="000E6A95"/>
    <w:rsid w:val="00103CAE"/>
    <w:rsid w:val="00117C7F"/>
    <w:rsid w:val="001307D9"/>
    <w:rsid w:val="00137A81"/>
    <w:rsid w:val="0014736A"/>
    <w:rsid w:val="00153FB2"/>
    <w:rsid w:val="0015574B"/>
    <w:rsid w:val="00165913"/>
    <w:rsid w:val="00170FC1"/>
    <w:rsid w:val="00175655"/>
    <w:rsid w:val="00186A9E"/>
    <w:rsid w:val="001920E7"/>
    <w:rsid w:val="00192539"/>
    <w:rsid w:val="00192774"/>
    <w:rsid w:val="001946E1"/>
    <w:rsid w:val="001A2508"/>
    <w:rsid w:val="001A75BE"/>
    <w:rsid w:val="001B1883"/>
    <w:rsid w:val="001B2E56"/>
    <w:rsid w:val="001B2F91"/>
    <w:rsid w:val="001B5317"/>
    <w:rsid w:val="001C67F2"/>
    <w:rsid w:val="001D08D4"/>
    <w:rsid w:val="001E22D2"/>
    <w:rsid w:val="001E5406"/>
    <w:rsid w:val="001E77B0"/>
    <w:rsid w:val="001F4747"/>
    <w:rsid w:val="00200BCB"/>
    <w:rsid w:val="00205C9C"/>
    <w:rsid w:val="00210186"/>
    <w:rsid w:val="00211E35"/>
    <w:rsid w:val="0021292C"/>
    <w:rsid w:val="002200E4"/>
    <w:rsid w:val="002262C5"/>
    <w:rsid w:val="00230FD8"/>
    <w:rsid w:val="00233B6A"/>
    <w:rsid w:val="002459D2"/>
    <w:rsid w:val="002543B5"/>
    <w:rsid w:val="00265B25"/>
    <w:rsid w:val="00270C2C"/>
    <w:rsid w:val="002810D9"/>
    <w:rsid w:val="00290A1C"/>
    <w:rsid w:val="00291598"/>
    <w:rsid w:val="002940B8"/>
    <w:rsid w:val="00296C6B"/>
    <w:rsid w:val="002A0103"/>
    <w:rsid w:val="002A1131"/>
    <w:rsid w:val="002A126E"/>
    <w:rsid w:val="002A193C"/>
    <w:rsid w:val="002A2342"/>
    <w:rsid w:val="002B2843"/>
    <w:rsid w:val="002B28C3"/>
    <w:rsid w:val="002C050A"/>
    <w:rsid w:val="002C0C48"/>
    <w:rsid w:val="002D1B3C"/>
    <w:rsid w:val="002E2564"/>
    <w:rsid w:val="002E3914"/>
    <w:rsid w:val="002E7241"/>
    <w:rsid w:val="002F38C7"/>
    <w:rsid w:val="002F6675"/>
    <w:rsid w:val="002F73F6"/>
    <w:rsid w:val="00300A86"/>
    <w:rsid w:val="00304C09"/>
    <w:rsid w:val="00322EC0"/>
    <w:rsid w:val="00323878"/>
    <w:rsid w:val="00325E2E"/>
    <w:rsid w:val="003263D9"/>
    <w:rsid w:val="00326875"/>
    <w:rsid w:val="00332E0F"/>
    <w:rsid w:val="0033355E"/>
    <w:rsid w:val="00350C67"/>
    <w:rsid w:val="003773B1"/>
    <w:rsid w:val="00381702"/>
    <w:rsid w:val="0038715C"/>
    <w:rsid w:val="003A1CA3"/>
    <w:rsid w:val="003A6955"/>
    <w:rsid w:val="003B5693"/>
    <w:rsid w:val="003B6190"/>
    <w:rsid w:val="003C11D7"/>
    <w:rsid w:val="003C1208"/>
    <w:rsid w:val="003C46F3"/>
    <w:rsid w:val="003D5B63"/>
    <w:rsid w:val="003D706A"/>
    <w:rsid w:val="003F5F16"/>
    <w:rsid w:val="00405F0C"/>
    <w:rsid w:val="004069AB"/>
    <w:rsid w:val="004150C9"/>
    <w:rsid w:val="00417239"/>
    <w:rsid w:val="00424617"/>
    <w:rsid w:val="004260DE"/>
    <w:rsid w:val="00427444"/>
    <w:rsid w:val="00430433"/>
    <w:rsid w:val="00431CFA"/>
    <w:rsid w:val="00436BB7"/>
    <w:rsid w:val="0044054C"/>
    <w:rsid w:val="00441030"/>
    <w:rsid w:val="00451B34"/>
    <w:rsid w:val="00456C57"/>
    <w:rsid w:val="004579D7"/>
    <w:rsid w:val="00461BF0"/>
    <w:rsid w:val="00473237"/>
    <w:rsid w:val="004765E2"/>
    <w:rsid w:val="004818DB"/>
    <w:rsid w:val="004A408C"/>
    <w:rsid w:val="004B11E3"/>
    <w:rsid w:val="004B2220"/>
    <w:rsid w:val="004B31BB"/>
    <w:rsid w:val="004B5106"/>
    <w:rsid w:val="004B5811"/>
    <w:rsid w:val="004C2AB4"/>
    <w:rsid w:val="004D0C8E"/>
    <w:rsid w:val="004D2676"/>
    <w:rsid w:val="004D3923"/>
    <w:rsid w:val="004D6076"/>
    <w:rsid w:val="004E1F79"/>
    <w:rsid w:val="004F2065"/>
    <w:rsid w:val="004F2790"/>
    <w:rsid w:val="004F5F22"/>
    <w:rsid w:val="00521D6C"/>
    <w:rsid w:val="00525361"/>
    <w:rsid w:val="00525D33"/>
    <w:rsid w:val="0054231B"/>
    <w:rsid w:val="0054630A"/>
    <w:rsid w:val="00552806"/>
    <w:rsid w:val="0055488A"/>
    <w:rsid w:val="00555967"/>
    <w:rsid w:val="00556D4C"/>
    <w:rsid w:val="0056143F"/>
    <w:rsid w:val="00562E4F"/>
    <w:rsid w:val="0057254F"/>
    <w:rsid w:val="00572E78"/>
    <w:rsid w:val="00586F30"/>
    <w:rsid w:val="00587040"/>
    <w:rsid w:val="00596AD1"/>
    <w:rsid w:val="005A0686"/>
    <w:rsid w:val="005A6C2C"/>
    <w:rsid w:val="005B668F"/>
    <w:rsid w:val="005C6A06"/>
    <w:rsid w:val="005C6A9C"/>
    <w:rsid w:val="005D447C"/>
    <w:rsid w:val="005E1306"/>
    <w:rsid w:val="005E38FE"/>
    <w:rsid w:val="005F1F10"/>
    <w:rsid w:val="005F4463"/>
    <w:rsid w:val="00600EEB"/>
    <w:rsid w:val="00601126"/>
    <w:rsid w:val="00615C8A"/>
    <w:rsid w:val="00615CCD"/>
    <w:rsid w:val="00627091"/>
    <w:rsid w:val="00632231"/>
    <w:rsid w:val="00636672"/>
    <w:rsid w:val="00636BBB"/>
    <w:rsid w:val="00647D9C"/>
    <w:rsid w:val="006608B0"/>
    <w:rsid w:val="00660B1D"/>
    <w:rsid w:val="00662471"/>
    <w:rsid w:val="006652B9"/>
    <w:rsid w:val="006843B0"/>
    <w:rsid w:val="006863D4"/>
    <w:rsid w:val="00691AEE"/>
    <w:rsid w:val="0069398B"/>
    <w:rsid w:val="00695F47"/>
    <w:rsid w:val="006B456A"/>
    <w:rsid w:val="006C0080"/>
    <w:rsid w:val="006C2229"/>
    <w:rsid w:val="006D1EB2"/>
    <w:rsid w:val="006D2F82"/>
    <w:rsid w:val="006F3CDB"/>
    <w:rsid w:val="00703A49"/>
    <w:rsid w:val="00705858"/>
    <w:rsid w:val="0071124A"/>
    <w:rsid w:val="007146BA"/>
    <w:rsid w:val="0072408B"/>
    <w:rsid w:val="007244A1"/>
    <w:rsid w:val="007259B0"/>
    <w:rsid w:val="00726991"/>
    <w:rsid w:val="007423C6"/>
    <w:rsid w:val="00743F62"/>
    <w:rsid w:val="00745975"/>
    <w:rsid w:val="00751780"/>
    <w:rsid w:val="00752E94"/>
    <w:rsid w:val="007538CE"/>
    <w:rsid w:val="007713CF"/>
    <w:rsid w:val="007806E2"/>
    <w:rsid w:val="007844EB"/>
    <w:rsid w:val="007853BA"/>
    <w:rsid w:val="00785D20"/>
    <w:rsid w:val="00792CDE"/>
    <w:rsid w:val="007965B2"/>
    <w:rsid w:val="007B01D3"/>
    <w:rsid w:val="007C0DD4"/>
    <w:rsid w:val="007C1CA7"/>
    <w:rsid w:val="007C390F"/>
    <w:rsid w:val="007D3D29"/>
    <w:rsid w:val="007E2AFF"/>
    <w:rsid w:val="007E32BD"/>
    <w:rsid w:val="00805AAB"/>
    <w:rsid w:val="00817ADA"/>
    <w:rsid w:val="0082030B"/>
    <w:rsid w:val="008272EC"/>
    <w:rsid w:val="008272FD"/>
    <w:rsid w:val="00832A36"/>
    <w:rsid w:val="0083569A"/>
    <w:rsid w:val="008415C8"/>
    <w:rsid w:val="00841AA3"/>
    <w:rsid w:val="008523D0"/>
    <w:rsid w:val="00864CFC"/>
    <w:rsid w:val="008653E6"/>
    <w:rsid w:val="008675EA"/>
    <w:rsid w:val="00874ECD"/>
    <w:rsid w:val="0088093A"/>
    <w:rsid w:val="00880B1E"/>
    <w:rsid w:val="008825F6"/>
    <w:rsid w:val="00892D2D"/>
    <w:rsid w:val="0089610C"/>
    <w:rsid w:val="008A2434"/>
    <w:rsid w:val="008B509B"/>
    <w:rsid w:val="008C18F1"/>
    <w:rsid w:val="008D4C6D"/>
    <w:rsid w:val="008D5541"/>
    <w:rsid w:val="008D77C1"/>
    <w:rsid w:val="008E4EC8"/>
    <w:rsid w:val="008E53D6"/>
    <w:rsid w:val="008F11E3"/>
    <w:rsid w:val="008F1965"/>
    <w:rsid w:val="0090512A"/>
    <w:rsid w:val="00905D1A"/>
    <w:rsid w:val="009062D9"/>
    <w:rsid w:val="00910698"/>
    <w:rsid w:val="009160FF"/>
    <w:rsid w:val="00916E27"/>
    <w:rsid w:val="0091738B"/>
    <w:rsid w:val="00922A32"/>
    <w:rsid w:val="0092318B"/>
    <w:rsid w:val="0092344A"/>
    <w:rsid w:val="00923656"/>
    <w:rsid w:val="00926B57"/>
    <w:rsid w:val="00926E6E"/>
    <w:rsid w:val="0092750A"/>
    <w:rsid w:val="009313DE"/>
    <w:rsid w:val="0093427E"/>
    <w:rsid w:val="00935754"/>
    <w:rsid w:val="00947874"/>
    <w:rsid w:val="00950503"/>
    <w:rsid w:val="00953EF6"/>
    <w:rsid w:val="00972A49"/>
    <w:rsid w:val="009763C9"/>
    <w:rsid w:val="00982FF8"/>
    <w:rsid w:val="0098321F"/>
    <w:rsid w:val="00983972"/>
    <w:rsid w:val="00984FE7"/>
    <w:rsid w:val="00993CC3"/>
    <w:rsid w:val="0099693F"/>
    <w:rsid w:val="00997AD0"/>
    <w:rsid w:val="009A2A2D"/>
    <w:rsid w:val="009B080D"/>
    <w:rsid w:val="009C1624"/>
    <w:rsid w:val="009C4919"/>
    <w:rsid w:val="009C750D"/>
    <w:rsid w:val="009D1CC2"/>
    <w:rsid w:val="009D3BF5"/>
    <w:rsid w:val="009F7548"/>
    <w:rsid w:val="00A01FAD"/>
    <w:rsid w:val="00A21854"/>
    <w:rsid w:val="00A30574"/>
    <w:rsid w:val="00A37DED"/>
    <w:rsid w:val="00A53647"/>
    <w:rsid w:val="00A55504"/>
    <w:rsid w:val="00A5664C"/>
    <w:rsid w:val="00A5782C"/>
    <w:rsid w:val="00A62105"/>
    <w:rsid w:val="00A66E8E"/>
    <w:rsid w:val="00A719FE"/>
    <w:rsid w:val="00AA106D"/>
    <w:rsid w:val="00AA24FB"/>
    <w:rsid w:val="00AA5047"/>
    <w:rsid w:val="00AC44AD"/>
    <w:rsid w:val="00AC4C31"/>
    <w:rsid w:val="00AC5BA3"/>
    <w:rsid w:val="00AC7512"/>
    <w:rsid w:val="00AD771F"/>
    <w:rsid w:val="00AF3AB6"/>
    <w:rsid w:val="00AF43FE"/>
    <w:rsid w:val="00AF6164"/>
    <w:rsid w:val="00AF6508"/>
    <w:rsid w:val="00AF709D"/>
    <w:rsid w:val="00AF7B64"/>
    <w:rsid w:val="00B00649"/>
    <w:rsid w:val="00B0161D"/>
    <w:rsid w:val="00B059E5"/>
    <w:rsid w:val="00B11FDA"/>
    <w:rsid w:val="00B130D3"/>
    <w:rsid w:val="00B1638E"/>
    <w:rsid w:val="00B37F7D"/>
    <w:rsid w:val="00B42025"/>
    <w:rsid w:val="00B5004F"/>
    <w:rsid w:val="00B5315F"/>
    <w:rsid w:val="00B533E9"/>
    <w:rsid w:val="00B63D28"/>
    <w:rsid w:val="00B6771B"/>
    <w:rsid w:val="00B77DFE"/>
    <w:rsid w:val="00B8483B"/>
    <w:rsid w:val="00B851FE"/>
    <w:rsid w:val="00B95AC7"/>
    <w:rsid w:val="00BA103C"/>
    <w:rsid w:val="00BA2A5F"/>
    <w:rsid w:val="00BA2D55"/>
    <w:rsid w:val="00BB755D"/>
    <w:rsid w:val="00BC20E2"/>
    <w:rsid w:val="00BC575D"/>
    <w:rsid w:val="00BC663D"/>
    <w:rsid w:val="00BD3B82"/>
    <w:rsid w:val="00BD3EC6"/>
    <w:rsid w:val="00BD4EBA"/>
    <w:rsid w:val="00BD7C45"/>
    <w:rsid w:val="00BE207A"/>
    <w:rsid w:val="00BE4248"/>
    <w:rsid w:val="00BE529A"/>
    <w:rsid w:val="00BF13F0"/>
    <w:rsid w:val="00BF3458"/>
    <w:rsid w:val="00BF415B"/>
    <w:rsid w:val="00C00E20"/>
    <w:rsid w:val="00C0284C"/>
    <w:rsid w:val="00C05CCB"/>
    <w:rsid w:val="00C11C29"/>
    <w:rsid w:val="00C20BFC"/>
    <w:rsid w:val="00C211CD"/>
    <w:rsid w:val="00C31161"/>
    <w:rsid w:val="00C32FB6"/>
    <w:rsid w:val="00C52F1E"/>
    <w:rsid w:val="00C61F60"/>
    <w:rsid w:val="00C6216B"/>
    <w:rsid w:val="00C64511"/>
    <w:rsid w:val="00C7021D"/>
    <w:rsid w:val="00C7243E"/>
    <w:rsid w:val="00C7497A"/>
    <w:rsid w:val="00C85878"/>
    <w:rsid w:val="00C876EA"/>
    <w:rsid w:val="00C93935"/>
    <w:rsid w:val="00C9643E"/>
    <w:rsid w:val="00CA2AA7"/>
    <w:rsid w:val="00CA55E6"/>
    <w:rsid w:val="00CB08F2"/>
    <w:rsid w:val="00CB2EBF"/>
    <w:rsid w:val="00CB727D"/>
    <w:rsid w:val="00CC316F"/>
    <w:rsid w:val="00CC50B3"/>
    <w:rsid w:val="00CC5F80"/>
    <w:rsid w:val="00CC7F2B"/>
    <w:rsid w:val="00CD5009"/>
    <w:rsid w:val="00CD52CB"/>
    <w:rsid w:val="00CF168D"/>
    <w:rsid w:val="00CF37FB"/>
    <w:rsid w:val="00D03AF0"/>
    <w:rsid w:val="00D05D9E"/>
    <w:rsid w:val="00D1462E"/>
    <w:rsid w:val="00D1603E"/>
    <w:rsid w:val="00D2174F"/>
    <w:rsid w:val="00D31547"/>
    <w:rsid w:val="00D40F98"/>
    <w:rsid w:val="00D41746"/>
    <w:rsid w:val="00D43D23"/>
    <w:rsid w:val="00D514EA"/>
    <w:rsid w:val="00D5681A"/>
    <w:rsid w:val="00D577A7"/>
    <w:rsid w:val="00D703DA"/>
    <w:rsid w:val="00D71289"/>
    <w:rsid w:val="00D96460"/>
    <w:rsid w:val="00DA2202"/>
    <w:rsid w:val="00DA2E44"/>
    <w:rsid w:val="00DA41BF"/>
    <w:rsid w:val="00DA4974"/>
    <w:rsid w:val="00DB149D"/>
    <w:rsid w:val="00DC0040"/>
    <w:rsid w:val="00DC0634"/>
    <w:rsid w:val="00DC3CA1"/>
    <w:rsid w:val="00DD0A9C"/>
    <w:rsid w:val="00DD5557"/>
    <w:rsid w:val="00DE5917"/>
    <w:rsid w:val="00DE6FC4"/>
    <w:rsid w:val="00DF0645"/>
    <w:rsid w:val="00DF2B59"/>
    <w:rsid w:val="00DF6B73"/>
    <w:rsid w:val="00E2146F"/>
    <w:rsid w:val="00E21523"/>
    <w:rsid w:val="00E2195B"/>
    <w:rsid w:val="00E23323"/>
    <w:rsid w:val="00E27372"/>
    <w:rsid w:val="00E2748C"/>
    <w:rsid w:val="00E337FE"/>
    <w:rsid w:val="00E35460"/>
    <w:rsid w:val="00E41E5E"/>
    <w:rsid w:val="00E566DB"/>
    <w:rsid w:val="00E622B4"/>
    <w:rsid w:val="00E67234"/>
    <w:rsid w:val="00E73381"/>
    <w:rsid w:val="00E86099"/>
    <w:rsid w:val="00E8708C"/>
    <w:rsid w:val="00E95E3F"/>
    <w:rsid w:val="00EA1F7D"/>
    <w:rsid w:val="00EA5D16"/>
    <w:rsid w:val="00EA6420"/>
    <w:rsid w:val="00EA6B9F"/>
    <w:rsid w:val="00EB4FAA"/>
    <w:rsid w:val="00EC3F2C"/>
    <w:rsid w:val="00EC7343"/>
    <w:rsid w:val="00EC7916"/>
    <w:rsid w:val="00ED089F"/>
    <w:rsid w:val="00ED2574"/>
    <w:rsid w:val="00ED5574"/>
    <w:rsid w:val="00EE6D79"/>
    <w:rsid w:val="00EF71A2"/>
    <w:rsid w:val="00F056FF"/>
    <w:rsid w:val="00F13094"/>
    <w:rsid w:val="00F13480"/>
    <w:rsid w:val="00F13BBB"/>
    <w:rsid w:val="00F2102C"/>
    <w:rsid w:val="00F23EDD"/>
    <w:rsid w:val="00F24325"/>
    <w:rsid w:val="00F2474E"/>
    <w:rsid w:val="00F25E92"/>
    <w:rsid w:val="00F26102"/>
    <w:rsid w:val="00F32115"/>
    <w:rsid w:val="00F328FC"/>
    <w:rsid w:val="00F36D29"/>
    <w:rsid w:val="00F43A91"/>
    <w:rsid w:val="00F459F1"/>
    <w:rsid w:val="00F50D43"/>
    <w:rsid w:val="00F54F0F"/>
    <w:rsid w:val="00F61102"/>
    <w:rsid w:val="00F6268C"/>
    <w:rsid w:val="00F64416"/>
    <w:rsid w:val="00F65A73"/>
    <w:rsid w:val="00F81531"/>
    <w:rsid w:val="00F925B3"/>
    <w:rsid w:val="00F9278A"/>
    <w:rsid w:val="00F9323E"/>
    <w:rsid w:val="00F9723E"/>
    <w:rsid w:val="00FB674F"/>
    <w:rsid w:val="00FD54D3"/>
    <w:rsid w:val="00FE1102"/>
    <w:rsid w:val="00FE13CB"/>
    <w:rsid w:val="00FF00B4"/>
    <w:rsid w:val="00FF2A9B"/>
    <w:rsid w:val="00FF66DD"/>
    <w:rsid w:val="00FF6963"/>
    <w:rsid w:val="00FF6B5E"/>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white">
      <v:fill color="white"/>
      <v:textbox inset="5.85pt,.7pt,5.85pt,.7pt"/>
      <o:colormenu v:ext="edit" shadowcolor="none"/>
    </o:shapedefaults>
    <o:shapelayout v:ext="edit">
      <o:idmap v:ext="edit" data="1"/>
    </o:shapelayout>
  </w:shapeDefaults>
  <w:decimalSymbol w:val="."/>
  <w:listSeparator w:val=","/>
  <w14:docId w14:val="7B9038EF"/>
  <w15:docId w15:val="{FEDE24CD-8BD3-4050-ADB0-FFAA00C7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6A95"/>
    <w:pPr>
      <w:ind w:leftChars="400" w:left="840"/>
    </w:pPr>
  </w:style>
  <w:style w:type="paragraph" w:styleId="a5">
    <w:name w:val="header"/>
    <w:basedOn w:val="a"/>
    <w:link w:val="a6"/>
    <w:uiPriority w:val="99"/>
    <w:unhideWhenUsed/>
    <w:rsid w:val="00E41E5E"/>
    <w:pPr>
      <w:tabs>
        <w:tab w:val="center" w:pos="4252"/>
        <w:tab w:val="right" w:pos="8504"/>
      </w:tabs>
      <w:snapToGrid w:val="0"/>
    </w:pPr>
  </w:style>
  <w:style w:type="character" w:customStyle="1" w:styleId="a6">
    <w:name w:val="ヘッダー (文字)"/>
    <w:basedOn w:val="a0"/>
    <w:link w:val="a5"/>
    <w:uiPriority w:val="99"/>
    <w:rsid w:val="00E41E5E"/>
  </w:style>
  <w:style w:type="paragraph" w:styleId="a7">
    <w:name w:val="footer"/>
    <w:basedOn w:val="a"/>
    <w:link w:val="a8"/>
    <w:uiPriority w:val="99"/>
    <w:unhideWhenUsed/>
    <w:rsid w:val="00E41E5E"/>
    <w:pPr>
      <w:tabs>
        <w:tab w:val="center" w:pos="4252"/>
        <w:tab w:val="right" w:pos="8504"/>
      </w:tabs>
      <w:snapToGrid w:val="0"/>
    </w:pPr>
  </w:style>
  <w:style w:type="character" w:customStyle="1" w:styleId="a8">
    <w:name w:val="フッター (文字)"/>
    <w:basedOn w:val="a0"/>
    <w:link w:val="a7"/>
    <w:uiPriority w:val="99"/>
    <w:rsid w:val="00E41E5E"/>
  </w:style>
  <w:style w:type="paragraph" w:styleId="a9">
    <w:name w:val="Balloon Text"/>
    <w:basedOn w:val="a"/>
    <w:link w:val="aa"/>
    <w:uiPriority w:val="99"/>
    <w:semiHidden/>
    <w:unhideWhenUsed/>
    <w:rsid w:val="005E38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8FE"/>
    <w:rPr>
      <w:rFonts w:asciiTheme="majorHAnsi" w:eastAsiaTheme="majorEastAsia" w:hAnsiTheme="majorHAnsi" w:cstheme="majorBidi"/>
      <w:sz w:val="18"/>
      <w:szCs w:val="18"/>
    </w:rPr>
  </w:style>
  <w:style w:type="paragraph" w:customStyle="1" w:styleId="Default">
    <w:name w:val="Default"/>
    <w:rsid w:val="00FE13CB"/>
    <w:pPr>
      <w:widowControl w:val="0"/>
      <w:autoSpaceDE w:val="0"/>
      <w:autoSpaceDN w:val="0"/>
      <w:adjustRightInd w:val="0"/>
    </w:pPr>
    <w:rPr>
      <w:rFonts w:ascii="ＭＳ" w:eastAsia="ＭＳ" w:cs="ＭＳ"/>
      <w:color w:val="000000"/>
      <w:kern w:val="0"/>
      <w:sz w:val="24"/>
      <w:szCs w:val="24"/>
    </w:rPr>
  </w:style>
  <w:style w:type="paragraph" w:styleId="HTML">
    <w:name w:val="HTML Preformatted"/>
    <w:basedOn w:val="a"/>
    <w:link w:val="HTML0"/>
    <w:uiPriority w:val="99"/>
    <w:semiHidden/>
    <w:unhideWhenUsed/>
    <w:rsid w:val="00212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1292C"/>
    <w:rPr>
      <w:rFonts w:ascii="ＭＳ ゴシック" w:eastAsia="ＭＳ ゴシック" w:hAnsi="ＭＳ ゴシック" w:cs="ＭＳ ゴシック"/>
      <w:kern w:val="0"/>
      <w:sz w:val="24"/>
      <w:szCs w:val="24"/>
    </w:rPr>
  </w:style>
  <w:style w:type="character" w:styleId="ab">
    <w:name w:val="Hyperlink"/>
    <w:basedOn w:val="a0"/>
    <w:uiPriority w:val="99"/>
    <w:unhideWhenUsed/>
    <w:rsid w:val="00972A49"/>
    <w:rPr>
      <w:color w:val="0000FF" w:themeColor="hyperlink"/>
      <w:u w:val="single"/>
    </w:rPr>
  </w:style>
  <w:style w:type="paragraph" w:styleId="ac">
    <w:name w:val="Date"/>
    <w:basedOn w:val="a"/>
    <w:next w:val="a"/>
    <w:link w:val="ad"/>
    <w:uiPriority w:val="99"/>
    <w:semiHidden/>
    <w:unhideWhenUsed/>
    <w:rsid w:val="008272FD"/>
  </w:style>
  <w:style w:type="character" w:customStyle="1" w:styleId="ad">
    <w:name w:val="日付 (文字)"/>
    <w:basedOn w:val="a0"/>
    <w:link w:val="ac"/>
    <w:uiPriority w:val="99"/>
    <w:semiHidden/>
    <w:rsid w:val="008272FD"/>
  </w:style>
  <w:style w:type="character" w:styleId="ae">
    <w:name w:val="annotation reference"/>
    <w:basedOn w:val="a0"/>
    <w:uiPriority w:val="99"/>
    <w:semiHidden/>
    <w:unhideWhenUsed/>
    <w:rsid w:val="00EC7916"/>
    <w:rPr>
      <w:sz w:val="18"/>
      <w:szCs w:val="18"/>
    </w:rPr>
  </w:style>
  <w:style w:type="paragraph" w:styleId="af">
    <w:name w:val="annotation text"/>
    <w:basedOn w:val="a"/>
    <w:link w:val="af0"/>
    <w:uiPriority w:val="99"/>
    <w:semiHidden/>
    <w:unhideWhenUsed/>
    <w:rsid w:val="00EC7916"/>
    <w:pPr>
      <w:jc w:val="left"/>
    </w:pPr>
  </w:style>
  <w:style w:type="character" w:customStyle="1" w:styleId="af0">
    <w:name w:val="コメント文字列 (文字)"/>
    <w:basedOn w:val="a0"/>
    <w:link w:val="af"/>
    <w:uiPriority w:val="99"/>
    <w:semiHidden/>
    <w:rsid w:val="00EC7916"/>
  </w:style>
  <w:style w:type="paragraph" w:styleId="af1">
    <w:name w:val="annotation subject"/>
    <w:basedOn w:val="af"/>
    <w:next w:val="af"/>
    <w:link w:val="af2"/>
    <w:uiPriority w:val="99"/>
    <w:semiHidden/>
    <w:unhideWhenUsed/>
    <w:rsid w:val="00EC7916"/>
    <w:rPr>
      <w:b/>
      <w:bCs/>
    </w:rPr>
  </w:style>
  <w:style w:type="character" w:customStyle="1" w:styleId="af2">
    <w:name w:val="コメント内容 (文字)"/>
    <w:basedOn w:val="af0"/>
    <w:link w:val="af1"/>
    <w:uiPriority w:val="99"/>
    <w:semiHidden/>
    <w:rsid w:val="00EC7916"/>
    <w:rPr>
      <w:b/>
      <w:bCs/>
    </w:rPr>
  </w:style>
  <w:style w:type="character" w:styleId="af3">
    <w:name w:val="FollowedHyperlink"/>
    <w:basedOn w:val="a0"/>
    <w:uiPriority w:val="99"/>
    <w:semiHidden/>
    <w:unhideWhenUsed/>
    <w:rsid w:val="00C7497A"/>
    <w:rPr>
      <w:color w:val="800080" w:themeColor="followedHyperlink"/>
      <w:u w:val="single"/>
    </w:rPr>
  </w:style>
  <w:style w:type="paragraph" w:styleId="af4">
    <w:name w:val="No Spacing"/>
    <w:link w:val="af5"/>
    <w:uiPriority w:val="1"/>
    <w:qFormat/>
    <w:rsid w:val="00817ADA"/>
    <w:rPr>
      <w:kern w:val="0"/>
      <w:sz w:val="22"/>
    </w:rPr>
  </w:style>
  <w:style w:type="character" w:customStyle="1" w:styleId="af5">
    <w:name w:val="行間詰め (文字)"/>
    <w:basedOn w:val="a0"/>
    <w:link w:val="af4"/>
    <w:uiPriority w:val="1"/>
    <w:rsid w:val="00817ADA"/>
    <w:rPr>
      <w:kern w:val="0"/>
      <w:sz w:val="22"/>
    </w:rPr>
  </w:style>
  <w:style w:type="character" w:styleId="af6">
    <w:name w:val="Unresolved Mention"/>
    <w:basedOn w:val="a0"/>
    <w:uiPriority w:val="99"/>
    <w:semiHidden/>
    <w:unhideWhenUsed/>
    <w:rsid w:val="003C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129">
      <w:bodyDiv w:val="1"/>
      <w:marLeft w:val="0"/>
      <w:marRight w:val="0"/>
      <w:marTop w:val="0"/>
      <w:marBottom w:val="0"/>
      <w:divBdr>
        <w:top w:val="none" w:sz="0" w:space="0" w:color="auto"/>
        <w:left w:val="none" w:sz="0" w:space="0" w:color="auto"/>
        <w:bottom w:val="none" w:sz="0" w:space="0" w:color="auto"/>
        <w:right w:val="none" w:sz="0" w:space="0" w:color="auto"/>
      </w:divBdr>
    </w:div>
    <w:div w:id="178467328">
      <w:bodyDiv w:val="1"/>
      <w:marLeft w:val="0"/>
      <w:marRight w:val="0"/>
      <w:marTop w:val="0"/>
      <w:marBottom w:val="0"/>
      <w:divBdr>
        <w:top w:val="none" w:sz="0" w:space="0" w:color="auto"/>
        <w:left w:val="none" w:sz="0" w:space="0" w:color="auto"/>
        <w:bottom w:val="none" w:sz="0" w:space="0" w:color="auto"/>
        <w:right w:val="none" w:sz="0" w:space="0" w:color="auto"/>
      </w:divBdr>
      <w:divsChild>
        <w:div w:id="1135754960">
          <w:marLeft w:val="0"/>
          <w:marRight w:val="0"/>
          <w:marTop w:val="0"/>
          <w:marBottom w:val="0"/>
          <w:divBdr>
            <w:top w:val="none" w:sz="0" w:space="0" w:color="auto"/>
            <w:left w:val="none" w:sz="0" w:space="0" w:color="auto"/>
            <w:bottom w:val="none" w:sz="0" w:space="0" w:color="auto"/>
            <w:right w:val="none" w:sz="0" w:space="0" w:color="auto"/>
          </w:divBdr>
          <w:divsChild>
            <w:div w:id="1915507102">
              <w:marLeft w:val="0"/>
              <w:marRight w:val="0"/>
              <w:marTop w:val="0"/>
              <w:marBottom w:val="0"/>
              <w:divBdr>
                <w:top w:val="none" w:sz="0" w:space="0" w:color="auto"/>
                <w:left w:val="none" w:sz="0" w:space="0" w:color="auto"/>
                <w:bottom w:val="none" w:sz="0" w:space="0" w:color="auto"/>
                <w:right w:val="none" w:sz="0" w:space="0" w:color="auto"/>
              </w:divBdr>
              <w:divsChild>
                <w:div w:id="458450540">
                  <w:marLeft w:val="0"/>
                  <w:marRight w:val="0"/>
                  <w:marTop w:val="0"/>
                  <w:marBottom w:val="0"/>
                  <w:divBdr>
                    <w:top w:val="none" w:sz="0" w:space="0" w:color="auto"/>
                    <w:left w:val="none" w:sz="0" w:space="0" w:color="auto"/>
                    <w:bottom w:val="none" w:sz="0" w:space="0" w:color="auto"/>
                    <w:right w:val="none" w:sz="0" w:space="0" w:color="auto"/>
                  </w:divBdr>
                  <w:divsChild>
                    <w:div w:id="1280723353">
                      <w:marLeft w:val="0"/>
                      <w:marRight w:val="0"/>
                      <w:marTop w:val="0"/>
                      <w:marBottom w:val="0"/>
                      <w:divBdr>
                        <w:top w:val="none" w:sz="0" w:space="0" w:color="auto"/>
                        <w:left w:val="none" w:sz="0" w:space="0" w:color="auto"/>
                        <w:bottom w:val="none" w:sz="0" w:space="0" w:color="auto"/>
                        <w:right w:val="none" w:sz="0" w:space="0" w:color="auto"/>
                      </w:divBdr>
                      <w:divsChild>
                        <w:div w:id="1218204159">
                          <w:marLeft w:val="0"/>
                          <w:marRight w:val="0"/>
                          <w:marTop w:val="0"/>
                          <w:marBottom w:val="0"/>
                          <w:divBdr>
                            <w:top w:val="none" w:sz="0" w:space="0" w:color="auto"/>
                            <w:left w:val="none" w:sz="0" w:space="0" w:color="auto"/>
                            <w:bottom w:val="none" w:sz="0" w:space="0" w:color="auto"/>
                            <w:right w:val="none" w:sz="0" w:space="0" w:color="auto"/>
                          </w:divBdr>
                          <w:divsChild>
                            <w:div w:id="869534279">
                              <w:marLeft w:val="0"/>
                              <w:marRight w:val="0"/>
                              <w:marTop w:val="0"/>
                              <w:marBottom w:val="0"/>
                              <w:divBdr>
                                <w:top w:val="none" w:sz="0" w:space="0" w:color="auto"/>
                                <w:left w:val="none" w:sz="0" w:space="0" w:color="auto"/>
                                <w:bottom w:val="none" w:sz="0" w:space="0" w:color="auto"/>
                                <w:right w:val="none" w:sz="0" w:space="0" w:color="auto"/>
                              </w:divBdr>
                              <w:divsChild>
                                <w:div w:id="2123063968">
                                  <w:marLeft w:val="0"/>
                                  <w:marRight w:val="0"/>
                                  <w:marTop w:val="0"/>
                                  <w:marBottom w:val="0"/>
                                  <w:divBdr>
                                    <w:top w:val="none" w:sz="0" w:space="0" w:color="auto"/>
                                    <w:left w:val="none" w:sz="0" w:space="0" w:color="auto"/>
                                    <w:bottom w:val="none" w:sz="0" w:space="0" w:color="auto"/>
                                    <w:right w:val="none" w:sz="0" w:space="0" w:color="auto"/>
                                  </w:divBdr>
                                  <w:divsChild>
                                    <w:div w:id="19233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80558">
      <w:bodyDiv w:val="1"/>
      <w:marLeft w:val="0"/>
      <w:marRight w:val="0"/>
      <w:marTop w:val="0"/>
      <w:marBottom w:val="0"/>
      <w:divBdr>
        <w:top w:val="none" w:sz="0" w:space="0" w:color="auto"/>
        <w:left w:val="none" w:sz="0" w:space="0" w:color="auto"/>
        <w:bottom w:val="none" w:sz="0" w:space="0" w:color="auto"/>
        <w:right w:val="none" w:sz="0" w:space="0" w:color="auto"/>
      </w:divBdr>
    </w:div>
    <w:div w:id="642471672">
      <w:bodyDiv w:val="1"/>
      <w:marLeft w:val="0"/>
      <w:marRight w:val="0"/>
      <w:marTop w:val="0"/>
      <w:marBottom w:val="0"/>
      <w:divBdr>
        <w:top w:val="none" w:sz="0" w:space="0" w:color="auto"/>
        <w:left w:val="none" w:sz="0" w:space="0" w:color="auto"/>
        <w:bottom w:val="none" w:sz="0" w:space="0" w:color="auto"/>
        <w:right w:val="none" w:sz="0" w:space="0" w:color="auto"/>
      </w:divBdr>
    </w:div>
    <w:div w:id="758058567">
      <w:bodyDiv w:val="1"/>
      <w:marLeft w:val="0"/>
      <w:marRight w:val="0"/>
      <w:marTop w:val="0"/>
      <w:marBottom w:val="0"/>
      <w:divBdr>
        <w:top w:val="none" w:sz="0" w:space="0" w:color="auto"/>
        <w:left w:val="none" w:sz="0" w:space="0" w:color="auto"/>
        <w:bottom w:val="none" w:sz="0" w:space="0" w:color="auto"/>
        <w:right w:val="none" w:sz="0" w:space="0" w:color="auto"/>
      </w:divBdr>
    </w:div>
    <w:div w:id="916942292">
      <w:bodyDiv w:val="1"/>
      <w:marLeft w:val="0"/>
      <w:marRight w:val="0"/>
      <w:marTop w:val="0"/>
      <w:marBottom w:val="0"/>
      <w:divBdr>
        <w:top w:val="none" w:sz="0" w:space="0" w:color="auto"/>
        <w:left w:val="none" w:sz="0" w:space="0" w:color="auto"/>
        <w:bottom w:val="none" w:sz="0" w:space="0" w:color="auto"/>
        <w:right w:val="none" w:sz="0" w:space="0" w:color="auto"/>
      </w:divBdr>
      <w:divsChild>
        <w:div w:id="1279800661">
          <w:marLeft w:val="240"/>
          <w:marRight w:val="0"/>
          <w:marTop w:val="0"/>
          <w:marBottom w:val="0"/>
          <w:divBdr>
            <w:top w:val="none" w:sz="0" w:space="0" w:color="auto"/>
            <w:left w:val="none" w:sz="0" w:space="0" w:color="auto"/>
            <w:bottom w:val="none" w:sz="0" w:space="0" w:color="auto"/>
            <w:right w:val="none" w:sz="0" w:space="0" w:color="auto"/>
          </w:divBdr>
        </w:div>
        <w:div w:id="608270349">
          <w:marLeft w:val="240"/>
          <w:marRight w:val="0"/>
          <w:marTop w:val="0"/>
          <w:marBottom w:val="0"/>
          <w:divBdr>
            <w:top w:val="none" w:sz="0" w:space="0" w:color="auto"/>
            <w:left w:val="none" w:sz="0" w:space="0" w:color="auto"/>
            <w:bottom w:val="none" w:sz="0" w:space="0" w:color="auto"/>
            <w:right w:val="none" w:sz="0" w:space="0" w:color="auto"/>
          </w:divBdr>
        </w:div>
      </w:divsChild>
    </w:div>
    <w:div w:id="1223708771">
      <w:bodyDiv w:val="1"/>
      <w:marLeft w:val="0"/>
      <w:marRight w:val="0"/>
      <w:marTop w:val="0"/>
      <w:marBottom w:val="0"/>
      <w:divBdr>
        <w:top w:val="none" w:sz="0" w:space="0" w:color="auto"/>
        <w:left w:val="none" w:sz="0" w:space="0" w:color="auto"/>
        <w:bottom w:val="none" w:sz="0" w:space="0" w:color="auto"/>
        <w:right w:val="none" w:sz="0" w:space="0" w:color="auto"/>
      </w:divBdr>
    </w:div>
    <w:div w:id="1784493504">
      <w:bodyDiv w:val="1"/>
      <w:marLeft w:val="0"/>
      <w:marRight w:val="0"/>
      <w:marTop w:val="0"/>
      <w:marBottom w:val="0"/>
      <w:divBdr>
        <w:top w:val="none" w:sz="0" w:space="0" w:color="auto"/>
        <w:left w:val="none" w:sz="0" w:space="0" w:color="auto"/>
        <w:bottom w:val="none" w:sz="0" w:space="0" w:color="auto"/>
        <w:right w:val="none" w:sz="0" w:space="0" w:color="auto"/>
      </w:divBdr>
      <w:divsChild>
        <w:div w:id="338893973">
          <w:marLeft w:val="240"/>
          <w:marRight w:val="0"/>
          <w:marTop w:val="0"/>
          <w:marBottom w:val="0"/>
          <w:divBdr>
            <w:top w:val="none" w:sz="0" w:space="0" w:color="auto"/>
            <w:left w:val="none" w:sz="0" w:space="0" w:color="auto"/>
            <w:bottom w:val="none" w:sz="0" w:space="0" w:color="auto"/>
            <w:right w:val="none" w:sz="0" w:space="0" w:color="auto"/>
          </w:divBdr>
        </w:div>
        <w:div w:id="87819975">
          <w:marLeft w:val="240"/>
          <w:marRight w:val="0"/>
          <w:marTop w:val="0"/>
          <w:marBottom w:val="0"/>
          <w:divBdr>
            <w:top w:val="none" w:sz="0" w:space="0" w:color="auto"/>
            <w:left w:val="none" w:sz="0" w:space="0" w:color="auto"/>
            <w:bottom w:val="none" w:sz="0" w:space="0" w:color="auto"/>
            <w:right w:val="none" w:sz="0" w:space="0" w:color="auto"/>
          </w:divBdr>
        </w:div>
        <w:div w:id="348063147">
          <w:marLeft w:val="240"/>
          <w:marRight w:val="0"/>
          <w:marTop w:val="0"/>
          <w:marBottom w:val="0"/>
          <w:divBdr>
            <w:top w:val="none" w:sz="0" w:space="0" w:color="auto"/>
            <w:left w:val="none" w:sz="0" w:space="0" w:color="auto"/>
            <w:bottom w:val="none" w:sz="0" w:space="0" w:color="auto"/>
            <w:right w:val="none" w:sz="0" w:space="0" w:color="auto"/>
          </w:divBdr>
        </w:div>
      </w:divsChild>
    </w:div>
    <w:div w:id="20264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gai/suishin/pdf/leaf_seitei.pdf" TargetMode="External"/><Relationship Id="rId13" Type="http://schemas.openxmlformats.org/officeDocument/2006/relationships/hyperlink" Target="https://www.osaka-c.ed.jp/category/forteacher/gakuryoku/osakanojugyoustandard.pdf" TargetMode="External"/><Relationship Id="rId18" Type="http://schemas.openxmlformats.org/officeDocument/2006/relationships/hyperlink" Target="https://www.pref.osaka.lg.jp/o090050/keikakusuishin/syougai-plan/sabekai_guidelin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saka-c.ed.jp/category/forteacher/gakuryoku/osakanojugyoustandard.pdf" TargetMode="External"/><Relationship Id="rId17" Type="http://schemas.openxmlformats.org/officeDocument/2006/relationships/hyperlink" Target="https://www.pref.osaka.lg.jp/o180010/kyoikusomu/taiouyouryou_kyoui/index.html"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xt.go.jp/b_menu/shingi/chukyo/chukyo3/046/siryo/attach/1314384.htm"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inclusive.nise.go.jp/" TargetMode="External"/><Relationship Id="rId19" Type="http://schemas.openxmlformats.org/officeDocument/2006/relationships/hyperlink" Target="https://www.pref.osaka.lg.jp/o090050/keikakusuishin/syougai-plan/sabekai_guideline.html" TargetMode="External"/><Relationship Id="rId4" Type="http://schemas.openxmlformats.org/officeDocument/2006/relationships/settings" Target="settings.xml"/><Relationship Id="rId9" Type="http://schemas.openxmlformats.org/officeDocument/2006/relationships/hyperlink" Target="https://www8.cao.go.jp/shougai/suishin/pdf/leaf_seitei.pdf" TargetMode="Externa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EDEB-8168-44AE-9808-906E38E0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8</Pages>
  <Words>957</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村田　遼香</cp:lastModifiedBy>
  <cp:revision>51</cp:revision>
  <cp:lastPrinted>2024-03-28T00:27:00Z</cp:lastPrinted>
  <dcterms:created xsi:type="dcterms:W3CDTF">2020-02-14T00:34:00Z</dcterms:created>
  <dcterms:modified xsi:type="dcterms:W3CDTF">2025-03-28T02:06:00Z</dcterms:modified>
</cp:coreProperties>
</file>