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1C7" w:rsidRPr="00856B4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856B4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856B4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856B4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856B4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856B45" w:rsidRDefault="001451C7" w:rsidP="001451C7">
      <w:pPr>
        <w:kinsoku w:val="0"/>
        <w:autoSpaceDE w:val="0"/>
        <w:autoSpaceDN w:val="0"/>
        <w:jc w:val="center"/>
        <w:textAlignment w:val="top"/>
        <w:rPr>
          <w:rFonts w:asciiTheme="majorEastAsia" w:eastAsiaTheme="majorEastAsia" w:hAnsiTheme="majorEastAsia"/>
          <w:sz w:val="44"/>
          <w:szCs w:val="44"/>
        </w:rPr>
      </w:pPr>
      <w:r w:rsidRPr="00856B45">
        <w:rPr>
          <w:rFonts w:asciiTheme="majorEastAsia" w:eastAsiaTheme="majorEastAsia" w:hAnsiTheme="majorEastAsia" w:hint="eastAsia"/>
          <w:sz w:val="44"/>
          <w:szCs w:val="44"/>
        </w:rPr>
        <w:t>地方独立行政法人大阪産業技術研究所</w:t>
      </w:r>
    </w:p>
    <w:p w:rsidR="001451C7" w:rsidRPr="00856B45" w:rsidRDefault="008F049D" w:rsidP="001451C7">
      <w:pPr>
        <w:kinsoku w:val="0"/>
        <w:autoSpaceDE w:val="0"/>
        <w:autoSpaceDN w:val="0"/>
        <w:jc w:val="center"/>
        <w:textAlignment w:val="top"/>
        <w:rPr>
          <w:rFonts w:asciiTheme="majorEastAsia" w:eastAsiaTheme="majorEastAsia" w:hAnsiTheme="majorEastAsia"/>
          <w:sz w:val="44"/>
          <w:szCs w:val="44"/>
        </w:rPr>
      </w:pPr>
      <w:r w:rsidRPr="00856B45">
        <w:rPr>
          <w:rFonts w:asciiTheme="majorEastAsia" w:eastAsiaTheme="majorEastAsia" w:hAnsiTheme="majorEastAsia" w:hint="eastAsia"/>
          <w:sz w:val="44"/>
          <w:szCs w:val="44"/>
        </w:rPr>
        <w:t>令和</w:t>
      </w:r>
      <w:r w:rsidR="00703B05" w:rsidRPr="00856B45">
        <w:rPr>
          <w:rFonts w:asciiTheme="majorEastAsia" w:eastAsiaTheme="majorEastAsia" w:hAnsiTheme="majorEastAsia" w:hint="eastAsia"/>
          <w:sz w:val="44"/>
          <w:szCs w:val="44"/>
        </w:rPr>
        <w:t>４</w:t>
      </w:r>
      <w:r w:rsidR="001451C7" w:rsidRPr="00856B45">
        <w:rPr>
          <w:rFonts w:asciiTheme="majorEastAsia" w:eastAsiaTheme="majorEastAsia" w:hAnsiTheme="majorEastAsia" w:hint="eastAsia"/>
          <w:sz w:val="44"/>
          <w:szCs w:val="44"/>
        </w:rPr>
        <w:t>事業年度にかかる業務の実績に関する評価結果</w:t>
      </w:r>
    </w:p>
    <w:p w:rsidR="001451C7" w:rsidRPr="00856B45" w:rsidRDefault="006D2645" w:rsidP="001451C7">
      <w:pPr>
        <w:kinsoku w:val="0"/>
        <w:autoSpaceDE w:val="0"/>
        <w:autoSpaceDN w:val="0"/>
        <w:jc w:val="center"/>
        <w:textAlignment w:val="top"/>
        <w:rPr>
          <w:rFonts w:asciiTheme="majorEastAsia" w:eastAsiaTheme="majorEastAsia" w:hAnsiTheme="majorEastAsia"/>
          <w:sz w:val="40"/>
          <w:szCs w:val="40"/>
        </w:rPr>
      </w:pPr>
      <w:r w:rsidRPr="00856B45">
        <w:rPr>
          <w:rFonts w:asciiTheme="majorEastAsia" w:eastAsiaTheme="majorEastAsia" w:hAnsiTheme="majorEastAsia" w:hint="eastAsia"/>
          <w:sz w:val="40"/>
          <w:szCs w:val="40"/>
        </w:rPr>
        <w:t>小項目評価（参考資料）</w:t>
      </w:r>
    </w:p>
    <w:p w:rsidR="001451C7" w:rsidRPr="00856B4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856B4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856B4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856B4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856B4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856B4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856B4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856B45" w:rsidRDefault="001451C7" w:rsidP="001451C7">
      <w:pPr>
        <w:kinsoku w:val="0"/>
        <w:autoSpaceDE w:val="0"/>
        <w:autoSpaceDN w:val="0"/>
        <w:jc w:val="center"/>
        <w:textAlignment w:val="top"/>
        <w:rPr>
          <w:rFonts w:asciiTheme="majorEastAsia" w:eastAsiaTheme="majorEastAsia" w:hAnsiTheme="majorEastAsia"/>
          <w:sz w:val="40"/>
          <w:szCs w:val="40"/>
        </w:rPr>
      </w:pPr>
      <w:r w:rsidRPr="00856B45">
        <w:rPr>
          <w:rFonts w:asciiTheme="majorEastAsia" w:eastAsiaTheme="majorEastAsia" w:hAnsiTheme="majorEastAsia" w:hint="eastAsia"/>
          <w:sz w:val="40"/>
          <w:szCs w:val="40"/>
        </w:rPr>
        <w:t>令和</w:t>
      </w:r>
      <w:r w:rsidR="00703B05" w:rsidRPr="00856B45">
        <w:rPr>
          <w:rFonts w:asciiTheme="majorEastAsia" w:eastAsiaTheme="majorEastAsia" w:hAnsiTheme="majorEastAsia" w:hint="eastAsia"/>
          <w:sz w:val="40"/>
          <w:szCs w:val="40"/>
        </w:rPr>
        <w:t>５</w:t>
      </w:r>
      <w:r w:rsidRPr="00856B45">
        <w:rPr>
          <w:rFonts w:asciiTheme="majorEastAsia" w:eastAsiaTheme="majorEastAsia" w:hAnsiTheme="majorEastAsia" w:hint="eastAsia"/>
          <w:sz w:val="40"/>
          <w:szCs w:val="40"/>
        </w:rPr>
        <w:t>年</w:t>
      </w:r>
      <w:r w:rsidR="00C20F43">
        <w:rPr>
          <w:rFonts w:asciiTheme="majorEastAsia" w:eastAsiaTheme="majorEastAsia" w:hAnsiTheme="majorEastAsia" w:hint="eastAsia"/>
          <w:sz w:val="40"/>
          <w:szCs w:val="40"/>
        </w:rPr>
        <w:t>８</w:t>
      </w:r>
      <w:r w:rsidRPr="00856B45">
        <w:rPr>
          <w:rFonts w:asciiTheme="majorEastAsia" w:eastAsiaTheme="majorEastAsia" w:hAnsiTheme="majorEastAsia" w:hint="eastAsia"/>
          <w:sz w:val="40"/>
          <w:szCs w:val="40"/>
        </w:rPr>
        <w:t>月</w:t>
      </w:r>
    </w:p>
    <w:p w:rsidR="001451C7" w:rsidRPr="00856B4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856B45" w:rsidRDefault="001451C7" w:rsidP="001451C7">
      <w:pPr>
        <w:kinsoku w:val="0"/>
        <w:autoSpaceDE w:val="0"/>
        <w:autoSpaceDN w:val="0"/>
        <w:jc w:val="center"/>
        <w:textAlignment w:val="top"/>
        <w:rPr>
          <w:rFonts w:asciiTheme="majorEastAsia" w:eastAsiaTheme="majorEastAsia" w:hAnsiTheme="majorEastAsia"/>
          <w:sz w:val="40"/>
          <w:szCs w:val="40"/>
        </w:rPr>
      </w:pPr>
      <w:r w:rsidRPr="00856B45">
        <w:rPr>
          <w:rFonts w:asciiTheme="majorEastAsia" w:eastAsiaTheme="majorEastAsia" w:hAnsiTheme="majorEastAsia" w:hint="eastAsia"/>
          <w:sz w:val="40"/>
          <w:szCs w:val="40"/>
        </w:rPr>
        <w:t>大　阪　府</w:t>
      </w:r>
    </w:p>
    <w:p w:rsidR="001451C7" w:rsidRPr="00856B45" w:rsidRDefault="001451C7" w:rsidP="001451C7">
      <w:pPr>
        <w:kinsoku w:val="0"/>
        <w:autoSpaceDE w:val="0"/>
        <w:autoSpaceDN w:val="0"/>
        <w:jc w:val="center"/>
        <w:textAlignment w:val="top"/>
        <w:rPr>
          <w:rFonts w:asciiTheme="majorEastAsia" w:eastAsiaTheme="majorEastAsia" w:hAnsiTheme="majorEastAsia"/>
          <w:sz w:val="40"/>
          <w:szCs w:val="40"/>
        </w:rPr>
      </w:pPr>
      <w:r w:rsidRPr="00856B45">
        <w:rPr>
          <w:rFonts w:asciiTheme="majorEastAsia" w:eastAsiaTheme="majorEastAsia" w:hAnsiTheme="majorEastAsia" w:hint="eastAsia"/>
          <w:sz w:val="40"/>
          <w:szCs w:val="40"/>
        </w:rPr>
        <w:t>大　阪　市</w:t>
      </w:r>
    </w:p>
    <w:p w:rsidR="00E519B7" w:rsidRPr="00856B45" w:rsidRDefault="00E519B7" w:rsidP="00E519B7">
      <w:pPr>
        <w:kinsoku w:val="0"/>
        <w:autoSpaceDE w:val="0"/>
        <w:autoSpaceDN w:val="0"/>
        <w:textAlignment w:val="top"/>
        <w:rPr>
          <w:rFonts w:asciiTheme="majorEastAsia" w:eastAsiaTheme="majorEastAsia" w:hAnsiTheme="majorEastAsia"/>
          <w:sz w:val="40"/>
          <w:szCs w:val="40"/>
        </w:rPr>
      </w:pPr>
    </w:p>
    <w:p w:rsidR="005277C7" w:rsidRPr="00856B45" w:rsidRDefault="002E7ABA" w:rsidP="009025C3">
      <w:pPr>
        <w:pStyle w:val="a9"/>
        <w:keepNext w:val="0"/>
        <w:keepLines w:val="0"/>
        <w:widowControl w:val="0"/>
        <w:kinsoku w:val="0"/>
        <w:autoSpaceDE w:val="0"/>
        <w:autoSpaceDN w:val="0"/>
        <w:spacing w:line="240" w:lineRule="auto"/>
        <w:rPr>
          <w:rFonts w:asciiTheme="majorEastAsia" w:hAnsiTheme="majorEastAsia"/>
          <w:color w:val="auto"/>
          <w:sz w:val="20"/>
          <w:szCs w:val="20"/>
        </w:rPr>
      </w:pPr>
      <w:r w:rsidRPr="00856B45">
        <w:rPr>
          <w:rFonts w:asciiTheme="majorEastAsia" w:hAnsiTheme="majorEastAsia"/>
          <w:color w:val="auto"/>
          <w:sz w:val="20"/>
          <w:szCs w:val="20"/>
        </w:rPr>
        <w:br w:type="column"/>
      </w:r>
    </w:p>
    <w:sdt>
      <w:sdtPr>
        <w:rPr>
          <w:lang w:val="ja-JP"/>
        </w:rPr>
        <w:id w:val="-2111971042"/>
        <w:docPartObj>
          <w:docPartGallery w:val="Table of Contents"/>
          <w:docPartUnique/>
        </w:docPartObj>
      </w:sdtPr>
      <w:sdtEndPr>
        <w:rPr>
          <w:rFonts w:asciiTheme="minorEastAsia" w:hAnsiTheme="minorEastAsia"/>
          <w:bCs/>
          <w:sz w:val="20"/>
          <w:szCs w:val="20"/>
        </w:rPr>
      </w:sdtEndPr>
      <w:sdtContent>
        <w:p w:rsidR="001509E3" w:rsidRPr="00856B45" w:rsidRDefault="00B9339C" w:rsidP="000D43F2">
          <w:pPr>
            <w:kinsoku w:val="0"/>
            <w:autoSpaceDE w:val="0"/>
            <w:autoSpaceDN w:val="0"/>
            <w:jc w:val="center"/>
            <w:rPr>
              <w:rFonts w:asciiTheme="majorEastAsia" w:eastAsiaTheme="majorEastAsia" w:hAnsiTheme="majorEastAsia"/>
              <w:sz w:val="20"/>
              <w:szCs w:val="20"/>
            </w:rPr>
          </w:pPr>
          <w:r w:rsidRPr="00856B45">
            <w:rPr>
              <w:rFonts w:asciiTheme="majorEastAsia" w:eastAsiaTheme="majorEastAsia" w:hAnsiTheme="majorEastAsia" w:hint="eastAsia"/>
              <w:sz w:val="22"/>
              <w:lang w:val="ja-JP"/>
            </w:rPr>
            <w:t>目　　次</w:t>
          </w:r>
        </w:p>
        <w:p w:rsidR="009868CE" w:rsidRPr="00856B45" w:rsidRDefault="009868CE" w:rsidP="000D43F2">
          <w:pPr>
            <w:kinsoku w:val="0"/>
            <w:autoSpaceDE w:val="0"/>
            <w:autoSpaceDN w:val="0"/>
            <w:jc w:val="left"/>
            <w:rPr>
              <w:rFonts w:asciiTheme="majorEastAsia" w:eastAsiaTheme="majorEastAsia" w:hAnsiTheme="majorEastAsia"/>
              <w:sz w:val="20"/>
              <w:szCs w:val="20"/>
            </w:rPr>
          </w:pPr>
        </w:p>
        <w:p w:rsidR="00037BF2" w:rsidRPr="00856B45" w:rsidRDefault="001509E3">
          <w:pPr>
            <w:pStyle w:val="11"/>
            <w:rPr>
              <w:rFonts w:asciiTheme="majorEastAsia" w:eastAsiaTheme="majorEastAsia" w:hAnsiTheme="majorEastAsia"/>
              <w:noProof/>
              <w:sz w:val="20"/>
              <w:szCs w:val="20"/>
            </w:rPr>
          </w:pPr>
          <w:r w:rsidRPr="00856B45">
            <w:rPr>
              <w:rFonts w:asciiTheme="majorEastAsia" w:eastAsiaTheme="majorEastAsia" w:hAnsiTheme="majorEastAsia"/>
              <w:sz w:val="20"/>
              <w:szCs w:val="20"/>
            </w:rPr>
            <w:fldChar w:fldCharType="begin"/>
          </w:r>
          <w:r w:rsidRPr="00856B45">
            <w:rPr>
              <w:rFonts w:asciiTheme="majorEastAsia" w:eastAsiaTheme="majorEastAsia" w:hAnsiTheme="majorEastAsia"/>
              <w:sz w:val="20"/>
              <w:szCs w:val="20"/>
            </w:rPr>
            <w:instrText xml:space="preserve"> TOC \o "1-3" \h \z \u </w:instrText>
          </w:r>
          <w:r w:rsidRPr="00856B45">
            <w:rPr>
              <w:rFonts w:asciiTheme="majorEastAsia" w:eastAsiaTheme="majorEastAsia" w:hAnsiTheme="majorEastAsia"/>
              <w:sz w:val="20"/>
              <w:szCs w:val="20"/>
            </w:rPr>
            <w:fldChar w:fldCharType="separate"/>
          </w:r>
          <w:hyperlink w:anchor="_Toc15299708" w:history="1">
            <w:r w:rsidR="00037BF2" w:rsidRPr="00856B45">
              <w:rPr>
                <w:rStyle w:val="ad"/>
                <w:rFonts w:asciiTheme="majorEastAsia" w:eastAsiaTheme="majorEastAsia" w:hAnsiTheme="majorEastAsia"/>
                <w:noProof/>
                <w:color w:val="auto"/>
                <w:sz w:val="20"/>
                <w:szCs w:val="20"/>
              </w:rPr>
              <w:t>１．地方独立行政法人大阪産業技術研究所の業務運営並びに財務及び会計に関する大阪府市規約第９条で定める項目別業務実績及び自己評価等</w:t>
            </w:r>
            <w:r w:rsidR="003D5DA2" w:rsidRPr="00856B45">
              <w:rPr>
                <w:rStyle w:val="ad"/>
                <w:rFonts w:asciiTheme="majorEastAsia" w:eastAsiaTheme="majorEastAsia" w:hAnsiTheme="majorEastAsia" w:hint="eastAsia"/>
                <w:noProof/>
                <w:color w:val="auto"/>
                <w:sz w:val="20"/>
                <w:szCs w:val="20"/>
              </w:rPr>
              <w:t xml:space="preserve"> </w:t>
            </w:r>
            <w:r w:rsidR="00037BF2" w:rsidRPr="00856B45">
              <w:rPr>
                <w:rFonts w:asciiTheme="majorEastAsia" w:eastAsiaTheme="majorEastAsia" w:hAnsiTheme="majorEastAsia"/>
                <w:noProof/>
                <w:webHidden/>
                <w:sz w:val="20"/>
                <w:szCs w:val="20"/>
              </w:rPr>
              <w:tab/>
            </w:r>
            <w:r w:rsidR="00037BF2" w:rsidRPr="00856B45">
              <w:rPr>
                <w:rFonts w:asciiTheme="majorEastAsia" w:eastAsiaTheme="majorEastAsia" w:hAnsiTheme="majorEastAsia"/>
                <w:noProof/>
                <w:webHidden/>
                <w:sz w:val="20"/>
                <w:szCs w:val="20"/>
              </w:rPr>
              <w:fldChar w:fldCharType="begin"/>
            </w:r>
            <w:r w:rsidR="00037BF2" w:rsidRPr="00856B45">
              <w:rPr>
                <w:rFonts w:asciiTheme="majorEastAsia" w:eastAsiaTheme="majorEastAsia" w:hAnsiTheme="majorEastAsia"/>
                <w:noProof/>
                <w:webHidden/>
                <w:sz w:val="20"/>
                <w:szCs w:val="20"/>
              </w:rPr>
              <w:instrText xml:space="preserve"> PAGEREF _Toc15299708 \h </w:instrText>
            </w:r>
            <w:r w:rsidR="00037BF2" w:rsidRPr="00856B45">
              <w:rPr>
                <w:rFonts w:asciiTheme="majorEastAsia" w:eastAsiaTheme="majorEastAsia" w:hAnsiTheme="majorEastAsia"/>
                <w:noProof/>
                <w:webHidden/>
                <w:sz w:val="20"/>
                <w:szCs w:val="20"/>
              </w:rPr>
            </w:r>
            <w:r w:rsidR="00037BF2" w:rsidRPr="00856B45">
              <w:rPr>
                <w:rFonts w:asciiTheme="majorEastAsia" w:eastAsiaTheme="majorEastAsia" w:hAnsiTheme="majorEastAsia"/>
                <w:noProof/>
                <w:webHidden/>
                <w:sz w:val="20"/>
                <w:szCs w:val="20"/>
              </w:rPr>
              <w:fldChar w:fldCharType="separate"/>
            </w:r>
            <w:r w:rsidR="000C1D9F">
              <w:rPr>
                <w:rFonts w:asciiTheme="majorEastAsia" w:eastAsiaTheme="majorEastAsia" w:hAnsiTheme="majorEastAsia"/>
                <w:noProof/>
                <w:webHidden/>
                <w:sz w:val="20"/>
                <w:szCs w:val="20"/>
              </w:rPr>
              <w:t>1</w:t>
            </w:r>
            <w:r w:rsidR="00037BF2" w:rsidRPr="00856B45">
              <w:rPr>
                <w:rFonts w:asciiTheme="majorEastAsia" w:eastAsiaTheme="majorEastAsia" w:hAnsiTheme="majorEastAsia"/>
                <w:noProof/>
                <w:webHidden/>
                <w:sz w:val="20"/>
                <w:szCs w:val="20"/>
              </w:rPr>
              <w:fldChar w:fldCharType="end"/>
            </w:r>
          </w:hyperlink>
        </w:p>
        <w:p w:rsidR="00037BF2" w:rsidRPr="00856B45" w:rsidRDefault="003D5DA2">
          <w:pPr>
            <w:pStyle w:val="21"/>
            <w:rPr>
              <w:rFonts w:asciiTheme="majorEastAsia" w:eastAsiaTheme="majorEastAsia" w:hAnsiTheme="majorEastAsia"/>
            </w:rPr>
          </w:pPr>
          <w:r w:rsidRPr="00856B45">
            <w:rPr>
              <w:rStyle w:val="ad"/>
              <w:rFonts w:asciiTheme="majorEastAsia" w:eastAsiaTheme="majorEastAsia" w:hAnsiTheme="majorEastAsia" w:hint="eastAsia"/>
              <w:color w:val="auto"/>
              <w:u w:val="none"/>
            </w:rPr>
            <w:t>・大項目（</w:t>
          </w:r>
          <w:hyperlink w:anchor="_Toc15299711" w:history="1">
            <w:r w:rsidR="00037BF2" w:rsidRPr="00856B45">
              <w:rPr>
                <w:rStyle w:val="ad"/>
                <w:rFonts w:asciiTheme="majorEastAsia" w:eastAsiaTheme="majorEastAsia" w:hAnsiTheme="majorEastAsia"/>
                <w:color w:val="auto"/>
              </w:rPr>
              <w:t>１</w:t>
            </w:r>
            <w:r w:rsidRPr="00856B45">
              <w:rPr>
                <w:rStyle w:val="ad"/>
                <w:rFonts w:asciiTheme="majorEastAsia" w:eastAsiaTheme="majorEastAsia" w:hAnsiTheme="majorEastAsia" w:hint="eastAsia"/>
                <w:color w:val="auto"/>
              </w:rPr>
              <w:t>）</w:t>
            </w:r>
            <w:r w:rsidR="00CC15CE" w:rsidRPr="00856B45">
              <w:rPr>
                <w:rStyle w:val="ad"/>
                <w:rFonts w:asciiTheme="majorEastAsia" w:eastAsiaTheme="majorEastAsia" w:hAnsiTheme="majorEastAsia" w:hint="eastAsia"/>
                <w:color w:val="auto"/>
              </w:rPr>
              <w:t>中小企業の成長を支えるための多様な技術分野における技術支援</w:t>
            </w:r>
            <w:r w:rsidRPr="00856B45">
              <w:rPr>
                <w:rStyle w:val="ad"/>
                <w:rFonts w:asciiTheme="majorEastAsia" w:eastAsiaTheme="majorEastAsia" w:hAnsiTheme="majorEastAsia" w:hint="eastAsia"/>
                <w:color w:val="auto"/>
              </w:rPr>
              <w:t xml:space="preserve"> </w:t>
            </w:r>
            <w:r w:rsidR="00037BF2" w:rsidRPr="00856B45">
              <w:rPr>
                <w:rFonts w:asciiTheme="majorEastAsia" w:eastAsiaTheme="majorEastAsia" w:hAnsiTheme="majorEastAsia"/>
                <w:webHidden/>
              </w:rPr>
              <w:tab/>
            </w:r>
          </w:hyperlink>
          <w:r w:rsidR="00834379" w:rsidRPr="00856B45">
            <w:rPr>
              <w:rFonts w:asciiTheme="majorEastAsia" w:eastAsiaTheme="majorEastAsia" w:hAnsiTheme="majorEastAsia" w:hint="eastAsia"/>
            </w:rPr>
            <w:t>1</w:t>
          </w:r>
        </w:p>
        <w:p w:rsidR="00037BF2" w:rsidRPr="00856B45" w:rsidRDefault="003D5DA2">
          <w:pPr>
            <w:pStyle w:val="21"/>
            <w:rPr>
              <w:rFonts w:asciiTheme="majorEastAsia" w:eastAsiaTheme="majorEastAsia" w:hAnsiTheme="majorEastAsia"/>
            </w:rPr>
          </w:pPr>
          <w:r w:rsidRPr="00856B45">
            <w:rPr>
              <w:rStyle w:val="ad"/>
              <w:rFonts w:asciiTheme="majorEastAsia" w:eastAsiaTheme="majorEastAsia" w:hAnsiTheme="majorEastAsia" w:hint="eastAsia"/>
              <w:color w:val="auto"/>
              <w:u w:val="none"/>
            </w:rPr>
            <w:t>・</w:t>
          </w:r>
          <w:hyperlink w:anchor="_Toc15299718" w:history="1">
            <w:r w:rsidRPr="00856B45">
              <w:rPr>
                <w:rStyle w:val="ad"/>
                <w:rFonts w:asciiTheme="majorEastAsia" w:eastAsiaTheme="majorEastAsia" w:hAnsiTheme="majorEastAsia" w:hint="eastAsia"/>
                <w:color w:val="auto"/>
              </w:rPr>
              <w:t>大項目（２）</w:t>
            </w:r>
            <w:r w:rsidR="00CC15CE" w:rsidRPr="00856B45">
              <w:rPr>
                <w:rStyle w:val="ad"/>
                <w:rFonts w:asciiTheme="majorEastAsia" w:eastAsiaTheme="majorEastAsia" w:hAnsiTheme="majorEastAsia" w:hint="eastAsia"/>
                <w:color w:val="auto"/>
              </w:rPr>
              <w:t>技術支援のための研究力・技術力の向上に資する研究開発の推進、産業を支える人材の育成</w:t>
            </w:r>
            <w:r w:rsidR="00100202" w:rsidRPr="00856B45">
              <w:rPr>
                <w:rStyle w:val="ad"/>
                <w:rFonts w:asciiTheme="majorEastAsia" w:eastAsiaTheme="majorEastAsia" w:hAnsiTheme="majorEastAsia" w:hint="eastAsia"/>
                <w:color w:val="auto"/>
              </w:rPr>
              <w:t xml:space="preserve"> </w:t>
            </w:r>
            <w:r w:rsidR="00CC15CE" w:rsidRPr="00856B45">
              <w:rPr>
                <w:rStyle w:val="ad"/>
                <w:rFonts w:asciiTheme="majorEastAsia" w:eastAsiaTheme="majorEastAsia" w:hAnsiTheme="majorEastAsia"/>
                <w:webHidden/>
                <w:color w:val="auto"/>
              </w:rPr>
              <w:tab/>
            </w:r>
          </w:hyperlink>
          <w:r w:rsidR="00834379" w:rsidRPr="00856B45">
            <w:rPr>
              <w:rFonts w:asciiTheme="majorEastAsia" w:eastAsiaTheme="majorEastAsia" w:hAnsiTheme="majorEastAsia" w:hint="eastAsia"/>
            </w:rPr>
            <w:t>8</w:t>
          </w:r>
        </w:p>
        <w:p w:rsidR="00037BF2" w:rsidRPr="00856B45" w:rsidRDefault="003D5DA2">
          <w:pPr>
            <w:pStyle w:val="21"/>
            <w:rPr>
              <w:rFonts w:asciiTheme="majorEastAsia" w:eastAsiaTheme="majorEastAsia" w:hAnsiTheme="majorEastAsia"/>
            </w:rPr>
          </w:pPr>
          <w:r w:rsidRPr="00856B45">
            <w:rPr>
              <w:rStyle w:val="ad"/>
              <w:rFonts w:asciiTheme="majorEastAsia" w:eastAsiaTheme="majorEastAsia" w:hAnsiTheme="majorEastAsia" w:hint="eastAsia"/>
              <w:color w:val="auto"/>
              <w:u w:val="none"/>
            </w:rPr>
            <w:t>・大項目（３）</w:t>
          </w:r>
          <w:hyperlink w:anchor="_Toc15299725" w:history="1">
            <w:r w:rsidR="00100202" w:rsidRPr="00856B45">
              <w:rPr>
                <w:rStyle w:val="ad"/>
                <w:rFonts w:asciiTheme="majorEastAsia" w:eastAsiaTheme="majorEastAsia" w:hAnsiTheme="majorEastAsia" w:hint="eastAsia"/>
                <w:color w:val="auto"/>
              </w:rPr>
              <w:t>顧客満足度を高める事業化までの一気通貫の企業支援</w:t>
            </w:r>
            <w:r w:rsidR="00B9339C" w:rsidRPr="00856B45">
              <w:rPr>
                <w:rStyle w:val="ad"/>
                <w:rFonts w:asciiTheme="majorEastAsia" w:eastAsiaTheme="majorEastAsia" w:hAnsiTheme="majorEastAsia" w:hint="eastAsia"/>
                <w:color w:val="auto"/>
              </w:rPr>
              <w:t xml:space="preserve"> </w:t>
            </w:r>
            <w:r w:rsidR="00037BF2" w:rsidRPr="00856B45">
              <w:rPr>
                <w:rFonts w:asciiTheme="majorEastAsia" w:eastAsiaTheme="majorEastAsia" w:hAnsiTheme="majorEastAsia"/>
                <w:webHidden/>
              </w:rPr>
              <w:tab/>
            </w:r>
          </w:hyperlink>
          <w:r w:rsidR="00834379" w:rsidRPr="00856B45">
            <w:rPr>
              <w:rFonts w:asciiTheme="majorEastAsia" w:eastAsiaTheme="majorEastAsia" w:hAnsiTheme="majorEastAsia" w:hint="eastAsia"/>
            </w:rPr>
            <w:t>12</w:t>
          </w:r>
        </w:p>
        <w:p w:rsidR="00037BF2" w:rsidRPr="00856B45" w:rsidRDefault="003D5DA2">
          <w:pPr>
            <w:pStyle w:val="21"/>
            <w:rPr>
              <w:rFonts w:asciiTheme="majorEastAsia" w:eastAsiaTheme="majorEastAsia" w:hAnsiTheme="majorEastAsia"/>
            </w:rPr>
          </w:pPr>
          <w:r w:rsidRPr="00856B45">
            <w:rPr>
              <w:rStyle w:val="ad"/>
              <w:rFonts w:asciiTheme="majorEastAsia" w:eastAsiaTheme="majorEastAsia" w:hAnsiTheme="majorEastAsia" w:hint="eastAsia"/>
              <w:color w:val="auto"/>
              <w:u w:val="none"/>
            </w:rPr>
            <w:t>・大項目（４）</w:t>
          </w:r>
          <w:hyperlink w:anchor="_Toc15299732" w:history="1">
            <w:r w:rsidR="00DC72A4" w:rsidRPr="00856B45">
              <w:rPr>
                <w:rStyle w:val="ad"/>
                <w:rFonts w:asciiTheme="majorEastAsia" w:eastAsiaTheme="majorEastAsia" w:hAnsiTheme="majorEastAsia" w:hint="eastAsia"/>
                <w:color w:val="auto"/>
              </w:rPr>
              <w:t>自主的・自律的な組織運営、職員の確保と能力向上に向けた取組他</w:t>
            </w:r>
            <w:r w:rsidR="00F8465E" w:rsidRPr="00856B45">
              <w:rPr>
                <w:rStyle w:val="ad"/>
                <w:rFonts w:asciiTheme="majorEastAsia" w:eastAsiaTheme="majorEastAsia" w:hAnsiTheme="majorEastAsia" w:hint="eastAsia"/>
                <w:color w:val="auto"/>
              </w:rPr>
              <w:t xml:space="preserve"> </w:t>
            </w:r>
            <w:r w:rsidR="00037BF2" w:rsidRPr="00856B45">
              <w:rPr>
                <w:rFonts w:asciiTheme="majorEastAsia" w:eastAsiaTheme="majorEastAsia" w:hAnsiTheme="majorEastAsia"/>
                <w:webHidden/>
              </w:rPr>
              <w:tab/>
            </w:r>
          </w:hyperlink>
          <w:r w:rsidR="006D1E55" w:rsidRPr="00856B45">
            <w:rPr>
              <w:rFonts w:asciiTheme="majorEastAsia" w:eastAsiaTheme="majorEastAsia" w:hAnsiTheme="majorEastAsia" w:hint="eastAsia"/>
            </w:rPr>
            <w:t>17</w:t>
          </w:r>
        </w:p>
        <w:p w:rsidR="00037BF2" w:rsidRPr="00856B45" w:rsidRDefault="003D5DA2">
          <w:pPr>
            <w:pStyle w:val="21"/>
            <w:rPr>
              <w:rFonts w:asciiTheme="majorEastAsia" w:eastAsiaTheme="majorEastAsia" w:hAnsiTheme="majorEastAsia"/>
            </w:rPr>
          </w:pPr>
          <w:r w:rsidRPr="00856B45">
            <w:rPr>
              <w:rStyle w:val="ad"/>
              <w:rFonts w:asciiTheme="majorEastAsia" w:eastAsiaTheme="majorEastAsia" w:hAnsiTheme="majorEastAsia" w:hint="eastAsia"/>
              <w:color w:val="auto"/>
              <w:u w:val="none"/>
            </w:rPr>
            <w:t>・大項目（５）</w:t>
          </w:r>
          <w:hyperlink w:anchor="_Toc15299738" w:history="1">
            <w:r w:rsidR="00037BF2" w:rsidRPr="00856B45">
              <w:rPr>
                <w:rStyle w:val="ad"/>
                <w:rFonts w:asciiTheme="majorEastAsia" w:eastAsiaTheme="majorEastAsia" w:hAnsiTheme="majorEastAsia"/>
                <w:color w:val="auto"/>
              </w:rPr>
              <w:t>事業収入の確保</w:t>
            </w:r>
            <w:r w:rsidR="000D6923" w:rsidRPr="00856B45">
              <w:rPr>
                <w:rStyle w:val="ad"/>
                <w:rFonts w:asciiTheme="majorEastAsia" w:eastAsiaTheme="majorEastAsia" w:hAnsiTheme="majorEastAsia" w:hint="eastAsia"/>
                <w:color w:val="auto"/>
              </w:rPr>
              <w:t>、財務基盤の強化と</w:t>
            </w:r>
            <w:r w:rsidR="00E030CA" w:rsidRPr="00856B45">
              <w:rPr>
                <w:rStyle w:val="ad"/>
                <w:rFonts w:asciiTheme="majorEastAsia" w:eastAsiaTheme="majorEastAsia" w:hAnsiTheme="majorEastAsia" w:hint="eastAsia"/>
                <w:color w:val="auto"/>
              </w:rPr>
              <w:t>予算の</w:t>
            </w:r>
            <w:r w:rsidR="000D6923" w:rsidRPr="00856B45">
              <w:rPr>
                <w:rStyle w:val="ad"/>
                <w:rFonts w:asciiTheme="majorEastAsia" w:eastAsiaTheme="majorEastAsia" w:hAnsiTheme="majorEastAsia" w:hint="eastAsia"/>
                <w:color w:val="auto"/>
              </w:rPr>
              <w:t>効率的な執行</w:t>
            </w:r>
          </w:hyperlink>
          <w:r w:rsidR="001C416E" w:rsidRPr="00856B45">
            <w:rPr>
              <w:rStyle w:val="ad"/>
              <w:rFonts w:asciiTheme="majorEastAsia" w:eastAsiaTheme="majorEastAsia" w:hAnsiTheme="majorEastAsia" w:hint="eastAsia"/>
              <w:color w:val="auto"/>
              <w:u w:val="none"/>
            </w:rPr>
            <w:t>、</w:t>
          </w:r>
        </w:p>
        <w:p w:rsidR="00037BF2" w:rsidRPr="00856B45" w:rsidRDefault="00C16B4D" w:rsidP="000D6923">
          <w:pPr>
            <w:pStyle w:val="21"/>
            <w:ind w:leftChars="0" w:left="0" w:firstLineChars="800" w:firstLine="1600"/>
            <w:rPr>
              <w:rFonts w:asciiTheme="majorEastAsia" w:eastAsiaTheme="majorEastAsia" w:hAnsiTheme="majorEastAsia"/>
            </w:rPr>
          </w:pPr>
          <w:hyperlink w:anchor="_Toc15299739" w:history="1">
            <w:r w:rsidR="007E1B0E" w:rsidRPr="00856B45">
              <w:rPr>
                <w:rStyle w:val="ad"/>
                <w:rFonts w:asciiTheme="majorEastAsia" w:eastAsiaTheme="majorEastAsia" w:hAnsiTheme="majorEastAsia" w:hint="eastAsia"/>
                <w:color w:val="auto"/>
              </w:rPr>
              <w:t>施設の計画的な保全と有効活用等、利用者の安全確保と職員の安全衛生管理の徹底他</w:t>
            </w:r>
            <w:r w:rsidR="000D6923" w:rsidRPr="00856B45">
              <w:rPr>
                <w:rStyle w:val="ad"/>
                <w:rFonts w:asciiTheme="majorEastAsia" w:eastAsiaTheme="majorEastAsia" w:hAnsiTheme="majorEastAsia" w:hint="eastAsia"/>
                <w:color w:val="auto"/>
              </w:rPr>
              <w:t xml:space="preserve"> </w:t>
            </w:r>
          </w:hyperlink>
          <w:r w:rsidR="007E1B0E" w:rsidRPr="00856B45">
            <w:rPr>
              <w:rFonts w:asciiTheme="majorEastAsia" w:eastAsiaTheme="majorEastAsia" w:hAnsiTheme="majorEastAsia"/>
              <w:webHidden/>
            </w:rPr>
            <w:tab/>
          </w:r>
          <w:r w:rsidR="006D1E55" w:rsidRPr="00856B45">
            <w:rPr>
              <w:rFonts w:asciiTheme="majorEastAsia" w:eastAsiaTheme="majorEastAsia" w:hAnsiTheme="majorEastAsia" w:hint="eastAsia"/>
              <w:webHidden/>
            </w:rPr>
            <w:t>24</w:t>
          </w:r>
        </w:p>
        <w:p w:rsidR="00037BF2" w:rsidRPr="00856B45" w:rsidRDefault="00C16B4D">
          <w:pPr>
            <w:pStyle w:val="11"/>
            <w:rPr>
              <w:rFonts w:asciiTheme="majorEastAsia" w:eastAsiaTheme="majorEastAsia" w:hAnsiTheme="majorEastAsia"/>
              <w:noProof/>
              <w:sz w:val="20"/>
              <w:szCs w:val="20"/>
            </w:rPr>
          </w:pPr>
          <w:hyperlink w:anchor="_Toc15299744" w:history="1">
            <w:r w:rsidR="00037BF2" w:rsidRPr="00856B45">
              <w:rPr>
                <w:rStyle w:val="ad"/>
                <w:rFonts w:asciiTheme="majorEastAsia" w:eastAsiaTheme="majorEastAsia" w:hAnsiTheme="majorEastAsia"/>
                <w:noProof/>
                <w:color w:val="auto"/>
                <w:sz w:val="20"/>
                <w:szCs w:val="20"/>
              </w:rPr>
              <w:t>２．予算（人件費の見積りを含む。）、収支計画及び資金計画</w:t>
            </w:r>
            <w:r w:rsidR="00B9339C" w:rsidRPr="00856B45">
              <w:rPr>
                <w:rStyle w:val="ad"/>
                <w:rFonts w:asciiTheme="majorEastAsia" w:eastAsiaTheme="majorEastAsia" w:hAnsiTheme="majorEastAsia" w:hint="eastAsia"/>
                <w:noProof/>
                <w:color w:val="auto"/>
                <w:sz w:val="20"/>
                <w:szCs w:val="20"/>
              </w:rPr>
              <w:t xml:space="preserve"> </w:t>
            </w:r>
            <w:r w:rsidR="00037BF2" w:rsidRPr="00856B45">
              <w:rPr>
                <w:rFonts w:asciiTheme="majorEastAsia" w:eastAsiaTheme="majorEastAsia" w:hAnsiTheme="majorEastAsia"/>
                <w:noProof/>
                <w:webHidden/>
                <w:sz w:val="20"/>
                <w:szCs w:val="20"/>
              </w:rPr>
              <w:tab/>
            </w:r>
            <w:r w:rsidR="00037BF2" w:rsidRPr="00856B45">
              <w:rPr>
                <w:rFonts w:asciiTheme="majorEastAsia" w:eastAsiaTheme="majorEastAsia" w:hAnsiTheme="majorEastAsia"/>
                <w:noProof/>
                <w:webHidden/>
                <w:sz w:val="20"/>
                <w:szCs w:val="20"/>
              </w:rPr>
              <w:fldChar w:fldCharType="begin"/>
            </w:r>
            <w:r w:rsidR="00037BF2" w:rsidRPr="00856B45">
              <w:rPr>
                <w:rFonts w:asciiTheme="majorEastAsia" w:eastAsiaTheme="majorEastAsia" w:hAnsiTheme="majorEastAsia"/>
                <w:noProof/>
                <w:webHidden/>
                <w:sz w:val="20"/>
                <w:szCs w:val="20"/>
              </w:rPr>
              <w:instrText xml:space="preserve"> PAGEREF _Toc15299744 \h </w:instrText>
            </w:r>
            <w:r w:rsidR="00037BF2" w:rsidRPr="00856B45">
              <w:rPr>
                <w:rFonts w:asciiTheme="majorEastAsia" w:eastAsiaTheme="majorEastAsia" w:hAnsiTheme="majorEastAsia"/>
                <w:noProof/>
                <w:webHidden/>
                <w:sz w:val="20"/>
                <w:szCs w:val="20"/>
              </w:rPr>
            </w:r>
            <w:r w:rsidR="00037BF2" w:rsidRPr="00856B45">
              <w:rPr>
                <w:rFonts w:asciiTheme="majorEastAsia" w:eastAsiaTheme="majorEastAsia" w:hAnsiTheme="majorEastAsia"/>
                <w:noProof/>
                <w:webHidden/>
                <w:sz w:val="20"/>
                <w:szCs w:val="20"/>
              </w:rPr>
              <w:fldChar w:fldCharType="separate"/>
            </w:r>
            <w:r w:rsidR="000C1D9F">
              <w:rPr>
                <w:rFonts w:asciiTheme="majorEastAsia" w:eastAsiaTheme="majorEastAsia" w:hAnsiTheme="majorEastAsia"/>
                <w:noProof/>
                <w:webHidden/>
                <w:sz w:val="20"/>
                <w:szCs w:val="20"/>
              </w:rPr>
              <w:t>33</w:t>
            </w:r>
            <w:r w:rsidR="00037BF2" w:rsidRPr="00856B45">
              <w:rPr>
                <w:rFonts w:asciiTheme="majorEastAsia" w:eastAsiaTheme="majorEastAsia" w:hAnsiTheme="majorEastAsia"/>
                <w:noProof/>
                <w:webHidden/>
                <w:sz w:val="20"/>
                <w:szCs w:val="20"/>
              </w:rPr>
              <w:fldChar w:fldCharType="end"/>
            </w:r>
          </w:hyperlink>
        </w:p>
        <w:p w:rsidR="00037BF2" w:rsidRPr="00856B45" w:rsidRDefault="00C16B4D">
          <w:pPr>
            <w:pStyle w:val="11"/>
            <w:rPr>
              <w:rFonts w:asciiTheme="majorEastAsia" w:eastAsiaTheme="majorEastAsia" w:hAnsiTheme="majorEastAsia"/>
              <w:noProof/>
              <w:sz w:val="20"/>
              <w:szCs w:val="20"/>
            </w:rPr>
          </w:pPr>
          <w:hyperlink w:anchor="_Toc15299745" w:history="1">
            <w:r w:rsidR="00037BF2" w:rsidRPr="00856B45">
              <w:rPr>
                <w:rStyle w:val="ad"/>
                <w:rFonts w:asciiTheme="majorEastAsia" w:eastAsiaTheme="majorEastAsia" w:hAnsiTheme="majorEastAsia"/>
                <w:noProof/>
                <w:color w:val="auto"/>
                <w:sz w:val="20"/>
                <w:szCs w:val="20"/>
              </w:rPr>
              <w:t>３．短期借入金の限度額</w:t>
            </w:r>
            <w:r w:rsidR="00B9339C" w:rsidRPr="00856B45">
              <w:rPr>
                <w:rStyle w:val="ad"/>
                <w:rFonts w:asciiTheme="majorEastAsia" w:eastAsiaTheme="majorEastAsia" w:hAnsiTheme="majorEastAsia" w:hint="eastAsia"/>
                <w:noProof/>
                <w:color w:val="auto"/>
                <w:sz w:val="20"/>
                <w:szCs w:val="20"/>
              </w:rPr>
              <w:t xml:space="preserve"> </w:t>
            </w:r>
            <w:r w:rsidR="00037BF2" w:rsidRPr="00856B45">
              <w:rPr>
                <w:rFonts w:asciiTheme="majorEastAsia" w:eastAsiaTheme="majorEastAsia" w:hAnsiTheme="majorEastAsia"/>
                <w:noProof/>
                <w:webHidden/>
                <w:sz w:val="20"/>
                <w:szCs w:val="20"/>
              </w:rPr>
              <w:tab/>
            </w:r>
            <w:r w:rsidR="00037BF2" w:rsidRPr="00856B45">
              <w:rPr>
                <w:rFonts w:asciiTheme="majorEastAsia" w:eastAsiaTheme="majorEastAsia" w:hAnsiTheme="majorEastAsia"/>
                <w:noProof/>
                <w:webHidden/>
                <w:sz w:val="20"/>
                <w:szCs w:val="20"/>
              </w:rPr>
              <w:fldChar w:fldCharType="begin"/>
            </w:r>
            <w:r w:rsidR="00037BF2" w:rsidRPr="00856B45">
              <w:rPr>
                <w:rFonts w:asciiTheme="majorEastAsia" w:eastAsiaTheme="majorEastAsia" w:hAnsiTheme="majorEastAsia"/>
                <w:noProof/>
                <w:webHidden/>
                <w:sz w:val="20"/>
                <w:szCs w:val="20"/>
              </w:rPr>
              <w:instrText xml:space="preserve"> PAGEREF _Toc15299745 \h </w:instrText>
            </w:r>
            <w:r w:rsidR="00037BF2" w:rsidRPr="00856B45">
              <w:rPr>
                <w:rFonts w:asciiTheme="majorEastAsia" w:eastAsiaTheme="majorEastAsia" w:hAnsiTheme="majorEastAsia"/>
                <w:noProof/>
                <w:webHidden/>
                <w:sz w:val="20"/>
                <w:szCs w:val="20"/>
              </w:rPr>
            </w:r>
            <w:r w:rsidR="00037BF2" w:rsidRPr="00856B45">
              <w:rPr>
                <w:rFonts w:asciiTheme="majorEastAsia" w:eastAsiaTheme="majorEastAsia" w:hAnsiTheme="majorEastAsia"/>
                <w:noProof/>
                <w:webHidden/>
                <w:sz w:val="20"/>
                <w:szCs w:val="20"/>
              </w:rPr>
              <w:fldChar w:fldCharType="separate"/>
            </w:r>
            <w:r w:rsidR="000C1D9F">
              <w:rPr>
                <w:rFonts w:asciiTheme="majorEastAsia" w:eastAsiaTheme="majorEastAsia" w:hAnsiTheme="majorEastAsia"/>
                <w:noProof/>
                <w:webHidden/>
                <w:sz w:val="20"/>
                <w:szCs w:val="20"/>
              </w:rPr>
              <w:t>33</w:t>
            </w:r>
            <w:r w:rsidR="00037BF2" w:rsidRPr="00856B45">
              <w:rPr>
                <w:rFonts w:asciiTheme="majorEastAsia" w:eastAsiaTheme="majorEastAsia" w:hAnsiTheme="majorEastAsia"/>
                <w:noProof/>
                <w:webHidden/>
                <w:sz w:val="20"/>
                <w:szCs w:val="20"/>
              </w:rPr>
              <w:fldChar w:fldCharType="end"/>
            </w:r>
          </w:hyperlink>
        </w:p>
        <w:p w:rsidR="00037BF2" w:rsidRPr="00856B45" w:rsidRDefault="00C16B4D">
          <w:pPr>
            <w:pStyle w:val="11"/>
            <w:rPr>
              <w:rFonts w:asciiTheme="majorEastAsia" w:eastAsiaTheme="majorEastAsia" w:hAnsiTheme="majorEastAsia"/>
              <w:noProof/>
              <w:sz w:val="20"/>
              <w:szCs w:val="20"/>
            </w:rPr>
          </w:pPr>
          <w:hyperlink w:anchor="_Toc15299746" w:history="1">
            <w:r w:rsidR="00037BF2" w:rsidRPr="00856B45">
              <w:rPr>
                <w:rStyle w:val="ad"/>
                <w:rFonts w:asciiTheme="majorEastAsia" w:eastAsiaTheme="majorEastAsia" w:hAnsiTheme="majorEastAsia"/>
                <w:noProof/>
                <w:color w:val="auto"/>
                <w:sz w:val="20"/>
                <w:szCs w:val="20"/>
              </w:rPr>
              <w:t>４．出資等に係る不要財産となることが見込まれる財産の処分に関する計画</w:t>
            </w:r>
            <w:r w:rsidR="00B9339C" w:rsidRPr="00856B45">
              <w:rPr>
                <w:rStyle w:val="ad"/>
                <w:rFonts w:asciiTheme="majorEastAsia" w:eastAsiaTheme="majorEastAsia" w:hAnsiTheme="majorEastAsia" w:hint="eastAsia"/>
                <w:noProof/>
                <w:color w:val="auto"/>
                <w:sz w:val="20"/>
                <w:szCs w:val="20"/>
              </w:rPr>
              <w:t xml:space="preserve"> </w:t>
            </w:r>
            <w:r w:rsidR="00037BF2" w:rsidRPr="00856B45">
              <w:rPr>
                <w:rFonts w:asciiTheme="majorEastAsia" w:eastAsiaTheme="majorEastAsia" w:hAnsiTheme="majorEastAsia"/>
                <w:noProof/>
                <w:webHidden/>
                <w:sz w:val="20"/>
                <w:szCs w:val="20"/>
              </w:rPr>
              <w:tab/>
            </w:r>
            <w:r w:rsidR="00037BF2" w:rsidRPr="00856B45">
              <w:rPr>
                <w:rFonts w:asciiTheme="majorEastAsia" w:eastAsiaTheme="majorEastAsia" w:hAnsiTheme="majorEastAsia"/>
                <w:noProof/>
                <w:webHidden/>
                <w:sz w:val="20"/>
                <w:szCs w:val="20"/>
              </w:rPr>
              <w:fldChar w:fldCharType="begin"/>
            </w:r>
            <w:r w:rsidR="00037BF2" w:rsidRPr="00856B45">
              <w:rPr>
                <w:rFonts w:asciiTheme="majorEastAsia" w:eastAsiaTheme="majorEastAsia" w:hAnsiTheme="majorEastAsia"/>
                <w:noProof/>
                <w:webHidden/>
                <w:sz w:val="20"/>
                <w:szCs w:val="20"/>
              </w:rPr>
              <w:instrText xml:space="preserve"> PAGEREF _Toc15299746 \h </w:instrText>
            </w:r>
            <w:r w:rsidR="00037BF2" w:rsidRPr="00856B45">
              <w:rPr>
                <w:rFonts w:asciiTheme="majorEastAsia" w:eastAsiaTheme="majorEastAsia" w:hAnsiTheme="majorEastAsia"/>
                <w:noProof/>
                <w:webHidden/>
                <w:sz w:val="20"/>
                <w:szCs w:val="20"/>
              </w:rPr>
            </w:r>
            <w:r w:rsidR="00037BF2" w:rsidRPr="00856B45">
              <w:rPr>
                <w:rFonts w:asciiTheme="majorEastAsia" w:eastAsiaTheme="majorEastAsia" w:hAnsiTheme="majorEastAsia"/>
                <w:noProof/>
                <w:webHidden/>
                <w:sz w:val="20"/>
                <w:szCs w:val="20"/>
              </w:rPr>
              <w:fldChar w:fldCharType="separate"/>
            </w:r>
            <w:r w:rsidR="000C1D9F">
              <w:rPr>
                <w:rFonts w:asciiTheme="majorEastAsia" w:eastAsiaTheme="majorEastAsia" w:hAnsiTheme="majorEastAsia"/>
                <w:noProof/>
                <w:webHidden/>
                <w:sz w:val="20"/>
                <w:szCs w:val="20"/>
              </w:rPr>
              <w:t>33</w:t>
            </w:r>
            <w:r w:rsidR="00037BF2" w:rsidRPr="00856B45">
              <w:rPr>
                <w:rFonts w:asciiTheme="majorEastAsia" w:eastAsiaTheme="majorEastAsia" w:hAnsiTheme="majorEastAsia"/>
                <w:noProof/>
                <w:webHidden/>
                <w:sz w:val="20"/>
                <w:szCs w:val="20"/>
              </w:rPr>
              <w:fldChar w:fldCharType="end"/>
            </w:r>
          </w:hyperlink>
        </w:p>
        <w:p w:rsidR="00037BF2" w:rsidRPr="00856B45" w:rsidRDefault="00C16B4D">
          <w:pPr>
            <w:pStyle w:val="11"/>
            <w:rPr>
              <w:rFonts w:asciiTheme="majorEastAsia" w:eastAsiaTheme="majorEastAsia" w:hAnsiTheme="majorEastAsia"/>
              <w:noProof/>
              <w:sz w:val="20"/>
              <w:szCs w:val="20"/>
            </w:rPr>
          </w:pPr>
          <w:hyperlink w:anchor="_Toc15299747" w:history="1">
            <w:r w:rsidR="00037BF2" w:rsidRPr="00856B45">
              <w:rPr>
                <w:rStyle w:val="ad"/>
                <w:rFonts w:asciiTheme="majorEastAsia" w:eastAsiaTheme="majorEastAsia" w:hAnsiTheme="majorEastAsia"/>
                <w:noProof/>
                <w:color w:val="auto"/>
                <w:sz w:val="20"/>
                <w:szCs w:val="20"/>
              </w:rPr>
              <w:t>５．前記の財産以外の重要な財産を譲渡し、又は担保に供する計画</w:t>
            </w:r>
            <w:r w:rsidR="00B9339C" w:rsidRPr="00856B45">
              <w:rPr>
                <w:rStyle w:val="ad"/>
                <w:rFonts w:asciiTheme="majorEastAsia" w:eastAsiaTheme="majorEastAsia" w:hAnsiTheme="majorEastAsia" w:hint="eastAsia"/>
                <w:noProof/>
                <w:color w:val="auto"/>
                <w:sz w:val="20"/>
                <w:szCs w:val="20"/>
              </w:rPr>
              <w:t xml:space="preserve"> </w:t>
            </w:r>
            <w:r w:rsidR="00037BF2" w:rsidRPr="00856B45">
              <w:rPr>
                <w:rFonts w:asciiTheme="majorEastAsia" w:eastAsiaTheme="majorEastAsia" w:hAnsiTheme="majorEastAsia"/>
                <w:noProof/>
                <w:webHidden/>
                <w:sz w:val="20"/>
                <w:szCs w:val="20"/>
              </w:rPr>
              <w:tab/>
            </w:r>
            <w:r w:rsidR="00037BF2" w:rsidRPr="00856B45">
              <w:rPr>
                <w:rFonts w:asciiTheme="majorEastAsia" w:eastAsiaTheme="majorEastAsia" w:hAnsiTheme="majorEastAsia"/>
                <w:noProof/>
                <w:webHidden/>
                <w:sz w:val="20"/>
                <w:szCs w:val="20"/>
              </w:rPr>
              <w:fldChar w:fldCharType="begin"/>
            </w:r>
            <w:r w:rsidR="00037BF2" w:rsidRPr="00856B45">
              <w:rPr>
                <w:rFonts w:asciiTheme="majorEastAsia" w:eastAsiaTheme="majorEastAsia" w:hAnsiTheme="majorEastAsia"/>
                <w:noProof/>
                <w:webHidden/>
                <w:sz w:val="20"/>
                <w:szCs w:val="20"/>
              </w:rPr>
              <w:instrText xml:space="preserve"> PAGEREF _Toc15299747 \h </w:instrText>
            </w:r>
            <w:r w:rsidR="00037BF2" w:rsidRPr="00856B45">
              <w:rPr>
                <w:rFonts w:asciiTheme="majorEastAsia" w:eastAsiaTheme="majorEastAsia" w:hAnsiTheme="majorEastAsia"/>
                <w:noProof/>
                <w:webHidden/>
                <w:sz w:val="20"/>
                <w:szCs w:val="20"/>
              </w:rPr>
            </w:r>
            <w:r w:rsidR="00037BF2" w:rsidRPr="00856B45">
              <w:rPr>
                <w:rFonts w:asciiTheme="majorEastAsia" w:eastAsiaTheme="majorEastAsia" w:hAnsiTheme="majorEastAsia"/>
                <w:noProof/>
                <w:webHidden/>
                <w:sz w:val="20"/>
                <w:szCs w:val="20"/>
              </w:rPr>
              <w:fldChar w:fldCharType="separate"/>
            </w:r>
            <w:r w:rsidR="000C1D9F">
              <w:rPr>
                <w:rFonts w:asciiTheme="majorEastAsia" w:eastAsiaTheme="majorEastAsia" w:hAnsiTheme="majorEastAsia"/>
                <w:noProof/>
                <w:webHidden/>
                <w:sz w:val="20"/>
                <w:szCs w:val="20"/>
              </w:rPr>
              <w:t>33</w:t>
            </w:r>
            <w:r w:rsidR="00037BF2" w:rsidRPr="00856B45">
              <w:rPr>
                <w:rFonts w:asciiTheme="majorEastAsia" w:eastAsiaTheme="majorEastAsia" w:hAnsiTheme="majorEastAsia"/>
                <w:noProof/>
                <w:webHidden/>
                <w:sz w:val="20"/>
                <w:szCs w:val="20"/>
              </w:rPr>
              <w:fldChar w:fldCharType="end"/>
            </w:r>
          </w:hyperlink>
        </w:p>
        <w:p w:rsidR="00037BF2" w:rsidRPr="00856B45" w:rsidRDefault="00C16B4D">
          <w:pPr>
            <w:pStyle w:val="11"/>
            <w:rPr>
              <w:rFonts w:asciiTheme="majorEastAsia" w:eastAsiaTheme="majorEastAsia" w:hAnsiTheme="majorEastAsia"/>
              <w:noProof/>
              <w:sz w:val="20"/>
              <w:szCs w:val="20"/>
            </w:rPr>
          </w:pPr>
          <w:hyperlink w:anchor="_Toc15299748" w:history="1">
            <w:r w:rsidR="00037BF2" w:rsidRPr="00856B45">
              <w:rPr>
                <w:rStyle w:val="ad"/>
                <w:rFonts w:asciiTheme="majorEastAsia" w:eastAsiaTheme="majorEastAsia" w:hAnsiTheme="majorEastAsia"/>
                <w:noProof/>
                <w:color w:val="auto"/>
                <w:sz w:val="20"/>
                <w:szCs w:val="20"/>
              </w:rPr>
              <w:t>６．剰余金の使途</w:t>
            </w:r>
            <w:r w:rsidR="00B9339C" w:rsidRPr="00856B45">
              <w:rPr>
                <w:rStyle w:val="ad"/>
                <w:rFonts w:asciiTheme="majorEastAsia" w:eastAsiaTheme="majorEastAsia" w:hAnsiTheme="majorEastAsia" w:hint="eastAsia"/>
                <w:noProof/>
                <w:color w:val="auto"/>
                <w:sz w:val="20"/>
                <w:szCs w:val="20"/>
              </w:rPr>
              <w:t xml:space="preserve"> </w:t>
            </w:r>
            <w:r w:rsidR="00037BF2" w:rsidRPr="00856B45">
              <w:rPr>
                <w:rFonts w:asciiTheme="majorEastAsia" w:eastAsiaTheme="majorEastAsia" w:hAnsiTheme="majorEastAsia"/>
                <w:noProof/>
                <w:webHidden/>
                <w:sz w:val="20"/>
                <w:szCs w:val="20"/>
              </w:rPr>
              <w:tab/>
            </w:r>
            <w:r w:rsidR="00037BF2" w:rsidRPr="00856B45">
              <w:rPr>
                <w:rFonts w:asciiTheme="majorEastAsia" w:eastAsiaTheme="majorEastAsia" w:hAnsiTheme="majorEastAsia"/>
                <w:noProof/>
                <w:webHidden/>
                <w:sz w:val="20"/>
                <w:szCs w:val="20"/>
              </w:rPr>
              <w:fldChar w:fldCharType="begin"/>
            </w:r>
            <w:r w:rsidR="00037BF2" w:rsidRPr="00856B45">
              <w:rPr>
                <w:rFonts w:asciiTheme="majorEastAsia" w:eastAsiaTheme="majorEastAsia" w:hAnsiTheme="majorEastAsia"/>
                <w:noProof/>
                <w:webHidden/>
                <w:sz w:val="20"/>
                <w:szCs w:val="20"/>
              </w:rPr>
              <w:instrText xml:space="preserve"> PAGEREF _Toc15299748 \h </w:instrText>
            </w:r>
            <w:r w:rsidR="00037BF2" w:rsidRPr="00856B45">
              <w:rPr>
                <w:rFonts w:asciiTheme="majorEastAsia" w:eastAsiaTheme="majorEastAsia" w:hAnsiTheme="majorEastAsia"/>
                <w:noProof/>
                <w:webHidden/>
                <w:sz w:val="20"/>
                <w:szCs w:val="20"/>
              </w:rPr>
            </w:r>
            <w:r w:rsidR="00037BF2" w:rsidRPr="00856B45">
              <w:rPr>
                <w:rFonts w:asciiTheme="majorEastAsia" w:eastAsiaTheme="majorEastAsia" w:hAnsiTheme="majorEastAsia"/>
                <w:noProof/>
                <w:webHidden/>
                <w:sz w:val="20"/>
                <w:szCs w:val="20"/>
              </w:rPr>
              <w:fldChar w:fldCharType="separate"/>
            </w:r>
            <w:r w:rsidR="000C1D9F">
              <w:rPr>
                <w:rFonts w:asciiTheme="majorEastAsia" w:eastAsiaTheme="majorEastAsia" w:hAnsiTheme="majorEastAsia"/>
                <w:noProof/>
                <w:webHidden/>
                <w:sz w:val="20"/>
                <w:szCs w:val="20"/>
              </w:rPr>
              <w:t>33</w:t>
            </w:r>
            <w:r w:rsidR="00037BF2" w:rsidRPr="00856B45">
              <w:rPr>
                <w:rFonts w:asciiTheme="majorEastAsia" w:eastAsiaTheme="majorEastAsia" w:hAnsiTheme="majorEastAsia"/>
                <w:noProof/>
                <w:webHidden/>
                <w:sz w:val="20"/>
                <w:szCs w:val="20"/>
              </w:rPr>
              <w:fldChar w:fldCharType="end"/>
            </w:r>
          </w:hyperlink>
        </w:p>
        <w:p w:rsidR="00037BF2" w:rsidRPr="00856B45" w:rsidRDefault="00C16B4D">
          <w:pPr>
            <w:pStyle w:val="11"/>
            <w:rPr>
              <w:rFonts w:asciiTheme="majorEastAsia" w:eastAsiaTheme="majorEastAsia" w:hAnsiTheme="majorEastAsia"/>
              <w:noProof/>
              <w:sz w:val="20"/>
              <w:szCs w:val="20"/>
            </w:rPr>
          </w:pPr>
          <w:hyperlink w:anchor="_Toc15299749" w:history="1">
            <w:r w:rsidR="00037BF2" w:rsidRPr="00856B45">
              <w:rPr>
                <w:rStyle w:val="ad"/>
                <w:rFonts w:asciiTheme="majorEastAsia" w:eastAsiaTheme="majorEastAsia" w:hAnsiTheme="majorEastAsia"/>
                <w:noProof/>
                <w:color w:val="auto"/>
                <w:sz w:val="20"/>
                <w:szCs w:val="20"/>
              </w:rPr>
              <w:t>７．地方独立行政法人大阪産業技術研究所の業務運営並びに財務及び会計に関する大阪府市規約第６条で定める事項</w:t>
            </w:r>
            <w:r w:rsidR="00B9339C" w:rsidRPr="00856B45">
              <w:rPr>
                <w:rStyle w:val="ad"/>
                <w:rFonts w:asciiTheme="majorEastAsia" w:eastAsiaTheme="majorEastAsia" w:hAnsiTheme="majorEastAsia" w:hint="eastAsia"/>
                <w:noProof/>
                <w:color w:val="auto"/>
                <w:sz w:val="20"/>
                <w:szCs w:val="20"/>
              </w:rPr>
              <w:t xml:space="preserve"> </w:t>
            </w:r>
            <w:r w:rsidR="00037BF2" w:rsidRPr="00856B45">
              <w:rPr>
                <w:rFonts w:asciiTheme="majorEastAsia" w:eastAsiaTheme="majorEastAsia" w:hAnsiTheme="majorEastAsia"/>
                <w:noProof/>
                <w:webHidden/>
                <w:sz w:val="20"/>
                <w:szCs w:val="20"/>
              </w:rPr>
              <w:tab/>
            </w:r>
            <w:r w:rsidR="00037BF2" w:rsidRPr="00856B45">
              <w:rPr>
                <w:rFonts w:asciiTheme="majorEastAsia" w:eastAsiaTheme="majorEastAsia" w:hAnsiTheme="majorEastAsia"/>
                <w:noProof/>
                <w:webHidden/>
                <w:sz w:val="20"/>
                <w:szCs w:val="20"/>
              </w:rPr>
              <w:fldChar w:fldCharType="begin"/>
            </w:r>
            <w:r w:rsidR="00037BF2" w:rsidRPr="00856B45">
              <w:rPr>
                <w:rFonts w:asciiTheme="majorEastAsia" w:eastAsiaTheme="majorEastAsia" w:hAnsiTheme="majorEastAsia"/>
                <w:noProof/>
                <w:webHidden/>
                <w:sz w:val="20"/>
                <w:szCs w:val="20"/>
              </w:rPr>
              <w:instrText xml:space="preserve"> PAGEREF _Toc15299749 \h </w:instrText>
            </w:r>
            <w:r w:rsidR="00037BF2" w:rsidRPr="00856B45">
              <w:rPr>
                <w:rFonts w:asciiTheme="majorEastAsia" w:eastAsiaTheme="majorEastAsia" w:hAnsiTheme="majorEastAsia"/>
                <w:noProof/>
                <w:webHidden/>
                <w:sz w:val="20"/>
                <w:szCs w:val="20"/>
              </w:rPr>
            </w:r>
            <w:r w:rsidR="00037BF2" w:rsidRPr="00856B45">
              <w:rPr>
                <w:rFonts w:asciiTheme="majorEastAsia" w:eastAsiaTheme="majorEastAsia" w:hAnsiTheme="majorEastAsia"/>
                <w:noProof/>
                <w:webHidden/>
                <w:sz w:val="20"/>
                <w:szCs w:val="20"/>
              </w:rPr>
              <w:fldChar w:fldCharType="separate"/>
            </w:r>
            <w:r w:rsidR="000C1D9F">
              <w:rPr>
                <w:rFonts w:asciiTheme="majorEastAsia" w:eastAsiaTheme="majorEastAsia" w:hAnsiTheme="majorEastAsia"/>
                <w:noProof/>
                <w:webHidden/>
                <w:sz w:val="20"/>
                <w:szCs w:val="20"/>
              </w:rPr>
              <w:t>33</w:t>
            </w:r>
            <w:r w:rsidR="00037BF2" w:rsidRPr="00856B45">
              <w:rPr>
                <w:rFonts w:asciiTheme="majorEastAsia" w:eastAsiaTheme="majorEastAsia" w:hAnsiTheme="majorEastAsia"/>
                <w:noProof/>
                <w:webHidden/>
                <w:sz w:val="20"/>
                <w:szCs w:val="20"/>
              </w:rPr>
              <w:fldChar w:fldCharType="end"/>
            </w:r>
          </w:hyperlink>
        </w:p>
        <w:p w:rsidR="001A2C6D" w:rsidRPr="00856B45" w:rsidRDefault="001509E3" w:rsidP="000D43F2">
          <w:pPr>
            <w:kinsoku w:val="0"/>
            <w:autoSpaceDE w:val="0"/>
            <w:autoSpaceDN w:val="0"/>
            <w:rPr>
              <w:rFonts w:asciiTheme="minorEastAsia" w:hAnsiTheme="minorEastAsia"/>
              <w:sz w:val="20"/>
              <w:szCs w:val="20"/>
            </w:rPr>
          </w:pPr>
          <w:r w:rsidRPr="00856B45">
            <w:rPr>
              <w:rFonts w:asciiTheme="majorEastAsia" w:eastAsiaTheme="majorEastAsia" w:hAnsiTheme="majorEastAsia"/>
              <w:bCs/>
              <w:sz w:val="20"/>
              <w:szCs w:val="20"/>
              <w:lang w:val="ja-JP"/>
            </w:rPr>
            <w:fldChar w:fldCharType="end"/>
          </w:r>
        </w:p>
      </w:sdtContent>
    </w:sdt>
    <w:p w:rsidR="00445967" w:rsidRPr="00856B45" w:rsidRDefault="00445967" w:rsidP="00B05066">
      <w:pPr>
        <w:widowControl/>
        <w:jc w:val="left"/>
        <w:rPr>
          <w:rFonts w:asciiTheme="minorEastAsia" w:hAnsiTheme="minorEastAsia"/>
          <w:sz w:val="20"/>
          <w:szCs w:val="20"/>
        </w:rPr>
      </w:pPr>
    </w:p>
    <w:p w:rsidR="00C16954" w:rsidRPr="00856B45" w:rsidRDefault="00C16954" w:rsidP="00445967">
      <w:pPr>
        <w:widowControl/>
        <w:kinsoku w:val="0"/>
        <w:autoSpaceDE w:val="0"/>
        <w:autoSpaceDN w:val="0"/>
        <w:jc w:val="left"/>
        <w:rPr>
          <w:rFonts w:asciiTheme="majorEastAsia" w:eastAsiaTheme="majorEastAsia" w:hAnsiTheme="majorEastAsia"/>
          <w:sz w:val="20"/>
          <w:szCs w:val="20"/>
        </w:rPr>
        <w:sectPr w:rsidR="00C16954" w:rsidRPr="00856B45" w:rsidSect="00F62E46">
          <w:type w:val="continuous"/>
          <w:pgSz w:w="16838" w:h="11906" w:orient="landscape" w:code="9"/>
          <w:pgMar w:top="567" w:right="1673" w:bottom="567" w:left="1673" w:header="851" w:footer="851" w:gutter="0"/>
          <w:cols w:space="425"/>
          <w:docGrid w:type="lines" w:linePitch="360"/>
        </w:sectPr>
      </w:pPr>
    </w:p>
    <w:p w:rsidR="00DB3683" w:rsidRPr="00856B45" w:rsidRDefault="0022454C">
      <w:pPr>
        <w:widowControl/>
        <w:jc w:val="left"/>
        <w:rPr>
          <w:rFonts w:asciiTheme="majorEastAsia" w:eastAsiaTheme="majorEastAsia" w:hAnsiTheme="majorEastAsia"/>
          <w:sz w:val="20"/>
          <w:szCs w:val="20"/>
        </w:rPr>
        <w:sectPr w:rsidR="00DB3683" w:rsidRPr="00856B45" w:rsidSect="00F62E46">
          <w:type w:val="continuous"/>
          <w:pgSz w:w="16838" w:h="11906" w:orient="landscape" w:code="9"/>
          <w:pgMar w:top="1134" w:right="1673" w:bottom="1418" w:left="1673" w:header="851" w:footer="851" w:gutter="0"/>
          <w:pgNumType w:start="1"/>
          <w:cols w:space="425"/>
          <w:docGrid w:type="lines" w:linePitch="360"/>
        </w:sectPr>
      </w:pPr>
      <w:r w:rsidRPr="00856B45">
        <w:rPr>
          <w:rFonts w:asciiTheme="majorEastAsia" w:eastAsiaTheme="majorEastAsia" w:hAnsiTheme="majorEastAsia"/>
          <w:sz w:val="20"/>
          <w:szCs w:val="20"/>
        </w:rPr>
        <w:br w:type="page"/>
      </w:r>
    </w:p>
    <w:p w:rsidR="00A139C2" w:rsidRPr="00856B45" w:rsidRDefault="00846525" w:rsidP="00E5717B">
      <w:pPr>
        <w:pStyle w:val="1"/>
        <w:rPr>
          <w:rFonts w:asciiTheme="majorEastAsia" w:hAnsiTheme="majorEastAsia"/>
          <w:b/>
          <w:sz w:val="14"/>
          <w:szCs w:val="14"/>
        </w:rPr>
      </w:pPr>
      <w:bookmarkStart w:id="0" w:name="_Toc15299708"/>
      <w:r w:rsidRPr="00856B45">
        <w:rPr>
          <w:rFonts w:asciiTheme="majorEastAsia" w:hAnsiTheme="majorEastAsia" w:hint="eastAsia"/>
          <w:b/>
          <w:sz w:val="14"/>
          <w:szCs w:val="14"/>
        </w:rPr>
        <w:lastRenderedPageBreak/>
        <w:t>１．地方独立行政法人大阪産業技術研究所の業務運営並びに財務及び会計に関する大阪府市規約第９条で定める項目別業務実績及び自己評価等</w:t>
      </w:r>
      <w:bookmarkEnd w:id="0"/>
    </w:p>
    <w:tbl>
      <w:tblPr>
        <w:tblStyle w:val="ac"/>
        <w:tblW w:w="0" w:type="auto"/>
        <w:tblLook w:val="04A0" w:firstRow="1" w:lastRow="0" w:firstColumn="1" w:lastColumn="0" w:noHBand="0" w:noVBand="1"/>
      </w:tblPr>
      <w:tblGrid>
        <w:gridCol w:w="863"/>
        <w:gridCol w:w="10276"/>
      </w:tblGrid>
      <w:tr w:rsidR="00856B45" w:rsidRPr="00856B45" w:rsidTr="006510A4">
        <w:trPr>
          <w:trHeight w:val="52"/>
        </w:trPr>
        <w:tc>
          <w:tcPr>
            <w:tcW w:w="863" w:type="dxa"/>
            <w:tcBorders>
              <w:bottom w:val="nil"/>
            </w:tcBorders>
            <w:vAlign w:val="center"/>
          </w:tcPr>
          <w:p w:rsidR="00E5717B" w:rsidRPr="00856B45" w:rsidRDefault="00E5717B" w:rsidP="006510A4">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E5717B" w:rsidRPr="00856B45" w:rsidRDefault="00E5717B" w:rsidP="006510A4">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6510A4">
        <w:tc>
          <w:tcPr>
            <w:tcW w:w="863" w:type="dxa"/>
            <w:tcBorders>
              <w:top w:val="nil"/>
              <w:bottom w:val="nil"/>
            </w:tcBorders>
            <w:vAlign w:val="center"/>
          </w:tcPr>
          <w:p w:rsidR="00E5717B" w:rsidRPr="00856B45" w:rsidRDefault="00E5717B" w:rsidP="006510A4">
            <w:pPr>
              <w:pStyle w:val="2"/>
              <w:keepNext w:val="0"/>
              <w:spacing w:line="0" w:lineRule="atLeast"/>
              <w:jc w:val="center"/>
              <w:rPr>
                <w:rFonts w:asciiTheme="majorEastAsia" w:hAnsiTheme="majorEastAsia"/>
                <w:sz w:val="14"/>
                <w:szCs w:val="14"/>
              </w:rPr>
            </w:pPr>
            <w:bookmarkStart w:id="1" w:name="_Toc73703373"/>
            <w:bookmarkStart w:id="2" w:name="_Toc73719713"/>
            <w:r w:rsidRPr="00856B45">
              <w:rPr>
                <w:rFonts w:asciiTheme="majorEastAsia" w:hAnsiTheme="majorEastAsia" w:hint="eastAsia"/>
                <w:sz w:val="14"/>
                <w:szCs w:val="14"/>
              </w:rPr>
              <w:t>大 項 目（１）</w:t>
            </w:r>
            <w:bookmarkEnd w:id="1"/>
            <w:bookmarkEnd w:id="2"/>
          </w:p>
        </w:tc>
        <w:tc>
          <w:tcPr>
            <w:tcW w:w="10276" w:type="dxa"/>
            <w:tcBorders>
              <w:top w:val="nil"/>
              <w:bottom w:val="nil"/>
            </w:tcBorders>
            <w:vAlign w:val="center"/>
          </w:tcPr>
          <w:p w:rsidR="00E5717B" w:rsidRPr="00856B45" w:rsidRDefault="00E5717B" w:rsidP="006510A4">
            <w:pPr>
              <w:pStyle w:val="2"/>
              <w:spacing w:line="0" w:lineRule="atLeast"/>
              <w:jc w:val="left"/>
              <w:rPr>
                <w:rFonts w:asciiTheme="majorEastAsia" w:hAnsiTheme="majorEastAsia"/>
                <w:sz w:val="14"/>
                <w:szCs w:val="14"/>
              </w:rPr>
            </w:pPr>
            <w:bookmarkStart w:id="3" w:name="_Toc73703374"/>
            <w:bookmarkStart w:id="4" w:name="_Toc73719714"/>
            <w:r w:rsidRPr="00856B45">
              <w:rPr>
                <w:rFonts w:asciiTheme="majorEastAsia" w:hAnsiTheme="majorEastAsia" w:hint="eastAsia"/>
                <w:sz w:val="14"/>
                <w:szCs w:val="14"/>
              </w:rPr>
              <w:t>Ⅰ　住民に対して提供するサービスその他の業務の質の向上に関する目標を達成するためとるべき措置</w:t>
            </w:r>
            <w:bookmarkEnd w:id="3"/>
            <w:bookmarkEnd w:id="4"/>
          </w:p>
          <w:p w:rsidR="00E5717B" w:rsidRPr="00856B45" w:rsidRDefault="00E5717B" w:rsidP="006510A4">
            <w:pPr>
              <w:pStyle w:val="2"/>
              <w:spacing w:line="0" w:lineRule="atLeast"/>
              <w:ind w:leftChars="73" w:left="153"/>
              <w:jc w:val="left"/>
              <w:rPr>
                <w:rFonts w:asciiTheme="majorEastAsia" w:hAnsiTheme="majorEastAsia"/>
                <w:sz w:val="14"/>
                <w:szCs w:val="14"/>
              </w:rPr>
            </w:pPr>
            <w:r w:rsidRPr="00856B45">
              <w:rPr>
                <w:rFonts w:asciiTheme="majorEastAsia" w:hAnsiTheme="majorEastAsia" w:hint="eastAsia"/>
                <w:sz w:val="14"/>
                <w:szCs w:val="14"/>
              </w:rPr>
              <w:t>１　中小企業の成長を支えるための多様な技術分野における技術支援</w:t>
            </w:r>
            <w:bookmarkStart w:id="5" w:name="_Toc73703376"/>
            <w:bookmarkStart w:id="6" w:name="_Toc73719716"/>
          </w:p>
          <w:p w:rsidR="00E5717B" w:rsidRPr="00856B45" w:rsidRDefault="00E5717B" w:rsidP="00E5717B">
            <w:pPr>
              <w:pStyle w:val="2"/>
              <w:spacing w:line="0" w:lineRule="atLeast"/>
              <w:jc w:val="left"/>
              <w:rPr>
                <w:rFonts w:asciiTheme="majorEastAsia" w:hAnsiTheme="majorEastAsia"/>
                <w:sz w:val="14"/>
                <w:szCs w:val="14"/>
              </w:rPr>
            </w:pPr>
            <w:r w:rsidRPr="00856B45">
              <w:rPr>
                <w:rFonts w:asciiTheme="majorEastAsia" w:hAnsiTheme="majorEastAsia" w:hint="eastAsia"/>
                <w:sz w:val="14"/>
                <w:szCs w:val="14"/>
              </w:rPr>
              <w:t xml:space="preserve">　 (1)　</w:t>
            </w:r>
            <w:r w:rsidRPr="00856B45">
              <w:rPr>
                <w:rFonts w:asciiTheme="majorEastAsia" w:hAnsiTheme="majorEastAsia" w:hint="eastAsia"/>
                <w:kern w:val="0"/>
                <w:sz w:val="14"/>
                <w:szCs w:val="14"/>
              </w:rPr>
              <w:t>多様なニーズに応える技術相談の充実</w:t>
            </w:r>
            <w:bookmarkEnd w:id="5"/>
            <w:bookmarkEnd w:id="6"/>
          </w:p>
          <w:p w:rsidR="00E5717B" w:rsidRPr="00856B45" w:rsidRDefault="00E5717B" w:rsidP="00E5717B">
            <w:pPr>
              <w:pStyle w:val="2"/>
              <w:spacing w:line="0" w:lineRule="atLeast"/>
              <w:jc w:val="left"/>
              <w:rPr>
                <w:rFonts w:asciiTheme="majorEastAsia" w:hAnsiTheme="majorEastAsia"/>
                <w:sz w:val="14"/>
                <w:szCs w:val="14"/>
              </w:rPr>
            </w:pPr>
            <w:r w:rsidRPr="00856B45">
              <w:rPr>
                <w:rFonts w:asciiTheme="majorEastAsia" w:hAnsiTheme="majorEastAsia" w:hint="eastAsia"/>
                <w:sz w:val="14"/>
                <w:szCs w:val="14"/>
              </w:rPr>
              <w:t xml:space="preserve">　 (2)　多様な技術分野における高度な依頼試験</w:t>
            </w:r>
            <w:r w:rsidR="0091150A" w:rsidRPr="00856B45">
              <w:rPr>
                <w:rFonts w:asciiTheme="majorEastAsia" w:hAnsiTheme="majorEastAsia" w:hint="eastAsia"/>
                <w:sz w:val="14"/>
                <w:szCs w:val="14"/>
              </w:rPr>
              <w:t>の提供</w:t>
            </w:r>
            <w:r w:rsidRPr="00856B45">
              <w:rPr>
                <w:rFonts w:asciiTheme="majorEastAsia" w:hAnsiTheme="majorEastAsia" w:hint="eastAsia"/>
                <w:sz w:val="14"/>
                <w:szCs w:val="14"/>
              </w:rPr>
              <w:t>と設備機器の開放</w:t>
            </w:r>
          </w:p>
          <w:p w:rsidR="00E5717B" w:rsidRPr="00856B45" w:rsidRDefault="00E5717B" w:rsidP="00E5717B">
            <w:pPr>
              <w:spacing w:line="0" w:lineRule="atLeast"/>
              <w:jc w:val="left"/>
              <w:rPr>
                <w:rFonts w:asciiTheme="majorEastAsia" w:eastAsiaTheme="majorEastAsia" w:hAnsiTheme="majorEastAsia" w:cstheme="majorBidi"/>
                <w:sz w:val="14"/>
                <w:szCs w:val="14"/>
              </w:rPr>
            </w:pPr>
            <w:r w:rsidRPr="00856B45">
              <w:rPr>
                <w:rFonts w:asciiTheme="majorEastAsia" w:hAnsiTheme="majorEastAsia" w:hint="eastAsia"/>
                <w:sz w:val="14"/>
                <w:szCs w:val="14"/>
              </w:rPr>
              <w:t xml:space="preserve">　</w:t>
            </w:r>
            <w:r w:rsidRPr="00856B45">
              <w:rPr>
                <w:rFonts w:asciiTheme="majorEastAsia" w:hAnsiTheme="majorEastAsia" w:hint="eastAsia"/>
                <w:sz w:val="14"/>
                <w:szCs w:val="14"/>
              </w:rPr>
              <w:t xml:space="preserve"> </w:t>
            </w:r>
            <w:r w:rsidRPr="00856B45">
              <w:rPr>
                <w:rFonts w:asciiTheme="majorEastAsia" w:eastAsiaTheme="majorEastAsia" w:hAnsiTheme="majorEastAsia" w:cstheme="majorBidi" w:hint="eastAsia"/>
                <w:sz w:val="14"/>
                <w:szCs w:val="14"/>
              </w:rPr>
              <w:t>(3)　国際規格対応の技術支援による中小企業の海外展開支援</w:t>
            </w:r>
          </w:p>
          <w:p w:rsidR="00E5717B" w:rsidRPr="00856B45" w:rsidRDefault="00E5717B" w:rsidP="00E5717B">
            <w:pPr>
              <w:spacing w:line="0" w:lineRule="atLeast"/>
              <w:jc w:val="left"/>
              <w:rPr>
                <w:rFonts w:asciiTheme="majorEastAsia" w:eastAsiaTheme="majorEastAsia" w:hAnsiTheme="majorEastAsia"/>
              </w:rPr>
            </w:pPr>
            <w:r w:rsidRPr="00856B45">
              <w:rPr>
                <w:rFonts w:asciiTheme="majorEastAsia" w:hAnsiTheme="majorEastAsia" w:hint="eastAsia"/>
                <w:sz w:val="14"/>
                <w:szCs w:val="14"/>
              </w:rPr>
              <w:t xml:space="preserve">　</w:t>
            </w:r>
            <w:r w:rsidRPr="00856B45">
              <w:rPr>
                <w:rFonts w:asciiTheme="majorEastAsia" w:hAnsiTheme="majorEastAsia" w:hint="eastAsia"/>
                <w:sz w:val="14"/>
                <w:szCs w:val="14"/>
              </w:rPr>
              <w:t xml:space="preserve"> </w:t>
            </w:r>
            <w:r w:rsidRPr="00856B45">
              <w:rPr>
                <w:rFonts w:asciiTheme="majorEastAsia" w:eastAsiaTheme="majorEastAsia" w:hAnsiTheme="majorEastAsia" w:hint="eastAsia"/>
                <w:sz w:val="14"/>
                <w:szCs w:val="14"/>
              </w:rPr>
              <w:t>(4)　多様な企業ニーズに応える企業支援研究の推進</w:t>
            </w:r>
          </w:p>
          <w:p w:rsidR="00E5717B" w:rsidRPr="00856B45" w:rsidRDefault="00E5717B" w:rsidP="00E5717B">
            <w:pPr>
              <w:pStyle w:val="2"/>
              <w:kinsoku w:val="0"/>
              <w:autoSpaceDE w:val="0"/>
              <w:autoSpaceDN w:val="0"/>
              <w:spacing w:line="0" w:lineRule="atLeast"/>
              <w:jc w:val="left"/>
            </w:pPr>
            <w:r w:rsidRPr="00856B45">
              <w:rPr>
                <w:rFonts w:asciiTheme="majorEastAsia" w:hAnsiTheme="majorEastAsia" w:hint="eastAsia"/>
                <w:sz w:val="14"/>
                <w:szCs w:val="14"/>
              </w:rPr>
              <w:t xml:space="preserve">　 (5)　インキュベーション施設を活用した起業・第二創業の支援</w:t>
            </w:r>
          </w:p>
        </w:tc>
      </w:tr>
      <w:tr w:rsidR="00E5717B" w:rsidRPr="00856B45" w:rsidTr="006510A4">
        <w:trPr>
          <w:trHeight w:val="45"/>
        </w:trPr>
        <w:tc>
          <w:tcPr>
            <w:tcW w:w="863" w:type="dxa"/>
            <w:tcBorders>
              <w:top w:val="nil"/>
              <w:bottom w:val="single" w:sz="4" w:space="0" w:color="auto"/>
            </w:tcBorders>
            <w:vAlign w:val="center"/>
          </w:tcPr>
          <w:p w:rsidR="00E5717B" w:rsidRPr="00856B45" w:rsidRDefault="00E5717B" w:rsidP="006510A4">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E5717B" w:rsidRPr="00856B45" w:rsidRDefault="00E5717B" w:rsidP="006510A4">
            <w:pPr>
              <w:kinsoku w:val="0"/>
              <w:autoSpaceDE w:val="0"/>
              <w:autoSpaceDN w:val="0"/>
              <w:spacing w:line="60" w:lineRule="exact"/>
              <w:jc w:val="left"/>
              <w:rPr>
                <w:rFonts w:asciiTheme="majorEastAsia" w:eastAsiaTheme="majorEastAsia" w:hAnsiTheme="majorEastAsia"/>
                <w:sz w:val="14"/>
                <w:szCs w:val="14"/>
              </w:rPr>
            </w:pPr>
          </w:p>
        </w:tc>
      </w:tr>
    </w:tbl>
    <w:p w:rsidR="003B044E" w:rsidRPr="00856B45" w:rsidRDefault="003B044E"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856B45" w:rsidRPr="00856B45" w:rsidTr="006510A4">
        <w:trPr>
          <w:trHeight w:val="68"/>
        </w:trPr>
        <w:tc>
          <w:tcPr>
            <w:tcW w:w="863" w:type="dxa"/>
            <w:tcBorders>
              <w:bottom w:val="nil"/>
              <w:right w:val="single" w:sz="4" w:space="0" w:color="auto"/>
            </w:tcBorders>
            <w:vAlign w:val="center"/>
          </w:tcPr>
          <w:p w:rsidR="007D586F" w:rsidRPr="00856B45" w:rsidRDefault="007D586F" w:rsidP="006510A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D586F" w:rsidRPr="00856B45" w:rsidRDefault="007D586F" w:rsidP="006510A4">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6510A4">
        <w:tc>
          <w:tcPr>
            <w:tcW w:w="863" w:type="dxa"/>
            <w:tcBorders>
              <w:top w:val="nil"/>
              <w:bottom w:val="nil"/>
              <w:right w:val="single" w:sz="4" w:space="0" w:color="auto"/>
            </w:tcBorders>
            <w:vAlign w:val="center"/>
          </w:tcPr>
          <w:p w:rsidR="007D586F" w:rsidRPr="00856B45" w:rsidRDefault="007D586F"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7D586F" w:rsidRPr="00856B45" w:rsidRDefault="007D586F" w:rsidP="006510A4">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１　中小企業の成長を支えるための多様な技術分野における技術支援</w:t>
            </w:r>
          </w:p>
          <w:p w:rsidR="007D586F" w:rsidRPr="00856B45" w:rsidRDefault="007D586F" w:rsidP="007D586F">
            <w:pPr>
              <w:widowControl/>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ものづくり企業の多様な技術ニーズに柔軟かつ的確に対応し、質の高いきめ細やかなサービスを提供していくため、法人が有する経営資源を活かして、技術相談をはじめ、依頼試験、設備機器の開放などの技術支援のフルメニューを提供するとともに、顧客満足度の向上のため、支援サービスの改善等に不断に取り組む。</w:t>
            </w:r>
          </w:p>
          <w:p w:rsidR="007D586F" w:rsidRPr="00856B45" w:rsidRDefault="007D586F" w:rsidP="007D586F">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(1)　多様な企業ニーズに応える技術相談の充実</w:t>
            </w:r>
          </w:p>
          <w:p w:rsidR="007D586F" w:rsidRPr="00856B45" w:rsidRDefault="007D586F" w:rsidP="007D586F">
            <w:pPr>
              <w:widowControl/>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企業の課題解決のために行う様々なサービスの入口となる技術相談については、公設試が担う重要な任務であるとの認識の下、利用者の利便性の向上のため、多様な相談機会を提供するとともに相談体制の充実を図る。また、技術相談に当たっては、内容に応じ、最適な支援メニューを紹介できるよう、顧客満足度を把握・検証して技術相談等の業務にフィードバックするなど、質の高いサービスの維持・改善に取り組む。</w:t>
            </w:r>
          </w:p>
        </w:tc>
      </w:tr>
      <w:tr w:rsidR="007D586F" w:rsidRPr="00856B45" w:rsidTr="006510A4">
        <w:trPr>
          <w:trHeight w:val="46"/>
        </w:trPr>
        <w:tc>
          <w:tcPr>
            <w:tcW w:w="863" w:type="dxa"/>
            <w:tcBorders>
              <w:top w:val="nil"/>
              <w:right w:val="single" w:sz="4" w:space="0" w:color="auto"/>
            </w:tcBorders>
            <w:vAlign w:val="center"/>
          </w:tcPr>
          <w:p w:rsidR="007D586F" w:rsidRPr="00856B45" w:rsidRDefault="007D586F" w:rsidP="006510A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D586F" w:rsidRPr="00856B45" w:rsidRDefault="007D586F" w:rsidP="006510A4">
            <w:pPr>
              <w:kinsoku w:val="0"/>
              <w:autoSpaceDE w:val="0"/>
              <w:autoSpaceDN w:val="0"/>
              <w:spacing w:line="60" w:lineRule="exact"/>
              <w:jc w:val="left"/>
              <w:rPr>
                <w:rFonts w:asciiTheme="majorEastAsia" w:eastAsiaTheme="majorEastAsia" w:hAnsiTheme="majorEastAsia"/>
                <w:sz w:val="14"/>
                <w:szCs w:val="14"/>
              </w:rPr>
            </w:pPr>
          </w:p>
        </w:tc>
      </w:tr>
    </w:tbl>
    <w:p w:rsidR="007D586F" w:rsidRPr="00856B45" w:rsidRDefault="007D586F"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71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409"/>
        <w:gridCol w:w="2158"/>
      </w:tblGrid>
      <w:tr w:rsidR="00856B45" w:rsidRPr="00856B45" w:rsidTr="007D586F">
        <w:tc>
          <w:tcPr>
            <w:tcW w:w="3458" w:type="dxa"/>
            <w:vMerge w:val="restart"/>
            <w:tcBorders>
              <w:top w:val="single" w:sz="4" w:space="0" w:color="auto"/>
              <w:right w:val="double" w:sz="4" w:space="0" w:color="auto"/>
            </w:tcBorders>
            <w:vAlign w:val="center"/>
          </w:tcPr>
          <w:p w:rsidR="007D586F" w:rsidRPr="00856B45" w:rsidRDefault="007D586F"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7D586F" w:rsidRPr="00856B45" w:rsidRDefault="007D586F"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7D586F" w:rsidRPr="00856B45" w:rsidRDefault="007D586F"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7D586F" w:rsidRPr="00856B45" w:rsidRDefault="007D586F" w:rsidP="006510A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7D586F" w:rsidRPr="00856B45" w:rsidRDefault="007D586F"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67" w:type="dxa"/>
            <w:gridSpan w:val="2"/>
            <w:tcBorders>
              <w:top w:val="single" w:sz="4" w:space="0" w:color="auto"/>
              <w:left w:val="single" w:sz="4" w:space="0" w:color="auto"/>
              <w:bottom w:val="nil"/>
            </w:tcBorders>
          </w:tcPr>
          <w:p w:rsidR="007D586F" w:rsidRPr="00856B45" w:rsidRDefault="007D586F"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7D586F">
        <w:tc>
          <w:tcPr>
            <w:tcW w:w="3458" w:type="dxa"/>
            <w:vMerge/>
            <w:tcBorders>
              <w:bottom w:val="nil"/>
              <w:right w:val="double" w:sz="4" w:space="0" w:color="auto"/>
            </w:tcBorders>
          </w:tcPr>
          <w:p w:rsidR="007D586F" w:rsidRPr="00856B45" w:rsidRDefault="007D586F" w:rsidP="006510A4">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7D586F" w:rsidRPr="00856B45" w:rsidRDefault="007D586F" w:rsidP="006510A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7D586F" w:rsidRPr="00856B45" w:rsidRDefault="007D586F"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7D586F" w:rsidRPr="00856B45" w:rsidRDefault="007D586F"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7D586F" w:rsidRPr="00856B45" w:rsidRDefault="007D586F"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409" w:type="dxa"/>
            <w:tcBorders>
              <w:top w:val="single" w:sz="4" w:space="0" w:color="auto"/>
              <w:left w:val="single" w:sz="4" w:space="0" w:color="auto"/>
              <w:bottom w:val="nil"/>
            </w:tcBorders>
            <w:vAlign w:val="center"/>
          </w:tcPr>
          <w:p w:rsidR="007D586F" w:rsidRPr="00856B45" w:rsidRDefault="007D586F" w:rsidP="006510A4">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58" w:type="dxa"/>
            <w:tcBorders>
              <w:top w:val="single" w:sz="4" w:space="0" w:color="auto"/>
              <w:left w:val="single" w:sz="4" w:space="0" w:color="auto"/>
              <w:bottom w:val="nil"/>
            </w:tcBorders>
            <w:vAlign w:val="center"/>
          </w:tcPr>
          <w:p w:rsidR="007D586F" w:rsidRPr="00856B45" w:rsidRDefault="007D586F"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7D586F" w:rsidRPr="00856B45" w:rsidRDefault="007D586F"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7D586F">
        <w:tc>
          <w:tcPr>
            <w:tcW w:w="13716" w:type="dxa"/>
            <w:gridSpan w:val="7"/>
            <w:tcBorders>
              <w:top w:val="single" w:sz="4" w:space="0" w:color="auto"/>
              <w:bottom w:val="dashSmallGap" w:sz="4" w:space="0" w:color="auto"/>
            </w:tcBorders>
          </w:tcPr>
          <w:p w:rsidR="007D586F" w:rsidRPr="00856B45" w:rsidRDefault="007D586F" w:rsidP="006342E0">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w:t>
            </w:r>
            <w:r w:rsidR="006342E0"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多様な企業ニーズに応える技術相談の充実</w:t>
            </w:r>
          </w:p>
        </w:tc>
      </w:tr>
      <w:tr w:rsidR="00856B45" w:rsidRPr="00856B45" w:rsidTr="007D586F">
        <w:tc>
          <w:tcPr>
            <w:tcW w:w="3458" w:type="dxa"/>
            <w:tcBorders>
              <w:top w:val="dashSmallGap" w:sz="4" w:space="0" w:color="auto"/>
              <w:bottom w:val="nil"/>
              <w:right w:val="double" w:sz="4" w:space="0" w:color="auto"/>
            </w:tcBorders>
          </w:tcPr>
          <w:p w:rsidR="007D586F" w:rsidRPr="00856B45" w:rsidRDefault="007D586F" w:rsidP="006510A4">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7D586F" w:rsidRPr="00856B45" w:rsidRDefault="007D586F" w:rsidP="006510A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7D586F" w:rsidRPr="00856B45" w:rsidRDefault="007D586F" w:rsidP="006510A4">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7D586F" w:rsidRPr="00856B45" w:rsidRDefault="007D586F" w:rsidP="006510A4">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7D586F" w:rsidRPr="00856B45" w:rsidRDefault="007D586F" w:rsidP="006510A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9" w:type="dxa"/>
            <w:tcBorders>
              <w:top w:val="dashSmallGap" w:sz="4" w:space="0" w:color="auto"/>
              <w:left w:val="single" w:sz="4" w:space="0" w:color="auto"/>
              <w:bottom w:val="nil"/>
            </w:tcBorders>
            <w:vAlign w:val="center"/>
          </w:tcPr>
          <w:p w:rsidR="007D586F" w:rsidRPr="00856B45" w:rsidRDefault="007D586F" w:rsidP="006510A4">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8" w:type="dxa"/>
            <w:tcBorders>
              <w:top w:val="dashSmallGap" w:sz="4" w:space="0" w:color="auto"/>
              <w:left w:val="single" w:sz="4" w:space="0" w:color="auto"/>
              <w:bottom w:val="nil"/>
            </w:tcBorders>
          </w:tcPr>
          <w:p w:rsidR="007D586F" w:rsidRPr="00856B45" w:rsidRDefault="007D586F" w:rsidP="006510A4">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6510A4">
        <w:trPr>
          <w:trHeight w:val="724"/>
        </w:trPr>
        <w:tc>
          <w:tcPr>
            <w:tcW w:w="3458" w:type="dxa"/>
            <w:vMerge w:val="restart"/>
            <w:tcBorders>
              <w:top w:val="nil"/>
              <w:bottom w:val="nil"/>
              <w:right w:val="double" w:sz="4" w:space="0" w:color="auto"/>
            </w:tcBorders>
          </w:tcPr>
          <w:p w:rsidR="007D586F" w:rsidRPr="00856B45" w:rsidRDefault="007D586F" w:rsidP="006510A4">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来所相談、電話相談、インターネット相談、現地相談、展示会やセミナー会場等でのブース相談において、技術の基礎から製品の実用化までの様々なステージにおける企業の課題解決につなげる。課題の抽出、解決に向けたプロセスの提案等、企業が抱える課題の解決に資する質の高い技術相談を実施し、内容に応じた最適な支援メニューを紹介する。</w:t>
            </w:r>
          </w:p>
          <w:p w:rsidR="007D586F" w:rsidRPr="00856B45" w:rsidRDefault="007D586F" w:rsidP="006510A4">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技術相談や各種の技術支援サービスを利用した企業のフォローアップの取組として、顧客に対するアンケート調査を実施し、利用満足度を把握するとともに技術支援サービスの継続的改善に取り組み、利用満足度の維持・向上に取り組む。</w:t>
            </w:r>
          </w:p>
        </w:tc>
        <w:tc>
          <w:tcPr>
            <w:tcW w:w="3459" w:type="dxa"/>
            <w:tcBorders>
              <w:top w:val="nil"/>
              <w:left w:val="double" w:sz="4" w:space="0" w:color="auto"/>
              <w:bottom w:val="nil"/>
            </w:tcBorders>
          </w:tcPr>
          <w:p w:rsidR="007D586F" w:rsidRPr="00856B45" w:rsidRDefault="007D586F" w:rsidP="006510A4">
            <w:pPr>
              <w:overflowPunct w:val="0"/>
              <w:autoSpaceDE w:val="0"/>
              <w:autoSpaceDN w:val="0"/>
              <w:spacing w:line="0" w:lineRule="atLeast"/>
              <w:ind w:left="126" w:hangingChars="90" w:hanging="126"/>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①</w:t>
            </w:r>
            <w:r w:rsidR="008F3794" w:rsidRPr="00856B45">
              <w:rPr>
                <w:rFonts w:ascii="ＭＳ ゴシック" w:eastAsia="ＭＳ ゴシック" w:hAnsi="ＭＳ ゴシック" w:hint="eastAsia"/>
                <w:sz w:val="14"/>
                <w:szCs w:val="14"/>
              </w:rPr>
              <w:t xml:space="preserve">　</w:t>
            </w:r>
            <w:r w:rsidRPr="00856B45">
              <w:rPr>
                <w:rFonts w:ascii="ＭＳ ゴシック" w:eastAsia="ＭＳ ゴシック" w:hAnsi="ＭＳ ゴシック" w:hint="eastAsia"/>
                <w:sz w:val="14"/>
                <w:szCs w:val="14"/>
              </w:rPr>
              <w:t>来所相談、電話相談、インターネット相談、現地相談、展示会やセミナー会場等でのブース相談などを実施する。また、コロナ下における顧客ニーズに対応するために、</w:t>
            </w:r>
            <w:r w:rsidR="0033411E" w:rsidRPr="00856B45">
              <w:rPr>
                <w:rFonts w:ascii="ＭＳ ゴシック" w:eastAsia="ＭＳ ゴシック" w:hAnsi="ＭＳ ゴシック" w:hint="eastAsia"/>
                <w:sz w:val="14"/>
                <w:szCs w:val="14"/>
              </w:rPr>
              <w:t>Ｗｅｂ</w:t>
            </w:r>
            <w:r w:rsidRPr="00856B45">
              <w:rPr>
                <w:rFonts w:ascii="ＭＳ ゴシック" w:eastAsia="ＭＳ ゴシック" w:hAnsi="ＭＳ ゴシック" w:hint="eastAsia"/>
                <w:sz w:val="14"/>
                <w:szCs w:val="14"/>
              </w:rPr>
              <w:t>会議システムを活用したオンラインによる技術相談を実施する。</w:t>
            </w:r>
          </w:p>
        </w:tc>
        <w:tc>
          <w:tcPr>
            <w:tcW w:w="398" w:type="dxa"/>
            <w:tcBorders>
              <w:top w:val="nil"/>
              <w:left w:val="single" w:sz="4" w:space="0" w:color="auto"/>
              <w:bottom w:val="nil"/>
              <w:right w:val="single" w:sz="4" w:space="0" w:color="auto"/>
            </w:tcBorders>
          </w:tcPr>
          <w:p w:rsidR="007D586F" w:rsidRPr="00856B45" w:rsidRDefault="007D586F" w:rsidP="006510A4">
            <w:pPr>
              <w:overflowPunct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w:t>
            </w:r>
          </w:p>
        </w:tc>
        <w:tc>
          <w:tcPr>
            <w:tcW w:w="3437" w:type="dxa"/>
            <w:tcBorders>
              <w:top w:val="nil"/>
              <w:left w:val="single" w:sz="4" w:space="0" w:color="auto"/>
              <w:bottom w:val="nil"/>
              <w:right w:val="single" w:sz="4" w:space="0" w:color="auto"/>
            </w:tcBorders>
          </w:tcPr>
          <w:p w:rsidR="007D586F" w:rsidRPr="00856B45" w:rsidRDefault="007D586F" w:rsidP="00237BA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○来所相談、電話相談、インターネット相談、展示会やセミナー会場ブースでの相談等を実施した。その結果、両センターで</w:t>
            </w:r>
            <w:r w:rsidRPr="00856B45">
              <w:rPr>
                <w:rFonts w:asciiTheme="majorEastAsia" w:eastAsiaTheme="majorEastAsia" w:hAnsiTheme="majorEastAsia"/>
                <w:sz w:val="14"/>
                <w:szCs w:val="14"/>
              </w:rPr>
              <w:t>78,607</w:t>
            </w:r>
            <w:r w:rsidRPr="00856B45">
              <w:rPr>
                <w:rFonts w:asciiTheme="majorEastAsia" w:eastAsiaTheme="majorEastAsia" w:hAnsiTheme="majorEastAsia" w:hint="eastAsia"/>
                <w:sz w:val="14"/>
                <w:szCs w:val="14"/>
              </w:rPr>
              <w:t>件（前年度比97.6</w:t>
            </w:r>
            <w:r w:rsidR="00237BA7" w:rsidRPr="00856B45">
              <w:rPr>
                <w:rFonts w:asciiTheme="majorEastAsia" w:eastAsiaTheme="majorEastAsia" w:hAnsiTheme="majorEastAsia"/>
                <w:sz w:val="14"/>
                <w:szCs w:val="14"/>
              </w:rPr>
              <w:br/>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）の技術相談に対応した。</w:t>
            </w:r>
          </w:p>
          <w:p w:rsidR="007D586F" w:rsidRPr="00856B45" w:rsidRDefault="007D586F" w:rsidP="00237BA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D586F" w:rsidRPr="00856B45" w:rsidRDefault="007D586F" w:rsidP="00237BA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33411E" w:rsidRPr="00856B45">
              <w:rPr>
                <w:rFonts w:asciiTheme="majorEastAsia" w:eastAsiaTheme="majorEastAsia" w:hAnsiTheme="majorEastAsia" w:hint="eastAsia"/>
                <w:sz w:val="14"/>
                <w:szCs w:val="14"/>
              </w:rPr>
              <w:t>Ｗｅｂ</w:t>
            </w:r>
            <w:r w:rsidRPr="00856B45">
              <w:rPr>
                <w:rFonts w:asciiTheme="majorEastAsia" w:eastAsiaTheme="majorEastAsia" w:hAnsiTheme="majorEastAsia" w:hint="eastAsia"/>
                <w:sz w:val="14"/>
                <w:szCs w:val="14"/>
              </w:rPr>
              <w:t>会議システムを活用したオンライン技術相談を1</w:t>
            </w:r>
            <w:r w:rsidRPr="00856B45">
              <w:rPr>
                <w:rFonts w:asciiTheme="majorEastAsia" w:eastAsiaTheme="majorEastAsia" w:hAnsiTheme="majorEastAsia"/>
                <w:sz w:val="14"/>
                <w:szCs w:val="14"/>
              </w:rPr>
              <w:t>,</w:t>
            </w:r>
            <w:r w:rsidRPr="00856B45">
              <w:rPr>
                <w:rFonts w:asciiTheme="majorEastAsia" w:eastAsiaTheme="majorEastAsia" w:hAnsiTheme="majorEastAsia" w:hint="eastAsia"/>
                <w:sz w:val="14"/>
                <w:szCs w:val="14"/>
              </w:rPr>
              <w:t>149件（前年度比93.1</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）行った。</w:t>
            </w:r>
          </w:p>
          <w:p w:rsidR="00F85E5C" w:rsidRPr="00856B45" w:rsidRDefault="00F85E5C" w:rsidP="00237BA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7D586F" w:rsidRPr="00856B45" w:rsidRDefault="007D586F" w:rsidP="006510A4">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Ⅳ</w:t>
            </w:r>
          </w:p>
        </w:tc>
        <w:tc>
          <w:tcPr>
            <w:tcW w:w="409" w:type="dxa"/>
            <w:tcBorders>
              <w:top w:val="nil"/>
              <w:left w:val="single" w:sz="4" w:space="0" w:color="auto"/>
              <w:bottom w:val="nil"/>
            </w:tcBorders>
          </w:tcPr>
          <w:p w:rsidR="007D586F" w:rsidRPr="00856B45" w:rsidRDefault="009C7056" w:rsidP="006510A4">
            <w:pPr>
              <w:overflowPunct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Ⅳ</w:t>
            </w:r>
          </w:p>
        </w:tc>
        <w:tc>
          <w:tcPr>
            <w:tcW w:w="2158" w:type="dxa"/>
            <w:vMerge w:val="restart"/>
            <w:tcBorders>
              <w:top w:val="nil"/>
              <w:left w:val="single" w:sz="4" w:space="0" w:color="auto"/>
            </w:tcBorders>
          </w:tcPr>
          <w:p w:rsidR="007D586F" w:rsidRPr="00856B45" w:rsidRDefault="007D586F" w:rsidP="005D0A1A">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来所、電話、インターネット等の多様な相談を通じて企業の課題解決に取り組み、数値目標に掲げた「技術相談満足度」が目標値を上回った。また、利用者アンケートの結果に基づく業務改善・利用者サービスの質の向上に</w:t>
            </w:r>
            <w:r w:rsidR="008538A6" w:rsidRPr="00856B45">
              <w:rPr>
                <w:rFonts w:asciiTheme="majorEastAsia" w:eastAsiaTheme="majorEastAsia" w:hAnsiTheme="majorEastAsia" w:hint="eastAsia"/>
                <w:sz w:val="14"/>
                <w:szCs w:val="14"/>
              </w:rPr>
              <w:t>継続して</w:t>
            </w:r>
            <w:r w:rsidRPr="00856B45">
              <w:rPr>
                <w:rFonts w:asciiTheme="majorEastAsia" w:eastAsiaTheme="majorEastAsia" w:hAnsiTheme="majorEastAsia" w:hint="eastAsia"/>
                <w:sz w:val="14"/>
                <w:szCs w:val="14"/>
              </w:rPr>
              <w:t>取り組んでおり、自己評価の「</w:t>
            </w:r>
            <w:r w:rsidR="009C7056" w:rsidRPr="00856B45">
              <w:rPr>
                <w:rFonts w:asciiTheme="majorEastAsia" w:eastAsiaTheme="majorEastAsia" w:hAnsiTheme="majorEastAsia" w:hint="eastAsia"/>
                <w:sz w:val="14"/>
                <w:szCs w:val="14"/>
              </w:rPr>
              <w:t>Ⅳ」</w:t>
            </w:r>
            <w:r w:rsidRPr="00856B45">
              <w:rPr>
                <w:rFonts w:asciiTheme="majorEastAsia" w:eastAsiaTheme="majorEastAsia" w:hAnsiTheme="majorEastAsia" w:hint="eastAsia"/>
                <w:sz w:val="14"/>
                <w:szCs w:val="14"/>
              </w:rPr>
              <w:t>は妥当であると判断した。</w:t>
            </w:r>
          </w:p>
        </w:tc>
      </w:tr>
      <w:tr w:rsidR="00856B45" w:rsidRPr="00856B45" w:rsidTr="006510A4">
        <w:tc>
          <w:tcPr>
            <w:tcW w:w="3458" w:type="dxa"/>
            <w:vMerge/>
            <w:tcBorders>
              <w:top w:val="nil"/>
              <w:bottom w:val="nil"/>
              <w:right w:val="double" w:sz="4" w:space="0" w:color="auto"/>
            </w:tcBorders>
          </w:tcPr>
          <w:p w:rsidR="007D586F" w:rsidRPr="00856B45" w:rsidRDefault="007D586F" w:rsidP="006510A4">
            <w:pPr>
              <w:overflowPunct w:val="0"/>
              <w:autoSpaceDE w:val="0"/>
              <w:autoSpaceDN w:val="0"/>
              <w:spacing w:line="0" w:lineRule="atLeast"/>
              <w:rPr>
                <w:rFonts w:asciiTheme="majorEastAsia" w:eastAsiaTheme="majorEastAsia" w:hAnsiTheme="majorEastAsia"/>
                <w:sz w:val="14"/>
                <w:szCs w:val="14"/>
              </w:rPr>
            </w:pPr>
          </w:p>
        </w:tc>
        <w:tc>
          <w:tcPr>
            <w:tcW w:w="3459" w:type="dxa"/>
            <w:tcBorders>
              <w:top w:val="nil"/>
              <w:left w:val="double" w:sz="4" w:space="0" w:color="auto"/>
              <w:bottom w:val="nil"/>
            </w:tcBorders>
          </w:tcPr>
          <w:p w:rsidR="007D586F" w:rsidRPr="00856B45" w:rsidRDefault="007D586F" w:rsidP="006510A4">
            <w:pPr>
              <w:overflowPunct w:val="0"/>
              <w:autoSpaceDE w:val="0"/>
              <w:autoSpaceDN w:val="0"/>
              <w:spacing w:line="0" w:lineRule="atLeast"/>
              <w:ind w:leftChars="-12" w:left="115"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②</w:t>
            </w:r>
            <w:r w:rsidR="008F3794"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直近</w:t>
            </w:r>
            <w:r w:rsidR="006452F8" w:rsidRPr="00856B45">
              <w:rPr>
                <w:rFonts w:asciiTheme="majorEastAsia" w:eastAsiaTheme="majorEastAsia" w:hAnsiTheme="majorEastAsia" w:hint="eastAsia"/>
                <w:sz w:val="14"/>
                <w:szCs w:val="14"/>
              </w:rPr>
              <w:t>１</w:t>
            </w:r>
            <w:r w:rsidRPr="00856B45">
              <w:rPr>
                <w:rFonts w:asciiTheme="majorEastAsia" w:eastAsiaTheme="majorEastAsia" w:hAnsiTheme="majorEastAsia" w:hint="eastAsia"/>
                <w:sz w:val="14"/>
                <w:szCs w:val="14"/>
              </w:rPr>
              <w:t>年間の間に研究所を複数回以上ご利用いただいた顧客に対して、郵送によるアンケート「ご利用に関する調査」を実施し、各種の技術支援サービスの利用満足度を把握するとともに、顧客ニーズの把握に努めてサービスの質を向上させる。</w:t>
            </w:r>
          </w:p>
          <w:p w:rsidR="007D586F" w:rsidRPr="00856B45" w:rsidRDefault="007D586F" w:rsidP="006510A4">
            <w:pPr>
              <w:overflowPunct w:val="0"/>
              <w:autoSpaceDE w:val="0"/>
              <w:autoSpaceDN w:val="0"/>
              <w:spacing w:line="0" w:lineRule="atLeast"/>
              <w:ind w:leftChars="-12" w:left="115"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7D586F" w:rsidRPr="00856B45" w:rsidRDefault="007D586F" w:rsidP="006510A4">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DC3502" w:rsidRPr="00856B45" w:rsidRDefault="007D586F" w:rsidP="006510A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○より多くの顧客ニーズを把握する</w:t>
            </w:r>
            <w:r w:rsidR="00A7302F" w:rsidRPr="00856B45">
              <w:rPr>
                <w:rFonts w:asciiTheme="majorEastAsia" w:eastAsiaTheme="majorEastAsia" w:hAnsiTheme="majorEastAsia" w:hint="eastAsia"/>
                <w:sz w:val="14"/>
                <w:szCs w:val="14"/>
              </w:rPr>
              <w:t>ため、</w:t>
            </w:r>
            <w:r w:rsidRPr="00856B45">
              <w:rPr>
                <w:rFonts w:asciiTheme="majorEastAsia" w:eastAsiaTheme="majorEastAsia" w:hAnsiTheme="majorEastAsia" w:hint="eastAsia"/>
                <w:sz w:val="14"/>
                <w:szCs w:val="14"/>
              </w:rPr>
              <w:t>調査方法を郵送から</w:t>
            </w:r>
            <w:r w:rsidR="0033411E" w:rsidRPr="00856B45">
              <w:rPr>
                <w:rFonts w:asciiTheme="majorEastAsia" w:eastAsiaTheme="majorEastAsia" w:hAnsiTheme="majorEastAsia" w:hint="eastAsia"/>
                <w:sz w:val="14"/>
                <w:szCs w:val="14"/>
              </w:rPr>
              <w:t>Ｗｅｂ</w:t>
            </w:r>
            <w:r w:rsidR="00DC3502" w:rsidRPr="00856B45">
              <w:rPr>
                <w:rFonts w:asciiTheme="majorEastAsia" w:eastAsiaTheme="majorEastAsia" w:hAnsiTheme="majorEastAsia" w:hint="eastAsia"/>
                <w:sz w:val="14"/>
                <w:szCs w:val="14"/>
              </w:rPr>
              <w:t>に</w:t>
            </w:r>
            <w:r w:rsidR="00F63EF6" w:rsidRPr="00856B45">
              <w:rPr>
                <w:rFonts w:asciiTheme="majorEastAsia" w:eastAsiaTheme="majorEastAsia" w:hAnsiTheme="majorEastAsia" w:hint="eastAsia"/>
                <w:sz w:val="14"/>
                <w:szCs w:val="14"/>
              </w:rPr>
              <w:t>よる</w:t>
            </w:r>
            <w:r w:rsidRPr="00856B45">
              <w:rPr>
                <w:rFonts w:asciiTheme="majorEastAsia" w:eastAsiaTheme="majorEastAsia" w:hAnsiTheme="majorEastAsia" w:hint="eastAsia"/>
                <w:sz w:val="14"/>
                <w:szCs w:val="14"/>
              </w:rPr>
              <w:t>アンケートに変更し</w:t>
            </w:r>
            <w:r w:rsidR="00F63EF6"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調査対象者</w:t>
            </w:r>
            <w:r w:rsidR="002A1410" w:rsidRPr="00856B45">
              <w:rPr>
                <w:rFonts w:asciiTheme="majorEastAsia" w:eastAsiaTheme="majorEastAsia" w:hAnsiTheme="majorEastAsia" w:hint="eastAsia"/>
                <w:sz w:val="14"/>
                <w:szCs w:val="14"/>
              </w:rPr>
              <w:t>も</w:t>
            </w:r>
            <w:r w:rsidRPr="00856B45">
              <w:rPr>
                <w:rFonts w:asciiTheme="majorEastAsia" w:eastAsiaTheme="majorEastAsia" w:hAnsiTheme="majorEastAsia" w:hint="eastAsia"/>
                <w:sz w:val="14"/>
                <w:szCs w:val="14"/>
              </w:rPr>
              <w:t>年１回以上利用</w:t>
            </w:r>
            <w:r w:rsidR="00F63EF6" w:rsidRPr="00856B45">
              <w:rPr>
                <w:rFonts w:asciiTheme="majorEastAsia" w:eastAsiaTheme="majorEastAsia" w:hAnsiTheme="majorEastAsia" w:hint="eastAsia"/>
                <w:sz w:val="14"/>
                <w:szCs w:val="14"/>
              </w:rPr>
              <w:t>した</w:t>
            </w:r>
            <w:r w:rsidRPr="00856B45">
              <w:rPr>
                <w:rFonts w:asciiTheme="majorEastAsia" w:eastAsiaTheme="majorEastAsia" w:hAnsiTheme="majorEastAsia" w:hint="eastAsia"/>
                <w:sz w:val="14"/>
                <w:szCs w:val="14"/>
              </w:rPr>
              <w:t>顧客に拡大した。１月30日</w:t>
            </w:r>
            <w:r w:rsidR="00742D2E" w:rsidRPr="00856B45">
              <w:rPr>
                <w:rFonts w:asciiTheme="majorEastAsia" w:eastAsiaTheme="majorEastAsia" w:hAnsiTheme="majorEastAsia" w:hint="eastAsia"/>
                <w:sz w:val="14"/>
                <w:szCs w:val="14"/>
              </w:rPr>
              <w:t>から</w:t>
            </w:r>
            <w:r w:rsidRPr="00856B45">
              <w:rPr>
                <w:rFonts w:asciiTheme="majorEastAsia" w:eastAsiaTheme="majorEastAsia" w:hAnsiTheme="majorEastAsia" w:hint="eastAsia"/>
                <w:sz w:val="14"/>
                <w:szCs w:val="14"/>
              </w:rPr>
              <w:t>２月10日</w:t>
            </w:r>
            <w:r w:rsidR="00742D2E" w:rsidRPr="00856B45">
              <w:rPr>
                <w:rFonts w:asciiTheme="majorEastAsia" w:eastAsiaTheme="majorEastAsia" w:hAnsiTheme="majorEastAsia" w:hint="eastAsia"/>
                <w:sz w:val="14"/>
                <w:szCs w:val="14"/>
              </w:rPr>
              <w:t>まで</w:t>
            </w:r>
            <w:r w:rsidRPr="00856B45">
              <w:rPr>
                <w:rFonts w:asciiTheme="majorEastAsia" w:eastAsiaTheme="majorEastAsia" w:hAnsiTheme="majorEastAsia" w:hint="eastAsia"/>
                <w:sz w:val="14"/>
                <w:szCs w:val="14"/>
              </w:rPr>
              <w:t>の12日間</w:t>
            </w:r>
            <w:r w:rsidR="008D68AF" w:rsidRPr="00856B45">
              <w:rPr>
                <w:rFonts w:asciiTheme="majorEastAsia" w:eastAsiaTheme="majorEastAsia" w:hAnsiTheme="majorEastAsia" w:hint="eastAsia"/>
                <w:sz w:val="14"/>
                <w:szCs w:val="14"/>
              </w:rPr>
              <w:t>実施し、</w:t>
            </w:r>
            <w:r w:rsidRPr="00856B45">
              <w:rPr>
                <w:rFonts w:asciiTheme="majorEastAsia" w:eastAsiaTheme="majorEastAsia" w:hAnsiTheme="majorEastAsia" w:hint="eastAsia"/>
                <w:sz w:val="14"/>
                <w:szCs w:val="14"/>
              </w:rPr>
              <w:t>対象</w:t>
            </w:r>
            <w:r w:rsidR="008D68AF"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利用者3,544名のうち1,021名から回答があった（回答率：28.8</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）。昨年度</w:t>
            </w:r>
            <w:r w:rsidR="008D68AF" w:rsidRPr="00856B45">
              <w:rPr>
                <w:rFonts w:asciiTheme="majorEastAsia" w:eastAsiaTheme="majorEastAsia" w:hAnsiTheme="majorEastAsia" w:hint="eastAsia"/>
                <w:sz w:val="14"/>
                <w:szCs w:val="14"/>
              </w:rPr>
              <w:t>以前</w:t>
            </w:r>
            <w:r w:rsidRPr="00856B45">
              <w:rPr>
                <w:rFonts w:asciiTheme="majorEastAsia" w:eastAsiaTheme="majorEastAsia" w:hAnsiTheme="majorEastAsia" w:hint="eastAsia"/>
                <w:sz w:val="14"/>
                <w:szCs w:val="14"/>
              </w:rPr>
              <w:t>と比較して２倍以上の有効回答を得るとともに、利用満足度は目</w:t>
            </w:r>
          </w:p>
          <w:p w:rsidR="00DC3502" w:rsidRPr="00856B45" w:rsidRDefault="00DC3502" w:rsidP="006510A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D586F" w:rsidRPr="00856B45">
              <w:rPr>
                <w:rFonts w:asciiTheme="majorEastAsia" w:eastAsiaTheme="majorEastAsia" w:hAnsiTheme="majorEastAsia" w:hint="eastAsia"/>
                <w:sz w:val="14"/>
                <w:szCs w:val="14"/>
              </w:rPr>
              <w:t>標値を上回る97.7</w:t>
            </w:r>
            <w:r w:rsidR="004E54AE" w:rsidRPr="00856B45">
              <w:rPr>
                <w:rFonts w:asciiTheme="majorEastAsia" w:eastAsiaTheme="majorEastAsia" w:hAnsiTheme="majorEastAsia" w:hint="eastAsia"/>
                <w:sz w:val="14"/>
                <w:szCs w:val="14"/>
              </w:rPr>
              <w:t>％</w:t>
            </w:r>
            <w:r w:rsidR="007D586F" w:rsidRPr="00856B45">
              <w:rPr>
                <w:rFonts w:asciiTheme="majorEastAsia" w:eastAsiaTheme="majorEastAsia" w:hAnsiTheme="majorEastAsia" w:hint="eastAsia"/>
                <w:sz w:val="14"/>
                <w:szCs w:val="14"/>
              </w:rPr>
              <w:t>であった</w:t>
            </w:r>
            <w:r w:rsidR="008D68AF" w:rsidRPr="00856B45">
              <w:rPr>
                <w:rFonts w:asciiTheme="majorEastAsia" w:eastAsiaTheme="majorEastAsia" w:hAnsiTheme="majorEastAsia" w:hint="eastAsia"/>
                <w:sz w:val="14"/>
                <w:szCs w:val="14"/>
              </w:rPr>
              <w:t>。</w:t>
            </w:r>
          </w:p>
          <w:p w:rsidR="007D586F" w:rsidRPr="00856B45" w:rsidRDefault="007D586F" w:rsidP="00DC3502">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（添付資料１参照）</w:t>
            </w:r>
          </w:p>
          <w:p w:rsidR="007D586F" w:rsidRPr="00856B45" w:rsidRDefault="007D586F" w:rsidP="006510A4">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D586F" w:rsidRPr="00856B45" w:rsidRDefault="00FE283A" w:rsidP="006510A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○アンケートの</w:t>
            </w:r>
            <w:r w:rsidR="007D586F" w:rsidRPr="00856B45">
              <w:rPr>
                <w:rFonts w:asciiTheme="majorEastAsia" w:eastAsiaTheme="majorEastAsia" w:hAnsiTheme="majorEastAsia" w:hint="eastAsia"/>
                <w:sz w:val="14"/>
                <w:szCs w:val="14"/>
              </w:rPr>
              <w:t>意見欄に記載された利用者からの要望等については、</w:t>
            </w:r>
            <w:r w:rsidRPr="00856B45">
              <w:rPr>
                <w:rFonts w:asciiTheme="majorEastAsia" w:eastAsiaTheme="majorEastAsia" w:hAnsiTheme="majorEastAsia" w:hint="eastAsia"/>
                <w:sz w:val="14"/>
                <w:szCs w:val="14"/>
              </w:rPr>
              <w:t>いずれも</w:t>
            </w:r>
            <w:r w:rsidR="007D586F" w:rsidRPr="00856B45">
              <w:rPr>
                <w:rFonts w:asciiTheme="majorEastAsia" w:eastAsiaTheme="majorEastAsia" w:hAnsiTheme="majorEastAsia" w:hint="eastAsia"/>
                <w:sz w:val="14"/>
                <w:szCs w:val="14"/>
              </w:rPr>
              <w:t>対応策を検討し、法人内で共有するために運営会議で報告</w:t>
            </w:r>
            <w:r w:rsidRPr="00856B45">
              <w:rPr>
                <w:rFonts w:asciiTheme="majorEastAsia" w:eastAsiaTheme="majorEastAsia" w:hAnsiTheme="majorEastAsia" w:hint="eastAsia"/>
                <w:sz w:val="14"/>
                <w:szCs w:val="14"/>
              </w:rPr>
              <w:t>の上</w:t>
            </w:r>
            <w:r w:rsidR="007D586F" w:rsidRPr="00856B45">
              <w:rPr>
                <w:rFonts w:asciiTheme="majorEastAsia" w:eastAsiaTheme="majorEastAsia" w:hAnsiTheme="majorEastAsia" w:hint="eastAsia"/>
                <w:sz w:val="14"/>
                <w:szCs w:val="14"/>
              </w:rPr>
              <w:t>、業務改善・サービスの質の向上につなげた。</w:t>
            </w:r>
          </w:p>
          <w:p w:rsidR="002B6E45" w:rsidRPr="00856B45" w:rsidRDefault="002B6E45" w:rsidP="006510A4">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136B41" w:rsidRPr="00856B45" w:rsidRDefault="00136B41" w:rsidP="006510A4">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136B41" w:rsidRPr="00856B45" w:rsidRDefault="00136B41" w:rsidP="00136B41">
            <w:pPr>
              <w:overflowPunct w:val="0"/>
              <w:autoSpaceDE w:val="0"/>
              <w:autoSpaceDN w:val="0"/>
              <w:spacing w:line="0" w:lineRule="atLeast"/>
              <w:rPr>
                <w:rFonts w:asciiTheme="majorEastAsia" w:eastAsiaTheme="majorEastAsia" w:hAnsiTheme="majorEastAsia"/>
                <w:sz w:val="14"/>
                <w:szCs w:val="14"/>
              </w:rPr>
            </w:pPr>
          </w:p>
          <w:p w:rsidR="00F64A75" w:rsidRPr="00856B45" w:rsidRDefault="00F64A75" w:rsidP="00F64A75">
            <w:pPr>
              <w:overflowPunct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7D586F" w:rsidRPr="00856B45" w:rsidRDefault="007D586F" w:rsidP="006510A4">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nil"/>
            </w:tcBorders>
          </w:tcPr>
          <w:p w:rsidR="007D586F" w:rsidRPr="00856B45" w:rsidRDefault="007D586F" w:rsidP="006510A4">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58" w:type="dxa"/>
            <w:vMerge/>
            <w:tcBorders>
              <w:left w:val="single" w:sz="4" w:space="0" w:color="auto"/>
              <w:bottom w:val="nil"/>
            </w:tcBorders>
          </w:tcPr>
          <w:p w:rsidR="007D586F" w:rsidRPr="00856B45" w:rsidRDefault="007D586F" w:rsidP="006510A4">
            <w:pPr>
              <w:overflowPunct w:val="0"/>
              <w:autoSpaceDE w:val="0"/>
              <w:autoSpaceDN w:val="0"/>
              <w:spacing w:line="0" w:lineRule="atLeast"/>
              <w:rPr>
                <w:rFonts w:asciiTheme="majorEastAsia" w:eastAsiaTheme="majorEastAsia" w:hAnsiTheme="majorEastAsia"/>
                <w:sz w:val="14"/>
                <w:szCs w:val="14"/>
              </w:rPr>
            </w:pPr>
          </w:p>
        </w:tc>
      </w:tr>
      <w:tr w:rsidR="00856B45" w:rsidRPr="00856B45" w:rsidTr="007D586F">
        <w:trPr>
          <w:trHeight w:val="563"/>
        </w:trPr>
        <w:tc>
          <w:tcPr>
            <w:tcW w:w="3458" w:type="dxa"/>
            <w:tcBorders>
              <w:top w:val="nil"/>
              <w:bottom w:val="nil"/>
              <w:right w:val="double" w:sz="4" w:space="0" w:color="auto"/>
            </w:tcBorders>
          </w:tcPr>
          <w:p w:rsidR="007D586F" w:rsidRPr="00856B45" w:rsidRDefault="007D586F" w:rsidP="006510A4">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lastRenderedPageBreak/>
              <w:t>【数値目標１　技術相談等の支援の充実】</w:t>
            </w:r>
          </w:p>
          <w:p w:rsidR="007D586F" w:rsidRPr="00856B45" w:rsidRDefault="007D586F" w:rsidP="006510A4">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目標値：第２期中期計画期間中の利用満足度</w:t>
            </w:r>
          </w:p>
          <w:p w:rsidR="007D586F" w:rsidRPr="00856B45" w:rsidRDefault="007D586F" w:rsidP="006510A4">
            <w:pPr>
              <w:overflowPunct w:val="0"/>
              <w:autoSpaceDE w:val="0"/>
              <w:autoSpaceDN w:val="0"/>
              <w:spacing w:line="0" w:lineRule="atLeast"/>
              <w:ind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90</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以上</w:t>
            </w:r>
          </w:p>
        </w:tc>
        <w:tc>
          <w:tcPr>
            <w:tcW w:w="3459" w:type="dxa"/>
            <w:tcBorders>
              <w:top w:val="nil"/>
              <w:left w:val="double" w:sz="4" w:space="0" w:color="auto"/>
              <w:bottom w:val="nil"/>
            </w:tcBorders>
          </w:tcPr>
          <w:p w:rsidR="007D586F" w:rsidRPr="00856B45" w:rsidRDefault="007D586F" w:rsidP="006510A4">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A7079B" w:rsidRPr="00856B45">
              <w:rPr>
                <w:rFonts w:asciiTheme="majorEastAsia" w:eastAsiaTheme="majorEastAsia" w:hAnsiTheme="majorEastAsia" w:hint="eastAsia"/>
                <w:sz w:val="14"/>
                <w:szCs w:val="14"/>
              </w:rPr>
              <w:t xml:space="preserve">数値目標１　</w:t>
            </w:r>
            <w:r w:rsidRPr="00856B45">
              <w:rPr>
                <w:rFonts w:asciiTheme="majorEastAsia" w:eastAsiaTheme="majorEastAsia" w:hAnsiTheme="majorEastAsia" w:hint="eastAsia"/>
                <w:sz w:val="14"/>
                <w:szCs w:val="14"/>
              </w:rPr>
              <w:t>技術相談等の支援の充実】</w:t>
            </w:r>
          </w:p>
          <w:p w:rsidR="007D586F" w:rsidRPr="00856B45" w:rsidRDefault="007D586F" w:rsidP="00BB14F2">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目標値：</w:t>
            </w:r>
            <w:r w:rsidR="00BB14F2" w:rsidRPr="00BB14F2">
              <w:rPr>
                <w:rFonts w:asciiTheme="majorEastAsia" w:eastAsiaTheme="majorEastAsia" w:hAnsiTheme="majorEastAsia" w:hint="eastAsia"/>
                <w:sz w:val="14"/>
                <w:szCs w:val="14"/>
              </w:rPr>
              <w:t>令和４年度中</w:t>
            </w:r>
            <w:r w:rsidRPr="00856B45">
              <w:rPr>
                <w:rFonts w:asciiTheme="majorEastAsia" w:eastAsiaTheme="majorEastAsia" w:hAnsiTheme="majorEastAsia" w:hint="eastAsia"/>
                <w:sz w:val="14"/>
                <w:szCs w:val="14"/>
              </w:rPr>
              <w:t>の利用満足度</w:t>
            </w:r>
            <w:r w:rsidR="00BB14F2">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90</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以上</w:t>
            </w:r>
          </w:p>
          <w:p w:rsidR="00EF5AC5" w:rsidRPr="00856B45" w:rsidRDefault="00EF5AC5" w:rsidP="00DC2B06">
            <w:pPr>
              <w:overflowPunct w:val="0"/>
              <w:autoSpaceDE w:val="0"/>
              <w:autoSpaceDN w:val="0"/>
              <w:spacing w:line="0" w:lineRule="atLeast"/>
              <w:rPr>
                <w:rFonts w:asciiTheme="majorEastAsia" w:eastAsiaTheme="majorEastAsia" w:hAnsiTheme="majorEastAsia"/>
                <w:sz w:val="14"/>
                <w:szCs w:val="14"/>
              </w:rPr>
            </w:pPr>
          </w:p>
          <w:p w:rsidR="00DC2B06" w:rsidRPr="00856B45" w:rsidRDefault="00DC2B06" w:rsidP="00DC2B06">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【自己評価の考え方】</w:t>
            </w:r>
          </w:p>
          <w:p w:rsidR="00DC2B06" w:rsidRPr="00856B45" w:rsidRDefault="00DC2B06" w:rsidP="00DC2B06">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Ⅴ：99％以上、Ⅳ：93～98％、Ⅲ：87～92％、</w:t>
            </w:r>
          </w:p>
          <w:p w:rsidR="0035005E" w:rsidRDefault="00DC2B06" w:rsidP="000E470B">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Ⅱ：81～86％、Ⅰ：～80％</w:t>
            </w:r>
          </w:p>
          <w:p w:rsidR="00BB14F2" w:rsidRPr="00856B45" w:rsidRDefault="00BB14F2" w:rsidP="00BB14F2">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7D586F" w:rsidRPr="00856B45" w:rsidRDefault="007D586F" w:rsidP="006510A4">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7D586F" w:rsidRPr="00856B45" w:rsidRDefault="007D586F" w:rsidP="006510A4">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A7079B" w:rsidRPr="00856B45">
              <w:rPr>
                <w:rFonts w:asciiTheme="majorEastAsia" w:eastAsiaTheme="majorEastAsia" w:hAnsiTheme="majorEastAsia" w:hint="eastAsia"/>
                <w:sz w:val="14"/>
                <w:szCs w:val="14"/>
              </w:rPr>
              <w:t xml:space="preserve">数値目標１　</w:t>
            </w:r>
            <w:r w:rsidRPr="00856B45">
              <w:rPr>
                <w:rFonts w:asciiTheme="majorEastAsia" w:eastAsiaTheme="majorEastAsia" w:hAnsiTheme="majorEastAsia" w:hint="eastAsia"/>
                <w:sz w:val="14"/>
                <w:szCs w:val="14"/>
              </w:rPr>
              <w:t>技術相談等の支援の充実】</w:t>
            </w:r>
          </w:p>
          <w:p w:rsidR="007D586F" w:rsidRPr="00856B45" w:rsidRDefault="007D586F" w:rsidP="00A7079B">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実績値：令和４</w:t>
            </w:r>
            <w:r w:rsidR="00A7079B" w:rsidRPr="00856B45">
              <w:rPr>
                <w:rFonts w:asciiTheme="majorEastAsia" w:eastAsiaTheme="majorEastAsia" w:hAnsiTheme="majorEastAsia" w:hint="eastAsia"/>
                <w:sz w:val="14"/>
                <w:szCs w:val="14"/>
              </w:rPr>
              <w:t>事業</w:t>
            </w:r>
            <w:r w:rsidRPr="00856B45">
              <w:rPr>
                <w:rFonts w:asciiTheme="majorEastAsia" w:eastAsiaTheme="majorEastAsia" w:hAnsiTheme="majorEastAsia" w:hint="eastAsia"/>
                <w:sz w:val="14"/>
                <w:szCs w:val="14"/>
              </w:rPr>
              <w:t>年度の利用満足度</w:t>
            </w:r>
            <w:r w:rsidR="00A7079B"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97.7</w:t>
            </w:r>
            <w:r w:rsidR="004E54AE" w:rsidRPr="00856B45">
              <w:rPr>
                <w:rFonts w:asciiTheme="majorEastAsia" w:eastAsiaTheme="majorEastAsia" w:hAnsiTheme="majorEastAsia" w:hint="eastAsia"/>
                <w:sz w:val="14"/>
                <w:szCs w:val="14"/>
              </w:rPr>
              <w:t>％</w:t>
            </w:r>
          </w:p>
          <w:p w:rsidR="00D946B6" w:rsidRPr="00856B45" w:rsidRDefault="00D946B6" w:rsidP="00D946B6">
            <w:pPr>
              <w:overflowPunct w:val="0"/>
              <w:autoSpaceDE w:val="0"/>
              <w:autoSpaceDN w:val="0"/>
              <w:spacing w:line="0" w:lineRule="atLeast"/>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856B45" w:rsidRPr="00856B45" w:rsidTr="00F1327A">
              <w:tc>
                <w:tcPr>
                  <w:tcW w:w="641" w:type="dxa"/>
                  <w:tcBorders>
                    <w:top w:val="single" w:sz="4" w:space="0" w:color="auto"/>
                    <w:left w:val="single" w:sz="4" w:space="0" w:color="auto"/>
                    <w:bottom w:val="single" w:sz="4" w:space="0" w:color="auto"/>
                    <w:right w:val="single" w:sz="4" w:space="0" w:color="auto"/>
                  </w:tcBorders>
                  <w:hideMark/>
                </w:tcPr>
                <w:p w:rsidR="00F1327A" w:rsidRPr="00856B45" w:rsidRDefault="00F1327A" w:rsidP="00F1327A">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rsidR="00F1327A" w:rsidRPr="00856B45" w:rsidRDefault="00F1327A" w:rsidP="00F1327A">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tcPr>
                <w:p w:rsidR="00F1327A" w:rsidRPr="00856B45" w:rsidRDefault="00F1327A" w:rsidP="00F1327A">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tcPr>
                <w:p w:rsidR="00F1327A" w:rsidRPr="00856B45" w:rsidRDefault="00F1327A" w:rsidP="00F1327A">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rsidR="00F1327A" w:rsidRPr="00856B45" w:rsidRDefault="00F1327A" w:rsidP="00F1327A">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R8</w:t>
                  </w:r>
                </w:p>
              </w:tc>
            </w:tr>
            <w:tr w:rsidR="00856B45" w:rsidRPr="00856B45" w:rsidTr="00F1327A">
              <w:trPr>
                <w:trHeight w:val="340"/>
              </w:trPr>
              <w:tc>
                <w:tcPr>
                  <w:tcW w:w="641" w:type="dxa"/>
                  <w:tcBorders>
                    <w:top w:val="single" w:sz="4" w:space="0" w:color="auto"/>
                    <w:left w:val="single" w:sz="4" w:space="0" w:color="auto"/>
                    <w:bottom w:val="single" w:sz="4" w:space="0" w:color="auto"/>
                    <w:right w:val="single" w:sz="4" w:space="0" w:color="auto"/>
                  </w:tcBorders>
                  <w:vAlign w:val="center"/>
                  <w:hideMark/>
                </w:tcPr>
                <w:p w:rsidR="00F1327A" w:rsidRPr="00856B45" w:rsidRDefault="009B0805" w:rsidP="00F1327A">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97</w:t>
                  </w:r>
                  <w:r w:rsidR="00F1327A" w:rsidRPr="00856B45">
                    <w:rPr>
                      <w:rFonts w:asciiTheme="majorEastAsia" w:eastAsiaTheme="majorEastAsia" w:hAnsiTheme="majorEastAsia" w:hint="eastAsia"/>
                      <w:sz w:val="14"/>
                      <w:szCs w:val="14"/>
                    </w:rPr>
                    <w:t>.7</w:t>
                  </w:r>
                </w:p>
              </w:tc>
              <w:tc>
                <w:tcPr>
                  <w:tcW w:w="641" w:type="dxa"/>
                  <w:tcBorders>
                    <w:top w:val="single" w:sz="4" w:space="0" w:color="auto"/>
                    <w:left w:val="single" w:sz="4" w:space="0" w:color="auto"/>
                    <w:bottom w:val="single" w:sz="4" w:space="0" w:color="auto"/>
                    <w:right w:val="single" w:sz="4" w:space="0" w:color="auto"/>
                  </w:tcBorders>
                  <w:vAlign w:val="center"/>
                  <w:hideMark/>
                </w:tcPr>
                <w:p w:rsidR="00F1327A" w:rsidRPr="00856B45" w:rsidRDefault="00F1327A" w:rsidP="00F1327A">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F1327A" w:rsidRPr="00856B45" w:rsidRDefault="00F1327A" w:rsidP="00F1327A">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F1327A" w:rsidRPr="00856B45" w:rsidRDefault="00F1327A" w:rsidP="00F1327A">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rsidR="00F1327A" w:rsidRPr="00856B45" w:rsidRDefault="00F1327A" w:rsidP="00F1327A">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r>
          </w:tbl>
          <w:p w:rsidR="00A36C51" w:rsidRPr="00856B45" w:rsidRDefault="00A36C51" w:rsidP="006510A4">
            <w:pPr>
              <w:overflowPunct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7D586F" w:rsidRPr="00856B45" w:rsidRDefault="007D586F" w:rsidP="006510A4">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nil"/>
            </w:tcBorders>
          </w:tcPr>
          <w:p w:rsidR="007D586F" w:rsidRPr="00856B45" w:rsidRDefault="007D586F" w:rsidP="006510A4">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58" w:type="dxa"/>
            <w:tcBorders>
              <w:top w:val="nil"/>
              <w:left w:val="single" w:sz="4" w:space="0" w:color="auto"/>
              <w:bottom w:val="nil"/>
            </w:tcBorders>
          </w:tcPr>
          <w:p w:rsidR="007D586F" w:rsidRPr="00856B45" w:rsidRDefault="007D586F" w:rsidP="006510A4">
            <w:pPr>
              <w:overflowPunct w:val="0"/>
              <w:autoSpaceDE w:val="0"/>
              <w:autoSpaceDN w:val="0"/>
              <w:spacing w:line="0" w:lineRule="atLeast"/>
              <w:rPr>
                <w:rFonts w:asciiTheme="majorEastAsia" w:eastAsiaTheme="majorEastAsia" w:hAnsiTheme="majorEastAsia"/>
                <w:sz w:val="14"/>
                <w:szCs w:val="14"/>
              </w:rPr>
            </w:pPr>
          </w:p>
        </w:tc>
      </w:tr>
      <w:tr w:rsidR="00856B45" w:rsidRPr="00856B45" w:rsidTr="00A7079B">
        <w:trPr>
          <w:trHeight w:val="1564"/>
        </w:trPr>
        <w:tc>
          <w:tcPr>
            <w:tcW w:w="3458" w:type="dxa"/>
            <w:tcBorders>
              <w:top w:val="nil"/>
              <w:bottom w:val="nil"/>
              <w:right w:val="double" w:sz="4" w:space="0" w:color="auto"/>
            </w:tcBorders>
          </w:tcPr>
          <w:p w:rsidR="007D586F" w:rsidRPr="00856B45" w:rsidRDefault="007D586F" w:rsidP="006510A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rsidR="007D586F" w:rsidRPr="00856B45" w:rsidRDefault="007D586F" w:rsidP="000E470B">
            <w:pPr>
              <w:overflowPunct w:val="0"/>
              <w:autoSpaceDE w:val="0"/>
              <w:autoSpaceDN w:val="0"/>
              <w:spacing w:line="0" w:lineRule="atLeas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7D586F" w:rsidRPr="00856B45" w:rsidRDefault="007D586F" w:rsidP="006510A4">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6510A4">
              <w:tc>
                <w:tcPr>
                  <w:tcW w:w="3205" w:type="dxa"/>
                </w:tcPr>
                <w:p w:rsidR="007D586F" w:rsidRPr="00856B45" w:rsidRDefault="007D586F" w:rsidP="006510A4">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＜評価の理由＞</w:t>
                  </w:r>
                </w:p>
                <w:p w:rsidR="007D586F" w:rsidRPr="00856B45" w:rsidRDefault="007D586F" w:rsidP="006510A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・年度計画に掲げた２項目について、</w:t>
                  </w:r>
                  <w:r w:rsidR="006340C3" w:rsidRPr="00856B45">
                    <w:rPr>
                      <w:rFonts w:asciiTheme="majorEastAsia" w:eastAsiaTheme="majorEastAsia" w:hAnsiTheme="majorEastAsia" w:hint="eastAsia"/>
                      <w:sz w:val="14"/>
                      <w:szCs w:val="14"/>
                    </w:rPr>
                    <w:t>全て</w:t>
                  </w:r>
                  <w:r w:rsidRPr="00856B45">
                    <w:rPr>
                      <w:rFonts w:asciiTheme="majorEastAsia" w:eastAsiaTheme="majorEastAsia" w:hAnsiTheme="majorEastAsia" w:hint="eastAsia"/>
                      <w:sz w:val="14"/>
                      <w:szCs w:val="14"/>
                    </w:rPr>
                    <w:t>計画どおり実施した。</w:t>
                  </w:r>
                </w:p>
                <w:p w:rsidR="007D586F" w:rsidRPr="00856B45" w:rsidRDefault="007D586F" w:rsidP="006510A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・アンケートで回答のあった利用者からの要望等については、</w:t>
                  </w:r>
                  <w:r w:rsidR="007B5931" w:rsidRPr="00856B45">
                    <w:rPr>
                      <w:rFonts w:asciiTheme="majorEastAsia" w:eastAsiaTheme="majorEastAsia" w:hAnsiTheme="majorEastAsia" w:hint="eastAsia"/>
                      <w:sz w:val="14"/>
                      <w:szCs w:val="14"/>
                    </w:rPr>
                    <w:t>全て</w:t>
                  </w:r>
                  <w:r w:rsidRPr="00856B45">
                    <w:rPr>
                      <w:rFonts w:asciiTheme="majorEastAsia" w:eastAsiaTheme="majorEastAsia" w:hAnsiTheme="majorEastAsia" w:hint="eastAsia"/>
                      <w:sz w:val="14"/>
                      <w:szCs w:val="14"/>
                    </w:rPr>
                    <w:t>検討を行い、サービスの質の向上につなげた。また、数値目標に掲げた「利用満足度」については、目標値を大きく上回る97.7</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であったことから、自己評価はⅣとした。</w:t>
                  </w:r>
                </w:p>
              </w:tc>
            </w:tr>
          </w:tbl>
          <w:p w:rsidR="007D586F" w:rsidRPr="00856B45" w:rsidRDefault="007D586F" w:rsidP="006510A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rsidR="007D586F" w:rsidRPr="00856B45" w:rsidRDefault="007D586F" w:rsidP="006510A4">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nil"/>
            </w:tcBorders>
          </w:tcPr>
          <w:p w:rsidR="007D586F" w:rsidRPr="00856B45" w:rsidRDefault="007D586F" w:rsidP="006510A4">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58" w:type="dxa"/>
            <w:tcBorders>
              <w:top w:val="nil"/>
              <w:left w:val="single" w:sz="4" w:space="0" w:color="auto"/>
              <w:bottom w:val="nil"/>
            </w:tcBorders>
          </w:tcPr>
          <w:p w:rsidR="007D586F" w:rsidRPr="00856B45" w:rsidRDefault="007D586F" w:rsidP="006510A4">
            <w:pPr>
              <w:overflowPunct w:val="0"/>
              <w:autoSpaceDE w:val="0"/>
              <w:autoSpaceDN w:val="0"/>
              <w:spacing w:line="0" w:lineRule="atLeast"/>
              <w:rPr>
                <w:rFonts w:asciiTheme="majorEastAsia" w:eastAsiaTheme="majorEastAsia" w:hAnsiTheme="majorEastAsia"/>
                <w:sz w:val="14"/>
                <w:szCs w:val="14"/>
              </w:rPr>
            </w:pPr>
          </w:p>
        </w:tc>
      </w:tr>
      <w:tr w:rsidR="007D586F" w:rsidRPr="00856B45" w:rsidTr="007D586F">
        <w:tc>
          <w:tcPr>
            <w:tcW w:w="3458" w:type="dxa"/>
            <w:tcBorders>
              <w:top w:val="nil"/>
              <w:bottom w:val="single" w:sz="4" w:space="0" w:color="auto"/>
              <w:right w:val="double" w:sz="4" w:space="0" w:color="auto"/>
            </w:tcBorders>
          </w:tcPr>
          <w:p w:rsidR="007D586F" w:rsidRPr="00856B45" w:rsidRDefault="007D586F" w:rsidP="006510A4">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7D586F" w:rsidRPr="00856B45" w:rsidRDefault="007D586F" w:rsidP="006510A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7D586F" w:rsidRPr="00856B45" w:rsidRDefault="007D586F" w:rsidP="006510A4">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7D586F" w:rsidRPr="00856B45" w:rsidRDefault="007D586F" w:rsidP="006510A4">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7D586F" w:rsidRPr="00856B45" w:rsidRDefault="007D586F" w:rsidP="006510A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single" w:sz="4" w:space="0" w:color="auto"/>
            </w:tcBorders>
            <w:vAlign w:val="center"/>
          </w:tcPr>
          <w:p w:rsidR="007D586F" w:rsidRPr="00856B45" w:rsidRDefault="007D586F" w:rsidP="006510A4">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8" w:type="dxa"/>
            <w:tcBorders>
              <w:top w:val="nil"/>
              <w:left w:val="single" w:sz="4" w:space="0" w:color="auto"/>
              <w:bottom w:val="single" w:sz="4" w:space="0" w:color="auto"/>
            </w:tcBorders>
          </w:tcPr>
          <w:p w:rsidR="007D586F" w:rsidRPr="00856B45" w:rsidRDefault="007D586F" w:rsidP="006510A4">
            <w:pPr>
              <w:kinsoku w:val="0"/>
              <w:autoSpaceDE w:val="0"/>
              <w:autoSpaceDN w:val="0"/>
              <w:spacing w:line="60" w:lineRule="exact"/>
              <w:jc w:val="left"/>
              <w:rPr>
                <w:rFonts w:asciiTheme="majorEastAsia" w:eastAsiaTheme="majorEastAsia" w:hAnsiTheme="majorEastAsia"/>
                <w:sz w:val="14"/>
                <w:szCs w:val="14"/>
              </w:rPr>
            </w:pPr>
          </w:p>
        </w:tc>
      </w:tr>
    </w:tbl>
    <w:p w:rsidR="007D586F" w:rsidRPr="00856B45" w:rsidRDefault="007D586F" w:rsidP="007D586F">
      <w:pPr>
        <w:kinsoku w:val="0"/>
        <w:autoSpaceDE w:val="0"/>
        <w:autoSpaceDN w:val="0"/>
        <w:jc w:val="left"/>
        <w:rPr>
          <w:rFonts w:asciiTheme="majorEastAsia" w:eastAsiaTheme="majorEastAsia" w:hAnsiTheme="majorEastAsia"/>
          <w:sz w:val="14"/>
          <w:szCs w:val="14"/>
        </w:rPr>
      </w:pPr>
    </w:p>
    <w:p w:rsidR="000D42AB" w:rsidRPr="00856B45" w:rsidRDefault="00797DDA" w:rsidP="0098557A">
      <w:pPr>
        <w:kinsoku w:val="0"/>
        <w:autoSpaceDE w:val="0"/>
        <w:autoSpaceDN w:val="0"/>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856B45" w:rsidRPr="00856B45" w:rsidTr="006510A4">
        <w:trPr>
          <w:trHeight w:val="68"/>
        </w:trPr>
        <w:tc>
          <w:tcPr>
            <w:tcW w:w="863" w:type="dxa"/>
            <w:tcBorders>
              <w:bottom w:val="nil"/>
              <w:right w:val="single" w:sz="4" w:space="0" w:color="auto"/>
            </w:tcBorders>
            <w:vAlign w:val="center"/>
          </w:tcPr>
          <w:p w:rsidR="0098557A" w:rsidRPr="00856B45" w:rsidRDefault="0098557A" w:rsidP="006510A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98557A" w:rsidRPr="00856B45" w:rsidRDefault="0098557A" w:rsidP="006510A4">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6510A4">
        <w:tc>
          <w:tcPr>
            <w:tcW w:w="863" w:type="dxa"/>
            <w:tcBorders>
              <w:top w:val="nil"/>
              <w:bottom w:val="nil"/>
              <w:right w:val="single" w:sz="4" w:space="0" w:color="auto"/>
            </w:tcBorders>
            <w:vAlign w:val="center"/>
          </w:tcPr>
          <w:p w:rsidR="0098557A" w:rsidRPr="00856B45" w:rsidRDefault="0098557A"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98557A" w:rsidRPr="00856B45" w:rsidRDefault="0098557A" w:rsidP="0023794A">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１　中小企業の成長を支えるための多様な技術分野における技術支援</w:t>
            </w:r>
          </w:p>
          <w:p w:rsidR="0098557A" w:rsidRPr="00856B45" w:rsidRDefault="00407C0F" w:rsidP="00DC4872">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(2)　</w:t>
            </w:r>
            <w:r w:rsidR="0098557A" w:rsidRPr="00856B45">
              <w:rPr>
                <w:rFonts w:asciiTheme="majorEastAsia" w:eastAsiaTheme="majorEastAsia" w:hAnsiTheme="majorEastAsia" w:hint="eastAsia"/>
                <w:sz w:val="14"/>
                <w:szCs w:val="14"/>
              </w:rPr>
              <w:t>多様な技術分野における高度な依頼試験の提供と設備機器の開放</w:t>
            </w:r>
          </w:p>
          <w:p w:rsidR="0098557A" w:rsidRPr="00856B45" w:rsidRDefault="00DC4872" w:rsidP="00DC4872">
            <w:pPr>
              <w:widowControl/>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98557A" w:rsidRPr="00856B45">
              <w:rPr>
                <w:rFonts w:asciiTheme="majorEastAsia" w:eastAsiaTheme="majorEastAsia" w:hAnsiTheme="majorEastAsia" w:hint="eastAsia"/>
                <w:sz w:val="14"/>
                <w:szCs w:val="14"/>
              </w:rPr>
              <w:t>企業や社会から求められる技術的課題の解決や付加価値の高いものづくりを支援するため、中小企業のニーズが高く、中小企業が単独で導入することが困難な機器を中心に計画的に整備し、信頼性のある精度の高い試験結果を提供する。また、利用に際しては、職員の豊富な知識を活かした技術的アドバイスを行い、利用企業にとって付加価値の高いサービスを提供する。</w:t>
            </w:r>
          </w:p>
        </w:tc>
      </w:tr>
      <w:tr w:rsidR="0098557A" w:rsidRPr="00856B45" w:rsidTr="006510A4">
        <w:trPr>
          <w:trHeight w:val="46"/>
        </w:trPr>
        <w:tc>
          <w:tcPr>
            <w:tcW w:w="863" w:type="dxa"/>
            <w:tcBorders>
              <w:top w:val="nil"/>
              <w:right w:val="single" w:sz="4" w:space="0" w:color="auto"/>
            </w:tcBorders>
            <w:vAlign w:val="center"/>
          </w:tcPr>
          <w:p w:rsidR="0098557A" w:rsidRPr="00856B45" w:rsidRDefault="0098557A" w:rsidP="006510A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98557A" w:rsidRPr="00856B45" w:rsidRDefault="0098557A" w:rsidP="006510A4">
            <w:pPr>
              <w:kinsoku w:val="0"/>
              <w:autoSpaceDE w:val="0"/>
              <w:autoSpaceDN w:val="0"/>
              <w:spacing w:line="60" w:lineRule="exact"/>
              <w:jc w:val="left"/>
              <w:rPr>
                <w:rFonts w:asciiTheme="majorEastAsia" w:eastAsiaTheme="majorEastAsia" w:hAnsiTheme="majorEastAsia"/>
                <w:sz w:val="14"/>
                <w:szCs w:val="14"/>
              </w:rPr>
            </w:pPr>
          </w:p>
        </w:tc>
      </w:tr>
    </w:tbl>
    <w:p w:rsidR="0098557A" w:rsidRPr="00856B45" w:rsidRDefault="0098557A" w:rsidP="0098557A">
      <w:pPr>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856B45" w:rsidRPr="00856B45" w:rsidTr="0098557A">
        <w:tc>
          <w:tcPr>
            <w:tcW w:w="3458" w:type="dxa"/>
            <w:vMerge w:val="restart"/>
            <w:tcBorders>
              <w:top w:val="single" w:sz="4" w:space="0" w:color="auto"/>
              <w:right w:val="double" w:sz="4" w:space="0" w:color="auto"/>
            </w:tcBorders>
            <w:vAlign w:val="center"/>
          </w:tcPr>
          <w:p w:rsidR="0098557A" w:rsidRPr="00856B45" w:rsidRDefault="0098557A"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98557A" w:rsidRPr="00856B45" w:rsidRDefault="0098557A"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98557A" w:rsidRPr="00856B45" w:rsidRDefault="0098557A"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98557A" w:rsidRPr="00856B45" w:rsidRDefault="0098557A" w:rsidP="006510A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98557A" w:rsidRPr="00856B45" w:rsidRDefault="0098557A"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98557A" w:rsidRPr="00856B45" w:rsidRDefault="0098557A"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98557A">
        <w:tc>
          <w:tcPr>
            <w:tcW w:w="3458" w:type="dxa"/>
            <w:vMerge/>
            <w:tcBorders>
              <w:bottom w:val="nil"/>
              <w:right w:val="double" w:sz="4" w:space="0" w:color="auto"/>
            </w:tcBorders>
          </w:tcPr>
          <w:p w:rsidR="0098557A" w:rsidRPr="00856B45" w:rsidRDefault="0098557A" w:rsidP="006510A4">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98557A" w:rsidRPr="00856B45" w:rsidRDefault="0098557A" w:rsidP="006510A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98557A" w:rsidRPr="00856B45" w:rsidRDefault="0098557A"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98557A" w:rsidRPr="00856B45" w:rsidRDefault="0098557A"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98557A" w:rsidRPr="00856B45" w:rsidRDefault="0098557A"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98557A" w:rsidRPr="00856B45" w:rsidRDefault="0098557A" w:rsidP="006510A4">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98557A" w:rsidRPr="00856B45" w:rsidRDefault="0098557A"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98557A" w:rsidRPr="00856B45" w:rsidRDefault="0098557A"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98557A">
        <w:tc>
          <w:tcPr>
            <w:tcW w:w="13686" w:type="dxa"/>
            <w:gridSpan w:val="7"/>
            <w:tcBorders>
              <w:top w:val="single" w:sz="4" w:space="0" w:color="auto"/>
              <w:bottom w:val="dashSmallGap" w:sz="4" w:space="0" w:color="auto"/>
            </w:tcBorders>
          </w:tcPr>
          <w:p w:rsidR="0098557A" w:rsidRPr="00856B45" w:rsidRDefault="0098557A" w:rsidP="006510A4">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(2)</w:t>
            </w:r>
            <w:r w:rsidR="006342E0"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多様な技術分野における高度な依頼試験</w:t>
            </w:r>
            <w:r w:rsidR="009E6484" w:rsidRPr="00856B45">
              <w:rPr>
                <w:rFonts w:asciiTheme="majorEastAsia" w:eastAsiaTheme="majorEastAsia" w:hAnsiTheme="majorEastAsia" w:hint="eastAsia"/>
                <w:sz w:val="14"/>
                <w:szCs w:val="14"/>
              </w:rPr>
              <w:t>の提供</w:t>
            </w:r>
            <w:r w:rsidRPr="00856B45">
              <w:rPr>
                <w:rFonts w:asciiTheme="majorEastAsia" w:eastAsiaTheme="majorEastAsia" w:hAnsiTheme="majorEastAsia" w:hint="eastAsia"/>
                <w:sz w:val="14"/>
                <w:szCs w:val="14"/>
              </w:rPr>
              <w:t>と設備機器の開放</w:t>
            </w:r>
          </w:p>
        </w:tc>
      </w:tr>
      <w:tr w:rsidR="00856B45" w:rsidRPr="00856B45" w:rsidTr="0098557A">
        <w:tc>
          <w:tcPr>
            <w:tcW w:w="3458" w:type="dxa"/>
            <w:tcBorders>
              <w:top w:val="dashSmallGap" w:sz="4" w:space="0" w:color="auto"/>
              <w:bottom w:val="nil"/>
              <w:right w:val="double" w:sz="4" w:space="0" w:color="auto"/>
            </w:tcBorders>
          </w:tcPr>
          <w:p w:rsidR="0098557A" w:rsidRPr="00856B45" w:rsidRDefault="0098557A" w:rsidP="006510A4">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98557A" w:rsidRPr="00856B45" w:rsidRDefault="0098557A" w:rsidP="006510A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98557A" w:rsidRPr="00856B45" w:rsidRDefault="0098557A" w:rsidP="006510A4">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98557A" w:rsidRPr="00856B45" w:rsidRDefault="0098557A" w:rsidP="006510A4">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98557A" w:rsidRPr="00856B45" w:rsidRDefault="0098557A" w:rsidP="006510A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98557A" w:rsidRPr="00856B45" w:rsidRDefault="0098557A" w:rsidP="006510A4">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98557A" w:rsidRPr="00856B45" w:rsidRDefault="0098557A" w:rsidP="006510A4">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98557A">
        <w:trPr>
          <w:trHeight w:val="2041"/>
        </w:trPr>
        <w:tc>
          <w:tcPr>
            <w:tcW w:w="3458" w:type="dxa"/>
            <w:vMerge w:val="restart"/>
            <w:tcBorders>
              <w:top w:val="nil"/>
              <w:bottom w:val="nil"/>
              <w:right w:val="double" w:sz="4" w:space="0" w:color="auto"/>
            </w:tcBorders>
          </w:tcPr>
          <w:p w:rsidR="0098557A" w:rsidRPr="00856B45" w:rsidRDefault="0098557A" w:rsidP="0098557A">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技術課題の解決や付加価値の高いものづくりに取り組む企業を支援するため、依頼試験や装置使用といった基本的なサービスを提供する。</w:t>
            </w:r>
          </w:p>
          <w:p w:rsidR="007B6765" w:rsidRPr="00856B45" w:rsidRDefault="0098557A" w:rsidP="0098557A">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依頼試験については、客観的かつ信頼性の高い正確な試験結果を顧客に提供する。装置使用については、企業の研究者・技術者自らが機器を操作し、高い信頼性をもつデータを取得できるよう支援する。</w:t>
            </w:r>
          </w:p>
          <w:p w:rsidR="007B6765" w:rsidRPr="00856B45" w:rsidRDefault="0098557A" w:rsidP="007B6765">
            <w:pPr>
              <w:overflowPunct w:val="0"/>
              <w:autoSpaceDE w:val="0"/>
              <w:autoSpaceDN w:val="0"/>
              <w:spacing w:line="0" w:lineRule="atLeast"/>
              <w:ind w:rightChars="-77" w:right="-162"/>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そのために、計画的に設備機器を更新するとともに、</w:t>
            </w:r>
          </w:p>
          <w:p w:rsidR="0098557A" w:rsidRPr="00856B45" w:rsidRDefault="0098557A" w:rsidP="007B6765">
            <w:pPr>
              <w:overflowPunct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その性能を維持するための校正・点検・修理等の保守管理を行う。</w:t>
            </w:r>
          </w:p>
          <w:p w:rsidR="0098557A" w:rsidRPr="00856B45" w:rsidRDefault="0098557A" w:rsidP="0098557A">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活用を促進するため、分野ごとに関連する一連の機器・施設を紹介する講習会、見学会、研修等を開催し、加えて、職員の豊富な知識を活かした技術的アドバイスを行うなど、利用者にとって付加価値の高いサービスを提供する。</w:t>
            </w:r>
          </w:p>
        </w:tc>
        <w:tc>
          <w:tcPr>
            <w:tcW w:w="3459" w:type="dxa"/>
            <w:tcBorders>
              <w:top w:val="nil"/>
              <w:left w:val="double" w:sz="4" w:space="0" w:color="auto"/>
              <w:bottom w:val="nil"/>
            </w:tcBorders>
          </w:tcPr>
          <w:p w:rsidR="0098557A" w:rsidRPr="00856B45" w:rsidRDefault="0098557A" w:rsidP="0098557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①</w:t>
            </w:r>
            <w:r w:rsidR="008F3794" w:rsidRPr="00856B45">
              <w:rPr>
                <w:rFonts w:ascii="ＭＳ ゴシック" w:eastAsia="ＭＳ ゴシック" w:hAnsi="ＭＳ ゴシック" w:hint="eastAsia"/>
                <w:sz w:val="14"/>
                <w:szCs w:val="14"/>
              </w:rPr>
              <w:t xml:space="preserve">　</w:t>
            </w:r>
            <w:r w:rsidRPr="00856B45">
              <w:rPr>
                <w:rFonts w:ascii="ＭＳ ゴシック" w:eastAsia="ＭＳ ゴシック" w:hAnsi="ＭＳ ゴシック" w:hint="eastAsia"/>
                <w:sz w:val="14"/>
                <w:szCs w:val="14"/>
              </w:rPr>
              <w:t>依頼試験については、計画的な設備機器の更新や保守・校正点検等により設備機器の性能を維持することで、客観的かつ信頼性の高い正確な試験結果を顧客に提供する。</w:t>
            </w:r>
          </w:p>
          <w:p w:rsidR="0098557A" w:rsidRPr="00856B45" w:rsidRDefault="0098557A" w:rsidP="0098557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8557A" w:rsidRPr="00856B45" w:rsidRDefault="0098557A" w:rsidP="0098557A">
            <w:pPr>
              <w:overflowPunct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2</w:t>
            </w:r>
          </w:p>
        </w:tc>
        <w:tc>
          <w:tcPr>
            <w:tcW w:w="3437" w:type="dxa"/>
            <w:tcBorders>
              <w:top w:val="nil"/>
              <w:left w:val="single" w:sz="4" w:space="0" w:color="auto"/>
              <w:bottom w:val="nil"/>
              <w:right w:val="single" w:sz="4" w:space="0" w:color="auto"/>
            </w:tcBorders>
          </w:tcPr>
          <w:p w:rsidR="0098557A" w:rsidRPr="00856B45" w:rsidRDefault="0098557A" w:rsidP="0098557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w:t>
            </w:r>
            <w:r w:rsidR="00F6373B" w:rsidRPr="00856B45">
              <w:rPr>
                <w:rFonts w:asciiTheme="majorEastAsia" w:eastAsiaTheme="majorEastAsia" w:hAnsiTheme="majorEastAsia" w:hint="eastAsia"/>
                <w:sz w:val="14"/>
                <w:szCs w:val="14"/>
              </w:rPr>
              <w:t>において</w:t>
            </w:r>
            <w:r w:rsidR="007C50BF"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年度当初に策定した年間計画に従い、保守・校正検定を実施した。</w:t>
            </w:r>
            <w:r w:rsidR="00DB241B" w:rsidRPr="00856B45">
              <w:rPr>
                <w:rFonts w:asciiTheme="majorEastAsia" w:eastAsiaTheme="majorEastAsia" w:hAnsiTheme="majorEastAsia" w:hint="eastAsia"/>
                <w:sz w:val="14"/>
                <w:szCs w:val="14"/>
              </w:rPr>
              <w:t>また、</w:t>
            </w:r>
            <w:r w:rsidRPr="00856B45">
              <w:rPr>
                <w:rFonts w:asciiTheme="majorEastAsia" w:eastAsiaTheme="majorEastAsia" w:hAnsiTheme="majorEastAsia" w:hint="eastAsia"/>
                <w:sz w:val="14"/>
                <w:szCs w:val="14"/>
              </w:rPr>
              <w:t>森之宮センター</w:t>
            </w:r>
            <w:r w:rsidR="00DB241B" w:rsidRPr="00856B45">
              <w:rPr>
                <w:rFonts w:asciiTheme="majorEastAsia" w:eastAsiaTheme="majorEastAsia" w:hAnsiTheme="majorEastAsia" w:hint="eastAsia"/>
                <w:sz w:val="14"/>
                <w:szCs w:val="14"/>
              </w:rPr>
              <w:t>において</w:t>
            </w:r>
            <w:r w:rsidR="007C50BF"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機器・装置及び設備のトレーサビリティ定期点検</w:t>
            </w:r>
            <w:r w:rsidR="00DB241B" w:rsidRPr="00856B45">
              <w:rPr>
                <w:rFonts w:asciiTheme="majorEastAsia" w:eastAsiaTheme="majorEastAsia" w:hAnsiTheme="majorEastAsia" w:hint="eastAsia"/>
                <w:sz w:val="14"/>
                <w:szCs w:val="14"/>
              </w:rPr>
              <w:t>並びに</w:t>
            </w:r>
            <w:r w:rsidRPr="00856B45">
              <w:rPr>
                <w:rFonts w:asciiTheme="majorEastAsia" w:eastAsiaTheme="majorEastAsia" w:hAnsiTheme="majorEastAsia" w:hint="eastAsia"/>
                <w:sz w:val="14"/>
                <w:szCs w:val="14"/>
              </w:rPr>
              <w:t>支援業務に使用する機器の外部校正及び標準品・標準試料の購入</w:t>
            </w:r>
            <w:r w:rsidR="007C50BF" w:rsidRPr="00856B45">
              <w:rPr>
                <w:rFonts w:asciiTheme="majorEastAsia" w:eastAsiaTheme="majorEastAsia" w:hAnsiTheme="majorEastAsia"/>
                <w:sz w:val="14"/>
                <w:szCs w:val="14"/>
              </w:rPr>
              <w:br/>
            </w:r>
            <w:r w:rsidRPr="00856B45">
              <w:rPr>
                <w:rFonts w:asciiTheme="majorEastAsia" w:eastAsiaTheme="majorEastAsia" w:hAnsiTheme="majorEastAsia" w:hint="eastAsia"/>
                <w:sz w:val="14"/>
                <w:szCs w:val="14"/>
              </w:rPr>
              <w:t>・校正を実施した。</w:t>
            </w:r>
          </w:p>
          <w:p w:rsidR="0098557A" w:rsidRPr="00856B45" w:rsidRDefault="0098557A" w:rsidP="0098557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8557A" w:rsidRPr="00856B45" w:rsidRDefault="0098557A" w:rsidP="007C50BF">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○設備機器の修理は適宜依頼し</w:t>
            </w:r>
            <w:r w:rsidR="00DB241B"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早期復旧に</w:t>
            </w:r>
            <w:r w:rsidR="007C50BF" w:rsidRPr="00856B45">
              <w:rPr>
                <w:rFonts w:asciiTheme="majorEastAsia" w:eastAsiaTheme="majorEastAsia" w:hAnsiTheme="majorEastAsia" w:hint="eastAsia"/>
                <w:sz w:val="14"/>
                <w:szCs w:val="14"/>
              </w:rPr>
              <w:t>取り組んだ</w:t>
            </w:r>
            <w:r w:rsidRPr="00856B45">
              <w:rPr>
                <w:rFonts w:asciiTheme="majorEastAsia" w:eastAsiaTheme="majorEastAsia" w:hAnsiTheme="majorEastAsia" w:hint="eastAsia"/>
                <w:sz w:val="14"/>
                <w:szCs w:val="14"/>
              </w:rPr>
              <w:t>。</w:t>
            </w:r>
          </w:p>
          <w:p w:rsidR="0098557A" w:rsidRPr="00856B45" w:rsidRDefault="0098557A" w:rsidP="0098557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8557A" w:rsidRPr="00856B45" w:rsidRDefault="0098557A" w:rsidP="0098557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○依頼試験件数は、法人全体</w:t>
            </w:r>
            <w:r w:rsidR="00DB241B" w:rsidRPr="00856B45">
              <w:rPr>
                <w:rFonts w:asciiTheme="majorEastAsia" w:eastAsiaTheme="majorEastAsia" w:hAnsiTheme="majorEastAsia" w:hint="eastAsia"/>
                <w:sz w:val="14"/>
                <w:szCs w:val="14"/>
              </w:rPr>
              <w:t>で</w:t>
            </w:r>
            <w:r w:rsidRPr="00856B45">
              <w:rPr>
                <w:rFonts w:asciiTheme="majorEastAsia" w:eastAsiaTheme="majorEastAsia" w:hAnsiTheme="majorEastAsia" w:hint="eastAsia"/>
                <w:sz w:val="14"/>
                <w:szCs w:val="14"/>
              </w:rPr>
              <w:t>13,376件（前年度比90.3</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）であった。</w:t>
            </w:r>
          </w:p>
          <w:p w:rsidR="0098557A" w:rsidRPr="00856B45" w:rsidRDefault="0098557A" w:rsidP="00DB241B">
            <w:pPr>
              <w:overflowPunct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98557A" w:rsidRPr="00856B45" w:rsidRDefault="00F75BB1" w:rsidP="0098557A">
            <w:pPr>
              <w:overflowPunct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98557A" w:rsidRPr="00856B45" w:rsidRDefault="0098557A" w:rsidP="0098557A">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これらの取組は計画を順調に実施しており、自己評価の「Ⅲ」は妥当であると判断した。</w:t>
            </w:r>
          </w:p>
        </w:tc>
      </w:tr>
      <w:tr w:rsidR="00856B45" w:rsidRPr="00856B45" w:rsidTr="0098557A">
        <w:tc>
          <w:tcPr>
            <w:tcW w:w="3458" w:type="dxa"/>
            <w:vMerge/>
            <w:tcBorders>
              <w:top w:val="nil"/>
              <w:bottom w:val="nil"/>
              <w:right w:val="double" w:sz="4" w:space="0" w:color="auto"/>
            </w:tcBorders>
          </w:tcPr>
          <w:p w:rsidR="0098557A" w:rsidRPr="00856B45" w:rsidRDefault="0098557A" w:rsidP="0098557A">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98557A" w:rsidRPr="00856B45" w:rsidRDefault="0098557A" w:rsidP="0098557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②</w:t>
            </w:r>
            <w:r w:rsidR="008F3794" w:rsidRPr="00856B45">
              <w:rPr>
                <w:rFonts w:ascii="ＭＳ ゴシック" w:eastAsia="ＭＳ ゴシック" w:hAnsi="ＭＳ ゴシック" w:hint="eastAsia"/>
                <w:sz w:val="14"/>
                <w:szCs w:val="14"/>
              </w:rPr>
              <w:t xml:space="preserve">　</w:t>
            </w:r>
            <w:r w:rsidRPr="00856B45">
              <w:rPr>
                <w:rFonts w:ascii="ＭＳ ゴシック" w:eastAsia="ＭＳ ゴシック" w:hAnsi="ＭＳ ゴシック" w:hint="eastAsia"/>
                <w:sz w:val="14"/>
                <w:szCs w:val="14"/>
              </w:rPr>
              <w:t>装置使用については、企業の研究者・技術者自らが機器を操作し、高い信頼性をもつデータを取得できるよう、事前説明や立会い指導を行う。</w:t>
            </w:r>
          </w:p>
          <w:p w:rsidR="0098557A" w:rsidRPr="00856B45" w:rsidRDefault="0098557A" w:rsidP="0098557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98557A" w:rsidRPr="00856B45" w:rsidRDefault="0098557A" w:rsidP="0098557A">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8557A" w:rsidRPr="00856B45" w:rsidRDefault="0098557A" w:rsidP="007E391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○装置使用について、利用者が目的とするデータを得られる</w:t>
            </w:r>
            <w:r w:rsidR="007C50BF" w:rsidRPr="00856B45">
              <w:rPr>
                <w:rFonts w:asciiTheme="majorEastAsia" w:eastAsiaTheme="majorEastAsia" w:hAnsiTheme="majorEastAsia" w:hint="eastAsia"/>
                <w:sz w:val="14"/>
                <w:szCs w:val="14"/>
              </w:rPr>
              <w:t>よう</w:t>
            </w:r>
            <w:r w:rsidRPr="00856B45">
              <w:rPr>
                <w:rFonts w:asciiTheme="majorEastAsia" w:eastAsiaTheme="majorEastAsia" w:hAnsiTheme="majorEastAsia" w:hint="eastAsia"/>
                <w:sz w:val="14"/>
                <w:szCs w:val="14"/>
              </w:rPr>
              <w:t>使用前に打合せを行い、測定方法の相談に応じた。指導時間は年間2,200時間であった。</w:t>
            </w:r>
          </w:p>
          <w:p w:rsidR="0098557A" w:rsidRPr="00856B45" w:rsidRDefault="0098557A" w:rsidP="0098557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8557A" w:rsidRPr="00856B45" w:rsidRDefault="0098557A" w:rsidP="0098557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○装置使用件数は、法人全体で10,076件（前年度比  </w:t>
            </w:r>
            <w:r w:rsidRPr="00856B45">
              <w:rPr>
                <w:rFonts w:asciiTheme="majorEastAsia" w:eastAsiaTheme="majorEastAsia" w:hAnsiTheme="majorEastAsia"/>
                <w:sz w:val="14"/>
                <w:szCs w:val="14"/>
              </w:rPr>
              <w:t>10</w:t>
            </w:r>
            <w:r w:rsidRPr="00856B45">
              <w:rPr>
                <w:rFonts w:asciiTheme="majorEastAsia" w:eastAsiaTheme="majorEastAsia" w:hAnsiTheme="majorEastAsia" w:hint="eastAsia"/>
                <w:sz w:val="14"/>
                <w:szCs w:val="14"/>
              </w:rPr>
              <w:t>4.8</w:t>
            </w:r>
            <w:r w:rsidR="004E54AE" w:rsidRPr="00856B45">
              <w:rPr>
                <w:rFonts w:asciiTheme="majorEastAsia" w:eastAsiaTheme="majorEastAsia" w:hAnsiTheme="majorEastAsia"/>
                <w:sz w:val="14"/>
                <w:szCs w:val="14"/>
              </w:rPr>
              <w:t>％</w:t>
            </w:r>
            <w:r w:rsidRPr="00856B45">
              <w:rPr>
                <w:rFonts w:asciiTheme="majorEastAsia" w:eastAsiaTheme="majorEastAsia" w:hAnsiTheme="majorEastAsia" w:hint="eastAsia"/>
                <w:sz w:val="14"/>
                <w:szCs w:val="14"/>
              </w:rPr>
              <w:t>）であった。</w:t>
            </w:r>
          </w:p>
          <w:p w:rsidR="0098557A" w:rsidRPr="00856B45" w:rsidRDefault="0098557A" w:rsidP="0098557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8557A" w:rsidRPr="00856B45" w:rsidRDefault="0098557A" w:rsidP="0098557A">
            <w:pPr>
              <w:overflowPunct w:val="0"/>
              <w:autoSpaceDE w:val="0"/>
              <w:autoSpaceDN w:val="0"/>
              <w:spacing w:line="0" w:lineRule="atLeast"/>
              <w:jc w:val="left"/>
              <w:rPr>
                <w:rFonts w:asciiTheme="majorEastAsia" w:eastAsiaTheme="majorEastAsia" w:hAnsiTheme="majorEastAsia"/>
                <w:sz w:val="14"/>
                <w:szCs w:val="14"/>
              </w:rPr>
            </w:pPr>
          </w:p>
        </w:tc>
      </w:tr>
      <w:tr w:rsidR="00856B45" w:rsidRPr="00856B45" w:rsidTr="0098557A">
        <w:tc>
          <w:tcPr>
            <w:tcW w:w="3458" w:type="dxa"/>
            <w:vMerge/>
            <w:tcBorders>
              <w:top w:val="nil"/>
              <w:bottom w:val="nil"/>
              <w:right w:val="double" w:sz="4" w:space="0" w:color="auto"/>
            </w:tcBorders>
          </w:tcPr>
          <w:p w:rsidR="0098557A" w:rsidRPr="00856B45" w:rsidRDefault="0098557A" w:rsidP="0098557A">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98557A" w:rsidRPr="00856B45" w:rsidRDefault="0098557A" w:rsidP="0098557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③</w:t>
            </w:r>
            <w:r w:rsidR="008F3794" w:rsidRPr="00856B45">
              <w:rPr>
                <w:rFonts w:ascii="ＭＳ ゴシック" w:eastAsia="ＭＳ ゴシック" w:hAnsi="ＭＳ ゴシック" w:hint="eastAsia"/>
                <w:sz w:val="14"/>
                <w:szCs w:val="14"/>
              </w:rPr>
              <w:t xml:space="preserve">　</w:t>
            </w:r>
            <w:r w:rsidRPr="00856B45">
              <w:rPr>
                <w:rFonts w:ascii="ＭＳ ゴシック" w:eastAsia="ＭＳ ゴシック" w:hAnsi="ＭＳ ゴシック" w:hint="eastAsia"/>
                <w:sz w:val="14"/>
                <w:szCs w:val="14"/>
              </w:rPr>
              <w:t>装置使用サービスの利用を促進するため、分野ごとに関連する一連の機器・施設を紹介する講習会、見学会、研修等を開催するなど、広報・普及活動を実施する。また、技術分野ごとに関連する一連の機器・施設を紹介するラボツアーを開催する。</w:t>
            </w:r>
          </w:p>
          <w:p w:rsidR="0098557A" w:rsidRPr="00856B45" w:rsidRDefault="0098557A" w:rsidP="0098557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98557A" w:rsidRPr="00856B45" w:rsidRDefault="0098557A" w:rsidP="0098557A">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8557A" w:rsidRPr="00856B45" w:rsidRDefault="0098557A" w:rsidP="00CF0DF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D3191F" w:rsidRPr="00856B45">
              <w:rPr>
                <w:rFonts w:asciiTheme="majorEastAsia" w:eastAsiaTheme="majorEastAsia" w:hAnsiTheme="majorEastAsia" w:hint="eastAsia"/>
                <w:sz w:val="14"/>
                <w:szCs w:val="14"/>
              </w:rPr>
              <w:t>装置使用サービスの</w:t>
            </w:r>
            <w:r w:rsidRPr="00856B45">
              <w:rPr>
                <w:rFonts w:asciiTheme="majorEastAsia" w:eastAsiaTheme="majorEastAsia" w:hAnsiTheme="majorEastAsia" w:hint="eastAsia"/>
                <w:sz w:val="14"/>
                <w:szCs w:val="14"/>
              </w:rPr>
              <w:t>利用促進に向け、新型</w:t>
            </w:r>
            <w:r w:rsidR="00CF0DF5" w:rsidRPr="00856B45">
              <w:rPr>
                <w:rFonts w:asciiTheme="majorEastAsia" w:eastAsiaTheme="majorEastAsia" w:hAnsiTheme="majorEastAsia" w:hint="eastAsia"/>
                <w:sz w:val="14"/>
                <w:szCs w:val="14"/>
              </w:rPr>
              <w:t>コロナウイルス感染症拡大防止対策を十分に行いながら</w:t>
            </w:r>
            <w:r w:rsidRPr="00856B45">
              <w:rPr>
                <w:rFonts w:asciiTheme="majorEastAsia" w:eastAsiaTheme="majorEastAsia" w:hAnsiTheme="majorEastAsia" w:hint="eastAsia"/>
                <w:sz w:val="14"/>
                <w:szCs w:val="14"/>
              </w:rPr>
              <w:t>技術講習会（46件88回、延べ受講者163</w:t>
            </w:r>
            <w:r w:rsidR="00B73210" w:rsidRPr="00856B45">
              <w:rPr>
                <w:rFonts w:asciiTheme="majorEastAsia" w:eastAsiaTheme="majorEastAsia" w:hAnsiTheme="majorEastAsia" w:hint="eastAsia"/>
                <w:sz w:val="14"/>
                <w:szCs w:val="14"/>
              </w:rPr>
              <w:t>人</w:t>
            </w:r>
            <w:r w:rsidRPr="00856B45">
              <w:rPr>
                <w:rFonts w:asciiTheme="majorEastAsia" w:eastAsiaTheme="majorEastAsia" w:hAnsiTheme="majorEastAsia" w:hint="eastAsia"/>
                <w:sz w:val="14"/>
                <w:szCs w:val="14"/>
              </w:rPr>
              <w:t>）、講習会（５件５回、延べ受講者18</w:t>
            </w:r>
            <w:r w:rsidR="00B73210" w:rsidRPr="00856B45">
              <w:rPr>
                <w:rFonts w:asciiTheme="majorEastAsia" w:eastAsiaTheme="majorEastAsia" w:hAnsiTheme="majorEastAsia" w:hint="eastAsia"/>
                <w:sz w:val="14"/>
                <w:szCs w:val="14"/>
              </w:rPr>
              <w:t>人</w:t>
            </w:r>
            <w:r w:rsidRPr="00856B45">
              <w:rPr>
                <w:rFonts w:asciiTheme="majorEastAsia" w:eastAsiaTheme="majorEastAsia" w:hAnsiTheme="majorEastAsia" w:hint="eastAsia"/>
                <w:sz w:val="14"/>
                <w:szCs w:val="14"/>
              </w:rPr>
              <w:t>）、ラボツアー（６件６回、延べ受講者49</w:t>
            </w:r>
            <w:r w:rsidR="00B73210" w:rsidRPr="00856B45">
              <w:rPr>
                <w:rFonts w:asciiTheme="majorEastAsia" w:eastAsiaTheme="majorEastAsia" w:hAnsiTheme="majorEastAsia" w:hint="eastAsia"/>
                <w:sz w:val="14"/>
                <w:szCs w:val="14"/>
              </w:rPr>
              <w:t>人</w:t>
            </w:r>
            <w:r w:rsidRPr="00856B45">
              <w:rPr>
                <w:rFonts w:asciiTheme="majorEastAsia" w:eastAsiaTheme="majorEastAsia" w:hAnsiTheme="majorEastAsia" w:hint="eastAsia"/>
                <w:sz w:val="14"/>
                <w:szCs w:val="14"/>
              </w:rPr>
              <w:t>）を実施した。</w:t>
            </w:r>
          </w:p>
          <w:p w:rsidR="0098557A" w:rsidRPr="00856B45" w:rsidRDefault="0098557A" w:rsidP="0098557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8557A" w:rsidRPr="00856B45" w:rsidRDefault="0098557A" w:rsidP="00CF0DF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6340C3" w:rsidRPr="00856B45">
              <w:rPr>
                <w:rFonts w:asciiTheme="majorEastAsia" w:eastAsiaTheme="majorEastAsia" w:hAnsiTheme="majorEastAsia" w:hint="eastAsia"/>
                <w:sz w:val="14"/>
                <w:szCs w:val="14"/>
              </w:rPr>
              <w:t>ＪＫＡ</w:t>
            </w:r>
            <w:r w:rsidR="00CF0DF5" w:rsidRPr="00856B45">
              <w:rPr>
                <w:rFonts w:asciiTheme="majorEastAsia" w:eastAsiaTheme="majorEastAsia" w:hAnsiTheme="majorEastAsia" w:hint="eastAsia"/>
                <w:sz w:val="14"/>
                <w:szCs w:val="14"/>
              </w:rPr>
              <w:t>補助事業で</w:t>
            </w:r>
            <w:r w:rsidRPr="00856B45">
              <w:rPr>
                <w:rFonts w:asciiTheme="majorEastAsia" w:eastAsiaTheme="majorEastAsia" w:hAnsiTheme="majorEastAsia" w:hint="eastAsia"/>
                <w:sz w:val="14"/>
                <w:szCs w:val="14"/>
              </w:rPr>
              <w:t>採択された人材育成事業において、機器利用の技術セミナーを１回（</w:t>
            </w:r>
            <w:r w:rsidR="00CF0DF5" w:rsidRPr="00856B45">
              <w:rPr>
                <w:rFonts w:asciiTheme="majorEastAsia" w:eastAsiaTheme="majorEastAsia" w:hAnsiTheme="majorEastAsia" w:hint="eastAsia"/>
                <w:sz w:val="14"/>
                <w:szCs w:val="14"/>
              </w:rPr>
              <w:t>９月</w:t>
            </w:r>
            <w:r w:rsidRPr="00856B45">
              <w:rPr>
                <w:rFonts w:asciiTheme="majorEastAsia" w:eastAsiaTheme="majorEastAsia" w:hAnsiTheme="majorEastAsia" w:hint="eastAsia"/>
                <w:sz w:val="14"/>
                <w:szCs w:val="14"/>
              </w:rPr>
              <w:t>14</w:t>
            </w:r>
            <w:r w:rsidR="00CF0DF5" w:rsidRPr="00856B45">
              <w:rPr>
                <w:rFonts w:asciiTheme="majorEastAsia" w:eastAsiaTheme="majorEastAsia" w:hAnsiTheme="majorEastAsia" w:hint="eastAsia"/>
                <w:sz w:val="14"/>
                <w:szCs w:val="14"/>
              </w:rPr>
              <w:t>日</w:t>
            </w:r>
            <w:r w:rsidRPr="00856B45">
              <w:rPr>
                <w:rFonts w:asciiTheme="majorEastAsia" w:eastAsiaTheme="majorEastAsia" w:hAnsiTheme="majorEastAsia" w:hint="eastAsia"/>
                <w:sz w:val="14"/>
                <w:szCs w:val="14"/>
              </w:rPr>
              <w:t>）、基礎技術実習プログラムを４回（</w:t>
            </w:r>
            <w:r w:rsidR="00E60303" w:rsidRPr="00856B45">
              <w:rPr>
                <w:rFonts w:asciiTheme="majorEastAsia" w:eastAsiaTheme="majorEastAsia" w:hAnsiTheme="majorEastAsia" w:hint="eastAsia"/>
                <w:sz w:val="14"/>
                <w:szCs w:val="14"/>
              </w:rPr>
              <w:t>９</w:t>
            </w:r>
            <w:r w:rsidR="00CF0DF5" w:rsidRPr="00856B45">
              <w:rPr>
                <w:rFonts w:asciiTheme="majorEastAsia" w:eastAsiaTheme="majorEastAsia" w:hAnsiTheme="majorEastAsia" w:hint="eastAsia"/>
                <w:sz w:val="14"/>
                <w:szCs w:val="14"/>
              </w:rPr>
              <w:t>月</w:t>
            </w:r>
            <w:r w:rsidRPr="00856B45">
              <w:rPr>
                <w:rFonts w:asciiTheme="majorEastAsia" w:eastAsiaTheme="majorEastAsia" w:hAnsiTheme="majorEastAsia" w:hint="eastAsia"/>
                <w:sz w:val="14"/>
                <w:szCs w:val="14"/>
              </w:rPr>
              <w:t>30</w:t>
            </w:r>
            <w:r w:rsidR="00CF0DF5" w:rsidRPr="00856B45">
              <w:rPr>
                <w:rFonts w:asciiTheme="majorEastAsia" w:eastAsiaTheme="majorEastAsia" w:hAnsiTheme="majorEastAsia" w:hint="eastAsia"/>
                <w:sz w:val="14"/>
                <w:szCs w:val="14"/>
              </w:rPr>
              <w:t>日、</w:t>
            </w:r>
            <w:r w:rsidRPr="00856B45">
              <w:rPr>
                <w:rFonts w:asciiTheme="majorEastAsia" w:eastAsiaTheme="majorEastAsia" w:hAnsiTheme="majorEastAsia" w:hint="eastAsia"/>
                <w:sz w:val="14"/>
                <w:szCs w:val="14"/>
              </w:rPr>
              <w:t>10</w:t>
            </w:r>
            <w:r w:rsidR="00CF0DF5" w:rsidRPr="00856B45">
              <w:rPr>
                <w:rFonts w:asciiTheme="majorEastAsia" w:eastAsiaTheme="majorEastAsia" w:hAnsiTheme="majorEastAsia" w:hint="eastAsia"/>
                <w:sz w:val="14"/>
                <w:szCs w:val="14"/>
              </w:rPr>
              <w:t>月</w:t>
            </w:r>
            <w:r w:rsidRPr="00856B45">
              <w:rPr>
                <w:rFonts w:asciiTheme="majorEastAsia" w:eastAsiaTheme="majorEastAsia" w:hAnsiTheme="majorEastAsia" w:hint="eastAsia"/>
                <w:sz w:val="14"/>
                <w:szCs w:val="14"/>
              </w:rPr>
              <w:t>21</w:t>
            </w:r>
            <w:r w:rsidR="00CF0DF5" w:rsidRPr="00856B45">
              <w:rPr>
                <w:rFonts w:asciiTheme="majorEastAsia" w:eastAsiaTheme="majorEastAsia" w:hAnsiTheme="majorEastAsia" w:hint="eastAsia"/>
                <w:sz w:val="14"/>
                <w:szCs w:val="14"/>
              </w:rPr>
              <w:t>日、</w:t>
            </w:r>
            <w:r w:rsidRPr="00856B45">
              <w:rPr>
                <w:rFonts w:asciiTheme="majorEastAsia" w:eastAsiaTheme="majorEastAsia" w:hAnsiTheme="majorEastAsia" w:hint="eastAsia"/>
                <w:sz w:val="14"/>
                <w:szCs w:val="14"/>
              </w:rPr>
              <w:t>12</w:t>
            </w:r>
            <w:r w:rsidR="00CF0DF5" w:rsidRPr="00856B45">
              <w:rPr>
                <w:rFonts w:asciiTheme="majorEastAsia" w:eastAsiaTheme="majorEastAsia" w:hAnsiTheme="majorEastAsia" w:hint="eastAsia"/>
                <w:sz w:val="14"/>
                <w:szCs w:val="14"/>
              </w:rPr>
              <w:t>月</w:t>
            </w:r>
            <w:r w:rsidRPr="00856B45">
              <w:rPr>
                <w:rFonts w:asciiTheme="majorEastAsia" w:eastAsiaTheme="majorEastAsia" w:hAnsiTheme="majorEastAsia" w:hint="eastAsia"/>
                <w:sz w:val="14"/>
                <w:szCs w:val="14"/>
              </w:rPr>
              <w:t>15</w:t>
            </w:r>
            <w:r w:rsidR="00CF0DF5" w:rsidRPr="00856B45">
              <w:rPr>
                <w:rFonts w:asciiTheme="majorEastAsia" w:eastAsiaTheme="majorEastAsia" w:hAnsiTheme="majorEastAsia" w:hint="eastAsia"/>
                <w:sz w:val="14"/>
                <w:szCs w:val="14"/>
              </w:rPr>
              <w:t>日、２月</w:t>
            </w:r>
            <w:r w:rsidRPr="00856B45">
              <w:rPr>
                <w:rFonts w:asciiTheme="majorEastAsia" w:eastAsiaTheme="majorEastAsia" w:hAnsiTheme="majorEastAsia" w:hint="eastAsia"/>
                <w:sz w:val="14"/>
                <w:szCs w:val="14"/>
              </w:rPr>
              <w:t>16</w:t>
            </w:r>
            <w:r w:rsidR="00CF0DF5" w:rsidRPr="00856B45">
              <w:rPr>
                <w:rFonts w:asciiTheme="majorEastAsia" w:eastAsiaTheme="majorEastAsia" w:hAnsiTheme="majorEastAsia" w:hint="eastAsia"/>
                <w:sz w:val="14"/>
                <w:szCs w:val="14"/>
              </w:rPr>
              <w:t>日</w:t>
            </w:r>
            <w:r w:rsidRPr="00856B45">
              <w:rPr>
                <w:rFonts w:asciiTheme="majorEastAsia" w:eastAsiaTheme="majorEastAsia" w:hAnsiTheme="majorEastAsia" w:hint="eastAsia"/>
                <w:sz w:val="14"/>
                <w:szCs w:val="14"/>
              </w:rPr>
              <w:t>）実施した。</w:t>
            </w:r>
          </w:p>
          <w:p w:rsidR="0098557A" w:rsidRPr="00856B45" w:rsidRDefault="0098557A" w:rsidP="0098557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8557A" w:rsidRPr="00856B45" w:rsidRDefault="0098557A" w:rsidP="0098557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○設備機器の利用促進に向けた広報活動として、技術情報を簡潔にまとめたテクニカルシートを31タイトル発行した。</w:t>
            </w:r>
          </w:p>
          <w:p w:rsidR="0098557A" w:rsidRPr="00856B45" w:rsidRDefault="0098557A" w:rsidP="0098557A">
            <w:pPr>
              <w:overflowPunct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8557A" w:rsidRPr="00856B45" w:rsidRDefault="0098557A" w:rsidP="0098557A">
            <w:pPr>
              <w:overflowPunct w:val="0"/>
              <w:autoSpaceDE w:val="0"/>
              <w:autoSpaceDN w:val="0"/>
              <w:spacing w:line="0" w:lineRule="atLeast"/>
              <w:jc w:val="left"/>
              <w:rPr>
                <w:rFonts w:asciiTheme="majorEastAsia" w:eastAsiaTheme="majorEastAsia" w:hAnsiTheme="majorEastAsia"/>
                <w:sz w:val="14"/>
                <w:szCs w:val="14"/>
              </w:rPr>
            </w:pPr>
          </w:p>
        </w:tc>
      </w:tr>
      <w:tr w:rsidR="00856B45" w:rsidRPr="00856B45" w:rsidTr="0098557A">
        <w:tc>
          <w:tcPr>
            <w:tcW w:w="3458" w:type="dxa"/>
            <w:vMerge/>
            <w:tcBorders>
              <w:top w:val="nil"/>
              <w:bottom w:val="nil"/>
              <w:right w:val="double" w:sz="4" w:space="0" w:color="auto"/>
            </w:tcBorders>
          </w:tcPr>
          <w:p w:rsidR="0098557A" w:rsidRPr="00856B45" w:rsidRDefault="0098557A" w:rsidP="0098557A">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98557A" w:rsidRPr="00856B45" w:rsidRDefault="0098557A" w:rsidP="0098557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④</w:t>
            </w:r>
            <w:r w:rsidR="008F3794" w:rsidRPr="00856B45">
              <w:rPr>
                <w:rFonts w:ascii="ＭＳ ゴシック" w:eastAsia="ＭＳ ゴシック" w:hAnsi="ＭＳ ゴシック" w:hint="eastAsia"/>
                <w:sz w:val="14"/>
                <w:szCs w:val="14"/>
              </w:rPr>
              <w:t xml:space="preserve">　</w:t>
            </w:r>
            <w:r w:rsidRPr="00856B45">
              <w:rPr>
                <w:rFonts w:ascii="ＭＳ ゴシック" w:eastAsia="ＭＳ ゴシック" w:hAnsi="ＭＳ ゴシック" w:hint="eastAsia"/>
                <w:sz w:val="14"/>
                <w:szCs w:val="14"/>
              </w:rPr>
              <w:t>難度の高い課題への対応、より質の高いサービスの提供を重視し、規格外の試験、製品開発の過程における特殊性能評価や機能の検証に対応するオーダーメード依頼試験を活用するほか、課題解決につながる企業支援研究につなげる。</w:t>
            </w:r>
          </w:p>
          <w:p w:rsidR="0098557A" w:rsidRPr="00856B45" w:rsidRDefault="0098557A" w:rsidP="0098557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98557A" w:rsidRPr="00856B45" w:rsidRDefault="0098557A" w:rsidP="0098557A">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8557A" w:rsidRPr="00856B45" w:rsidRDefault="0098557A" w:rsidP="0098557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○利用者からの申込み</w:t>
            </w:r>
            <w:r w:rsidR="00340C1B" w:rsidRPr="00856B45">
              <w:rPr>
                <w:rFonts w:asciiTheme="majorEastAsia" w:eastAsiaTheme="majorEastAsia" w:hAnsiTheme="majorEastAsia" w:hint="eastAsia"/>
                <w:sz w:val="14"/>
                <w:szCs w:val="14"/>
              </w:rPr>
              <w:t>を受け</w:t>
            </w:r>
            <w:r w:rsidRPr="00856B45">
              <w:rPr>
                <w:rFonts w:asciiTheme="majorEastAsia" w:eastAsiaTheme="majorEastAsia" w:hAnsiTheme="majorEastAsia" w:hint="eastAsia"/>
                <w:sz w:val="14"/>
                <w:szCs w:val="14"/>
              </w:rPr>
              <w:t>、オーダーメード依頼試験</w:t>
            </w:r>
            <w:r w:rsidR="00340C1B"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54件、簡易受託研究</w:t>
            </w:r>
            <w:r w:rsidR="00340C1B"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311件実施した。</w:t>
            </w:r>
          </w:p>
          <w:p w:rsidR="0098557A" w:rsidRPr="00856B45" w:rsidRDefault="0098557A" w:rsidP="0098557A">
            <w:pPr>
              <w:overflowPunct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8557A" w:rsidRPr="00856B45" w:rsidRDefault="0098557A" w:rsidP="0098557A">
            <w:pPr>
              <w:overflowPunct w:val="0"/>
              <w:autoSpaceDE w:val="0"/>
              <w:autoSpaceDN w:val="0"/>
              <w:spacing w:line="0" w:lineRule="atLeast"/>
              <w:jc w:val="left"/>
              <w:rPr>
                <w:rFonts w:asciiTheme="majorEastAsia" w:eastAsiaTheme="majorEastAsia" w:hAnsiTheme="majorEastAsia"/>
                <w:sz w:val="14"/>
                <w:szCs w:val="14"/>
              </w:rPr>
            </w:pPr>
          </w:p>
        </w:tc>
      </w:tr>
      <w:tr w:rsidR="00856B45" w:rsidRPr="00856B45" w:rsidTr="0098557A">
        <w:tc>
          <w:tcPr>
            <w:tcW w:w="3458" w:type="dxa"/>
            <w:vMerge/>
            <w:tcBorders>
              <w:top w:val="nil"/>
              <w:bottom w:val="nil"/>
              <w:right w:val="double" w:sz="4" w:space="0" w:color="auto"/>
            </w:tcBorders>
          </w:tcPr>
          <w:p w:rsidR="0098557A" w:rsidRPr="00856B45" w:rsidRDefault="0098557A" w:rsidP="0098557A">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8F3794" w:rsidRPr="00856B45" w:rsidRDefault="0098557A" w:rsidP="008F3794">
            <w:pPr>
              <w:overflowPunct w:val="0"/>
              <w:autoSpaceDE w:val="0"/>
              <w:autoSpaceDN w:val="0"/>
              <w:spacing w:line="0" w:lineRule="atLeast"/>
              <w:ind w:left="140" w:rightChars="-118" w:right="-248" w:hangingChars="100" w:hanging="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⑤</w:t>
            </w:r>
            <w:r w:rsidR="008F3794" w:rsidRPr="00856B45">
              <w:rPr>
                <w:rFonts w:ascii="ＭＳ ゴシック" w:eastAsia="ＭＳ ゴシック" w:hAnsi="ＭＳ ゴシック" w:hint="eastAsia"/>
                <w:sz w:val="14"/>
                <w:szCs w:val="14"/>
              </w:rPr>
              <w:t xml:space="preserve">　</w:t>
            </w:r>
            <w:r w:rsidRPr="00856B45">
              <w:rPr>
                <w:rFonts w:ascii="ＭＳ ゴシック" w:eastAsia="ＭＳ ゴシック" w:hAnsi="ＭＳ ゴシック" w:hint="eastAsia"/>
                <w:sz w:val="14"/>
                <w:szCs w:val="14"/>
              </w:rPr>
              <w:t>設備機器と保有技術の組み合わせによって構築、</w:t>
            </w:r>
          </w:p>
          <w:p w:rsidR="0098557A" w:rsidRPr="00856B45" w:rsidRDefault="008F3794" w:rsidP="0098557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 xml:space="preserve">　</w:t>
            </w:r>
            <w:r w:rsidR="0098557A" w:rsidRPr="00856B45">
              <w:rPr>
                <w:rFonts w:ascii="ＭＳ ゴシック" w:eastAsia="ＭＳ ゴシック" w:hAnsi="ＭＳ ゴシック" w:hint="eastAsia"/>
                <w:sz w:val="14"/>
                <w:szCs w:val="14"/>
              </w:rPr>
              <w:t>整備した各種施設等を通じて、保有設備・技術の見える化を実現するとともに、課題解決のための技術サービスを提供する。</w:t>
            </w:r>
          </w:p>
          <w:p w:rsidR="0098557A" w:rsidRPr="00856B45" w:rsidRDefault="0098557A" w:rsidP="0098557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98557A" w:rsidRPr="00856B45" w:rsidRDefault="0098557A" w:rsidP="0098557A">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8557A" w:rsidRPr="00856B45" w:rsidRDefault="00981E4E" w:rsidP="0098557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○所内に整備</w:t>
            </w:r>
            <w:r w:rsidR="000501AA" w:rsidRPr="00856B45">
              <w:rPr>
                <w:rFonts w:asciiTheme="majorEastAsia" w:eastAsiaTheme="majorEastAsia" w:hAnsiTheme="majorEastAsia" w:hint="eastAsia"/>
                <w:sz w:val="14"/>
                <w:szCs w:val="14"/>
              </w:rPr>
              <w:t>する</w:t>
            </w:r>
            <w:r w:rsidR="0098557A" w:rsidRPr="00856B45">
              <w:rPr>
                <w:rFonts w:asciiTheme="majorEastAsia" w:eastAsiaTheme="majorEastAsia" w:hAnsiTheme="majorEastAsia" w:hint="eastAsia"/>
                <w:sz w:val="14"/>
                <w:szCs w:val="14"/>
              </w:rPr>
              <w:t>以下</w:t>
            </w:r>
            <w:r w:rsidR="000501AA" w:rsidRPr="00856B45">
              <w:rPr>
                <w:rFonts w:asciiTheme="majorEastAsia" w:eastAsiaTheme="majorEastAsia" w:hAnsiTheme="majorEastAsia" w:hint="eastAsia"/>
                <w:sz w:val="14"/>
                <w:szCs w:val="14"/>
              </w:rPr>
              <w:t>の</w:t>
            </w:r>
            <w:r w:rsidR="0098557A" w:rsidRPr="00856B45">
              <w:rPr>
                <w:rFonts w:asciiTheme="majorEastAsia" w:eastAsiaTheme="majorEastAsia" w:hAnsiTheme="majorEastAsia" w:hint="eastAsia"/>
                <w:sz w:val="14"/>
                <w:szCs w:val="14"/>
              </w:rPr>
              <w:t>15</w:t>
            </w:r>
            <w:r w:rsidR="00987B00" w:rsidRPr="00856B45">
              <w:rPr>
                <w:rFonts w:asciiTheme="majorEastAsia" w:eastAsiaTheme="majorEastAsia" w:hAnsiTheme="majorEastAsia" w:hint="eastAsia"/>
                <w:sz w:val="14"/>
                <w:szCs w:val="14"/>
              </w:rPr>
              <w:t>施設</w:t>
            </w:r>
            <w:r w:rsidR="0006658E" w:rsidRPr="00856B45">
              <w:rPr>
                <w:rFonts w:asciiTheme="majorEastAsia" w:eastAsiaTheme="majorEastAsia" w:hAnsiTheme="majorEastAsia" w:hint="eastAsia"/>
                <w:sz w:val="14"/>
                <w:szCs w:val="14"/>
              </w:rPr>
              <w:t>の</w:t>
            </w:r>
            <w:r w:rsidR="0098557A" w:rsidRPr="00856B45">
              <w:rPr>
                <w:rFonts w:asciiTheme="majorEastAsia" w:eastAsiaTheme="majorEastAsia" w:hAnsiTheme="majorEastAsia" w:hint="eastAsia"/>
                <w:sz w:val="14"/>
                <w:szCs w:val="14"/>
              </w:rPr>
              <w:t>周知に</w:t>
            </w:r>
            <w:r w:rsidR="0006658E" w:rsidRPr="00856B45">
              <w:rPr>
                <w:rFonts w:asciiTheme="majorEastAsia" w:eastAsiaTheme="majorEastAsia" w:hAnsiTheme="majorEastAsia" w:hint="eastAsia"/>
                <w:sz w:val="14"/>
                <w:szCs w:val="14"/>
              </w:rPr>
              <w:t>取り組む</w:t>
            </w:r>
            <w:r w:rsidR="0098557A" w:rsidRPr="00856B45">
              <w:rPr>
                <w:rFonts w:asciiTheme="majorEastAsia" w:eastAsiaTheme="majorEastAsia" w:hAnsiTheme="majorEastAsia" w:hint="eastAsia"/>
                <w:sz w:val="14"/>
                <w:szCs w:val="14"/>
              </w:rPr>
              <w:t>とともに、各</w:t>
            </w:r>
            <w:r w:rsidR="00987B00" w:rsidRPr="00856B45">
              <w:rPr>
                <w:rFonts w:asciiTheme="majorEastAsia" w:eastAsiaTheme="majorEastAsia" w:hAnsiTheme="majorEastAsia" w:hint="eastAsia"/>
                <w:sz w:val="14"/>
                <w:szCs w:val="14"/>
              </w:rPr>
              <w:t>施設</w:t>
            </w:r>
            <w:r w:rsidR="0098557A" w:rsidRPr="00856B45">
              <w:rPr>
                <w:rFonts w:asciiTheme="majorEastAsia" w:eastAsiaTheme="majorEastAsia" w:hAnsiTheme="majorEastAsia" w:hint="eastAsia"/>
                <w:sz w:val="14"/>
                <w:szCs w:val="14"/>
              </w:rPr>
              <w:t>を活用した高度な技術サービスを提供した。</w:t>
            </w:r>
          </w:p>
          <w:p w:rsidR="0098557A" w:rsidRPr="00856B45" w:rsidRDefault="0098557A" w:rsidP="00981E4E">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2F49FF" w:rsidRPr="00856B45">
              <w:rPr>
                <w:rFonts w:asciiTheme="majorEastAsia" w:eastAsiaTheme="majorEastAsia" w:hAnsiTheme="majorEastAsia" w:hint="eastAsia"/>
                <w:sz w:val="14"/>
                <w:szCs w:val="14"/>
              </w:rPr>
              <w:t>３Ｄ</w:t>
            </w:r>
            <w:r w:rsidRPr="00856B45">
              <w:rPr>
                <w:rFonts w:asciiTheme="majorEastAsia" w:eastAsiaTheme="majorEastAsia" w:hAnsiTheme="majorEastAsia" w:hint="eastAsia"/>
                <w:sz w:val="14"/>
                <w:szCs w:val="14"/>
              </w:rPr>
              <w:t>造形技術イノベーションセンター</w:t>
            </w:r>
          </w:p>
          <w:p w:rsidR="0098557A" w:rsidRPr="00856B45" w:rsidRDefault="0098557A" w:rsidP="00981E4E">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・ものづくり計算センター</w:t>
            </w:r>
          </w:p>
          <w:p w:rsidR="0098557A" w:rsidRPr="00856B45" w:rsidRDefault="0098557A" w:rsidP="00981E4E">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0A61A4" w:rsidRPr="00856B45">
              <w:rPr>
                <w:rFonts w:asciiTheme="majorEastAsia" w:eastAsiaTheme="majorEastAsia" w:hAnsiTheme="majorEastAsia" w:hint="eastAsia"/>
                <w:sz w:val="14"/>
                <w:szCs w:val="14"/>
              </w:rPr>
              <w:t>ＥＭＣ</w:t>
            </w:r>
            <w:r w:rsidRPr="00856B45">
              <w:rPr>
                <w:rFonts w:asciiTheme="majorEastAsia" w:eastAsiaTheme="majorEastAsia" w:hAnsiTheme="majorEastAsia" w:hint="eastAsia"/>
                <w:sz w:val="14"/>
                <w:szCs w:val="14"/>
              </w:rPr>
              <w:t>技術開発支援センター</w:t>
            </w:r>
          </w:p>
          <w:p w:rsidR="0098557A" w:rsidRPr="00856B45" w:rsidRDefault="0098557A" w:rsidP="00981E4E">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・金属材料評価センター</w:t>
            </w:r>
          </w:p>
          <w:p w:rsidR="0098557A" w:rsidRPr="00856B45" w:rsidRDefault="0098557A" w:rsidP="00981E4E">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・精密化学分析センター</w:t>
            </w:r>
          </w:p>
          <w:p w:rsidR="0098557A" w:rsidRPr="00856B45" w:rsidRDefault="0098557A" w:rsidP="00981E4E">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・マイクロデバイス開発支援センター</w:t>
            </w:r>
          </w:p>
          <w:p w:rsidR="0098557A" w:rsidRPr="00856B45" w:rsidRDefault="0098557A" w:rsidP="00981E4E">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・ものづくり設計試作支援工房</w:t>
            </w:r>
          </w:p>
          <w:p w:rsidR="0098557A" w:rsidRPr="00856B45" w:rsidRDefault="0098557A" w:rsidP="00981E4E">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・分析機器センター･最先端材料評価センター</w:t>
            </w:r>
          </w:p>
          <w:p w:rsidR="0098557A" w:rsidRPr="00856B45" w:rsidRDefault="0098557A" w:rsidP="00981E4E">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・科学技術計算センター</w:t>
            </w:r>
          </w:p>
          <w:p w:rsidR="0098557A" w:rsidRPr="00856B45" w:rsidRDefault="0098557A" w:rsidP="00981E4E">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・プラスチック技術センター</w:t>
            </w:r>
          </w:p>
          <w:p w:rsidR="0098557A" w:rsidRPr="00856B45" w:rsidRDefault="0098557A" w:rsidP="00981E4E">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・先端マテリアル開発センター</w:t>
            </w:r>
          </w:p>
          <w:p w:rsidR="0098557A" w:rsidRPr="00856B45" w:rsidRDefault="0098557A" w:rsidP="00981E4E">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・次世代光デバイス評価支援センター</w:t>
            </w:r>
          </w:p>
          <w:p w:rsidR="0098557A" w:rsidRPr="00856B45" w:rsidRDefault="0098557A" w:rsidP="00981E4E">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・電池開発評価センター</w:t>
            </w:r>
          </w:p>
          <w:p w:rsidR="0098557A" w:rsidRPr="00856B45" w:rsidRDefault="0098557A" w:rsidP="00981E4E">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・環境材料開発センター</w:t>
            </w:r>
          </w:p>
          <w:p w:rsidR="0098557A" w:rsidRPr="00856B45" w:rsidRDefault="0098557A" w:rsidP="00D57E92">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・先進電子材料評価センター</w:t>
            </w:r>
          </w:p>
          <w:p w:rsidR="00D57E92" w:rsidRPr="00856B45" w:rsidRDefault="00D57E92" w:rsidP="00D57E92">
            <w:pPr>
              <w:overflowPunct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8557A" w:rsidRPr="00856B45" w:rsidRDefault="0098557A" w:rsidP="0098557A">
            <w:pPr>
              <w:overflowPunct w:val="0"/>
              <w:autoSpaceDE w:val="0"/>
              <w:autoSpaceDN w:val="0"/>
              <w:spacing w:line="0" w:lineRule="atLeast"/>
              <w:jc w:val="left"/>
              <w:rPr>
                <w:rFonts w:asciiTheme="majorEastAsia" w:eastAsiaTheme="majorEastAsia" w:hAnsiTheme="majorEastAsia"/>
                <w:sz w:val="14"/>
                <w:szCs w:val="14"/>
              </w:rPr>
            </w:pPr>
          </w:p>
        </w:tc>
      </w:tr>
      <w:tr w:rsidR="00856B45" w:rsidRPr="00856B45" w:rsidTr="0098557A">
        <w:tc>
          <w:tcPr>
            <w:tcW w:w="3458" w:type="dxa"/>
            <w:vMerge/>
            <w:tcBorders>
              <w:top w:val="nil"/>
              <w:bottom w:val="nil"/>
              <w:right w:val="double" w:sz="4" w:space="0" w:color="auto"/>
            </w:tcBorders>
          </w:tcPr>
          <w:p w:rsidR="0098557A" w:rsidRPr="00856B45" w:rsidRDefault="0098557A" w:rsidP="0098557A">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98557A" w:rsidRPr="00856B45" w:rsidRDefault="0098557A" w:rsidP="0098557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⑥</w:t>
            </w:r>
            <w:r w:rsidR="00B96EFF" w:rsidRPr="00856B45">
              <w:rPr>
                <w:rFonts w:ascii="ＭＳ ゴシック" w:eastAsia="ＭＳ ゴシック" w:hAnsi="ＭＳ ゴシック" w:hint="eastAsia"/>
                <w:sz w:val="14"/>
                <w:szCs w:val="14"/>
              </w:rPr>
              <w:t xml:space="preserve">　</w:t>
            </w:r>
            <w:r w:rsidRPr="00856B45">
              <w:rPr>
                <w:rFonts w:ascii="ＭＳ ゴシック" w:eastAsia="ＭＳ ゴシック" w:hAnsi="ＭＳ ゴシック" w:hint="eastAsia"/>
                <w:sz w:val="14"/>
                <w:szCs w:val="14"/>
              </w:rPr>
              <w:t>スマート公設試の実現に向け、研究所外からのリモート操作が可能な試験機器を導入して装置使用を行う。</w:t>
            </w:r>
          </w:p>
          <w:p w:rsidR="0098557A" w:rsidRPr="00856B45" w:rsidRDefault="0098557A" w:rsidP="0098557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98557A" w:rsidRPr="00856B45" w:rsidRDefault="0098557A" w:rsidP="0098557A">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8557A" w:rsidRPr="00856B45" w:rsidRDefault="0098557A" w:rsidP="00E16872">
            <w:pPr>
              <w:overflowPunct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○リモート対応型ショットキー走査型電子顕微鏡</w:t>
            </w:r>
            <w:r w:rsidR="00E16872" w:rsidRPr="00856B45">
              <w:rPr>
                <w:rFonts w:asciiTheme="majorEastAsia" w:eastAsiaTheme="majorEastAsia" w:hAnsiTheme="majorEastAsia" w:hint="eastAsia"/>
                <w:sz w:val="14"/>
                <w:szCs w:val="14"/>
              </w:rPr>
              <w:t>（</w:t>
            </w:r>
            <w:r w:rsidR="00E16872" w:rsidRPr="00856B45">
              <w:rPr>
                <w:rFonts w:asciiTheme="majorEastAsia" w:eastAsiaTheme="majorEastAsia" w:hAnsiTheme="majorEastAsia"/>
                <w:sz w:val="14"/>
                <w:szCs w:val="14"/>
              </w:rPr>
              <w:br/>
            </w:r>
            <w:r w:rsidRPr="00856B45">
              <w:rPr>
                <w:rFonts w:asciiTheme="majorEastAsia" w:eastAsiaTheme="majorEastAsia" w:hAnsiTheme="majorEastAsia" w:hint="eastAsia"/>
                <w:sz w:val="14"/>
                <w:szCs w:val="14"/>
              </w:rPr>
              <w:t>元素分析</w:t>
            </w:r>
            <w:r w:rsidR="00E16872" w:rsidRPr="00856B45">
              <w:rPr>
                <w:rFonts w:asciiTheme="majorEastAsia" w:eastAsiaTheme="majorEastAsia" w:hAnsiTheme="majorEastAsia" w:hint="eastAsia"/>
                <w:sz w:val="14"/>
                <w:szCs w:val="14"/>
              </w:rPr>
              <w:t>用・</w:t>
            </w:r>
            <w:r w:rsidRPr="00856B45">
              <w:rPr>
                <w:rFonts w:asciiTheme="majorEastAsia" w:eastAsiaTheme="majorEastAsia" w:hAnsiTheme="majorEastAsia" w:hint="eastAsia"/>
                <w:sz w:val="14"/>
                <w:szCs w:val="14"/>
              </w:rPr>
              <w:t>結晶方位解析</w:t>
            </w:r>
            <w:r w:rsidR="00E16872" w:rsidRPr="00856B45">
              <w:rPr>
                <w:rFonts w:asciiTheme="majorEastAsia" w:eastAsiaTheme="majorEastAsia" w:hAnsiTheme="majorEastAsia" w:hint="eastAsia"/>
                <w:sz w:val="14"/>
                <w:szCs w:val="14"/>
              </w:rPr>
              <w:t>用分析装置）</w:t>
            </w:r>
            <w:r w:rsidRPr="00856B45">
              <w:rPr>
                <w:rFonts w:asciiTheme="majorEastAsia" w:eastAsiaTheme="majorEastAsia" w:hAnsiTheme="majorEastAsia" w:hint="eastAsia"/>
                <w:sz w:val="14"/>
                <w:szCs w:val="14"/>
              </w:rPr>
              <w:t>の所外からのリモート使用サービスを開始した。</w:t>
            </w:r>
            <w:r w:rsidR="00E16872" w:rsidRPr="00856B45">
              <w:rPr>
                <w:rFonts w:asciiTheme="majorEastAsia" w:eastAsiaTheme="majorEastAsia" w:hAnsiTheme="majorEastAsia" w:hint="eastAsia"/>
                <w:sz w:val="14"/>
                <w:szCs w:val="14"/>
              </w:rPr>
              <w:t>また、</w:t>
            </w:r>
            <w:r w:rsidRPr="00856B45">
              <w:rPr>
                <w:rFonts w:asciiTheme="majorEastAsia" w:eastAsiaTheme="majorEastAsia" w:hAnsiTheme="majorEastAsia" w:hint="eastAsia"/>
                <w:sz w:val="14"/>
                <w:szCs w:val="14"/>
              </w:rPr>
              <w:t>プレスリリースなど</w:t>
            </w:r>
            <w:r w:rsidR="00E16872"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積極的</w:t>
            </w:r>
            <w:r w:rsidR="00E16872" w:rsidRPr="00856B45">
              <w:rPr>
                <w:rFonts w:asciiTheme="majorEastAsia" w:eastAsiaTheme="majorEastAsia" w:hAnsiTheme="majorEastAsia" w:hint="eastAsia"/>
                <w:sz w:val="14"/>
                <w:szCs w:val="14"/>
              </w:rPr>
              <w:t>な</w:t>
            </w:r>
            <w:r w:rsidRPr="00856B45">
              <w:rPr>
                <w:rFonts w:asciiTheme="majorEastAsia" w:eastAsiaTheme="majorEastAsia" w:hAnsiTheme="majorEastAsia" w:hint="eastAsia"/>
                <w:sz w:val="14"/>
                <w:szCs w:val="14"/>
              </w:rPr>
              <w:t>広報活動を行うとともに、</w:t>
            </w:r>
            <w:r w:rsidR="00953543" w:rsidRPr="00856B45">
              <w:rPr>
                <w:rFonts w:asciiTheme="majorEastAsia" w:eastAsiaTheme="majorEastAsia" w:hAnsiTheme="majorEastAsia" w:hint="eastAsia"/>
                <w:sz w:val="14"/>
                <w:szCs w:val="14"/>
              </w:rPr>
              <w:t>装置の</w:t>
            </w:r>
            <w:r w:rsidRPr="00856B45">
              <w:rPr>
                <w:rFonts w:asciiTheme="majorEastAsia" w:eastAsiaTheme="majorEastAsia" w:hAnsiTheme="majorEastAsia" w:hint="eastAsia"/>
                <w:sz w:val="14"/>
                <w:szCs w:val="14"/>
              </w:rPr>
              <w:t>見学にも積極的に対応した。</w:t>
            </w:r>
          </w:p>
          <w:p w:rsidR="0098557A" w:rsidRPr="00856B45" w:rsidRDefault="0098557A" w:rsidP="00E16872">
            <w:pPr>
              <w:overflowPunct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rsidR="0098557A" w:rsidRPr="00856B45" w:rsidRDefault="0098557A" w:rsidP="00E16872">
            <w:pPr>
              <w:overflowPunct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9521D7" w:rsidRPr="00856B45">
              <w:rPr>
                <w:rFonts w:asciiTheme="majorEastAsia" w:eastAsiaTheme="majorEastAsia" w:hAnsiTheme="majorEastAsia" w:hint="eastAsia"/>
                <w:sz w:val="14"/>
                <w:szCs w:val="14"/>
              </w:rPr>
              <w:t>所外からのリモート操作による装置使用を10件実施した。</w:t>
            </w:r>
          </w:p>
          <w:p w:rsidR="0098557A" w:rsidRPr="00856B45" w:rsidRDefault="0098557A" w:rsidP="00E16872">
            <w:pPr>
              <w:overflowPunct w:val="0"/>
              <w:autoSpaceDE w:val="0"/>
              <w:autoSpaceDN w:val="0"/>
              <w:spacing w:line="0" w:lineRule="atLeast"/>
              <w:ind w:rightChars="-25" w:right="-53"/>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8557A" w:rsidRPr="00856B45" w:rsidRDefault="0098557A" w:rsidP="0098557A">
            <w:pPr>
              <w:overflowPunct w:val="0"/>
              <w:autoSpaceDE w:val="0"/>
              <w:autoSpaceDN w:val="0"/>
              <w:spacing w:line="0" w:lineRule="atLeast"/>
              <w:jc w:val="left"/>
              <w:rPr>
                <w:rFonts w:asciiTheme="majorEastAsia" w:eastAsiaTheme="majorEastAsia" w:hAnsiTheme="majorEastAsia"/>
                <w:sz w:val="14"/>
                <w:szCs w:val="14"/>
              </w:rPr>
            </w:pPr>
          </w:p>
        </w:tc>
      </w:tr>
      <w:tr w:rsidR="00856B45" w:rsidRPr="00856B45" w:rsidTr="0098557A">
        <w:tc>
          <w:tcPr>
            <w:tcW w:w="3458" w:type="dxa"/>
            <w:vMerge/>
            <w:tcBorders>
              <w:top w:val="nil"/>
              <w:bottom w:val="nil"/>
              <w:right w:val="double" w:sz="4" w:space="0" w:color="auto"/>
            </w:tcBorders>
          </w:tcPr>
          <w:p w:rsidR="0098557A" w:rsidRPr="00856B45" w:rsidRDefault="0098557A" w:rsidP="0098557A">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98557A" w:rsidRPr="00856B45" w:rsidRDefault="0098557A" w:rsidP="0098557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⑦</w:t>
            </w:r>
            <w:r w:rsidR="00B96EFF" w:rsidRPr="00856B45">
              <w:rPr>
                <w:rFonts w:ascii="ＭＳ ゴシック" w:eastAsia="ＭＳ ゴシック" w:hAnsi="ＭＳ ゴシック" w:hint="eastAsia"/>
                <w:sz w:val="14"/>
                <w:szCs w:val="14"/>
              </w:rPr>
              <w:t xml:space="preserve">　</w:t>
            </w:r>
            <w:r w:rsidRPr="00856B45">
              <w:rPr>
                <w:rFonts w:ascii="ＭＳ ゴシック" w:eastAsia="ＭＳ ゴシック" w:hAnsi="ＭＳ ゴシック" w:hint="eastAsia"/>
                <w:sz w:val="14"/>
                <w:szCs w:val="14"/>
              </w:rPr>
              <w:t>令和４年１月に開設した「先進電子材料評価センター」の本格運用に取り組む。</w:t>
            </w:r>
          </w:p>
          <w:p w:rsidR="0098557A" w:rsidRPr="00856B45" w:rsidRDefault="0098557A" w:rsidP="0098557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98557A" w:rsidRPr="00856B45" w:rsidRDefault="0098557A" w:rsidP="0098557A">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244861" w:rsidRPr="00856B45" w:rsidRDefault="0098557A" w:rsidP="0098557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Pr="00856B45">
              <w:rPr>
                <w:rFonts w:ascii="ＭＳ ゴシック" w:eastAsia="ＭＳ ゴシック" w:hAnsi="ＭＳ ゴシック" w:hint="eastAsia"/>
                <w:sz w:val="14"/>
                <w:szCs w:val="14"/>
              </w:rPr>
              <w:t>先進電子材料評価センター</w:t>
            </w:r>
            <w:r w:rsidR="001079C1" w:rsidRPr="00856B45">
              <w:rPr>
                <w:rFonts w:ascii="ＭＳ ゴシック" w:eastAsia="ＭＳ ゴシック" w:hAnsi="ＭＳ ゴシック" w:hint="eastAsia"/>
                <w:sz w:val="14"/>
                <w:szCs w:val="14"/>
              </w:rPr>
              <w:t>において、</w:t>
            </w:r>
            <w:r w:rsidRPr="00856B45">
              <w:rPr>
                <w:rFonts w:asciiTheme="majorEastAsia" w:eastAsiaTheme="majorEastAsia" w:hAnsiTheme="majorEastAsia" w:hint="eastAsia"/>
                <w:sz w:val="14"/>
                <w:szCs w:val="14"/>
              </w:rPr>
              <w:t>受託研究</w:t>
            </w:r>
            <w:r w:rsidR="001079C1" w:rsidRPr="00856B45">
              <w:rPr>
                <w:rFonts w:asciiTheme="majorEastAsia" w:eastAsiaTheme="majorEastAsia" w:hAnsiTheme="majorEastAsia" w:hint="eastAsia"/>
                <w:sz w:val="14"/>
                <w:szCs w:val="14"/>
              </w:rPr>
              <w:t>を</w:t>
            </w:r>
          </w:p>
          <w:p w:rsidR="00244861" w:rsidRPr="00856B45" w:rsidRDefault="00244861" w:rsidP="00244861">
            <w:pPr>
              <w:overflowPunct w:val="0"/>
              <w:autoSpaceDE w:val="0"/>
              <w:autoSpaceDN w:val="0"/>
              <w:spacing w:line="0" w:lineRule="atLeast"/>
              <w:ind w:rightChars="-112" w:right="-23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98557A" w:rsidRPr="00856B45">
              <w:rPr>
                <w:rFonts w:asciiTheme="majorEastAsia" w:eastAsiaTheme="majorEastAsia" w:hAnsiTheme="majorEastAsia" w:hint="eastAsia"/>
                <w:sz w:val="14"/>
                <w:szCs w:val="14"/>
              </w:rPr>
              <w:t>9</w:t>
            </w:r>
            <w:r w:rsidR="0098557A" w:rsidRPr="00856B45">
              <w:rPr>
                <w:rFonts w:asciiTheme="majorEastAsia" w:eastAsiaTheme="majorEastAsia" w:hAnsiTheme="majorEastAsia"/>
                <w:sz w:val="14"/>
                <w:szCs w:val="14"/>
              </w:rPr>
              <w:t>0</w:t>
            </w:r>
            <w:r w:rsidR="0098557A" w:rsidRPr="00856B45">
              <w:rPr>
                <w:rFonts w:asciiTheme="majorEastAsia" w:eastAsiaTheme="majorEastAsia" w:hAnsiTheme="majorEastAsia" w:hint="eastAsia"/>
                <w:sz w:val="14"/>
                <w:szCs w:val="14"/>
              </w:rPr>
              <w:t>件、依頼試験</w:t>
            </w:r>
            <w:r w:rsidR="001079C1" w:rsidRPr="00856B45">
              <w:rPr>
                <w:rFonts w:asciiTheme="majorEastAsia" w:eastAsiaTheme="majorEastAsia" w:hAnsiTheme="majorEastAsia" w:hint="eastAsia"/>
                <w:sz w:val="14"/>
                <w:szCs w:val="14"/>
              </w:rPr>
              <w:t>を</w:t>
            </w:r>
            <w:r w:rsidR="0098557A" w:rsidRPr="00856B45">
              <w:rPr>
                <w:rFonts w:asciiTheme="majorEastAsia" w:eastAsiaTheme="majorEastAsia" w:hAnsiTheme="majorEastAsia" w:hint="eastAsia"/>
                <w:sz w:val="14"/>
                <w:szCs w:val="14"/>
              </w:rPr>
              <w:t>74件、装置使用</w:t>
            </w:r>
            <w:r w:rsidR="001079C1" w:rsidRPr="00856B45">
              <w:rPr>
                <w:rFonts w:asciiTheme="majorEastAsia" w:eastAsiaTheme="majorEastAsia" w:hAnsiTheme="majorEastAsia" w:hint="eastAsia"/>
                <w:sz w:val="14"/>
                <w:szCs w:val="14"/>
              </w:rPr>
              <w:t>を</w:t>
            </w:r>
            <w:r w:rsidR="0098557A" w:rsidRPr="00856B45">
              <w:rPr>
                <w:rFonts w:asciiTheme="majorEastAsia" w:eastAsiaTheme="majorEastAsia" w:hAnsiTheme="majorEastAsia" w:hint="eastAsia"/>
                <w:sz w:val="14"/>
                <w:szCs w:val="14"/>
              </w:rPr>
              <w:t>３件実施した。</w:t>
            </w:r>
          </w:p>
          <w:p w:rsidR="0098557A" w:rsidRPr="00856B45" w:rsidRDefault="00244861" w:rsidP="0098557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98557A" w:rsidRPr="00856B45">
              <w:rPr>
                <w:rFonts w:asciiTheme="majorEastAsia" w:eastAsiaTheme="majorEastAsia" w:hAnsiTheme="majorEastAsia" w:hint="eastAsia"/>
                <w:sz w:val="14"/>
                <w:szCs w:val="14"/>
              </w:rPr>
              <w:t>また、競争的研究４件と大学との共同研究６件で当センターを利用し</w:t>
            </w:r>
            <w:r w:rsidR="005B159D" w:rsidRPr="00856B45">
              <w:rPr>
                <w:rFonts w:asciiTheme="majorEastAsia" w:eastAsiaTheme="majorEastAsia" w:hAnsiTheme="majorEastAsia" w:hint="eastAsia"/>
                <w:sz w:val="14"/>
                <w:szCs w:val="14"/>
              </w:rPr>
              <w:t>、広報活動として</w:t>
            </w:r>
            <w:r w:rsidR="0098557A" w:rsidRPr="00856B45">
              <w:rPr>
                <w:rFonts w:asciiTheme="majorEastAsia" w:eastAsiaTheme="majorEastAsia" w:hAnsiTheme="majorEastAsia" w:hint="eastAsia"/>
                <w:sz w:val="14"/>
                <w:szCs w:val="14"/>
              </w:rPr>
              <w:t>テクノレポート</w:t>
            </w:r>
            <w:r w:rsidR="005B159D" w:rsidRPr="00856B45">
              <w:rPr>
                <w:rFonts w:asciiTheme="majorEastAsia" w:eastAsiaTheme="majorEastAsia" w:hAnsiTheme="majorEastAsia" w:hint="eastAsia"/>
                <w:sz w:val="14"/>
                <w:szCs w:val="14"/>
              </w:rPr>
              <w:t>で</w:t>
            </w:r>
            <w:r w:rsidR="0098557A" w:rsidRPr="00856B45">
              <w:rPr>
                <w:rFonts w:asciiTheme="majorEastAsia" w:eastAsiaTheme="majorEastAsia" w:hAnsiTheme="majorEastAsia" w:hint="eastAsia"/>
                <w:sz w:val="14"/>
                <w:szCs w:val="14"/>
              </w:rPr>
              <w:t>設置機器</w:t>
            </w:r>
            <w:r w:rsidR="005B159D" w:rsidRPr="00856B45">
              <w:rPr>
                <w:rFonts w:asciiTheme="majorEastAsia" w:eastAsiaTheme="majorEastAsia" w:hAnsiTheme="majorEastAsia" w:hint="eastAsia"/>
                <w:sz w:val="14"/>
                <w:szCs w:val="14"/>
              </w:rPr>
              <w:t>の</w:t>
            </w:r>
            <w:r w:rsidR="0098557A" w:rsidRPr="00856B45">
              <w:rPr>
                <w:rFonts w:asciiTheme="majorEastAsia" w:eastAsiaTheme="majorEastAsia" w:hAnsiTheme="majorEastAsia" w:hint="eastAsia"/>
                <w:sz w:val="14"/>
                <w:szCs w:val="14"/>
              </w:rPr>
              <w:t>紹介</w:t>
            </w:r>
            <w:r w:rsidR="005B159D" w:rsidRPr="00856B45">
              <w:rPr>
                <w:rFonts w:asciiTheme="majorEastAsia" w:eastAsiaTheme="majorEastAsia" w:hAnsiTheme="majorEastAsia" w:hint="eastAsia"/>
                <w:sz w:val="14"/>
                <w:szCs w:val="14"/>
              </w:rPr>
              <w:t>を行う</w:t>
            </w:r>
            <w:r w:rsidR="0098557A" w:rsidRPr="00856B45">
              <w:rPr>
                <w:rFonts w:asciiTheme="majorEastAsia" w:eastAsiaTheme="majorEastAsia" w:hAnsiTheme="majorEastAsia" w:hint="eastAsia"/>
                <w:sz w:val="14"/>
                <w:szCs w:val="14"/>
              </w:rPr>
              <w:t>とともに、</w:t>
            </w:r>
            <w:r w:rsidR="00E640A9" w:rsidRPr="00856B45">
              <w:rPr>
                <w:rFonts w:asciiTheme="majorEastAsia" w:eastAsiaTheme="majorEastAsia" w:hAnsiTheme="majorEastAsia" w:hint="eastAsia"/>
                <w:sz w:val="14"/>
                <w:szCs w:val="14"/>
              </w:rPr>
              <w:t>10回の</w:t>
            </w:r>
            <w:r w:rsidR="0098557A" w:rsidRPr="00856B45">
              <w:rPr>
                <w:rFonts w:asciiTheme="majorEastAsia" w:eastAsiaTheme="majorEastAsia" w:hAnsiTheme="majorEastAsia" w:hint="eastAsia"/>
                <w:sz w:val="14"/>
                <w:szCs w:val="14"/>
              </w:rPr>
              <w:t>見学</w:t>
            </w:r>
            <w:r w:rsidR="00D34FC8" w:rsidRPr="00856B45">
              <w:rPr>
                <w:rFonts w:asciiTheme="majorEastAsia" w:eastAsiaTheme="majorEastAsia" w:hAnsiTheme="majorEastAsia" w:hint="eastAsia"/>
                <w:sz w:val="14"/>
                <w:szCs w:val="14"/>
              </w:rPr>
              <w:t>に対応した</w:t>
            </w:r>
            <w:r w:rsidR="0098557A" w:rsidRPr="00856B45">
              <w:rPr>
                <w:rFonts w:asciiTheme="majorEastAsia" w:eastAsiaTheme="majorEastAsia" w:hAnsiTheme="majorEastAsia" w:hint="eastAsia"/>
                <w:sz w:val="14"/>
                <w:szCs w:val="14"/>
              </w:rPr>
              <w:t>。</w:t>
            </w:r>
          </w:p>
          <w:p w:rsidR="0098557A" w:rsidRPr="00856B45" w:rsidRDefault="0098557A" w:rsidP="0098557A">
            <w:pPr>
              <w:overflowPunct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8557A" w:rsidRPr="00856B45" w:rsidRDefault="0098557A" w:rsidP="0098557A">
            <w:pPr>
              <w:overflowPunct w:val="0"/>
              <w:autoSpaceDE w:val="0"/>
              <w:autoSpaceDN w:val="0"/>
              <w:spacing w:line="0" w:lineRule="atLeast"/>
              <w:jc w:val="left"/>
              <w:rPr>
                <w:rFonts w:asciiTheme="majorEastAsia" w:eastAsiaTheme="majorEastAsia" w:hAnsiTheme="majorEastAsia"/>
                <w:sz w:val="14"/>
                <w:szCs w:val="14"/>
              </w:rPr>
            </w:pPr>
          </w:p>
        </w:tc>
      </w:tr>
      <w:tr w:rsidR="00856B45" w:rsidRPr="00856B45" w:rsidTr="0098557A">
        <w:tc>
          <w:tcPr>
            <w:tcW w:w="3458" w:type="dxa"/>
            <w:tcBorders>
              <w:top w:val="nil"/>
              <w:bottom w:val="nil"/>
              <w:right w:val="double" w:sz="4" w:space="0" w:color="auto"/>
            </w:tcBorders>
          </w:tcPr>
          <w:p w:rsidR="0098557A" w:rsidRPr="00856B45" w:rsidRDefault="0098557A" w:rsidP="006342E0">
            <w:pPr>
              <w:overflowPunct w:val="0"/>
              <w:autoSpaceDE w:val="0"/>
              <w:autoSpaceDN w:val="0"/>
              <w:spacing w:line="0" w:lineRule="atLeast"/>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98557A" w:rsidRPr="00856B45" w:rsidRDefault="0098557A" w:rsidP="0098557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98557A" w:rsidRPr="00856B45" w:rsidRDefault="0098557A" w:rsidP="0098557A">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80331A">
              <w:trPr>
                <w:trHeight w:val="691"/>
              </w:trPr>
              <w:tc>
                <w:tcPr>
                  <w:tcW w:w="3205" w:type="dxa"/>
                </w:tcPr>
                <w:p w:rsidR="0098557A" w:rsidRPr="00856B45" w:rsidRDefault="0098557A" w:rsidP="0098557A">
                  <w:pPr>
                    <w:overflowPunct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＜評価の理由＞</w:t>
                  </w:r>
                </w:p>
                <w:p w:rsidR="0098557A" w:rsidRPr="00856B45" w:rsidRDefault="0098557A" w:rsidP="0080331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・年度計画に掲げた７項目について、</w:t>
                  </w:r>
                  <w:r w:rsidR="0080331A" w:rsidRPr="00856B45">
                    <w:rPr>
                      <w:rFonts w:asciiTheme="majorEastAsia" w:eastAsiaTheme="majorEastAsia" w:hAnsiTheme="majorEastAsia" w:hint="eastAsia"/>
                      <w:sz w:val="14"/>
                      <w:szCs w:val="14"/>
                    </w:rPr>
                    <w:t>おおむね全て</w:t>
                  </w:r>
                  <w:r w:rsidRPr="00856B45">
                    <w:rPr>
                      <w:rFonts w:asciiTheme="majorEastAsia" w:eastAsiaTheme="majorEastAsia" w:hAnsiTheme="majorEastAsia" w:hint="eastAsia"/>
                      <w:sz w:val="14"/>
                      <w:szCs w:val="14"/>
                    </w:rPr>
                    <w:t>計画どおり実施したので、自己評価はⅢとした。</w:t>
                  </w:r>
                </w:p>
              </w:tc>
            </w:tr>
          </w:tbl>
          <w:p w:rsidR="0098557A" w:rsidRPr="00856B45" w:rsidRDefault="0098557A" w:rsidP="0098557A">
            <w:pPr>
              <w:overflowPunct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8557A" w:rsidRPr="00856B45" w:rsidRDefault="0098557A" w:rsidP="0098557A">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8557A" w:rsidRPr="00856B45" w:rsidRDefault="0098557A" w:rsidP="0098557A">
            <w:pPr>
              <w:overflowPunct w:val="0"/>
              <w:autoSpaceDE w:val="0"/>
              <w:autoSpaceDN w:val="0"/>
              <w:spacing w:line="0" w:lineRule="atLeast"/>
              <w:jc w:val="left"/>
              <w:rPr>
                <w:rFonts w:asciiTheme="majorEastAsia" w:eastAsiaTheme="majorEastAsia" w:hAnsiTheme="majorEastAsia"/>
                <w:sz w:val="14"/>
                <w:szCs w:val="14"/>
              </w:rPr>
            </w:pPr>
          </w:p>
        </w:tc>
      </w:tr>
      <w:tr w:rsidR="0098557A" w:rsidRPr="00856B45" w:rsidTr="0098557A">
        <w:tc>
          <w:tcPr>
            <w:tcW w:w="3458" w:type="dxa"/>
            <w:tcBorders>
              <w:top w:val="nil"/>
              <w:bottom w:val="single" w:sz="4" w:space="0" w:color="auto"/>
              <w:right w:val="double" w:sz="4" w:space="0" w:color="auto"/>
            </w:tcBorders>
          </w:tcPr>
          <w:p w:rsidR="0098557A" w:rsidRPr="00856B45" w:rsidRDefault="0098557A" w:rsidP="0098557A">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98557A" w:rsidRPr="00856B45" w:rsidRDefault="0098557A" w:rsidP="0098557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98557A" w:rsidRPr="00856B45" w:rsidRDefault="0098557A" w:rsidP="0098557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98557A" w:rsidRPr="00856B45" w:rsidRDefault="0098557A" w:rsidP="0098557A">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98557A" w:rsidRPr="00856B45" w:rsidRDefault="0098557A" w:rsidP="0098557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98557A" w:rsidRPr="00856B45" w:rsidRDefault="0098557A" w:rsidP="0098557A">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98557A" w:rsidRPr="00856B45" w:rsidRDefault="0098557A" w:rsidP="0098557A">
            <w:pPr>
              <w:kinsoku w:val="0"/>
              <w:autoSpaceDE w:val="0"/>
              <w:autoSpaceDN w:val="0"/>
              <w:spacing w:line="60" w:lineRule="exact"/>
              <w:jc w:val="left"/>
              <w:rPr>
                <w:rFonts w:asciiTheme="majorEastAsia" w:eastAsiaTheme="majorEastAsia" w:hAnsiTheme="majorEastAsia"/>
                <w:sz w:val="14"/>
                <w:szCs w:val="14"/>
              </w:rPr>
            </w:pPr>
          </w:p>
        </w:tc>
      </w:tr>
    </w:tbl>
    <w:p w:rsidR="0098557A" w:rsidRPr="00856B45" w:rsidRDefault="0098557A" w:rsidP="000D42AB">
      <w:pPr>
        <w:kinsoku w:val="0"/>
        <w:autoSpaceDE w:val="0"/>
        <w:autoSpaceDN w:val="0"/>
        <w:spacing w:line="0" w:lineRule="atLeast"/>
        <w:jc w:val="left"/>
        <w:rPr>
          <w:rFonts w:asciiTheme="majorEastAsia" w:eastAsiaTheme="majorEastAsia" w:hAnsiTheme="majorEastAsia"/>
          <w:sz w:val="14"/>
          <w:szCs w:val="14"/>
        </w:rPr>
      </w:pPr>
    </w:p>
    <w:p w:rsidR="00011C6F" w:rsidRPr="00856B45" w:rsidRDefault="00011C6F" w:rsidP="00C54152">
      <w:pPr>
        <w:kinsoku w:val="0"/>
        <w:autoSpaceDE w:val="0"/>
        <w:autoSpaceDN w:val="0"/>
        <w:spacing w:line="0" w:lineRule="atLeast"/>
        <w:jc w:val="left"/>
        <w:rPr>
          <w:rFonts w:asciiTheme="majorEastAsia" w:eastAsiaTheme="majorEastAsia" w:hAnsiTheme="majorEastAsia"/>
          <w:sz w:val="14"/>
          <w:szCs w:val="14"/>
        </w:rPr>
      </w:pPr>
    </w:p>
    <w:p w:rsidR="000D42AB" w:rsidRPr="00856B45" w:rsidRDefault="005E59F7" w:rsidP="000D42AB">
      <w:pPr>
        <w:widowControl/>
        <w:kinsoku w:val="0"/>
        <w:autoSpaceDE w:val="0"/>
        <w:autoSpaceDN w:val="0"/>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856B45" w:rsidRPr="00856B45" w:rsidTr="005174C9">
        <w:trPr>
          <w:trHeight w:val="68"/>
        </w:trPr>
        <w:tc>
          <w:tcPr>
            <w:tcW w:w="863" w:type="dxa"/>
            <w:tcBorders>
              <w:bottom w:val="nil"/>
              <w:right w:val="single" w:sz="4" w:space="0" w:color="auto"/>
            </w:tcBorders>
            <w:vAlign w:val="center"/>
          </w:tcPr>
          <w:p w:rsidR="000D42AB" w:rsidRPr="00856B45"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D42AB" w:rsidRPr="00856B45"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5174C9">
        <w:tc>
          <w:tcPr>
            <w:tcW w:w="863" w:type="dxa"/>
            <w:tcBorders>
              <w:top w:val="nil"/>
              <w:bottom w:val="nil"/>
              <w:right w:val="single" w:sz="4" w:space="0" w:color="auto"/>
            </w:tcBorders>
            <w:vAlign w:val="center"/>
          </w:tcPr>
          <w:p w:rsidR="000D42AB" w:rsidRPr="00856B45"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0D42AB" w:rsidRPr="00856B4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１　中小企業の成長を支えるための多様な技術分野における技術支援</w:t>
            </w:r>
          </w:p>
          <w:p w:rsidR="000D42AB" w:rsidRPr="00856B4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(3)　国際競争力の強化に向けた中小企業の海外展開支援</w:t>
            </w:r>
          </w:p>
          <w:p w:rsidR="000D42AB" w:rsidRPr="00856B45" w:rsidRDefault="000D42AB" w:rsidP="000D42A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ものづくり中小企業が海外市場に進出するに当たっては、取引相手国・地域の規格に適合する製品づくりが重要となることから、国際規格に対応した性能評価試験を実施し、国際基準に基づく認証取得を後押ししていく。そのため、森之宮センターにおいて、ＬＥＤ電球に関する性能評価試験を実施するとともに、和泉センターには、国際規格に対応する新たな電波暗室を整備するなど、電子・電気分野の海外展開を支援する。また、他の支援機関や認証機関等と連携し、関連のセミナーや相談会を開催するなど、企業の海外展開を多面的に支援していく。</w:t>
            </w:r>
          </w:p>
        </w:tc>
      </w:tr>
      <w:tr w:rsidR="000D42AB" w:rsidRPr="00856B45" w:rsidTr="005174C9">
        <w:trPr>
          <w:trHeight w:val="46"/>
        </w:trPr>
        <w:tc>
          <w:tcPr>
            <w:tcW w:w="863" w:type="dxa"/>
            <w:tcBorders>
              <w:top w:val="nil"/>
              <w:right w:val="single" w:sz="4" w:space="0" w:color="auto"/>
            </w:tcBorders>
            <w:vAlign w:val="center"/>
          </w:tcPr>
          <w:p w:rsidR="000D42AB" w:rsidRPr="00856B45"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D42AB" w:rsidRPr="00856B45"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rsidR="005E59F7" w:rsidRPr="00856B45" w:rsidRDefault="005E59F7" w:rsidP="000D42AB">
      <w:pPr>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856B45" w:rsidRPr="00856B45" w:rsidTr="006510A4">
        <w:trPr>
          <w:trHeight w:val="68"/>
        </w:trPr>
        <w:tc>
          <w:tcPr>
            <w:tcW w:w="863" w:type="dxa"/>
            <w:tcBorders>
              <w:bottom w:val="nil"/>
              <w:right w:val="single" w:sz="4" w:space="0" w:color="auto"/>
            </w:tcBorders>
            <w:vAlign w:val="center"/>
          </w:tcPr>
          <w:p w:rsidR="00030C34" w:rsidRPr="00856B45" w:rsidRDefault="00030C34" w:rsidP="006510A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30C34" w:rsidRPr="00856B45" w:rsidRDefault="00030C34" w:rsidP="006510A4">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6510A4">
        <w:tc>
          <w:tcPr>
            <w:tcW w:w="863" w:type="dxa"/>
            <w:tcBorders>
              <w:top w:val="nil"/>
              <w:bottom w:val="nil"/>
              <w:right w:val="single" w:sz="4" w:space="0" w:color="auto"/>
            </w:tcBorders>
            <w:vAlign w:val="center"/>
          </w:tcPr>
          <w:p w:rsidR="00030C34" w:rsidRPr="00856B45" w:rsidRDefault="00030C34"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030C34" w:rsidRPr="00856B45" w:rsidRDefault="00030C34" w:rsidP="006510A4">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１　中小企業の成長を支えるための多様な技術分野における技術支援</w:t>
            </w:r>
          </w:p>
          <w:p w:rsidR="00030C34" w:rsidRPr="00856B45" w:rsidRDefault="00761B5B" w:rsidP="00761B5B">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030C34" w:rsidRPr="00856B45">
              <w:rPr>
                <w:rFonts w:asciiTheme="majorEastAsia" w:eastAsiaTheme="majorEastAsia" w:hAnsiTheme="majorEastAsia" w:hint="eastAsia"/>
                <w:sz w:val="14"/>
                <w:szCs w:val="14"/>
              </w:rPr>
              <w:t>(3)　国際規格対応の技術支援による中小企業の海外展開支援</w:t>
            </w:r>
          </w:p>
          <w:p w:rsidR="00030C34" w:rsidRPr="00856B45" w:rsidRDefault="00761B5B" w:rsidP="00761B5B">
            <w:pPr>
              <w:widowControl/>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030C34" w:rsidRPr="00856B45">
              <w:rPr>
                <w:rFonts w:asciiTheme="majorEastAsia" w:eastAsiaTheme="majorEastAsia" w:hAnsiTheme="majorEastAsia" w:hint="eastAsia"/>
                <w:sz w:val="14"/>
                <w:szCs w:val="14"/>
              </w:rPr>
              <w:t>ものづくり企業が海外市場に進出するに当たっては、取引相手国・地域の規格に適合する製品づくりが重要となることから、国際規格に対応した技術支援を実施し、国際基準に基づく認証取得を後押ししていく。特に、和泉センターにおける国際規格に対応した電波暗室について、企業の利用促進が図られるよう利便性向上に取り組む。</w:t>
            </w:r>
          </w:p>
        </w:tc>
      </w:tr>
      <w:tr w:rsidR="00030C34" w:rsidRPr="00856B45" w:rsidTr="006510A4">
        <w:trPr>
          <w:trHeight w:val="46"/>
        </w:trPr>
        <w:tc>
          <w:tcPr>
            <w:tcW w:w="863" w:type="dxa"/>
            <w:tcBorders>
              <w:top w:val="nil"/>
              <w:right w:val="single" w:sz="4" w:space="0" w:color="auto"/>
            </w:tcBorders>
            <w:vAlign w:val="center"/>
          </w:tcPr>
          <w:p w:rsidR="00030C34" w:rsidRPr="00856B45" w:rsidRDefault="00030C34" w:rsidP="006510A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30C34" w:rsidRPr="00856B45" w:rsidRDefault="00030C34" w:rsidP="006510A4">
            <w:pPr>
              <w:kinsoku w:val="0"/>
              <w:autoSpaceDE w:val="0"/>
              <w:autoSpaceDN w:val="0"/>
              <w:spacing w:line="60" w:lineRule="exact"/>
              <w:jc w:val="left"/>
              <w:rPr>
                <w:rFonts w:asciiTheme="majorEastAsia" w:eastAsiaTheme="majorEastAsia" w:hAnsiTheme="majorEastAsia"/>
                <w:sz w:val="14"/>
                <w:szCs w:val="14"/>
              </w:rPr>
            </w:pPr>
          </w:p>
        </w:tc>
      </w:tr>
    </w:tbl>
    <w:p w:rsidR="00030C34" w:rsidRPr="00856B45" w:rsidRDefault="00030C34" w:rsidP="000D42AB">
      <w:pPr>
        <w:kinsoku w:val="0"/>
        <w:autoSpaceDE w:val="0"/>
        <w:autoSpaceDN w:val="0"/>
        <w:spacing w:line="0" w:lineRule="atLeast"/>
        <w:jc w:val="left"/>
        <w:rPr>
          <w:rFonts w:asciiTheme="majorEastAsia" w:eastAsiaTheme="majorEastAsia" w:hAnsiTheme="majorEastAsia"/>
          <w:sz w:val="14"/>
          <w:szCs w:val="14"/>
        </w:rPr>
      </w:pPr>
    </w:p>
    <w:p w:rsidR="00030C34" w:rsidRPr="00856B45" w:rsidRDefault="00030C34" w:rsidP="00030C34">
      <w:pPr>
        <w:kinsoku w:val="0"/>
        <w:autoSpaceDE w:val="0"/>
        <w:autoSpaceDN w:val="0"/>
        <w:spacing w:line="0" w:lineRule="atLeast"/>
        <w:jc w:val="left"/>
        <w:rPr>
          <w:rFonts w:asciiTheme="majorEastAsia" w:eastAsiaTheme="majorEastAsia" w:hAnsiTheme="majorEastAsia"/>
          <w:sz w:val="14"/>
          <w:szCs w:val="14"/>
        </w:rPr>
      </w:pPr>
    </w:p>
    <w:tbl>
      <w:tblPr>
        <w:tblStyle w:val="ac"/>
        <w:tblW w:w="13672"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26"/>
      </w:tblGrid>
      <w:tr w:rsidR="00856B45" w:rsidRPr="00856B45" w:rsidTr="00030C34">
        <w:tc>
          <w:tcPr>
            <w:tcW w:w="3458" w:type="dxa"/>
            <w:vMerge w:val="restart"/>
            <w:tcBorders>
              <w:top w:val="single" w:sz="4" w:space="0" w:color="auto"/>
              <w:right w:val="double" w:sz="4" w:space="0" w:color="auto"/>
            </w:tcBorders>
            <w:vAlign w:val="center"/>
          </w:tcPr>
          <w:p w:rsidR="00030C34" w:rsidRPr="00856B45" w:rsidRDefault="00030C34"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30C34" w:rsidRPr="00856B45" w:rsidRDefault="00030C34"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30C34" w:rsidRPr="00856B45" w:rsidRDefault="00030C34"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030C34" w:rsidRPr="00856B45" w:rsidRDefault="00030C34" w:rsidP="006510A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30C34" w:rsidRPr="00856B45" w:rsidRDefault="00030C34"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23" w:type="dxa"/>
            <w:gridSpan w:val="2"/>
            <w:tcBorders>
              <w:top w:val="single" w:sz="4" w:space="0" w:color="auto"/>
              <w:left w:val="single" w:sz="4" w:space="0" w:color="auto"/>
              <w:bottom w:val="nil"/>
            </w:tcBorders>
          </w:tcPr>
          <w:p w:rsidR="00030C34" w:rsidRPr="00856B45" w:rsidRDefault="00030C34"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030C34">
        <w:trPr>
          <w:trHeight w:val="323"/>
        </w:trPr>
        <w:tc>
          <w:tcPr>
            <w:tcW w:w="3458" w:type="dxa"/>
            <w:vMerge/>
            <w:tcBorders>
              <w:bottom w:val="nil"/>
              <w:right w:val="double" w:sz="4" w:space="0" w:color="auto"/>
            </w:tcBorders>
          </w:tcPr>
          <w:p w:rsidR="00030C34" w:rsidRPr="00856B45" w:rsidRDefault="00030C34" w:rsidP="006510A4">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030C34" w:rsidRPr="00856B45" w:rsidRDefault="00030C34" w:rsidP="006510A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030C34" w:rsidRPr="00856B45" w:rsidRDefault="00030C34"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030C34" w:rsidRPr="00856B45" w:rsidRDefault="00030C34"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030C34" w:rsidRPr="00856B45" w:rsidRDefault="00030C34"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030C34" w:rsidRPr="00856B45" w:rsidRDefault="00030C34" w:rsidP="006510A4">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26" w:type="dxa"/>
            <w:tcBorders>
              <w:top w:val="single" w:sz="4" w:space="0" w:color="auto"/>
              <w:left w:val="single" w:sz="4" w:space="0" w:color="auto"/>
              <w:bottom w:val="nil"/>
            </w:tcBorders>
            <w:vAlign w:val="center"/>
          </w:tcPr>
          <w:p w:rsidR="00030C34" w:rsidRPr="00856B45" w:rsidRDefault="00030C34"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030C34" w:rsidRPr="00856B45" w:rsidRDefault="00030C34"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030C34">
        <w:tc>
          <w:tcPr>
            <w:tcW w:w="13672" w:type="dxa"/>
            <w:gridSpan w:val="7"/>
            <w:tcBorders>
              <w:top w:val="single" w:sz="4" w:space="0" w:color="auto"/>
              <w:bottom w:val="dashSmallGap" w:sz="4" w:space="0" w:color="auto"/>
            </w:tcBorders>
          </w:tcPr>
          <w:p w:rsidR="00030C34" w:rsidRPr="00856B45" w:rsidRDefault="00030C34" w:rsidP="006342E0">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(3)</w:t>
            </w:r>
            <w:r w:rsidR="006342E0"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国際規格対応の技術支援による中小企業の海外展開支援</w:t>
            </w:r>
          </w:p>
        </w:tc>
      </w:tr>
      <w:tr w:rsidR="00856B45" w:rsidRPr="00856B45" w:rsidTr="00030C34">
        <w:tc>
          <w:tcPr>
            <w:tcW w:w="3458" w:type="dxa"/>
            <w:tcBorders>
              <w:top w:val="dashSmallGap" w:sz="4" w:space="0" w:color="auto"/>
              <w:bottom w:val="nil"/>
              <w:right w:val="double" w:sz="4" w:space="0" w:color="auto"/>
            </w:tcBorders>
          </w:tcPr>
          <w:p w:rsidR="00030C34" w:rsidRPr="00856B45" w:rsidRDefault="00030C34" w:rsidP="006510A4">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030C34" w:rsidRPr="00856B45" w:rsidRDefault="00030C34" w:rsidP="006510A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030C34" w:rsidRPr="00856B45" w:rsidRDefault="00030C34" w:rsidP="006510A4">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030C34" w:rsidRPr="00856B45" w:rsidRDefault="00030C34" w:rsidP="006510A4">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030C34" w:rsidRPr="00856B45" w:rsidRDefault="00030C34" w:rsidP="006510A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030C34" w:rsidRPr="00856B45" w:rsidRDefault="00030C34" w:rsidP="006510A4">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6" w:type="dxa"/>
            <w:tcBorders>
              <w:top w:val="dashSmallGap" w:sz="4" w:space="0" w:color="auto"/>
              <w:left w:val="single" w:sz="4" w:space="0" w:color="auto"/>
              <w:bottom w:val="nil"/>
            </w:tcBorders>
          </w:tcPr>
          <w:p w:rsidR="00030C34" w:rsidRPr="00856B45" w:rsidRDefault="00030C34" w:rsidP="006510A4">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030C34">
        <w:trPr>
          <w:trHeight w:val="1020"/>
        </w:trPr>
        <w:tc>
          <w:tcPr>
            <w:tcW w:w="3458" w:type="dxa"/>
            <w:vMerge w:val="restart"/>
            <w:tcBorders>
              <w:top w:val="nil"/>
              <w:right w:val="double" w:sz="4" w:space="0" w:color="auto"/>
            </w:tcBorders>
          </w:tcPr>
          <w:p w:rsidR="00030C34" w:rsidRPr="00856B45" w:rsidRDefault="00030C34" w:rsidP="006510A4">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国際規格に対応する電波暗室（</w:t>
            </w:r>
            <w:r w:rsidR="000A61A4" w:rsidRPr="00856B45">
              <w:rPr>
                <w:rFonts w:asciiTheme="majorEastAsia" w:eastAsiaTheme="majorEastAsia" w:hAnsiTheme="majorEastAsia"/>
                <w:sz w:val="14"/>
                <w:szCs w:val="14"/>
              </w:rPr>
              <w:t>ＥＭＣ</w:t>
            </w:r>
            <w:r w:rsidRPr="00856B45">
              <w:rPr>
                <w:rFonts w:asciiTheme="majorEastAsia" w:eastAsiaTheme="majorEastAsia" w:hAnsiTheme="majorEastAsia" w:hint="eastAsia"/>
                <w:sz w:val="14"/>
                <w:szCs w:val="14"/>
              </w:rPr>
              <w:t>技術開発支援センター）を活用して、電磁環境両立性の観点から、海外への販路拡大を目指す中小企業のものづくりをコンサルティングも含めて支援し、国際基準に基づく認証取得を後押しするとともに、企業の利用促進が図られるよう利便性向上に取り組む。</w:t>
            </w:r>
          </w:p>
          <w:p w:rsidR="00030C34" w:rsidRPr="00856B45" w:rsidRDefault="00030C34" w:rsidP="006510A4">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また、施設の利用状況や企業ニーズ等を継続して分析し、関連施設の国際規格対応の維持等を含め、利用促進の方法等について精査し、検討していく。</w:t>
            </w:r>
          </w:p>
        </w:tc>
        <w:tc>
          <w:tcPr>
            <w:tcW w:w="3459" w:type="dxa"/>
            <w:tcBorders>
              <w:top w:val="nil"/>
              <w:left w:val="double" w:sz="4" w:space="0" w:color="auto"/>
              <w:bottom w:val="nil"/>
            </w:tcBorders>
          </w:tcPr>
          <w:p w:rsidR="00030C34" w:rsidRPr="00856B45" w:rsidRDefault="00030C34" w:rsidP="006510A4">
            <w:pPr>
              <w:pStyle w:val="ae"/>
              <w:overflowPunct w:val="0"/>
              <w:autoSpaceDE w:val="0"/>
              <w:autoSpaceDN w:val="0"/>
              <w:spacing w:line="0" w:lineRule="atLeast"/>
              <w:ind w:leftChars="0" w:left="140" w:hangingChars="100" w:hanging="140"/>
              <w:rPr>
                <w:rFonts w:asciiTheme="majorEastAsia" w:eastAsiaTheme="majorEastAsia" w:hAnsiTheme="majorEastAsia"/>
                <w:sz w:val="14"/>
                <w:szCs w:val="14"/>
              </w:rPr>
            </w:pPr>
            <w:r w:rsidRPr="00856B45">
              <w:rPr>
                <w:rFonts w:ascii="ＭＳ ゴシック" w:eastAsia="ＭＳ ゴシック" w:hAnsi="ＭＳ ゴシック" w:hint="eastAsia"/>
                <w:sz w:val="14"/>
                <w:szCs w:val="14"/>
              </w:rPr>
              <w:t>①</w:t>
            </w:r>
            <w:r w:rsidR="00B96EFF" w:rsidRPr="00856B45">
              <w:rPr>
                <w:rFonts w:ascii="ＭＳ ゴシック" w:eastAsia="ＭＳ ゴシック" w:hAnsi="ＭＳ ゴシック" w:hint="eastAsia"/>
                <w:sz w:val="14"/>
                <w:szCs w:val="14"/>
              </w:rPr>
              <w:t xml:space="preserve">　</w:t>
            </w:r>
            <w:r w:rsidRPr="00856B45">
              <w:rPr>
                <w:rFonts w:ascii="ＭＳ ゴシック" w:eastAsia="ＭＳ ゴシック" w:hAnsi="ＭＳ ゴシック" w:hint="eastAsia"/>
                <w:sz w:val="14"/>
                <w:szCs w:val="14"/>
              </w:rPr>
              <w:t>電波暗室を利用した</w:t>
            </w:r>
            <w:r w:rsidR="000A61A4" w:rsidRPr="00856B45">
              <w:rPr>
                <w:rFonts w:ascii="ＭＳ ゴシック" w:eastAsia="ＭＳ ゴシック" w:hAnsi="ＭＳ ゴシック" w:hint="eastAsia"/>
                <w:sz w:val="14"/>
                <w:szCs w:val="14"/>
              </w:rPr>
              <w:t>ＥＭＣ</w:t>
            </w:r>
            <w:r w:rsidRPr="00856B45">
              <w:rPr>
                <w:rFonts w:ascii="ＭＳ ゴシック" w:eastAsia="ＭＳ ゴシック" w:hAnsi="ＭＳ ゴシック" w:hint="eastAsia"/>
                <w:sz w:val="14"/>
                <w:szCs w:val="14"/>
              </w:rPr>
              <w:t xml:space="preserve">事業として、国際規格（ISO/IEC17025）に基づく試験所認定を取得した </w:t>
            </w:r>
            <w:r w:rsidR="000A61A4" w:rsidRPr="00856B45">
              <w:rPr>
                <w:rFonts w:ascii="ＭＳ ゴシック" w:eastAsia="ＭＳ ゴシック" w:hAnsi="ＭＳ ゴシック" w:hint="eastAsia"/>
                <w:sz w:val="14"/>
                <w:szCs w:val="14"/>
              </w:rPr>
              <w:t>ＥＭＣ</w:t>
            </w:r>
            <w:r w:rsidRPr="00856B45">
              <w:rPr>
                <w:rFonts w:ascii="ＭＳ ゴシック" w:eastAsia="ＭＳ ゴシック" w:hAnsi="ＭＳ ゴシック" w:hint="eastAsia"/>
                <w:sz w:val="14"/>
                <w:szCs w:val="14"/>
              </w:rPr>
              <w:t>技術開発支援センターを活用した技術支援を引き続き積極的に実施する。</w:t>
            </w:r>
          </w:p>
          <w:p w:rsidR="00030C34" w:rsidRPr="00856B45" w:rsidRDefault="00030C34" w:rsidP="006510A4">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30C34" w:rsidRPr="00856B45" w:rsidRDefault="00030C34" w:rsidP="006510A4">
            <w:pPr>
              <w:overflowPunct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3</w:t>
            </w:r>
          </w:p>
        </w:tc>
        <w:tc>
          <w:tcPr>
            <w:tcW w:w="3437" w:type="dxa"/>
            <w:tcBorders>
              <w:top w:val="nil"/>
              <w:left w:val="single" w:sz="4" w:space="0" w:color="auto"/>
              <w:bottom w:val="nil"/>
              <w:right w:val="single" w:sz="4" w:space="0" w:color="auto"/>
            </w:tcBorders>
          </w:tcPr>
          <w:p w:rsidR="00030C34" w:rsidRPr="00856B45" w:rsidRDefault="00030C34" w:rsidP="00D727EA">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w:t>
            </w:r>
            <w:r w:rsidR="000A61A4" w:rsidRPr="00856B45">
              <w:rPr>
                <w:rFonts w:ascii="ＭＳ ゴシック" w:eastAsia="ＭＳ ゴシック" w:hAnsi="ＭＳ ゴシック" w:hint="eastAsia"/>
                <w:sz w:val="14"/>
                <w:szCs w:val="14"/>
              </w:rPr>
              <w:t>ＥＭＣ</w:t>
            </w:r>
            <w:r w:rsidRPr="00856B45">
              <w:rPr>
                <w:rFonts w:ascii="ＭＳ ゴシック" w:eastAsia="ＭＳ ゴシック" w:hAnsi="ＭＳ ゴシック" w:hint="eastAsia"/>
                <w:sz w:val="14"/>
                <w:szCs w:val="14"/>
              </w:rPr>
              <w:t>技術開発支援センターの技術支援活動の一環として、</w:t>
            </w:r>
            <w:r w:rsidR="00CB4C6C" w:rsidRPr="00856B45">
              <w:rPr>
                <w:rFonts w:ascii="ＭＳ ゴシック" w:eastAsia="ＭＳ ゴシック" w:hAnsi="ＭＳ ゴシック" w:hint="eastAsia"/>
                <w:sz w:val="14"/>
                <w:szCs w:val="14"/>
              </w:rPr>
              <w:t>ＯＲＩＳＴ</w:t>
            </w:r>
            <w:r w:rsidRPr="00856B45">
              <w:rPr>
                <w:rFonts w:ascii="ＭＳ ゴシック" w:eastAsia="ＭＳ ゴシック" w:hAnsi="ＭＳ ゴシック" w:hint="eastAsia"/>
                <w:sz w:val="14"/>
                <w:szCs w:val="14"/>
              </w:rPr>
              <w:t>技術セミナー「</w:t>
            </w:r>
            <w:r w:rsidR="000A61A4" w:rsidRPr="00856B45">
              <w:rPr>
                <w:rFonts w:ascii="ＭＳ ゴシック" w:eastAsia="ＭＳ ゴシック" w:hAnsi="ＭＳ ゴシック" w:hint="eastAsia"/>
                <w:sz w:val="14"/>
                <w:szCs w:val="14"/>
              </w:rPr>
              <w:t>ＥＭＣ</w:t>
            </w:r>
            <w:r w:rsidRPr="00856B45">
              <w:rPr>
                <w:rFonts w:ascii="ＭＳ ゴシック" w:eastAsia="ＭＳ ゴシック" w:hAnsi="ＭＳ ゴシック" w:hint="eastAsia"/>
                <w:sz w:val="14"/>
                <w:szCs w:val="14"/>
              </w:rPr>
              <w:t>基礎セミナー」（12</w:t>
            </w:r>
            <w:r w:rsidR="00FB4C4D" w:rsidRPr="00856B45">
              <w:rPr>
                <w:rFonts w:ascii="ＭＳ ゴシック" w:eastAsia="ＭＳ ゴシック" w:hAnsi="ＭＳ ゴシック" w:hint="eastAsia"/>
                <w:sz w:val="14"/>
                <w:szCs w:val="14"/>
              </w:rPr>
              <w:t>月</w:t>
            </w:r>
            <w:r w:rsidRPr="00856B45">
              <w:rPr>
                <w:rFonts w:ascii="ＭＳ ゴシック" w:eastAsia="ＭＳ ゴシック" w:hAnsi="ＭＳ ゴシック" w:hint="eastAsia"/>
                <w:sz w:val="14"/>
                <w:szCs w:val="14"/>
              </w:rPr>
              <w:t>16</w:t>
            </w:r>
            <w:r w:rsidR="00FB4C4D" w:rsidRPr="00856B45">
              <w:rPr>
                <w:rFonts w:ascii="ＭＳ ゴシック" w:eastAsia="ＭＳ ゴシック" w:hAnsi="ＭＳ ゴシック" w:hint="eastAsia"/>
                <w:sz w:val="14"/>
                <w:szCs w:val="14"/>
              </w:rPr>
              <w:t>日</w:t>
            </w:r>
            <w:r w:rsidRPr="00856B45">
              <w:rPr>
                <w:rFonts w:ascii="ＭＳ ゴシック" w:eastAsia="ＭＳ ゴシック" w:hAnsi="ＭＳ ゴシック" w:hint="eastAsia"/>
                <w:sz w:val="14"/>
                <w:szCs w:val="14"/>
              </w:rPr>
              <w:t>）を開催した。</w:t>
            </w:r>
          </w:p>
          <w:p w:rsidR="00030C34" w:rsidRPr="00856B45" w:rsidRDefault="00030C34" w:rsidP="006510A4">
            <w:pPr>
              <w:overflowPunct w:val="0"/>
              <w:autoSpaceDE w:val="0"/>
              <w:autoSpaceDN w:val="0"/>
              <w:spacing w:line="0" w:lineRule="atLeast"/>
              <w:jc w:val="left"/>
              <w:rPr>
                <w:rFonts w:ascii="ＭＳ ゴシック" w:eastAsia="ＭＳ ゴシック" w:hAnsi="ＭＳ ゴシック"/>
                <w:sz w:val="14"/>
                <w:szCs w:val="14"/>
              </w:rPr>
            </w:pPr>
          </w:p>
          <w:p w:rsidR="00030C34" w:rsidRPr="00856B45" w:rsidRDefault="00030C34" w:rsidP="00D727EA">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○電波暗室関連の利用件数は</w:t>
            </w:r>
            <w:r w:rsidR="00D727EA" w:rsidRPr="00856B45">
              <w:rPr>
                <w:rFonts w:ascii="ＭＳ ゴシック" w:eastAsia="ＭＳ ゴシック" w:hAnsi="ＭＳ ゴシック" w:hint="eastAsia"/>
                <w:sz w:val="14"/>
                <w:szCs w:val="14"/>
              </w:rPr>
              <w:t>、</w:t>
            </w:r>
            <w:r w:rsidRPr="00856B45">
              <w:rPr>
                <w:rFonts w:ascii="ＭＳ ゴシック" w:eastAsia="ＭＳ ゴシック" w:hAnsi="ＭＳ ゴシック" w:hint="eastAsia"/>
                <w:sz w:val="14"/>
                <w:szCs w:val="14"/>
              </w:rPr>
              <w:t>3,100件（昨年度比</w:t>
            </w:r>
            <w:r w:rsidR="00D727EA" w:rsidRPr="00856B45">
              <w:rPr>
                <w:rFonts w:ascii="ＭＳ ゴシック" w:eastAsia="ＭＳ ゴシック" w:hAnsi="ＭＳ ゴシック" w:hint="eastAsia"/>
                <w:sz w:val="14"/>
                <w:szCs w:val="14"/>
              </w:rPr>
              <w:t xml:space="preserve">　</w:t>
            </w:r>
            <w:r w:rsidRPr="00856B45">
              <w:rPr>
                <w:rFonts w:ascii="ＭＳ ゴシック" w:eastAsia="ＭＳ ゴシック" w:hAnsi="ＭＳ ゴシック" w:hint="eastAsia"/>
                <w:sz w:val="14"/>
                <w:szCs w:val="14"/>
              </w:rPr>
              <w:t>109</w:t>
            </w:r>
            <w:r w:rsidR="004E54AE" w:rsidRPr="00856B45">
              <w:rPr>
                <w:rFonts w:ascii="ＭＳ ゴシック" w:eastAsia="ＭＳ ゴシック" w:hAnsi="ＭＳ ゴシック" w:hint="eastAsia"/>
                <w:sz w:val="14"/>
                <w:szCs w:val="14"/>
              </w:rPr>
              <w:t>％</w:t>
            </w:r>
            <w:r w:rsidRPr="00856B45">
              <w:rPr>
                <w:rFonts w:ascii="ＭＳ ゴシック" w:eastAsia="ＭＳ ゴシック" w:hAnsi="ＭＳ ゴシック" w:hint="eastAsia"/>
                <w:sz w:val="14"/>
                <w:szCs w:val="14"/>
              </w:rPr>
              <w:t>）、収入は</w:t>
            </w:r>
            <w:r w:rsidR="00D727EA" w:rsidRPr="00856B45">
              <w:rPr>
                <w:rFonts w:ascii="ＭＳ ゴシック" w:eastAsia="ＭＳ ゴシック" w:hAnsi="ＭＳ ゴシック" w:hint="eastAsia"/>
                <w:sz w:val="14"/>
                <w:szCs w:val="14"/>
              </w:rPr>
              <w:t>、</w:t>
            </w:r>
            <w:r w:rsidRPr="00856B45">
              <w:rPr>
                <w:rFonts w:ascii="ＭＳ ゴシック" w:eastAsia="ＭＳ ゴシック" w:hAnsi="ＭＳ ゴシック" w:hint="eastAsia"/>
                <w:sz w:val="14"/>
                <w:szCs w:val="14"/>
              </w:rPr>
              <w:t>約4</w:t>
            </w:r>
            <w:r w:rsidRPr="00856B45">
              <w:rPr>
                <w:rFonts w:ascii="ＭＳ ゴシック" w:eastAsia="ＭＳ ゴシック" w:hAnsi="ＭＳ ゴシック"/>
                <w:sz w:val="14"/>
                <w:szCs w:val="14"/>
              </w:rPr>
              <w:t>,</w:t>
            </w:r>
            <w:r w:rsidRPr="00856B45">
              <w:rPr>
                <w:rFonts w:ascii="ＭＳ ゴシック" w:eastAsia="ＭＳ ゴシック" w:hAnsi="ＭＳ ゴシック" w:hint="eastAsia"/>
                <w:sz w:val="14"/>
                <w:szCs w:val="14"/>
              </w:rPr>
              <w:t>038万円（昨年度比103</w:t>
            </w:r>
            <w:r w:rsidR="004E54AE" w:rsidRPr="00856B45">
              <w:rPr>
                <w:rFonts w:ascii="ＭＳ ゴシック" w:eastAsia="ＭＳ ゴシック" w:hAnsi="ＭＳ ゴシック" w:hint="eastAsia"/>
                <w:sz w:val="14"/>
                <w:szCs w:val="14"/>
              </w:rPr>
              <w:t>％</w:t>
            </w:r>
            <w:r w:rsidR="00CE1A3F" w:rsidRPr="00856B45">
              <w:rPr>
                <w:rFonts w:ascii="ＭＳ ゴシック" w:eastAsia="ＭＳ ゴシック" w:hAnsi="ＭＳ ゴシック"/>
                <w:sz w:val="14"/>
                <w:szCs w:val="14"/>
              </w:rPr>
              <w:br/>
            </w:r>
            <w:r w:rsidRPr="00856B45">
              <w:rPr>
                <w:rFonts w:ascii="ＭＳ ゴシック" w:eastAsia="ＭＳ ゴシック" w:hAnsi="ＭＳ ゴシック" w:hint="eastAsia"/>
                <w:sz w:val="14"/>
                <w:szCs w:val="14"/>
              </w:rPr>
              <w:t>）</w:t>
            </w:r>
            <w:r w:rsidR="00FB4C4D" w:rsidRPr="00856B45">
              <w:rPr>
                <w:rFonts w:ascii="ＭＳ ゴシック" w:eastAsia="ＭＳ ゴシック" w:hAnsi="ＭＳ ゴシック" w:hint="eastAsia"/>
                <w:sz w:val="14"/>
                <w:szCs w:val="14"/>
              </w:rPr>
              <w:t>となり、</w:t>
            </w:r>
            <w:r w:rsidR="006646E4" w:rsidRPr="00856B45">
              <w:rPr>
                <w:rFonts w:ascii="ＭＳ ゴシック" w:eastAsia="ＭＳ ゴシック" w:hAnsi="ＭＳ ゴシック" w:hint="eastAsia"/>
                <w:sz w:val="14"/>
                <w:szCs w:val="14"/>
              </w:rPr>
              <w:t>施設の利用</w:t>
            </w:r>
            <w:r w:rsidRPr="00856B45">
              <w:rPr>
                <w:rFonts w:ascii="ＭＳ ゴシック" w:eastAsia="ＭＳ ゴシック" w:hAnsi="ＭＳ ゴシック" w:hint="eastAsia"/>
                <w:sz w:val="14"/>
                <w:szCs w:val="14"/>
              </w:rPr>
              <w:t>計画の水準を維持した</w:t>
            </w:r>
            <w:r w:rsidR="00D727EA" w:rsidRPr="00856B45">
              <w:rPr>
                <w:rFonts w:ascii="ＭＳ ゴシック" w:eastAsia="ＭＳ ゴシック" w:hAnsi="ＭＳ ゴシック" w:hint="eastAsia"/>
                <w:sz w:val="14"/>
                <w:szCs w:val="14"/>
              </w:rPr>
              <w:t>。</w:t>
            </w:r>
            <w:r w:rsidRPr="00856B45">
              <w:rPr>
                <w:rFonts w:ascii="ＭＳ ゴシック" w:eastAsia="ＭＳ ゴシック" w:hAnsi="ＭＳ ゴシック" w:hint="eastAsia"/>
                <w:sz w:val="14"/>
                <w:szCs w:val="14"/>
              </w:rPr>
              <w:t>（年間目標金額105</w:t>
            </w:r>
            <w:r w:rsidR="004E54AE" w:rsidRPr="00856B45">
              <w:rPr>
                <w:rFonts w:ascii="ＭＳ ゴシック" w:eastAsia="ＭＳ ゴシック" w:hAnsi="ＭＳ ゴシック" w:hint="eastAsia"/>
                <w:sz w:val="14"/>
                <w:szCs w:val="14"/>
              </w:rPr>
              <w:t>％</w:t>
            </w:r>
            <w:r w:rsidRPr="00856B45">
              <w:rPr>
                <w:rFonts w:ascii="ＭＳ ゴシック" w:eastAsia="ＭＳ ゴシック" w:hAnsi="ＭＳ ゴシック" w:hint="eastAsia"/>
                <w:sz w:val="14"/>
                <w:szCs w:val="14"/>
              </w:rPr>
              <w:t>）</w:t>
            </w:r>
          </w:p>
          <w:p w:rsidR="00030C34" w:rsidRPr="00856B45" w:rsidRDefault="00030C34" w:rsidP="006510A4">
            <w:pPr>
              <w:overflowPunct w:val="0"/>
              <w:autoSpaceDE w:val="0"/>
              <w:autoSpaceDN w:val="0"/>
              <w:spacing w:line="0" w:lineRule="atLeast"/>
              <w:jc w:val="left"/>
              <w:rPr>
                <w:rFonts w:ascii="ＭＳ ゴシック" w:eastAsia="ＭＳ ゴシック" w:hAnsi="ＭＳ ゴシック"/>
                <w:sz w:val="14"/>
                <w:szCs w:val="14"/>
              </w:rPr>
            </w:pPr>
          </w:p>
        </w:tc>
        <w:tc>
          <w:tcPr>
            <w:tcW w:w="397" w:type="dxa"/>
            <w:tcBorders>
              <w:top w:val="nil"/>
              <w:left w:val="single" w:sz="4" w:space="0" w:color="auto"/>
              <w:bottom w:val="nil"/>
            </w:tcBorders>
          </w:tcPr>
          <w:p w:rsidR="00030C34" w:rsidRPr="00856B45" w:rsidRDefault="00030C34" w:rsidP="006510A4">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030C34" w:rsidRPr="00856B45" w:rsidRDefault="00F05723" w:rsidP="006510A4">
            <w:pPr>
              <w:overflowPunct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2126" w:type="dxa"/>
            <w:tcBorders>
              <w:top w:val="nil"/>
              <w:left w:val="single" w:sz="4" w:space="0" w:color="auto"/>
              <w:bottom w:val="nil"/>
            </w:tcBorders>
          </w:tcPr>
          <w:p w:rsidR="00030C34" w:rsidRPr="00856B45" w:rsidRDefault="00030C34" w:rsidP="00030C34">
            <w:pPr>
              <w:overflowPunct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これらの取組は計画を順調に実施しており、自己評価の「Ⅲ</w:t>
            </w:r>
            <w:r w:rsidRPr="00856B45">
              <w:rPr>
                <w:rFonts w:asciiTheme="majorEastAsia" w:eastAsiaTheme="majorEastAsia" w:hAnsiTheme="majorEastAsia"/>
                <w:sz w:val="14"/>
                <w:szCs w:val="14"/>
              </w:rPr>
              <w:br/>
            </w:r>
            <w:r w:rsidRPr="00856B45">
              <w:rPr>
                <w:rFonts w:asciiTheme="majorEastAsia" w:eastAsiaTheme="majorEastAsia" w:hAnsiTheme="majorEastAsia" w:hint="eastAsia"/>
                <w:sz w:val="14"/>
                <w:szCs w:val="14"/>
              </w:rPr>
              <w:t>」は妥当であると判断した。</w:t>
            </w:r>
          </w:p>
        </w:tc>
      </w:tr>
      <w:tr w:rsidR="00856B45" w:rsidRPr="00856B45" w:rsidTr="00030C34">
        <w:trPr>
          <w:trHeight w:val="1020"/>
        </w:trPr>
        <w:tc>
          <w:tcPr>
            <w:tcW w:w="3458" w:type="dxa"/>
            <w:vMerge/>
            <w:tcBorders>
              <w:bottom w:val="nil"/>
              <w:right w:val="double" w:sz="4" w:space="0" w:color="auto"/>
            </w:tcBorders>
          </w:tcPr>
          <w:p w:rsidR="00030C34" w:rsidRPr="00856B45" w:rsidRDefault="00030C34" w:rsidP="006510A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rsidR="00030C34" w:rsidRPr="00856B45" w:rsidRDefault="00030C34" w:rsidP="006510A4">
            <w:pPr>
              <w:pStyle w:val="ae"/>
              <w:overflowPunct w:val="0"/>
              <w:autoSpaceDE w:val="0"/>
              <w:autoSpaceDN w:val="0"/>
              <w:spacing w:line="0" w:lineRule="atLeast"/>
              <w:ind w:leftChars="0"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②</w:t>
            </w:r>
            <w:r w:rsidR="00B96EFF" w:rsidRPr="00856B45">
              <w:rPr>
                <w:rFonts w:ascii="ＭＳ ゴシック" w:eastAsia="ＭＳ ゴシック" w:hAnsi="ＭＳ ゴシック" w:hint="eastAsia"/>
                <w:sz w:val="14"/>
                <w:szCs w:val="14"/>
              </w:rPr>
              <w:t xml:space="preserve">　</w:t>
            </w:r>
            <w:r w:rsidR="000A61A4" w:rsidRPr="00856B45">
              <w:rPr>
                <w:rFonts w:ascii="ＭＳ ゴシック" w:eastAsia="ＭＳ ゴシック" w:hAnsi="ＭＳ ゴシック" w:hint="eastAsia"/>
                <w:sz w:val="14"/>
                <w:szCs w:val="14"/>
              </w:rPr>
              <w:t>ＥＭＣ</w:t>
            </w:r>
            <w:r w:rsidRPr="00856B45">
              <w:rPr>
                <w:rFonts w:ascii="ＭＳ ゴシック" w:eastAsia="ＭＳ ゴシック" w:hAnsi="ＭＳ ゴシック" w:hint="eastAsia"/>
                <w:sz w:val="14"/>
                <w:szCs w:val="14"/>
              </w:rPr>
              <w:t>試験管理委員会において、マネジメントレビューを実施するとともに、</w:t>
            </w:r>
            <w:r w:rsidR="00D12126" w:rsidRPr="00856B45">
              <w:rPr>
                <w:rFonts w:ascii="ＭＳ ゴシック" w:eastAsia="ＭＳ ゴシック" w:hAnsi="ＭＳ ゴシック" w:hint="eastAsia"/>
                <w:sz w:val="14"/>
                <w:szCs w:val="14"/>
              </w:rPr>
              <w:t>ＶＬＡＣ</w:t>
            </w:r>
            <w:r w:rsidRPr="00856B45">
              <w:rPr>
                <w:rFonts w:ascii="ＭＳ ゴシック" w:eastAsia="ＭＳ ゴシック" w:hAnsi="ＭＳ ゴシック" w:hint="eastAsia"/>
                <w:sz w:val="14"/>
                <w:szCs w:val="14"/>
              </w:rPr>
              <w:t>認定の更新申請・審査に対応する。</w:t>
            </w:r>
          </w:p>
          <w:p w:rsidR="00030C34" w:rsidRPr="00856B45" w:rsidRDefault="00030C34" w:rsidP="006510A4">
            <w:pPr>
              <w:pStyle w:val="ae"/>
              <w:overflowPunct w:val="0"/>
              <w:autoSpaceDE w:val="0"/>
              <w:autoSpaceDN w:val="0"/>
              <w:spacing w:line="0" w:lineRule="atLeast"/>
              <w:ind w:leftChars="0"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030C34" w:rsidRPr="00856B45" w:rsidRDefault="00030C34" w:rsidP="006510A4">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030C34" w:rsidRPr="00856B45" w:rsidRDefault="00030C34" w:rsidP="00A305DF">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w:t>
            </w:r>
            <w:r w:rsidR="00A27107" w:rsidRPr="00856B45">
              <w:rPr>
                <w:rFonts w:ascii="ＭＳ ゴシック" w:eastAsia="ＭＳ ゴシック" w:hAnsi="ＭＳ ゴシック" w:hint="eastAsia"/>
                <w:sz w:val="14"/>
                <w:szCs w:val="14"/>
              </w:rPr>
              <w:t>７月６日に</w:t>
            </w:r>
            <w:r w:rsidRPr="00856B45">
              <w:rPr>
                <w:rFonts w:ascii="ＭＳ ゴシック" w:eastAsia="ＭＳ ゴシック" w:hAnsi="ＭＳ ゴシック" w:hint="eastAsia"/>
                <w:sz w:val="14"/>
                <w:szCs w:val="14"/>
              </w:rPr>
              <w:t>第１回</w:t>
            </w:r>
            <w:r w:rsidR="000A61A4" w:rsidRPr="00856B45">
              <w:rPr>
                <w:rFonts w:ascii="ＭＳ ゴシック" w:eastAsia="ＭＳ ゴシック" w:hAnsi="ＭＳ ゴシック" w:hint="eastAsia"/>
                <w:sz w:val="14"/>
                <w:szCs w:val="14"/>
              </w:rPr>
              <w:t>ＥＭＣ</w:t>
            </w:r>
            <w:r w:rsidRPr="00856B45">
              <w:rPr>
                <w:rFonts w:ascii="ＭＳ ゴシック" w:eastAsia="ＭＳ ゴシック" w:hAnsi="ＭＳ ゴシック" w:hint="eastAsia"/>
                <w:sz w:val="14"/>
                <w:szCs w:val="14"/>
              </w:rPr>
              <w:t>試験管理委員会を開催し、４月の内部監査結果と是正措置の報告を受け</w:t>
            </w:r>
            <w:r w:rsidR="00A305DF" w:rsidRPr="00856B45">
              <w:rPr>
                <w:rFonts w:ascii="ＭＳ ゴシック" w:eastAsia="ＭＳ ゴシック" w:hAnsi="ＭＳ ゴシック" w:hint="eastAsia"/>
                <w:sz w:val="14"/>
                <w:szCs w:val="14"/>
              </w:rPr>
              <w:t>て</w:t>
            </w:r>
            <w:r w:rsidRPr="00856B45">
              <w:rPr>
                <w:rFonts w:ascii="ＭＳ ゴシック" w:eastAsia="ＭＳ ゴシック" w:hAnsi="ＭＳ ゴシック" w:hint="eastAsia"/>
                <w:sz w:val="14"/>
                <w:szCs w:val="14"/>
              </w:rPr>
              <w:t>、マネジメントレビューを実施した。</w:t>
            </w:r>
          </w:p>
          <w:p w:rsidR="00030C34" w:rsidRPr="00856B45" w:rsidRDefault="00030C34" w:rsidP="006510A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B87DD1" w:rsidRPr="00856B45" w:rsidRDefault="00030C34" w:rsidP="006510A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○書類審査と現地審査で一部不適合の指摘</w:t>
            </w:r>
            <w:r w:rsidR="00B82E45" w:rsidRPr="00856B45">
              <w:rPr>
                <w:rFonts w:ascii="ＭＳ ゴシック" w:eastAsia="ＭＳ ゴシック" w:hAnsi="ＭＳ ゴシック" w:hint="eastAsia"/>
                <w:sz w:val="14"/>
                <w:szCs w:val="14"/>
              </w:rPr>
              <w:t>を受けた</w:t>
            </w:r>
          </w:p>
          <w:p w:rsidR="00030C34" w:rsidRPr="00856B45" w:rsidRDefault="00B87DD1" w:rsidP="00EC3D1E">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 xml:space="preserve">　</w:t>
            </w:r>
            <w:r w:rsidR="00342FA7" w:rsidRPr="00856B45">
              <w:rPr>
                <w:rFonts w:ascii="ＭＳ ゴシック" w:eastAsia="ＭＳ ゴシック" w:hAnsi="ＭＳ ゴシック" w:hint="eastAsia"/>
                <w:sz w:val="14"/>
                <w:szCs w:val="14"/>
              </w:rPr>
              <w:t>点</w:t>
            </w:r>
            <w:r w:rsidR="00B82E45" w:rsidRPr="00856B45">
              <w:rPr>
                <w:rFonts w:ascii="ＭＳ ゴシック" w:eastAsia="ＭＳ ゴシック" w:hAnsi="ＭＳ ゴシック" w:hint="eastAsia"/>
                <w:sz w:val="14"/>
                <w:szCs w:val="14"/>
              </w:rPr>
              <w:t>も</w:t>
            </w:r>
            <w:r w:rsidR="00030C34" w:rsidRPr="00856B45">
              <w:rPr>
                <w:rFonts w:ascii="ＭＳ ゴシック" w:eastAsia="ＭＳ ゴシック" w:hAnsi="ＭＳ ゴシック" w:hint="eastAsia"/>
                <w:sz w:val="14"/>
                <w:szCs w:val="14"/>
              </w:rPr>
              <w:t>是正処置が認められ、認定</w:t>
            </w:r>
            <w:r w:rsidR="00B82E45" w:rsidRPr="00856B45">
              <w:rPr>
                <w:rFonts w:ascii="ＭＳ ゴシック" w:eastAsia="ＭＳ ゴシック" w:hAnsi="ＭＳ ゴシック" w:hint="eastAsia"/>
                <w:sz w:val="14"/>
                <w:szCs w:val="14"/>
              </w:rPr>
              <w:t>は</w:t>
            </w:r>
            <w:r w:rsidR="00030C34" w:rsidRPr="00856B45">
              <w:rPr>
                <w:rFonts w:ascii="ＭＳ ゴシック" w:eastAsia="ＭＳ ゴシック" w:hAnsi="ＭＳ ゴシック" w:hint="eastAsia"/>
                <w:sz w:val="14"/>
                <w:szCs w:val="14"/>
              </w:rPr>
              <w:t>更新された。</w:t>
            </w:r>
          </w:p>
          <w:p w:rsidR="00030C34" w:rsidRPr="00856B45" w:rsidRDefault="00030C34" w:rsidP="006510A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0A61A4" w:rsidRPr="00856B45" w:rsidRDefault="00030C34" w:rsidP="000A61A4">
            <w:pPr>
              <w:overflowPunct w:val="0"/>
              <w:autoSpaceDE w:val="0"/>
              <w:autoSpaceDN w:val="0"/>
              <w:spacing w:line="0" w:lineRule="atLeast"/>
              <w:ind w:left="140" w:rightChars="-112" w:right="-235" w:hangingChars="100" w:hanging="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w:t>
            </w:r>
            <w:r w:rsidR="00A27107" w:rsidRPr="00856B45">
              <w:rPr>
                <w:rFonts w:ascii="ＭＳ ゴシック" w:eastAsia="ＭＳ ゴシック" w:hAnsi="ＭＳ ゴシック" w:hint="eastAsia"/>
                <w:sz w:val="14"/>
                <w:szCs w:val="14"/>
              </w:rPr>
              <w:t>３月６日</w:t>
            </w:r>
            <w:r w:rsidRPr="00856B45">
              <w:rPr>
                <w:rFonts w:ascii="ＭＳ ゴシック" w:eastAsia="ＭＳ ゴシック" w:hAnsi="ＭＳ ゴシック" w:hint="eastAsia"/>
                <w:sz w:val="14"/>
                <w:szCs w:val="14"/>
              </w:rPr>
              <w:t>に第２回</w:t>
            </w:r>
            <w:r w:rsidR="000A61A4" w:rsidRPr="00856B45">
              <w:rPr>
                <w:rFonts w:ascii="ＭＳ ゴシック" w:eastAsia="ＭＳ ゴシック" w:hAnsi="ＭＳ ゴシック" w:hint="eastAsia"/>
                <w:sz w:val="14"/>
                <w:szCs w:val="14"/>
              </w:rPr>
              <w:t>ＥＭＣ</w:t>
            </w:r>
            <w:r w:rsidRPr="00856B45">
              <w:rPr>
                <w:rFonts w:ascii="ＭＳ ゴシック" w:eastAsia="ＭＳ ゴシック" w:hAnsi="ＭＳ ゴシック" w:hint="eastAsia"/>
                <w:sz w:val="14"/>
                <w:szCs w:val="14"/>
              </w:rPr>
              <w:t>試験管理委員会を開催し、</w:t>
            </w:r>
          </w:p>
          <w:p w:rsidR="00030C34" w:rsidRPr="00856B45" w:rsidRDefault="000A61A4" w:rsidP="006510A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 xml:space="preserve">　</w:t>
            </w:r>
            <w:r w:rsidR="00030C34" w:rsidRPr="00856B45">
              <w:rPr>
                <w:rFonts w:ascii="ＭＳ ゴシック" w:eastAsia="ＭＳ ゴシック" w:hAnsi="ＭＳ ゴシック" w:hint="eastAsia"/>
                <w:sz w:val="14"/>
                <w:szCs w:val="14"/>
              </w:rPr>
              <w:t>令和４</w:t>
            </w:r>
            <w:r w:rsidR="00D92F82" w:rsidRPr="00856B45">
              <w:rPr>
                <w:rFonts w:ascii="ＭＳ ゴシック" w:eastAsia="ＭＳ ゴシック" w:hAnsi="ＭＳ ゴシック" w:hint="eastAsia"/>
                <w:sz w:val="14"/>
                <w:szCs w:val="14"/>
              </w:rPr>
              <w:t>年度</w:t>
            </w:r>
            <w:r w:rsidR="00030C34" w:rsidRPr="00856B45">
              <w:rPr>
                <w:rFonts w:ascii="ＭＳ ゴシック" w:eastAsia="ＭＳ ゴシック" w:hAnsi="ＭＳ ゴシック" w:hint="eastAsia"/>
                <w:sz w:val="14"/>
                <w:szCs w:val="14"/>
              </w:rPr>
              <w:t>実績</w:t>
            </w:r>
            <w:r w:rsidR="00A27107" w:rsidRPr="00856B45">
              <w:rPr>
                <w:rFonts w:ascii="ＭＳ ゴシック" w:eastAsia="ＭＳ ゴシック" w:hAnsi="ＭＳ ゴシック" w:hint="eastAsia"/>
                <w:sz w:val="14"/>
                <w:szCs w:val="14"/>
              </w:rPr>
              <w:t>及び</w:t>
            </w:r>
            <w:r w:rsidR="00030C34" w:rsidRPr="00856B45">
              <w:rPr>
                <w:rFonts w:ascii="ＭＳ ゴシック" w:eastAsia="ＭＳ ゴシック" w:hAnsi="ＭＳ ゴシック" w:hint="eastAsia"/>
                <w:sz w:val="14"/>
                <w:szCs w:val="14"/>
              </w:rPr>
              <w:t>令和５年度年度計画について</w:t>
            </w:r>
            <w:r w:rsidRPr="00856B45">
              <w:rPr>
                <w:rFonts w:ascii="ＭＳ ゴシック" w:eastAsia="ＭＳ ゴシック" w:hAnsi="ＭＳ ゴシック" w:hint="eastAsia"/>
                <w:sz w:val="14"/>
                <w:szCs w:val="14"/>
              </w:rPr>
              <w:t>の</w:t>
            </w:r>
            <w:r w:rsidR="00030C34" w:rsidRPr="00856B45">
              <w:rPr>
                <w:rFonts w:ascii="ＭＳ ゴシック" w:eastAsia="ＭＳ ゴシック" w:hAnsi="ＭＳ ゴシック" w:hint="eastAsia"/>
                <w:sz w:val="14"/>
                <w:szCs w:val="14"/>
              </w:rPr>
              <w:t>議論・検討</w:t>
            </w:r>
            <w:r w:rsidR="00A13F26" w:rsidRPr="00856B45">
              <w:rPr>
                <w:rFonts w:ascii="ＭＳ ゴシック" w:eastAsia="ＭＳ ゴシック" w:hAnsi="ＭＳ ゴシック" w:hint="eastAsia"/>
                <w:sz w:val="14"/>
                <w:szCs w:val="14"/>
              </w:rPr>
              <w:t>を行い、</w:t>
            </w:r>
            <w:r w:rsidR="00D12126" w:rsidRPr="00856B45">
              <w:rPr>
                <w:rFonts w:ascii="ＭＳ ゴシック" w:eastAsia="ＭＳ ゴシック" w:hAnsi="ＭＳ ゴシック" w:hint="eastAsia"/>
                <w:sz w:val="14"/>
                <w:szCs w:val="14"/>
              </w:rPr>
              <w:t>ＶＬＡＣ</w:t>
            </w:r>
            <w:r w:rsidR="006A61AA" w:rsidRPr="00856B45">
              <w:rPr>
                <w:rFonts w:ascii="ＭＳ ゴシック" w:eastAsia="ＭＳ ゴシック" w:hAnsi="ＭＳ ゴシック" w:hint="eastAsia"/>
                <w:sz w:val="14"/>
                <w:szCs w:val="14"/>
              </w:rPr>
              <w:t>の</w:t>
            </w:r>
            <w:r w:rsidR="00030C34" w:rsidRPr="00856B45">
              <w:rPr>
                <w:rFonts w:ascii="ＭＳ ゴシック" w:eastAsia="ＭＳ ゴシック" w:hAnsi="ＭＳ ゴシック" w:hint="eastAsia"/>
                <w:sz w:val="14"/>
                <w:szCs w:val="14"/>
              </w:rPr>
              <w:t>サーベイランス審査を受ける令和５年度計画を策定した。</w:t>
            </w:r>
          </w:p>
          <w:p w:rsidR="00030C34" w:rsidRPr="00856B45" w:rsidRDefault="00030C34" w:rsidP="006510A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030C34" w:rsidRPr="00856B45" w:rsidRDefault="00030C34" w:rsidP="006510A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○他機関との相互確認に関する技能試験を２件実施した。</w:t>
            </w:r>
          </w:p>
          <w:p w:rsidR="00030C34" w:rsidRPr="00856B45" w:rsidRDefault="00030C34" w:rsidP="006510A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7" w:type="dxa"/>
            <w:tcBorders>
              <w:top w:val="nil"/>
              <w:left w:val="single" w:sz="4" w:space="0" w:color="auto"/>
              <w:bottom w:val="nil"/>
            </w:tcBorders>
          </w:tcPr>
          <w:p w:rsidR="00030C34" w:rsidRPr="00856B45" w:rsidRDefault="00030C34" w:rsidP="006510A4">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030C34" w:rsidRPr="00856B45" w:rsidRDefault="00030C34" w:rsidP="006510A4">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26" w:type="dxa"/>
            <w:tcBorders>
              <w:top w:val="nil"/>
              <w:left w:val="single" w:sz="4" w:space="0" w:color="auto"/>
              <w:bottom w:val="nil"/>
            </w:tcBorders>
          </w:tcPr>
          <w:p w:rsidR="00030C34" w:rsidRPr="00856B45" w:rsidRDefault="00030C34" w:rsidP="006510A4">
            <w:pPr>
              <w:overflowPunct w:val="0"/>
              <w:autoSpaceDE w:val="0"/>
              <w:autoSpaceDN w:val="0"/>
              <w:spacing w:line="0" w:lineRule="atLeast"/>
              <w:jc w:val="left"/>
              <w:rPr>
                <w:rFonts w:asciiTheme="majorEastAsia" w:eastAsiaTheme="majorEastAsia" w:hAnsiTheme="majorEastAsia"/>
                <w:sz w:val="14"/>
                <w:szCs w:val="14"/>
              </w:rPr>
            </w:pPr>
          </w:p>
        </w:tc>
      </w:tr>
      <w:tr w:rsidR="00856B45" w:rsidRPr="00856B45" w:rsidTr="007D4408">
        <w:trPr>
          <w:trHeight w:val="634"/>
        </w:trPr>
        <w:tc>
          <w:tcPr>
            <w:tcW w:w="3458" w:type="dxa"/>
            <w:tcBorders>
              <w:top w:val="nil"/>
              <w:bottom w:val="nil"/>
              <w:right w:val="double" w:sz="4" w:space="0" w:color="auto"/>
            </w:tcBorders>
          </w:tcPr>
          <w:p w:rsidR="00030C34" w:rsidRPr="00856B45" w:rsidRDefault="00030C34" w:rsidP="006510A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rsidR="00030C34" w:rsidRPr="00856B45" w:rsidRDefault="00030C34" w:rsidP="006510A4">
            <w:pPr>
              <w:pStyle w:val="ae"/>
              <w:overflowPunct w:val="0"/>
              <w:autoSpaceDE w:val="0"/>
              <w:autoSpaceDN w:val="0"/>
              <w:spacing w:line="0" w:lineRule="atLeast"/>
              <w:ind w:leftChars="0"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030C34" w:rsidRPr="00856B45" w:rsidRDefault="00030C34" w:rsidP="006510A4">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6510A4">
              <w:tc>
                <w:tcPr>
                  <w:tcW w:w="3205" w:type="dxa"/>
                </w:tcPr>
                <w:p w:rsidR="00030C34" w:rsidRPr="00856B45" w:rsidRDefault="00030C34" w:rsidP="006510A4">
                  <w:pPr>
                    <w:overflowPunct w:val="0"/>
                    <w:autoSpaceDE w:val="0"/>
                    <w:autoSpaceDN w:val="0"/>
                    <w:spacing w:line="0" w:lineRule="atLeast"/>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＜評価の理由＞</w:t>
                  </w:r>
                </w:p>
                <w:p w:rsidR="00030C34" w:rsidRPr="00856B45" w:rsidRDefault="00030C34" w:rsidP="002744B1">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・年度計画に掲げた２項目について</w:t>
                  </w:r>
                  <w:r w:rsidR="002744B1" w:rsidRPr="00856B45">
                    <w:rPr>
                      <w:rFonts w:ascii="ＭＳ ゴシック" w:eastAsia="ＭＳ ゴシック" w:hAnsi="ＭＳ ゴシック" w:hint="eastAsia"/>
                      <w:sz w:val="14"/>
                      <w:szCs w:val="14"/>
                    </w:rPr>
                    <w:t>、全て</w:t>
                  </w:r>
                  <w:r w:rsidRPr="00856B45">
                    <w:rPr>
                      <w:rFonts w:ascii="ＭＳ ゴシック" w:eastAsia="ＭＳ ゴシック" w:hAnsi="ＭＳ ゴシック" w:hint="eastAsia"/>
                      <w:sz w:val="14"/>
                      <w:szCs w:val="14"/>
                    </w:rPr>
                    <w:t>計画どおり実施したので、自己評価はⅢとした。</w:t>
                  </w:r>
                </w:p>
              </w:tc>
            </w:tr>
          </w:tbl>
          <w:p w:rsidR="00030C34" w:rsidRPr="00856B45" w:rsidRDefault="00030C34" w:rsidP="006510A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7" w:type="dxa"/>
            <w:tcBorders>
              <w:top w:val="nil"/>
              <w:left w:val="single" w:sz="4" w:space="0" w:color="auto"/>
              <w:bottom w:val="nil"/>
            </w:tcBorders>
          </w:tcPr>
          <w:p w:rsidR="00030C34" w:rsidRPr="00856B45" w:rsidRDefault="00030C34" w:rsidP="006510A4">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030C34" w:rsidRPr="00856B45" w:rsidRDefault="00030C34" w:rsidP="006510A4">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26" w:type="dxa"/>
            <w:tcBorders>
              <w:top w:val="nil"/>
              <w:left w:val="single" w:sz="4" w:space="0" w:color="auto"/>
              <w:bottom w:val="nil"/>
            </w:tcBorders>
          </w:tcPr>
          <w:p w:rsidR="00030C34" w:rsidRPr="00856B45" w:rsidRDefault="00030C34" w:rsidP="006510A4">
            <w:pPr>
              <w:overflowPunct w:val="0"/>
              <w:autoSpaceDE w:val="0"/>
              <w:autoSpaceDN w:val="0"/>
              <w:spacing w:line="0" w:lineRule="atLeast"/>
              <w:jc w:val="left"/>
              <w:rPr>
                <w:rFonts w:asciiTheme="majorEastAsia" w:eastAsiaTheme="majorEastAsia" w:hAnsiTheme="majorEastAsia"/>
                <w:sz w:val="14"/>
                <w:szCs w:val="14"/>
              </w:rPr>
            </w:pPr>
          </w:p>
        </w:tc>
      </w:tr>
      <w:tr w:rsidR="00030C34" w:rsidRPr="00856B45" w:rsidTr="00030C34">
        <w:trPr>
          <w:trHeight w:val="63"/>
        </w:trPr>
        <w:tc>
          <w:tcPr>
            <w:tcW w:w="3458" w:type="dxa"/>
            <w:tcBorders>
              <w:top w:val="nil"/>
              <w:bottom w:val="single" w:sz="4" w:space="0" w:color="auto"/>
              <w:right w:val="double" w:sz="4" w:space="0" w:color="auto"/>
            </w:tcBorders>
          </w:tcPr>
          <w:p w:rsidR="00030C34" w:rsidRPr="00856B45" w:rsidRDefault="00030C34" w:rsidP="006510A4">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030C34" w:rsidRPr="00856B45" w:rsidRDefault="00030C34" w:rsidP="006510A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30C34" w:rsidRPr="00856B45" w:rsidRDefault="00030C34" w:rsidP="006510A4">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030C34" w:rsidRPr="00856B45" w:rsidRDefault="00030C34" w:rsidP="006510A4">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030C34" w:rsidRPr="00856B45" w:rsidRDefault="00030C34" w:rsidP="006510A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030C34" w:rsidRPr="00856B45" w:rsidRDefault="00030C34" w:rsidP="006510A4">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6" w:type="dxa"/>
            <w:tcBorders>
              <w:top w:val="nil"/>
              <w:left w:val="single" w:sz="4" w:space="0" w:color="auto"/>
              <w:bottom w:val="single" w:sz="4" w:space="0" w:color="auto"/>
            </w:tcBorders>
          </w:tcPr>
          <w:p w:rsidR="00030C34" w:rsidRPr="00856B45" w:rsidRDefault="00030C34" w:rsidP="006510A4">
            <w:pPr>
              <w:kinsoku w:val="0"/>
              <w:autoSpaceDE w:val="0"/>
              <w:autoSpaceDN w:val="0"/>
              <w:spacing w:line="60" w:lineRule="exact"/>
              <w:jc w:val="left"/>
              <w:rPr>
                <w:rFonts w:asciiTheme="majorEastAsia" w:eastAsiaTheme="majorEastAsia" w:hAnsiTheme="majorEastAsia"/>
                <w:sz w:val="14"/>
                <w:szCs w:val="14"/>
              </w:rPr>
            </w:pPr>
          </w:p>
        </w:tc>
      </w:tr>
    </w:tbl>
    <w:p w:rsidR="00030C34" w:rsidRPr="00856B45" w:rsidRDefault="00030C34" w:rsidP="000D42AB">
      <w:pPr>
        <w:kinsoku w:val="0"/>
        <w:autoSpaceDE w:val="0"/>
        <w:autoSpaceDN w:val="0"/>
        <w:spacing w:line="0" w:lineRule="atLeast"/>
        <w:jc w:val="left"/>
        <w:rPr>
          <w:rFonts w:asciiTheme="majorEastAsia" w:eastAsiaTheme="majorEastAsia" w:hAnsiTheme="majorEastAsia"/>
          <w:sz w:val="14"/>
          <w:szCs w:val="14"/>
        </w:rPr>
      </w:pPr>
    </w:p>
    <w:p w:rsidR="001C53C0" w:rsidRPr="00856B45" w:rsidRDefault="005E59F7" w:rsidP="000D42AB">
      <w:pPr>
        <w:widowControl/>
        <w:kinsoku w:val="0"/>
        <w:autoSpaceDE w:val="0"/>
        <w:autoSpaceDN w:val="0"/>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856B45" w:rsidRPr="00856B45" w:rsidTr="006510A4">
        <w:trPr>
          <w:trHeight w:val="68"/>
        </w:trPr>
        <w:tc>
          <w:tcPr>
            <w:tcW w:w="863" w:type="dxa"/>
            <w:tcBorders>
              <w:bottom w:val="nil"/>
              <w:right w:val="single" w:sz="4" w:space="0" w:color="auto"/>
            </w:tcBorders>
            <w:vAlign w:val="center"/>
          </w:tcPr>
          <w:p w:rsidR="00997951" w:rsidRPr="00856B45" w:rsidRDefault="00997951" w:rsidP="006510A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997951" w:rsidRPr="00856B45" w:rsidRDefault="00997951" w:rsidP="006510A4">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6510A4">
        <w:tc>
          <w:tcPr>
            <w:tcW w:w="863" w:type="dxa"/>
            <w:tcBorders>
              <w:top w:val="nil"/>
              <w:bottom w:val="nil"/>
              <w:right w:val="single" w:sz="4" w:space="0" w:color="auto"/>
            </w:tcBorders>
            <w:vAlign w:val="center"/>
          </w:tcPr>
          <w:p w:rsidR="00997951" w:rsidRPr="00856B45" w:rsidRDefault="00997951"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997951" w:rsidRPr="00856B45" w:rsidRDefault="00997951" w:rsidP="006510A4">
            <w:pPr>
              <w:widowControl/>
              <w:kinsoku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１　中小企業の成長を支えるための多様な技術分野における技術支援</w:t>
            </w:r>
          </w:p>
          <w:p w:rsidR="00997951" w:rsidRPr="00856B45" w:rsidRDefault="00786EE3" w:rsidP="00786EE3">
            <w:pPr>
              <w:widowControl/>
              <w:kinsoku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997951" w:rsidRPr="00856B45">
              <w:rPr>
                <w:rFonts w:asciiTheme="majorEastAsia" w:eastAsiaTheme="majorEastAsia" w:hAnsiTheme="majorEastAsia" w:hint="eastAsia"/>
                <w:sz w:val="14"/>
                <w:szCs w:val="14"/>
              </w:rPr>
              <w:t>(4)　多様な企業ニーズに応える企業支援研究の推進</w:t>
            </w:r>
          </w:p>
          <w:p w:rsidR="00997951" w:rsidRPr="00856B45" w:rsidRDefault="00786EE3" w:rsidP="00786EE3">
            <w:pPr>
              <w:widowControl/>
              <w:kinsoku w:val="0"/>
              <w:autoSpaceDE w:val="0"/>
              <w:autoSpaceDN w:val="0"/>
              <w:spacing w:line="0" w:lineRule="atLeast"/>
              <w:ind w:left="280" w:hangingChars="200" w:hanging="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997951" w:rsidRPr="00856B45">
              <w:rPr>
                <w:rFonts w:asciiTheme="majorEastAsia" w:eastAsiaTheme="majorEastAsia" w:hAnsiTheme="majorEastAsia" w:hint="eastAsia"/>
                <w:sz w:val="14"/>
                <w:szCs w:val="14"/>
              </w:rPr>
              <w:t>中小企業の製品開発や高度な技術的課題の解決等の依頼に最大限応えることで、法人の研究成果や技術ノウハウ等の技術シーズの橋渡しを行う。また、中小企業の技術開発から製品化に至る幅広い段階において伴走型の支援研究を実施する。</w:t>
            </w:r>
          </w:p>
        </w:tc>
      </w:tr>
      <w:tr w:rsidR="00997951" w:rsidRPr="00856B45" w:rsidTr="006510A4">
        <w:trPr>
          <w:trHeight w:val="46"/>
        </w:trPr>
        <w:tc>
          <w:tcPr>
            <w:tcW w:w="863" w:type="dxa"/>
            <w:tcBorders>
              <w:top w:val="nil"/>
              <w:right w:val="single" w:sz="4" w:space="0" w:color="auto"/>
            </w:tcBorders>
            <w:vAlign w:val="center"/>
          </w:tcPr>
          <w:p w:rsidR="00997951" w:rsidRPr="00856B45" w:rsidRDefault="00997951" w:rsidP="006510A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997951" w:rsidRPr="00856B45" w:rsidRDefault="00997951" w:rsidP="006510A4">
            <w:pPr>
              <w:kinsoku w:val="0"/>
              <w:autoSpaceDE w:val="0"/>
              <w:autoSpaceDN w:val="0"/>
              <w:spacing w:line="60" w:lineRule="exact"/>
              <w:jc w:val="left"/>
              <w:rPr>
                <w:rFonts w:asciiTheme="majorEastAsia" w:eastAsiaTheme="majorEastAsia" w:hAnsiTheme="majorEastAsia"/>
                <w:sz w:val="14"/>
                <w:szCs w:val="14"/>
              </w:rPr>
            </w:pPr>
          </w:p>
        </w:tc>
      </w:tr>
    </w:tbl>
    <w:p w:rsidR="00997951" w:rsidRPr="00856B45" w:rsidRDefault="00997951" w:rsidP="001C53C0">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856B45" w:rsidRPr="00856B45" w:rsidTr="008D443C">
        <w:tc>
          <w:tcPr>
            <w:tcW w:w="3458" w:type="dxa"/>
            <w:vMerge w:val="restart"/>
            <w:tcBorders>
              <w:top w:val="single" w:sz="4" w:space="0" w:color="auto"/>
              <w:right w:val="double" w:sz="4" w:space="0" w:color="auto"/>
            </w:tcBorders>
            <w:vAlign w:val="center"/>
          </w:tcPr>
          <w:p w:rsidR="008D443C" w:rsidRPr="00856B45" w:rsidRDefault="008D443C"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8D443C" w:rsidRPr="00856B45" w:rsidRDefault="008D443C"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8D443C" w:rsidRPr="00856B45" w:rsidRDefault="008D443C"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8D443C" w:rsidRPr="00856B45" w:rsidRDefault="008D443C" w:rsidP="006510A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8D443C" w:rsidRPr="00856B45" w:rsidRDefault="008D443C"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8D443C" w:rsidRPr="00856B45" w:rsidRDefault="008D443C"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8D443C">
        <w:tc>
          <w:tcPr>
            <w:tcW w:w="3458" w:type="dxa"/>
            <w:vMerge/>
            <w:tcBorders>
              <w:bottom w:val="nil"/>
              <w:right w:val="double" w:sz="4" w:space="0" w:color="auto"/>
            </w:tcBorders>
          </w:tcPr>
          <w:p w:rsidR="008D443C" w:rsidRPr="00856B45" w:rsidRDefault="008D443C" w:rsidP="006510A4">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8D443C" w:rsidRPr="00856B45" w:rsidRDefault="008D443C" w:rsidP="006510A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8D443C" w:rsidRPr="00856B45" w:rsidRDefault="008D443C"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8D443C" w:rsidRPr="00856B45" w:rsidRDefault="008D443C"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8D443C" w:rsidRPr="00856B45" w:rsidRDefault="008D443C"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8D443C" w:rsidRPr="00856B45" w:rsidRDefault="008D443C" w:rsidP="006510A4">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8D443C" w:rsidRPr="00856B45" w:rsidRDefault="008D443C"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8D443C" w:rsidRPr="00856B45" w:rsidRDefault="008D443C"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8D443C">
        <w:tc>
          <w:tcPr>
            <w:tcW w:w="13686" w:type="dxa"/>
            <w:gridSpan w:val="7"/>
            <w:tcBorders>
              <w:top w:val="single" w:sz="4" w:space="0" w:color="auto"/>
              <w:bottom w:val="dashSmallGap" w:sz="4" w:space="0" w:color="auto"/>
            </w:tcBorders>
          </w:tcPr>
          <w:p w:rsidR="008D443C" w:rsidRPr="00856B45" w:rsidRDefault="008D443C" w:rsidP="00D5271C">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(4)</w:t>
            </w:r>
            <w:r w:rsidR="00D5271C"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多様な企業ニーズに応える企業支援研究の推進</w:t>
            </w:r>
          </w:p>
        </w:tc>
      </w:tr>
      <w:tr w:rsidR="00856B45" w:rsidRPr="00856B45" w:rsidTr="008D443C">
        <w:tc>
          <w:tcPr>
            <w:tcW w:w="3458" w:type="dxa"/>
            <w:tcBorders>
              <w:top w:val="dashSmallGap" w:sz="4" w:space="0" w:color="auto"/>
              <w:bottom w:val="nil"/>
              <w:right w:val="double" w:sz="4" w:space="0" w:color="auto"/>
            </w:tcBorders>
          </w:tcPr>
          <w:p w:rsidR="008D443C" w:rsidRPr="00856B45" w:rsidRDefault="008D443C" w:rsidP="006510A4">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8D443C" w:rsidRPr="00856B45" w:rsidRDefault="008D443C" w:rsidP="006510A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D443C" w:rsidRPr="00856B45" w:rsidRDefault="008D443C" w:rsidP="006510A4">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8D443C" w:rsidRPr="00856B45" w:rsidRDefault="008D443C" w:rsidP="006510A4">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D443C" w:rsidRPr="00856B45" w:rsidRDefault="008D443C" w:rsidP="006510A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D443C" w:rsidRPr="00856B45" w:rsidRDefault="008D443C" w:rsidP="006510A4">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8D443C" w:rsidRPr="00856B45" w:rsidRDefault="008D443C" w:rsidP="006510A4">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6510A4">
        <w:tc>
          <w:tcPr>
            <w:tcW w:w="3458" w:type="dxa"/>
            <w:vMerge w:val="restart"/>
            <w:tcBorders>
              <w:top w:val="nil"/>
              <w:right w:val="double" w:sz="4" w:space="0" w:color="auto"/>
            </w:tcBorders>
          </w:tcPr>
          <w:p w:rsidR="0014716E" w:rsidRPr="00856B45" w:rsidRDefault="0014716E" w:rsidP="008D443C">
            <w:pPr>
              <w:overflowPunct w:val="0"/>
              <w:autoSpaceDE w:val="0"/>
              <w:autoSpaceDN w:val="0"/>
              <w:spacing w:line="0" w:lineRule="atLeast"/>
              <w:ind w:firstLineChars="100" w:firstLine="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中小企業の製品開発や企業が単独では解決困難な高度な技術課題の解決において、提案型の対応を常に行い、企業からの委託又は企業と共同で技術開発から製品化に至るまでの企業伴走型の研究（企業支援研究）を実施する。</w:t>
            </w:r>
          </w:p>
          <w:p w:rsidR="0014716E" w:rsidRPr="00856B45" w:rsidRDefault="0014716E" w:rsidP="008D443C">
            <w:pPr>
              <w:overflowPunct w:val="0"/>
              <w:autoSpaceDE w:val="0"/>
              <w:autoSpaceDN w:val="0"/>
              <w:spacing w:line="0" w:lineRule="atLeast"/>
              <w:ind w:firstLineChars="100" w:firstLine="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企業支援研究の実施に当たっては、大阪技術研が保有するシーズや技術ノウハウをベースに、課題解決の可能性を本格的な研究開始以前に検証して予備的検討を行う制度も必要に応じて活用する。</w:t>
            </w:r>
          </w:p>
          <w:p w:rsidR="0014716E" w:rsidRPr="00856B45" w:rsidRDefault="0014716E" w:rsidP="008D443C">
            <w:pPr>
              <w:overflowPunct w:val="0"/>
              <w:autoSpaceDE w:val="0"/>
              <w:autoSpaceDN w:val="0"/>
              <w:spacing w:line="0" w:lineRule="atLeast"/>
              <w:rPr>
                <w:rFonts w:ascii="ＭＳ ゴシック" w:eastAsia="ＭＳ ゴシック" w:hAnsi="ＭＳ ゴシック"/>
                <w:sz w:val="14"/>
                <w:szCs w:val="14"/>
              </w:rPr>
            </w:pPr>
          </w:p>
        </w:tc>
        <w:tc>
          <w:tcPr>
            <w:tcW w:w="3459" w:type="dxa"/>
            <w:tcBorders>
              <w:top w:val="nil"/>
              <w:left w:val="double" w:sz="4" w:space="0" w:color="auto"/>
              <w:bottom w:val="nil"/>
            </w:tcBorders>
          </w:tcPr>
          <w:p w:rsidR="0014716E" w:rsidRPr="00856B45" w:rsidRDefault="0014716E" w:rsidP="008D443C">
            <w:pPr>
              <w:overflowPunct w:val="0"/>
              <w:autoSpaceDE w:val="0"/>
              <w:autoSpaceDN w:val="0"/>
              <w:spacing w:line="0" w:lineRule="atLeast"/>
              <w:ind w:leftChars="-12" w:left="115"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①</w:t>
            </w:r>
            <w:r w:rsidR="00B96EFF" w:rsidRPr="00856B45">
              <w:rPr>
                <w:rFonts w:ascii="ＭＳ ゴシック" w:eastAsia="ＭＳ ゴシック" w:hAnsi="ＭＳ ゴシック" w:hint="eastAsia"/>
                <w:sz w:val="14"/>
                <w:szCs w:val="14"/>
              </w:rPr>
              <w:t xml:space="preserve">　</w:t>
            </w:r>
            <w:r w:rsidRPr="00856B45">
              <w:rPr>
                <w:rFonts w:ascii="ＭＳ ゴシック" w:eastAsia="ＭＳ ゴシック" w:hAnsi="ＭＳ ゴシック" w:hint="eastAsia"/>
                <w:sz w:val="14"/>
                <w:szCs w:val="14"/>
              </w:rPr>
              <w:t>企業からの委託または企業と共同で、技術開発から製品化に至るまでの企業伴走型の研究を実施する。</w:t>
            </w:r>
          </w:p>
          <w:p w:rsidR="0014716E" w:rsidRPr="00856B45" w:rsidRDefault="0014716E" w:rsidP="008D443C">
            <w:pPr>
              <w:overflowPunct w:val="0"/>
              <w:autoSpaceDE w:val="0"/>
              <w:autoSpaceDN w:val="0"/>
              <w:spacing w:line="0" w:lineRule="atLeas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14716E" w:rsidRPr="00856B45" w:rsidRDefault="0014716E" w:rsidP="008D443C">
            <w:pPr>
              <w:overflowPunct w:val="0"/>
              <w:autoSpaceDE w:val="0"/>
              <w:autoSpaceDN w:val="0"/>
              <w:spacing w:line="0" w:lineRule="atLeast"/>
              <w:jc w:val="center"/>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4</w:t>
            </w:r>
          </w:p>
        </w:tc>
        <w:tc>
          <w:tcPr>
            <w:tcW w:w="3437" w:type="dxa"/>
            <w:tcBorders>
              <w:top w:val="nil"/>
              <w:left w:val="single" w:sz="4" w:space="0" w:color="auto"/>
              <w:bottom w:val="nil"/>
              <w:right w:val="single" w:sz="4" w:space="0" w:color="auto"/>
            </w:tcBorders>
          </w:tcPr>
          <w:p w:rsidR="006069EB" w:rsidRPr="00856B45" w:rsidRDefault="0014716E" w:rsidP="005D6A4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27579F" w:rsidRPr="00856B45">
              <w:rPr>
                <w:rFonts w:asciiTheme="majorEastAsia" w:eastAsiaTheme="majorEastAsia" w:hAnsiTheme="majorEastAsia" w:hint="eastAsia"/>
                <w:sz w:val="14"/>
                <w:szCs w:val="14"/>
              </w:rPr>
              <w:t>高度化する企業の技術開発・製品開発を支援するため、</w:t>
            </w:r>
            <w:r w:rsidR="00E9627F" w:rsidRPr="00856B45">
              <w:rPr>
                <w:rFonts w:asciiTheme="majorEastAsia" w:eastAsiaTheme="majorEastAsia" w:hAnsiTheme="majorEastAsia" w:hint="eastAsia"/>
                <w:sz w:val="14"/>
                <w:szCs w:val="14"/>
              </w:rPr>
              <w:t>企業支援研究を実施し、</w:t>
            </w:r>
            <w:r w:rsidRPr="00856B45">
              <w:rPr>
                <w:rFonts w:asciiTheme="majorEastAsia" w:eastAsiaTheme="majorEastAsia" w:hAnsiTheme="majorEastAsia" w:hint="eastAsia"/>
                <w:sz w:val="14"/>
                <w:szCs w:val="14"/>
              </w:rPr>
              <w:t>高度受託研究30件（前年度比115</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）、共同研究（民間企業等）34件（前年度比142</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w:t>
            </w:r>
            <w:r w:rsidR="00BE4D0E" w:rsidRPr="00856B45">
              <w:rPr>
                <w:rFonts w:asciiTheme="majorEastAsia" w:eastAsiaTheme="majorEastAsia" w:hAnsiTheme="majorEastAsia" w:hint="eastAsia"/>
                <w:sz w:val="14"/>
                <w:szCs w:val="14"/>
              </w:rPr>
              <w:t>及び</w:t>
            </w:r>
            <w:r w:rsidRPr="00856B45">
              <w:rPr>
                <w:rFonts w:ascii="ＭＳ ゴシック" w:eastAsia="ＭＳ ゴシック" w:hAnsi="ＭＳ ゴシック" w:hint="eastAsia"/>
                <w:sz w:val="14"/>
                <w:szCs w:val="14"/>
              </w:rPr>
              <w:t>開発研究型受託研究75件</w:t>
            </w:r>
            <w:r w:rsidR="00CE5AD7"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合計139件</w:t>
            </w:r>
            <w:r w:rsidR="00E9627F" w:rsidRPr="00856B45">
              <w:rPr>
                <w:rFonts w:asciiTheme="majorEastAsia" w:eastAsiaTheme="majorEastAsia" w:hAnsiTheme="majorEastAsia" w:hint="eastAsia"/>
                <w:sz w:val="14"/>
                <w:szCs w:val="14"/>
              </w:rPr>
              <w:t>で</w:t>
            </w:r>
            <w:r w:rsidR="00CE5AD7"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目標値</w:t>
            </w:r>
            <w:r w:rsidR="00F00FDB" w:rsidRPr="00856B45">
              <w:rPr>
                <w:rFonts w:asciiTheme="majorEastAsia" w:eastAsiaTheme="majorEastAsia" w:hAnsiTheme="majorEastAsia" w:hint="eastAsia"/>
                <w:sz w:val="14"/>
                <w:szCs w:val="14"/>
              </w:rPr>
              <w:t>を上回る118</w:t>
            </w:r>
            <w:r w:rsidR="00F00FDB" w:rsidRPr="00856B45">
              <w:rPr>
                <w:rFonts w:asciiTheme="majorEastAsia" w:eastAsiaTheme="majorEastAsia" w:hAnsiTheme="majorEastAsia"/>
                <w:sz w:val="14"/>
                <w:szCs w:val="14"/>
              </w:rPr>
              <w:t>％</w:t>
            </w:r>
            <w:r w:rsidR="00F00FDB"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達成率</w:t>
            </w:r>
            <w:r w:rsidR="00F00FDB" w:rsidRPr="00856B45">
              <w:rPr>
                <w:rFonts w:asciiTheme="majorEastAsia" w:eastAsiaTheme="majorEastAsia" w:hAnsiTheme="majorEastAsia" w:hint="eastAsia"/>
                <w:sz w:val="14"/>
                <w:szCs w:val="14"/>
              </w:rPr>
              <w:t>であった。</w:t>
            </w:r>
          </w:p>
          <w:p w:rsidR="0014716E" w:rsidRPr="00856B45" w:rsidRDefault="006069EB" w:rsidP="005D6A4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14716E" w:rsidRPr="00856B45">
              <w:rPr>
                <w:rFonts w:asciiTheme="majorEastAsia" w:eastAsiaTheme="majorEastAsia" w:hAnsiTheme="majorEastAsia" w:hint="eastAsia"/>
                <w:sz w:val="14"/>
                <w:szCs w:val="14"/>
              </w:rPr>
              <w:t>契約事務においては、知的財産の取扱いなどの契約条件に関し</w:t>
            </w:r>
            <w:r w:rsidRPr="00856B45">
              <w:rPr>
                <w:rFonts w:asciiTheme="majorEastAsia" w:eastAsiaTheme="majorEastAsia" w:hAnsiTheme="majorEastAsia" w:hint="eastAsia"/>
                <w:sz w:val="14"/>
                <w:szCs w:val="14"/>
              </w:rPr>
              <w:t>、先方企業と粘り強く協議することで</w:t>
            </w:r>
            <w:r w:rsidR="0014716E" w:rsidRPr="00856B45">
              <w:rPr>
                <w:rFonts w:asciiTheme="majorEastAsia" w:eastAsiaTheme="majorEastAsia" w:hAnsiTheme="majorEastAsia" w:hint="eastAsia"/>
                <w:sz w:val="14"/>
                <w:szCs w:val="14"/>
              </w:rPr>
              <w:t>交渉決裂に至ることなく契約を締結した。</w:t>
            </w:r>
          </w:p>
          <w:p w:rsidR="0014716E" w:rsidRPr="00856B45" w:rsidRDefault="0014716E" w:rsidP="008D443C">
            <w:pPr>
              <w:overflowPunct w:val="0"/>
              <w:autoSpaceDE w:val="0"/>
              <w:autoSpaceDN w:val="0"/>
              <w:spacing w:line="0" w:lineRule="atLeast"/>
              <w:ind w:leftChars="1" w:left="142" w:hangingChars="100" w:hanging="140"/>
              <w:rPr>
                <w:rFonts w:ascii="ＭＳ ゴシック" w:eastAsia="ＭＳ ゴシック" w:hAnsi="ＭＳ ゴシック"/>
                <w:sz w:val="14"/>
                <w:szCs w:val="14"/>
              </w:rPr>
            </w:pPr>
          </w:p>
        </w:tc>
        <w:tc>
          <w:tcPr>
            <w:tcW w:w="397" w:type="dxa"/>
            <w:tcBorders>
              <w:top w:val="nil"/>
              <w:left w:val="single" w:sz="4" w:space="0" w:color="auto"/>
              <w:bottom w:val="nil"/>
            </w:tcBorders>
          </w:tcPr>
          <w:p w:rsidR="0014716E" w:rsidRPr="00856B45" w:rsidRDefault="0014716E" w:rsidP="008D443C">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Ⅳ</w:t>
            </w:r>
          </w:p>
        </w:tc>
        <w:tc>
          <w:tcPr>
            <w:tcW w:w="397" w:type="dxa"/>
            <w:tcBorders>
              <w:top w:val="nil"/>
              <w:left w:val="single" w:sz="4" w:space="0" w:color="auto"/>
              <w:bottom w:val="nil"/>
            </w:tcBorders>
          </w:tcPr>
          <w:p w:rsidR="0014716E" w:rsidRPr="00856B45" w:rsidRDefault="0088565E" w:rsidP="008D443C">
            <w:pPr>
              <w:overflowPunct w:val="0"/>
              <w:autoSpaceDE w:val="0"/>
              <w:autoSpaceDN w:val="0"/>
              <w:spacing w:line="0" w:lineRule="atLeast"/>
              <w:ind w:left="-50" w:right="-50"/>
              <w:jc w:val="center"/>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Ⅳ</w:t>
            </w:r>
          </w:p>
        </w:tc>
        <w:tc>
          <w:tcPr>
            <w:tcW w:w="2140" w:type="dxa"/>
            <w:vMerge w:val="restart"/>
            <w:tcBorders>
              <w:top w:val="nil"/>
              <w:left w:val="single" w:sz="4" w:space="0" w:color="auto"/>
            </w:tcBorders>
          </w:tcPr>
          <w:p w:rsidR="00B03778" w:rsidRPr="00856B45" w:rsidRDefault="00A46D7D" w:rsidP="00B03778">
            <w:pPr>
              <w:kinsoku w:val="0"/>
              <w:autoSpaceDE w:val="0"/>
              <w:autoSpaceDN w:val="0"/>
              <w:spacing w:line="0" w:lineRule="atLeast"/>
              <w:ind w:rightChars="-25" w:right="-53"/>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技術開発から製品開発まで支援する</w:t>
            </w:r>
            <w:r w:rsidR="00B03778" w:rsidRPr="00856B45">
              <w:rPr>
                <w:rFonts w:asciiTheme="majorEastAsia" w:eastAsiaTheme="majorEastAsia" w:hAnsiTheme="majorEastAsia" w:hint="eastAsia"/>
                <w:sz w:val="14"/>
                <w:szCs w:val="14"/>
              </w:rPr>
              <w:t>企業支援研究として、</w:t>
            </w:r>
            <w:r w:rsidRPr="00856B45">
              <w:rPr>
                <w:rFonts w:asciiTheme="majorEastAsia" w:eastAsiaTheme="majorEastAsia" w:hAnsiTheme="majorEastAsia" w:hint="eastAsia"/>
                <w:sz w:val="14"/>
                <w:szCs w:val="14"/>
              </w:rPr>
              <w:t>高度受託研究</w:t>
            </w:r>
            <w:r w:rsidR="00B03778"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共同研究</w:t>
            </w:r>
            <w:r w:rsidR="00B03778" w:rsidRPr="00856B45">
              <w:rPr>
                <w:rFonts w:asciiTheme="majorEastAsia" w:eastAsiaTheme="majorEastAsia" w:hAnsiTheme="majorEastAsia" w:hint="eastAsia"/>
                <w:sz w:val="14"/>
                <w:szCs w:val="14"/>
              </w:rPr>
              <w:t>及び開発</w:t>
            </w:r>
          </w:p>
          <w:p w:rsidR="00B03778" w:rsidRPr="00856B45" w:rsidRDefault="00B03778" w:rsidP="00B03778">
            <w:pPr>
              <w:kinsoku w:val="0"/>
              <w:autoSpaceDE w:val="0"/>
              <w:autoSpaceDN w:val="0"/>
              <w:spacing w:line="0" w:lineRule="atLeast"/>
              <w:ind w:rightChars="-132" w:right="-277"/>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研究型受託研究</w:t>
            </w:r>
            <w:r w:rsidR="00A46D7D" w:rsidRPr="00856B45">
              <w:rPr>
                <w:rFonts w:asciiTheme="majorEastAsia" w:eastAsiaTheme="majorEastAsia" w:hAnsiTheme="majorEastAsia" w:hint="eastAsia"/>
                <w:sz w:val="14"/>
                <w:szCs w:val="14"/>
              </w:rPr>
              <w:t>を着実に実施し、</w:t>
            </w:r>
          </w:p>
          <w:p w:rsidR="00A46D7D" w:rsidRPr="00856B45" w:rsidRDefault="00A46D7D" w:rsidP="00B03778">
            <w:pPr>
              <w:kinsoku w:val="0"/>
              <w:autoSpaceDE w:val="0"/>
              <w:autoSpaceDN w:val="0"/>
              <w:spacing w:line="0" w:lineRule="atLeast"/>
              <w:ind w:rightChars="-25" w:right="-53"/>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プレ研究制度の活用による利用者の利便向上を図るとともに、企業との契約交渉を粘り強く行って契約に結びつけるなど</w:t>
            </w:r>
            <w:r w:rsidR="00B03778" w:rsidRPr="00856B45">
              <w:rPr>
                <w:rFonts w:asciiTheme="majorEastAsia" w:eastAsiaTheme="majorEastAsia" w:hAnsiTheme="majorEastAsia" w:hint="eastAsia"/>
                <w:sz w:val="14"/>
                <w:szCs w:val="14"/>
              </w:rPr>
              <w:t>し</w:t>
            </w:r>
            <w:r w:rsidRPr="00856B45">
              <w:rPr>
                <w:rFonts w:asciiTheme="majorEastAsia" w:eastAsiaTheme="majorEastAsia" w:hAnsiTheme="majorEastAsia" w:hint="eastAsia"/>
                <w:sz w:val="14"/>
                <w:szCs w:val="14"/>
              </w:rPr>
              <w:t>、数値目標に掲げた「企業支援研究の実施件数」が目標値を上回っており、自己評価の「Ⅳ」は妥当であると判断した。</w:t>
            </w:r>
          </w:p>
        </w:tc>
      </w:tr>
      <w:tr w:rsidR="00856B45" w:rsidRPr="00856B45" w:rsidTr="006510A4">
        <w:tc>
          <w:tcPr>
            <w:tcW w:w="3458" w:type="dxa"/>
            <w:vMerge/>
            <w:tcBorders>
              <w:right w:val="double" w:sz="4" w:space="0" w:color="auto"/>
            </w:tcBorders>
          </w:tcPr>
          <w:p w:rsidR="0014716E" w:rsidRPr="00856B45" w:rsidRDefault="0014716E" w:rsidP="008D443C">
            <w:pPr>
              <w:overflowPunct w:val="0"/>
              <w:autoSpaceDE w:val="0"/>
              <w:autoSpaceDN w:val="0"/>
              <w:spacing w:line="0" w:lineRule="atLeast"/>
              <w:ind w:firstLineChars="100" w:firstLine="140"/>
              <w:rPr>
                <w:rFonts w:ascii="ＭＳ ゴシック" w:eastAsia="ＭＳ ゴシック" w:hAnsi="ＭＳ ゴシック"/>
                <w:sz w:val="14"/>
                <w:szCs w:val="14"/>
              </w:rPr>
            </w:pPr>
          </w:p>
        </w:tc>
        <w:tc>
          <w:tcPr>
            <w:tcW w:w="3459" w:type="dxa"/>
            <w:tcBorders>
              <w:top w:val="nil"/>
              <w:left w:val="double" w:sz="4" w:space="0" w:color="auto"/>
              <w:bottom w:val="nil"/>
            </w:tcBorders>
          </w:tcPr>
          <w:p w:rsidR="0014716E" w:rsidRPr="00856B45" w:rsidRDefault="0014716E" w:rsidP="00BD1225">
            <w:pPr>
              <w:overflowPunct w:val="0"/>
              <w:autoSpaceDE w:val="0"/>
              <w:autoSpaceDN w:val="0"/>
              <w:spacing w:line="0" w:lineRule="atLeast"/>
              <w:ind w:left="115" w:hangingChars="82" w:hanging="115"/>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②</w:t>
            </w:r>
            <w:r w:rsidR="00B96EFF" w:rsidRPr="00856B45">
              <w:rPr>
                <w:rFonts w:ascii="ＭＳ ゴシック" w:eastAsia="ＭＳ ゴシック" w:hAnsi="ＭＳ ゴシック" w:hint="eastAsia"/>
                <w:sz w:val="14"/>
                <w:szCs w:val="14"/>
              </w:rPr>
              <w:t xml:space="preserve">　</w:t>
            </w:r>
            <w:r w:rsidRPr="00856B45">
              <w:rPr>
                <w:rFonts w:ascii="ＭＳ ゴシック" w:eastAsia="ＭＳ ゴシック" w:hAnsi="ＭＳ ゴシック" w:hint="eastAsia"/>
                <w:sz w:val="14"/>
                <w:szCs w:val="14"/>
              </w:rPr>
              <w:t>金属</w:t>
            </w:r>
            <w:r w:rsidR="00D96534" w:rsidRPr="00856B45">
              <w:rPr>
                <w:rFonts w:ascii="ＭＳ ゴシック" w:eastAsia="ＭＳ ゴシック" w:hAnsi="ＭＳ ゴシック" w:hint="eastAsia"/>
                <w:sz w:val="14"/>
                <w:szCs w:val="14"/>
              </w:rPr>
              <w:t>ＡＭ</w:t>
            </w:r>
            <w:r w:rsidRPr="00856B45">
              <w:rPr>
                <w:rFonts w:ascii="ＭＳ ゴシック" w:eastAsia="ＭＳ ゴシック" w:hAnsi="ＭＳ ゴシック" w:hint="eastAsia"/>
                <w:sz w:val="14"/>
                <w:szCs w:val="14"/>
              </w:rPr>
              <w:t>技術の高度な研究、試験評価を実施できる国内トップクラスの総合拠点である「</w:t>
            </w:r>
            <w:r w:rsidR="002F49FF" w:rsidRPr="00856B45">
              <w:rPr>
                <w:rFonts w:ascii="ＭＳ ゴシック" w:eastAsia="ＭＳ ゴシック" w:hAnsi="ＭＳ ゴシック" w:hint="eastAsia"/>
                <w:sz w:val="14"/>
                <w:szCs w:val="14"/>
              </w:rPr>
              <w:t>３Ｄ</w:t>
            </w:r>
            <w:r w:rsidRPr="00856B45">
              <w:rPr>
                <w:rFonts w:ascii="ＭＳ ゴシック" w:eastAsia="ＭＳ ゴシック" w:hAnsi="ＭＳ ゴシック" w:hint="eastAsia"/>
                <w:sz w:val="14"/>
                <w:szCs w:val="14"/>
              </w:rPr>
              <w:t>造形技術イノベーションセンター」、スマートシティの実現に向けて</w:t>
            </w:r>
            <w:r w:rsidR="00D96534" w:rsidRPr="00856B45">
              <w:rPr>
                <w:rFonts w:ascii="ＭＳ ゴシック" w:eastAsia="ＭＳ ゴシック" w:hAnsi="ＭＳ ゴシック" w:hint="eastAsia"/>
                <w:sz w:val="14"/>
                <w:szCs w:val="14"/>
              </w:rPr>
              <w:t>５Ｇ</w:t>
            </w:r>
            <w:r w:rsidRPr="00856B45">
              <w:rPr>
                <w:rFonts w:ascii="ＭＳ ゴシック" w:eastAsia="ＭＳ ゴシック" w:hAnsi="ＭＳ ゴシック" w:hint="eastAsia"/>
                <w:sz w:val="14"/>
                <w:szCs w:val="14"/>
              </w:rPr>
              <w:t>から</w:t>
            </w:r>
            <w:r w:rsidR="00D96534" w:rsidRPr="00856B45">
              <w:rPr>
                <w:rFonts w:ascii="ＭＳ ゴシック" w:eastAsia="ＭＳ ゴシック" w:hAnsi="ＭＳ ゴシック" w:hint="eastAsia"/>
                <w:sz w:val="14"/>
                <w:szCs w:val="14"/>
              </w:rPr>
              <w:t>６Ｇ</w:t>
            </w:r>
            <w:r w:rsidRPr="00856B45">
              <w:rPr>
                <w:rFonts w:ascii="ＭＳ ゴシック" w:eastAsia="ＭＳ ゴシック" w:hAnsi="ＭＳ ゴシック" w:hint="eastAsia"/>
                <w:sz w:val="14"/>
                <w:szCs w:val="14"/>
              </w:rPr>
              <w:t>へ対応した材料開発を支援する「先進電子材料評価センター」において、当該技術の高度化やその技術を活用した製品開発、材料開発に向けた企業支援研究を積極的に実施する。</w:t>
            </w:r>
          </w:p>
        </w:tc>
        <w:tc>
          <w:tcPr>
            <w:tcW w:w="398" w:type="dxa"/>
            <w:tcBorders>
              <w:top w:val="nil"/>
              <w:left w:val="single" w:sz="4" w:space="0" w:color="auto"/>
              <w:bottom w:val="nil"/>
              <w:right w:val="single" w:sz="4" w:space="0" w:color="auto"/>
            </w:tcBorders>
          </w:tcPr>
          <w:p w:rsidR="0014716E" w:rsidRPr="00856B45" w:rsidRDefault="0014716E" w:rsidP="008D443C">
            <w:pPr>
              <w:overflowPunct w:val="0"/>
              <w:autoSpaceDE w:val="0"/>
              <w:autoSpaceDN w:val="0"/>
              <w:spacing w:line="0" w:lineRule="atLeast"/>
              <w:jc w:val="center"/>
              <w:rPr>
                <w:rFonts w:ascii="ＭＳ ゴシック" w:eastAsia="ＭＳ ゴシック" w:hAnsi="ＭＳ ゴシック"/>
                <w:sz w:val="14"/>
                <w:szCs w:val="14"/>
              </w:rPr>
            </w:pPr>
          </w:p>
        </w:tc>
        <w:tc>
          <w:tcPr>
            <w:tcW w:w="3437" w:type="dxa"/>
            <w:tcBorders>
              <w:top w:val="nil"/>
              <w:left w:val="single" w:sz="4" w:space="0" w:color="auto"/>
              <w:bottom w:val="nil"/>
              <w:right w:val="single" w:sz="4" w:space="0" w:color="auto"/>
            </w:tcBorders>
          </w:tcPr>
          <w:p w:rsidR="0014716E" w:rsidRPr="00856B45" w:rsidRDefault="0014716E" w:rsidP="008D443C">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w:t>
            </w:r>
            <w:r w:rsidR="002F49FF" w:rsidRPr="00856B45">
              <w:rPr>
                <w:rFonts w:ascii="ＭＳ ゴシック" w:eastAsia="ＭＳ ゴシック" w:hAnsi="ＭＳ ゴシック" w:hint="eastAsia"/>
                <w:sz w:val="14"/>
                <w:szCs w:val="14"/>
              </w:rPr>
              <w:t>３Ｄ</w:t>
            </w:r>
            <w:r w:rsidRPr="00856B45">
              <w:rPr>
                <w:rFonts w:ascii="ＭＳ ゴシック" w:eastAsia="ＭＳ ゴシック" w:hAnsi="ＭＳ ゴシック" w:hint="eastAsia"/>
                <w:sz w:val="14"/>
                <w:szCs w:val="14"/>
              </w:rPr>
              <w:t>造形技術イノベーションセンターを活用した企業支援研究を５件実施した。</w:t>
            </w:r>
          </w:p>
          <w:p w:rsidR="0014716E" w:rsidRPr="00856B45" w:rsidRDefault="0014716E" w:rsidP="008D443C">
            <w:pPr>
              <w:overflowPunct w:val="0"/>
              <w:autoSpaceDE w:val="0"/>
              <w:autoSpaceDN w:val="0"/>
              <w:spacing w:line="0" w:lineRule="atLeast"/>
              <w:ind w:left="140" w:hangingChars="100" w:hanging="140"/>
              <w:rPr>
                <w:rFonts w:ascii="ＭＳ ゴシック" w:eastAsia="ＭＳ ゴシック" w:hAnsi="ＭＳ ゴシック"/>
                <w:sz w:val="14"/>
                <w:szCs w:val="14"/>
              </w:rPr>
            </w:pPr>
          </w:p>
          <w:p w:rsidR="0014716E" w:rsidRPr="00856B45" w:rsidRDefault="0014716E" w:rsidP="008D443C">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○先進電子材料評価センターを活用した企業支援研究を４</w:t>
            </w:r>
            <w:r w:rsidRPr="00856B45">
              <w:rPr>
                <w:rFonts w:ascii="ＭＳ ゴシック" w:eastAsia="ＭＳ ゴシック" w:hAnsi="ＭＳ ゴシック"/>
                <w:sz w:val="14"/>
                <w:szCs w:val="14"/>
              </w:rPr>
              <w:t>件実施した。</w:t>
            </w:r>
          </w:p>
        </w:tc>
        <w:tc>
          <w:tcPr>
            <w:tcW w:w="397" w:type="dxa"/>
            <w:tcBorders>
              <w:top w:val="nil"/>
              <w:left w:val="single" w:sz="4" w:space="0" w:color="auto"/>
              <w:bottom w:val="nil"/>
            </w:tcBorders>
          </w:tcPr>
          <w:p w:rsidR="0014716E" w:rsidRPr="00856B45" w:rsidRDefault="0014716E" w:rsidP="008D443C">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rPr>
            </w:pPr>
          </w:p>
        </w:tc>
        <w:tc>
          <w:tcPr>
            <w:tcW w:w="397" w:type="dxa"/>
            <w:tcBorders>
              <w:top w:val="nil"/>
              <w:left w:val="single" w:sz="4" w:space="0" w:color="auto"/>
              <w:bottom w:val="nil"/>
            </w:tcBorders>
          </w:tcPr>
          <w:p w:rsidR="0014716E" w:rsidRPr="00856B45" w:rsidRDefault="0014716E" w:rsidP="008D443C">
            <w:pPr>
              <w:overflowPunct w:val="0"/>
              <w:autoSpaceDE w:val="0"/>
              <w:autoSpaceDN w:val="0"/>
              <w:spacing w:line="0" w:lineRule="atLeast"/>
              <w:ind w:left="-50" w:right="-50"/>
              <w:jc w:val="center"/>
              <w:rPr>
                <w:rFonts w:ascii="ＭＳ ゴシック" w:eastAsia="ＭＳ ゴシック" w:hAnsi="ＭＳ ゴシック"/>
                <w:sz w:val="14"/>
                <w:szCs w:val="14"/>
              </w:rPr>
            </w:pPr>
          </w:p>
        </w:tc>
        <w:tc>
          <w:tcPr>
            <w:tcW w:w="2140" w:type="dxa"/>
            <w:vMerge/>
            <w:tcBorders>
              <w:left w:val="single" w:sz="4" w:space="0" w:color="auto"/>
              <w:bottom w:val="nil"/>
            </w:tcBorders>
          </w:tcPr>
          <w:p w:rsidR="0014716E" w:rsidRPr="00856B45" w:rsidRDefault="0014716E" w:rsidP="008D443C">
            <w:pPr>
              <w:overflowPunct w:val="0"/>
              <w:autoSpaceDE w:val="0"/>
              <w:autoSpaceDN w:val="0"/>
              <w:spacing w:line="0" w:lineRule="atLeast"/>
              <w:rPr>
                <w:rFonts w:ascii="ＭＳ ゴシック" w:eastAsia="ＭＳ ゴシック" w:hAnsi="ＭＳ ゴシック"/>
                <w:sz w:val="14"/>
                <w:szCs w:val="14"/>
              </w:rPr>
            </w:pPr>
          </w:p>
        </w:tc>
      </w:tr>
      <w:tr w:rsidR="00856B45" w:rsidRPr="00856B45" w:rsidTr="0078052C">
        <w:trPr>
          <w:trHeight w:val="868"/>
        </w:trPr>
        <w:tc>
          <w:tcPr>
            <w:tcW w:w="3458" w:type="dxa"/>
            <w:vMerge/>
            <w:tcBorders>
              <w:bottom w:val="nil"/>
              <w:right w:val="double" w:sz="4" w:space="0" w:color="auto"/>
            </w:tcBorders>
          </w:tcPr>
          <w:p w:rsidR="008D443C" w:rsidRPr="00856B45" w:rsidRDefault="008D443C" w:rsidP="008D443C">
            <w:pPr>
              <w:overflowPunct w:val="0"/>
              <w:autoSpaceDE w:val="0"/>
              <w:autoSpaceDN w:val="0"/>
              <w:spacing w:line="0" w:lineRule="atLeast"/>
              <w:ind w:firstLineChars="100" w:firstLine="140"/>
              <w:rPr>
                <w:rFonts w:ascii="ＭＳ ゴシック" w:eastAsia="ＭＳ ゴシック" w:hAnsi="ＭＳ ゴシック"/>
                <w:sz w:val="14"/>
                <w:szCs w:val="14"/>
              </w:rPr>
            </w:pPr>
          </w:p>
        </w:tc>
        <w:tc>
          <w:tcPr>
            <w:tcW w:w="3459" w:type="dxa"/>
            <w:tcBorders>
              <w:top w:val="nil"/>
              <w:left w:val="double" w:sz="4" w:space="0" w:color="auto"/>
              <w:bottom w:val="nil"/>
            </w:tcBorders>
          </w:tcPr>
          <w:p w:rsidR="008D443C" w:rsidRPr="00856B45" w:rsidRDefault="008D443C" w:rsidP="008D443C">
            <w:pPr>
              <w:overflowPunct w:val="0"/>
              <w:autoSpaceDE w:val="0"/>
              <w:autoSpaceDN w:val="0"/>
              <w:spacing w:line="0" w:lineRule="atLeast"/>
              <w:ind w:left="115" w:hangingChars="82" w:hanging="115"/>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③</w:t>
            </w:r>
            <w:r w:rsidR="00B96EFF" w:rsidRPr="00856B45">
              <w:rPr>
                <w:rFonts w:ascii="ＭＳ ゴシック" w:eastAsia="ＭＳ ゴシック" w:hAnsi="ＭＳ ゴシック" w:hint="eastAsia"/>
                <w:sz w:val="14"/>
                <w:szCs w:val="14"/>
              </w:rPr>
              <w:t xml:space="preserve">　</w:t>
            </w:r>
            <w:r w:rsidRPr="00856B45">
              <w:rPr>
                <w:rFonts w:ascii="ＭＳ ゴシック" w:eastAsia="ＭＳ ゴシック" w:hAnsi="ＭＳ ゴシック" w:hint="eastAsia"/>
                <w:sz w:val="14"/>
                <w:szCs w:val="14"/>
              </w:rPr>
              <w:t>課題解決の可能性を本格的な研究開始以前に検証し、研究の有効性を確認するための予備的検討も行いながら、企業支援研究の契約に結び付ける。</w:t>
            </w:r>
          </w:p>
          <w:p w:rsidR="008D443C" w:rsidRPr="00856B45" w:rsidRDefault="008D443C" w:rsidP="008D443C">
            <w:pPr>
              <w:overflowPunct w:val="0"/>
              <w:autoSpaceDE w:val="0"/>
              <w:autoSpaceDN w:val="0"/>
              <w:spacing w:line="0" w:lineRule="atLeast"/>
              <w:ind w:left="115" w:hangingChars="82" w:hanging="115"/>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8D443C" w:rsidRPr="00856B45" w:rsidRDefault="008D443C" w:rsidP="008D443C">
            <w:pPr>
              <w:overflowPunct w:val="0"/>
              <w:autoSpaceDE w:val="0"/>
              <w:autoSpaceDN w:val="0"/>
              <w:spacing w:line="0" w:lineRule="atLeast"/>
              <w:jc w:val="center"/>
              <w:rPr>
                <w:rFonts w:ascii="ＭＳ ゴシック" w:eastAsia="ＭＳ ゴシック" w:hAnsi="ＭＳ ゴシック"/>
                <w:sz w:val="14"/>
                <w:szCs w:val="14"/>
              </w:rPr>
            </w:pPr>
          </w:p>
        </w:tc>
        <w:tc>
          <w:tcPr>
            <w:tcW w:w="3437" w:type="dxa"/>
            <w:tcBorders>
              <w:top w:val="nil"/>
              <w:left w:val="single" w:sz="4" w:space="0" w:color="auto"/>
              <w:bottom w:val="nil"/>
              <w:right w:val="single" w:sz="4" w:space="0" w:color="auto"/>
            </w:tcBorders>
          </w:tcPr>
          <w:p w:rsidR="003568AF" w:rsidRPr="00856B45" w:rsidRDefault="00F373BA" w:rsidP="008D443C">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○プレ研究制度</w:t>
            </w:r>
            <w:r w:rsidR="00912D25" w:rsidRPr="00856B45">
              <w:rPr>
                <w:rFonts w:ascii="ＭＳ ゴシック" w:eastAsia="ＭＳ ゴシック" w:hAnsi="ＭＳ ゴシック" w:hint="eastAsia"/>
                <w:sz w:val="14"/>
                <w:szCs w:val="14"/>
              </w:rPr>
              <w:t>を24件</w:t>
            </w:r>
            <w:r w:rsidR="00EF113F" w:rsidRPr="00856B45">
              <w:rPr>
                <w:rFonts w:ascii="ＭＳ ゴシック" w:eastAsia="ＭＳ ゴシック" w:hAnsi="ＭＳ ゴシック" w:hint="eastAsia"/>
                <w:sz w:val="14"/>
                <w:szCs w:val="14"/>
              </w:rPr>
              <w:t>活用</w:t>
            </w:r>
            <w:r w:rsidR="00912D25" w:rsidRPr="00856B45">
              <w:rPr>
                <w:rFonts w:ascii="ＭＳ ゴシック" w:eastAsia="ＭＳ ゴシック" w:hAnsi="ＭＳ ゴシック" w:hint="eastAsia"/>
                <w:sz w:val="14"/>
                <w:szCs w:val="14"/>
              </w:rPr>
              <w:t>した結果、企業との</w:t>
            </w:r>
            <w:r w:rsidR="00D2072B" w:rsidRPr="00856B45">
              <w:rPr>
                <w:rFonts w:ascii="ＭＳ ゴシック" w:eastAsia="ＭＳ ゴシック" w:hAnsi="ＭＳ ゴシック" w:hint="eastAsia"/>
                <w:sz w:val="14"/>
                <w:szCs w:val="14"/>
              </w:rPr>
              <w:t>共同研究１件</w:t>
            </w:r>
            <w:r w:rsidR="00EF113F" w:rsidRPr="00856B45">
              <w:rPr>
                <w:rFonts w:ascii="ＭＳ ゴシック" w:eastAsia="ＭＳ ゴシック" w:hAnsi="ＭＳ ゴシック" w:hint="eastAsia"/>
                <w:sz w:val="14"/>
                <w:szCs w:val="14"/>
              </w:rPr>
              <w:t>の実施</w:t>
            </w:r>
            <w:r w:rsidR="00B41907" w:rsidRPr="00856B45">
              <w:rPr>
                <w:rFonts w:ascii="ＭＳ ゴシック" w:eastAsia="ＭＳ ゴシック" w:hAnsi="ＭＳ ゴシック" w:hint="eastAsia"/>
                <w:sz w:val="14"/>
                <w:szCs w:val="14"/>
              </w:rPr>
              <w:t>や</w:t>
            </w:r>
            <w:r w:rsidRPr="00856B45">
              <w:rPr>
                <w:rFonts w:ascii="ＭＳ ゴシック" w:eastAsia="ＭＳ ゴシック" w:hAnsi="ＭＳ ゴシック" w:hint="eastAsia"/>
                <w:sz w:val="14"/>
                <w:szCs w:val="14"/>
              </w:rPr>
              <w:t>依頼試験</w:t>
            </w:r>
            <w:r w:rsidR="00EF113F" w:rsidRPr="00856B45">
              <w:rPr>
                <w:rFonts w:ascii="ＭＳ ゴシック" w:eastAsia="ＭＳ ゴシック" w:hAnsi="ＭＳ ゴシック" w:hint="eastAsia"/>
                <w:sz w:val="14"/>
                <w:szCs w:val="14"/>
              </w:rPr>
              <w:t>、</w:t>
            </w:r>
            <w:r w:rsidRPr="00856B45">
              <w:rPr>
                <w:rFonts w:ascii="ＭＳ ゴシック" w:eastAsia="ＭＳ ゴシック" w:hAnsi="ＭＳ ゴシック" w:hint="eastAsia"/>
                <w:sz w:val="14"/>
                <w:szCs w:val="14"/>
              </w:rPr>
              <w:t>簡易受託研究</w:t>
            </w:r>
            <w:r w:rsidR="00912D25" w:rsidRPr="00856B45">
              <w:rPr>
                <w:rFonts w:ascii="ＭＳ ゴシック" w:eastAsia="ＭＳ ゴシック" w:hAnsi="ＭＳ ゴシック" w:hint="eastAsia"/>
                <w:sz w:val="14"/>
                <w:szCs w:val="14"/>
              </w:rPr>
              <w:t>等</w:t>
            </w:r>
            <w:r w:rsidRPr="00856B45">
              <w:rPr>
                <w:rFonts w:ascii="ＭＳ ゴシック" w:eastAsia="ＭＳ ゴシック" w:hAnsi="ＭＳ ゴシック" w:hint="eastAsia"/>
                <w:sz w:val="14"/>
                <w:szCs w:val="14"/>
              </w:rPr>
              <w:t>21件</w:t>
            </w:r>
            <w:r w:rsidR="00912D25" w:rsidRPr="00856B45">
              <w:rPr>
                <w:rFonts w:ascii="ＭＳ ゴシック" w:eastAsia="ＭＳ ゴシック" w:hAnsi="ＭＳ ゴシック" w:hint="eastAsia"/>
                <w:sz w:val="14"/>
                <w:szCs w:val="14"/>
              </w:rPr>
              <w:t>の</w:t>
            </w:r>
            <w:r w:rsidR="0047188F" w:rsidRPr="00856B45">
              <w:rPr>
                <w:rFonts w:ascii="ＭＳ ゴシック" w:eastAsia="ＭＳ ゴシック" w:hAnsi="ＭＳ ゴシック" w:hint="eastAsia"/>
                <w:sz w:val="14"/>
                <w:szCs w:val="14"/>
              </w:rPr>
              <w:t>利用</w:t>
            </w:r>
            <w:r w:rsidR="00912D25" w:rsidRPr="00856B45">
              <w:rPr>
                <w:rFonts w:ascii="ＭＳ ゴシック" w:eastAsia="ＭＳ ゴシック" w:hAnsi="ＭＳ ゴシック" w:hint="eastAsia"/>
                <w:sz w:val="14"/>
                <w:szCs w:val="14"/>
              </w:rPr>
              <w:t>につなが</w:t>
            </w:r>
            <w:r w:rsidR="00B41907" w:rsidRPr="00856B45">
              <w:rPr>
                <w:rFonts w:ascii="ＭＳ ゴシック" w:eastAsia="ＭＳ ゴシック" w:hAnsi="ＭＳ ゴシック" w:hint="eastAsia"/>
                <w:sz w:val="14"/>
                <w:szCs w:val="14"/>
              </w:rPr>
              <w:t>り</w:t>
            </w:r>
            <w:r w:rsidR="00912D25" w:rsidRPr="00856B45">
              <w:rPr>
                <w:rFonts w:ascii="ＭＳ ゴシック" w:eastAsia="ＭＳ ゴシック" w:hAnsi="ＭＳ ゴシック" w:hint="eastAsia"/>
                <w:sz w:val="14"/>
                <w:szCs w:val="14"/>
              </w:rPr>
              <w:t>、プレ研究投入額約76万円に対し</w:t>
            </w:r>
            <w:r w:rsidR="00B41907" w:rsidRPr="00856B45">
              <w:rPr>
                <w:rFonts w:ascii="ＭＳ ゴシック" w:eastAsia="ＭＳ ゴシック" w:hAnsi="ＭＳ ゴシック" w:hint="eastAsia"/>
                <w:sz w:val="14"/>
                <w:szCs w:val="14"/>
              </w:rPr>
              <w:t>て</w:t>
            </w:r>
            <w:r w:rsidR="0047188F" w:rsidRPr="00856B45">
              <w:rPr>
                <w:rFonts w:ascii="ＭＳ ゴシック" w:eastAsia="ＭＳ ゴシック" w:hAnsi="ＭＳ ゴシック" w:hint="eastAsia"/>
                <w:sz w:val="14"/>
                <w:szCs w:val="14"/>
              </w:rPr>
              <w:t>約469万円の</w:t>
            </w:r>
            <w:r w:rsidR="00912D25" w:rsidRPr="00856B45">
              <w:rPr>
                <w:rFonts w:ascii="ＭＳ ゴシック" w:eastAsia="ＭＳ ゴシック" w:hAnsi="ＭＳ ゴシック" w:hint="eastAsia"/>
                <w:sz w:val="14"/>
                <w:szCs w:val="14"/>
              </w:rPr>
              <w:t>事業収入</w:t>
            </w:r>
            <w:r w:rsidR="0047188F" w:rsidRPr="00856B45">
              <w:rPr>
                <w:rFonts w:ascii="ＭＳ ゴシック" w:eastAsia="ＭＳ ゴシック" w:hAnsi="ＭＳ ゴシック" w:hint="eastAsia"/>
                <w:sz w:val="14"/>
                <w:szCs w:val="14"/>
              </w:rPr>
              <w:t>を得るなど</w:t>
            </w:r>
            <w:r w:rsidR="00B41907" w:rsidRPr="00856B45">
              <w:rPr>
                <w:rFonts w:ascii="ＭＳ ゴシック" w:eastAsia="ＭＳ ゴシック" w:hAnsi="ＭＳ ゴシック" w:hint="eastAsia"/>
                <w:sz w:val="14"/>
                <w:szCs w:val="14"/>
              </w:rPr>
              <w:t>の</w:t>
            </w:r>
            <w:r w:rsidR="00912D25" w:rsidRPr="00856B45">
              <w:rPr>
                <w:rFonts w:ascii="ＭＳ ゴシック" w:eastAsia="ＭＳ ゴシック" w:hAnsi="ＭＳ ゴシック" w:hint="eastAsia"/>
                <w:sz w:val="14"/>
                <w:szCs w:val="14"/>
              </w:rPr>
              <w:t>効果を上げた。</w:t>
            </w:r>
          </w:p>
          <w:p w:rsidR="008D443C" w:rsidRPr="00856B45" w:rsidRDefault="008D443C" w:rsidP="003271DE">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7" w:type="dxa"/>
            <w:tcBorders>
              <w:top w:val="nil"/>
              <w:left w:val="single" w:sz="4" w:space="0" w:color="auto"/>
              <w:bottom w:val="nil"/>
            </w:tcBorders>
          </w:tcPr>
          <w:p w:rsidR="008D443C" w:rsidRPr="00856B45" w:rsidRDefault="008D443C" w:rsidP="008D443C">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rPr>
            </w:pPr>
          </w:p>
        </w:tc>
        <w:tc>
          <w:tcPr>
            <w:tcW w:w="397" w:type="dxa"/>
            <w:tcBorders>
              <w:top w:val="nil"/>
              <w:left w:val="single" w:sz="4" w:space="0" w:color="auto"/>
              <w:bottom w:val="nil"/>
            </w:tcBorders>
          </w:tcPr>
          <w:p w:rsidR="008D443C" w:rsidRPr="00856B45" w:rsidRDefault="008D443C" w:rsidP="008D443C">
            <w:pPr>
              <w:overflowPunct w:val="0"/>
              <w:autoSpaceDE w:val="0"/>
              <w:autoSpaceDN w:val="0"/>
              <w:spacing w:line="0" w:lineRule="atLeast"/>
              <w:ind w:left="-50" w:right="-50"/>
              <w:jc w:val="center"/>
              <w:rPr>
                <w:rFonts w:ascii="ＭＳ ゴシック" w:eastAsia="ＭＳ ゴシック" w:hAnsi="ＭＳ ゴシック"/>
                <w:sz w:val="14"/>
                <w:szCs w:val="14"/>
              </w:rPr>
            </w:pPr>
          </w:p>
        </w:tc>
        <w:tc>
          <w:tcPr>
            <w:tcW w:w="2140" w:type="dxa"/>
            <w:tcBorders>
              <w:top w:val="nil"/>
              <w:left w:val="single" w:sz="4" w:space="0" w:color="auto"/>
              <w:bottom w:val="nil"/>
            </w:tcBorders>
          </w:tcPr>
          <w:p w:rsidR="008D443C" w:rsidRPr="00856B45" w:rsidRDefault="008D443C" w:rsidP="008D443C">
            <w:pPr>
              <w:overflowPunct w:val="0"/>
              <w:autoSpaceDE w:val="0"/>
              <w:autoSpaceDN w:val="0"/>
              <w:spacing w:line="0" w:lineRule="atLeast"/>
              <w:rPr>
                <w:rFonts w:ascii="ＭＳ ゴシック" w:eastAsia="ＭＳ ゴシック" w:hAnsi="ＭＳ ゴシック"/>
                <w:sz w:val="14"/>
                <w:szCs w:val="14"/>
              </w:rPr>
            </w:pPr>
          </w:p>
        </w:tc>
      </w:tr>
      <w:tr w:rsidR="00856B45" w:rsidRPr="00856B45" w:rsidTr="00BF4758">
        <w:trPr>
          <w:trHeight w:val="1282"/>
        </w:trPr>
        <w:tc>
          <w:tcPr>
            <w:tcW w:w="3458" w:type="dxa"/>
            <w:tcBorders>
              <w:top w:val="nil"/>
              <w:bottom w:val="nil"/>
              <w:right w:val="double" w:sz="4" w:space="0" w:color="auto"/>
            </w:tcBorders>
          </w:tcPr>
          <w:p w:rsidR="008D443C" w:rsidRPr="00856B45" w:rsidRDefault="008D443C" w:rsidP="008D443C">
            <w:pPr>
              <w:overflowPunct w:val="0"/>
              <w:autoSpaceDE w:val="0"/>
              <w:autoSpaceDN w:val="0"/>
              <w:spacing w:line="0" w:lineRule="atLeas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【数値目標２　企業支援研究】</w:t>
            </w:r>
          </w:p>
          <w:p w:rsidR="008D443C" w:rsidRPr="00856B45" w:rsidRDefault="008D443C" w:rsidP="00DC0332">
            <w:pPr>
              <w:overflowPunct w:val="0"/>
              <w:autoSpaceDE w:val="0"/>
              <w:autoSpaceDN w:val="0"/>
              <w:spacing w:line="0" w:lineRule="atLeast"/>
              <w:ind w:firstLineChars="100" w:firstLine="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目標値：第２期中期計画期間中の企業支援</w:t>
            </w:r>
            <w:r w:rsidR="00DC0332" w:rsidRPr="00856B45">
              <w:rPr>
                <w:rFonts w:ascii="ＭＳ ゴシック" w:eastAsia="ＭＳ ゴシック" w:hAnsi="ＭＳ ゴシック" w:hint="eastAsia"/>
                <w:sz w:val="14"/>
                <w:szCs w:val="14"/>
              </w:rPr>
              <w:t>研究の</w:t>
            </w:r>
          </w:p>
          <w:p w:rsidR="008D443C" w:rsidRPr="00856B45" w:rsidRDefault="008D443C" w:rsidP="00DC0332">
            <w:pPr>
              <w:overflowPunct w:val="0"/>
              <w:autoSpaceDE w:val="0"/>
              <w:autoSpaceDN w:val="0"/>
              <w:spacing w:line="0" w:lineRule="atLeast"/>
              <w:ind w:firstLineChars="500" w:firstLine="70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実施件数　625件</w:t>
            </w:r>
          </w:p>
          <w:p w:rsidR="008D443C" w:rsidRPr="00856B45" w:rsidRDefault="008D443C" w:rsidP="00DC0332">
            <w:pPr>
              <w:overflowPunct w:val="0"/>
              <w:autoSpaceDE w:val="0"/>
              <w:autoSpaceDN w:val="0"/>
              <w:spacing w:line="0" w:lineRule="atLeast"/>
              <w:rPr>
                <w:rFonts w:ascii="ＭＳ ゴシック" w:eastAsia="ＭＳ ゴシック" w:hAnsi="ＭＳ ゴシック"/>
                <w:sz w:val="14"/>
                <w:szCs w:val="14"/>
              </w:rPr>
            </w:pPr>
          </w:p>
        </w:tc>
        <w:tc>
          <w:tcPr>
            <w:tcW w:w="3459" w:type="dxa"/>
            <w:tcBorders>
              <w:top w:val="nil"/>
              <w:left w:val="double" w:sz="4" w:space="0" w:color="auto"/>
              <w:bottom w:val="nil"/>
            </w:tcBorders>
          </w:tcPr>
          <w:p w:rsidR="008D443C" w:rsidRPr="00856B45" w:rsidRDefault="008D443C" w:rsidP="008D443C">
            <w:pPr>
              <w:overflowPunct w:val="0"/>
              <w:autoSpaceDE w:val="0"/>
              <w:autoSpaceDN w:val="0"/>
              <w:spacing w:line="0" w:lineRule="atLeas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w:t>
            </w:r>
            <w:r w:rsidR="000C4ECA" w:rsidRPr="00856B45">
              <w:rPr>
                <w:rFonts w:ascii="ＭＳ ゴシック" w:eastAsia="ＭＳ ゴシック" w:hAnsi="ＭＳ ゴシック" w:hint="eastAsia"/>
                <w:sz w:val="14"/>
                <w:szCs w:val="14"/>
              </w:rPr>
              <w:t xml:space="preserve">数値目標２　</w:t>
            </w:r>
            <w:r w:rsidRPr="00856B45">
              <w:rPr>
                <w:rFonts w:ascii="ＭＳ ゴシック" w:eastAsia="ＭＳ ゴシック" w:hAnsi="ＭＳ ゴシック" w:hint="eastAsia"/>
                <w:sz w:val="14"/>
                <w:szCs w:val="14"/>
              </w:rPr>
              <w:t>企業支援研究】</w:t>
            </w:r>
          </w:p>
          <w:p w:rsidR="008D443C" w:rsidRPr="00856B45" w:rsidRDefault="008D443C" w:rsidP="00734C4B">
            <w:pPr>
              <w:overflowPunct w:val="0"/>
              <w:autoSpaceDE w:val="0"/>
              <w:autoSpaceDN w:val="0"/>
              <w:spacing w:line="0" w:lineRule="atLeast"/>
              <w:ind w:firstLineChars="100" w:firstLine="140"/>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目標値：令和４年度中の企業支援研究の</w:t>
            </w:r>
            <w:r w:rsidR="005D6A47" w:rsidRPr="00856B45">
              <w:rPr>
                <w:rFonts w:ascii="ＭＳ ゴシック" w:eastAsia="ＭＳ ゴシック" w:hAnsi="ＭＳ ゴシック" w:hint="eastAsia"/>
                <w:sz w:val="14"/>
                <w:szCs w:val="14"/>
              </w:rPr>
              <w:t>実施件数</w:t>
            </w:r>
          </w:p>
          <w:p w:rsidR="008D443C" w:rsidRPr="00856B45" w:rsidRDefault="008D443C" w:rsidP="00734C4B">
            <w:pPr>
              <w:overflowPunct w:val="0"/>
              <w:autoSpaceDE w:val="0"/>
              <w:autoSpaceDN w:val="0"/>
              <w:spacing w:line="0" w:lineRule="atLeast"/>
              <w:ind w:firstLineChars="500" w:firstLine="70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118件</w:t>
            </w:r>
          </w:p>
          <w:p w:rsidR="008D443C" w:rsidRPr="00856B45" w:rsidRDefault="008D443C" w:rsidP="00B46A37">
            <w:pPr>
              <w:overflowPunct w:val="0"/>
              <w:autoSpaceDE w:val="0"/>
              <w:autoSpaceDN w:val="0"/>
              <w:spacing w:line="0" w:lineRule="atLeast"/>
              <w:rPr>
                <w:rFonts w:ascii="ＭＳ ゴシック" w:eastAsia="ＭＳ ゴシック" w:hAnsi="ＭＳ ゴシック"/>
                <w:sz w:val="14"/>
                <w:szCs w:val="14"/>
              </w:rPr>
            </w:pPr>
          </w:p>
          <w:p w:rsidR="00D946B6" w:rsidRPr="00856B45" w:rsidRDefault="00D946B6" w:rsidP="00D946B6">
            <w:pPr>
              <w:overflowPunct w:val="0"/>
              <w:autoSpaceDE w:val="0"/>
              <w:autoSpaceDN w:val="0"/>
              <w:spacing w:line="0" w:lineRule="atLeas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【自己評価の考え方】</w:t>
            </w:r>
          </w:p>
          <w:p w:rsidR="00D946B6" w:rsidRPr="00856B45" w:rsidRDefault="00D946B6" w:rsidP="00D946B6">
            <w:pPr>
              <w:overflowPunct w:val="0"/>
              <w:autoSpaceDE w:val="0"/>
              <w:autoSpaceDN w:val="0"/>
              <w:spacing w:line="0" w:lineRule="atLeast"/>
              <w:ind w:rightChars="-118" w:right="-248"/>
              <w:jc w:val="lef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 xml:space="preserve">　Ⅴ：131％以上、Ⅳ：111～130％、Ⅲ：91～110％、</w:t>
            </w:r>
          </w:p>
          <w:p w:rsidR="00B46A37" w:rsidRPr="00856B45" w:rsidRDefault="00D946B6" w:rsidP="00D946B6">
            <w:pPr>
              <w:overflowPunct w:val="0"/>
              <w:autoSpaceDE w:val="0"/>
              <w:autoSpaceDN w:val="0"/>
              <w:spacing w:line="0" w:lineRule="atLeast"/>
              <w:ind w:firstLineChars="100" w:firstLine="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Ⅱ：71～90％、 Ⅰ：～70％</w:t>
            </w:r>
          </w:p>
        </w:tc>
        <w:tc>
          <w:tcPr>
            <w:tcW w:w="398" w:type="dxa"/>
            <w:tcBorders>
              <w:top w:val="nil"/>
              <w:left w:val="single" w:sz="4" w:space="0" w:color="auto"/>
              <w:bottom w:val="nil"/>
              <w:right w:val="single" w:sz="4" w:space="0" w:color="auto"/>
            </w:tcBorders>
          </w:tcPr>
          <w:p w:rsidR="008D443C" w:rsidRPr="00856B45" w:rsidRDefault="008D443C" w:rsidP="008D443C">
            <w:pPr>
              <w:overflowPunct w:val="0"/>
              <w:autoSpaceDE w:val="0"/>
              <w:autoSpaceDN w:val="0"/>
              <w:spacing w:line="0" w:lineRule="atLeast"/>
              <w:jc w:val="center"/>
              <w:rPr>
                <w:rFonts w:ascii="ＭＳ ゴシック" w:eastAsia="ＭＳ ゴシック" w:hAnsi="ＭＳ ゴシック"/>
                <w:sz w:val="14"/>
                <w:szCs w:val="14"/>
              </w:rPr>
            </w:pPr>
          </w:p>
        </w:tc>
        <w:tc>
          <w:tcPr>
            <w:tcW w:w="3437" w:type="dxa"/>
            <w:tcBorders>
              <w:top w:val="nil"/>
              <w:left w:val="single" w:sz="4" w:space="0" w:color="auto"/>
              <w:bottom w:val="nil"/>
              <w:right w:val="single" w:sz="4" w:space="0" w:color="auto"/>
            </w:tcBorders>
          </w:tcPr>
          <w:p w:rsidR="008D443C" w:rsidRPr="00856B45" w:rsidRDefault="008D443C" w:rsidP="008D443C">
            <w:pPr>
              <w:overflowPunct w:val="0"/>
              <w:autoSpaceDE w:val="0"/>
              <w:autoSpaceDN w:val="0"/>
              <w:spacing w:line="0" w:lineRule="atLeas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w:t>
            </w:r>
            <w:r w:rsidR="005D6A47" w:rsidRPr="00856B45">
              <w:rPr>
                <w:rFonts w:ascii="ＭＳ ゴシック" w:eastAsia="ＭＳ ゴシック" w:hAnsi="ＭＳ ゴシック" w:hint="eastAsia"/>
                <w:sz w:val="14"/>
                <w:szCs w:val="14"/>
              </w:rPr>
              <w:t xml:space="preserve">数値目標２　</w:t>
            </w:r>
            <w:r w:rsidRPr="00856B45">
              <w:rPr>
                <w:rFonts w:ascii="ＭＳ ゴシック" w:eastAsia="ＭＳ ゴシック" w:hAnsi="ＭＳ ゴシック" w:hint="eastAsia"/>
                <w:sz w:val="14"/>
                <w:szCs w:val="14"/>
              </w:rPr>
              <w:t>企業支援研究】</w:t>
            </w:r>
          </w:p>
          <w:p w:rsidR="008D443C" w:rsidRPr="00856B45" w:rsidRDefault="008D443C" w:rsidP="005D6A47">
            <w:pPr>
              <w:overflowPunct w:val="0"/>
              <w:autoSpaceDE w:val="0"/>
              <w:autoSpaceDN w:val="0"/>
              <w:spacing w:line="0" w:lineRule="atLeast"/>
              <w:ind w:rightChars="-112" w:right="-235" w:firstLineChars="100" w:firstLine="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実績値：令和４年度中の企業支援研究の</w:t>
            </w:r>
            <w:r w:rsidR="005D6A47" w:rsidRPr="00856B45">
              <w:rPr>
                <w:rFonts w:ascii="ＭＳ ゴシック" w:eastAsia="ＭＳ ゴシック" w:hAnsi="ＭＳ ゴシック" w:hint="eastAsia"/>
                <w:sz w:val="14"/>
                <w:szCs w:val="14"/>
              </w:rPr>
              <w:t>実施件数</w:t>
            </w:r>
          </w:p>
          <w:p w:rsidR="008D443C" w:rsidRPr="00856B45" w:rsidRDefault="008D443C" w:rsidP="005D6A47">
            <w:pPr>
              <w:overflowPunct w:val="0"/>
              <w:autoSpaceDE w:val="0"/>
              <w:autoSpaceDN w:val="0"/>
              <w:spacing w:line="0" w:lineRule="atLeast"/>
              <w:ind w:firstLineChars="500" w:firstLine="70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139件（達成率118</w:t>
            </w:r>
            <w:r w:rsidR="004E54AE" w:rsidRPr="00856B45">
              <w:rPr>
                <w:rFonts w:ascii="ＭＳ ゴシック" w:eastAsia="ＭＳ ゴシック" w:hAnsi="ＭＳ ゴシック" w:hint="eastAsia"/>
                <w:sz w:val="14"/>
                <w:szCs w:val="14"/>
              </w:rPr>
              <w:t>％</w:t>
            </w:r>
            <w:r w:rsidRPr="00856B45">
              <w:rPr>
                <w:rFonts w:ascii="ＭＳ ゴシック" w:eastAsia="ＭＳ ゴシック" w:hAnsi="ＭＳ ゴシック"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2840F7" w:rsidRPr="00856B45" w:rsidRDefault="002840F7" w:rsidP="002840F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rsidR="002840F7" w:rsidRPr="00856B45" w:rsidRDefault="002840F7" w:rsidP="002840F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rsidR="002840F7" w:rsidRPr="00856B45" w:rsidRDefault="002840F7" w:rsidP="002840F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rsidR="002840F7" w:rsidRPr="00856B45" w:rsidRDefault="002840F7" w:rsidP="002840F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rsidR="002840F7" w:rsidRPr="00856B45" w:rsidRDefault="002840F7" w:rsidP="002840F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R8</w:t>
                  </w:r>
                </w:p>
              </w:tc>
            </w:tr>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2840F7" w:rsidRPr="00856B45" w:rsidRDefault="002840F7" w:rsidP="00B978D0">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139</w:t>
                  </w:r>
                </w:p>
                <w:p w:rsidR="002840F7" w:rsidRPr="00856B45" w:rsidRDefault="002840F7" w:rsidP="00B978D0">
                  <w:pPr>
                    <w:kinsoku w:val="0"/>
                    <w:autoSpaceDE w:val="0"/>
                    <w:autoSpaceDN w:val="0"/>
                    <w:spacing w:line="0" w:lineRule="atLeast"/>
                    <w:jc w:val="center"/>
                    <w:rPr>
                      <w:rFonts w:asciiTheme="majorEastAsia" w:eastAsiaTheme="majorEastAsia" w:hAnsiTheme="majorEastAsia"/>
                      <w:sz w:val="12"/>
                      <w:szCs w:val="12"/>
                    </w:rPr>
                  </w:pPr>
                  <w:r w:rsidRPr="00856B45">
                    <w:rPr>
                      <w:rFonts w:asciiTheme="majorEastAsia" w:eastAsiaTheme="majorEastAsia" w:hAnsiTheme="majorEastAsia" w:hint="eastAsia"/>
                      <w:sz w:val="12"/>
                      <w:szCs w:val="12"/>
                    </w:rPr>
                    <w:t>(118</w:t>
                  </w:r>
                  <w:r w:rsidR="00B978D0" w:rsidRPr="00856B45">
                    <w:rPr>
                      <w:rFonts w:asciiTheme="majorEastAsia" w:eastAsiaTheme="majorEastAsia" w:hAnsiTheme="majorEastAsia" w:hint="eastAsia"/>
                      <w:sz w:val="12"/>
                      <w:szCs w:val="12"/>
                    </w:rPr>
                    <w:t>%</w:t>
                  </w:r>
                  <w:r w:rsidRPr="00856B45">
                    <w:rPr>
                      <w:rFonts w:asciiTheme="majorEastAsia" w:eastAsiaTheme="majorEastAsia" w:hAnsiTheme="majorEastAsia" w:hint="eastAsia"/>
                      <w:sz w:val="12"/>
                      <w:szCs w:val="12"/>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2840F7" w:rsidRPr="00856B45" w:rsidRDefault="002840F7" w:rsidP="00B978D0">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2840F7" w:rsidRPr="00856B45" w:rsidRDefault="002840F7" w:rsidP="00B978D0">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2840F7" w:rsidRPr="00856B45" w:rsidRDefault="002840F7" w:rsidP="00B978D0">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rsidR="002840F7" w:rsidRPr="00856B45" w:rsidRDefault="002840F7" w:rsidP="00B978D0">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r>
          </w:tbl>
          <w:p w:rsidR="00BD1225" w:rsidRPr="00856B45" w:rsidRDefault="00BD1225" w:rsidP="008D443C">
            <w:pPr>
              <w:overflowPunct w:val="0"/>
              <w:autoSpaceDE w:val="0"/>
              <w:autoSpaceDN w:val="0"/>
              <w:spacing w:line="0" w:lineRule="atLeast"/>
              <w:rPr>
                <w:rFonts w:ascii="ＭＳ ゴシック" w:eastAsia="ＭＳ ゴシック" w:hAnsi="ＭＳ ゴシック"/>
                <w:sz w:val="14"/>
                <w:szCs w:val="14"/>
              </w:rPr>
            </w:pPr>
          </w:p>
        </w:tc>
        <w:tc>
          <w:tcPr>
            <w:tcW w:w="397" w:type="dxa"/>
            <w:tcBorders>
              <w:top w:val="nil"/>
              <w:left w:val="single" w:sz="4" w:space="0" w:color="auto"/>
              <w:bottom w:val="nil"/>
            </w:tcBorders>
          </w:tcPr>
          <w:p w:rsidR="008D443C" w:rsidRPr="00856B45" w:rsidRDefault="008D443C" w:rsidP="008D443C">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rPr>
            </w:pPr>
          </w:p>
        </w:tc>
        <w:tc>
          <w:tcPr>
            <w:tcW w:w="397" w:type="dxa"/>
            <w:tcBorders>
              <w:top w:val="nil"/>
              <w:left w:val="single" w:sz="4" w:space="0" w:color="auto"/>
              <w:bottom w:val="nil"/>
            </w:tcBorders>
          </w:tcPr>
          <w:p w:rsidR="008D443C" w:rsidRPr="00856B45" w:rsidRDefault="008D443C" w:rsidP="008D443C">
            <w:pPr>
              <w:overflowPunct w:val="0"/>
              <w:autoSpaceDE w:val="0"/>
              <w:autoSpaceDN w:val="0"/>
              <w:spacing w:line="0" w:lineRule="atLeast"/>
              <w:ind w:left="-50" w:right="-50"/>
              <w:jc w:val="center"/>
              <w:rPr>
                <w:rFonts w:ascii="ＭＳ ゴシック" w:eastAsia="ＭＳ ゴシック" w:hAnsi="ＭＳ ゴシック"/>
                <w:sz w:val="14"/>
                <w:szCs w:val="14"/>
              </w:rPr>
            </w:pPr>
          </w:p>
        </w:tc>
        <w:tc>
          <w:tcPr>
            <w:tcW w:w="2140" w:type="dxa"/>
            <w:tcBorders>
              <w:top w:val="nil"/>
              <w:left w:val="single" w:sz="4" w:space="0" w:color="auto"/>
              <w:bottom w:val="nil"/>
            </w:tcBorders>
          </w:tcPr>
          <w:p w:rsidR="008D443C" w:rsidRPr="00856B45" w:rsidRDefault="008D443C" w:rsidP="008D443C">
            <w:pPr>
              <w:overflowPunct w:val="0"/>
              <w:autoSpaceDE w:val="0"/>
              <w:autoSpaceDN w:val="0"/>
              <w:spacing w:line="0" w:lineRule="atLeast"/>
              <w:rPr>
                <w:rFonts w:ascii="ＭＳ ゴシック" w:eastAsia="ＭＳ ゴシック" w:hAnsi="ＭＳ ゴシック"/>
                <w:sz w:val="14"/>
                <w:szCs w:val="14"/>
              </w:rPr>
            </w:pPr>
          </w:p>
        </w:tc>
      </w:tr>
      <w:tr w:rsidR="00856B45" w:rsidRPr="00856B45" w:rsidTr="00E25E9F">
        <w:trPr>
          <w:trHeight w:val="1098"/>
        </w:trPr>
        <w:tc>
          <w:tcPr>
            <w:tcW w:w="3458" w:type="dxa"/>
            <w:tcBorders>
              <w:top w:val="nil"/>
              <w:bottom w:val="nil"/>
              <w:right w:val="double" w:sz="4" w:space="0" w:color="auto"/>
            </w:tcBorders>
          </w:tcPr>
          <w:p w:rsidR="008D443C" w:rsidRPr="00856B45" w:rsidRDefault="008D443C" w:rsidP="00D5271C">
            <w:pPr>
              <w:overflowPunct w:val="0"/>
              <w:autoSpaceDE w:val="0"/>
              <w:autoSpaceDN w:val="0"/>
              <w:spacing w:line="0" w:lineRule="atLeast"/>
              <w:rPr>
                <w:rFonts w:ascii="ＭＳ ゴシック" w:eastAsia="ＭＳ ゴシック" w:hAnsi="ＭＳ ゴシック"/>
                <w:sz w:val="14"/>
                <w:szCs w:val="14"/>
              </w:rPr>
            </w:pPr>
          </w:p>
        </w:tc>
        <w:tc>
          <w:tcPr>
            <w:tcW w:w="3459" w:type="dxa"/>
            <w:tcBorders>
              <w:top w:val="nil"/>
              <w:left w:val="double" w:sz="4" w:space="0" w:color="auto"/>
              <w:bottom w:val="nil"/>
            </w:tcBorders>
          </w:tcPr>
          <w:p w:rsidR="008D443C" w:rsidRPr="00856B45" w:rsidRDefault="008D443C" w:rsidP="00B46A37">
            <w:pPr>
              <w:overflowPunct w:val="0"/>
              <w:autoSpaceDE w:val="0"/>
              <w:autoSpaceDN w:val="0"/>
              <w:spacing w:line="0" w:lineRule="atLeast"/>
              <w:ind w:firstLineChars="100" w:firstLine="140"/>
              <w:rPr>
                <w:rFonts w:ascii="ＭＳ ゴシック" w:eastAsia="ＭＳ ゴシック" w:hAnsi="ＭＳ ゴシック"/>
                <w:sz w:val="14"/>
                <w:szCs w:val="14"/>
              </w:rPr>
            </w:pPr>
          </w:p>
          <w:p w:rsidR="00B46A37" w:rsidRPr="00856B45" w:rsidRDefault="00B46A37" w:rsidP="00B46A37">
            <w:pPr>
              <w:overflowPunct w:val="0"/>
              <w:autoSpaceDE w:val="0"/>
              <w:autoSpaceDN w:val="0"/>
              <w:spacing w:line="0" w:lineRule="atLeas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8D443C" w:rsidRPr="00856B45" w:rsidRDefault="008D443C" w:rsidP="008D443C">
            <w:pPr>
              <w:overflowPunct w:val="0"/>
              <w:autoSpaceDE w:val="0"/>
              <w:autoSpaceDN w:val="0"/>
              <w:spacing w:line="0" w:lineRule="atLeast"/>
              <w:jc w:val="center"/>
              <w:rPr>
                <w:rFonts w:ascii="ＭＳ ゴシック" w:eastAsia="ＭＳ ゴシック" w:hAnsi="ＭＳ ゴシック"/>
                <w:sz w:val="14"/>
                <w:szCs w:val="14"/>
              </w:rPr>
            </w:pPr>
          </w:p>
        </w:tc>
        <w:tc>
          <w:tcPr>
            <w:tcW w:w="3437"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6510A4">
              <w:tc>
                <w:tcPr>
                  <w:tcW w:w="3205" w:type="dxa"/>
                </w:tcPr>
                <w:p w:rsidR="008D443C" w:rsidRPr="00856B45" w:rsidRDefault="008D443C" w:rsidP="008D443C">
                  <w:pPr>
                    <w:overflowPunct w:val="0"/>
                    <w:autoSpaceDE w:val="0"/>
                    <w:autoSpaceDN w:val="0"/>
                    <w:spacing w:line="0" w:lineRule="atLeast"/>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＜評価の理由＞</w:t>
                  </w:r>
                </w:p>
                <w:p w:rsidR="008D443C" w:rsidRPr="00856B45" w:rsidRDefault="008D443C" w:rsidP="00F5172A">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・年度計画に掲げた３項目について、全て計画どおり実施した。</w:t>
                  </w:r>
                </w:p>
                <w:p w:rsidR="008D443C" w:rsidRPr="00856B45" w:rsidRDefault="008D443C" w:rsidP="004C0C3D">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・数値目標に掲げた「企業支援研究の実施件数</w:t>
                  </w:r>
                  <w:r w:rsidR="00F5172A" w:rsidRPr="00856B45">
                    <w:rPr>
                      <w:rFonts w:ascii="ＭＳ ゴシック" w:eastAsia="ＭＳ ゴシック" w:hAnsi="ＭＳ ゴシック"/>
                      <w:sz w:val="14"/>
                      <w:szCs w:val="14"/>
                    </w:rPr>
                    <w:br/>
                  </w:r>
                  <w:r w:rsidRPr="00856B45">
                    <w:rPr>
                      <w:rFonts w:ascii="ＭＳ ゴシック" w:eastAsia="ＭＳ ゴシック" w:hAnsi="ＭＳ ゴシック" w:hint="eastAsia"/>
                      <w:sz w:val="14"/>
                      <w:szCs w:val="14"/>
                    </w:rPr>
                    <w:t>」</w:t>
                  </w:r>
                  <w:r w:rsidR="004C0C3D" w:rsidRPr="00856B45">
                    <w:rPr>
                      <w:rFonts w:ascii="ＭＳ ゴシック" w:eastAsia="ＭＳ ゴシック" w:hAnsi="ＭＳ ゴシック" w:hint="eastAsia"/>
                      <w:sz w:val="14"/>
                      <w:szCs w:val="14"/>
                    </w:rPr>
                    <w:t>は</w:t>
                  </w:r>
                  <w:r w:rsidRPr="00856B45">
                    <w:rPr>
                      <w:rFonts w:ascii="ＭＳ ゴシック" w:eastAsia="ＭＳ ゴシック" w:hAnsi="ＭＳ ゴシック" w:hint="eastAsia"/>
                      <w:sz w:val="14"/>
                      <w:szCs w:val="14"/>
                    </w:rPr>
                    <w:t>目標値の118</w:t>
                  </w:r>
                  <w:r w:rsidR="004E54AE" w:rsidRPr="00856B45">
                    <w:rPr>
                      <w:rFonts w:ascii="ＭＳ ゴシック" w:eastAsia="ＭＳ ゴシック" w:hAnsi="ＭＳ ゴシック" w:hint="eastAsia"/>
                      <w:sz w:val="14"/>
                      <w:szCs w:val="14"/>
                    </w:rPr>
                    <w:t>％</w:t>
                  </w:r>
                  <w:r w:rsidRPr="00856B45">
                    <w:rPr>
                      <w:rFonts w:ascii="ＭＳ ゴシック" w:eastAsia="ＭＳ ゴシック" w:hAnsi="ＭＳ ゴシック" w:hint="eastAsia"/>
                      <w:sz w:val="14"/>
                      <w:szCs w:val="14"/>
                    </w:rPr>
                    <w:t>を達成したことから、自己評価はⅣとした。</w:t>
                  </w:r>
                </w:p>
              </w:tc>
            </w:tr>
          </w:tbl>
          <w:p w:rsidR="008D443C" w:rsidRPr="00856B45" w:rsidRDefault="008D443C" w:rsidP="008D443C">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7" w:type="dxa"/>
            <w:tcBorders>
              <w:top w:val="nil"/>
              <w:left w:val="single" w:sz="4" w:space="0" w:color="auto"/>
              <w:bottom w:val="nil"/>
            </w:tcBorders>
          </w:tcPr>
          <w:p w:rsidR="008D443C" w:rsidRPr="00856B45" w:rsidRDefault="008D443C" w:rsidP="008D443C">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rPr>
            </w:pPr>
          </w:p>
        </w:tc>
        <w:tc>
          <w:tcPr>
            <w:tcW w:w="397" w:type="dxa"/>
            <w:tcBorders>
              <w:top w:val="nil"/>
              <w:left w:val="single" w:sz="4" w:space="0" w:color="auto"/>
              <w:bottom w:val="nil"/>
            </w:tcBorders>
          </w:tcPr>
          <w:p w:rsidR="008D443C" w:rsidRPr="00856B45" w:rsidRDefault="008D443C" w:rsidP="008D443C">
            <w:pPr>
              <w:overflowPunct w:val="0"/>
              <w:autoSpaceDE w:val="0"/>
              <w:autoSpaceDN w:val="0"/>
              <w:spacing w:line="0" w:lineRule="atLeast"/>
              <w:ind w:left="-50" w:right="-50"/>
              <w:jc w:val="center"/>
              <w:rPr>
                <w:rFonts w:ascii="ＭＳ ゴシック" w:eastAsia="ＭＳ ゴシック" w:hAnsi="ＭＳ ゴシック"/>
                <w:sz w:val="14"/>
                <w:szCs w:val="14"/>
              </w:rPr>
            </w:pPr>
          </w:p>
        </w:tc>
        <w:tc>
          <w:tcPr>
            <w:tcW w:w="2140" w:type="dxa"/>
            <w:tcBorders>
              <w:top w:val="nil"/>
              <w:left w:val="single" w:sz="4" w:space="0" w:color="auto"/>
              <w:bottom w:val="nil"/>
            </w:tcBorders>
          </w:tcPr>
          <w:p w:rsidR="008D443C" w:rsidRPr="00856B45" w:rsidRDefault="008D443C" w:rsidP="008D443C">
            <w:pPr>
              <w:overflowPunct w:val="0"/>
              <w:autoSpaceDE w:val="0"/>
              <w:autoSpaceDN w:val="0"/>
              <w:spacing w:line="0" w:lineRule="atLeast"/>
              <w:rPr>
                <w:rFonts w:ascii="ＭＳ ゴシック" w:eastAsia="ＭＳ ゴシック" w:hAnsi="ＭＳ ゴシック"/>
                <w:sz w:val="14"/>
                <w:szCs w:val="14"/>
              </w:rPr>
            </w:pPr>
          </w:p>
        </w:tc>
      </w:tr>
      <w:tr w:rsidR="00856B45" w:rsidRPr="00856B45" w:rsidTr="00E25E9F">
        <w:trPr>
          <w:trHeight w:val="50"/>
        </w:trPr>
        <w:tc>
          <w:tcPr>
            <w:tcW w:w="3458" w:type="dxa"/>
            <w:tcBorders>
              <w:top w:val="nil"/>
              <w:bottom w:val="single" w:sz="4" w:space="0" w:color="auto"/>
              <w:right w:val="double" w:sz="4" w:space="0" w:color="auto"/>
            </w:tcBorders>
          </w:tcPr>
          <w:p w:rsidR="008D443C" w:rsidRPr="00856B45" w:rsidRDefault="008D443C" w:rsidP="008D443C">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8D443C" w:rsidRPr="00856B45" w:rsidRDefault="008D443C" w:rsidP="008D443C">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8D443C" w:rsidRPr="00856B45" w:rsidRDefault="008D443C" w:rsidP="008D443C">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8D443C" w:rsidRPr="00856B45" w:rsidRDefault="008D443C" w:rsidP="008D443C">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8D443C" w:rsidRPr="00856B45" w:rsidRDefault="008D443C" w:rsidP="008D443C">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8D443C" w:rsidRPr="00856B45" w:rsidRDefault="008D443C" w:rsidP="008D443C">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8D443C" w:rsidRPr="00856B45" w:rsidRDefault="008D443C" w:rsidP="008D443C">
            <w:pPr>
              <w:kinsoku w:val="0"/>
              <w:autoSpaceDE w:val="0"/>
              <w:autoSpaceDN w:val="0"/>
              <w:spacing w:line="60" w:lineRule="exact"/>
              <w:jc w:val="left"/>
              <w:rPr>
                <w:rFonts w:asciiTheme="majorEastAsia" w:eastAsiaTheme="majorEastAsia" w:hAnsiTheme="majorEastAsia"/>
                <w:sz w:val="14"/>
                <w:szCs w:val="14"/>
              </w:rPr>
            </w:pPr>
          </w:p>
        </w:tc>
      </w:tr>
    </w:tbl>
    <w:p w:rsidR="004650F9" w:rsidRPr="00856B45" w:rsidRDefault="000D42AB" w:rsidP="00364D52">
      <w:pPr>
        <w:widowControl/>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856B45" w:rsidRPr="00856B45" w:rsidTr="006510A4">
        <w:trPr>
          <w:trHeight w:val="68"/>
        </w:trPr>
        <w:tc>
          <w:tcPr>
            <w:tcW w:w="863" w:type="dxa"/>
            <w:tcBorders>
              <w:bottom w:val="nil"/>
              <w:right w:val="single" w:sz="4" w:space="0" w:color="auto"/>
            </w:tcBorders>
            <w:vAlign w:val="center"/>
          </w:tcPr>
          <w:p w:rsidR="004650F9" w:rsidRPr="00856B45" w:rsidRDefault="004650F9" w:rsidP="006510A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4650F9" w:rsidRPr="00856B45" w:rsidRDefault="004650F9" w:rsidP="006510A4">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6510A4">
        <w:tc>
          <w:tcPr>
            <w:tcW w:w="863" w:type="dxa"/>
            <w:tcBorders>
              <w:top w:val="nil"/>
              <w:bottom w:val="nil"/>
              <w:right w:val="single" w:sz="4" w:space="0" w:color="auto"/>
            </w:tcBorders>
            <w:vAlign w:val="center"/>
          </w:tcPr>
          <w:p w:rsidR="004650F9" w:rsidRPr="00856B45" w:rsidRDefault="004650F9"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4650F9" w:rsidRPr="00856B45" w:rsidRDefault="004650F9" w:rsidP="006510A4">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１　中小企業の成長を支えるための多様な技術分野における技術支援</w:t>
            </w:r>
          </w:p>
          <w:p w:rsidR="004650F9" w:rsidRPr="00856B45" w:rsidRDefault="00290642" w:rsidP="00290642">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4650F9" w:rsidRPr="00856B45">
              <w:rPr>
                <w:rFonts w:asciiTheme="majorEastAsia" w:eastAsiaTheme="majorEastAsia" w:hAnsiTheme="majorEastAsia" w:hint="eastAsia"/>
                <w:sz w:val="14"/>
                <w:szCs w:val="14"/>
              </w:rPr>
              <w:t>(5)　インキュベーション施設を活用した起業・第二創業の支援</w:t>
            </w:r>
          </w:p>
          <w:p w:rsidR="004650F9" w:rsidRPr="00856B45" w:rsidRDefault="0015356F" w:rsidP="0015356F">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4650F9" w:rsidRPr="00856B45">
              <w:rPr>
                <w:rFonts w:asciiTheme="majorEastAsia" w:eastAsiaTheme="majorEastAsia" w:hAnsiTheme="majorEastAsia" w:hint="eastAsia"/>
                <w:sz w:val="14"/>
                <w:szCs w:val="14"/>
              </w:rPr>
              <w:t>インキュベーション施設の入居企業に対し、法人が有するノウハウや設備機器等の経営資源を最大限利用した技術支援を行うほか、様々な支援機関等と連携して経営支援等を行うなど、起業や第二創業を目指す入居企業の事業化・実用化を効果的に支援する。</w:t>
            </w:r>
          </w:p>
        </w:tc>
      </w:tr>
      <w:tr w:rsidR="004650F9" w:rsidRPr="00856B45" w:rsidTr="006510A4">
        <w:trPr>
          <w:trHeight w:val="46"/>
        </w:trPr>
        <w:tc>
          <w:tcPr>
            <w:tcW w:w="863" w:type="dxa"/>
            <w:tcBorders>
              <w:top w:val="nil"/>
              <w:right w:val="single" w:sz="4" w:space="0" w:color="auto"/>
            </w:tcBorders>
            <w:vAlign w:val="center"/>
          </w:tcPr>
          <w:p w:rsidR="004650F9" w:rsidRPr="00856B45" w:rsidRDefault="004650F9" w:rsidP="006510A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4650F9" w:rsidRPr="00856B45" w:rsidRDefault="004650F9" w:rsidP="006510A4">
            <w:pPr>
              <w:kinsoku w:val="0"/>
              <w:autoSpaceDE w:val="0"/>
              <w:autoSpaceDN w:val="0"/>
              <w:spacing w:line="60" w:lineRule="exact"/>
              <w:jc w:val="left"/>
              <w:rPr>
                <w:rFonts w:asciiTheme="majorEastAsia" w:eastAsiaTheme="majorEastAsia" w:hAnsiTheme="majorEastAsia"/>
                <w:sz w:val="14"/>
                <w:szCs w:val="14"/>
              </w:rPr>
            </w:pPr>
          </w:p>
        </w:tc>
      </w:tr>
    </w:tbl>
    <w:p w:rsidR="00364D52" w:rsidRPr="00856B45" w:rsidRDefault="00364D52" w:rsidP="00364D52">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856B45" w:rsidRPr="00856B45" w:rsidTr="00364D52">
        <w:tc>
          <w:tcPr>
            <w:tcW w:w="3458" w:type="dxa"/>
            <w:vMerge w:val="restart"/>
            <w:tcBorders>
              <w:top w:val="single" w:sz="4" w:space="0" w:color="auto"/>
              <w:right w:val="double" w:sz="4" w:space="0" w:color="auto"/>
            </w:tcBorders>
            <w:vAlign w:val="center"/>
          </w:tcPr>
          <w:p w:rsidR="00364D52" w:rsidRPr="00856B45" w:rsidRDefault="00364D52"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364D52" w:rsidRPr="00856B45" w:rsidRDefault="00364D52"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364D52" w:rsidRPr="00856B45" w:rsidRDefault="00364D52"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364D52" w:rsidRPr="00856B45" w:rsidRDefault="00364D52" w:rsidP="006510A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364D52" w:rsidRPr="00856B45" w:rsidRDefault="00364D52"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364D52" w:rsidRPr="00856B45" w:rsidRDefault="00364D52"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364D52">
        <w:tc>
          <w:tcPr>
            <w:tcW w:w="3458" w:type="dxa"/>
            <w:vMerge/>
            <w:tcBorders>
              <w:bottom w:val="nil"/>
              <w:right w:val="double" w:sz="4" w:space="0" w:color="auto"/>
            </w:tcBorders>
          </w:tcPr>
          <w:p w:rsidR="00364D52" w:rsidRPr="00856B45" w:rsidRDefault="00364D52" w:rsidP="006510A4">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364D52" w:rsidRPr="00856B45" w:rsidRDefault="00364D52" w:rsidP="006510A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364D52" w:rsidRPr="00856B45" w:rsidRDefault="00364D52"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364D52" w:rsidRPr="00856B45" w:rsidRDefault="00364D52"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364D52" w:rsidRPr="00856B45" w:rsidRDefault="00364D52" w:rsidP="006510A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364D52" w:rsidRPr="00856B45" w:rsidRDefault="00364D52" w:rsidP="006510A4">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364D52" w:rsidRPr="00856B45" w:rsidRDefault="00364D52"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364D52" w:rsidRPr="00856B45" w:rsidRDefault="00364D52" w:rsidP="006510A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364D52">
        <w:tc>
          <w:tcPr>
            <w:tcW w:w="13686" w:type="dxa"/>
            <w:gridSpan w:val="7"/>
            <w:tcBorders>
              <w:top w:val="single" w:sz="4" w:space="0" w:color="auto"/>
              <w:bottom w:val="dashSmallGap" w:sz="4" w:space="0" w:color="auto"/>
            </w:tcBorders>
          </w:tcPr>
          <w:p w:rsidR="00364D52" w:rsidRPr="00856B45" w:rsidRDefault="00364D52" w:rsidP="00D5271C">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(5)</w:t>
            </w:r>
            <w:r w:rsidR="00D5271C"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インキュベーション施設を活用した起業・第二創業の支援</w:t>
            </w:r>
          </w:p>
        </w:tc>
      </w:tr>
      <w:tr w:rsidR="00856B45" w:rsidRPr="00856B45" w:rsidTr="00364D52">
        <w:tc>
          <w:tcPr>
            <w:tcW w:w="3458" w:type="dxa"/>
            <w:tcBorders>
              <w:top w:val="dashSmallGap" w:sz="4" w:space="0" w:color="auto"/>
              <w:bottom w:val="nil"/>
              <w:right w:val="double" w:sz="4" w:space="0" w:color="auto"/>
            </w:tcBorders>
          </w:tcPr>
          <w:p w:rsidR="00364D52" w:rsidRPr="00856B45" w:rsidRDefault="00364D52" w:rsidP="006510A4">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364D52" w:rsidRPr="00856B45" w:rsidRDefault="00364D52" w:rsidP="006510A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364D52" w:rsidRPr="00856B45" w:rsidRDefault="00364D52" w:rsidP="006510A4">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364D52" w:rsidRPr="00856B45" w:rsidRDefault="00364D52" w:rsidP="006510A4">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364D52" w:rsidRPr="00856B45" w:rsidRDefault="00364D52" w:rsidP="006510A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364D52" w:rsidRPr="00856B45" w:rsidRDefault="00364D52" w:rsidP="006510A4">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364D52" w:rsidRPr="00856B45" w:rsidRDefault="00364D52" w:rsidP="006510A4">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364D52">
        <w:tc>
          <w:tcPr>
            <w:tcW w:w="3458" w:type="dxa"/>
            <w:vMerge w:val="restart"/>
            <w:tcBorders>
              <w:top w:val="nil"/>
              <w:right w:val="double" w:sz="4" w:space="0" w:color="auto"/>
            </w:tcBorders>
          </w:tcPr>
          <w:p w:rsidR="00364D52" w:rsidRPr="00856B45" w:rsidRDefault="00364D52" w:rsidP="00364D52">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起業あるいは第二創業を目指すインキュベーション施設の入居企業に対して、大阪技術研が有する技術ノウハウや設備機器等を活用した研究開発に協力するだけでなく、設立団体や支援機関等と連携して経営支援・知財支援を行うなど、入居企業の事業化・実用化を見据えた支援を行う。</w:t>
            </w:r>
          </w:p>
          <w:p w:rsidR="00364D52" w:rsidRPr="00856B45" w:rsidRDefault="00364D52" w:rsidP="00364D52">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また、効果的な支援を行うため、コーディネーターを配置する。</w:t>
            </w:r>
          </w:p>
        </w:tc>
        <w:tc>
          <w:tcPr>
            <w:tcW w:w="3459" w:type="dxa"/>
            <w:tcBorders>
              <w:top w:val="nil"/>
              <w:left w:val="double" w:sz="4" w:space="0" w:color="auto"/>
              <w:bottom w:val="nil"/>
            </w:tcBorders>
          </w:tcPr>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①</w:t>
            </w:r>
            <w:r w:rsidR="004F4EBC"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入居企業に対して、技術相談や装置使用等を通じて技術支援を行う。</w:t>
            </w:r>
          </w:p>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364D52" w:rsidRPr="00856B45" w:rsidRDefault="00364D52" w:rsidP="00364D52">
            <w:pPr>
              <w:overflowPunct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5</w:t>
            </w:r>
          </w:p>
        </w:tc>
        <w:tc>
          <w:tcPr>
            <w:tcW w:w="3437" w:type="dxa"/>
            <w:tcBorders>
              <w:top w:val="nil"/>
              <w:left w:val="single" w:sz="4" w:space="0" w:color="auto"/>
              <w:bottom w:val="nil"/>
              <w:right w:val="single" w:sz="4" w:space="0" w:color="auto"/>
            </w:tcBorders>
          </w:tcPr>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○入居企業からの技術相談や装置使用の要望を随時受け付けた。</w:t>
            </w:r>
          </w:p>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○入居企業との個別懇談会を実施し、事業計画の進捗等に関して意見交換を行った。</w:t>
            </w:r>
          </w:p>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F62DED" w:rsidRPr="00856B45">
              <w:rPr>
                <w:rFonts w:asciiTheme="majorEastAsia" w:eastAsiaTheme="majorEastAsia" w:hAnsiTheme="majorEastAsia"/>
                <w:sz w:val="14"/>
                <w:szCs w:val="14"/>
              </w:rPr>
              <w:t>ＭＯＢＩＯ</w:t>
            </w:r>
            <w:r w:rsidRPr="00856B45">
              <w:rPr>
                <w:rFonts w:asciiTheme="majorEastAsia" w:eastAsiaTheme="majorEastAsia" w:hAnsiTheme="majorEastAsia"/>
                <w:sz w:val="14"/>
                <w:szCs w:val="14"/>
              </w:rPr>
              <w:t>コーディネーター会議に</w:t>
            </w:r>
            <w:r w:rsidR="00DB4720" w:rsidRPr="00856B45">
              <w:rPr>
                <w:rFonts w:asciiTheme="majorEastAsia" w:eastAsiaTheme="majorEastAsia" w:hAnsiTheme="majorEastAsia" w:hint="eastAsia"/>
                <w:sz w:val="14"/>
                <w:szCs w:val="14"/>
              </w:rPr>
              <w:t>コーディネーターが</w:t>
            </w:r>
            <w:r w:rsidRPr="00856B45">
              <w:rPr>
                <w:rFonts w:asciiTheme="majorEastAsia" w:eastAsiaTheme="majorEastAsia" w:hAnsiTheme="majorEastAsia"/>
                <w:sz w:val="14"/>
                <w:szCs w:val="14"/>
              </w:rPr>
              <w:t>出席し</w:t>
            </w:r>
            <w:r w:rsidR="00DB4720" w:rsidRPr="00856B45">
              <w:rPr>
                <w:rFonts w:asciiTheme="majorEastAsia" w:eastAsiaTheme="majorEastAsia" w:hAnsiTheme="majorEastAsia" w:hint="eastAsia"/>
                <w:sz w:val="14"/>
                <w:szCs w:val="14"/>
              </w:rPr>
              <w:t>、</w:t>
            </w:r>
            <w:r w:rsidRPr="00856B45">
              <w:rPr>
                <w:rFonts w:asciiTheme="majorEastAsia" w:eastAsiaTheme="majorEastAsia" w:hAnsiTheme="majorEastAsia"/>
                <w:sz w:val="14"/>
                <w:szCs w:val="14"/>
              </w:rPr>
              <w:t>得</w:t>
            </w:r>
            <w:r w:rsidR="00DB4720" w:rsidRPr="00856B45">
              <w:rPr>
                <w:rFonts w:asciiTheme="majorEastAsia" w:eastAsiaTheme="majorEastAsia" w:hAnsiTheme="majorEastAsia" w:hint="eastAsia"/>
                <w:sz w:val="14"/>
                <w:szCs w:val="14"/>
              </w:rPr>
              <w:t>られた</w:t>
            </w:r>
            <w:r w:rsidRPr="00856B45">
              <w:rPr>
                <w:rFonts w:asciiTheme="majorEastAsia" w:eastAsiaTheme="majorEastAsia" w:hAnsiTheme="majorEastAsia"/>
                <w:sz w:val="14"/>
                <w:szCs w:val="14"/>
              </w:rPr>
              <w:t>補助金等の情報</w:t>
            </w:r>
            <w:r w:rsidRPr="00856B45">
              <w:rPr>
                <w:rFonts w:asciiTheme="majorEastAsia" w:eastAsiaTheme="majorEastAsia" w:hAnsiTheme="majorEastAsia" w:hint="eastAsia"/>
                <w:sz w:val="14"/>
                <w:szCs w:val="14"/>
              </w:rPr>
              <w:t>を</w:t>
            </w:r>
            <w:r w:rsidR="00E955EA" w:rsidRPr="00856B45">
              <w:rPr>
                <w:rFonts w:asciiTheme="majorEastAsia" w:eastAsiaTheme="majorEastAsia" w:hAnsiTheme="majorEastAsia" w:hint="eastAsia"/>
                <w:sz w:val="14"/>
                <w:szCs w:val="14"/>
              </w:rPr>
              <w:t>入居企業に</w:t>
            </w:r>
            <w:r w:rsidRPr="00856B45">
              <w:rPr>
                <w:rFonts w:asciiTheme="majorEastAsia" w:eastAsiaTheme="majorEastAsia" w:hAnsiTheme="majorEastAsia" w:hint="eastAsia"/>
                <w:sz w:val="14"/>
                <w:szCs w:val="14"/>
              </w:rPr>
              <w:t>提供するなど、日常的な経営支援を行った。</w:t>
            </w:r>
          </w:p>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○森之宮センター</w:t>
            </w:r>
            <w:r w:rsidR="002D5AA7" w:rsidRPr="00856B45">
              <w:rPr>
                <w:rFonts w:asciiTheme="majorEastAsia" w:eastAsiaTheme="majorEastAsia" w:hAnsiTheme="majorEastAsia" w:hint="eastAsia"/>
                <w:sz w:val="14"/>
                <w:szCs w:val="14"/>
              </w:rPr>
              <w:t>において、</w:t>
            </w:r>
            <w:r w:rsidRPr="00856B45">
              <w:rPr>
                <w:rFonts w:asciiTheme="majorEastAsia" w:eastAsiaTheme="majorEastAsia" w:hAnsiTheme="majorEastAsia" w:hint="eastAsia"/>
                <w:sz w:val="14"/>
                <w:szCs w:val="14"/>
              </w:rPr>
              <w:t>創業支援研究室６室</w:t>
            </w:r>
            <w:r w:rsidR="002D5AA7"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開放研究室３</w:t>
            </w:r>
            <w:r w:rsidR="002D5AA7" w:rsidRPr="00856B45">
              <w:rPr>
                <w:rFonts w:asciiTheme="majorEastAsia" w:eastAsiaTheme="majorEastAsia" w:hAnsiTheme="majorEastAsia" w:hint="eastAsia"/>
                <w:sz w:val="14"/>
                <w:szCs w:val="14"/>
              </w:rPr>
              <w:t>室の</w:t>
            </w:r>
            <w:r w:rsidRPr="00856B45">
              <w:rPr>
                <w:rFonts w:asciiTheme="majorEastAsia" w:eastAsiaTheme="majorEastAsia" w:hAnsiTheme="majorEastAsia" w:hint="eastAsia"/>
                <w:sz w:val="14"/>
                <w:szCs w:val="14"/>
              </w:rPr>
              <w:t>全て</w:t>
            </w:r>
            <w:r w:rsidR="00AE5932"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入居者と受託研究を通じて工業技術に関する開発研究を行った。</w:t>
            </w:r>
            <w:r w:rsidR="00261FAE" w:rsidRPr="00856B45">
              <w:rPr>
                <w:rFonts w:asciiTheme="majorEastAsia" w:eastAsiaTheme="majorEastAsia" w:hAnsiTheme="majorEastAsia" w:hint="eastAsia"/>
                <w:sz w:val="14"/>
                <w:szCs w:val="14"/>
              </w:rPr>
              <w:t>また、研究室は全て満室と</w:t>
            </w:r>
            <w:r w:rsidR="00AE5932" w:rsidRPr="00856B45">
              <w:rPr>
                <w:rFonts w:asciiTheme="majorEastAsia" w:eastAsiaTheme="majorEastAsia" w:hAnsiTheme="majorEastAsia" w:hint="eastAsia"/>
                <w:sz w:val="14"/>
                <w:szCs w:val="14"/>
              </w:rPr>
              <w:t>なっている</w:t>
            </w:r>
            <w:r w:rsidR="00261FAE" w:rsidRPr="00856B45">
              <w:rPr>
                <w:rFonts w:asciiTheme="majorEastAsia" w:eastAsiaTheme="majorEastAsia" w:hAnsiTheme="majorEastAsia" w:hint="eastAsia"/>
                <w:sz w:val="14"/>
                <w:szCs w:val="14"/>
              </w:rPr>
              <w:t>。</w:t>
            </w:r>
          </w:p>
          <w:p w:rsidR="00364D52" w:rsidRPr="00856B45" w:rsidRDefault="00364D52" w:rsidP="00364D52">
            <w:pPr>
              <w:overflowPunct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364D52" w:rsidRPr="00856B45" w:rsidRDefault="00364D52" w:rsidP="00364D52">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364D52" w:rsidRPr="00856B45" w:rsidRDefault="004D4F69" w:rsidP="00364D52">
            <w:pPr>
              <w:overflowPunct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364D52" w:rsidRPr="00856B45" w:rsidRDefault="00364D52" w:rsidP="00364D52">
            <w:pPr>
              <w:kinsoku w:val="0"/>
              <w:autoSpaceDE w:val="0"/>
              <w:autoSpaceDN w:val="0"/>
              <w:spacing w:line="0" w:lineRule="atLeast"/>
              <w:ind w:rightChars="-25" w:right="-53"/>
              <w:jc w:val="left"/>
              <w:rPr>
                <w:rFonts w:asciiTheme="majorEastAsia" w:eastAsiaTheme="majorEastAsia" w:hAnsiTheme="majorEastAsia"/>
                <w:sz w:val="14"/>
                <w:szCs w:val="14"/>
              </w:rPr>
            </w:pPr>
            <w:r w:rsidRPr="00856B45">
              <w:rPr>
                <w:rFonts w:asciiTheme="majorEastAsia" w:eastAsiaTheme="majorEastAsia" w:hAnsiTheme="majorEastAsia" w:hint="eastAsia"/>
                <w:kern w:val="0"/>
                <w:sz w:val="14"/>
                <w:szCs w:val="14"/>
              </w:rPr>
              <w:t xml:space="preserve">　</w:t>
            </w:r>
            <w:r w:rsidRPr="00856B45">
              <w:rPr>
                <w:rFonts w:asciiTheme="majorEastAsia" w:eastAsiaTheme="majorEastAsia" w:hAnsiTheme="majorEastAsia" w:hint="eastAsia"/>
                <w:sz w:val="14"/>
                <w:szCs w:val="14"/>
              </w:rPr>
              <w:t>これらの取組は計画を順調に実施しており、自己評価の「Ⅲ」は妥当であると判断した。</w:t>
            </w:r>
          </w:p>
        </w:tc>
      </w:tr>
      <w:tr w:rsidR="00856B45" w:rsidRPr="00856B45" w:rsidTr="00364D52">
        <w:trPr>
          <w:trHeight w:val="723"/>
        </w:trPr>
        <w:tc>
          <w:tcPr>
            <w:tcW w:w="3458" w:type="dxa"/>
            <w:vMerge/>
            <w:tcBorders>
              <w:right w:val="double" w:sz="4" w:space="0" w:color="auto"/>
            </w:tcBorders>
          </w:tcPr>
          <w:p w:rsidR="00364D52" w:rsidRPr="00856B45" w:rsidRDefault="00364D52" w:rsidP="00364D5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rsidR="00364D52" w:rsidRPr="00856B45" w:rsidRDefault="00364D52" w:rsidP="000159A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②</w:t>
            </w:r>
            <w:r w:rsidR="004F4EBC"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入居企業の研究開発テーマと当研究所の研究成果等がマッチングするものについては、共同研究を実施する。</w:t>
            </w:r>
          </w:p>
          <w:p w:rsidR="00364D52" w:rsidRPr="00856B45" w:rsidRDefault="00364D52" w:rsidP="000159A1">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364D52" w:rsidRPr="00856B45" w:rsidRDefault="00364D52" w:rsidP="00364D52">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w:t>
            </w:r>
            <w:r w:rsidR="00303F25" w:rsidRPr="00856B45">
              <w:rPr>
                <w:rFonts w:asciiTheme="majorEastAsia" w:eastAsiaTheme="majorEastAsia" w:hAnsiTheme="majorEastAsia" w:hint="eastAsia"/>
                <w:sz w:val="14"/>
                <w:szCs w:val="14"/>
              </w:rPr>
              <w:t>において、</w:t>
            </w:r>
            <w:r w:rsidRPr="00856B45">
              <w:rPr>
                <w:rFonts w:asciiTheme="majorEastAsia" w:eastAsiaTheme="majorEastAsia" w:hAnsiTheme="majorEastAsia" w:hint="eastAsia"/>
                <w:sz w:val="14"/>
                <w:szCs w:val="14"/>
              </w:rPr>
              <w:t>インキュベーション施設のうち共同研究室に</w:t>
            </w:r>
            <w:r w:rsidR="003D3B6D" w:rsidRPr="00856B45">
              <w:rPr>
                <w:rFonts w:asciiTheme="majorEastAsia" w:eastAsiaTheme="majorEastAsia" w:hAnsiTheme="majorEastAsia" w:hint="eastAsia"/>
                <w:sz w:val="14"/>
                <w:szCs w:val="14"/>
              </w:rPr>
              <w:t>入居する</w:t>
            </w:r>
            <w:r w:rsidRPr="00856B45">
              <w:rPr>
                <w:rFonts w:asciiTheme="majorEastAsia" w:eastAsiaTheme="majorEastAsia" w:hAnsiTheme="majorEastAsia" w:hint="eastAsia"/>
                <w:sz w:val="14"/>
                <w:szCs w:val="14"/>
              </w:rPr>
              <w:t>２社</w:t>
            </w:r>
            <w:r w:rsidR="003D3B6D" w:rsidRPr="00856B45">
              <w:rPr>
                <w:rFonts w:asciiTheme="majorEastAsia" w:eastAsiaTheme="majorEastAsia" w:hAnsiTheme="majorEastAsia" w:hint="eastAsia"/>
                <w:sz w:val="14"/>
                <w:szCs w:val="14"/>
              </w:rPr>
              <w:t>と</w:t>
            </w:r>
            <w:r w:rsidRPr="00856B45">
              <w:rPr>
                <w:rFonts w:asciiTheme="majorEastAsia" w:eastAsiaTheme="majorEastAsia" w:hAnsiTheme="majorEastAsia" w:hint="eastAsia"/>
                <w:sz w:val="14"/>
                <w:szCs w:val="14"/>
              </w:rPr>
              <w:t>それぞれ共同研究を行っ</w:t>
            </w:r>
            <w:r w:rsidR="003D3B6D" w:rsidRPr="00856B45">
              <w:rPr>
                <w:rFonts w:asciiTheme="majorEastAsia" w:eastAsiaTheme="majorEastAsia" w:hAnsiTheme="majorEastAsia" w:hint="eastAsia"/>
                <w:sz w:val="14"/>
                <w:szCs w:val="14"/>
              </w:rPr>
              <w:t>た</w:t>
            </w:r>
            <w:r w:rsidRPr="00856B45">
              <w:rPr>
                <w:rFonts w:asciiTheme="majorEastAsia" w:eastAsiaTheme="majorEastAsia" w:hAnsiTheme="majorEastAsia" w:hint="eastAsia"/>
                <w:sz w:val="14"/>
                <w:szCs w:val="14"/>
              </w:rPr>
              <w:t>。</w:t>
            </w:r>
          </w:p>
          <w:p w:rsidR="00C55658" w:rsidRPr="00856B45" w:rsidRDefault="00C55658"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rsidR="00364D52" w:rsidRPr="00856B45" w:rsidRDefault="00364D52" w:rsidP="00364D52">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364D52" w:rsidRPr="00856B45" w:rsidRDefault="00364D52" w:rsidP="00364D52">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364D52" w:rsidRPr="00856B45" w:rsidRDefault="00364D52" w:rsidP="00364D52">
            <w:pPr>
              <w:overflowPunct w:val="0"/>
              <w:autoSpaceDE w:val="0"/>
              <w:autoSpaceDN w:val="0"/>
              <w:spacing w:line="0" w:lineRule="atLeast"/>
              <w:rPr>
                <w:rFonts w:asciiTheme="majorEastAsia" w:eastAsiaTheme="majorEastAsia" w:hAnsiTheme="majorEastAsia"/>
                <w:sz w:val="14"/>
                <w:szCs w:val="14"/>
              </w:rPr>
            </w:pPr>
          </w:p>
        </w:tc>
      </w:tr>
      <w:tr w:rsidR="00856B45" w:rsidRPr="00856B45" w:rsidTr="00364D52">
        <w:tc>
          <w:tcPr>
            <w:tcW w:w="3458" w:type="dxa"/>
            <w:vMerge/>
            <w:tcBorders>
              <w:bottom w:val="nil"/>
              <w:right w:val="double" w:sz="4" w:space="0" w:color="auto"/>
            </w:tcBorders>
          </w:tcPr>
          <w:p w:rsidR="00364D52" w:rsidRPr="00856B45" w:rsidRDefault="00364D52" w:rsidP="00364D5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③</w:t>
            </w:r>
            <w:r w:rsidR="004F4EBC"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コーディネーターを配置し、設立団体や支援機関等との連携による入居企業の支援を行う。</w:t>
            </w:r>
          </w:p>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364D52" w:rsidRPr="00856B45" w:rsidRDefault="00364D52" w:rsidP="00364D52">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○コーディネーターが大阪産業局と連携して企業支援強化研修（</w:t>
            </w:r>
            <w:r w:rsidR="00D16BE5" w:rsidRPr="00856B45">
              <w:rPr>
                <w:rFonts w:asciiTheme="majorEastAsia" w:eastAsiaTheme="majorEastAsia" w:hAnsiTheme="majorEastAsia" w:hint="eastAsia"/>
                <w:sz w:val="14"/>
                <w:szCs w:val="14"/>
              </w:rPr>
              <w:t>９月</w:t>
            </w:r>
            <w:r w:rsidRPr="00856B45">
              <w:rPr>
                <w:rFonts w:asciiTheme="majorEastAsia" w:eastAsiaTheme="majorEastAsia" w:hAnsiTheme="majorEastAsia" w:hint="eastAsia"/>
                <w:sz w:val="14"/>
                <w:szCs w:val="14"/>
              </w:rPr>
              <w:t>27</w:t>
            </w:r>
            <w:r w:rsidR="00D16BE5" w:rsidRPr="00856B45">
              <w:rPr>
                <w:rFonts w:asciiTheme="majorEastAsia" w:eastAsiaTheme="majorEastAsia" w:hAnsiTheme="majorEastAsia" w:hint="eastAsia"/>
                <w:sz w:val="14"/>
                <w:szCs w:val="14"/>
              </w:rPr>
              <w:t>日</w:t>
            </w:r>
            <w:r w:rsidRPr="00856B45">
              <w:rPr>
                <w:rFonts w:asciiTheme="majorEastAsia" w:eastAsiaTheme="majorEastAsia" w:hAnsiTheme="majorEastAsia" w:hint="eastAsia"/>
                <w:sz w:val="14"/>
                <w:szCs w:val="14"/>
              </w:rPr>
              <w:t>）を開催した。企業支援の強化人材確保支援及び中小企業の</w:t>
            </w:r>
            <w:r w:rsidR="00CA0472" w:rsidRPr="00856B45">
              <w:rPr>
                <w:rFonts w:asciiTheme="majorEastAsia" w:eastAsiaTheme="majorEastAsia" w:hAnsiTheme="majorEastAsia" w:hint="eastAsia"/>
                <w:sz w:val="14"/>
                <w:szCs w:val="14"/>
              </w:rPr>
              <w:t>ＤＸ</w:t>
            </w:r>
            <w:r w:rsidRPr="00856B45">
              <w:rPr>
                <w:rFonts w:asciiTheme="majorEastAsia" w:eastAsiaTheme="majorEastAsia" w:hAnsiTheme="majorEastAsia" w:hint="eastAsia"/>
                <w:sz w:val="14"/>
                <w:szCs w:val="14"/>
              </w:rPr>
              <w:t>化支援の講演を当所職員と入居企業を対象に行った。</w:t>
            </w:r>
          </w:p>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rsidR="00364D52" w:rsidRPr="00856B45" w:rsidRDefault="00364D52" w:rsidP="00364D52">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364D52" w:rsidRPr="00856B45" w:rsidRDefault="00364D52" w:rsidP="00364D52">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364D52" w:rsidRPr="00856B45" w:rsidRDefault="00364D52" w:rsidP="00364D52">
            <w:pPr>
              <w:overflowPunct w:val="0"/>
              <w:autoSpaceDE w:val="0"/>
              <w:autoSpaceDN w:val="0"/>
              <w:spacing w:line="0" w:lineRule="atLeast"/>
              <w:rPr>
                <w:rFonts w:asciiTheme="majorEastAsia" w:eastAsiaTheme="majorEastAsia" w:hAnsiTheme="majorEastAsia"/>
                <w:sz w:val="14"/>
                <w:szCs w:val="14"/>
              </w:rPr>
            </w:pPr>
          </w:p>
        </w:tc>
      </w:tr>
      <w:tr w:rsidR="00856B45" w:rsidRPr="00856B45" w:rsidTr="00364D52">
        <w:tc>
          <w:tcPr>
            <w:tcW w:w="3458" w:type="dxa"/>
            <w:tcBorders>
              <w:top w:val="nil"/>
              <w:bottom w:val="nil"/>
              <w:right w:val="double" w:sz="4" w:space="0" w:color="auto"/>
            </w:tcBorders>
          </w:tcPr>
          <w:p w:rsidR="00364D52" w:rsidRPr="00856B45" w:rsidRDefault="00364D52" w:rsidP="00D5271C">
            <w:pPr>
              <w:overflowPunct w:val="0"/>
              <w:autoSpaceDE w:val="0"/>
              <w:autoSpaceDN w:val="0"/>
              <w:spacing w:line="0" w:lineRule="atLeast"/>
              <w:rPr>
                <w:rFonts w:asciiTheme="majorEastAsia" w:eastAsiaTheme="majorEastAsia" w:hAnsiTheme="majorEastAsia"/>
                <w:sz w:val="14"/>
                <w:szCs w:val="14"/>
              </w:rPr>
            </w:pPr>
          </w:p>
        </w:tc>
        <w:tc>
          <w:tcPr>
            <w:tcW w:w="3459" w:type="dxa"/>
            <w:tcBorders>
              <w:top w:val="nil"/>
              <w:left w:val="double" w:sz="4" w:space="0" w:color="auto"/>
              <w:bottom w:val="nil"/>
            </w:tcBorders>
          </w:tcPr>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364D52" w:rsidRPr="00856B45" w:rsidRDefault="00364D52" w:rsidP="00364D52">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6510A4">
              <w:tc>
                <w:tcPr>
                  <w:tcW w:w="3205" w:type="dxa"/>
                </w:tcPr>
                <w:p w:rsidR="00364D52" w:rsidRPr="00856B45" w:rsidRDefault="00364D52" w:rsidP="00364D52">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＜評価の理由＞</w:t>
                  </w:r>
                </w:p>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・年度計画に掲げた３項目について、全て計画どおり実施したので、自己評価はⅢとした。</w:t>
                  </w:r>
                </w:p>
              </w:tc>
            </w:tr>
          </w:tbl>
          <w:p w:rsidR="00364D52" w:rsidRPr="00856B45" w:rsidRDefault="00364D52" w:rsidP="00364D5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rsidR="00364D52" w:rsidRPr="00856B45" w:rsidRDefault="00364D52" w:rsidP="00364D52">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364D52" w:rsidRPr="00856B45" w:rsidRDefault="00364D52" w:rsidP="00364D52">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364D52" w:rsidRPr="00856B45" w:rsidRDefault="00364D52" w:rsidP="00364D52">
            <w:pPr>
              <w:overflowPunct w:val="0"/>
              <w:autoSpaceDE w:val="0"/>
              <w:autoSpaceDN w:val="0"/>
              <w:spacing w:line="0" w:lineRule="atLeast"/>
              <w:rPr>
                <w:rFonts w:asciiTheme="majorEastAsia" w:eastAsiaTheme="majorEastAsia" w:hAnsiTheme="majorEastAsia"/>
                <w:sz w:val="14"/>
                <w:szCs w:val="14"/>
              </w:rPr>
            </w:pPr>
          </w:p>
        </w:tc>
      </w:tr>
      <w:tr w:rsidR="00364D52" w:rsidRPr="00856B45" w:rsidTr="00364D52">
        <w:trPr>
          <w:trHeight w:val="57"/>
        </w:trPr>
        <w:tc>
          <w:tcPr>
            <w:tcW w:w="3458" w:type="dxa"/>
            <w:tcBorders>
              <w:top w:val="nil"/>
              <w:bottom w:val="single" w:sz="4" w:space="0" w:color="auto"/>
              <w:right w:val="double" w:sz="4" w:space="0" w:color="auto"/>
            </w:tcBorders>
          </w:tcPr>
          <w:p w:rsidR="00364D52" w:rsidRPr="00856B45" w:rsidRDefault="00364D52" w:rsidP="00364D52">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364D52" w:rsidRPr="00856B45" w:rsidRDefault="00364D52" w:rsidP="00364D5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364D52" w:rsidRPr="00856B45" w:rsidRDefault="00364D52" w:rsidP="00364D52">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364D52" w:rsidRPr="00856B45" w:rsidRDefault="00364D52" w:rsidP="00364D52">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364D52" w:rsidRPr="00856B45" w:rsidRDefault="00364D52" w:rsidP="00364D5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364D52" w:rsidRPr="00856B45" w:rsidRDefault="00364D52" w:rsidP="00364D5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364D52" w:rsidRPr="00856B45" w:rsidRDefault="00364D52" w:rsidP="00364D52">
            <w:pPr>
              <w:kinsoku w:val="0"/>
              <w:autoSpaceDE w:val="0"/>
              <w:autoSpaceDN w:val="0"/>
              <w:spacing w:line="60" w:lineRule="exact"/>
              <w:jc w:val="left"/>
              <w:rPr>
                <w:rFonts w:asciiTheme="majorEastAsia" w:eastAsiaTheme="majorEastAsia" w:hAnsiTheme="majorEastAsia"/>
                <w:sz w:val="14"/>
                <w:szCs w:val="14"/>
              </w:rPr>
            </w:pPr>
          </w:p>
        </w:tc>
      </w:tr>
    </w:tbl>
    <w:p w:rsidR="008D321F" w:rsidRPr="00856B45" w:rsidRDefault="008D321F" w:rsidP="00C54152">
      <w:pPr>
        <w:kinsoku w:val="0"/>
        <w:autoSpaceDE w:val="0"/>
        <w:autoSpaceDN w:val="0"/>
        <w:spacing w:line="0" w:lineRule="atLeast"/>
        <w:jc w:val="left"/>
        <w:rPr>
          <w:rFonts w:asciiTheme="majorEastAsia" w:eastAsiaTheme="majorEastAsia" w:hAnsiTheme="majorEastAsia"/>
          <w:sz w:val="14"/>
          <w:szCs w:val="14"/>
        </w:rPr>
      </w:pPr>
    </w:p>
    <w:p w:rsidR="007E136B" w:rsidRPr="00856B45" w:rsidRDefault="007E136B" w:rsidP="00DB51A6">
      <w:pPr>
        <w:widowControl/>
        <w:kinsoku w:val="0"/>
        <w:autoSpaceDE w:val="0"/>
        <w:autoSpaceDN w:val="0"/>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856B45" w:rsidRPr="00856B45" w:rsidTr="00E60FF2">
        <w:trPr>
          <w:trHeight w:val="52"/>
        </w:trPr>
        <w:tc>
          <w:tcPr>
            <w:tcW w:w="863" w:type="dxa"/>
            <w:tcBorders>
              <w:bottom w:val="nil"/>
            </w:tcBorders>
            <w:vAlign w:val="center"/>
          </w:tcPr>
          <w:p w:rsidR="00DB51A6" w:rsidRPr="00856B45" w:rsidRDefault="00DB51A6" w:rsidP="00E60FF2">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DB51A6" w:rsidRPr="00856B45" w:rsidRDefault="00DB51A6"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c>
          <w:tcPr>
            <w:tcW w:w="863" w:type="dxa"/>
            <w:tcBorders>
              <w:top w:val="nil"/>
              <w:bottom w:val="nil"/>
            </w:tcBorders>
            <w:vAlign w:val="center"/>
          </w:tcPr>
          <w:p w:rsidR="00DB51A6" w:rsidRPr="00856B45" w:rsidRDefault="00DB51A6" w:rsidP="00E60FF2">
            <w:pPr>
              <w:pStyle w:val="2"/>
              <w:keepNext w:val="0"/>
              <w:kinsoku w:val="0"/>
              <w:autoSpaceDE w:val="0"/>
              <w:autoSpaceDN w:val="0"/>
              <w:spacing w:line="0" w:lineRule="atLeast"/>
              <w:jc w:val="center"/>
              <w:rPr>
                <w:rFonts w:asciiTheme="majorEastAsia" w:hAnsiTheme="majorEastAsia"/>
                <w:sz w:val="14"/>
                <w:szCs w:val="14"/>
              </w:rPr>
            </w:pPr>
            <w:bookmarkStart w:id="7" w:name="_Toc73703380"/>
            <w:bookmarkStart w:id="8" w:name="_Toc73719720"/>
            <w:r w:rsidRPr="00856B45">
              <w:rPr>
                <w:rFonts w:asciiTheme="majorEastAsia" w:hAnsiTheme="majorEastAsia" w:hint="eastAsia"/>
                <w:sz w:val="14"/>
                <w:szCs w:val="14"/>
              </w:rPr>
              <w:t>大 項 目（２）</w:t>
            </w:r>
            <w:bookmarkEnd w:id="7"/>
            <w:bookmarkEnd w:id="8"/>
          </w:p>
        </w:tc>
        <w:tc>
          <w:tcPr>
            <w:tcW w:w="10276" w:type="dxa"/>
            <w:tcBorders>
              <w:top w:val="nil"/>
              <w:bottom w:val="nil"/>
            </w:tcBorders>
            <w:vAlign w:val="center"/>
          </w:tcPr>
          <w:p w:rsidR="00DB51A6" w:rsidRPr="00856B45" w:rsidRDefault="00DB51A6" w:rsidP="00E60FF2">
            <w:pPr>
              <w:pStyle w:val="2"/>
              <w:kinsoku w:val="0"/>
              <w:autoSpaceDE w:val="0"/>
              <w:autoSpaceDN w:val="0"/>
              <w:spacing w:line="0" w:lineRule="atLeast"/>
              <w:rPr>
                <w:rFonts w:asciiTheme="majorEastAsia" w:hAnsiTheme="majorEastAsia"/>
                <w:sz w:val="14"/>
                <w:szCs w:val="14"/>
              </w:rPr>
            </w:pPr>
            <w:bookmarkStart w:id="9" w:name="_Toc73703381"/>
            <w:bookmarkStart w:id="10" w:name="_Toc73719721"/>
            <w:r w:rsidRPr="00856B45">
              <w:rPr>
                <w:rFonts w:asciiTheme="majorEastAsia" w:hAnsiTheme="majorEastAsia" w:hint="eastAsia"/>
                <w:sz w:val="14"/>
                <w:szCs w:val="14"/>
              </w:rPr>
              <w:t>Ⅰ　住民に対して提供するサービスその他の業務の質の向上に関する目標を達成するためとるべき措置</w:t>
            </w:r>
            <w:bookmarkEnd w:id="9"/>
            <w:bookmarkEnd w:id="10"/>
          </w:p>
          <w:p w:rsidR="00DB51A6" w:rsidRPr="00856B45" w:rsidRDefault="00DB51A6" w:rsidP="00E60FF2">
            <w:pPr>
              <w:pStyle w:val="2"/>
              <w:kinsoku w:val="0"/>
              <w:autoSpaceDE w:val="0"/>
              <w:autoSpaceDN w:val="0"/>
              <w:spacing w:line="0" w:lineRule="atLeast"/>
              <w:ind w:leftChars="73" w:left="153"/>
              <w:rPr>
                <w:rFonts w:asciiTheme="majorEastAsia" w:hAnsiTheme="majorEastAsia"/>
                <w:sz w:val="14"/>
                <w:szCs w:val="14"/>
              </w:rPr>
            </w:pPr>
            <w:r w:rsidRPr="00856B45">
              <w:rPr>
                <w:rFonts w:asciiTheme="majorEastAsia" w:hAnsiTheme="majorEastAsia" w:hint="eastAsia"/>
                <w:sz w:val="14"/>
                <w:szCs w:val="14"/>
              </w:rPr>
              <w:t>２　技術支援のための研究力・技術力の向上に資する研究開発の推進</w:t>
            </w:r>
            <w:bookmarkStart w:id="11" w:name="_Toc73703383"/>
            <w:bookmarkStart w:id="12" w:name="_Toc73719723"/>
          </w:p>
          <w:p w:rsidR="00DB51A6" w:rsidRPr="00856B45" w:rsidRDefault="00FB0B0D" w:rsidP="00FB0B0D">
            <w:pPr>
              <w:pStyle w:val="2"/>
              <w:kinsoku w:val="0"/>
              <w:autoSpaceDE w:val="0"/>
              <w:autoSpaceDN w:val="0"/>
              <w:spacing w:line="0" w:lineRule="atLeast"/>
              <w:ind w:firstLineChars="100" w:firstLine="140"/>
              <w:rPr>
                <w:rFonts w:asciiTheme="majorEastAsia" w:hAnsiTheme="majorEastAsia"/>
                <w:sz w:val="14"/>
                <w:szCs w:val="14"/>
              </w:rPr>
            </w:pPr>
            <w:r w:rsidRPr="00856B45">
              <w:rPr>
                <w:rFonts w:asciiTheme="majorEastAsia" w:hAnsiTheme="majorEastAsia" w:hint="eastAsia"/>
                <w:sz w:val="14"/>
                <w:szCs w:val="14"/>
              </w:rPr>
              <w:t xml:space="preserve"> </w:t>
            </w:r>
            <w:r w:rsidR="00DB51A6" w:rsidRPr="00856B45">
              <w:rPr>
                <w:rFonts w:asciiTheme="majorEastAsia" w:hAnsiTheme="majorEastAsia" w:hint="eastAsia"/>
                <w:sz w:val="14"/>
                <w:szCs w:val="14"/>
              </w:rPr>
              <w:t>(1)　技術シーズの創出につながる研究の推進</w:t>
            </w:r>
          </w:p>
          <w:p w:rsidR="00DB51A6" w:rsidRPr="00856B45" w:rsidRDefault="00FB0B0D" w:rsidP="00FB0B0D">
            <w:pPr>
              <w:pStyle w:val="2"/>
              <w:kinsoku w:val="0"/>
              <w:autoSpaceDE w:val="0"/>
              <w:autoSpaceDN w:val="0"/>
              <w:spacing w:line="0" w:lineRule="atLeast"/>
              <w:ind w:firstLineChars="100" w:firstLine="140"/>
              <w:rPr>
                <w:rFonts w:asciiTheme="majorEastAsia" w:hAnsiTheme="majorEastAsia"/>
                <w:sz w:val="14"/>
                <w:szCs w:val="14"/>
              </w:rPr>
            </w:pPr>
            <w:r w:rsidRPr="00856B45">
              <w:rPr>
                <w:rFonts w:asciiTheme="majorEastAsia" w:hAnsiTheme="majorEastAsia" w:hint="eastAsia"/>
                <w:sz w:val="14"/>
                <w:szCs w:val="14"/>
              </w:rPr>
              <w:t xml:space="preserve"> </w:t>
            </w:r>
            <w:r w:rsidR="00DB51A6" w:rsidRPr="00856B45">
              <w:rPr>
                <w:rFonts w:asciiTheme="majorEastAsia" w:hAnsiTheme="majorEastAsia" w:hint="eastAsia"/>
                <w:sz w:val="14"/>
                <w:szCs w:val="14"/>
              </w:rPr>
              <w:t>(2)　時代のニーズに対応した戦略的な研究の推進</w:t>
            </w:r>
          </w:p>
          <w:p w:rsidR="00DB51A6" w:rsidRPr="00856B45" w:rsidRDefault="00DB51A6" w:rsidP="00FB0B0D">
            <w:pPr>
              <w:pStyle w:val="2"/>
              <w:kinsoku w:val="0"/>
              <w:autoSpaceDE w:val="0"/>
              <w:autoSpaceDN w:val="0"/>
              <w:spacing w:line="0" w:lineRule="atLeast"/>
              <w:ind w:firstLineChars="100" w:firstLine="140"/>
              <w:rPr>
                <w:rFonts w:asciiTheme="majorEastAsia" w:hAnsiTheme="majorEastAsia"/>
                <w:sz w:val="14"/>
                <w:szCs w:val="14"/>
              </w:rPr>
            </w:pPr>
            <w:r w:rsidRPr="00856B45">
              <w:rPr>
                <w:rFonts w:asciiTheme="majorEastAsia" w:hAnsiTheme="majorEastAsia" w:hint="eastAsia"/>
                <w:sz w:val="14"/>
                <w:szCs w:val="14"/>
              </w:rPr>
              <w:t>３　産業を支える人材の育成</w:t>
            </w:r>
            <w:bookmarkEnd w:id="11"/>
            <w:bookmarkEnd w:id="12"/>
          </w:p>
          <w:p w:rsidR="00DB51A6" w:rsidRPr="00856B45" w:rsidRDefault="00FB0B0D" w:rsidP="00FB0B0D">
            <w:pPr>
              <w:pStyle w:val="2"/>
              <w:kinsoku w:val="0"/>
              <w:autoSpaceDE w:val="0"/>
              <w:autoSpaceDN w:val="0"/>
              <w:spacing w:line="0" w:lineRule="atLeast"/>
              <w:ind w:firstLineChars="100" w:firstLine="140"/>
              <w:rPr>
                <w:rFonts w:asciiTheme="majorEastAsia" w:hAnsiTheme="majorEastAsia"/>
                <w:sz w:val="14"/>
                <w:szCs w:val="14"/>
              </w:rPr>
            </w:pPr>
            <w:bookmarkStart w:id="13" w:name="_Toc73703384"/>
            <w:bookmarkStart w:id="14" w:name="_Toc73719724"/>
            <w:r w:rsidRPr="00856B45">
              <w:rPr>
                <w:rFonts w:asciiTheme="majorEastAsia" w:hAnsiTheme="majorEastAsia" w:hint="eastAsia"/>
                <w:sz w:val="14"/>
                <w:szCs w:val="14"/>
              </w:rPr>
              <w:t xml:space="preserve"> </w:t>
            </w:r>
            <w:r w:rsidR="00DB51A6" w:rsidRPr="00856B45">
              <w:rPr>
                <w:rFonts w:asciiTheme="majorEastAsia" w:hAnsiTheme="majorEastAsia" w:hint="eastAsia"/>
                <w:sz w:val="14"/>
                <w:szCs w:val="14"/>
              </w:rPr>
              <w:t xml:space="preserve">(1)　</w:t>
            </w:r>
            <w:r w:rsidR="00DB51A6" w:rsidRPr="00856B45">
              <w:rPr>
                <w:rFonts w:asciiTheme="majorEastAsia" w:hAnsiTheme="majorEastAsia" w:hint="eastAsia"/>
                <w:kern w:val="0"/>
                <w:sz w:val="14"/>
                <w:szCs w:val="14"/>
              </w:rPr>
              <w:t>企業が求める技術者の育成</w:t>
            </w:r>
            <w:bookmarkEnd w:id="13"/>
            <w:bookmarkEnd w:id="14"/>
          </w:p>
          <w:p w:rsidR="00DB51A6" w:rsidRPr="00856B45" w:rsidRDefault="00FB0B0D" w:rsidP="00FB0B0D">
            <w:pPr>
              <w:pStyle w:val="2"/>
              <w:kinsoku w:val="0"/>
              <w:autoSpaceDE w:val="0"/>
              <w:autoSpaceDN w:val="0"/>
              <w:spacing w:line="0" w:lineRule="atLeast"/>
              <w:ind w:firstLineChars="100" w:firstLine="140"/>
            </w:pPr>
            <w:bookmarkStart w:id="15" w:name="_Toc73703385"/>
            <w:bookmarkStart w:id="16" w:name="_Toc73719725"/>
            <w:r w:rsidRPr="00856B45">
              <w:rPr>
                <w:rFonts w:asciiTheme="majorEastAsia" w:hAnsiTheme="majorEastAsia" w:hint="eastAsia"/>
                <w:sz w:val="14"/>
                <w:szCs w:val="14"/>
              </w:rPr>
              <w:t xml:space="preserve"> </w:t>
            </w:r>
            <w:r w:rsidR="00DB51A6" w:rsidRPr="00856B45">
              <w:rPr>
                <w:rFonts w:asciiTheme="majorEastAsia" w:hAnsiTheme="majorEastAsia" w:hint="eastAsia"/>
                <w:sz w:val="14"/>
                <w:szCs w:val="14"/>
              </w:rPr>
              <w:t>(2)　関係機関との連携による次世代の産業人材等の育成</w:t>
            </w:r>
            <w:bookmarkEnd w:id="15"/>
            <w:bookmarkEnd w:id="16"/>
          </w:p>
        </w:tc>
      </w:tr>
      <w:tr w:rsidR="00DB51A6" w:rsidRPr="00856B45" w:rsidTr="00E60FF2">
        <w:trPr>
          <w:trHeight w:val="45"/>
        </w:trPr>
        <w:tc>
          <w:tcPr>
            <w:tcW w:w="863" w:type="dxa"/>
            <w:tcBorders>
              <w:top w:val="nil"/>
              <w:bottom w:val="single" w:sz="4" w:space="0" w:color="auto"/>
            </w:tcBorders>
            <w:vAlign w:val="center"/>
          </w:tcPr>
          <w:p w:rsidR="00DB51A6" w:rsidRPr="00856B45" w:rsidRDefault="00DB51A6" w:rsidP="00E60FF2">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DB51A6" w:rsidRPr="00856B45" w:rsidRDefault="00DB51A6" w:rsidP="00E60FF2">
            <w:pPr>
              <w:kinsoku w:val="0"/>
              <w:autoSpaceDE w:val="0"/>
              <w:autoSpaceDN w:val="0"/>
              <w:spacing w:line="60" w:lineRule="exact"/>
              <w:jc w:val="left"/>
              <w:rPr>
                <w:rFonts w:asciiTheme="majorEastAsia" w:eastAsiaTheme="majorEastAsia" w:hAnsiTheme="majorEastAsia"/>
                <w:sz w:val="14"/>
                <w:szCs w:val="14"/>
              </w:rPr>
            </w:pPr>
          </w:p>
        </w:tc>
      </w:tr>
    </w:tbl>
    <w:p w:rsidR="00DB51A6" w:rsidRPr="00856B45" w:rsidRDefault="00DB51A6"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856B45" w:rsidRPr="00856B45" w:rsidTr="00E60FF2">
        <w:trPr>
          <w:trHeight w:val="68"/>
        </w:trPr>
        <w:tc>
          <w:tcPr>
            <w:tcW w:w="863" w:type="dxa"/>
            <w:tcBorders>
              <w:bottom w:val="nil"/>
              <w:right w:val="single" w:sz="4" w:space="0" w:color="auto"/>
            </w:tcBorders>
            <w:vAlign w:val="center"/>
          </w:tcPr>
          <w:p w:rsidR="00DB51A6" w:rsidRPr="00856B45" w:rsidRDefault="00DB51A6" w:rsidP="00E60FF2">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DB51A6" w:rsidRPr="00856B45" w:rsidRDefault="00DB51A6"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c>
          <w:tcPr>
            <w:tcW w:w="863" w:type="dxa"/>
            <w:tcBorders>
              <w:top w:val="nil"/>
              <w:bottom w:val="nil"/>
              <w:right w:val="single" w:sz="4" w:space="0" w:color="auto"/>
            </w:tcBorders>
            <w:vAlign w:val="center"/>
          </w:tcPr>
          <w:p w:rsidR="00DB51A6" w:rsidRPr="00856B45" w:rsidRDefault="00DB51A6"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DB51A6" w:rsidRPr="00856B45" w:rsidRDefault="00DB51A6" w:rsidP="00E60FF2">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２　技術支援のための研究力・技術力の向上に資する研究開発の推進</w:t>
            </w:r>
          </w:p>
          <w:p w:rsidR="00DB51A6" w:rsidRPr="00856B45" w:rsidRDefault="00DB51A6" w:rsidP="00E60FF2">
            <w:pPr>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ものづくり基盤技術の高度化や今後成長が見込まれる技術の育成・強化を目的に研究開発を実施し、その成果を法人における技術支援の拡充や中小企業の技術力強化につなげるとともに、時代のニーズに対応した分野・テーマについての戦略的な研究開発を推進する。</w:t>
            </w:r>
          </w:p>
          <w:p w:rsidR="00DB51A6" w:rsidRPr="00856B45" w:rsidRDefault="00983FB3" w:rsidP="00983FB3">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DB51A6" w:rsidRPr="00856B45">
              <w:rPr>
                <w:rFonts w:asciiTheme="majorEastAsia" w:eastAsiaTheme="majorEastAsia" w:hAnsiTheme="majorEastAsia" w:hint="eastAsia"/>
                <w:sz w:val="14"/>
                <w:szCs w:val="14"/>
              </w:rPr>
              <w:t>(1)　技術シーズの創出につながる研究の推進</w:t>
            </w:r>
          </w:p>
          <w:p w:rsidR="00DB51A6" w:rsidRPr="00856B45" w:rsidRDefault="00983FB3" w:rsidP="00983FB3">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DB51A6" w:rsidRPr="00856B45">
              <w:rPr>
                <w:rFonts w:asciiTheme="majorEastAsia" w:eastAsiaTheme="majorEastAsia" w:hAnsiTheme="majorEastAsia" w:hint="eastAsia"/>
                <w:sz w:val="14"/>
                <w:szCs w:val="14"/>
              </w:rPr>
              <w:t>企業の多様な技術的課題の解決に必要な技術シーズの蓄積と将来の発展が予想される技術分野の支援力の強化に資する基盤研究を実施する。また、基盤研究で得られた成果の企業への技術移転を加速させ、実用化・製品化に結びつけるため、発展研究を推進する。</w:t>
            </w:r>
          </w:p>
          <w:p w:rsidR="00DB51A6" w:rsidRPr="00856B45" w:rsidRDefault="00983FB3" w:rsidP="00983FB3">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DB51A6" w:rsidRPr="00856B45">
              <w:rPr>
                <w:rFonts w:asciiTheme="majorEastAsia" w:eastAsiaTheme="majorEastAsia" w:hAnsiTheme="majorEastAsia" w:hint="eastAsia"/>
                <w:sz w:val="14"/>
                <w:szCs w:val="14"/>
              </w:rPr>
              <w:t>(2)　時代のニーズに対応した戦略的な研究開発の推進</w:t>
            </w:r>
          </w:p>
          <w:p w:rsidR="00DB51A6" w:rsidRPr="00856B45" w:rsidRDefault="00983FB3" w:rsidP="00983FB3">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DB51A6" w:rsidRPr="00856B45">
              <w:rPr>
                <w:rFonts w:asciiTheme="majorEastAsia" w:eastAsiaTheme="majorEastAsia" w:hAnsiTheme="majorEastAsia" w:hint="eastAsia"/>
                <w:sz w:val="14"/>
                <w:szCs w:val="14"/>
              </w:rPr>
              <w:t>研究成果をベースに、</w:t>
            </w:r>
            <w:r w:rsidR="0083747C" w:rsidRPr="00856B45">
              <w:rPr>
                <w:rFonts w:asciiTheme="majorEastAsia" w:eastAsiaTheme="majorEastAsia" w:hAnsiTheme="majorEastAsia"/>
                <w:sz w:val="14"/>
                <w:szCs w:val="14"/>
              </w:rPr>
              <w:t>ＡＩ</w:t>
            </w:r>
            <w:r w:rsidR="00DB51A6" w:rsidRPr="00856B45">
              <w:rPr>
                <w:rFonts w:asciiTheme="majorEastAsia" w:eastAsiaTheme="majorEastAsia" w:hAnsiTheme="majorEastAsia" w:hint="eastAsia"/>
                <w:sz w:val="14"/>
                <w:szCs w:val="14"/>
              </w:rPr>
              <w:t>、</w:t>
            </w:r>
            <w:r w:rsidR="0083747C" w:rsidRPr="00856B45">
              <w:rPr>
                <w:rFonts w:ascii="ＭＳ Ｐゴシック" w:eastAsia="ＭＳ Ｐゴシック" w:hAnsi="ＭＳ Ｐゴシック"/>
                <w:sz w:val="14"/>
                <w:szCs w:val="14"/>
              </w:rPr>
              <w:t>ＩｏＴ</w:t>
            </w:r>
            <w:r w:rsidR="00DB51A6" w:rsidRPr="00856B45">
              <w:rPr>
                <w:rFonts w:asciiTheme="majorEastAsia" w:eastAsiaTheme="majorEastAsia" w:hAnsiTheme="majorEastAsia" w:hint="eastAsia"/>
                <w:sz w:val="14"/>
                <w:szCs w:val="14"/>
              </w:rPr>
              <w:t>を活用したものづくり技術、</w:t>
            </w:r>
            <w:r w:rsidR="00DB51A6" w:rsidRPr="00856B45">
              <w:rPr>
                <w:rFonts w:asciiTheme="majorEastAsia" w:eastAsiaTheme="majorEastAsia" w:hAnsiTheme="majorEastAsia"/>
                <w:sz w:val="14"/>
                <w:szCs w:val="14"/>
              </w:rPr>
              <w:t>Beyond</w:t>
            </w:r>
            <w:r w:rsidR="00DB51A6" w:rsidRPr="00856B45">
              <w:rPr>
                <w:rFonts w:asciiTheme="majorEastAsia" w:eastAsiaTheme="majorEastAsia" w:hAnsiTheme="majorEastAsia" w:hint="eastAsia"/>
                <w:sz w:val="14"/>
                <w:szCs w:val="14"/>
              </w:rPr>
              <w:t xml:space="preserve"> </w:t>
            </w:r>
            <w:r w:rsidR="00D96534" w:rsidRPr="00856B45">
              <w:rPr>
                <w:rFonts w:asciiTheme="majorEastAsia" w:eastAsiaTheme="majorEastAsia" w:hAnsiTheme="majorEastAsia" w:hint="eastAsia"/>
                <w:sz w:val="14"/>
                <w:szCs w:val="14"/>
              </w:rPr>
              <w:t>５Ｇ</w:t>
            </w:r>
            <w:r w:rsidR="00DB51A6" w:rsidRPr="00856B45">
              <w:rPr>
                <w:rFonts w:asciiTheme="majorEastAsia" w:eastAsiaTheme="majorEastAsia" w:hAnsiTheme="majorEastAsia" w:hint="eastAsia"/>
                <w:sz w:val="14"/>
                <w:szCs w:val="14"/>
              </w:rPr>
              <w:t>などの高速通信の基盤となる材料開発及び評価技術、</w:t>
            </w:r>
            <w:r w:rsidR="00F75EBA" w:rsidRPr="00856B45">
              <w:rPr>
                <w:rFonts w:asciiTheme="majorEastAsia" w:eastAsiaTheme="majorEastAsia" w:hAnsiTheme="majorEastAsia"/>
                <w:sz w:val="14"/>
                <w:szCs w:val="14"/>
              </w:rPr>
              <w:t>SDGs</w:t>
            </w:r>
            <w:r w:rsidR="00DB51A6" w:rsidRPr="00856B45">
              <w:rPr>
                <w:rFonts w:asciiTheme="majorEastAsia" w:eastAsiaTheme="majorEastAsia" w:hAnsiTheme="majorEastAsia" w:hint="eastAsia"/>
                <w:sz w:val="14"/>
                <w:szCs w:val="14"/>
              </w:rPr>
              <w:t>に寄与する技術など、時代のニーズに対応する分野・テーマについての戦略的な研究開発を推進する。</w:t>
            </w:r>
          </w:p>
        </w:tc>
      </w:tr>
      <w:tr w:rsidR="00DB51A6" w:rsidRPr="00856B45" w:rsidTr="00E60FF2">
        <w:trPr>
          <w:trHeight w:val="46"/>
        </w:trPr>
        <w:tc>
          <w:tcPr>
            <w:tcW w:w="863" w:type="dxa"/>
            <w:tcBorders>
              <w:top w:val="nil"/>
              <w:right w:val="single" w:sz="4" w:space="0" w:color="auto"/>
            </w:tcBorders>
            <w:vAlign w:val="center"/>
          </w:tcPr>
          <w:p w:rsidR="00DB51A6" w:rsidRPr="00856B45" w:rsidRDefault="00DB51A6" w:rsidP="00E60FF2">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DB51A6" w:rsidRPr="00856B45" w:rsidRDefault="00DB51A6" w:rsidP="00E60FF2">
            <w:pPr>
              <w:kinsoku w:val="0"/>
              <w:autoSpaceDE w:val="0"/>
              <w:autoSpaceDN w:val="0"/>
              <w:spacing w:line="60" w:lineRule="exact"/>
              <w:jc w:val="left"/>
              <w:rPr>
                <w:rFonts w:asciiTheme="majorEastAsia" w:eastAsiaTheme="majorEastAsia" w:hAnsiTheme="majorEastAsia"/>
                <w:sz w:val="14"/>
                <w:szCs w:val="14"/>
              </w:rPr>
            </w:pPr>
          </w:p>
        </w:tc>
      </w:tr>
    </w:tbl>
    <w:p w:rsidR="00DB51A6" w:rsidRPr="00856B45" w:rsidRDefault="00DB51A6"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2"/>
        <w:gridCol w:w="3455"/>
        <w:gridCol w:w="406"/>
        <w:gridCol w:w="3442"/>
        <w:gridCol w:w="392"/>
        <w:gridCol w:w="383"/>
        <w:gridCol w:w="2156"/>
      </w:tblGrid>
      <w:tr w:rsidR="00856B45" w:rsidRPr="00856B45" w:rsidTr="00113FC4">
        <w:tc>
          <w:tcPr>
            <w:tcW w:w="3452" w:type="dxa"/>
            <w:vMerge w:val="restart"/>
            <w:tcBorders>
              <w:top w:val="single" w:sz="4" w:space="0" w:color="auto"/>
              <w:right w:val="double" w:sz="4" w:space="0" w:color="auto"/>
            </w:tcBorders>
            <w:vAlign w:val="center"/>
          </w:tcPr>
          <w:p w:rsidR="00113FC4" w:rsidRPr="00856B45" w:rsidRDefault="00113FC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3455" w:type="dxa"/>
            <w:vMerge w:val="restart"/>
            <w:tcBorders>
              <w:top w:val="single" w:sz="4" w:space="0" w:color="auto"/>
              <w:left w:val="double" w:sz="4" w:space="0" w:color="auto"/>
            </w:tcBorders>
            <w:vAlign w:val="center"/>
          </w:tcPr>
          <w:p w:rsidR="00113FC4" w:rsidRPr="00856B45" w:rsidRDefault="00113FC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406" w:type="dxa"/>
            <w:vMerge w:val="restart"/>
            <w:tcBorders>
              <w:top w:val="single" w:sz="4" w:space="0" w:color="auto"/>
              <w:left w:val="single" w:sz="4" w:space="0" w:color="auto"/>
            </w:tcBorders>
            <w:vAlign w:val="center"/>
          </w:tcPr>
          <w:p w:rsidR="00113FC4" w:rsidRPr="00856B45" w:rsidRDefault="00113FC4"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113FC4" w:rsidRPr="00856B45" w:rsidRDefault="00113FC4" w:rsidP="00E60FF2">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113FC4" w:rsidRPr="00856B45" w:rsidRDefault="00113FC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39" w:type="dxa"/>
            <w:gridSpan w:val="2"/>
            <w:tcBorders>
              <w:top w:val="single" w:sz="4" w:space="0" w:color="auto"/>
              <w:left w:val="single" w:sz="4" w:space="0" w:color="auto"/>
              <w:bottom w:val="nil"/>
            </w:tcBorders>
          </w:tcPr>
          <w:p w:rsidR="00113FC4" w:rsidRPr="00856B45" w:rsidRDefault="00113FC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113FC4">
        <w:tc>
          <w:tcPr>
            <w:tcW w:w="3452" w:type="dxa"/>
            <w:vMerge/>
            <w:tcBorders>
              <w:bottom w:val="nil"/>
              <w:right w:val="double" w:sz="4" w:space="0" w:color="auto"/>
            </w:tcBorders>
          </w:tcPr>
          <w:p w:rsidR="00113FC4" w:rsidRPr="00856B45" w:rsidRDefault="00113FC4" w:rsidP="00E60FF2">
            <w:pPr>
              <w:kinsoku w:val="0"/>
              <w:autoSpaceDE w:val="0"/>
              <w:autoSpaceDN w:val="0"/>
              <w:spacing w:line="0" w:lineRule="atLeast"/>
              <w:jc w:val="left"/>
              <w:rPr>
                <w:rFonts w:asciiTheme="majorEastAsia" w:eastAsiaTheme="majorEastAsia" w:hAnsiTheme="majorEastAsia"/>
                <w:sz w:val="14"/>
                <w:szCs w:val="14"/>
              </w:rPr>
            </w:pPr>
          </w:p>
        </w:tc>
        <w:tc>
          <w:tcPr>
            <w:tcW w:w="3455" w:type="dxa"/>
            <w:vMerge/>
            <w:tcBorders>
              <w:left w:val="double" w:sz="4" w:space="0" w:color="auto"/>
              <w:bottom w:val="nil"/>
            </w:tcBorders>
          </w:tcPr>
          <w:p w:rsidR="00113FC4" w:rsidRPr="00856B45" w:rsidRDefault="00113FC4" w:rsidP="00E60FF2">
            <w:pPr>
              <w:kinsoku w:val="0"/>
              <w:autoSpaceDE w:val="0"/>
              <w:autoSpaceDN w:val="0"/>
              <w:spacing w:line="0" w:lineRule="atLeast"/>
              <w:jc w:val="left"/>
              <w:rPr>
                <w:rFonts w:asciiTheme="majorEastAsia" w:eastAsiaTheme="majorEastAsia" w:hAnsiTheme="majorEastAsia"/>
                <w:sz w:val="14"/>
                <w:szCs w:val="14"/>
              </w:rPr>
            </w:pPr>
          </w:p>
        </w:tc>
        <w:tc>
          <w:tcPr>
            <w:tcW w:w="406" w:type="dxa"/>
            <w:vMerge/>
            <w:tcBorders>
              <w:left w:val="single" w:sz="4" w:space="0" w:color="auto"/>
              <w:bottom w:val="nil"/>
              <w:right w:val="single" w:sz="4" w:space="0" w:color="auto"/>
            </w:tcBorders>
          </w:tcPr>
          <w:p w:rsidR="00113FC4" w:rsidRPr="00856B45" w:rsidRDefault="00113FC4"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42" w:type="dxa"/>
            <w:tcBorders>
              <w:top w:val="single" w:sz="4" w:space="0" w:color="auto"/>
              <w:left w:val="single" w:sz="4" w:space="0" w:color="auto"/>
              <w:bottom w:val="nil"/>
              <w:right w:val="single" w:sz="4" w:space="0" w:color="auto"/>
            </w:tcBorders>
            <w:vAlign w:val="center"/>
          </w:tcPr>
          <w:p w:rsidR="00113FC4" w:rsidRPr="00856B45" w:rsidRDefault="00113FC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2" w:type="dxa"/>
            <w:tcBorders>
              <w:top w:val="single" w:sz="4" w:space="0" w:color="auto"/>
              <w:left w:val="single" w:sz="4" w:space="0" w:color="auto"/>
              <w:bottom w:val="nil"/>
            </w:tcBorders>
            <w:vAlign w:val="center"/>
          </w:tcPr>
          <w:p w:rsidR="00113FC4" w:rsidRPr="00856B45" w:rsidRDefault="00113FC4"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383" w:type="dxa"/>
            <w:tcBorders>
              <w:top w:val="single" w:sz="4" w:space="0" w:color="auto"/>
              <w:left w:val="single" w:sz="4" w:space="0" w:color="auto"/>
              <w:bottom w:val="nil"/>
            </w:tcBorders>
            <w:vAlign w:val="center"/>
          </w:tcPr>
          <w:p w:rsidR="00113FC4" w:rsidRPr="00856B45" w:rsidRDefault="00113FC4" w:rsidP="00E60FF2">
            <w:pPr>
              <w:kinsoku w:val="0"/>
              <w:autoSpaceDE w:val="0"/>
              <w:autoSpaceDN w:val="0"/>
              <w:spacing w:line="0" w:lineRule="atLeast"/>
              <w:ind w:left="-57" w:right="-57"/>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56" w:type="dxa"/>
            <w:tcBorders>
              <w:top w:val="single" w:sz="4" w:space="0" w:color="auto"/>
              <w:left w:val="single" w:sz="4" w:space="0" w:color="auto"/>
              <w:bottom w:val="nil"/>
            </w:tcBorders>
            <w:vAlign w:val="center"/>
          </w:tcPr>
          <w:p w:rsidR="00113FC4" w:rsidRPr="00856B45" w:rsidRDefault="00113FC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113FC4" w:rsidRPr="00856B45" w:rsidRDefault="00113FC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113FC4">
        <w:tc>
          <w:tcPr>
            <w:tcW w:w="13686" w:type="dxa"/>
            <w:gridSpan w:val="7"/>
            <w:tcBorders>
              <w:top w:val="single" w:sz="4" w:space="0" w:color="auto"/>
              <w:bottom w:val="dashSmallGap" w:sz="4" w:space="0" w:color="auto"/>
            </w:tcBorders>
          </w:tcPr>
          <w:p w:rsidR="00113FC4" w:rsidRPr="00856B45" w:rsidRDefault="00CB4CE2" w:rsidP="00CB4CE2">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(1) </w:t>
            </w:r>
            <w:r w:rsidR="00113FC4" w:rsidRPr="00856B45">
              <w:rPr>
                <w:rFonts w:asciiTheme="majorEastAsia" w:eastAsiaTheme="majorEastAsia" w:hAnsiTheme="majorEastAsia" w:hint="eastAsia"/>
                <w:sz w:val="14"/>
                <w:szCs w:val="14"/>
              </w:rPr>
              <w:t>技術シーズの創出につながる研究の推進</w:t>
            </w:r>
          </w:p>
        </w:tc>
      </w:tr>
      <w:tr w:rsidR="00856B45" w:rsidRPr="00856B45" w:rsidTr="00113FC4">
        <w:tc>
          <w:tcPr>
            <w:tcW w:w="3452" w:type="dxa"/>
            <w:tcBorders>
              <w:top w:val="dashSmallGap" w:sz="4" w:space="0" w:color="auto"/>
              <w:bottom w:val="nil"/>
              <w:right w:val="double" w:sz="4" w:space="0" w:color="auto"/>
            </w:tcBorders>
          </w:tcPr>
          <w:p w:rsidR="00113FC4" w:rsidRPr="00856B45" w:rsidRDefault="00113FC4"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tcBorders>
          </w:tcPr>
          <w:p w:rsidR="00113FC4" w:rsidRPr="00856B45" w:rsidRDefault="00113FC4" w:rsidP="00E60FF2">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dashSmallGap" w:sz="4" w:space="0" w:color="auto"/>
              <w:left w:val="single" w:sz="4" w:space="0" w:color="auto"/>
              <w:bottom w:val="nil"/>
              <w:right w:val="single" w:sz="4" w:space="0" w:color="auto"/>
            </w:tcBorders>
            <w:vAlign w:val="center"/>
          </w:tcPr>
          <w:p w:rsidR="00113FC4" w:rsidRPr="00856B45" w:rsidRDefault="00113FC4" w:rsidP="00E60FF2">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dashSmallGap" w:sz="4" w:space="0" w:color="auto"/>
              <w:left w:val="single" w:sz="4" w:space="0" w:color="auto"/>
              <w:bottom w:val="nil"/>
              <w:right w:val="single" w:sz="4" w:space="0" w:color="auto"/>
            </w:tcBorders>
          </w:tcPr>
          <w:p w:rsidR="00113FC4" w:rsidRPr="00856B45" w:rsidRDefault="00113FC4" w:rsidP="00E60FF2">
            <w:pPr>
              <w:kinsoku w:val="0"/>
              <w:autoSpaceDE w:val="0"/>
              <w:autoSpaceDN w:val="0"/>
              <w:spacing w:line="60" w:lineRule="exact"/>
              <w:rPr>
                <w:rFonts w:asciiTheme="majorEastAsia" w:eastAsiaTheme="majorEastAsia" w:hAnsiTheme="majorEastAsia"/>
                <w:sz w:val="14"/>
                <w:szCs w:val="14"/>
              </w:rPr>
            </w:pPr>
          </w:p>
        </w:tc>
        <w:tc>
          <w:tcPr>
            <w:tcW w:w="392" w:type="dxa"/>
            <w:tcBorders>
              <w:top w:val="dashSmallGap" w:sz="4" w:space="0" w:color="auto"/>
              <w:left w:val="single" w:sz="4" w:space="0" w:color="auto"/>
              <w:bottom w:val="nil"/>
            </w:tcBorders>
            <w:vAlign w:val="center"/>
          </w:tcPr>
          <w:p w:rsidR="00113FC4" w:rsidRPr="00856B45" w:rsidRDefault="00113FC4"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dashSmallGap" w:sz="4" w:space="0" w:color="auto"/>
              <w:left w:val="single" w:sz="4" w:space="0" w:color="auto"/>
              <w:bottom w:val="nil"/>
            </w:tcBorders>
            <w:vAlign w:val="center"/>
          </w:tcPr>
          <w:p w:rsidR="00113FC4" w:rsidRPr="00856B45" w:rsidRDefault="00113FC4"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dashSmallGap" w:sz="4" w:space="0" w:color="auto"/>
              <w:left w:val="single" w:sz="4" w:space="0" w:color="auto"/>
              <w:bottom w:val="nil"/>
            </w:tcBorders>
          </w:tcPr>
          <w:p w:rsidR="00113FC4" w:rsidRPr="00856B45" w:rsidRDefault="00113FC4"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113FC4">
        <w:trPr>
          <w:trHeight w:val="352"/>
        </w:trPr>
        <w:tc>
          <w:tcPr>
            <w:tcW w:w="3452" w:type="dxa"/>
            <w:vMerge w:val="restart"/>
            <w:tcBorders>
              <w:top w:val="nil"/>
              <w:bottom w:val="nil"/>
              <w:right w:val="double" w:sz="4" w:space="0" w:color="auto"/>
            </w:tcBorders>
          </w:tcPr>
          <w:p w:rsidR="00E17FFB" w:rsidRPr="00856B45" w:rsidRDefault="00E17FFB" w:rsidP="00113FC4">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多彩で確かな技術支援力の向上を目的として、相談への対応や情報収集、産業界との交流を通して得られた技術ニーズを踏まえ、大阪技術研の有する人材や研究開発力、これまで蓄積してきたノウハウ、研究設備等のポテンシャルを最大限に活用して、独創的で先進的な基盤研究及び発展研究を組織的かつ計画的に実施するとともに、他の研究機関等との連携を図る。</w:t>
            </w:r>
          </w:p>
          <w:p w:rsidR="00E17FFB" w:rsidRPr="00856B45" w:rsidRDefault="00E17FFB" w:rsidP="00113FC4">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基盤研究は、研究員自らが発案し、精査した上で提案したテーマを大阪技術研として認定して実施する。基盤研究での取組の結果、企業への技術移転・製品化が見込まれるテーマについては、発展研究へと展開し、実用化に結びつけるよう戦略的に取り組む。</w:t>
            </w:r>
          </w:p>
        </w:tc>
        <w:tc>
          <w:tcPr>
            <w:tcW w:w="3455" w:type="dxa"/>
            <w:tcBorders>
              <w:top w:val="nil"/>
              <w:left w:val="double" w:sz="4" w:space="0" w:color="auto"/>
              <w:bottom w:val="nil"/>
            </w:tcBorders>
          </w:tcPr>
          <w:p w:rsidR="00E17FFB" w:rsidRPr="00856B45" w:rsidRDefault="00E17FFB" w:rsidP="00113FC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ＭＳ ゴシック" w:eastAsia="ＭＳ ゴシック" w:hAnsi="ＭＳ ゴシック" w:hint="eastAsia"/>
                <w:sz w:val="14"/>
                <w:szCs w:val="14"/>
              </w:rPr>
              <w:t>①　相談への対応や情報収集、産業界との交流を通して技術ニーズを的確に把握し、研究所の有するポテンシャルを最大限に活用して、独創的で先進的な基盤研究を組織的かつ計画的に実施するとともに、他の研究機関等との連携を図る。</w:t>
            </w:r>
          </w:p>
          <w:p w:rsidR="00E17FFB" w:rsidRPr="00856B45" w:rsidRDefault="00E17FFB" w:rsidP="00113FC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rsidR="00E17FFB" w:rsidRPr="00856B45" w:rsidRDefault="00E17FFB" w:rsidP="00113FC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6</w:t>
            </w:r>
          </w:p>
        </w:tc>
        <w:tc>
          <w:tcPr>
            <w:tcW w:w="3442" w:type="dxa"/>
            <w:tcBorders>
              <w:top w:val="nil"/>
              <w:left w:val="single" w:sz="4" w:space="0" w:color="auto"/>
              <w:bottom w:val="nil"/>
              <w:right w:val="single" w:sz="4" w:space="0" w:color="auto"/>
            </w:tcBorders>
          </w:tcPr>
          <w:p w:rsidR="00E17FFB" w:rsidRPr="00856B45" w:rsidRDefault="00E17FFB" w:rsidP="00AA614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○研究員から提案された研究テーマを全て検討し、基盤研究を77件のテーマで実施した。</w:t>
            </w:r>
          </w:p>
          <w:p w:rsidR="00E17FFB" w:rsidRPr="00856B45" w:rsidRDefault="00E17FFB" w:rsidP="00AA6145">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（添付資料３-１参照）</w:t>
            </w:r>
          </w:p>
        </w:tc>
        <w:tc>
          <w:tcPr>
            <w:tcW w:w="392" w:type="dxa"/>
            <w:tcBorders>
              <w:top w:val="nil"/>
              <w:left w:val="single" w:sz="4" w:space="0" w:color="auto"/>
              <w:bottom w:val="nil"/>
            </w:tcBorders>
          </w:tcPr>
          <w:p w:rsidR="00E17FFB" w:rsidRPr="00856B45" w:rsidRDefault="00E17FFB" w:rsidP="00113FC4">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Ⅳ</w:t>
            </w:r>
          </w:p>
        </w:tc>
        <w:tc>
          <w:tcPr>
            <w:tcW w:w="383" w:type="dxa"/>
            <w:tcBorders>
              <w:top w:val="nil"/>
              <w:left w:val="single" w:sz="4" w:space="0" w:color="auto"/>
              <w:bottom w:val="nil"/>
            </w:tcBorders>
          </w:tcPr>
          <w:p w:rsidR="00E17FFB" w:rsidRPr="00856B45" w:rsidRDefault="00E17FFB" w:rsidP="00113FC4">
            <w:pPr>
              <w:overflowPunct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Ⅳ</w:t>
            </w:r>
          </w:p>
        </w:tc>
        <w:tc>
          <w:tcPr>
            <w:tcW w:w="2156" w:type="dxa"/>
            <w:vMerge w:val="restart"/>
            <w:tcBorders>
              <w:top w:val="nil"/>
              <w:left w:val="single" w:sz="4" w:space="0" w:color="auto"/>
            </w:tcBorders>
          </w:tcPr>
          <w:p w:rsidR="00E17FFB" w:rsidRPr="00856B45" w:rsidRDefault="00E17FFB" w:rsidP="004636E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技術支援力の向上を目的に行う基盤研究</w:t>
            </w:r>
            <w:r w:rsidR="004636ED" w:rsidRPr="00856B45">
              <w:rPr>
                <w:rFonts w:asciiTheme="majorEastAsia" w:eastAsiaTheme="majorEastAsia" w:hAnsiTheme="majorEastAsia" w:hint="eastAsia"/>
                <w:sz w:val="14"/>
                <w:szCs w:val="14"/>
              </w:rPr>
              <w:t>や</w:t>
            </w:r>
            <w:r w:rsidRPr="00856B45">
              <w:rPr>
                <w:rFonts w:asciiTheme="majorEastAsia" w:eastAsiaTheme="majorEastAsia" w:hAnsiTheme="majorEastAsia" w:hint="eastAsia"/>
                <w:sz w:val="14"/>
                <w:szCs w:val="14"/>
              </w:rPr>
              <w:t>同研究で得られた成果の企業への技術移転を目指す発展研究</w:t>
            </w:r>
            <w:r w:rsidR="004636ED"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着実に実施し、研究開発を効果的に</w:t>
            </w:r>
            <w:r w:rsidR="004636ED" w:rsidRPr="00856B45">
              <w:rPr>
                <w:rFonts w:asciiTheme="majorEastAsia" w:eastAsiaTheme="majorEastAsia" w:hAnsiTheme="majorEastAsia" w:hint="eastAsia"/>
                <w:sz w:val="14"/>
                <w:szCs w:val="14"/>
              </w:rPr>
              <w:t>行う</w:t>
            </w:r>
            <w:r w:rsidRPr="00856B45">
              <w:rPr>
                <w:rFonts w:asciiTheme="majorEastAsia" w:eastAsiaTheme="majorEastAsia" w:hAnsiTheme="majorEastAsia" w:hint="eastAsia"/>
                <w:sz w:val="14"/>
                <w:szCs w:val="14"/>
              </w:rPr>
              <w:t>ために科研費による研究を推進するとともに、４つの重点分野におけるプロジェクト研究、企業、</w:t>
            </w:r>
            <w:r w:rsidR="007214A1" w:rsidRPr="00856B45">
              <w:rPr>
                <w:rFonts w:asciiTheme="majorEastAsia" w:eastAsiaTheme="majorEastAsia" w:hAnsiTheme="majorEastAsia" w:hint="eastAsia"/>
                <w:sz w:val="14"/>
                <w:szCs w:val="14"/>
              </w:rPr>
              <w:t>大学等と</w:t>
            </w:r>
            <w:r w:rsidR="004636ED" w:rsidRPr="00856B45">
              <w:rPr>
                <w:rFonts w:asciiTheme="majorEastAsia" w:eastAsiaTheme="majorEastAsia" w:hAnsiTheme="majorEastAsia" w:hint="eastAsia"/>
                <w:sz w:val="14"/>
                <w:szCs w:val="14"/>
              </w:rPr>
              <w:t>行う</w:t>
            </w:r>
            <w:r w:rsidR="007214A1" w:rsidRPr="00856B45">
              <w:rPr>
                <w:rFonts w:asciiTheme="majorEastAsia" w:eastAsiaTheme="majorEastAsia" w:hAnsiTheme="majorEastAsia" w:hint="eastAsia"/>
                <w:sz w:val="14"/>
                <w:szCs w:val="14"/>
              </w:rPr>
              <w:t>共同研究及びＪＳＴ、ＮＥＤＯ等の競争的研究費を獲得</w:t>
            </w:r>
            <w:r w:rsidR="004636ED" w:rsidRPr="00856B45">
              <w:rPr>
                <w:rFonts w:asciiTheme="majorEastAsia" w:eastAsiaTheme="majorEastAsia" w:hAnsiTheme="majorEastAsia" w:hint="eastAsia"/>
                <w:sz w:val="14"/>
                <w:szCs w:val="14"/>
              </w:rPr>
              <w:t>して行う</w:t>
            </w:r>
            <w:r w:rsidRPr="00856B45">
              <w:rPr>
                <w:rFonts w:asciiTheme="majorEastAsia" w:eastAsiaTheme="majorEastAsia" w:hAnsiTheme="majorEastAsia" w:hint="eastAsia"/>
                <w:sz w:val="14"/>
                <w:szCs w:val="14"/>
              </w:rPr>
              <w:t>研究</w:t>
            </w:r>
            <w:r w:rsidR="004636ED" w:rsidRPr="00856B45">
              <w:rPr>
                <w:rFonts w:asciiTheme="majorEastAsia" w:eastAsiaTheme="majorEastAsia" w:hAnsiTheme="majorEastAsia" w:hint="eastAsia"/>
                <w:sz w:val="14"/>
                <w:szCs w:val="14"/>
              </w:rPr>
              <w:t>に積極的に取り組み、</w:t>
            </w:r>
            <w:r w:rsidRPr="00856B45">
              <w:rPr>
                <w:rFonts w:asciiTheme="majorEastAsia" w:eastAsiaTheme="majorEastAsia" w:hAnsiTheme="majorEastAsia" w:hint="eastAsia"/>
                <w:sz w:val="14"/>
                <w:szCs w:val="14"/>
              </w:rPr>
              <w:t>数値目標に掲げた「競争的研究の実施件数」が目標値を上回っており、自己評価の「Ⅳ」は妥当であると判断した。</w:t>
            </w:r>
          </w:p>
        </w:tc>
      </w:tr>
      <w:tr w:rsidR="00856B45" w:rsidRPr="00856B45" w:rsidTr="00E17FFB">
        <w:trPr>
          <w:trHeight w:val="352"/>
        </w:trPr>
        <w:tc>
          <w:tcPr>
            <w:tcW w:w="3452" w:type="dxa"/>
            <w:vMerge/>
            <w:tcBorders>
              <w:top w:val="nil"/>
              <w:bottom w:val="nil"/>
              <w:right w:val="double" w:sz="4" w:space="0" w:color="auto"/>
            </w:tcBorders>
          </w:tcPr>
          <w:p w:rsidR="00E17FFB" w:rsidRPr="00856B45" w:rsidRDefault="00E17FFB" w:rsidP="00113FC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rsidR="00E17FFB" w:rsidRPr="00856B45" w:rsidRDefault="00E17FFB" w:rsidP="00BF3E0E">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②　基盤研究で得られた研究成果のうち、企業への技術移転・製品化が見込まれるテーマについては、発展研究へと展開する。今後の産業技術の基盤となり、かつ実用化が見込まれる研究成果の創出を目指し、研究を推進する。</w:t>
            </w:r>
          </w:p>
          <w:p w:rsidR="00E17FFB" w:rsidRPr="00856B45" w:rsidRDefault="00E17FFB" w:rsidP="00BF3E0E">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406" w:type="dxa"/>
            <w:tcBorders>
              <w:top w:val="nil"/>
              <w:left w:val="single" w:sz="4" w:space="0" w:color="auto"/>
              <w:bottom w:val="nil"/>
              <w:right w:val="single" w:sz="4" w:space="0" w:color="auto"/>
            </w:tcBorders>
          </w:tcPr>
          <w:p w:rsidR="00E17FFB" w:rsidRPr="00856B45" w:rsidRDefault="00E17FFB" w:rsidP="00113FC4">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E17FFB" w:rsidRPr="00856B45" w:rsidRDefault="00E17FFB" w:rsidP="00113FC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○基盤研究で得られた成果の企業への技術移転を目指し、発展研究を３件実施した。</w:t>
            </w:r>
          </w:p>
          <w:p w:rsidR="00E17FFB" w:rsidRPr="00856B45" w:rsidRDefault="00E17FFB" w:rsidP="00B2017D">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（添付資料３-２参照）</w:t>
            </w:r>
          </w:p>
        </w:tc>
        <w:tc>
          <w:tcPr>
            <w:tcW w:w="392" w:type="dxa"/>
            <w:tcBorders>
              <w:top w:val="nil"/>
              <w:left w:val="single" w:sz="4" w:space="0" w:color="auto"/>
              <w:bottom w:val="nil"/>
            </w:tcBorders>
          </w:tcPr>
          <w:p w:rsidR="00E17FFB" w:rsidRPr="00856B45" w:rsidRDefault="00E17FFB" w:rsidP="00113FC4">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rsidR="00E17FFB" w:rsidRPr="00856B45" w:rsidRDefault="00E17FFB" w:rsidP="00113FC4">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56" w:type="dxa"/>
            <w:vMerge/>
            <w:tcBorders>
              <w:left w:val="single" w:sz="4" w:space="0" w:color="auto"/>
            </w:tcBorders>
          </w:tcPr>
          <w:p w:rsidR="00E17FFB" w:rsidRPr="00856B45" w:rsidRDefault="00E17FFB" w:rsidP="00113FC4">
            <w:pPr>
              <w:overflowPunct w:val="0"/>
              <w:autoSpaceDE w:val="0"/>
              <w:autoSpaceDN w:val="0"/>
              <w:spacing w:line="0" w:lineRule="atLeast"/>
              <w:rPr>
                <w:rFonts w:asciiTheme="majorEastAsia" w:eastAsiaTheme="majorEastAsia" w:hAnsiTheme="majorEastAsia"/>
                <w:sz w:val="14"/>
                <w:szCs w:val="14"/>
              </w:rPr>
            </w:pPr>
          </w:p>
        </w:tc>
      </w:tr>
      <w:tr w:rsidR="00856B45" w:rsidRPr="00856B45" w:rsidTr="00E17FFB">
        <w:trPr>
          <w:trHeight w:val="142"/>
        </w:trPr>
        <w:tc>
          <w:tcPr>
            <w:tcW w:w="3452" w:type="dxa"/>
            <w:vMerge/>
            <w:tcBorders>
              <w:top w:val="nil"/>
              <w:bottom w:val="nil"/>
              <w:right w:val="double" w:sz="4" w:space="0" w:color="auto"/>
            </w:tcBorders>
          </w:tcPr>
          <w:p w:rsidR="00E17FFB" w:rsidRPr="00856B45" w:rsidRDefault="00E17FFB" w:rsidP="00113FC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rsidR="00E17FFB" w:rsidRPr="00856B45" w:rsidRDefault="00E17FFB" w:rsidP="00113FC4">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③　本年度は、以下の分野の研究開発を実施する。</w:t>
            </w:r>
          </w:p>
          <w:p w:rsidR="00E17FFB" w:rsidRPr="00856B45" w:rsidRDefault="00E17FFB" w:rsidP="00113FC4">
            <w:pPr>
              <w:overflowPunct w:val="0"/>
              <w:autoSpaceDE w:val="0"/>
              <w:autoSpaceDN w:val="0"/>
              <w:spacing w:line="0" w:lineRule="atLeast"/>
              <w:ind w:leftChars="60" w:left="126" w:firstLineChars="10" w:firstLine="14"/>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・加工成形分野</w:t>
            </w:r>
          </w:p>
          <w:p w:rsidR="00E17FFB" w:rsidRPr="00856B45" w:rsidRDefault="00E17FFB" w:rsidP="00113FC4">
            <w:pPr>
              <w:overflowPunct w:val="0"/>
              <w:autoSpaceDE w:val="0"/>
              <w:autoSpaceDN w:val="0"/>
              <w:spacing w:line="0" w:lineRule="atLeast"/>
              <w:ind w:leftChars="60" w:left="126" w:firstLineChars="10" w:firstLine="14"/>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・金属材料分野</w:t>
            </w:r>
          </w:p>
          <w:p w:rsidR="00E17FFB" w:rsidRPr="00856B45" w:rsidRDefault="00E17FFB" w:rsidP="00113FC4">
            <w:pPr>
              <w:overflowPunct w:val="0"/>
              <w:autoSpaceDE w:val="0"/>
              <w:autoSpaceDN w:val="0"/>
              <w:spacing w:line="0" w:lineRule="atLeast"/>
              <w:ind w:leftChars="60" w:left="126" w:firstLineChars="10" w:firstLine="14"/>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・金属表面処理分野</w:t>
            </w:r>
          </w:p>
          <w:p w:rsidR="00E17FFB" w:rsidRPr="00856B45" w:rsidRDefault="00E17FFB" w:rsidP="00113FC4">
            <w:pPr>
              <w:overflowPunct w:val="0"/>
              <w:autoSpaceDE w:val="0"/>
              <w:autoSpaceDN w:val="0"/>
              <w:spacing w:line="0" w:lineRule="atLeast"/>
              <w:ind w:leftChars="60" w:left="126" w:firstLineChars="10" w:firstLine="14"/>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・電子・機械システム分野</w:t>
            </w:r>
          </w:p>
          <w:p w:rsidR="00E17FFB" w:rsidRPr="00856B45" w:rsidRDefault="00E17FFB" w:rsidP="00113FC4">
            <w:pPr>
              <w:overflowPunct w:val="0"/>
              <w:autoSpaceDE w:val="0"/>
              <w:autoSpaceDN w:val="0"/>
              <w:spacing w:line="0" w:lineRule="atLeast"/>
              <w:ind w:leftChars="60" w:left="126" w:firstLineChars="10" w:firstLine="14"/>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・製品信頼性分野</w:t>
            </w:r>
          </w:p>
          <w:p w:rsidR="00E17FFB" w:rsidRPr="00856B45" w:rsidRDefault="00E17FFB" w:rsidP="00113FC4">
            <w:pPr>
              <w:overflowPunct w:val="0"/>
              <w:autoSpaceDE w:val="0"/>
              <w:autoSpaceDN w:val="0"/>
              <w:spacing w:line="0" w:lineRule="atLeast"/>
              <w:ind w:leftChars="60" w:left="126" w:firstLineChars="10" w:firstLine="14"/>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・応用材料化学分野</w:t>
            </w:r>
          </w:p>
          <w:p w:rsidR="00E17FFB" w:rsidRPr="00856B45" w:rsidRDefault="00E17FFB" w:rsidP="00113FC4">
            <w:pPr>
              <w:overflowPunct w:val="0"/>
              <w:autoSpaceDE w:val="0"/>
              <w:autoSpaceDN w:val="0"/>
              <w:spacing w:line="0" w:lineRule="atLeast"/>
              <w:ind w:leftChars="60" w:left="126" w:firstLineChars="10" w:firstLine="14"/>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・高分子機能材料分野</w:t>
            </w:r>
          </w:p>
          <w:p w:rsidR="00E17FFB" w:rsidRPr="00856B45" w:rsidRDefault="00E17FFB" w:rsidP="00113FC4">
            <w:pPr>
              <w:overflowPunct w:val="0"/>
              <w:autoSpaceDE w:val="0"/>
              <w:autoSpaceDN w:val="0"/>
              <w:spacing w:line="0" w:lineRule="atLeast"/>
              <w:ind w:leftChars="60" w:left="126" w:firstLineChars="10" w:firstLine="14"/>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・有機材料分野</w:t>
            </w:r>
          </w:p>
          <w:p w:rsidR="00E17FFB" w:rsidRPr="00856B45" w:rsidRDefault="00E17FFB" w:rsidP="00113FC4">
            <w:pPr>
              <w:overflowPunct w:val="0"/>
              <w:autoSpaceDE w:val="0"/>
              <w:autoSpaceDN w:val="0"/>
              <w:spacing w:line="0" w:lineRule="atLeast"/>
              <w:ind w:leftChars="60" w:left="126" w:firstLineChars="10" w:firstLine="14"/>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・生物・生活材料分野</w:t>
            </w:r>
          </w:p>
          <w:p w:rsidR="00E17FFB" w:rsidRPr="00856B45" w:rsidRDefault="00E17FFB" w:rsidP="00113FC4">
            <w:pPr>
              <w:overflowPunct w:val="0"/>
              <w:autoSpaceDE w:val="0"/>
              <w:autoSpaceDN w:val="0"/>
              <w:spacing w:line="0" w:lineRule="atLeast"/>
              <w:ind w:leftChars="60" w:left="126" w:firstLineChars="10" w:firstLine="14"/>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・電子材料分野</w:t>
            </w:r>
          </w:p>
          <w:p w:rsidR="00E17FFB" w:rsidRPr="00856B45" w:rsidRDefault="00E17FFB" w:rsidP="00113FC4">
            <w:pPr>
              <w:overflowPunct w:val="0"/>
              <w:autoSpaceDE w:val="0"/>
              <w:autoSpaceDN w:val="0"/>
              <w:spacing w:line="0" w:lineRule="atLeast"/>
              <w:ind w:leftChars="60" w:left="126" w:firstLineChars="10" w:firstLine="14"/>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・物質・材料分野</w:t>
            </w:r>
          </w:p>
          <w:p w:rsidR="00E17FFB" w:rsidRPr="00856B45" w:rsidRDefault="00E17FFB" w:rsidP="00113FC4">
            <w:pPr>
              <w:overflowPunct w:val="0"/>
              <w:autoSpaceDE w:val="0"/>
              <w:autoSpaceDN w:val="0"/>
              <w:spacing w:line="0" w:lineRule="atLeast"/>
              <w:ind w:leftChars="60" w:left="126" w:firstLineChars="10" w:firstLine="14"/>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・環境技術分野</w:t>
            </w:r>
          </w:p>
        </w:tc>
        <w:tc>
          <w:tcPr>
            <w:tcW w:w="406" w:type="dxa"/>
            <w:tcBorders>
              <w:top w:val="nil"/>
              <w:left w:val="single" w:sz="4" w:space="0" w:color="auto"/>
              <w:bottom w:val="nil"/>
              <w:right w:val="single" w:sz="4" w:space="0" w:color="auto"/>
            </w:tcBorders>
          </w:tcPr>
          <w:p w:rsidR="00E17FFB" w:rsidRPr="00856B45" w:rsidRDefault="00E17FFB" w:rsidP="00113FC4">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E17FFB" w:rsidRPr="00856B45" w:rsidRDefault="00E17FFB" w:rsidP="00BF7F1A">
            <w:pPr>
              <w:overflowPunct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○左記分野の研究開発をより効果的に実施するため、</w:t>
            </w:r>
          </w:p>
          <w:p w:rsidR="00E17FFB" w:rsidRPr="00856B45" w:rsidRDefault="00E17FFB" w:rsidP="0089735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文部科学省科学研究費助成事業の採択に向けて、職員を対象とする科研費研修を実施した。</w:t>
            </w:r>
          </w:p>
          <w:p w:rsidR="00E17FFB" w:rsidRPr="00856B45" w:rsidRDefault="00E17FFB" w:rsidP="00BF7F1A">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・神戸大学学術研究推進機構の講師による研修</w:t>
            </w:r>
          </w:p>
          <w:p w:rsidR="00E17FFB" w:rsidRPr="00856B45" w:rsidRDefault="00E17FFB" w:rsidP="00BF7F1A">
            <w:pPr>
              <w:overflowPunct w:val="0"/>
              <w:autoSpaceDE w:val="0"/>
              <w:autoSpaceDN w:val="0"/>
              <w:spacing w:line="0" w:lineRule="atLeast"/>
              <w:ind w:firstLineChars="200" w:firstLine="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（７月28日）</w:t>
            </w:r>
          </w:p>
          <w:p w:rsidR="00E17FFB" w:rsidRPr="00856B45" w:rsidRDefault="00E17FFB" w:rsidP="00113FC4">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E17FFB" w:rsidRPr="00856B45" w:rsidRDefault="00E17FFB" w:rsidP="00BF7F1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○文部科学省科学研究費助成事業による研究を新規10件、継続60件、合わせて計70件実施した。</w:t>
            </w:r>
          </w:p>
          <w:p w:rsidR="00E17FFB" w:rsidRPr="00856B45" w:rsidRDefault="00E17FFB" w:rsidP="00BF7F1A">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（添付資料３－４参照）</w:t>
            </w:r>
          </w:p>
        </w:tc>
        <w:tc>
          <w:tcPr>
            <w:tcW w:w="392" w:type="dxa"/>
            <w:tcBorders>
              <w:top w:val="nil"/>
              <w:left w:val="single" w:sz="4" w:space="0" w:color="auto"/>
              <w:bottom w:val="nil"/>
            </w:tcBorders>
          </w:tcPr>
          <w:p w:rsidR="00E17FFB" w:rsidRPr="00856B45" w:rsidRDefault="00E17FFB" w:rsidP="00113FC4">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rsidR="00E17FFB" w:rsidRPr="00856B45" w:rsidRDefault="00E17FFB" w:rsidP="00113FC4">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2156" w:type="dxa"/>
            <w:vMerge/>
            <w:tcBorders>
              <w:left w:val="single" w:sz="4" w:space="0" w:color="auto"/>
              <w:bottom w:val="nil"/>
            </w:tcBorders>
          </w:tcPr>
          <w:p w:rsidR="00E17FFB" w:rsidRPr="00856B45" w:rsidRDefault="00E17FFB" w:rsidP="00113FC4">
            <w:pPr>
              <w:overflowPunct w:val="0"/>
              <w:autoSpaceDE w:val="0"/>
              <w:autoSpaceDN w:val="0"/>
              <w:spacing w:line="0" w:lineRule="atLeast"/>
              <w:rPr>
                <w:rFonts w:asciiTheme="majorEastAsia" w:eastAsiaTheme="majorEastAsia" w:hAnsiTheme="majorEastAsia"/>
                <w:sz w:val="14"/>
                <w:szCs w:val="14"/>
              </w:rPr>
            </w:pPr>
          </w:p>
        </w:tc>
      </w:tr>
      <w:tr w:rsidR="00856B45" w:rsidRPr="00856B45" w:rsidTr="00113FC4">
        <w:trPr>
          <w:trHeight w:val="80"/>
        </w:trPr>
        <w:tc>
          <w:tcPr>
            <w:tcW w:w="3452" w:type="dxa"/>
            <w:tcBorders>
              <w:top w:val="nil"/>
              <w:bottom w:val="dashSmallGap" w:sz="4" w:space="0" w:color="auto"/>
              <w:right w:val="double" w:sz="4" w:space="0" w:color="auto"/>
            </w:tcBorders>
          </w:tcPr>
          <w:p w:rsidR="00113FC4" w:rsidRPr="00856B45" w:rsidRDefault="00113FC4" w:rsidP="00113FC4">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dashSmallGap" w:sz="4" w:space="0" w:color="auto"/>
            </w:tcBorders>
          </w:tcPr>
          <w:p w:rsidR="00113FC4" w:rsidRPr="00856B45" w:rsidRDefault="00113FC4" w:rsidP="00113FC4">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113FC4" w:rsidRPr="00856B45" w:rsidRDefault="00113FC4" w:rsidP="00113FC4">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113FC4" w:rsidRPr="00856B45" w:rsidRDefault="00113FC4" w:rsidP="00113FC4">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113FC4" w:rsidRPr="00856B45" w:rsidRDefault="00113FC4" w:rsidP="00113FC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rsidR="00113FC4" w:rsidRPr="00856B45" w:rsidRDefault="00113FC4" w:rsidP="00113FC4">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nil"/>
              <w:left w:val="single" w:sz="4" w:space="0" w:color="auto"/>
              <w:bottom w:val="nil"/>
            </w:tcBorders>
          </w:tcPr>
          <w:p w:rsidR="00113FC4" w:rsidRPr="00856B45" w:rsidRDefault="00113FC4" w:rsidP="00113FC4">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113FC4">
        <w:tc>
          <w:tcPr>
            <w:tcW w:w="3452" w:type="dxa"/>
            <w:tcBorders>
              <w:top w:val="dashSmallGap" w:sz="4" w:space="0" w:color="auto"/>
              <w:bottom w:val="dashSmallGap" w:sz="4" w:space="0" w:color="auto"/>
              <w:right w:val="nil"/>
            </w:tcBorders>
          </w:tcPr>
          <w:p w:rsidR="00113FC4" w:rsidRPr="00856B45" w:rsidRDefault="00113FC4" w:rsidP="00F233D4">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(2)</w:t>
            </w:r>
            <w:r w:rsidR="00F233D4"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時代のニーズに対応した戦略的な研究の推進</w:t>
            </w:r>
          </w:p>
        </w:tc>
        <w:tc>
          <w:tcPr>
            <w:tcW w:w="3455" w:type="dxa"/>
            <w:tcBorders>
              <w:top w:val="dashSmallGap" w:sz="4" w:space="0" w:color="auto"/>
              <w:left w:val="nil"/>
              <w:bottom w:val="dashSmallGap" w:sz="4" w:space="0" w:color="auto"/>
              <w:right w:val="single" w:sz="4" w:space="0" w:color="auto"/>
            </w:tcBorders>
          </w:tcPr>
          <w:p w:rsidR="00113FC4" w:rsidRPr="00856B45" w:rsidRDefault="00113FC4" w:rsidP="00113FC4">
            <w:pPr>
              <w:kinsoku w:val="0"/>
              <w:autoSpaceDE w:val="0"/>
              <w:autoSpaceDN w:val="0"/>
              <w:spacing w:line="0" w:lineRule="atLeas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rsidR="00113FC4" w:rsidRPr="00856B45" w:rsidRDefault="00113FC4" w:rsidP="00113FC4">
            <w:pPr>
              <w:kinsoku w:val="0"/>
              <w:autoSpaceDE w:val="0"/>
              <w:autoSpaceDN w:val="0"/>
              <w:spacing w:line="0" w:lineRule="atLeast"/>
              <w:jc w:val="left"/>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113FC4" w:rsidRPr="00856B45" w:rsidRDefault="00113FC4" w:rsidP="00113FC4">
            <w:pPr>
              <w:kinsoku w:val="0"/>
              <w:autoSpaceDE w:val="0"/>
              <w:autoSpaceDN w:val="0"/>
              <w:spacing w:line="0" w:lineRule="atLeast"/>
              <w:jc w:val="left"/>
              <w:rPr>
                <w:rFonts w:asciiTheme="majorEastAsia" w:eastAsiaTheme="majorEastAsia" w:hAnsiTheme="majorEastAsia"/>
                <w:sz w:val="14"/>
                <w:szCs w:val="14"/>
              </w:rPr>
            </w:pPr>
          </w:p>
        </w:tc>
        <w:tc>
          <w:tcPr>
            <w:tcW w:w="392" w:type="dxa"/>
            <w:tcBorders>
              <w:top w:val="nil"/>
              <w:left w:val="single" w:sz="4" w:space="0" w:color="auto"/>
              <w:bottom w:val="nil"/>
              <w:right w:val="single" w:sz="4" w:space="0" w:color="auto"/>
            </w:tcBorders>
          </w:tcPr>
          <w:p w:rsidR="00113FC4" w:rsidRPr="00856B45" w:rsidRDefault="00113FC4" w:rsidP="00113FC4">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tcPr>
          <w:p w:rsidR="00113FC4" w:rsidRPr="00856B45" w:rsidRDefault="00113FC4" w:rsidP="00113FC4">
            <w:pPr>
              <w:kinsoku w:val="0"/>
              <w:autoSpaceDE w:val="0"/>
              <w:autoSpaceDN w:val="0"/>
              <w:spacing w:line="0" w:lineRule="atLeast"/>
              <w:jc w:val="left"/>
              <w:rPr>
                <w:rFonts w:asciiTheme="majorEastAsia" w:eastAsiaTheme="majorEastAsia" w:hAnsiTheme="majorEastAsia"/>
                <w:sz w:val="14"/>
                <w:szCs w:val="14"/>
              </w:rPr>
            </w:pPr>
          </w:p>
        </w:tc>
        <w:tc>
          <w:tcPr>
            <w:tcW w:w="2156" w:type="dxa"/>
            <w:tcBorders>
              <w:top w:val="nil"/>
              <w:left w:val="single" w:sz="4" w:space="0" w:color="auto"/>
              <w:bottom w:val="nil"/>
            </w:tcBorders>
          </w:tcPr>
          <w:p w:rsidR="00113FC4" w:rsidRPr="00856B45" w:rsidRDefault="00113FC4" w:rsidP="00113FC4">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113FC4">
        <w:tc>
          <w:tcPr>
            <w:tcW w:w="3452" w:type="dxa"/>
            <w:tcBorders>
              <w:top w:val="dashSmallGap" w:sz="4" w:space="0" w:color="auto"/>
              <w:bottom w:val="nil"/>
              <w:right w:val="double" w:sz="4" w:space="0" w:color="auto"/>
            </w:tcBorders>
          </w:tcPr>
          <w:p w:rsidR="00113FC4" w:rsidRPr="00856B45" w:rsidRDefault="00113FC4" w:rsidP="00113FC4">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tcBorders>
          </w:tcPr>
          <w:p w:rsidR="00113FC4" w:rsidRPr="00856B45" w:rsidRDefault="00113FC4" w:rsidP="00113FC4">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113FC4" w:rsidRPr="00856B45" w:rsidRDefault="00113FC4" w:rsidP="00113FC4">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113FC4" w:rsidRPr="00856B45" w:rsidRDefault="00113FC4" w:rsidP="00113FC4">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113FC4" w:rsidRPr="00856B45" w:rsidRDefault="00113FC4" w:rsidP="00113FC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rsidR="00113FC4" w:rsidRPr="00856B45" w:rsidRDefault="00113FC4" w:rsidP="00113FC4">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nil"/>
              <w:left w:val="single" w:sz="4" w:space="0" w:color="auto"/>
            </w:tcBorders>
          </w:tcPr>
          <w:p w:rsidR="00113FC4" w:rsidRPr="00856B45" w:rsidRDefault="00113FC4" w:rsidP="00113FC4">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113FC4">
        <w:trPr>
          <w:trHeight w:val="352"/>
        </w:trPr>
        <w:tc>
          <w:tcPr>
            <w:tcW w:w="3452" w:type="dxa"/>
            <w:vMerge w:val="restart"/>
            <w:tcBorders>
              <w:top w:val="nil"/>
              <w:right w:val="double" w:sz="4" w:space="0" w:color="auto"/>
            </w:tcBorders>
          </w:tcPr>
          <w:p w:rsidR="00113FC4" w:rsidRPr="00856B45" w:rsidRDefault="00113FC4" w:rsidP="00113FC4">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国の科学技術・イノベーション基本計画（令和３年３月26日閣議決定）に位置付けられ、2025年大阪・関西万博でも注目される分野である</w:t>
            </w:r>
            <w:r w:rsidRPr="00856B45">
              <w:rPr>
                <w:rFonts w:asciiTheme="majorEastAsia" w:eastAsiaTheme="majorEastAsia" w:hAnsiTheme="majorEastAsia"/>
                <w:sz w:val="14"/>
                <w:szCs w:val="14"/>
              </w:rPr>
              <w:t>Society</w:t>
            </w:r>
            <w:r w:rsidRPr="00856B45">
              <w:rPr>
                <w:rFonts w:asciiTheme="majorEastAsia" w:eastAsiaTheme="majorEastAsia" w:hAnsiTheme="majorEastAsia" w:hint="eastAsia"/>
                <w:sz w:val="14"/>
                <w:szCs w:val="14"/>
              </w:rPr>
              <w:t>5.0の実現化を見据えた高速通信の基盤となる材料開発・評価技術、</w:t>
            </w:r>
            <w:r w:rsidR="00F75EBA" w:rsidRPr="00856B45">
              <w:rPr>
                <w:rFonts w:asciiTheme="majorEastAsia" w:eastAsiaTheme="majorEastAsia" w:hAnsiTheme="majorEastAsia"/>
                <w:sz w:val="14"/>
                <w:szCs w:val="14"/>
              </w:rPr>
              <w:t>SDGs</w:t>
            </w:r>
            <w:r w:rsidRPr="00856B45">
              <w:rPr>
                <w:rFonts w:asciiTheme="majorEastAsia" w:eastAsiaTheme="majorEastAsia" w:hAnsiTheme="majorEastAsia" w:hint="eastAsia"/>
                <w:sz w:val="14"/>
                <w:szCs w:val="14"/>
              </w:rPr>
              <w:t>達成に寄与する技術に関連するグリーンテクノロジー分野のほか、</w:t>
            </w:r>
            <w:r w:rsidR="0083747C" w:rsidRPr="00856B45">
              <w:rPr>
                <w:rFonts w:ascii="ＭＳ Ｐゴシック" w:eastAsia="ＭＳ Ｐゴシック" w:hAnsi="ＭＳ Ｐゴシック"/>
                <w:sz w:val="14"/>
                <w:szCs w:val="14"/>
              </w:rPr>
              <w:t>ＩｏＴ</w:t>
            </w:r>
            <w:r w:rsidRPr="00856B45">
              <w:rPr>
                <w:rFonts w:asciiTheme="majorEastAsia" w:eastAsiaTheme="majorEastAsia" w:hAnsiTheme="majorEastAsia" w:hint="eastAsia"/>
                <w:sz w:val="14"/>
                <w:szCs w:val="14"/>
              </w:rPr>
              <w:t>、</w:t>
            </w:r>
            <w:r w:rsidR="0083747C" w:rsidRPr="00856B45">
              <w:rPr>
                <w:rFonts w:asciiTheme="majorEastAsia" w:eastAsiaTheme="majorEastAsia" w:hAnsiTheme="majorEastAsia"/>
                <w:sz w:val="14"/>
                <w:szCs w:val="14"/>
              </w:rPr>
              <w:t>ＡＩ</w:t>
            </w:r>
            <w:r w:rsidRPr="00856B45">
              <w:rPr>
                <w:rFonts w:asciiTheme="majorEastAsia" w:eastAsiaTheme="majorEastAsia" w:hAnsiTheme="majorEastAsia" w:hint="eastAsia"/>
                <w:sz w:val="14"/>
                <w:szCs w:val="14"/>
              </w:rPr>
              <w:t>を活用したものづくり技術・材料開発（マテリアルズ・インフォマティクス）、健康・医療関連のライフテクノロジー分野等、時代のニーズに応える分野・テーマについての戦略的な研究開発を推進する。</w:t>
            </w:r>
          </w:p>
          <w:p w:rsidR="00113FC4" w:rsidRPr="00856B45" w:rsidRDefault="00113FC4" w:rsidP="00113FC4">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これらの取組に当たっては、理事長のリーダーシップの下、研究テーマの設定や分野横断的で柔軟な研究組織の編成を行うとともに、必要に応じて大学及び他の研究機関と連携し、競争的研究費の獲得や国家的プロジェクト等への参画・提案を意欲的に進める。</w:t>
            </w:r>
          </w:p>
        </w:tc>
        <w:tc>
          <w:tcPr>
            <w:tcW w:w="3455" w:type="dxa"/>
            <w:tcBorders>
              <w:top w:val="nil"/>
              <w:left w:val="double" w:sz="4" w:space="0" w:color="auto"/>
              <w:bottom w:val="nil"/>
            </w:tcBorders>
          </w:tcPr>
          <w:p w:rsidR="00113FC4" w:rsidRPr="00856B45" w:rsidRDefault="00113FC4" w:rsidP="00113FC4">
            <w:pPr>
              <w:overflowPunct w:val="0"/>
              <w:autoSpaceDE w:val="0"/>
              <w:autoSpaceDN w:val="0"/>
              <w:spacing w:line="0" w:lineRule="atLeast"/>
              <w:ind w:left="115" w:hangingChars="82" w:hanging="115"/>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①</w:t>
            </w:r>
            <w:r w:rsidR="005365C2"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国の科学技術・イノベーション基本計画に位置付けられ、2025年大阪・関西万博でも注目されるなど、時代のニーズに応える分野・テーマである以下の４分野を重点研究分野とし、戦略的な研究を推進する。</w:t>
            </w:r>
          </w:p>
          <w:p w:rsidR="00113FC4" w:rsidRPr="00856B45" w:rsidRDefault="00A43934" w:rsidP="00A43934">
            <w:pPr>
              <w:overflowPunct w:val="0"/>
              <w:autoSpaceDE w:val="0"/>
              <w:autoSpaceDN w:val="0"/>
              <w:spacing w:line="0" w:lineRule="atLeast"/>
              <w:ind w:left="255" w:hangingChars="182" w:hanging="255"/>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113FC4" w:rsidRPr="00856B45">
              <w:rPr>
                <w:rFonts w:asciiTheme="majorEastAsia" w:eastAsiaTheme="majorEastAsia" w:hAnsiTheme="majorEastAsia" w:hint="eastAsia"/>
                <w:sz w:val="14"/>
                <w:szCs w:val="14"/>
              </w:rPr>
              <w:t>(a)</w:t>
            </w:r>
            <w:r w:rsidRPr="00856B45">
              <w:rPr>
                <w:rFonts w:asciiTheme="majorEastAsia" w:eastAsiaTheme="majorEastAsia" w:hAnsiTheme="majorEastAsia" w:hint="eastAsia"/>
                <w:sz w:val="14"/>
                <w:szCs w:val="14"/>
              </w:rPr>
              <w:t xml:space="preserve">　</w:t>
            </w:r>
            <w:r w:rsidR="00113FC4" w:rsidRPr="00856B45">
              <w:rPr>
                <w:rFonts w:asciiTheme="majorEastAsia" w:eastAsiaTheme="majorEastAsia" w:hAnsiTheme="majorEastAsia" w:hint="eastAsia"/>
                <w:sz w:val="14"/>
                <w:szCs w:val="14"/>
              </w:rPr>
              <w:t>高速通信の基盤となる材料開発・評価技術分野</w:t>
            </w:r>
          </w:p>
          <w:p w:rsidR="00113FC4" w:rsidRPr="00856B45" w:rsidRDefault="00A43934" w:rsidP="00113FC4">
            <w:pPr>
              <w:overflowPunct w:val="0"/>
              <w:autoSpaceDE w:val="0"/>
              <w:autoSpaceDN w:val="0"/>
              <w:spacing w:line="0" w:lineRule="atLeast"/>
              <w:ind w:left="115" w:hangingChars="82" w:hanging="115"/>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113FC4" w:rsidRPr="00856B45">
              <w:rPr>
                <w:rFonts w:asciiTheme="majorEastAsia" w:eastAsiaTheme="majorEastAsia" w:hAnsiTheme="majorEastAsia" w:hint="eastAsia"/>
                <w:sz w:val="14"/>
                <w:szCs w:val="14"/>
              </w:rPr>
              <w:t>(b)</w:t>
            </w:r>
            <w:r w:rsidRPr="00856B45">
              <w:rPr>
                <w:rFonts w:asciiTheme="majorEastAsia" w:eastAsiaTheme="majorEastAsia" w:hAnsiTheme="majorEastAsia" w:hint="eastAsia"/>
                <w:sz w:val="14"/>
                <w:szCs w:val="14"/>
              </w:rPr>
              <w:t xml:space="preserve">　</w:t>
            </w:r>
            <w:r w:rsidR="00113FC4" w:rsidRPr="00856B45">
              <w:rPr>
                <w:rFonts w:asciiTheme="majorEastAsia" w:eastAsiaTheme="majorEastAsia" w:hAnsiTheme="majorEastAsia" w:hint="eastAsia"/>
                <w:sz w:val="14"/>
                <w:szCs w:val="14"/>
              </w:rPr>
              <w:t>グリーンテクノロジー分野</w:t>
            </w:r>
          </w:p>
          <w:p w:rsidR="00113FC4" w:rsidRPr="00856B45" w:rsidRDefault="00A43934" w:rsidP="00A43934">
            <w:pPr>
              <w:overflowPunct w:val="0"/>
              <w:autoSpaceDE w:val="0"/>
              <w:autoSpaceDN w:val="0"/>
              <w:spacing w:line="0" w:lineRule="atLeast"/>
              <w:ind w:left="255" w:hangingChars="182" w:hanging="255"/>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113FC4" w:rsidRPr="00856B45">
              <w:rPr>
                <w:rFonts w:asciiTheme="majorEastAsia" w:eastAsiaTheme="majorEastAsia" w:hAnsiTheme="majorEastAsia" w:hint="eastAsia"/>
                <w:sz w:val="14"/>
                <w:szCs w:val="14"/>
              </w:rPr>
              <w:t>(c)</w:t>
            </w:r>
            <w:r w:rsidRPr="00856B45">
              <w:rPr>
                <w:rFonts w:asciiTheme="majorEastAsia" w:eastAsiaTheme="majorEastAsia" w:hAnsiTheme="majorEastAsia" w:hint="eastAsia"/>
                <w:sz w:val="14"/>
                <w:szCs w:val="14"/>
              </w:rPr>
              <w:t xml:space="preserve">　</w:t>
            </w:r>
            <w:r w:rsidR="0083747C" w:rsidRPr="00856B45">
              <w:rPr>
                <w:rFonts w:ascii="ＭＳ Ｐゴシック" w:eastAsia="ＭＳ Ｐゴシック" w:hAnsi="ＭＳ Ｐゴシック" w:hint="eastAsia"/>
                <w:sz w:val="14"/>
                <w:szCs w:val="14"/>
              </w:rPr>
              <w:t>ＩｏＴ</w:t>
            </w:r>
            <w:r w:rsidR="00113FC4" w:rsidRPr="00856B45">
              <w:rPr>
                <w:rFonts w:asciiTheme="majorEastAsia" w:eastAsiaTheme="majorEastAsia" w:hAnsiTheme="majorEastAsia" w:hint="eastAsia"/>
                <w:sz w:val="14"/>
                <w:szCs w:val="14"/>
              </w:rPr>
              <w:t>、</w:t>
            </w:r>
            <w:r w:rsidR="0083747C" w:rsidRPr="00856B45">
              <w:rPr>
                <w:rFonts w:asciiTheme="majorEastAsia" w:eastAsiaTheme="majorEastAsia" w:hAnsiTheme="majorEastAsia" w:hint="eastAsia"/>
                <w:sz w:val="14"/>
                <w:szCs w:val="14"/>
              </w:rPr>
              <w:t>ＡＩ</w:t>
            </w:r>
            <w:r w:rsidR="00113FC4" w:rsidRPr="00856B45">
              <w:rPr>
                <w:rFonts w:asciiTheme="majorEastAsia" w:eastAsiaTheme="majorEastAsia" w:hAnsiTheme="majorEastAsia" w:hint="eastAsia"/>
                <w:sz w:val="14"/>
                <w:szCs w:val="14"/>
              </w:rPr>
              <w:t>を活用したものづくり技術・材料開発分野</w:t>
            </w:r>
          </w:p>
          <w:p w:rsidR="00113FC4" w:rsidRPr="00856B45" w:rsidRDefault="00A43934" w:rsidP="00113FC4">
            <w:pPr>
              <w:overflowPunct w:val="0"/>
              <w:autoSpaceDE w:val="0"/>
              <w:autoSpaceDN w:val="0"/>
              <w:spacing w:line="0" w:lineRule="atLeast"/>
              <w:ind w:left="115" w:hangingChars="82" w:hanging="115"/>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113FC4" w:rsidRPr="00856B45">
              <w:rPr>
                <w:rFonts w:asciiTheme="majorEastAsia" w:eastAsiaTheme="majorEastAsia" w:hAnsiTheme="majorEastAsia" w:hint="eastAsia"/>
                <w:sz w:val="14"/>
                <w:szCs w:val="14"/>
              </w:rPr>
              <w:t>(d)</w:t>
            </w:r>
            <w:r w:rsidRPr="00856B45">
              <w:rPr>
                <w:rFonts w:asciiTheme="majorEastAsia" w:eastAsiaTheme="majorEastAsia" w:hAnsiTheme="majorEastAsia" w:hint="eastAsia"/>
                <w:sz w:val="14"/>
                <w:szCs w:val="14"/>
              </w:rPr>
              <w:t xml:space="preserve">　</w:t>
            </w:r>
            <w:r w:rsidR="00113FC4" w:rsidRPr="00856B45">
              <w:rPr>
                <w:rFonts w:asciiTheme="majorEastAsia" w:eastAsiaTheme="majorEastAsia" w:hAnsiTheme="majorEastAsia" w:hint="eastAsia"/>
                <w:sz w:val="14"/>
                <w:szCs w:val="14"/>
              </w:rPr>
              <w:t>健康・医療関連のライフテクノロジー分野</w:t>
            </w:r>
          </w:p>
          <w:p w:rsidR="00113FC4" w:rsidRPr="00856B45" w:rsidRDefault="00113FC4" w:rsidP="00113FC4">
            <w:pPr>
              <w:overflowPunct w:val="0"/>
              <w:autoSpaceDE w:val="0"/>
              <w:autoSpaceDN w:val="0"/>
              <w:spacing w:line="0" w:lineRule="atLeast"/>
              <w:ind w:left="115" w:hangingChars="82" w:hanging="115"/>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rsidR="00113FC4" w:rsidRPr="00856B45" w:rsidRDefault="00113FC4" w:rsidP="00113FC4">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A31188" w:rsidRPr="00856B45" w:rsidRDefault="00113FC4" w:rsidP="00113FC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○４つの重点研究分野における戦略的な研究を推進するため、11件のプロジェクト研究を実施した</w:t>
            </w:r>
            <w:r w:rsidR="00A31188" w:rsidRPr="00856B45">
              <w:rPr>
                <w:rFonts w:asciiTheme="majorEastAsia" w:eastAsiaTheme="majorEastAsia" w:hAnsiTheme="majorEastAsia" w:hint="eastAsia"/>
                <w:sz w:val="14"/>
                <w:szCs w:val="14"/>
              </w:rPr>
              <w:t>。</w:t>
            </w:r>
          </w:p>
          <w:p w:rsidR="00113FC4" w:rsidRPr="00856B45" w:rsidRDefault="00113FC4" w:rsidP="00A31188">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（添付資料３-３参照）。</w:t>
            </w:r>
          </w:p>
          <w:p w:rsidR="00113FC4" w:rsidRPr="00856B45" w:rsidRDefault="00113FC4" w:rsidP="00113FC4">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113FC4" w:rsidRPr="00856B45" w:rsidRDefault="00113FC4" w:rsidP="004439B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○新たなプロジェクト研究「Beyond </w:t>
            </w:r>
            <w:r w:rsidR="00D96534" w:rsidRPr="00856B45">
              <w:rPr>
                <w:rFonts w:asciiTheme="majorEastAsia" w:eastAsiaTheme="majorEastAsia" w:hAnsiTheme="majorEastAsia" w:hint="eastAsia"/>
                <w:sz w:val="14"/>
                <w:szCs w:val="14"/>
              </w:rPr>
              <w:t>５Ｇ</w:t>
            </w:r>
            <w:r w:rsidRPr="00856B45">
              <w:rPr>
                <w:rFonts w:asciiTheme="majorEastAsia" w:eastAsiaTheme="majorEastAsia" w:hAnsiTheme="majorEastAsia" w:hint="eastAsia"/>
                <w:sz w:val="14"/>
                <w:szCs w:val="14"/>
              </w:rPr>
              <w:t>に向けた材料開発技術の高度化」を立ち上げ</w:t>
            </w:r>
            <w:r w:rsidR="004439B6" w:rsidRPr="00856B45">
              <w:rPr>
                <w:rFonts w:asciiTheme="majorEastAsia" w:eastAsiaTheme="majorEastAsia" w:hAnsiTheme="majorEastAsia" w:hint="eastAsia"/>
                <w:sz w:val="14"/>
                <w:szCs w:val="14"/>
              </w:rPr>
              <w:t>て実施し</w:t>
            </w:r>
            <w:r w:rsidRPr="00856B45">
              <w:rPr>
                <w:rFonts w:asciiTheme="majorEastAsia" w:eastAsiaTheme="majorEastAsia" w:hAnsiTheme="majorEastAsia" w:hint="eastAsia"/>
                <w:sz w:val="14"/>
                <w:szCs w:val="14"/>
              </w:rPr>
              <w:t>た。</w:t>
            </w:r>
          </w:p>
          <w:p w:rsidR="00D72C7C" w:rsidRPr="00856B45" w:rsidRDefault="00D72C7C" w:rsidP="004439B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2" w:type="dxa"/>
            <w:tcBorders>
              <w:top w:val="nil"/>
              <w:left w:val="single" w:sz="4" w:space="0" w:color="auto"/>
              <w:bottom w:val="nil"/>
            </w:tcBorders>
          </w:tcPr>
          <w:p w:rsidR="00113FC4" w:rsidRPr="00856B45" w:rsidRDefault="00113FC4" w:rsidP="00113FC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rsidR="00113FC4" w:rsidRPr="00856B45" w:rsidRDefault="00113FC4" w:rsidP="00113FC4">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56" w:type="dxa"/>
            <w:tcBorders>
              <w:left w:val="single" w:sz="4" w:space="0" w:color="auto"/>
            </w:tcBorders>
          </w:tcPr>
          <w:p w:rsidR="00113FC4" w:rsidRPr="00856B45" w:rsidRDefault="00113FC4" w:rsidP="00113FC4">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113FC4">
        <w:trPr>
          <w:trHeight w:val="352"/>
        </w:trPr>
        <w:tc>
          <w:tcPr>
            <w:tcW w:w="3452" w:type="dxa"/>
            <w:vMerge/>
            <w:tcBorders>
              <w:right w:val="double" w:sz="4" w:space="0" w:color="auto"/>
            </w:tcBorders>
          </w:tcPr>
          <w:p w:rsidR="00113FC4" w:rsidRPr="00856B45" w:rsidRDefault="00113FC4" w:rsidP="00113FC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rsidR="00113FC4" w:rsidRPr="00856B45" w:rsidRDefault="00113FC4" w:rsidP="00113FC4">
            <w:pPr>
              <w:overflowPunct w:val="0"/>
              <w:autoSpaceDE w:val="0"/>
              <w:autoSpaceDN w:val="0"/>
              <w:spacing w:line="0" w:lineRule="atLeast"/>
              <w:ind w:left="115" w:hangingChars="82" w:hanging="115"/>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②</w:t>
            </w:r>
            <w:r w:rsidR="00133AE1"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企業、大学等と産学官連携を円滑に進め、連携して研究に取り組み、効果的・効率的に研究開発を推進する。</w:t>
            </w:r>
          </w:p>
          <w:p w:rsidR="00113FC4" w:rsidRPr="00856B45" w:rsidRDefault="00113FC4" w:rsidP="00113FC4">
            <w:pPr>
              <w:overflowPunct w:val="0"/>
              <w:autoSpaceDE w:val="0"/>
              <w:autoSpaceDN w:val="0"/>
              <w:spacing w:line="0" w:lineRule="atLeast"/>
              <w:ind w:left="115" w:hangingChars="82" w:hanging="115"/>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rsidR="00113FC4" w:rsidRPr="00856B45" w:rsidRDefault="00113FC4" w:rsidP="00113FC4">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113FC4" w:rsidRPr="00856B45" w:rsidRDefault="00113FC4" w:rsidP="0089571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○大学等との共同研究は、新規・継続を合わせて115件実施した</w:t>
            </w:r>
            <w:r w:rsidR="0089571D"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（添付資料３</w:t>
            </w:r>
            <w:r w:rsidR="0089571D"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７参照）</w:t>
            </w:r>
          </w:p>
        </w:tc>
        <w:tc>
          <w:tcPr>
            <w:tcW w:w="392" w:type="dxa"/>
            <w:tcBorders>
              <w:top w:val="nil"/>
              <w:left w:val="single" w:sz="4" w:space="0" w:color="auto"/>
              <w:bottom w:val="nil"/>
            </w:tcBorders>
          </w:tcPr>
          <w:p w:rsidR="00113FC4" w:rsidRPr="00856B45" w:rsidRDefault="00113FC4" w:rsidP="00113FC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rsidR="00113FC4" w:rsidRPr="00856B45" w:rsidRDefault="00113FC4" w:rsidP="00113FC4">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56" w:type="dxa"/>
            <w:tcBorders>
              <w:left w:val="single" w:sz="4" w:space="0" w:color="auto"/>
            </w:tcBorders>
          </w:tcPr>
          <w:p w:rsidR="00113FC4" w:rsidRPr="00856B45" w:rsidRDefault="00113FC4" w:rsidP="00113FC4">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113FC4">
        <w:trPr>
          <w:trHeight w:val="352"/>
        </w:trPr>
        <w:tc>
          <w:tcPr>
            <w:tcW w:w="3452" w:type="dxa"/>
            <w:vMerge/>
            <w:tcBorders>
              <w:bottom w:val="nil"/>
              <w:right w:val="double" w:sz="4" w:space="0" w:color="auto"/>
            </w:tcBorders>
          </w:tcPr>
          <w:p w:rsidR="00113FC4" w:rsidRPr="00856B45" w:rsidRDefault="00113FC4" w:rsidP="00113FC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rsidR="00113FC4" w:rsidRPr="00856B45" w:rsidRDefault="00113FC4" w:rsidP="00113FC4">
            <w:pPr>
              <w:overflowPunct w:val="0"/>
              <w:autoSpaceDE w:val="0"/>
              <w:autoSpaceDN w:val="0"/>
              <w:spacing w:line="0" w:lineRule="atLeast"/>
              <w:ind w:left="115" w:hangingChars="82" w:hanging="115"/>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③</w:t>
            </w:r>
            <w:r w:rsidR="00133AE1"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経済産業省や</w:t>
            </w:r>
            <w:r w:rsidR="003577EE" w:rsidRPr="00856B45">
              <w:rPr>
                <w:rFonts w:asciiTheme="majorEastAsia" w:eastAsiaTheme="majorEastAsia" w:hAnsiTheme="majorEastAsia" w:hint="eastAsia"/>
                <w:sz w:val="14"/>
                <w:szCs w:val="14"/>
              </w:rPr>
              <w:t>ＪＳＴ</w:t>
            </w:r>
            <w:r w:rsidRPr="00856B45">
              <w:rPr>
                <w:rFonts w:asciiTheme="majorEastAsia" w:eastAsiaTheme="majorEastAsia" w:hAnsiTheme="majorEastAsia" w:hint="eastAsia"/>
                <w:sz w:val="14"/>
                <w:szCs w:val="14"/>
              </w:rPr>
              <w:t>（科学技術振興機構）、</w:t>
            </w:r>
            <w:r w:rsidR="003577EE" w:rsidRPr="00856B45">
              <w:rPr>
                <w:rFonts w:asciiTheme="majorEastAsia" w:eastAsiaTheme="majorEastAsia" w:hAnsiTheme="majorEastAsia" w:hint="eastAsia"/>
                <w:sz w:val="14"/>
                <w:szCs w:val="14"/>
              </w:rPr>
              <w:t>ＮＥＤＯ</w:t>
            </w:r>
            <w:r w:rsidRPr="00856B45">
              <w:rPr>
                <w:rFonts w:asciiTheme="majorEastAsia" w:eastAsiaTheme="majorEastAsia" w:hAnsiTheme="majorEastAsia" w:hint="eastAsia"/>
                <w:sz w:val="14"/>
                <w:szCs w:val="14"/>
              </w:rPr>
              <w:t>（新エネルギー・産業技術総合開発機構）等が実施する競争的研究費の獲得に積極的に取り組み、実用化・技術移転を推進する。</w:t>
            </w:r>
          </w:p>
          <w:p w:rsidR="00113FC4" w:rsidRPr="00856B45" w:rsidRDefault="00113FC4" w:rsidP="00113FC4">
            <w:pPr>
              <w:overflowPunct w:val="0"/>
              <w:autoSpaceDE w:val="0"/>
              <w:autoSpaceDN w:val="0"/>
              <w:spacing w:line="0" w:lineRule="atLeast"/>
              <w:ind w:left="115" w:hangingChars="82" w:hanging="115"/>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rsidR="00113FC4" w:rsidRPr="00856B45" w:rsidRDefault="00113FC4" w:rsidP="00113FC4">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113FC4" w:rsidRPr="00856B45" w:rsidRDefault="00113FC4" w:rsidP="00113FC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○経済産業省、</w:t>
            </w:r>
            <w:r w:rsidR="003577EE" w:rsidRPr="00856B45">
              <w:rPr>
                <w:rFonts w:asciiTheme="majorEastAsia" w:eastAsiaTheme="majorEastAsia" w:hAnsiTheme="majorEastAsia" w:hint="eastAsia"/>
                <w:sz w:val="14"/>
                <w:szCs w:val="14"/>
              </w:rPr>
              <w:t>ＪＳＴ</w:t>
            </w:r>
            <w:r w:rsidRPr="00856B45">
              <w:rPr>
                <w:rFonts w:asciiTheme="majorEastAsia" w:eastAsiaTheme="majorEastAsia" w:hAnsiTheme="majorEastAsia" w:hint="eastAsia"/>
                <w:sz w:val="14"/>
                <w:szCs w:val="14"/>
              </w:rPr>
              <w:t>、</w:t>
            </w:r>
            <w:r w:rsidR="003577EE" w:rsidRPr="00856B45">
              <w:rPr>
                <w:rFonts w:asciiTheme="majorEastAsia" w:eastAsiaTheme="majorEastAsia" w:hAnsiTheme="majorEastAsia" w:hint="eastAsia"/>
                <w:sz w:val="14"/>
                <w:szCs w:val="14"/>
              </w:rPr>
              <w:t>ＮＥＤＯ</w:t>
            </w:r>
            <w:r w:rsidRPr="00856B45">
              <w:rPr>
                <w:rFonts w:asciiTheme="majorEastAsia" w:eastAsiaTheme="majorEastAsia" w:hAnsiTheme="majorEastAsia" w:hint="eastAsia"/>
                <w:sz w:val="14"/>
                <w:szCs w:val="14"/>
              </w:rPr>
              <w:t>等が実施する競争的研究は、新規・継続を合わせて51件実施した</w:t>
            </w:r>
            <w:r w:rsidR="003577E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（添付資料３</w:t>
            </w:r>
            <w:r w:rsidR="003577E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５、３</w:t>
            </w:r>
            <w:r w:rsidR="003577E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６参照）</w:t>
            </w:r>
          </w:p>
          <w:p w:rsidR="00113FC4" w:rsidRPr="00856B45" w:rsidRDefault="00113FC4" w:rsidP="00113FC4">
            <w:pPr>
              <w:overflowPunct w:val="0"/>
              <w:autoSpaceDE w:val="0"/>
              <w:autoSpaceDN w:val="0"/>
              <w:spacing w:line="0" w:lineRule="atLeast"/>
              <w:rPr>
                <w:rFonts w:asciiTheme="majorEastAsia" w:eastAsiaTheme="majorEastAsia" w:hAnsiTheme="majorEastAsia"/>
                <w:sz w:val="14"/>
                <w:szCs w:val="14"/>
              </w:rPr>
            </w:pPr>
          </w:p>
        </w:tc>
        <w:tc>
          <w:tcPr>
            <w:tcW w:w="392" w:type="dxa"/>
            <w:tcBorders>
              <w:top w:val="nil"/>
              <w:left w:val="single" w:sz="4" w:space="0" w:color="auto"/>
              <w:bottom w:val="nil"/>
            </w:tcBorders>
          </w:tcPr>
          <w:p w:rsidR="00113FC4" w:rsidRPr="00856B45" w:rsidRDefault="00113FC4" w:rsidP="00113FC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rsidR="00113FC4" w:rsidRPr="00856B45" w:rsidRDefault="00113FC4" w:rsidP="00113FC4">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56" w:type="dxa"/>
            <w:tcBorders>
              <w:left w:val="single" w:sz="4" w:space="0" w:color="auto"/>
            </w:tcBorders>
          </w:tcPr>
          <w:p w:rsidR="00113FC4" w:rsidRPr="00856B45" w:rsidRDefault="00113FC4" w:rsidP="00113FC4">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113FC4">
        <w:tc>
          <w:tcPr>
            <w:tcW w:w="3452" w:type="dxa"/>
            <w:tcBorders>
              <w:top w:val="nil"/>
              <w:bottom w:val="nil"/>
              <w:right w:val="double" w:sz="4" w:space="0" w:color="auto"/>
            </w:tcBorders>
          </w:tcPr>
          <w:p w:rsidR="00113FC4" w:rsidRPr="00856B45" w:rsidRDefault="00113FC4" w:rsidP="00113FC4">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【数値目標３　競争的研究】</w:t>
            </w:r>
          </w:p>
          <w:p w:rsidR="00113FC4" w:rsidRPr="00856B45" w:rsidRDefault="00113FC4" w:rsidP="00113FC4">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目標値：第２期中期計画期間中の競争的研究</w:t>
            </w:r>
            <w:r w:rsidR="00A90FC1" w:rsidRPr="00856B45">
              <w:rPr>
                <w:rFonts w:asciiTheme="majorEastAsia" w:eastAsiaTheme="majorEastAsia" w:hAnsiTheme="majorEastAsia" w:hint="eastAsia"/>
                <w:sz w:val="14"/>
                <w:szCs w:val="14"/>
              </w:rPr>
              <w:t>の</w:t>
            </w:r>
          </w:p>
          <w:p w:rsidR="00113FC4" w:rsidRPr="00856B45" w:rsidRDefault="00A90FC1" w:rsidP="00A90FC1">
            <w:pPr>
              <w:overflowPunct w:val="0"/>
              <w:autoSpaceDE w:val="0"/>
              <w:autoSpaceDN w:val="0"/>
              <w:spacing w:line="0" w:lineRule="atLeast"/>
              <w:ind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実施件数</w:t>
            </w:r>
            <w:r w:rsidR="00113FC4" w:rsidRPr="00856B45">
              <w:rPr>
                <w:rFonts w:asciiTheme="majorEastAsia" w:eastAsiaTheme="majorEastAsia" w:hAnsiTheme="majorEastAsia" w:hint="eastAsia"/>
                <w:sz w:val="14"/>
                <w:szCs w:val="14"/>
              </w:rPr>
              <w:t xml:space="preserve">　500件</w:t>
            </w:r>
          </w:p>
          <w:p w:rsidR="00113FC4" w:rsidRPr="00856B45" w:rsidRDefault="00113FC4" w:rsidP="00125D0C">
            <w:pPr>
              <w:overflowPunct w:val="0"/>
              <w:autoSpaceDE w:val="0"/>
              <w:autoSpaceDN w:val="0"/>
              <w:spacing w:line="0" w:lineRule="atLeast"/>
              <w:rPr>
                <w:rFonts w:asciiTheme="majorEastAsia" w:eastAsiaTheme="majorEastAsia" w:hAnsiTheme="majorEastAsia"/>
                <w:sz w:val="14"/>
                <w:szCs w:val="14"/>
              </w:rPr>
            </w:pPr>
          </w:p>
        </w:tc>
        <w:tc>
          <w:tcPr>
            <w:tcW w:w="3455" w:type="dxa"/>
            <w:tcBorders>
              <w:top w:val="nil"/>
              <w:left w:val="double" w:sz="4" w:space="0" w:color="auto"/>
              <w:bottom w:val="nil"/>
            </w:tcBorders>
          </w:tcPr>
          <w:p w:rsidR="00113FC4" w:rsidRPr="00856B45" w:rsidRDefault="00113FC4" w:rsidP="00113FC4">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99101C" w:rsidRPr="00856B45">
              <w:rPr>
                <w:rFonts w:asciiTheme="majorEastAsia" w:eastAsiaTheme="majorEastAsia" w:hAnsiTheme="majorEastAsia" w:hint="eastAsia"/>
                <w:sz w:val="14"/>
                <w:szCs w:val="14"/>
              </w:rPr>
              <w:t xml:space="preserve">数値目標３　</w:t>
            </w:r>
            <w:r w:rsidRPr="00856B45">
              <w:rPr>
                <w:rFonts w:asciiTheme="majorEastAsia" w:eastAsiaTheme="majorEastAsia" w:hAnsiTheme="majorEastAsia" w:hint="eastAsia"/>
                <w:sz w:val="14"/>
                <w:szCs w:val="14"/>
              </w:rPr>
              <w:t>競争的研究】</w:t>
            </w:r>
          </w:p>
          <w:p w:rsidR="00113FC4" w:rsidRPr="00856B45" w:rsidRDefault="00113FC4" w:rsidP="00113FC4">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目標値：令和４年度中の競争的研究の実施件数</w:t>
            </w:r>
          </w:p>
          <w:p w:rsidR="00113FC4" w:rsidRPr="00856B45" w:rsidRDefault="00113FC4" w:rsidP="00113FC4">
            <w:pPr>
              <w:overflowPunct w:val="0"/>
              <w:autoSpaceDE w:val="0"/>
              <w:autoSpaceDN w:val="0"/>
              <w:spacing w:line="0" w:lineRule="atLeast"/>
              <w:ind w:leftChars="200" w:left="42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100件</w:t>
            </w:r>
          </w:p>
          <w:p w:rsidR="00113FC4" w:rsidRPr="00856B45" w:rsidRDefault="00113FC4" w:rsidP="00C65527">
            <w:pPr>
              <w:overflowPunct w:val="0"/>
              <w:autoSpaceDE w:val="0"/>
              <w:autoSpaceDN w:val="0"/>
              <w:spacing w:line="0" w:lineRule="atLeast"/>
              <w:jc w:val="left"/>
              <w:rPr>
                <w:rFonts w:asciiTheme="majorEastAsia" w:eastAsiaTheme="majorEastAsia" w:hAnsiTheme="majorEastAsia"/>
                <w:sz w:val="14"/>
                <w:szCs w:val="14"/>
              </w:rPr>
            </w:pPr>
          </w:p>
          <w:p w:rsidR="00D946B6" w:rsidRPr="00856B45" w:rsidRDefault="00D946B6" w:rsidP="00D946B6">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【自己評価の考え方】</w:t>
            </w:r>
          </w:p>
          <w:p w:rsidR="00D946B6" w:rsidRPr="00856B45" w:rsidRDefault="00D946B6" w:rsidP="00D946B6">
            <w:pPr>
              <w:overflowPunct w:val="0"/>
              <w:autoSpaceDE w:val="0"/>
              <w:autoSpaceDN w:val="0"/>
              <w:spacing w:line="0" w:lineRule="atLeast"/>
              <w:ind w:rightChars="-121" w:right="-254"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Ⅴ：131％以上、Ⅳ：111～130％、Ⅲ：91～110％、</w:t>
            </w:r>
          </w:p>
          <w:p w:rsidR="00C65527" w:rsidRPr="00856B45" w:rsidRDefault="00D946B6" w:rsidP="00D946B6">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Ⅱ：71～90％、 Ⅰ：～70％</w:t>
            </w:r>
          </w:p>
        </w:tc>
        <w:tc>
          <w:tcPr>
            <w:tcW w:w="406" w:type="dxa"/>
            <w:tcBorders>
              <w:top w:val="nil"/>
              <w:left w:val="single" w:sz="4" w:space="0" w:color="auto"/>
              <w:bottom w:val="nil"/>
              <w:right w:val="single" w:sz="4" w:space="0" w:color="auto"/>
            </w:tcBorders>
          </w:tcPr>
          <w:p w:rsidR="00113FC4" w:rsidRPr="00856B45" w:rsidRDefault="00113FC4" w:rsidP="00113FC4">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113FC4" w:rsidRPr="00856B45" w:rsidRDefault="00113FC4" w:rsidP="00113FC4">
            <w:pPr>
              <w:kinsoku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99101C" w:rsidRPr="00856B45">
              <w:rPr>
                <w:rFonts w:asciiTheme="majorEastAsia" w:eastAsiaTheme="majorEastAsia" w:hAnsiTheme="majorEastAsia" w:hint="eastAsia"/>
                <w:sz w:val="14"/>
                <w:szCs w:val="14"/>
              </w:rPr>
              <w:t xml:space="preserve">数値目標３　</w:t>
            </w:r>
            <w:r w:rsidRPr="00856B45">
              <w:rPr>
                <w:rFonts w:asciiTheme="majorEastAsia" w:eastAsiaTheme="majorEastAsia" w:hAnsiTheme="majorEastAsia" w:hint="eastAsia"/>
                <w:sz w:val="14"/>
                <w:szCs w:val="14"/>
              </w:rPr>
              <w:t>競争的研究】</w:t>
            </w:r>
          </w:p>
          <w:p w:rsidR="00113FC4" w:rsidRPr="00856B45" w:rsidRDefault="00113FC4" w:rsidP="00113FC4">
            <w:pPr>
              <w:kinsoku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実績値：令和４年度中の競争的研究の実施件数</w:t>
            </w:r>
          </w:p>
          <w:p w:rsidR="00113FC4" w:rsidRPr="00856B45" w:rsidRDefault="00113FC4" w:rsidP="00113FC4">
            <w:pPr>
              <w:kinsoku w:val="0"/>
              <w:autoSpaceDE w:val="0"/>
              <w:autoSpaceDN w:val="0"/>
              <w:spacing w:line="0" w:lineRule="atLeast"/>
              <w:ind w:leftChars="300" w:left="630"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121件（達成率121</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B66486" w:rsidRPr="00856B45" w:rsidRDefault="00B66486" w:rsidP="00B66486">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rsidR="00B66486" w:rsidRPr="00856B45" w:rsidRDefault="00B66486" w:rsidP="00B66486">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rsidR="00B66486" w:rsidRPr="00856B45" w:rsidRDefault="00B66486" w:rsidP="00B66486">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rsidR="00B66486" w:rsidRPr="00856B45" w:rsidRDefault="00B66486" w:rsidP="00B66486">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rsidR="00B66486" w:rsidRPr="00856B45" w:rsidRDefault="00B66486" w:rsidP="00B66486">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R8</w:t>
                  </w:r>
                </w:p>
              </w:tc>
            </w:tr>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B66486" w:rsidRPr="00856B45" w:rsidRDefault="00B66486" w:rsidP="00B66486">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w:t>
                  </w:r>
                  <w:r w:rsidR="000C4A82" w:rsidRPr="00856B45">
                    <w:rPr>
                      <w:rFonts w:asciiTheme="majorEastAsia" w:eastAsiaTheme="majorEastAsia" w:hAnsiTheme="majorEastAsia" w:hint="eastAsia"/>
                      <w:sz w:val="14"/>
                      <w:szCs w:val="14"/>
                    </w:rPr>
                    <w:t>21</w:t>
                  </w:r>
                </w:p>
                <w:p w:rsidR="00B66486" w:rsidRPr="00856B45" w:rsidRDefault="00B66486" w:rsidP="00B66486">
                  <w:pPr>
                    <w:kinsoku w:val="0"/>
                    <w:autoSpaceDE w:val="0"/>
                    <w:autoSpaceDN w:val="0"/>
                    <w:spacing w:line="0" w:lineRule="atLeast"/>
                    <w:jc w:val="center"/>
                    <w:rPr>
                      <w:rFonts w:asciiTheme="majorEastAsia" w:eastAsiaTheme="majorEastAsia" w:hAnsiTheme="majorEastAsia"/>
                      <w:sz w:val="12"/>
                      <w:szCs w:val="12"/>
                    </w:rPr>
                  </w:pPr>
                  <w:r w:rsidRPr="00856B45">
                    <w:rPr>
                      <w:rFonts w:asciiTheme="majorEastAsia" w:eastAsiaTheme="majorEastAsia" w:hAnsiTheme="majorEastAsia" w:hint="eastAsia"/>
                      <w:sz w:val="12"/>
                      <w:szCs w:val="12"/>
                    </w:rPr>
                    <w:t>(1</w:t>
                  </w:r>
                  <w:r w:rsidR="000C4A82" w:rsidRPr="00856B45">
                    <w:rPr>
                      <w:rFonts w:asciiTheme="majorEastAsia" w:eastAsiaTheme="majorEastAsia" w:hAnsiTheme="majorEastAsia" w:hint="eastAsia"/>
                      <w:sz w:val="12"/>
                      <w:szCs w:val="12"/>
                    </w:rPr>
                    <w:t>21</w:t>
                  </w:r>
                  <w:r w:rsidRPr="00856B45">
                    <w:rPr>
                      <w:rFonts w:asciiTheme="majorEastAsia" w:eastAsiaTheme="majorEastAsia" w:hAnsiTheme="majorEastAsia" w:hint="eastAsia"/>
                      <w:sz w:val="12"/>
                      <w:szCs w:val="12"/>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B66486" w:rsidRPr="00856B45" w:rsidRDefault="00B66486" w:rsidP="00B66486">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B66486" w:rsidRPr="00856B45" w:rsidRDefault="00B66486" w:rsidP="00B66486">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B66486" w:rsidRPr="00856B45" w:rsidRDefault="00B66486" w:rsidP="00B66486">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rsidR="00B66486" w:rsidRPr="00856B45" w:rsidRDefault="00B66486" w:rsidP="00B66486">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r>
          </w:tbl>
          <w:p w:rsidR="00B66486" w:rsidRPr="00856B45" w:rsidRDefault="00B66486" w:rsidP="00556B35">
            <w:pPr>
              <w:kinsoku w:val="0"/>
              <w:autoSpaceDE w:val="0"/>
              <w:autoSpaceDN w:val="0"/>
              <w:spacing w:line="0" w:lineRule="atLeast"/>
              <w:rPr>
                <w:rFonts w:asciiTheme="majorEastAsia" w:eastAsiaTheme="majorEastAsia" w:hAnsiTheme="majorEastAsia"/>
                <w:sz w:val="14"/>
                <w:szCs w:val="14"/>
              </w:rPr>
            </w:pPr>
          </w:p>
        </w:tc>
        <w:tc>
          <w:tcPr>
            <w:tcW w:w="392" w:type="dxa"/>
            <w:tcBorders>
              <w:top w:val="nil"/>
              <w:left w:val="single" w:sz="4" w:space="0" w:color="auto"/>
              <w:bottom w:val="nil"/>
            </w:tcBorders>
          </w:tcPr>
          <w:p w:rsidR="00113FC4" w:rsidRPr="00856B45" w:rsidRDefault="00113FC4" w:rsidP="00113FC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rsidR="00113FC4" w:rsidRPr="00856B45" w:rsidRDefault="00113FC4" w:rsidP="00113FC4">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56" w:type="dxa"/>
            <w:tcBorders>
              <w:left w:val="single" w:sz="4" w:space="0" w:color="auto"/>
              <w:bottom w:val="nil"/>
            </w:tcBorders>
          </w:tcPr>
          <w:p w:rsidR="00113FC4" w:rsidRPr="00856B45" w:rsidRDefault="00113FC4" w:rsidP="00113FC4">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113FC4">
        <w:tc>
          <w:tcPr>
            <w:tcW w:w="3452" w:type="dxa"/>
            <w:tcBorders>
              <w:top w:val="nil"/>
              <w:bottom w:val="nil"/>
              <w:right w:val="double" w:sz="4" w:space="0" w:color="auto"/>
            </w:tcBorders>
          </w:tcPr>
          <w:p w:rsidR="00113FC4" w:rsidRPr="00856B45" w:rsidRDefault="00113FC4" w:rsidP="00861315">
            <w:pPr>
              <w:overflowPunct w:val="0"/>
              <w:autoSpaceDE w:val="0"/>
              <w:autoSpaceDN w:val="0"/>
              <w:spacing w:line="0" w:lineRule="atLeast"/>
              <w:rPr>
                <w:rFonts w:asciiTheme="majorEastAsia" w:eastAsiaTheme="majorEastAsia" w:hAnsiTheme="majorEastAsia"/>
                <w:sz w:val="14"/>
                <w:szCs w:val="14"/>
              </w:rPr>
            </w:pPr>
          </w:p>
        </w:tc>
        <w:tc>
          <w:tcPr>
            <w:tcW w:w="3455" w:type="dxa"/>
            <w:tcBorders>
              <w:top w:val="nil"/>
              <w:left w:val="double" w:sz="4" w:space="0" w:color="auto"/>
              <w:bottom w:val="nil"/>
            </w:tcBorders>
          </w:tcPr>
          <w:p w:rsidR="00113FC4" w:rsidRPr="00856B45" w:rsidRDefault="00113FC4" w:rsidP="00C65527">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rsidR="00113FC4" w:rsidRPr="00856B45" w:rsidRDefault="00113FC4" w:rsidP="00113FC4">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E60FF2">
              <w:tc>
                <w:tcPr>
                  <w:tcW w:w="3205" w:type="dxa"/>
                </w:tcPr>
                <w:p w:rsidR="00113FC4" w:rsidRPr="00856B45" w:rsidRDefault="00113FC4" w:rsidP="00113FC4">
                  <w:pPr>
                    <w:kinsoku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＜評価の理由＞</w:t>
                  </w:r>
                </w:p>
                <w:p w:rsidR="00113FC4" w:rsidRPr="00856B45" w:rsidRDefault="00113FC4" w:rsidP="00113FC4">
                  <w:pPr>
                    <w:kinsoku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・年度計画に掲げた３項目について</w:t>
                  </w:r>
                  <w:r w:rsidR="00AA17AE" w:rsidRPr="00856B45">
                    <w:rPr>
                      <w:rFonts w:asciiTheme="majorEastAsia" w:eastAsiaTheme="majorEastAsia" w:hAnsiTheme="majorEastAsia" w:hint="eastAsia"/>
                      <w:sz w:val="14"/>
                      <w:szCs w:val="14"/>
                    </w:rPr>
                    <w:t>、おおむね</w:t>
                  </w:r>
                  <w:r w:rsidRPr="00856B45">
                    <w:rPr>
                      <w:rFonts w:asciiTheme="majorEastAsia" w:eastAsiaTheme="majorEastAsia" w:hAnsiTheme="majorEastAsia" w:hint="eastAsia"/>
                      <w:sz w:val="14"/>
                      <w:szCs w:val="14"/>
                    </w:rPr>
                    <w:t>全て計画どおり実施した。</w:t>
                  </w:r>
                </w:p>
                <w:p w:rsidR="00113FC4" w:rsidRPr="00856B45" w:rsidRDefault="00113FC4" w:rsidP="00113FC4">
                  <w:pPr>
                    <w:kinsoku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・数値目標に掲げた「競争的研究の実施件数」は、目標値の121</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を達成したことから、自己評価はⅣとした。</w:t>
                  </w:r>
                </w:p>
              </w:tc>
            </w:tr>
          </w:tbl>
          <w:p w:rsidR="00113FC4" w:rsidRPr="00856B45" w:rsidRDefault="00113FC4" w:rsidP="00113FC4">
            <w:pPr>
              <w:overflowPunct w:val="0"/>
              <w:autoSpaceDE w:val="0"/>
              <w:autoSpaceDN w:val="0"/>
              <w:spacing w:line="0" w:lineRule="atLeast"/>
              <w:rPr>
                <w:rFonts w:asciiTheme="majorEastAsia" w:eastAsiaTheme="majorEastAsia" w:hAnsiTheme="majorEastAsia"/>
                <w:sz w:val="14"/>
                <w:szCs w:val="14"/>
              </w:rPr>
            </w:pPr>
          </w:p>
        </w:tc>
        <w:tc>
          <w:tcPr>
            <w:tcW w:w="392" w:type="dxa"/>
            <w:tcBorders>
              <w:top w:val="nil"/>
              <w:left w:val="single" w:sz="4" w:space="0" w:color="auto"/>
              <w:bottom w:val="nil"/>
            </w:tcBorders>
          </w:tcPr>
          <w:p w:rsidR="00113FC4" w:rsidRPr="00856B45" w:rsidRDefault="00113FC4" w:rsidP="00113FC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rsidR="00113FC4" w:rsidRPr="00856B45" w:rsidRDefault="00113FC4" w:rsidP="00113FC4">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56" w:type="dxa"/>
            <w:tcBorders>
              <w:left w:val="single" w:sz="4" w:space="0" w:color="auto"/>
              <w:bottom w:val="nil"/>
            </w:tcBorders>
          </w:tcPr>
          <w:p w:rsidR="00113FC4" w:rsidRPr="00856B45" w:rsidRDefault="00113FC4" w:rsidP="00113FC4">
            <w:pPr>
              <w:kinsoku w:val="0"/>
              <w:autoSpaceDE w:val="0"/>
              <w:autoSpaceDN w:val="0"/>
              <w:spacing w:line="0" w:lineRule="atLeast"/>
              <w:jc w:val="left"/>
              <w:rPr>
                <w:rFonts w:asciiTheme="majorEastAsia" w:eastAsiaTheme="majorEastAsia" w:hAnsiTheme="majorEastAsia"/>
                <w:sz w:val="14"/>
                <w:szCs w:val="14"/>
              </w:rPr>
            </w:pPr>
          </w:p>
        </w:tc>
      </w:tr>
      <w:tr w:rsidR="00113FC4" w:rsidRPr="00856B45" w:rsidTr="00113FC4">
        <w:tc>
          <w:tcPr>
            <w:tcW w:w="3452" w:type="dxa"/>
            <w:tcBorders>
              <w:top w:val="nil"/>
              <w:bottom w:val="single" w:sz="4" w:space="0" w:color="auto"/>
              <w:right w:val="double" w:sz="4" w:space="0" w:color="auto"/>
            </w:tcBorders>
          </w:tcPr>
          <w:p w:rsidR="00113FC4" w:rsidRPr="00856B45" w:rsidRDefault="00113FC4" w:rsidP="00113FC4">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single" w:sz="4" w:space="0" w:color="auto"/>
            </w:tcBorders>
          </w:tcPr>
          <w:p w:rsidR="00113FC4" w:rsidRPr="00856B45" w:rsidRDefault="00113FC4" w:rsidP="00113FC4">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single" w:sz="4" w:space="0" w:color="auto"/>
              <w:right w:val="single" w:sz="4" w:space="0" w:color="auto"/>
            </w:tcBorders>
            <w:vAlign w:val="center"/>
          </w:tcPr>
          <w:p w:rsidR="00113FC4" w:rsidRPr="00856B45" w:rsidRDefault="00113FC4" w:rsidP="00113FC4">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single" w:sz="4" w:space="0" w:color="auto"/>
              <w:right w:val="single" w:sz="4" w:space="0" w:color="auto"/>
            </w:tcBorders>
          </w:tcPr>
          <w:p w:rsidR="00113FC4" w:rsidRPr="00856B45" w:rsidRDefault="00113FC4" w:rsidP="00113FC4">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single" w:sz="4" w:space="0" w:color="auto"/>
            </w:tcBorders>
            <w:vAlign w:val="center"/>
          </w:tcPr>
          <w:p w:rsidR="00113FC4" w:rsidRPr="00856B45" w:rsidRDefault="00113FC4" w:rsidP="00113FC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single" w:sz="4" w:space="0" w:color="auto"/>
            </w:tcBorders>
            <w:vAlign w:val="center"/>
          </w:tcPr>
          <w:p w:rsidR="00113FC4" w:rsidRPr="00856B45" w:rsidRDefault="00113FC4" w:rsidP="00113FC4">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nil"/>
              <w:left w:val="single" w:sz="4" w:space="0" w:color="auto"/>
              <w:bottom w:val="single" w:sz="4" w:space="0" w:color="auto"/>
            </w:tcBorders>
          </w:tcPr>
          <w:p w:rsidR="00113FC4" w:rsidRPr="00856B45" w:rsidRDefault="00113FC4" w:rsidP="00113FC4">
            <w:pPr>
              <w:kinsoku w:val="0"/>
              <w:autoSpaceDE w:val="0"/>
              <w:autoSpaceDN w:val="0"/>
              <w:spacing w:line="60" w:lineRule="exact"/>
              <w:jc w:val="left"/>
              <w:rPr>
                <w:rFonts w:asciiTheme="majorEastAsia" w:eastAsiaTheme="majorEastAsia" w:hAnsiTheme="majorEastAsia"/>
                <w:sz w:val="14"/>
                <w:szCs w:val="14"/>
              </w:rPr>
            </w:pPr>
          </w:p>
        </w:tc>
      </w:tr>
    </w:tbl>
    <w:p w:rsidR="000615AE" w:rsidRPr="00856B45" w:rsidRDefault="000615AE" w:rsidP="00C7703E">
      <w:pPr>
        <w:kinsoku w:val="0"/>
        <w:autoSpaceDE w:val="0"/>
        <w:autoSpaceDN w:val="0"/>
        <w:jc w:val="left"/>
        <w:rPr>
          <w:rFonts w:asciiTheme="majorEastAsia" w:eastAsiaTheme="majorEastAsia" w:hAnsiTheme="majorEastAsia"/>
          <w:sz w:val="14"/>
          <w:szCs w:val="14"/>
        </w:rPr>
      </w:pPr>
    </w:p>
    <w:p w:rsidR="000B301B" w:rsidRPr="00856B45" w:rsidRDefault="00C7703E" w:rsidP="00774B81">
      <w:pPr>
        <w:widowControl/>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856B45" w:rsidRPr="00856B45" w:rsidTr="00E60FF2">
        <w:trPr>
          <w:trHeight w:val="68"/>
        </w:trPr>
        <w:tc>
          <w:tcPr>
            <w:tcW w:w="863" w:type="dxa"/>
            <w:tcBorders>
              <w:bottom w:val="nil"/>
              <w:right w:val="single" w:sz="4" w:space="0" w:color="auto"/>
            </w:tcBorders>
            <w:vAlign w:val="center"/>
          </w:tcPr>
          <w:p w:rsidR="00774B81" w:rsidRPr="00856B45" w:rsidRDefault="00774B81" w:rsidP="00E60FF2">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74B81" w:rsidRPr="00856B45" w:rsidRDefault="00774B81"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c>
          <w:tcPr>
            <w:tcW w:w="863" w:type="dxa"/>
            <w:tcBorders>
              <w:top w:val="nil"/>
              <w:bottom w:val="nil"/>
              <w:right w:val="single" w:sz="4" w:space="0" w:color="auto"/>
            </w:tcBorders>
            <w:vAlign w:val="center"/>
          </w:tcPr>
          <w:p w:rsidR="00774B81" w:rsidRPr="00856B45" w:rsidRDefault="00774B81"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774B81" w:rsidRPr="00856B45" w:rsidRDefault="00774B81" w:rsidP="00E60FF2">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３　産業を支える人材の育成</w:t>
            </w:r>
          </w:p>
          <w:p w:rsidR="00774B81" w:rsidRPr="00856B45" w:rsidRDefault="00F204F3" w:rsidP="00F204F3">
            <w:pPr>
              <w:widowControl/>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74B81" w:rsidRPr="00856B45">
              <w:rPr>
                <w:rFonts w:asciiTheme="majorEastAsia" w:eastAsiaTheme="majorEastAsia" w:hAnsiTheme="majorEastAsia" w:hint="eastAsia"/>
                <w:sz w:val="14"/>
                <w:szCs w:val="14"/>
              </w:rPr>
              <w:t>技術人材の育成は、技術力の維持・向上や円滑な事業承継の観点からも重要であることから、産業界や企業ニーズを踏まえつつ、法人が有する知見やノウハウ等を活用し、技術者の育成に取り組むとともに、関係機関と連携して次世代の技術人材の育成に取り組む。</w:t>
            </w:r>
          </w:p>
          <w:p w:rsidR="00774B81" w:rsidRPr="00856B45" w:rsidRDefault="00F204F3" w:rsidP="00F204F3">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74B81" w:rsidRPr="00856B45">
              <w:rPr>
                <w:rFonts w:asciiTheme="majorEastAsia" w:eastAsiaTheme="majorEastAsia" w:hAnsiTheme="majorEastAsia" w:hint="eastAsia"/>
                <w:sz w:val="14"/>
                <w:szCs w:val="14"/>
              </w:rPr>
              <w:t>(1)　企業が求める技術者の育成</w:t>
            </w:r>
          </w:p>
          <w:p w:rsidR="00774B81" w:rsidRPr="00856B45" w:rsidRDefault="00F204F3" w:rsidP="00F204F3">
            <w:pPr>
              <w:widowControl/>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74B81" w:rsidRPr="00856B45">
              <w:rPr>
                <w:rFonts w:asciiTheme="majorEastAsia" w:eastAsiaTheme="majorEastAsia" w:hAnsiTheme="majorEastAsia" w:hint="eastAsia"/>
                <w:sz w:val="14"/>
                <w:szCs w:val="14"/>
              </w:rPr>
              <w:t>法人が有する知見やノウハウ等を活用し、レディメード型の技術者研修や企業等の要望に合わせて実施するオーダーメード型の技術者研修を実施するなど、中小企業が求める技術者の育成を支援する。</w:t>
            </w:r>
          </w:p>
          <w:p w:rsidR="00774B81" w:rsidRPr="00856B45" w:rsidRDefault="00F204F3" w:rsidP="00F204F3">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74B81" w:rsidRPr="00856B45">
              <w:rPr>
                <w:rFonts w:asciiTheme="majorEastAsia" w:eastAsiaTheme="majorEastAsia" w:hAnsiTheme="majorEastAsia" w:hint="eastAsia"/>
                <w:sz w:val="14"/>
                <w:szCs w:val="14"/>
              </w:rPr>
              <w:t>(2)　関係機関との連携による次世代の産業人材等の育成</w:t>
            </w:r>
          </w:p>
          <w:p w:rsidR="00774B81" w:rsidRPr="00856B45" w:rsidRDefault="00F204F3" w:rsidP="00F204F3">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74B81" w:rsidRPr="00856B45">
              <w:rPr>
                <w:rFonts w:asciiTheme="majorEastAsia" w:eastAsiaTheme="majorEastAsia" w:hAnsiTheme="majorEastAsia" w:hint="eastAsia"/>
                <w:sz w:val="14"/>
                <w:szCs w:val="14"/>
              </w:rPr>
              <w:t>企業の技術力の維持・向上を多面的に支援するため、インターンシップの受入れなど、大学や工業高等専門学校等と連携し、次世代の産業人材の育成に取り組む。</w:t>
            </w:r>
          </w:p>
        </w:tc>
      </w:tr>
      <w:tr w:rsidR="00774B81" w:rsidRPr="00856B45" w:rsidTr="00E60FF2">
        <w:trPr>
          <w:trHeight w:val="46"/>
        </w:trPr>
        <w:tc>
          <w:tcPr>
            <w:tcW w:w="863" w:type="dxa"/>
            <w:tcBorders>
              <w:top w:val="nil"/>
              <w:right w:val="single" w:sz="4" w:space="0" w:color="auto"/>
            </w:tcBorders>
            <w:vAlign w:val="center"/>
          </w:tcPr>
          <w:p w:rsidR="00774B81" w:rsidRPr="00856B45" w:rsidRDefault="00774B81" w:rsidP="00E60FF2">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74B81" w:rsidRPr="00856B45" w:rsidRDefault="00774B81" w:rsidP="00E60FF2">
            <w:pPr>
              <w:kinsoku w:val="0"/>
              <w:autoSpaceDE w:val="0"/>
              <w:autoSpaceDN w:val="0"/>
              <w:spacing w:line="60" w:lineRule="exact"/>
              <w:jc w:val="left"/>
              <w:rPr>
                <w:rFonts w:asciiTheme="majorEastAsia" w:eastAsiaTheme="majorEastAsia" w:hAnsiTheme="majorEastAsia"/>
                <w:sz w:val="14"/>
                <w:szCs w:val="14"/>
              </w:rPr>
            </w:pPr>
          </w:p>
        </w:tc>
      </w:tr>
    </w:tbl>
    <w:p w:rsidR="00774B81" w:rsidRPr="00856B45" w:rsidRDefault="00774B81" w:rsidP="000B301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856B45" w:rsidRPr="00856B45" w:rsidTr="007615C0">
        <w:tc>
          <w:tcPr>
            <w:tcW w:w="3455" w:type="dxa"/>
            <w:vMerge w:val="restart"/>
            <w:tcBorders>
              <w:top w:val="single" w:sz="4" w:space="0" w:color="auto"/>
              <w:right w:val="double" w:sz="4" w:space="0" w:color="auto"/>
            </w:tcBorders>
            <w:vAlign w:val="center"/>
          </w:tcPr>
          <w:p w:rsidR="007615C0" w:rsidRPr="00856B45" w:rsidRDefault="007615C0"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7615C0" w:rsidRPr="00856B45" w:rsidRDefault="007615C0"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7615C0" w:rsidRPr="00856B45" w:rsidRDefault="007615C0"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7615C0" w:rsidRPr="00856B45" w:rsidRDefault="007615C0" w:rsidP="00E60FF2">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7615C0" w:rsidRPr="00856B45" w:rsidRDefault="007615C0"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7615C0" w:rsidRPr="00856B45" w:rsidRDefault="007615C0"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7615C0">
        <w:tc>
          <w:tcPr>
            <w:tcW w:w="3455" w:type="dxa"/>
            <w:vMerge/>
            <w:tcBorders>
              <w:bottom w:val="nil"/>
              <w:right w:val="double" w:sz="4" w:space="0" w:color="auto"/>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7615C0" w:rsidRPr="00856B45" w:rsidRDefault="007615C0"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7615C0" w:rsidRPr="00856B45" w:rsidRDefault="007615C0"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7615C0" w:rsidRPr="00856B45" w:rsidRDefault="007615C0"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7615C0" w:rsidRPr="00856B45" w:rsidRDefault="007615C0" w:rsidP="00E60FF2">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7615C0" w:rsidRPr="00856B45" w:rsidRDefault="007615C0"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7615C0" w:rsidRPr="00856B45" w:rsidRDefault="007615C0"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7615C0">
        <w:tc>
          <w:tcPr>
            <w:tcW w:w="13686" w:type="dxa"/>
            <w:gridSpan w:val="7"/>
            <w:tcBorders>
              <w:top w:val="single" w:sz="4" w:space="0" w:color="auto"/>
              <w:bottom w:val="dashSmallGap" w:sz="4" w:space="0" w:color="auto"/>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w:t>
            </w:r>
            <w:r w:rsidR="00F84968"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企業が求める技術者の育成</w:t>
            </w:r>
          </w:p>
        </w:tc>
      </w:tr>
      <w:tr w:rsidR="00856B45" w:rsidRPr="00856B45" w:rsidTr="007615C0">
        <w:tc>
          <w:tcPr>
            <w:tcW w:w="3455" w:type="dxa"/>
            <w:tcBorders>
              <w:top w:val="dashSmallGap" w:sz="4" w:space="0" w:color="auto"/>
              <w:bottom w:val="nil"/>
              <w:right w:val="double" w:sz="4" w:space="0" w:color="auto"/>
            </w:tcBorders>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7615C0" w:rsidRPr="00856B45" w:rsidRDefault="007615C0"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7615C0" w:rsidRPr="00856B45" w:rsidRDefault="007615C0"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7615C0" w:rsidRPr="00856B45" w:rsidRDefault="007615C0"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7615C0" w:rsidRPr="00856B45" w:rsidRDefault="007615C0"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D582E">
        <w:trPr>
          <w:trHeight w:val="352"/>
        </w:trPr>
        <w:tc>
          <w:tcPr>
            <w:tcW w:w="3455" w:type="dxa"/>
            <w:vMerge w:val="restart"/>
            <w:tcBorders>
              <w:top w:val="nil"/>
              <w:bottom w:val="nil"/>
              <w:right w:val="double" w:sz="4" w:space="0" w:color="auto"/>
            </w:tcBorders>
          </w:tcPr>
          <w:p w:rsidR="00F55B04" w:rsidRPr="00856B45" w:rsidRDefault="00F55B04" w:rsidP="002F17E9">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先進技術の導入や研究開発力・課題解決力の高度化を図る企業を支援するため、大阪技術研の保有する知見や技術ノウハウ等を活用して立案・実施するレディメード型の技術者研修、企業・団体の技術者育成の要望に合わせて個別の内容で実施するオーダーメード型の技術者研修等、多様な手法を用いて人材育成事業を実施する。</w:t>
            </w:r>
          </w:p>
          <w:p w:rsidR="00F55B04" w:rsidRPr="00856B45" w:rsidRDefault="00F55B04" w:rsidP="002F17E9">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また、企業への技術移転を効果的に行うために、必要に応じて企業から研究員を受け入れて実施する研究を通じた人材育成や</w:t>
            </w:r>
            <w:r w:rsidRPr="00856B45">
              <w:rPr>
                <w:rFonts w:asciiTheme="majorEastAsia" w:eastAsiaTheme="majorEastAsia" w:hAnsiTheme="majorEastAsia"/>
                <w:sz w:val="14"/>
                <w:szCs w:val="14"/>
              </w:rPr>
              <w:t>ＯＲＴ</w:t>
            </w:r>
            <w:r w:rsidRPr="00856B45">
              <w:rPr>
                <w:rFonts w:asciiTheme="majorEastAsia" w:eastAsiaTheme="majorEastAsia" w:hAnsiTheme="majorEastAsia" w:hint="eastAsia"/>
                <w:sz w:val="14"/>
                <w:szCs w:val="14"/>
              </w:rPr>
              <w:t>（</w:t>
            </w:r>
            <w:r w:rsidRPr="00856B45">
              <w:rPr>
                <w:rFonts w:asciiTheme="majorEastAsia" w:eastAsiaTheme="majorEastAsia" w:hAnsiTheme="majorEastAsia"/>
                <w:sz w:val="14"/>
                <w:szCs w:val="14"/>
              </w:rPr>
              <w:t xml:space="preserve">On the </w:t>
            </w:r>
            <w:r w:rsidRPr="00856B45">
              <w:rPr>
                <w:rFonts w:asciiTheme="majorEastAsia" w:eastAsiaTheme="majorEastAsia" w:hAnsiTheme="majorEastAsia" w:hint="eastAsia"/>
                <w:sz w:val="14"/>
                <w:szCs w:val="14"/>
              </w:rPr>
              <w:t>Research</w:t>
            </w:r>
            <w:r w:rsidRPr="00856B45">
              <w:rPr>
                <w:rFonts w:asciiTheme="majorEastAsia" w:eastAsiaTheme="majorEastAsia" w:hAnsiTheme="majorEastAsia"/>
                <w:sz w:val="14"/>
                <w:szCs w:val="14"/>
              </w:rPr>
              <w:t xml:space="preserve"> </w:t>
            </w:r>
            <w:r w:rsidRPr="00856B45">
              <w:rPr>
                <w:rFonts w:asciiTheme="majorEastAsia" w:eastAsiaTheme="majorEastAsia" w:hAnsiTheme="majorEastAsia" w:hint="eastAsia"/>
                <w:sz w:val="14"/>
                <w:szCs w:val="14"/>
              </w:rPr>
              <w:t>Training）研修による人材育成にも取り組むなど、中小企業が求める技術者の育成を支援する。</w:t>
            </w:r>
          </w:p>
          <w:p w:rsidR="00F55B04" w:rsidRPr="00856B45" w:rsidRDefault="00F55B04" w:rsidP="00DF159F">
            <w:pPr>
              <w:overflowPunct w:val="0"/>
              <w:autoSpaceDE w:val="0"/>
              <w:autoSpaceDN w:val="0"/>
              <w:spacing w:line="0" w:lineRule="atLeast"/>
              <w:rPr>
                <w:rFonts w:asciiTheme="majorEastAsia" w:eastAsiaTheme="majorEastAsia" w:hAnsiTheme="majorEastAsia"/>
                <w:sz w:val="14"/>
                <w:szCs w:val="14"/>
              </w:rPr>
            </w:pPr>
          </w:p>
        </w:tc>
        <w:tc>
          <w:tcPr>
            <w:tcW w:w="3458" w:type="dxa"/>
            <w:tcBorders>
              <w:top w:val="nil"/>
              <w:left w:val="double" w:sz="4" w:space="0" w:color="auto"/>
              <w:bottom w:val="nil"/>
            </w:tcBorders>
          </w:tcPr>
          <w:p w:rsidR="00F55B04" w:rsidRPr="00856B45" w:rsidRDefault="00F55B0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①　企業ニーズに応じたレディメード型、オーダーメード型の技術者研修を実施する。</w:t>
            </w:r>
          </w:p>
          <w:p w:rsidR="00F55B04" w:rsidRPr="00856B45" w:rsidRDefault="00F55B04" w:rsidP="00E60FF2">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F55B04" w:rsidRPr="00856B45" w:rsidRDefault="00F55B0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7</w:t>
            </w:r>
          </w:p>
        </w:tc>
        <w:tc>
          <w:tcPr>
            <w:tcW w:w="3436" w:type="dxa"/>
            <w:tcBorders>
              <w:top w:val="nil"/>
              <w:left w:val="single" w:sz="4" w:space="0" w:color="auto"/>
              <w:bottom w:val="nil"/>
              <w:right w:val="single" w:sz="4" w:space="0" w:color="auto"/>
            </w:tcBorders>
          </w:tcPr>
          <w:p w:rsidR="00F55B04" w:rsidRPr="00856B45" w:rsidRDefault="00F55B04" w:rsidP="00CD232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○企業からの研修要望を的確に把握して迅速な事務手続を行い、レディメード研修を５回（18名）、オーダーメード研修を17回（282名）実施した。</w:t>
            </w:r>
          </w:p>
          <w:p w:rsidR="00F55B04" w:rsidRPr="00856B45" w:rsidRDefault="00F55B04" w:rsidP="00CD232F">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（添付資料４参照）</w:t>
            </w:r>
          </w:p>
          <w:p w:rsidR="00F55B04" w:rsidRPr="00856B45" w:rsidRDefault="00F55B04" w:rsidP="00E60FF2">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F55B04" w:rsidRPr="00856B45" w:rsidRDefault="00F55B04"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Ⅱ</w:t>
            </w:r>
          </w:p>
        </w:tc>
        <w:tc>
          <w:tcPr>
            <w:tcW w:w="398" w:type="dxa"/>
            <w:tcBorders>
              <w:top w:val="nil"/>
              <w:left w:val="single" w:sz="4" w:space="0" w:color="auto"/>
              <w:bottom w:val="nil"/>
            </w:tcBorders>
          </w:tcPr>
          <w:p w:rsidR="00F55B04" w:rsidRPr="00856B45" w:rsidRDefault="00F55B04" w:rsidP="00E60FF2">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Ⅱ</w:t>
            </w:r>
          </w:p>
        </w:tc>
        <w:tc>
          <w:tcPr>
            <w:tcW w:w="2143" w:type="dxa"/>
            <w:vMerge w:val="restart"/>
            <w:tcBorders>
              <w:top w:val="nil"/>
              <w:left w:val="single" w:sz="4" w:space="0" w:color="auto"/>
            </w:tcBorders>
          </w:tcPr>
          <w:p w:rsidR="00C966E9" w:rsidRPr="00856B45" w:rsidRDefault="00F55B04" w:rsidP="00A11CB2">
            <w:pPr>
              <w:kinsoku w:val="0"/>
              <w:autoSpaceDE w:val="0"/>
              <w:autoSpaceDN w:val="0"/>
              <w:spacing w:line="0" w:lineRule="atLeast"/>
              <w:ind w:rightChars="-25" w:right="-53"/>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コロナ禍において</w:t>
            </w:r>
            <w:r w:rsidR="00BA5319" w:rsidRPr="00856B45">
              <w:rPr>
                <w:rFonts w:asciiTheme="majorEastAsia" w:eastAsiaTheme="majorEastAsia" w:hAnsiTheme="majorEastAsia" w:hint="eastAsia"/>
                <w:sz w:val="14"/>
                <w:szCs w:val="14"/>
              </w:rPr>
              <w:t>引き続き</w:t>
            </w:r>
            <w:r w:rsidRPr="00856B45">
              <w:rPr>
                <w:rFonts w:asciiTheme="majorEastAsia" w:eastAsiaTheme="majorEastAsia" w:hAnsiTheme="majorEastAsia" w:hint="eastAsia"/>
                <w:sz w:val="14"/>
                <w:szCs w:val="14"/>
              </w:rPr>
              <w:t>活動が制限される中、企業への研修等を実施</w:t>
            </w:r>
            <w:r w:rsidR="00952230" w:rsidRPr="00856B45">
              <w:rPr>
                <w:rFonts w:asciiTheme="majorEastAsia" w:eastAsiaTheme="majorEastAsia" w:hAnsiTheme="majorEastAsia" w:hint="eastAsia"/>
                <w:sz w:val="14"/>
                <w:szCs w:val="14"/>
              </w:rPr>
              <w:t>して</w:t>
            </w:r>
            <w:r w:rsidRPr="00856B45">
              <w:rPr>
                <w:rFonts w:asciiTheme="majorEastAsia" w:eastAsiaTheme="majorEastAsia" w:hAnsiTheme="majorEastAsia" w:hint="eastAsia"/>
                <w:sz w:val="14"/>
                <w:szCs w:val="14"/>
              </w:rPr>
              <w:t>企業が求める技術</w:t>
            </w:r>
            <w:r w:rsidR="00952230" w:rsidRPr="00856B45">
              <w:rPr>
                <w:rFonts w:asciiTheme="majorEastAsia" w:eastAsiaTheme="majorEastAsia" w:hAnsiTheme="majorEastAsia" w:hint="eastAsia"/>
                <w:sz w:val="14"/>
                <w:szCs w:val="14"/>
              </w:rPr>
              <w:t>者</w:t>
            </w:r>
            <w:r w:rsidRPr="00856B45">
              <w:rPr>
                <w:rFonts w:asciiTheme="majorEastAsia" w:eastAsiaTheme="majorEastAsia" w:hAnsiTheme="majorEastAsia" w:hint="eastAsia"/>
                <w:sz w:val="14"/>
                <w:szCs w:val="14"/>
              </w:rPr>
              <w:t>の育成等を行うとともに、</w:t>
            </w:r>
            <w:r w:rsidR="00952230" w:rsidRPr="00856B45">
              <w:rPr>
                <w:rFonts w:asciiTheme="majorEastAsia" w:eastAsiaTheme="majorEastAsia" w:hAnsiTheme="majorEastAsia" w:hint="eastAsia"/>
                <w:sz w:val="14"/>
                <w:szCs w:val="14"/>
              </w:rPr>
              <w:t>５軸加工・</w:t>
            </w:r>
            <w:r w:rsidR="00B543EB" w:rsidRPr="00856B45">
              <w:rPr>
                <w:rFonts w:asciiTheme="majorEastAsia" w:eastAsiaTheme="majorEastAsia" w:hAnsiTheme="majorEastAsia" w:hint="eastAsia"/>
                <w:sz w:val="14"/>
                <w:szCs w:val="14"/>
              </w:rPr>
              <w:t>３Ｄものづくり技術</w:t>
            </w:r>
            <w:r w:rsidR="009D53B7" w:rsidRPr="00856B45">
              <w:rPr>
                <w:rFonts w:asciiTheme="majorEastAsia" w:eastAsiaTheme="majorEastAsia" w:hAnsiTheme="majorEastAsia" w:hint="eastAsia"/>
                <w:sz w:val="14"/>
                <w:szCs w:val="14"/>
              </w:rPr>
              <w:t>のＷｅｂを活用した普及促進</w:t>
            </w:r>
            <w:r w:rsidR="00375974" w:rsidRPr="00856B45">
              <w:rPr>
                <w:rFonts w:asciiTheme="majorEastAsia" w:eastAsiaTheme="majorEastAsia" w:hAnsiTheme="majorEastAsia" w:hint="eastAsia"/>
                <w:sz w:val="14"/>
                <w:szCs w:val="14"/>
              </w:rPr>
              <w:t>及び</w:t>
            </w:r>
            <w:r w:rsidR="009D53B7" w:rsidRPr="00856B45">
              <w:rPr>
                <w:rFonts w:asciiTheme="majorEastAsia" w:eastAsiaTheme="majorEastAsia" w:hAnsiTheme="majorEastAsia" w:hint="eastAsia"/>
                <w:sz w:val="14"/>
                <w:szCs w:val="14"/>
              </w:rPr>
              <w:t>金属３Ｄ造形技術に関するセミナーを</w:t>
            </w:r>
            <w:r w:rsidR="00EE067F" w:rsidRPr="00856B45">
              <w:rPr>
                <w:rFonts w:asciiTheme="majorEastAsia" w:eastAsiaTheme="majorEastAsia" w:hAnsiTheme="majorEastAsia" w:hint="eastAsia"/>
                <w:sz w:val="14"/>
                <w:szCs w:val="14"/>
              </w:rPr>
              <w:t>新たに</w:t>
            </w:r>
            <w:r w:rsidR="009D53B7" w:rsidRPr="00856B45">
              <w:rPr>
                <w:rFonts w:asciiTheme="majorEastAsia" w:eastAsiaTheme="majorEastAsia" w:hAnsiTheme="majorEastAsia" w:hint="eastAsia"/>
                <w:sz w:val="14"/>
                <w:szCs w:val="14"/>
              </w:rPr>
              <w:t>開催</w:t>
            </w:r>
            <w:r w:rsidR="001C7DA3" w:rsidRPr="00856B45">
              <w:rPr>
                <w:rFonts w:asciiTheme="majorEastAsia" w:eastAsiaTheme="majorEastAsia" w:hAnsiTheme="majorEastAsia" w:hint="eastAsia"/>
                <w:sz w:val="14"/>
                <w:szCs w:val="14"/>
              </w:rPr>
              <w:t>するなど</w:t>
            </w:r>
            <w:r w:rsidR="00FD3E23" w:rsidRPr="00856B45">
              <w:rPr>
                <w:rFonts w:asciiTheme="majorEastAsia" w:eastAsiaTheme="majorEastAsia" w:hAnsiTheme="majorEastAsia" w:hint="eastAsia"/>
                <w:sz w:val="14"/>
                <w:szCs w:val="14"/>
              </w:rPr>
              <w:t>の取組</w:t>
            </w:r>
            <w:r w:rsidR="00952230" w:rsidRPr="00856B45">
              <w:rPr>
                <w:rFonts w:asciiTheme="majorEastAsia" w:eastAsiaTheme="majorEastAsia" w:hAnsiTheme="majorEastAsia" w:hint="eastAsia"/>
                <w:sz w:val="14"/>
                <w:szCs w:val="14"/>
              </w:rPr>
              <w:t>を行</w:t>
            </w:r>
            <w:r w:rsidR="004666D3" w:rsidRPr="00856B45">
              <w:rPr>
                <w:rFonts w:asciiTheme="majorEastAsia" w:eastAsiaTheme="majorEastAsia" w:hAnsiTheme="majorEastAsia" w:hint="eastAsia"/>
                <w:sz w:val="14"/>
                <w:szCs w:val="14"/>
              </w:rPr>
              <w:t>った</w:t>
            </w:r>
            <w:r w:rsidR="00A11CB2">
              <w:rPr>
                <w:rFonts w:asciiTheme="majorEastAsia" w:eastAsiaTheme="majorEastAsia" w:hAnsiTheme="majorEastAsia" w:hint="eastAsia"/>
                <w:sz w:val="14"/>
                <w:szCs w:val="14"/>
              </w:rPr>
              <w:t>が、</w:t>
            </w:r>
            <w:r w:rsidR="00147C22" w:rsidRPr="00856B45">
              <w:rPr>
                <w:rFonts w:asciiTheme="majorEastAsia" w:eastAsiaTheme="majorEastAsia" w:hAnsiTheme="majorEastAsia" w:hint="eastAsia"/>
                <w:sz w:val="14"/>
                <w:szCs w:val="14"/>
              </w:rPr>
              <w:t>数値目標に掲げた</w:t>
            </w:r>
            <w:r w:rsidR="00C966E9" w:rsidRPr="00856B45">
              <w:rPr>
                <w:rFonts w:asciiTheme="majorEastAsia" w:eastAsiaTheme="majorEastAsia" w:hAnsiTheme="majorEastAsia" w:hint="eastAsia"/>
                <w:sz w:val="14"/>
                <w:szCs w:val="14"/>
              </w:rPr>
              <w:t>「</w:t>
            </w:r>
            <w:r w:rsidR="0017170A" w:rsidRPr="00856B45">
              <w:rPr>
                <w:rFonts w:asciiTheme="majorEastAsia" w:eastAsiaTheme="majorEastAsia" w:hAnsiTheme="majorEastAsia" w:hint="eastAsia"/>
                <w:sz w:val="14"/>
                <w:szCs w:val="14"/>
              </w:rPr>
              <w:t>人材育成延べ人数</w:t>
            </w:r>
            <w:r w:rsidR="00C966E9" w:rsidRPr="00856B45">
              <w:rPr>
                <w:rFonts w:asciiTheme="majorEastAsia" w:eastAsiaTheme="majorEastAsia" w:hAnsiTheme="majorEastAsia" w:hint="eastAsia"/>
                <w:sz w:val="14"/>
                <w:szCs w:val="14"/>
              </w:rPr>
              <w:t>」</w:t>
            </w:r>
            <w:r w:rsidR="00952230" w:rsidRPr="00856B45">
              <w:rPr>
                <w:rFonts w:asciiTheme="majorEastAsia" w:eastAsiaTheme="majorEastAsia" w:hAnsiTheme="majorEastAsia" w:hint="eastAsia"/>
                <w:sz w:val="14"/>
                <w:szCs w:val="14"/>
              </w:rPr>
              <w:t>が</w:t>
            </w:r>
            <w:r w:rsidR="00C966E9" w:rsidRPr="00856B45">
              <w:rPr>
                <w:rFonts w:asciiTheme="majorEastAsia" w:eastAsiaTheme="majorEastAsia" w:hAnsiTheme="majorEastAsia" w:hint="eastAsia"/>
                <w:sz w:val="14"/>
                <w:szCs w:val="14"/>
              </w:rPr>
              <w:t>目標値</w:t>
            </w:r>
            <w:r w:rsidR="00952230" w:rsidRPr="00856B45">
              <w:rPr>
                <w:rFonts w:asciiTheme="majorEastAsia" w:eastAsiaTheme="majorEastAsia" w:hAnsiTheme="majorEastAsia" w:hint="eastAsia"/>
                <w:sz w:val="14"/>
                <w:szCs w:val="14"/>
              </w:rPr>
              <w:t>を下回っており、</w:t>
            </w:r>
            <w:r w:rsidR="00C966E9" w:rsidRPr="00856B45">
              <w:rPr>
                <w:rFonts w:asciiTheme="majorEastAsia" w:eastAsiaTheme="majorEastAsia" w:hAnsiTheme="majorEastAsia" w:hint="eastAsia"/>
                <w:sz w:val="14"/>
                <w:szCs w:val="14"/>
              </w:rPr>
              <w:t>自己評価の「Ⅱ」は妥当であると判断した。</w:t>
            </w:r>
          </w:p>
        </w:tc>
      </w:tr>
      <w:tr w:rsidR="00856B45" w:rsidRPr="00856B45" w:rsidTr="00ED582E">
        <w:trPr>
          <w:trHeight w:val="352"/>
        </w:trPr>
        <w:tc>
          <w:tcPr>
            <w:tcW w:w="3455" w:type="dxa"/>
            <w:vMerge/>
            <w:tcBorders>
              <w:top w:val="nil"/>
              <w:bottom w:val="nil"/>
              <w:right w:val="double" w:sz="4" w:space="0" w:color="auto"/>
            </w:tcBorders>
          </w:tcPr>
          <w:p w:rsidR="00F55B04" w:rsidRPr="00856B45" w:rsidRDefault="00F55B04"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F55B04" w:rsidRPr="00856B45" w:rsidRDefault="00F55B0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②　業界団体等からの要望に応じて、人材育成プログラムや研修事業・指導事業等へ職員を派遣する。</w:t>
            </w:r>
          </w:p>
          <w:p w:rsidR="00F55B04" w:rsidRPr="00856B45" w:rsidRDefault="00F55B0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F55B04" w:rsidRPr="00856B45" w:rsidRDefault="00F55B04"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F55B04" w:rsidRPr="00856B45" w:rsidRDefault="00F55B0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○業界団体等からの講師派遣等の要請に応じて職員派遣を127回行い、多くの人材育成を行った。</w:t>
            </w:r>
          </w:p>
          <w:p w:rsidR="00F55B04" w:rsidRPr="00856B45" w:rsidRDefault="00F55B0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F55B04" w:rsidRPr="00856B45" w:rsidRDefault="00F55B04"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F55B04" w:rsidRPr="00856B45" w:rsidRDefault="00F55B04"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left w:val="single" w:sz="4" w:space="0" w:color="auto"/>
            </w:tcBorders>
          </w:tcPr>
          <w:p w:rsidR="00F55B04" w:rsidRPr="00856B45" w:rsidRDefault="00F55B04"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ED582E">
        <w:trPr>
          <w:trHeight w:val="352"/>
        </w:trPr>
        <w:tc>
          <w:tcPr>
            <w:tcW w:w="3455" w:type="dxa"/>
            <w:vMerge/>
            <w:tcBorders>
              <w:top w:val="nil"/>
              <w:bottom w:val="nil"/>
              <w:right w:val="double" w:sz="4" w:space="0" w:color="auto"/>
            </w:tcBorders>
          </w:tcPr>
          <w:p w:rsidR="00F55B04" w:rsidRPr="00856B45" w:rsidRDefault="00F55B04"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F55B04" w:rsidRPr="00856B45" w:rsidRDefault="00F55B04" w:rsidP="005E087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③　企業から研究員を受け入れて実施する研究を通じた人材育成に取り組むほか、ＯＲＴ（On</w:t>
            </w:r>
            <w:r w:rsidRPr="00856B45">
              <w:rPr>
                <w:rFonts w:asciiTheme="majorEastAsia" w:eastAsiaTheme="majorEastAsia" w:hAnsiTheme="majorEastAsia"/>
                <w:sz w:val="14"/>
                <w:szCs w:val="14"/>
              </w:rPr>
              <w:t xml:space="preserve"> </w:t>
            </w:r>
            <w:r w:rsidRPr="00856B45">
              <w:rPr>
                <w:rFonts w:asciiTheme="majorEastAsia" w:eastAsiaTheme="majorEastAsia" w:hAnsiTheme="majorEastAsia" w:hint="eastAsia"/>
                <w:sz w:val="14"/>
                <w:szCs w:val="14"/>
              </w:rPr>
              <w:t>the Researh</w:t>
            </w:r>
            <w:r w:rsidRPr="00856B45">
              <w:rPr>
                <w:rFonts w:asciiTheme="majorEastAsia" w:eastAsiaTheme="majorEastAsia" w:hAnsiTheme="majorEastAsia"/>
                <w:sz w:val="14"/>
                <w:szCs w:val="14"/>
              </w:rPr>
              <w:t xml:space="preserve"> </w:t>
            </w:r>
            <w:r w:rsidRPr="00856B45">
              <w:rPr>
                <w:rFonts w:asciiTheme="majorEastAsia" w:eastAsiaTheme="majorEastAsia" w:hAnsiTheme="majorEastAsia" w:hint="eastAsia"/>
                <w:sz w:val="14"/>
                <w:szCs w:val="14"/>
              </w:rPr>
              <w:t>Training）研修による人材育成にも取り組み、</w:t>
            </w:r>
          </w:p>
          <w:p w:rsidR="00F55B04" w:rsidRPr="00856B45" w:rsidRDefault="00F55B04" w:rsidP="00DF159F">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企業への技術移転を効果的に行う。</w:t>
            </w:r>
          </w:p>
          <w:p w:rsidR="00F55B04" w:rsidRPr="00856B45" w:rsidRDefault="00F55B04" w:rsidP="00DF159F">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F55B04" w:rsidRPr="00856B45" w:rsidRDefault="00F55B04"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9C2EFA" w:rsidRPr="00856B45" w:rsidRDefault="00F55B04" w:rsidP="009C2EF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w:t>
            </w:r>
            <w:r w:rsidR="009C2EFA" w:rsidRPr="00856B45">
              <w:rPr>
                <w:rFonts w:asciiTheme="majorEastAsia" w:eastAsiaTheme="majorEastAsia" w:hAnsiTheme="majorEastAsia" w:hint="eastAsia"/>
                <w:sz w:val="14"/>
                <w:szCs w:val="14"/>
              </w:rPr>
              <w:t>において</w:t>
            </w:r>
            <w:r w:rsidRPr="00856B45">
              <w:rPr>
                <w:rFonts w:asciiTheme="majorEastAsia" w:eastAsiaTheme="majorEastAsia" w:hAnsiTheme="majorEastAsia" w:hint="eastAsia"/>
                <w:sz w:val="14"/>
                <w:szCs w:val="14"/>
              </w:rPr>
              <w:t>、高度受託研究及び共同研究</w:t>
            </w:r>
            <w:r w:rsidR="009C2EFA" w:rsidRPr="00856B45">
              <w:rPr>
                <w:rFonts w:asciiTheme="majorEastAsia" w:eastAsiaTheme="majorEastAsia" w:hAnsiTheme="majorEastAsia" w:hint="eastAsia"/>
                <w:sz w:val="14"/>
                <w:szCs w:val="14"/>
              </w:rPr>
              <w:t>で</w:t>
            </w:r>
            <w:r w:rsidRPr="00856B45">
              <w:rPr>
                <w:rFonts w:asciiTheme="majorEastAsia" w:eastAsiaTheme="majorEastAsia" w:hAnsiTheme="majorEastAsia" w:hint="eastAsia"/>
                <w:sz w:val="14"/>
                <w:szCs w:val="14"/>
              </w:rPr>
              <w:t>延べ71人の派遣研究員を企業</w:t>
            </w:r>
            <w:r w:rsidR="009C2EFA" w:rsidRPr="00856B45">
              <w:rPr>
                <w:rFonts w:asciiTheme="majorEastAsia" w:eastAsiaTheme="majorEastAsia" w:hAnsiTheme="majorEastAsia" w:hint="eastAsia"/>
                <w:sz w:val="14"/>
                <w:szCs w:val="14"/>
              </w:rPr>
              <w:t>から</w:t>
            </w:r>
            <w:r w:rsidRPr="00856B45">
              <w:rPr>
                <w:rFonts w:asciiTheme="majorEastAsia" w:eastAsiaTheme="majorEastAsia" w:hAnsiTheme="majorEastAsia" w:hint="eastAsia"/>
                <w:sz w:val="14"/>
                <w:szCs w:val="14"/>
              </w:rPr>
              <w:t>受け入れ、ＯＲＴ（On the Research Training）研修により</w:t>
            </w:r>
          </w:p>
          <w:p w:rsidR="00F55B04" w:rsidRPr="00856B45" w:rsidRDefault="009C2EFA" w:rsidP="009C2EFA">
            <w:pPr>
              <w:overflowPunct w:val="0"/>
              <w:autoSpaceDE w:val="0"/>
              <w:autoSpaceDN w:val="0"/>
              <w:spacing w:line="0" w:lineRule="atLeast"/>
              <w:ind w:left="140" w:rightChars="-115" w:right="-241"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F55B04" w:rsidRPr="00856B45">
              <w:rPr>
                <w:rFonts w:asciiTheme="majorEastAsia" w:eastAsiaTheme="majorEastAsia" w:hAnsiTheme="majorEastAsia" w:hint="eastAsia"/>
                <w:sz w:val="14"/>
                <w:szCs w:val="14"/>
              </w:rPr>
              <w:t>人材育成及び企業への技術移転を効果的に行った。</w:t>
            </w:r>
          </w:p>
          <w:p w:rsidR="00F55B04" w:rsidRPr="00856B45" w:rsidRDefault="00F55B0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F55B04" w:rsidRPr="00856B45" w:rsidRDefault="00F55B0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○森之宮センター</w:t>
            </w:r>
            <w:r w:rsidR="00AF373A" w:rsidRPr="00856B45">
              <w:rPr>
                <w:rFonts w:asciiTheme="majorEastAsia" w:eastAsiaTheme="majorEastAsia" w:hAnsiTheme="majorEastAsia" w:hint="eastAsia"/>
                <w:sz w:val="14"/>
                <w:szCs w:val="14"/>
              </w:rPr>
              <w:t>において</w:t>
            </w:r>
            <w:r w:rsidRPr="00856B45">
              <w:rPr>
                <w:rFonts w:asciiTheme="majorEastAsia" w:eastAsiaTheme="majorEastAsia" w:hAnsiTheme="majorEastAsia" w:hint="eastAsia"/>
                <w:sz w:val="14"/>
                <w:szCs w:val="14"/>
              </w:rPr>
              <w:t>、人材育成を目的とした受託研究を</w:t>
            </w:r>
            <w:r w:rsidRPr="00856B45">
              <w:rPr>
                <w:rFonts w:asciiTheme="majorEastAsia" w:eastAsiaTheme="majorEastAsia" w:hAnsiTheme="majorEastAsia"/>
                <w:sz w:val="14"/>
                <w:szCs w:val="14"/>
              </w:rPr>
              <w:t>22</w:t>
            </w:r>
            <w:r w:rsidRPr="00856B45">
              <w:rPr>
                <w:rFonts w:asciiTheme="majorEastAsia" w:eastAsiaTheme="majorEastAsia" w:hAnsiTheme="majorEastAsia" w:hint="eastAsia"/>
                <w:sz w:val="14"/>
                <w:szCs w:val="14"/>
              </w:rPr>
              <w:t>件実施し</w:t>
            </w:r>
            <w:r w:rsidR="00B21041" w:rsidRPr="00856B45">
              <w:rPr>
                <w:rFonts w:asciiTheme="majorEastAsia" w:eastAsiaTheme="majorEastAsia" w:hAnsiTheme="majorEastAsia" w:hint="eastAsia"/>
                <w:sz w:val="14"/>
                <w:szCs w:val="14"/>
              </w:rPr>
              <w:t>、</w:t>
            </w:r>
            <w:r w:rsidRPr="00856B45">
              <w:rPr>
                <w:rFonts w:asciiTheme="majorEastAsia" w:eastAsiaTheme="majorEastAsia" w:hAnsiTheme="majorEastAsia"/>
                <w:sz w:val="14"/>
                <w:szCs w:val="14"/>
              </w:rPr>
              <w:t>338</w:t>
            </w:r>
            <w:r w:rsidRPr="00856B45">
              <w:rPr>
                <w:rFonts w:asciiTheme="majorEastAsia" w:eastAsiaTheme="majorEastAsia" w:hAnsiTheme="majorEastAsia" w:hint="eastAsia"/>
                <w:sz w:val="14"/>
                <w:szCs w:val="14"/>
              </w:rPr>
              <w:t>人の企業研究員を受け入れ、企業人材の育成などを</w:t>
            </w:r>
            <w:r w:rsidR="009C19DC" w:rsidRPr="00856B45">
              <w:rPr>
                <w:rFonts w:asciiTheme="majorEastAsia" w:eastAsiaTheme="majorEastAsia" w:hAnsiTheme="majorEastAsia" w:hint="eastAsia"/>
                <w:sz w:val="14"/>
                <w:szCs w:val="14"/>
              </w:rPr>
              <w:t>効果的に</w:t>
            </w:r>
            <w:r w:rsidRPr="00856B45">
              <w:rPr>
                <w:rFonts w:asciiTheme="majorEastAsia" w:eastAsiaTheme="majorEastAsia" w:hAnsiTheme="majorEastAsia" w:hint="eastAsia"/>
                <w:sz w:val="14"/>
                <w:szCs w:val="14"/>
              </w:rPr>
              <w:t>行った。</w:t>
            </w:r>
          </w:p>
          <w:p w:rsidR="00F55B04" w:rsidRPr="00856B45" w:rsidRDefault="00F55B0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F55B04" w:rsidRPr="00856B45" w:rsidRDefault="00F55B04"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F55B04" w:rsidRPr="00856B45" w:rsidRDefault="00F55B04"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left w:val="single" w:sz="4" w:space="0" w:color="auto"/>
              <w:bottom w:val="nil"/>
            </w:tcBorders>
          </w:tcPr>
          <w:p w:rsidR="00F55B04" w:rsidRPr="00856B45" w:rsidRDefault="00F55B04"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7615C0">
        <w:trPr>
          <w:trHeight w:val="352"/>
        </w:trPr>
        <w:tc>
          <w:tcPr>
            <w:tcW w:w="3455" w:type="dxa"/>
            <w:vMerge/>
            <w:tcBorders>
              <w:top w:val="nil"/>
              <w:bottom w:val="nil"/>
              <w:right w:val="double" w:sz="4" w:space="0" w:color="auto"/>
            </w:tcBorders>
          </w:tcPr>
          <w:p w:rsidR="007615C0" w:rsidRPr="00856B45" w:rsidRDefault="007615C0"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7615C0" w:rsidRPr="00856B45" w:rsidRDefault="007615C0"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④</w:t>
            </w:r>
            <w:r w:rsidR="005E5107"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府内中小企業への</w:t>
            </w:r>
            <w:r w:rsidR="002F49FF" w:rsidRPr="00856B45">
              <w:rPr>
                <w:rFonts w:asciiTheme="majorEastAsia" w:eastAsiaTheme="majorEastAsia" w:hAnsiTheme="majorEastAsia" w:hint="eastAsia"/>
                <w:sz w:val="14"/>
                <w:szCs w:val="14"/>
              </w:rPr>
              <w:t>３Ｄ</w:t>
            </w:r>
            <w:r w:rsidRPr="00856B45">
              <w:rPr>
                <w:rFonts w:asciiTheme="majorEastAsia" w:eastAsiaTheme="majorEastAsia" w:hAnsiTheme="majorEastAsia" w:hint="eastAsia"/>
                <w:sz w:val="14"/>
                <w:szCs w:val="14"/>
              </w:rPr>
              <w:t>ものづくり（３次元CAD、３次元測定から５軸加工機まで）の普及を促進するため、</w:t>
            </w:r>
            <w:r w:rsidR="002F49FF" w:rsidRPr="00856B45">
              <w:rPr>
                <w:rFonts w:asciiTheme="majorEastAsia" w:eastAsiaTheme="majorEastAsia" w:hAnsiTheme="majorEastAsia" w:hint="eastAsia"/>
                <w:sz w:val="14"/>
                <w:szCs w:val="14"/>
              </w:rPr>
              <w:t>３Ｄ</w:t>
            </w:r>
            <w:r w:rsidRPr="00856B45">
              <w:rPr>
                <w:rFonts w:asciiTheme="majorEastAsia" w:eastAsiaTheme="majorEastAsia" w:hAnsiTheme="majorEastAsia" w:hint="eastAsia"/>
                <w:sz w:val="14"/>
                <w:szCs w:val="14"/>
              </w:rPr>
              <w:t>ものづくり技術者育成事業を実施し、それらに対応できる人材の育成に、</w:t>
            </w:r>
            <w:r w:rsidR="0033411E" w:rsidRPr="00856B45">
              <w:rPr>
                <w:rFonts w:asciiTheme="majorEastAsia" w:eastAsiaTheme="majorEastAsia" w:hAnsiTheme="majorEastAsia" w:hint="eastAsia"/>
                <w:sz w:val="14"/>
                <w:szCs w:val="14"/>
              </w:rPr>
              <w:t>Ｗｅｂ</w:t>
            </w:r>
            <w:r w:rsidRPr="00856B45">
              <w:rPr>
                <w:rFonts w:asciiTheme="majorEastAsia" w:eastAsiaTheme="majorEastAsia" w:hAnsiTheme="majorEastAsia" w:hint="eastAsia"/>
                <w:sz w:val="14"/>
                <w:szCs w:val="14"/>
              </w:rPr>
              <w:t>も活用しながら取り組む。</w:t>
            </w:r>
          </w:p>
          <w:p w:rsidR="007615C0" w:rsidRPr="00856B45" w:rsidRDefault="007615C0"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7615C0" w:rsidRPr="00856B45" w:rsidRDefault="007615C0"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615C0" w:rsidRPr="00856B45" w:rsidRDefault="007615C0" w:rsidP="000F3D1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○５軸加工と工具に関する技術セミナーを</w:t>
            </w:r>
            <w:r w:rsidR="0033411E" w:rsidRPr="00856B45">
              <w:rPr>
                <w:rFonts w:asciiTheme="majorEastAsia" w:eastAsiaTheme="majorEastAsia" w:hAnsiTheme="majorEastAsia" w:hint="eastAsia"/>
                <w:sz w:val="14"/>
                <w:szCs w:val="14"/>
              </w:rPr>
              <w:t>Ｗｅｂ</w:t>
            </w:r>
            <w:r w:rsidRPr="00856B45">
              <w:rPr>
                <w:rFonts w:asciiTheme="majorEastAsia" w:eastAsiaTheme="majorEastAsia" w:hAnsiTheme="majorEastAsia" w:hint="eastAsia"/>
                <w:sz w:val="14"/>
                <w:szCs w:val="14"/>
              </w:rPr>
              <w:t>とのハイブリッド形式で11月に実施</w:t>
            </w:r>
            <w:r w:rsidR="000F3D12" w:rsidRPr="00856B45">
              <w:rPr>
                <w:rFonts w:asciiTheme="majorEastAsia" w:eastAsiaTheme="majorEastAsia" w:hAnsiTheme="majorEastAsia" w:hint="eastAsia"/>
                <w:sz w:val="14"/>
                <w:szCs w:val="14"/>
              </w:rPr>
              <w:t>するとともに、</w:t>
            </w:r>
            <w:r w:rsidRPr="00856B45">
              <w:rPr>
                <w:rFonts w:asciiTheme="majorEastAsia" w:eastAsiaTheme="majorEastAsia" w:hAnsiTheme="majorEastAsia" w:hint="eastAsia"/>
                <w:sz w:val="14"/>
                <w:szCs w:val="14"/>
              </w:rPr>
              <w:t>実習形式の講習を計３回（３次元CAD１回、５軸加工機２回）実施した。</w:t>
            </w:r>
            <w:r w:rsidR="00AB0265" w:rsidRPr="00856B45">
              <w:rPr>
                <w:rFonts w:asciiTheme="majorEastAsia" w:eastAsiaTheme="majorEastAsia" w:hAnsiTheme="majorEastAsia" w:hint="eastAsia"/>
                <w:sz w:val="14"/>
                <w:szCs w:val="14"/>
              </w:rPr>
              <w:t>また、</w:t>
            </w:r>
            <w:r w:rsidR="002F49FF" w:rsidRPr="00856B45">
              <w:rPr>
                <w:rFonts w:asciiTheme="majorEastAsia" w:eastAsiaTheme="majorEastAsia" w:hAnsiTheme="majorEastAsia" w:hint="eastAsia"/>
                <w:sz w:val="14"/>
                <w:szCs w:val="14"/>
              </w:rPr>
              <w:t>３Ｄ</w:t>
            </w:r>
            <w:r w:rsidRPr="00856B45">
              <w:rPr>
                <w:rFonts w:asciiTheme="majorEastAsia" w:eastAsiaTheme="majorEastAsia" w:hAnsiTheme="majorEastAsia" w:hint="eastAsia"/>
                <w:sz w:val="14"/>
                <w:szCs w:val="14"/>
              </w:rPr>
              <w:t>スキャナや５軸加工機を紹介するウェブサイトを更新し、</w:t>
            </w:r>
            <w:r w:rsidR="002F49FF" w:rsidRPr="00856B45">
              <w:rPr>
                <w:rFonts w:asciiTheme="majorEastAsia" w:eastAsiaTheme="majorEastAsia" w:hAnsiTheme="majorEastAsia" w:hint="eastAsia"/>
                <w:sz w:val="14"/>
                <w:szCs w:val="14"/>
              </w:rPr>
              <w:t>３Ｄ</w:t>
            </w:r>
            <w:r w:rsidRPr="00856B45">
              <w:rPr>
                <w:rFonts w:asciiTheme="majorEastAsia" w:eastAsiaTheme="majorEastAsia" w:hAnsiTheme="majorEastAsia" w:hint="eastAsia"/>
                <w:sz w:val="14"/>
                <w:szCs w:val="14"/>
              </w:rPr>
              <w:t>ものづくり関連技術の普及促進に</w:t>
            </w:r>
            <w:r w:rsidR="00AB0265" w:rsidRPr="00856B45">
              <w:rPr>
                <w:rFonts w:asciiTheme="majorEastAsia" w:eastAsiaTheme="majorEastAsia" w:hAnsiTheme="majorEastAsia" w:hint="eastAsia"/>
                <w:sz w:val="14"/>
                <w:szCs w:val="14"/>
              </w:rPr>
              <w:t>取り組んだ</w:t>
            </w:r>
            <w:r w:rsidRPr="00856B45">
              <w:rPr>
                <w:rFonts w:asciiTheme="majorEastAsia" w:eastAsiaTheme="majorEastAsia" w:hAnsiTheme="majorEastAsia" w:hint="eastAsia"/>
                <w:sz w:val="14"/>
                <w:szCs w:val="14"/>
              </w:rPr>
              <w:t>。</w:t>
            </w:r>
          </w:p>
          <w:p w:rsidR="007615C0" w:rsidRPr="00856B45" w:rsidRDefault="007615C0"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7615C0" w:rsidRPr="00856B45" w:rsidRDefault="007615C0"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7615C0" w:rsidRPr="00856B45" w:rsidRDefault="007615C0"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7615C0">
        <w:trPr>
          <w:trHeight w:val="352"/>
        </w:trPr>
        <w:tc>
          <w:tcPr>
            <w:tcW w:w="3455" w:type="dxa"/>
            <w:vMerge/>
            <w:tcBorders>
              <w:top w:val="nil"/>
              <w:bottom w:val="nil"/>
              <w:right w:val="double" w:sz="4" w:space="0" w:color="auto"/>
            </w:tcBorders>
          </w:tcPr>
          <w:p w:rsidR="007615C0" w:rsidRPr="00856B45" w:rsidRDefault="007615C0"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7615C0" w:rsidRPr="00856B45" w:rsidRDefault="007615C0"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⑤</w:t>
            </w:r>
            <w:r w:rsidR="005E5107"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金属</w:t>
            </w:r>
            <w:r w:rsidR="002F49FF" w:rsidRPr="00856B45">
              <w:rPr>
                <w:rFonts w:asciiTheme="majorEastAsia" w:eastAsiaTheme="majorEastAsia" w:hAnsiTheme="majorEastAsia" w:hint="eastAsia"/>
                <w:sz w:val="14"/>
                <w:szCs w:val="14"/>
              </w:rPr>
              <w:t>３Ｄ</w:t>
            </w:r>
            <w:r w:rsidRPr="00856B45">
              <w:rPr>
                <w:rFonts w:asciiTheme="majorEastAsia" w:eastAsiaTheme="majorEastAsia" w:hAnsiTheme="majorEastAsia" w:hint="eastAsia"/>
                <w:sz w:val="14"/>
                <w:szCs w:val="14"/>
              </w:rPr>
              <w:t>造形技術の普及を促進するため、金属</w:t>
            </w:r>
            <w:r w:rsidR="00D96534" w:rsidRPr="00856B45">
              <w:rPr>
                <w:rFonts w:asciiTheme="majorEastAsia" w:eastAsiaTheme="majorEastAsia" w:hAnsiTheme="majorEastAsia" w:hint="eastAsia"/>
                <w:sz w:val="14"/>
                <w:szCs w:val="14"/>
              </w:rPr>
              <w:t>ＡＭ</w:t>
            </w:r>
            <w:r w:rsidRPr="00856B45">
              <w:rPr>
                <w:rFonts w:asciiTheme="majorEastAsia" w:eastAsiaTheme="majorEastAsia" w:hAnsiTheme="majorEastAsia" w:hint="eastAsia"/>
                <w:sz w:val="14"/>
                <w:szCs w:val="14"/>
              </w:rPr>
              <w:t>に関する技術者育成事業を実施する。</w:t>
            </w:r>
          </w:p>
          <w:p w:rsidR="007615C0" w:rsidRPr="00856B45" w:rsidRDefault="007615C0"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7615C0" w:rsidRPr="00856B45" w:rsidRDefault="007615C0"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615C0" w:rsidRPr="00856B45" w:rsidRDefault="007615C0"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○金属</w:t>
            </w:r>
            <w:r w:rsidR="002F49FF" w:rsidRPr="00856B45">
              <w:rPr>
                <w:rFonts w:asciiTheme="majorEastAsia" w:eastAsiaTheme="majorEastAsia" w:hAnsiTheme="majorEastAsia" w:hint="eastAsia"/>
                <w:sz w:val="14"/>
                <w:szCs w:val="14"/>
              </w:rPr>
              <w:t>３Ｄ</w:t>
            </w:r>
            <w:r w:rsidRPr="00856B45">
              <w:rPr>
                <w:rFonts w:asciiTheme="majorEastAsia" w:eastAsiaTheme="majorEastAsia" w:hAnsiTheme="majorEastAsia" w:hint="eastAsia"/>
                <w:sz w:val="14"/>
                <w:szCs w:val="14"/>
              </w:rPr>
              <w:t>造形の各要素技術に特化したセミナーとして、設計技術に関する「形状設計体験コース」と造形技術に関する「金属</w:t>
            </w:r>
            <w:r w:rsidR="002F49FF" w:rsidRPr="00856B45">
              <w:rPr>
                <w:rFonts w:asciiTheme="majorEastAsia" w:eastAsiaTheme="majorEastAsia" w:hAnsiTheme="majorEastAsia" w:hint="eastAsia"/>
                <w:sz w:val="14"/>
                <w:szCs w:val="14"/>
              </w:rPr>
              <w:t>３Ｄ</w:t>
            </w:r>
            <w:r w:rsidRPr="00856B45">
              <w:rPr>
                <w:rFonts w:asciiTheme="majorEastAsia" w:eastAsiaTheme="majorEastAsia" w:hAnsiTheme="majorEastAsia" w:hint="eastAsia"/>
                <w:sz w:val="14"/>
                <w:szCs w:val="14"/>
              </w:rPr>
              <w:t>造形体験コース」を開催した。また、来年度の活動に向けて</w:t>
            </w:r>
            <w:r w:rsidR="006340C3" w:rsidRPr="00856B45">
              <w:rPr>
                <w:rFonts w:asciiTheme="majorEastAsia" w:eastAsiaTheme="majorEastAsia" w:hAnsiTheme="majorEastAsia" w:hint="eastAsia"/>
                <w:sz w:val="14"/>
                <w:szCs w:val="14"/>
              </w:rPr>
              <w:t>ＪＫＡ</w:t>
            </w:r>
            <w:r w:rsidRPr="00856B45">
              <w:rPr>
                <w:rFonts w:asciiTheme="majorEastAsia" w:eastAsiaTheme="majorEastAsia" w:hAnsiTheme="majorEastAsia" w:hint="eastAsia"/>
                <w:sz w:val="14"/>
                <w:szCs w:val="14"/>
              </w:rPr>
              <w:t>人材育成事業に応募した。</w:t>
            </w:r>
          </w:p>
          <w:p w:rsidR="007615C0" w:rsidRPr="00856B45" w:rsidRDefault="007615C0"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615C0" w:rsidRPr="00856B45" w:rsidRDefault="007615C0" w:rsidP="00D07D5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○「形状設計体験コース」「金属</w:t>
            </w:r>
            <w:r w:rsidR="002F49FF" w:rsidRPr="00856B45">
              <w:rPr>
                <w:rFonts w:asciiTheme="majorEastAsia" w:eastAsiaTheme="majorEastAsia" w:hAnsiTheme="majorEastAsia" w:hint="eastAsia"/>
                <w:sz w:val="14"/>
                <w:szCs w:val="14"/>
              </w:rPr>
              <w:t>３Ｄ</w:t>
            </w:r>
            <w:r w:rsidRPr="00856B45">
              <w:rPr>
                <w:rFonts w:asciiTheme="majorEastAsia" w:eastAsiaTheme="majorEastAsia" w:hAnsiTheme="majorEastAsia" w:hint="eastAsia"/>
                <w:sz w:val="14"/>
                <w:szCs w:val="14"/>
              </w:rPr>
              <w:t>造形体験コース」は、設計から造形まで一気通貫の支援体制を</w:t>
            </w:r>
            <w:r w:rsidR="00984C11" w:rsidRPr="00856B45">
              <w:rPr>
                <w:rFonts w:asciiTheme="majorEastAsia" w:eastAsiaTheme="majorEastAsia" w:hAnsiTheme="majorEastAsia" w:hint="eastAsia"/>
                <w:sz w:val="14"/>
                <w:szCs w:val="14"/>
              </w:rPr>
              <w:t>整える</w:t>
            </w:r>
            <w:r w:rsidRPr="00856B45">
              <w:rPr>
                <w:rFonts w:asciiTheme="majorEastAsia" w:eastAsiaTheme="majorEastAsia" w:hAnsiTheme="majorEastAsia" w:hint="eastAsia"/>
                <w:sz w:val="14"/>
                <w:szCs w:val="14"/>
              </w:rPr>
              <w:t>和泉センターならでは</w:t>
            </w:r>
            <w:r w:rsidR="00984C11" w:rsidRPr="00856B45">
              <w:rPr>
                <w:rFonts w:asciiTheme="majorEastAsia" w:eastAsiaTheme="majorEastAsia" w:hAnsiTheme="majorEastAsia" w:hint="eastAsia"/>
                <w:sz w:val="14"/>
                <w:szCs w:val="14"/>
              </w:rPr>
              <w:t>の</w:t>
            </w:r>
            <w:r w:rsidR="00D07D52" w:rsidRPr="00856B45">
              <w:rPr>
                <w:rFonts w:asciiTheme="majorEastAsia" w:eastAsiaTheme="majorEastAsia" w:hAnsiTheme="majorEastAsia" w:hint="eastAsia"/>
                <w:sz w:val="14"/>
                <w:szCs w:val="14"/>
              </w:rPr>
              <w:t>内容</w:t>
            </w:r>
            <w:r w:rsidR="00984C11" w:rsidRPr="00856B45">
              <w:rPr>
                <w:rFonts w:asciiTheme="majorEastAsia" w:eastAsiaTheme="majorEastAsia" w:hAnsiTheme="majorEastAsia" w:hint="eastAsia"/>
                <w:sz w:val="14"/>
                <w:szCs w:val="14"/>
              </w:rPr>
              <w:t>であり、</w:t>
            </w:r>
            <w:r w:rsidRPr="00856B45">
              <w:rPr>
                <w:rFonts w:asciiTheme="majorEastAsia" w:eastAsiaTheme="majorEastAsia" w:hAnsiTheme="majorEastAsia" w:hint="eastAsia"/>
                <w:sz w:val="14"/>
                <w:szCs w:val="14"/>
              </w:rPr>
              <w:t>少人数、有料</w:t>
            </w:r>
            <w:r w:rsidR="00984C11"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２</w:t>
            </w:r>
            <w:r w:rsidR="00984C11"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３日間コースで開催した</w:t>
            </w:r>
            <w:r w:rsidR="00984C11" w:rsidRPr="00856B45">
              <w:rPr>
                <w:rFonts w:asciiTheme="majorEastAsia" w:eastAsiaTheme="majorEastAsia" w:hAnsiTheme="majorEastAsia" w:hint="eastAsia"/>
                <w:sz w:val="14"/>
                <w:szCs w:val="14"/>
              </w:rPr>
              <w:t>結果</w:t>
            </w:r>
            <w:r w:rsidRPr="00856B45">
              <w:rPr>
                <w:rFonts w:asciiTheme="majorEastAsia" w:eastAsiaTheme="majorEastAsia" w:hAnsiTheme="majorEastAsia" w:hint="eastAsia"/>
                <w:sz w:val="14"/>
                <w:szCs w:val="14"/>
              </w:rPr>
              <w:t>、関東からも２名受講され</w:t>
            </w:r>
            <w:r w:rsidR="009C57E9" w:rsidRPr="00856B45">
              <w:rPr>
                <w:rFonts w:asciiTheme="majorEastAsia" w:eastAsiaTheme="majorEastAsia" w:hAnsiTheme="majorEastAsia" w:hint="eastAsia"/>
                <w:sz w:val="14"/>
                <w:szCs w:val="14"/>
              </w:rPr>
              <w:t>るなど、より実効性の高い実習として受講者から</w:t>
            </w:r>
            <w:r w:rsidRPr="00856B45">
              <w:rPr>
                <w:rFonts w:asciiTheme="majorEastAsia" w:eastAsiaTheme="majorEastAsia" w:hAnsiTheme="majorEastAsia" w:hint="eastAsia"/>
                <w:sz w:val="14"/>
                <w:szCs w:val="14"/>
              </w:rPr>
              <w:t>大変好評</w:t>
            </w:r>
            <w:r w:rsidR="009C57E9" w:rsidRPr="00856B45">
              <w:rPr>
                <w:rFonts w:asciiTheme="majorEastAsia" w:eastAsiaTheme="majorEastAsia" w:hAnsiTheme="majorEastAsia" w:hint="eastAsia"/>
                <w:sz w:val="14"/>
                <w:szCs w:val="14"/>
              </w:rPr>
              <w:t>を得た</w:t>
            </w:r>
            <w:r w:rsidRPr="00856B45">
              <w:rPr>
                <w:rFonts w:asciiTheme="majorEastAsia" w:eastAsiaTheme="majorEastAsia" w:hAnsiTheme="majorEastAsia" w:hint="eastAsia"/>
                <w:sz w:val="14"/>
                <w:szCs w:val="14"/>
              </w:rPr>
              <w:t>。</w:t>
            </w:r>
          </w:p>
        </w:tc>
        <w:tc>
          <w:tcPr>
            <w:tcW w:w="398" w:type="dxa"/>
            <w:tcBorders>
              <w:top w:val="nil"/>
              <w:left w:val="single" w:sz="4" w:space="0" w:color="auto"/>
              <w:bottom w:val="nil"/>
            </w:tcBorders>
          </w:tcPr>
          <w:p w:rsidR="007615C0" w:rsidRPr="00856B45" w:rsidRDefault="007615C0"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7615C0" w:rsidRPr="00856B45" w:rsidRDefault="007615C0"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7615C0">
        <w:tc>
          <w:tcPr>
            <w:tcW w:w="3455" w:type="dxa"/>
            <w:tcBorders>
              <w:top w:val="nil"/>
              <w:bottom w:val="dashSmallGap" w:sz="4" w:space="0" w:color="auto"/>
              <w:right w:val="double" w:sz="4" w:space="0" w:color="auto"/>
            </w:tcBorders>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right w:val="single" w:sz="4" w:space="0" w:color="auto"/>
            </w:tcBorders>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615C0" w:rsidRPr="00856B45" w:rsidRDefault="007615C0"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7615C0">
        <w:tc>
          <w:tcPr>
            <w:tcW w:w="6913" w:type="dxa"/>
            <w:gridSpan w:val="2"/>
            <w:tcBorders>
              <w:top w:val="dashSmallGap" w:sz="4" w:space="0" w:color="auto"/>
              <w:bottom w:val="dashSmallGap" w:sz="4" w:space="0" w:color="auto"/>
              <w:right w:val="single" w:sz="4" w:space="0" w:color="auto"/>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(2)</w:t>
            </w:r>
            <w:r w:rsidR="001670EE"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関係機関との連携による次世代の産業人材等の育成</w:t>
            </w:r>
          </w:p>
        </w:tc>
        <w:tc>
          <w:tcPr>
            <w:tcW w:w="398" w:type="dxa"/>
            <w:tcBorders>
              <w:top w:val="nil"/>
              <w:left w:val="single" w:sz="4" w:space="0" w:color="auto"/>
              <w:bottom w:val="nil"/>
              <w:right w:val="single" w:sz="4" w:space="0" w:color="auto"/>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7615C0">
        <w:tc>
          <w:tcPr>
            <w:tcW w:w="3455" w:type="dxa"/>
            <w:tcBorders>
              <w:top w:val="dashSmallGap" w:sz="4" w:space="0" w:color="auto"/>
              <w:bottom w:val="nil"/>
              <w:right w:val="double" w:sz="4" w:space="0" w:color="auto"/>
            </w:tcBorders>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615C0" w:rsidRPr="00856B45" w:rsidRDefault="007615C0"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7615C0">
        <w:trPr>
          <w:trHeight w:val="352"/>
        </w:trPr>
        <w:tc>
          <w:tcPr>
            <w:tcW w:w="3455" w:type="dxa"/>
            <w:vMerge w:val="restart"/>
            <w:tcBorders>
              <w:top w:val="nil"/>
              <w:right w:val="double" w:sz="4" w:space="0" w:color="auto"/>
            </w:tcBorders>
          </w:tcPr>
          <w:p w:rsidR="007615C0" w:rsidRPr="00856B45" w:rsidRDefault="007615C0" w:rsidP="00E60FF2">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大学、工業高等専門学校、学術団体、業界団体等と連携したセミナー開催や講師派遣による産業人材の育成を行う。</w:t>
            </w:r>
          </w:p>
          <w:p w:rsidR="007615C0" w:rsidRPr="00856B45" w:rsidRDefault="007615C0" w:rsidP="00E60FF2">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また、大阪技術研との共同研究での大学、工業高等専門学校等からの派遣やインターンシップの学生を直接受け入れるなど、次世代の人材育成にも取り組む。</w:t>
            </w:r>
          </w:p>
          <w:p w:rsidR="007615C0" w:rsidRPr="00856B45" w:rsidRDefault="007615C0" w:rsidP="00E60FF2">
            <w:pPr>
              <w:overflowPunct w:val="0"/>
              <w:autoSpaceDE w:val="0"/>
              <w:autoSpaceDN w:val="0"/>
              <w:spacing w:line="0" w:lineRule="atLeast"/>
              <w:rPr>
                <w:rFonts w:asciiTheme="majorEastAsia" w:eastAsiaTheme="majorEastAsia" w:hAnsiTheme="majorEastAsia"/>
                <w:sz w:val="14"/>
                <w:szCs w:val="14"/>
              </w:rPr>
            </w:pPr>
          </w:p>
        </w:tc>
        <w:tc>
          <w:tcPr>
            <w:tcW w:w="3458" w:type="dxa"/>
            <w:tcBorders>
              <w:top w:val="nil"/>
              <w:left w:val="double" w:sz="4" w:space="0" w:color="auto"/>
              <w:bottom w:val="nil"/>
            </w:tcBorders>
          </w:tcPr>
          <w:p w:rsidR="007615C0" w:rsidRPr="00856B45" w:rsidRDefault="00F91028" w:rsidP="00F91028">
            <w:pPr>
              <w:pStyle w:val="ae"/>
              <w:numPr>
                <w:ilvl w:val="0"/>
                <w:numId w:val="14"/>
              </w:numPr>
              <w:overflowPunct w:val="0"/>
              <w:autoSpaceDE w:val="0"/>
              <w:autoSpaceDN w:val="0"/>
              <w:spacing w:line="0" w:lineRule="atLeast"/>
              <w:ind w:leftChars="0"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615C0" w:rsidRPr="00856B45">
              <w:rPr>
                <w:rFonts w:asciiTheme="majorEastAsia" w:eastAsiaTheme="majorEastAsia" w:hAnsiTheme="majorEastAsia" w:hint="eastAsia"/>
                <w:sz w:val="14"/>
                <w:szCs w:val="14"/>
              </w:rPr>
              <w:t>業界団体、学術団体、大学等と連携してセミナーを開催し、産業人材を育成する。コロナ下での新たな取り組みとして、</w:t>
            </w:r>
            <w:r w:rsidR="0033411E" w:rsidRPr="00856B45">
              <w:rPr>
                <w:rFonts w:asciiTheme="majorEastAsia" w:eastAsiaTheme="majorEastAsia" w:hAnsiTheme="majorEastAsia" w:hint="eastAsia"/>
                <w:sz w:val="14"/>
                <w:szCs w:val="14"/>
              </w:rPr>
              <w:t>Ｗｅｂ</w:t>
            </w:r>
            <w:r w:rsidR="007615C0" w:rsidRPr="00856B45">
              <w:rPr>
                <w:rFonts w:asciiTheme="majorEastAsia" w:eastAsiaTheme="majorEastAsia" w:hAnsiTheme="majorEastAsia" w:hint="eastAsia"/>
                <w:sz w:val="14"/>
                <w:szCs w:val="14"/>
              </w:rPr>
              <w:t>セミナー形式での開催も積極的に推進する。</w:t>
            </w:r>
          </w:p>
          <w:p w:rsidR="007615C0" w:rsidRPr="00856B45" w:rsidRDefault="007615C0" w:rsidP="00E60FF2">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192B96" w:rsidRPr="00856B45" w:rsidRDefault="007615C0" w:rsidP="00F81B4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○大学、業界団体と連携し、セミナー</w:t>
            </w:r>
            <w:r w:rsidR="007B30C0"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シンポジウム等を32件開催した</w:t>
            </w:r>
            <w:r w:rsidR="007B30C0" w:rsidRPr="00856B45">
              <w:rPr>
                <w:rFonts w:asciiTheme="majorEastAsia" w:eastAsiaTheme="majorEastAsia" w:hAnsiTheme="majorEastAsia" w:hint="eastAsia"/>
                <w:sz w:val="14"/>
                <w:szCs w:val="14"/>
              </w:rPr>
              <w:t>（参加者延べ1,346名）</w:t>
            </w:r>
            <w:r w:rsidRPr="00856B45">
              <w:rPr>
                <w:rFonts w:asciiTheme="majorEastAsia" w:eastAsiaTheme="majorEastAsia" w:hAnsiTheme="majorEastAsia" w:hint="eastAsia"/>
                <w:sz w:val="14"/>
                <w:szCs w:val="14"/>
              </w:rPr>
              <w:t>。そのうち</w:t>
            </w:r>
            <w:r w:rsidR="00393F9F" w:rsidRPr="00856B45">
              <w:rPr>
                <w:rFonts w:asciiTheme="majorEastAsia" w:eastAsiaTheme="majorEastAsia" w:hAnsiTheme="majorEastAsia" w:hint="eastAsia"/>
                <w:sz w:val="14"/>
                <w:szCs w:val="14"/>
              </w:rPr>
              <w:t>15</w:t>
            </w:r>
            <w:r w:rsidRPr="00856B45">
              <w:rPr>
                <w:rFonts w:asciiTheme="majorEastAsia" w:eastAsiaTheme="majorEastAsia" w:hAnsiTheme="majorEastAsia" w:hint="eastAsia"/>
                <w:sz w:val="14"/>
                <w:szCs w:val="14"/>
              </w:rPr>
              <w:t>件は</w:t>
            </w:r>
            <w:r w:rsidR="0033411E" w:rsidRPr="00856B45">
              <w:rPr>
                <w:rFonts w:asciiTheme="majorEastAsia" w:eastAsiaTheme="majorEastAsia" w:hAnsiTheme="majorEastAsia" w:hint="eastAsia"/>
                <w:sz w:val="14"/>
                <w:szCs w:val="14"/>
              </w:rPr>
              <w:t>Ｗｅｂ</w:t>
            </w:r>
            <w:r w:rsidRPr="00856B45">
              <w:rPr>
                <w:rFonts w:asciiTheme="majorEastAsia" w:eastAsiaTheme="majorEastAsia" w:hAnsiTheme="majorEastAsia" w:hint="eastAsia"/>
                <w:sz w:val="14"/>
                <w:szCs w:val="14"/>
              </w:rPr>
              <w:t>も活用し</w:t>
            </w:r>
            <w:r w:rsidR="007B30C0" w:rsidRPr="00856B45">
              <w:rPr>
                <w:rFonts w:asciiTheme="majorEastAsia" w:eastAsiaTheme="majorEastAsia" w:hAnsiTheme="majorEastAsia" w:hint="eastAsia"/>
                <w:sz w:val="14"/>
                <w:szCs w:val="14"/>
              </w:rPr>
              <w:t>て</w:t>
            </w:r>
            <w:r w:rsidRPr="00856B45">
              <w:rPr>
                <w:rFonts w:asciiTheme="majorEastAsia" w:eastAsiaTheme="majorEastAsia" w:hAnsiTheme="majorEastAsia" w:hint="eastAsia"/>
                <w:sz w:val="14"/>
                <w:szCs w:val="14"/>
              </w:rPr>
              <w:t>参加機会を拡げ</w:t>
            </w:r>
            <w:r w:rsidR="009A39AE" w:rsidRPr="00856B45">
              <w:rPr>
                <w:rFonts w:asciiTheme="majorEastAsia" w:eastAsiaTheme="majorEastAsia" w:hAnsiTheme="majorEastAsia" w:hint="eastAsia"/>
                <w:sz w:val="14"/>
                <w:szCs w:val="14"/>
              </w:rPr>
              <w:t>て</w:t>
            </w:r>
          </w:p>
          <w:p w:rsidR="007615C0" w:rsidRPr="00856B45" w:rsidRDefault="00192B96" w:rsidP="00192B96">
            <w:pPr>
              <w:overflowPunct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615C0" w:rsidRPr="00856B45">
              <w:rPr>
                <w:rFonts w:asciiTheme="majorEastAsia" w:eastAsiaTheme="majorEastAsia" w:hAnsiTheme="majorEastAsia" w:hint="eastAsia"/>
                <w:sz w:val="14"/>
                <w:szCs w:val="14"/>
              </w:rPr>
              <w:t>産業人材の育成に</w:t>
            </w:r>
            <w:r w:rsidRPr="00856B45">
              <w:rPr>
                <w:rFonts w:asciiTheme="majorEastAsia" w:eastAsiaTheme="majorEastAsia" w:hAnsiTheme="majorEastAsia" w:hint="eastAsia"/>
                <w:sz w:val="14"/>
                <w:szCs w:val="14"/>
              </w:rPr>
              <w:t>取り組んだ。</w:t>
            </w:r>
            <w:r w:rsidR="007615C0" w:rsidRPr="00856B45">
              <w:rPr>
                <w:rFonts w:asciiTheme="majorEastAsia" w:eastAsiaTheme="majorEastAsia" w:hAnsiTheme="majorEastAsia" w:hint="eastAsia"/>
                <w:sz w:val="14"/>
                <w:szCs w:val="14"/>
              </w:rPr>
              <w:t>（添付資料５参照）</w:t>
            </w:r>
          </w:p>
          <w:p w:rsidR="007615C0" w:rsidRPr="00856B45" w:rsidRDefault="007615C0" w:rsidP="00E60FF2">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7615C0">
        <w:trPr>
          <w:trHeight w:val="352"/>
        </w:trPr>
        <w:tc>
          <w:tcPr>
            <w:tcW w:w="3455" w:type="dxa"/>
            <w:vMerge/>
            <w:tcBorders>
              <w:bottom w:val="nil"/>
              <w:right w:val="double" w:sz="4" w:space="0" w:color="auto"/>
            </w:tcBorders>
          </w:tcPr>
          <w:p w:rsidR="007615C0" w:rsidRPr="00856B45" w:rsidRDefault="007615C0"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7615C0" w:rsidRPr="00856B45" w:rsidRDefault="00F91028" w:rsidP="00F91028">
            <w:pPr>
              <w:pStyle w:val="ae"/>
              <w:numPr>
                <w:ilvl w:val="0"/>
                <w:numId w:val="14"/>
              </w:numPr>
              <w:overflowPunct w:val="0"/>
              <w:autoSpaceDE w:val="0"/>
              <w:autoSpaceDN w:val="0"/>
              <w:spacing w:line="0" w:lineRule="atLeast"/>
              <w:ind w:leftChars="0"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615C0" w:rsidRPr="00856B45">
              <w:rPr>
                <w:rFonts w:asciiTheme="majorEastAsia" w:eastAsiaTheme="majorEastAsia" w:hAnsiTheme="majorEastAsia" w:hint="eastAsia"/>
                <w:sz w:val="14"/>
                <w:szCs w:val="14"/>
              </w:rPr>
              <w:t>次世代の大阪産業を支える人材育成のために、大学等からインターンシップの学生を受け入れる。</w:t>
            </w:r>
          </w:p>
          <w:p w:rsidR="007615C0" w:rsidRPr="00856B45" w:rsidRDefault="007615C0"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615C0" w:rsidRPr="00856B45" w:rsidRDefault="007615C0"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実習学生として、大阪工業大学、大阪公立大学、大阪大学、大阪電気通信大学、関西大学、近畿大学、摂南大学、奈良先端科学技術大学院大学、京都工芸繊維大学大学院、東北大学、大和大学、米子工業高等専門学校</w:t>
            </w:r>
            <w:r w:rsidR="001868E7"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神戸女学院大学の計13大学等から47名の学生を受け入れ、研修を実施した。また、夏期インターンシップとして龍谷大学</w:t>
            </w:r>
            <w:r w:rsidR="001868E7"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和歌山大学から５名の学生を受け入れ、研修を実施した。</w:t>
            </w:r>
          </w:p>
          <w:p w:rsidR="007615C0" w:rsidRPr="00856B45" w:rsidRDefault="007615C0" w:rsidP="00E60FF2">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7615C0">
        <w:trPr>
          <w:trHeight w:val="352"/>
        </w:trPr>
        <w:tc>
          <w:tcPr>
            <w:tcW w:w="3455" w:type="dxa"/>
            <w:tcBorders>
              <w:top w:val="nil"/>
              <w:bottom w:val="nil"/>
              <w:right w:val="double" w:sz="4" w:space="0" w:color="auto"/>
            </w:tcBorders>
          </w:tcPr>
          <w:p w:rsidR="007615C0" w:rsidRPr="00856B45" w:rsidRDefault="007615C0" w:rsidP="007310FF">
            <w:pPr>
              <w:overflowPunct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【数値目標４　人材育成】</w:t>
            </w:r>
          </w:p>
          <w:p w:rsidR="007615C0" w:rsidRPr="00856B45" w:rsidRDefault="007615C0" w:rsidP="007310FF">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目標値：第２期中期計画期間中の人材育成</w:t>
            </w:r>
          </w:p>
          <w:p w:rsidR="007615C0" w:rsidRPr="00856B45" w:rsidRDefault="007615C0" w:rsidP="007310FF">
            <w:pPr>
              <w:overflowPunct w:val="0"/>
              <w:autoSpaceDE w:val="0"/>
              <w:autoSpaceDN w:val="0"/>
              <w:spacing w:line="0" w:lineRule="atLeast"/>
              <w:ind w:firstLineChars="500" w:firstLine="70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延べ人数　2,600人</w:t>
            </w:r>
          </w:p>
          <w:p w:rsidR="007615C0" w:rsidRPr="00856B45" w:rsidRDefault="007615C0" w:rsidP="007310FF">
            <w:pPr>
              <w:overflowPunct w:val="0"/>
              <w:autoSpaceDE w:val="0"/>
              <w:autoSpaceDN w:val="0"/>
              <w:spacing w:line="0" w:lineRule="atLeast"/>
              <w:rPr>
                <w:rFonts w:asciiTheme="majorEastAsia" w:eastAsiaTheme="majorEastAsia" w:hAnsiTheme="majorEastAsia"/>
                <w:sz w:val="14"/>
                <w:szCs w:val="14"/>
              </w:rPr>
            </w:pPr>
          </w:p>
        </w:tc>
        <w:tc>
          <w:tcPr>
            <w:tcW w:w="3458" w:type="dxa"/>
            <w:tcBorders>
              <w:top w:val="nil"/>
              <w:left w:val="double" w:sz="4" w:space="0" w:color="auto"/>
              <w:bottom w:val="nil"/>
            </w:tcBorders>
          </w:tcPr>
          <w:p w:rsidR="007615C0" w:rsidRPr="00856B45" w:rsidRDefault="007615C0" w:rsidP="00E60FF2">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9E16D9" w:rsidRPr="00856B45">
              <w:rPr>
                <w:rFonts w:asciiTheme="majorEastAsia" w:eastAsiaTheme="majorEastAsia" w:hAnsiTheme="majorEastAsia" w:hint="eastAsia"/>
                <w:sz w:val="14"/>
                <w:szCs w:val="14"/>
              </w:rPr>
              <w:t xml:space="preserve">数値目標４　</w:t>
            </w:r>
            <w:r w:rsidRPr="00856B45">
              <w:rPr>
                <w:rFonts w:asciiTheme="majorEastAsia" w:eastAsiaTheme="majorEastAsia" w:hAnsiTheme="majorEastAsia" w:hint="eastAsia"/>
                <w:sz w:val="14"/>
                <w:szCs w:val="14"/>
              </w:rPr>
              <w:t>人材育成】</w:t>
            </w:r>
          </w:p>
          <w:p w:rsidR="007310FF" w:rsidRPr="00856B45" w:rsidRDefault="007615C0" w:rsidP="00E60FF2">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目標値：令和４年度中の人材育成</w:t>
            </w:r>
            <w:r w:rsidR="00D5425F" w:rsidRPr="00856B45">
              <w:rPr>
                <w:rFonts w:asciiTheme="majorEastAsia" w:eastAsiaTheme="majorEastAsia" w:hAnsiTheme="majorEastAsia" w:hint="eastAsia"/>
                <w:sz w:val="14"/>
                <w:szCs w:val="14"/>
              </w:rPr>
              <w:t>延べ人数</w:t>
            </w:r>
          </w:p>
          <w:p w:rsidR="007615C0" w:rsidRPr="00856B45" w:rsidRDefault="007615C0" w:rsidP="007310FF">
            <w:pPr>
              <w:overflowPunct w:val="0"/>
              <w:autoSpaceDE w:val="0"/>
              <w:autoSpaceDN w:val="0"/>
              <w:spacing w:line="0" w:lineRule="atLeast"/>
              <w:ind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520人</w:t>
            </w:r>
          </w:p>
          <w:p w:rsidR="007615C0" w:rsidRPr="00856B45" w:rsidRDefault="007615C0" w:rsidP="00AA7625">
            <w:pPr>
              <w:overflowPunct w:val="0"/>
              <w:autoSpaceDE w:val="0"/>
              <w:autoSpaceDN w:val="0"/>
              <w:spacing w:line="0" w:lineRule="atLeast"/>
              <w:rPr>
                <w:rFonts w:asciiTheme="majorEastAsia" w:eastAsiaTheme="majorEastAsia" w:hAnsiTheme="majorEastAsia"/>
                <w:sz w:val="14"/>
                <w:szCs w:val="14"/>
              </w:rPr>
            </w:pPr>
          </w:p>
          <w:p w:rsidR="001A4ECB" w:rsidRPr="00856B45" w:rsidRDefault="001A4ECB" w:rsidP="001A4ECB">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【自己評価の考え方】</w:t>
            </w:r>
          </w:p>
          <w:p w:rsidR="001A4ECB" w:rsidRPr="00856B45" w:rsidRDefault="001A4ECB" w:rsidP="001A4ECB">
            <w:pPr>
              <w:overflowPunct w:val="0"/>
              <w:autoSpaceDE w:val="0"/>
              <w:autoSpaceDN w:val="0"/>
              <w:spacing w:line="0" w:lineRule="atLeast"/>
              <w:ind w:rightChars="-118" w:right="-248"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Ⅴ：131％以上、Ⅳ：111～130％、Ⅲ：91～110％、</w:t>
            </w:r>
          </w:p>
          <w:p w:rsidR="000C4A82" w:rsidRPr="00856B45" w:rsidRDefault="001A4ECB" w:rsidP="001A4ECB">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Ⅱ：71～90％、 Ⅰ：～70％</w:t>
            </w:r>
          </w:p>
        </w:tc>
        <w:tc>
          <w:tcPr>
            <w:tcW w:w="398" w:type="dxa"/>
            <w:tcBorders>
              <w:top w:val="nil"/>
              <w:left w:val="single" w:sz="4" w:space="0" w:color="auto"/>
              <w:bottom w:val="nil"/>
              <w:right w:val="single" w:sz="4" w:space="0" w:color="auto"/>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615C0" w:rsidRPr="00856B45" w:rsidRDefault="007615C0" w:rsidP="00E60FF2">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9E16D9" w:rsidRPr="00856B45">
              <w:rPr>
                <w:rFonts w:asciiTheme="majorEastAsia" w:eastAsiaTheme="majorEastAsia" w:hAnsiTheme="majorEastAsia" w:hint="eastAsia"/>
                <w:sz w:val="14"/>
                <w:szCs w:val="14"/>
              </w:rPr>
              <w:t xml:space="preserve">数値目標４　</w:t>
            </w:r>
            <w:r w:rsidRPr="00856B45">
              <w:rPr>
                <w:rFonts w:asciiTheme="majorEastAsia" w:eastAsiaTheme="majorEastAsia" w:hAnsiTheme="majorEastAsia" w:hint="eastAsia"/>
                <w:sz w:val="14"/>
                <w:szCs w:val="14"/>
              </w:rPr>
              <w:t>人材育成】</w:t>
            </w:r>
          </w:p>
          <w:p w:rsidR="007615C0" w:rsidRPr="00856B45" w:rsidRDefault="007615C0" w:rsidP="009E16D9">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実績値：令和４年度中の人材育成延べ人数</w:t>
            </w:r>
          </w:p>
          <w:p w:rsidR="007615C0" w:rsidRPr="00856B45" w:rsidRDefault="007615C0" w:rsidP="00E60FF2">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sz w:val="14"/>
                <w:szCs w:val="14"/>
              </w:rPr>
              <w:t>3</w:t>
            </w:r>
            <w:r w:rsidRPr="00856B45">
              <w:rPr>
                <w:rFonts w:asciiTheme="majorEastAsia" w:eastAsiaTheme="majorEastAsia" w:hAnsiTheme="majorEastAsia" w:hint="eastAsia"/>
                <w:sz w:val="14"/>
                <w:szCs w:val="14"/>
              </w:rPr>
              <w:t>53人（達成率68</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0C4A82" w:rsidRPr="00856B45" w:rsidRDefault="000C4A82" w:rsidP="000C4A8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rsidR="000C4A82" w:rsidRPr="00856B45" w:rsidRDefault="000C4A82" w:rsidP="000C4A8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rsidR="000C4A82" w:rsidRPr="00856B45" w:rsidRDefault="000C4A82" w:rsidP="000C4A8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rsidR="000C4A82" w:rsidRPr="00856B45" w:rsidRDefault="000C4A82" w:rsidP="000C4A8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rsidR="000C4A82" w:rsidRPr="00856B45" w:rsidRDefault="000C4A82" w:rsidP="000C4A8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R8</w:t>
                  </w:r>
                </w:p>
              </w:tc>
            </w:tr>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0C4A82" w:rsidRPr="00856B45" w:rsidRDefault="000C4A82" w:rsidP="000C4A8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353</w:t>
                  </w:r>
                </w:p>
                <w:p w:rsidR="000C4A82" w:rsidRPr="00856B45" w:rsidRDefault="000C4A82" w:rsidP="000C4A82">
                  <w:pPr>
                    <w:kinsoku w:val="0"/>
                    <w:autoSpaceDE w:val="0"/>
                    <w:autoSpaceDN w:val="0"/>
                    <w:spacing w:line="0" w:lineRule="atLeast"/>
                    <w:jc w:val="center"/>
                    <w:rPr>
                      <w:rFonts w:asciiTheme="majorEastAsia" w:eastAsiaTheme="majorEastAsia" w:hAnsiTheme="majorEastAsia"/>
                      <w:sz w:val="12"/>
                      <w:szCs w:val="12"/>
                    </w:rPr>
                  </w:pPr>
                  <w:r w:rsidRPr="00856B45">
                    <w:rPr>
                      <w:rFonts w:asciiTheme="majorEastAsia" w:eastAsiaTheme="majorEastAsia" w:hAnsiTheme="majorEastAsia" w:hint="eastAsia"/>
                      <w:sz w:val="12"/>
                      <w:szCs w:val="12"/>
                    </w:rPr>
                    <w:t>(68%)</w:t>
                  </w:r>
                </w:p>
              </w:tc>
              <w:tc>
                <w:tcPr>
                  <w:tcW w:w="641" w:type="dxa"/>
                  <w:tcBorders>
                    <w:top w:val="single" w:sz="4" w:space="0" w:color="auto"/>
                    <w:left w:val="single" w:sz="4" w:space="0" w:color="auto"/>
                    <w:bottom w:val="single" w:sz="4" w:space="0" w:color="auto"/>
                    <w:right w:val="single" w:sz="4" w:space="0" w:color="auto"/>
                  </w:tcBorders>
                  <w:vAlign w:val="center"/>
                  <w:hideMark/>
                </w:tcPr>
                <w:p w:rsidR="000C4A82" w:rsidRPr="00856B45" w:rsidRDefault="000C4A82" w:rsidP="000C4A8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0C4A82" w:rsidRPr="00856B45" w:rsidRDefault="000C4A82" w:rsidP="000C4A8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0C4A82" w:rsidRPr="00856B45" w:rsidRDefault="000C4A82" w:rsidP="000C4A8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rsidR="000C4A82" w:rsidRPr="00856B45" w:rsidRDefault="000C4A82" w:rsidP="000C4A8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r>
          </w:tbl>
          <w:p w:rsidR="007615C0" w:rsidRPr="00856B45" w:rsidRDefault="007615C0" w:rsidP="00E60FF2">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7615C0">
        <w:trPr>
          <w:trHeight w:val="352"/>
        </w:trPr>
        <w:tc>
          <w:tcPr>
            <w:tcW w:w="3455" w:type="dxa"/>
            <w:tcBorders>
              <w:top w:val="nil"/>
              <w:bottom w:val="nil"/>
              <w:right w:val="double" w:sz="4" w:space="0" w:color="auto"/>
            </w:tcBorders>
          </w:tcPr>
          <w:p w:rsidR="007615C0" w:rsidRPr="00856B45" w:rsidRDefault="007615C0" w:rsidP="005E70B7">
            <w:pPr>
              <w:overflowPunct w:val="0"/>
              <w:autoSpaceDE w:val="0"/>
              <w:autoSpaceDN w:val="0"/>
              <w:spacing w:line="0" w:lineRule="atLeast"/>
              <w:rPr>
                <w:rFonts w:asciiTheme="majorEastAsia" w:eastAsiaTheme="majorEastAsia" w:hAnsiTheme="majorEastAsia"/>
                <w:sz w:val="14"/>
                <w:szCs w:val="14"/>
              </w:rPr>
            </w:pPr>
          </w:p>
        </w:tc>
        <w:tc>
          <w:tcPr>
            <w:tcW w:w="3458" w:type="dxa"/>
            <w:tcBorders>
              <w:top w:val="nil"/>
              <w:left w:val="double" w:sz="4" w:space="0" w:color="auto"/>
              <w:bottom w:val="nil"/>
            </w:tcBorders>
          </w:tcPr>
          <w:p w:rsidR="007615C0" w:rsidRPr="00856B45" w:rsidRDefault="007615C0" w:rsidP="001A4ECB">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E60FF2">
              <w:tc>
                <w:tcPr>
                  <w:tcW w:w="3205" w:type="dxa"/>
                </w:tcPr>
                <w:p w:rsidR="007615C0" w:rsidRPr="00856B45" w:rsidRDefault="007615C0" w:rsidP="00E60FF2">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＜評価の理由＞</w:t>
                  </w:r>
                </w:p>
                <w:p w:rsidR="008F6942" w:rsidRPr="00856B45" w:rsidRDefault="007615C0" w:rsidP="000C7B1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・数値目標に掲げた「人材育成延べ人数」については、目標値の68</w:t>
                  </w:r>
                  <w:r w:rsidR="004E54AE" w:rsidRPr="00856B45">
                    <w:rPr>
                      <w:rFonts w:asciiTheme="majorEastAsia" w:eastAsiaTheme="majorEastAsia" w:hAnsiTheme="majorEastAsia"/>
                      <w:sz w:val="14"/>
                      <w:szCs w:val="14"/>
                    </w:rPr>
                    <w:t>％</w:t>
                  </w:r>
                  <w:r w:rsidRPr="00856B45">
                    <w:rPr>
                      <w:rFonts w:asciiTheme="majorEastAsia" w:eastAsiaTheme="majorEastAsia" w:hAnsiTheme="majorEastAsia"/>
                      <w:sz w:val="14"/>
                      <w:szCs w:val="14"/>
                    </w:rPr>
                    <w:t>に留ま</w:t>
                  </w:r>
                  <w:r w:rsidRPr="00856B45">
                    <w:rPr>
                      <w:rFonts w:asciiTheme="majorEastAsia" w:eastAsiaTheme="majorEastAsia" w:hAnsiTheme="majorEastAsia" w:hint="eastAsia"/>
                      <w:sz w:val="14"/>
                      <w:szCs w:val="14"/>
                    </w:rPr>
                    <w:t>ったことから</w:t>
                  </w:r>
                  <w:r w:rsidRPr="00856B45">
                    <w:rPr>
                      <w:rFonts w:asciiTheme="majorEastAsia" w:eastAsiaTheme="majorEastAsia" w:hAnsiTheme="majorEastAsia"/>
                      <w:sz w:val="14"/>
                      <w:szCs w:val="14"/>
                    </w:rPr>
                    <w:t>、自己評価の考え方</w:t>
                  </w:r>
                  <w:r w:rsidRPr="00856B45">
                    <w:rPr>
                      <w:rFonts w:asciiTheme="majorEastAsia" w:eastAsiaTheme="majorEastAsia" w:hAnsiTheme="majorEastAsia" w:hint="eastAsia"/>
                      <w:sz w:val="14"/>
                      <w:szCs w:val="14"/>
                    </w:rPr>
                    <w:t>による</w:t>
                  </w:r>
                  <w:r w:rsidRPr="00856B45">
                    <w:rPr>
                      <w:rFonts w:asciiTheme="majorEastAsia" w:eastAsiaTheme="majorEastAsia" w:hAnsiTheme="majorEastAsia"/>
                      <w:sz w:val="14"/>
                      <w:szCs w:val="14"/>
                    </w:rPr>
                    <w:t>評価は</w:t>
                  </w:r>
                  <w:r w:rsidRPr="00856B45">
                    <w:rPr>
                      <w:rFonts w:asciiTheme="majorEastAsia" w:eastAsiaTheme="majorEastAsia" w:hAnsiTheme="majorEastAsia" w:hint="eastAsia"/>
                      <w:sz w:val="14"/>
                      <w:szCs w:val="14"/>
                    </w:rPr>
                    <w:t>Ⅰ</w:t>
                  </w:r>
                  <w:r w:rsidRPr="00856B45">
                    <w:rPr>
                      <w:rFonts w:asciiTheme="majorEastAsia" w:eastAsiaTheme="majorEastAsia" w:hAnsiTheme="majorEastAsia"/>
                      <w:sz w:val="14"/>
                      <w:szCs w:val="14"/>
                    </w:rPr>
                    <w:t>となる</w:t>
                  </w:r>
                  <w:r w:rsidR="008F6942" w:rsidRPr="00856B45">
                    <w:rPr>
                      <w:rFonts w:asciiTheme="majorEastAsia" w:eastAsiaTheme="majorEastAsia" w:hAnsiTheme="majorEastAsia" w:hint="eastAsia"/>
                      <w:sz w:val="14"/>
                      <w:szCs w:val="14"/>
                    </w:rPr>
                    <w:t>。</w:t>
                  </w:r>
                </w:p>
                <w:p w:rsidR="007615C0" w:rsidRPr="00856B45" w:rsidRDefault="008F6942" w:rsidP="008F694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・しかし、</w:t>
                  </w:r>
                  <w:r w:rsidR="007615C0" w:rsidRPr="00856B45">
                    <w:rPr>
                      <w:rFonts w:asciiTheme="majorEastAsia" w:eastAsiaTheme="majorEastAsia" w:hAnsiTheme="majorEastAsia" w:hint="eastAsia"/>
                      <w:sz w:val="14"/>
                      <w:szCs w:val="14"/>
                    </w:rPr>
                    <w:t>業界団体等からの要請に応じた職員派遣や高度受託研究、共同研究</w:t>
                  </w:r>
                  <w:r w:rsidR="000C7B12" w:rsidRPr="00856B45">
                    <w:rPr>
                      <w:rFonts w:asciiTheme="majorEastAsia" w:eastAsiaTheme="majorEastAsia" w:hAnsiTheme="majorEastAsia" w:hint="eastAsia"/>
                      <w:sz w:val="14"/>
                      <w:szCs w:val="14"/>
                    </w:rPr>
                    <w:t>及び</w:t>
                  </w:r>
                  <w:r w:rsidR="007615C0" w:rsidRPr="00856B45">
                    <w:rPr>
                      <w:rFonts w:asciiTheme="majorEastAsia" w:eastAsiaTheme="majorEastAsia" w:hAnsiTheme="majorEastAsia" w:hint="eastAsia"/>
                      <w:sz w:val="14"/>
                      <w:szCs w:val="14"/>
                    </w:rPr>
                    <w:t>受託研究における派遣研究員の受け入れ、大学、業界団体と連携したセミナー・シンポジウム等の開催や学生の受け入れ等</w:t>
                  </w:r>
                  <w:r w:rsidR="000C7B12" w:rsidRPr="00856B45">
                    <w:rPr>
                      <w:rFonts w:asciiTheme="majorEastAsia" w:eastAsiaTheme="majorEastAsia" w:hAnsiTheme="majorEastAsia" w:hint="eastAsia"/>
                      <w:sz w:val="14"/>
                      <w:szCs w:val="14"/>
                    </w:rPr>
                    <w:t>をおおむね</w:t>
                  </w:r>
                  <w:r w:rsidRPr="00856B45">
                    <w:rPr>
                      <w:rFonts w:asciiTheme="majorEastAsia" w:eastAsiaTheme="majorEastAsia" w:hAnsiTheme="majorEastAsia" w:hint="eastAsia"/>
                      <w:sz w:val="14"/>
                      <w:szCs w:val="14"/>
                    </w:rPr>
                    <w:t>計画</w:t>
                  </w:r>
                  <w:r w:rsidR="002D6EFF" w:rsidRPr="00856B45">
                    <w:rPr>
                      <w:rFonts w:asciiTheme="majorEastAsia" w:eastAsiaTheme="majorEastAsia" w:hAnsiTheme="majorEastAsia" w:hint="eastAsia"/>
                      <w:sz w:val="14"/>
                      <w:szCs w:val="14"/>
                    </w:rPr>
                    <w:t>どおり実施し</w:t>
                  </w:r>
                  <w:r w:rsidR="007615C0" w:rsidRPr="00856B45">
                    <w:rPr>
                      <w:rFonts w:asciiTheme="majorEastAsia" w:eastAsiaTheme="majorEastAsia" w:hAnsiTheme="majorEastAsia" w:hint="eastAsia"/>
                      <w:sz w:val="14"/>
                      <w:szCs w:val="14"/>
                    </w:rPr>
                    <w:t>、新たな取組として、５軸加工</w:t>
                  </w:r>
                  <w:r w:rsidR="00B543EB" w:rsidRPr="00856B45">
                    <w:rPr>
                      <w:rFonts w:asciiTheme="majorEastAsia" w:eastAsiaTheme="majorEastAsia" w:hAnsiTheme="majorEastAsia" w:hint="eastAsia"/>
                      <w:sz w:val="14"/>
                      <w:szCs w:val="14"/>
                    </w:rPr>
                    <w:t>や</w:t>
                  </w:r>
                  <w:r w:rsidR="002F49FF" w:rsidRPr="00856B45">
                    <w:rPr>
                      <w:rFonts w:asciiTheme="majorEastAsia" w:eastAsiaTheme="majorEastAsia" w:hAnsiTheme="majorEastAsia" w:hint="eastAsia"/>
                      <w:sz w:val="14"/>
                      <w:szCs w:val="14"/>
                    </w:rPr>
                    <w:t>３Ｄ</w:t>
                  </w:r>
                  <w:r w:rsidR="007615C0" w:rsidRPr="00856B45">
                    <w:rPr>
                      <w:rFonts w:asciiTheme="majorEastAsia" w:eastAsiaTheme="majorEastAsia" w:hAnsiTheme="majorEastAsia" w:hint="eastAsia"/>
                      <w:sz w:val="14"/>
                      <w:szCs w:val="14"/>
                    </w:rPr>
                    <w:t>ものづくり関連技術の</w:t>
                  </w:r>
                  <w:r w:rsidR="0033411E" w:rsidRPr="00856B45">
                    <w:rPr>
                      <w:rFonts w:asciiTheme="majorEastAsia" w:eastAsiaTheme="majorEastAsia" w:hAnsiTheme="majorEastAsia" w:hint="eastAsia"/>
                      <w:sz w:val="14"/>
                      <w:szCs w:val="14"/>
                    </w:rPr>
                    <w:t>Ｗｅｂ</w:t>
                  </w:r>
                  <w:r w:rsidR="007615C0" w:rsidRPr="00856B45">
                    <w:rPr>
                      <w:rFonts w:asciiTheme="majorEastAsia" w:eastAsiaTheme="majorEastAsia" w:hAnsiTheme="majorEastAsia" w:hint="eastAsia"/>
                      <w:sz w:val="14"/>
                      <w:szCs w:val="14"/>
                    </w:rPr>
                    <w:t>を活用した普及活動</w:t>
                  </w:r>
                  <w:r w:rsidR="002D6EFF" w:rsidRPr="00856B45">
                    <w:rPr>
                      <w:rFonts w:asciiTheme="majorEastAsia" w:eastAsiaTheme="majorEastAsia" w:hAnsiTheme="majorEastAsia" w:hint="eastAsia"/>
                      <w:sz w:val="14"/>
                      <w:szCs w:val="14"/>
                    </w:rPr>
                    <w:t>や</w:t>
                  </w:r>
                  <w:r w:rsidR="007615C0" w:rsidRPr="00856B45">
                    <w:rPr>
                      <w:rFonts w:asciiTheme="majorEastAsia" w:eastAsiaTheme="majorEastAsia" w:hAnsiTheme="majorEastAsia" w:hint="eastAsia"/>
                      <w:sz w:val="14"/>
                      <w:szCs w:val="14"/>
                    </w:rPr>
                    <w:t>金属</w:t>
                  </w:r>
                  <w:r w:rsidR="002F49FF" w:rsidRPr="00856B45">
                    <w:rPr>
                      <w:rFonts w:asciiTheme="majorEastAsia" w:eastAsiaTheme="majorEastAsia" w:hAnsiTheme="majorEastAsia" w:hint="eastAsia"/>
                      <w:sz w:val="14"/>
                      <w:szCs w:val="14"/>
                    </w:rPr>
                    <w:t>３Ｄ</w:t>
                  </w:r>
                  <w:r w:rsidR="007615C0" w:rsidRPr="00856B45">
                    <w:rPr>
                      <w:rFonts w:asciiTheme="majorEastAsia" w:eastAsiaTheme="majorEastAsia" w:hAnsiTheme="majorEastAsia" w:hint="eastAsia"/>
                      <w:sz w:val="14"/>
                      <w:szCs w:val="14"/>
                    </w:rPr>
                    <w:t>造形の各要素技術に特化したセミナーの開催など、</w:t>
                  </w:r>
                  <w:r w:rsidR="00A83B99" w:rsidRPr="00856B45">
                    <w:rPr>
                      <w:rFonts w:asciiTheme="majorEastAsia" w:eastAsiaTheme="majorEastAsia" w:hAnsiTheme="majorEastAsia" w:hint="eastAsia"/>
                      <w:sz w:val="14"/>
                      <w:szCs w:val="14"/>
                    </w:rPr>
                    <w:t>コロナ禍において</w:t>
                  </w:r>
                  <w:r w:rsidR="00BA5319" w:rsidRPr="00856B45">
                    <w:rPr>
                      <w:rFonts w:asciiTheme="majorEastAsia" w:eastAsiaTheme="majorEastAsia" w:hAnsiTheme="majorEastAsia" w:hint="eastAsia"/>
                      <w:sz w:val="14"/>
                      <w:szCs w:val="14"/>
                    </w:rPr>
                    <w:t>引き続き</w:t>
                  </w:r>
                  <w:r w:rsidR="00A83B99" w:rsidRPr="00856B45">
                    <w:rPr>
                      <w:rFonts w:asciiTheme="majorEastAsia" w:eastAsiaTheme="majorEastAsia" w:hAnsiTheme="majorEastAsia" w:hint="eastAsia"/>
                      <w:sz w:val="14"/>
                      <w:szCs w:val="14"/>
                    </w:rPr>
                    <w:t>活動が制限される中、</w:t>
                  </w:r>
                  <w:r w:rsidR="00342726" w:rsidRPr="00856B45">
                    <w:rPr>
                      <w:rFonts w:asciiTheme="majorEastAsia" w:eastAsiaTheme="majorEastAsia" w:hAnsiTheme="majorEastAsia" w:hint="eastAsia"/>
                      <w:sz w:val="14"/>
                      <w:szCs w:val="14"/>
                    </w:rPr>
                    <w:t>様々な工夫等を行って</w:t>
                  </w:r>
                  <w:r w:rsidR="007615C0" w:rsidRPr="00856B45">
                    <w:rPr>
                      <w:rFonts w:asciiTheme="majorEastAsia" w:eastAsiaTheme="majorEastAsia" w:hAnsiTheme="majorEastAsia" w:hint="eastAsia"/>
                      <w:sz w:val="14"/>
                      <w:szCs w:val="14"/>
                    </w:rPr>
                    <w:t>実施したことなどを総合的に判断し、</w:t>
                  </w:r>
                  <w:r w:rsidR="007615C0" w:rsidRPr="00856B45">
                    <w:rPr>
                      <w:rFonts w:asciiTheme="majorEastAsia" w:eastAsiaTheme="majorEastAsia" w:hAnsiTheme="majorEastAsia"/>
                      <w:sz w:val="14"/>
                      <w:szCs w:val="14"/>
                    </w:rPr>
                    <w:t>自己評価は</w:t>
                  </w:r>
                  <w:r w:rsidR="007615C0" w:rsidRPr="00856B45">
                    <w:rPr>
                      <w:rFonts w:asciiTheme="majorEastAsia" w:eastAsiaTheme="majorEastAsia" w:hAnsiTheme="majorEastAsia" w:hint="eastAsia"/>
                      <w:sz w:val="14"/>
                      <w:szCs w:val="14"/>
                    </w:rPr>
                    <w:t>Ⅱ</w:t>
                  </w:r>
                  <w:r w:rsidR="007615C0" w:rsidRPr="00856B45">
                    <w:rPr>
                      <w:rFonts w:asciiTheme="majorEastAsia" w:eastAsiaTheme="majorEastAsia" w:hAnsiTheme="majorEastAsia"/>
                      <w:sz w:val="14"/>
                      <w:szCs w:val="14"/>
                    </w:rPr>
                    <w:t>とした。</w:t>
                  </w:r>
                </w:p>
              </w:tc>
            </w:tr>
          </w:tbl>
          <w:p w:rsidR="007615C0" w:rsidRPr="00856B45" w:rsidRDefault="007615C0"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7615C0" w:rsidRPr="00856B45" w:rsidRDefault="007615C0"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7615C0">
        <w:tc>
          <w:tcPr>
            <w:tcW w:w="3455" w:type="dxa"/>
            <w:tcBorders>
              <w:top w:val="nil"/>
              <w:bottom w:val="single" w:sz="4" w:space="0" w:color="auto"/>
              <w:right w:val="double" w:sz="4" w:space="0" w:color="auto"/>
            </w:tcBorders>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7615C0" w:rsidRPr="00856B45" w:rsidRDefault="007615C0"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7615C0" w:rsidRPr="00856B45" w:rsidRDefault="007615C0"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7615C0" w:rsidRPr="00856B45" w:rsidRDefault="007615C0"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7615C0" w:rsidRPr="00856B45" w:rsidRDefault="007615C0"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7615C0" w:rsidRPr="00856B45" w:rsidRDefault="007615C0" w:rsidP="00E60FF2">
            <w:pPr>
              <w:kinsoku w:val="0"/>
              <w:autoSpaceDE w:val="0"/>
              <w:autoSpaceDN w:val="0"/>
              <w:spacing w:line="60" w:lineRule="exact"/>
              <w:jc w:val="left"/>
              <w:rPr>
                <w:rFonts w:asciiTheme="majorEastAsia" w:eastAsiaTheme="majorEastAsia" w:hAnsiTheme="majorEastAsia"/>
                <w:sz w:val="14"/>
                <w:szCs w:val="14"/>
              </w:rPr>
            </w:pPr>
          </w:p>
        </w:tc>
      </w:tr>
    </w:tbl>
    <w:p w:rsidR="002F2425" w:rsidRPr="00856B45" w:rsidRDefault="00CF65D9" w:rsidP="00FB42AB">
      <w:pPr>
        <w:widowControl/>
        <w:kinsoku w:val="0"/>
        <w:autoSpaceDE w:val="0"/>
        <w:autoSpaceDN w:val="0"/>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856B45" w:rsidRPr="00856B45" w:rsidTr="00E60FF2">
        <w:trPr>
          <w:trHeight w:val="52"/>
        </w:trPr>
        <w:tc>
          <w:tcPr>
            <w:tcW w:w="863" w:type="dxa"/>
            <w:tcBorders>
              <w:bottom w:val="nil"/>
            </w:tcBorders>
            <w:vAlign w:val="center"/>
          </w:tcPr>
          <w:p w:rsidR="00664A3D" w:rsidRPr="00856B45" w:rsidRDefault="00664A3D" w:rsidP="00E60FF2">
            <w:pPr>
              <w:widowControl/>
              <w:kinsoku w:val="0"/>
              <w:autoSpaceDE w:val="0"/>
              <w:autoSpaceDN w:val="0"/>
              <w:spacing w:line="60" w:lineRule="exact"/>
              <w:jc w:val="left"/>
              <w:rPr>
                <w:rFonts w:asciiTheme="majorEastAsia" w:eastAsiaTheme="majorEastAsia" w:hAnsiTheme="majorEastAsia"/>
                <w:sz w:val="14"/>
                <w:szCs w:val="14"/>
              </w:rPr>
            </w:pPr>
            <w:bookmarkStart w:id="17" w:name="_Hlk138063129"/>
          </w:p>
        </w:tc>
        <w:tc>
          <w:tcPr>
            <w:tcW w:w="10276" w:type="dxa"/>
            <w:tcBorders>
              <w:bottom w:val="nil"/>
            </w:tcBorders>
            <w:vAlign w:val="center"/>
          </w:tcPr>
          <w:p w:rsidR="00664A3D" w:rsidRPr="00856B45" w:rsidRDefault="00664A3D"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c>
          <w:tcPr>
            <w:tcW w:w="863" w:type="dxa"/>
            <w:tcBorders>
              <w:top w:val="nil"/>
              <w:bottom w:val="nil"/>
            </w:tcBorders>
            <w:vAlign w:val="center"/>
          </w:tcPr>
          <w:p w:rsidR="00664A3D" w:rsidRPr="00856B45" w:rsidRDefault="00664A3D" w:rsidP="00E60FF2">
            <w:pPr>
              <w:pStyle w:val="2"/>
              <w:keepNext w:val="0"/>
              <w:kinsoku w:val="0"/>
              <w:autoSpaceDE w:val="0"/>
              <w:autoSpaceDN w:val="0"/>
              <w:spacing w:line="0" w:lineRule="atLeast"/>
              <w:jc w:val="center"/>
              <w:rPr>
                <w:rFonts w:asciiTheme="majorEastAsia" w:hAnsiTheme="majorEastAsia"/>
                <w:sz w:val="14"/>
                <w:szCs w:val="14"/>
              </w:rPr>
            </w:pPr>
            <w:bookmarkStart w:id="18" w:name="_Toc73703387"/>
            <w:bookmarkStart w:id="19" w:name="_Toc73719727"/>
            <w:bookmarkEnd w:id="17"/>
            <w:r w:rsidRPr="00856B45">
              <w:rPr>
                <w:rFonts w:asciiTheme="majorEastAsia" w:hAnsiTheme="majorEastAsia" w:hint="eastAsia"/>
                <w:sz w:val="14"/>
                <w:szCs w:val="14"/>
              </w:rPr>
              <w:t>大 項 目（３）</w:t>
            </w:r>
            <w:bookmarkEnd w:id="18"/>
            <w:bookmarkEnd w:id="19"/>
          </w:p>
        </w:tc>
        <w:tc>
          <w:tcPr>
            <w:tcW w:w="10276" w:type="dxa"/>
            <w:tcBorders>
              <w:top w:val="nil"/>
              <w:bottom w:val="nil"/>
            </w:tcBorders>
            <w:vAlign w:val="center"/>
          </w:tcPr>
          <w:p w:rsidR="00664A3D" w:rsidRPr="00856B45" w:rsidRDefault="00664A3D" w:rsidP="00E60FF2">
            <w:pPr>
              <w:pStyle w:val="2"/>
              <w:kinsoku w:val="0"/>
              <w:autoSpaceDE w:val="0"/>
              <w:autoSpaceDN w:val="0"/>
              <w:spacing w:line="0" w:lineRule="atLeast"/>
              <w:jc w:val="left"/>
              <w:rPr>
                <w:rFonts w:asciiTheme="majorEastAsia" w:hAnsiTheme="majorEastAsia"/>
                <w:sz w:val="14"/>
                <w:szCs w:val="14"/>
              </w:rPr>
            </w:pPr>
            <w:bookmarkStart w:id="20" w:name="_Toc73703388"/>
            <w:bookmarkStart w:id="21" w:name="_Toc73719728"/>
            <w:r w:rsidRPr="00856B45">
              <w:rPr>
                <w:rFonts w:asciiTheme="majorEastAsia" w:hAnsiTheme="majorEastAsia" w:hint="eastAsia"/>
                <w:sz w:val="14"/>
                <w:szCs w:val="14"/>
              </w:rPr>
              <w:t>Ⅰ　住民に対して提供するサービスその他の業務の質の向上に関する目標を達成するためとるべき措置</w:t>
            </w:r>
            <w:bookmarkEnd w:id="20"/>
            <w:bookmarkEnd w:id="21"/>
          </w:p>
          <w:p w:rsidR="00664A3D" w:rsidRPr="00856B45" w:rsidRDefault="00664A3D" w:rsidP="00E60FF2">
            <w:pPr>
              <w:pStyle w:val="2"/>
              <w:kinsoku w:val="0"/>
              <w:autoSpaceDE w:val="0"/>
              <w:autoSpaceDN w:val="0"/>
              <w:spacing w:line="0" w:lineRule="atLeast"/>
              <w:ind w:leftChars="73" w:left="153"/>
              <w:jc w:val="left"/>
              <w:rPr>
                <w:rFonts w:asciiTheme="majorEastAsia" w:hAnsiTheme="majorEastAsia"/>
                <w:sz w:val="14"/>
                <w:szCs w:val="14"/>
              </w:rPr>
            </w:pPr>
            <w:bookmarkStart w:id="22" w:name="_Toc73703390"/>
            <w:bookmarkStart w:id="23" w:name="_Toc73719730"/>
            <w:r w:rsidRPr="00856B45">
              <w:rPr>
                <w:rFonts w:asciiTheme="majorEastAsia" w:hAnsiTheme="majorEastAsia" w:hint="eastAsia"/>
                <w:sz w:val="14"/>
                <w:szCs w:val="14"/>
              </w:rPr>
              <w:t>４　顧客満足度を高める事業化までの一気通貫の企業支援</w:t>
            </w:r>
          </w:p>
          <w:p w:rsidR="00664A3D" w:rsidRPr="00856B45" w:rsidRDefault="000125D7" w:rsidP="000125D7">
            <w:pPr>
              <w:pStyle w:val="2"/>
              <w:spacing w:line="0" w:lineRule="atLeast"/>
              <w:ind w:firstLineChars="100" w:firstLine="140"/>
              <w:jc w:val="left"/>
              <w:rPr>
                <w:rFonts w:asciiTheme="majorEastAsia" w:hAnsiTheme="majorEastAsia"/>
                <w:sz w:val="14"/>
                <w:szCs w:val="14"/>
              </w:rPr>
            </w:pPr>
            <w:r w:rsidRPr="00856B45">
              <w:rPr>
                <w:rFonts w:asciiTheme="majorEastAsia" w:hAnsiTheme="majorEastAsia" w:hint="eastAsia"/>
                <w:sz w:val="14"/>
                <w:szCs w:val="14"/>
              </w:rPr>
              <w:t xml:space="preserve"> </w:t>
            </w:r>
            <w:r w:rsidR="00664A3D" w:rsidRPr="00856B45">
              <w:rPr>
                <w:rFonts w:asciiTheme="majorEastAsia" w:hAnsiTheme="majorEastAsia" w:hint="eastAsia"/>
                <w:sz w:val="14"/>
                <w:szCs w:val="14"/>
              </w:rPr>
              <w:t>(1)　産学官連携によるオープンイノベーションの推進</w:t>
            </w:r>
          </w:p>
          <w:p w:rsidR="00664A3D" w:rsidRPr="00856B45" w:rsidRDefault="000125D7" w:rsidP="000125D7">
            <w:pPr>
              <w:pStyle w:val="2"/>
              <w:spacing w:line="0" w:lineRule="atLeast"/>
              <w:ind w:firstLineChars="100" w:firstLine="140"/>
              <w:jc w:val="left"/>
              <w:rPr>
                <w:rFonts w:asciiTheme="majorEastAsia" w:hAnsiTheme="majorEastAsia"/>
                <w:sz w:val="14"/>
                <w:szCs w:val="14"/>
              </w:rPr>
            </w:pPr>
            <w:r w:rsidRPr="00856B45">
              <w:rPr>
                <w:rFonts w:asciiTheme="majorEastAsia" w:hAnsiTheme="majorEastAsia" w:hint="eastAsia"/>
                <w:sz w:val="14"/>
                <w:szCs w:val="14"/>
              </w:rPr>
              <w:t xml:space="preserve"> </w:t>
            </w:r>
            <w:r w:rsidR="00664A3D" w:rsidRPr="00856B45">
              <w:rPr>
                <w:rFonts w:asciiTheme="majorEastAsia" w:hAnsiTheme="majorEastAsia" w:hint="eastAsia"/>
                <w:sz w:val="14"/>
                <w:szCs w:val="14"/>
              </w:rPr>
              <w:t>(2)　利用拡大に向けた戦略的・積極的な情報発信</w:t>
            </w:r>
            <w:bookmarkEnd w:id="22"/>
            <w:bookmarkEnd w:id="23"/>
          </w:p>
          <w:p w:rsidR="00664A3D" w:rsidRPr="00856B45" w:rsidRDefault="000125D7" w:rsidP="000125D7">
            <w:pPr>
              <w:pStyle w:val="2"/>
              <w:spacing w:line="0" w:lineRule="atLeast"/>
              <w:ind w:firstLineChars="100" w:firstLine="140"/>
              <w:jc w:val="left"/>
              <w:rPr>
                <w:rFonts w:asciiTheme="majorEastAsia" w:hAnsiTheme="majorEastAsia"/>
                <w:sz w:val="14"/>
                <w:szCs w:val="14"/>
              </w:rPr>
            </w:pPr>
            <w:r w:rsidRPr="00856B45">
              <w:rPr>
                <w:rFonts w:asciiTheme="majorEastAsia" w:hAnsiTheme="majorEastAsia" w:hint="eastAsia"/>
                <w:sz w:val="14"/>
                <w:szCs w:val="14"/>
              </w:rPr>
              <w:t xml:space="preserve"> </w:t>
            </w:r>
            <w:r w:rsidR="00664A3D" w:rsidRPr="00856B45">
              <w:rPr>
                <w:rFonts w:asciiTheme="majorEastAsia" w:hAnsiTheme="majorEastAsia" w:hint="eastAsia"/>
                <w:sz w:val="14"/>
                <w:szCs w:val="14"/>
              </w:rPr>
              <w:t>(3)　企業への技術移転等を見据えた知財戦略の推進</w:t>
            </w:r>
          </w:p>
        </w:tc>
      </w:tr>
      <w:tr w:rsidR="00664A3D" w:rsidRPr="00856B45" w:rsidTr="00E60FF2">
        <w:trPr>
          <w:trHeight w:val="45"/>
        </w:trPr>
        <w:tc>
          <w:tcPr>
            <w:tcW w:w="863" w:type="dxa"/>
            <w:tcBorders>
              <w:top w:val="nil"/>
              <w:bottom w:val="single" w:sz="4" w:space="0" w:color="auto"/>
            </w:tcBorders>
            <w:vAlign w:val="center"/>
          </w:tcPr>
          <w:p w:rsidR="00664A3D" w:rsidRPr="00856B45" w:rsidRDefault="00664A3D" w:rsidP="00E60FF2">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664A3D" w:rsidRPr="00856B45" w:rsidRDefault="00664A3D" w:rsidP="00E60FF2">
            <w:pPr>
              <w:kinsoku w:val="0"/>
              <w:autoSpaceDE w:val="0"/>
              <w:autoSpaceDN w:val="0"/>
              <w:spacing w:line="60" w:lineRule="exact"/>
              <w:jc w:val="left"/>
              <w:rPr>
                <w:rFonts w:asciiTheme="majorEastAsia" w:eastAsiaTheme="majorEastAsia" w:hAnsiTheme="majorEastAsia"/>
                <w:sz w:val="14"/>
                <w:szCs w:val="14"/>
              </w:rPr>
            </w:pPr>
          </w:p>
        </w:tc>
      </w:tr>
    </w:tbl>
    <w:p w:rsidR="00347958" w:rsidRPr="00856B45" w:rsidRDefault="00347958" w:rsidP="002F2425">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856B45" w:rsidRPr="00856B45" w:rsidTr="00E60FF2">
        <w:trPr>
          <w:trHeight w:val="68"/>
        </w:trPr>
        <w:tc>
          <w:tcPr>
            <w:tcW w:w="863" w:type="dxa"/>
            <w:tcBorders>
              <w:bottom w:val="nil"/>
              <w:right w:val="single" w:sz="4" w:space="0" w:color="auto"/>
            </w:tcBorders>
            <w:vAlign w:val="center"/>
          </w:tcPr>
          <w:p w:rsidR="00FB42AB" w:rsidRPr="00856B45" w:rsidRDefault="00FB42AB" w:rsidP="00E60FF2">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FB42AB" w:rsidRPr="00856B45" w:rsidRDefault="00FB42AB"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c>
          <w:tcPr>
            <w:tcW w:w="863" w:type="dxa"/>
            <w:tcBorders>
              <w:top w:val="nil"/>
              <w:bottom w:val="nil"/>
              <w:right w:val="single" w:sz="4" w:space="0" w:color="auto"/>
            </w:tcBorders>
            <w:vAlign w:val="center"/>
          </w:tcPr>
          <w:p w:rsidR="00FB42AB" w:rsidRPr="00856B45" w:rsidRDefault="00FB42AB"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FB42AB" w:rsidRPr="00856B45" w:rsidRDefault="00FB42AB" w:rsidP="00E60FF2">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４　顧客満足度を高める事業化までの一気通貫の企業支援</w:t>
            </w:r>
          </w:p>
          <w:p w:rsidR="00304F7C" w:rsidRPr="00856B45" w:rsidRDefault="00304F7C" w:rsidP="00304F7C">
            <w:pPr>
              <w:widowControl/>
              <w:kinsoku w:val="0"/>
              <w:autoSpaceDE w:val="0"/>
              <w:autoSpaceDN w:val="0"/>
              <w:spacing w:line="0" w:lineRule="atLeast"/>
              <w:ind w:left="140" w:rightChars="-62" w:right="-13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FB42AB" w:rsidRPr="00856B45">
              <w:rPr>
                <w:rFonts w:asciiTheme="majorEastAsia" w:eastAsiaTheme="majorEastAsia" w:hAnsiTheme="majorEastAsia" w:hint="eastAsia"/>
                <w:sz w:val="14"/>
                <w:szCs w:val="14"/>
              </w:rPr>
              <w:t>戦略的・積極的な情報発信により、法人の認知度向上や新規顧客開拓、利用拡大につなげるとともに、知財戦略を通じて中小企業の市場競争力の強化や付加価値の高いものづくりを推進する。また、</w:t>
            </w:r>
          </w:p>
          <w:p w:rsidR="00FB42AB" w:rsidRPr="00856B45" w:rsidRDefault="00C37F3E" w:rsidP="00304F7C">
            <w:pPr>
              <w:widowControl/>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FB42AB" w:rsidRPr="00856B45">
              <w:rPr>
                <w:rFonts w:asciiTheme="majorEastAsia" w:eastAsiaTheme="majorEastAsia" w:hAnsiTheme="majorEastAsia" w:hint="eastAsia"/>
                <w:sz w:val="14"/>
                <w:szCs w:val="14"/>
              </w:rPr>
              <w:t>大阪府及び大阪市の施策と連動した取組の推進や、法人が有する技術シーズを活かした事業化・製品化を見据え、支援機関や他の研究機関等と連携したオープンイノベーションの推進により、企業のフェーズに応じた一気通貫の企業支援を提供する。</w:t>
            </w:r>
          </w:p>
          <w:p w:rsidR="00FB42AB" w:rsidRPr="00856B45" w:rsidRDefault="00C37F3E" w:rsidP="00C37F3E">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FB42AB" w:rsidRPr="00856B45">
              <w:rPr>
                <w:rFonts w:asciiTheme="majorEastAsia" w:eastAsiaTheme="majorEastAsia" w:hAnsiTheme="majorEastAsia" w:hint="eastAsia"/>
                <w:sz w:val="14"/>
                <w:szCs w:val="14"/>
              </w:rPr>
              <w:t>(1)　産学官連携によるオープンイノベーションの推進</w:t>
            </w:r>
          </w:p>
          <w:p w:rsidR="00FB42AB" w:rsidRPr="00856B45" w:rsidRDefault="00C37F3E" w:rsidP="00C37F3E">
            <w:pPr>
              <w:widowControl/>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FB42AB" w:rsidRPr="00856B45">
              <w:rPr>
                <w:rFonts w:asciiTheme="majorEastAsia" w:eastAsiaTheme="majorEastAsia" w:hAnsiTheme="majorEastAsia" w:hint="eastAsia"/>
                <w:sz w:val="14"/>
                <w:szCs w:val="14"/>
              </w:rPr>
              <w:t>オール大阪で推進するスタートアップエコシステムへの参画などの大阪府及び大阪市の施策と連動した取組の推進や、法人が有する技術シーズを活かした事業化・製品化を見据え、大阪産業局などの支援機関、大学や他の研究機関、業界団体等と連携したオープンイノベーションの推進により、研究開発から製造までのフェーズに応じた一気通貫の企業支援を提供する。</w:t>
            </w:r>
          </w:p>
          <w:p w:rsidR="00FB42AB" w:rsidRPr="00856B45" w:rsidRDefault="00C37F3E" w:rsidP="00C37F3E">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FB42AB" w:rsidRPr="00856B45">
              <w:rPr>
                <w:rFonts w:asciiTheme="majorEastAsia" w:eastAsiaTheme="majorEastAsia" w:hAnsiTheme="majorEastAsia" w:hint="eastAsia"/>
                <w:sz w:val="14"/>
                <w:szCs w:val="14"/>
              </w:rPr>
              <w:t>(2)　利用拡大に向けた戦略的・積極的な情報発信</w:t>
            </w:r>
          </w:p>
          <w:p w:rsidR="00FB42AB" w:rsidRPr="00856B45" w:rsidRDefault="00C37F3E" w:rsidP="00C37F3E">
            <w:pPr>
              <w:widowControl/>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FB42AB" w:rsidRPr="00856B45">
              <w:rPr>
                <w:rFonts w:asciiTheme="majorEastAsia" w:eastAsiaTheme="majorEastAsia" w:hAnsiTheme="majorEastAsia" w:hint="eastAsia"/>
                <w:sz w:val="14"/>
                <w:szCs w:val="14"/>
              </w:rPr>
              <w:t>地域経済団体等が参加する研究発表会や展示会などのあらゆる機会を通じて、研究成果の普及や事業の</w:t>
            </w:r>
            <w:r w:rsidR="00EC5674" w:rsidRPr="00856B45">
              <w:rPr>
                <w:rFonts w:asciiTheme="majorEastAsia" w:eastAsiaTheme="majorEastAsia" w:hAnsiTheme="majorEastAsia"/>
                <w:sz w:val="14"/>
                <w:szCs w:val="14"/>
              </w:rPr>
              <w:t>ＰＲ</w:t>
            </w:r>
            <w:r w:rsidR="00FB42AB" w:rsidRPr="00856B45">
              <w:rPr>
                <w:rFonts w:asciiTheme="majorEastAsia" w:eastAsiaTheme="majorEastAsia" w:hAnsiTheme="majorEastAsia" w:hint="eastAsia"/>
                <w:sz w:val="14"/>
                <w:szCs w:val="14"/>
              </w:rPr>
              <w:t>を積極的に行い、法人の認知度向上や新規顧客開拓、利用拡大につなげていく。また、研究成果や技術情報を迅速かつタイムリーに提供するための戦略的な仕組みを構築する。</w:t>
            </w:r>
          </w:p>
          <w:p w:rsidR="00FB42AB" w:rsidRPr="00856B45" w:rsidRDefault="00C37F3E" w:rsidP="00C37F3E">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FB42AB" w:rsidRPr="00856B45">
              <w:rPr>
                <w:rFonts w:asciiTheme="majorEastAsia" w:eastAsiaTheme="majorEastAsia" w:hAnsiTheme="majorEastAsia" w:hint="eastAsia"/>
                <w:sz w:val="14"/>
                <w:szCs w:val="14"/>
              </w:rPr>
              <w:t>(3)　企業への技術移転等を見据えた知財戦略の推進</w:t>
            </w:r>
          </w:p>
          <w:p w:rsidR="00FB42AB" w:rsidRPr="00856B45" w:rsidRDefault="00C37F3E" w:rsidP="00C37F3E">
            <w:pPr>
              <w:widowControl/>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FB42AB" w:rsidRPr="00856B45">
              <w:rPr>
                <w:rFonts w:asciiTheme="majorEastAsia" w:eastAsiaTheme="majorEastAsia" w:hAnsiTheme="majorEastAsia" w:hint="eastAsia"/>
                <w:sz w:val="14"/>
                <w:szCs w:val="14"/>
              </w:rPr>
              <w:t>ものづくり中小企業の市場競争力の強化や付加価値の高いものづくりを促進するため、企業における実用化・製品化に向けた技術移転を見据え、研究開発による成果の知財化（知的財産権の取得をいう。）を推進する。なかでも、企業伴走型の研究等の成果について積極的に企業と共同出願するなど、成功事例としてフォローアップに取り組むとともに、基盤研究等で得られた成果についても事業化の見込みがあるものについては積極的に企業への技術移転を図る。</w:t>
            </w:r>
          </w:p>
        </w:tc>
      </w:tr>
      <w:tr w:rsidR="00FB42AB" w:rsidRPr="00856B45" w:rsidTr="00E60FF2">
        <w:trPr>
          <w:trHeight w:val="46"/>
        </w:trPr>
        <w:tc>
          <w:tcPr>
            <w:tcW w:w="863" w:type="dxa"/>
            <w:tcBorders>
              <w:top w:val="nil"/>
              <w:right w:val="single" w:sz="4" w:space="0" w:color="auto"/>
            </w:tcBorders>
            <w:vAlign w:val="center"/>
          </w:tcPr>
          <w:p w:rsidR="00FB42AB" w:rsidRPr="00856B45" w:rsidRDefault="00FB42AB" w:rsidP="00E60FF2">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FB42AB" w:rsidRPr="00856B45" w:rsidRDefault="00FB42AB" w:rsidP="00E60FF2">
            <w:pPr>
              <w:kinsoku w:val="0"/>
              <w:autoSpaceDE w:val="0"/>
              <w:autoSpaceDN w:val="0"/>
              <w:spacing w:line="60" w:lineRule="exact"/>
              <w:jc w:val="left"/>
              <w:rPr>
                <w:rFonts w:asciiTheme="majorEastAsia" w:eastAsiaTheme="majorEastAsia" w:hAnsiTheme="majorEastAsia"/>
                <w:sz w:val="14"/>
                <w:szCs w:val="14"/>
              </w:rPr>
            </w:pPr>
          </w:p>
        </w:tc>
      </w:tr>
    </w:tbl>
    <w:p w:rsidR="00FB42AB" w:rsidRPr="00856B45" w:rsidRDefault="00FB42AB" w:rsidP="00FB42A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3"/>
        <w:gridCol w:w="3460"/>
        <w:gridCol w:w="398"/>
        <w:gridCol w:w="3435"/>
        <w:gridCol w:w="398"/>
        <w:gridCol w:w="398"/>
        <w:gridCol w:w="2144"/>
      </w:tblGrid>
      <w:tr w:rsidR="00856B45" w:rsidRPr="00856B45" w:rsidTr="008D6A99">
        <w:tc>
          <w:tcPr>
            <w:tcW w:w="3453" w:type="dxa"/>
            <w:vMerge w:val="restart"/>
            <w:tcBorders>
              <w:top w:val="single" w:sz="4" w:space="0" w:color="auto"/>
              <w:right w:val="double" w:sz="4" w:space="0" w:color="auto"/>
            </w:tcBorders>
            <w:vAlign w:val="center"/>
          </w:tcPr>
          <w:p w:rsidR="00FB42AB" w:rsidRPr="00856B45" w:rsidRDefault="00FB42AB"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3460" w:type="dxa"/>
            <w:vMerge w:val="restart"/>
            <w:tcBorders>
              <w:top w:val="single" w:sz="4" w:space="0" w:color="auto"/>
              <w:left w:val="double" w:sz="4" w:space="0" w:color="auto"/>
            </w:tcBorders>
            <w:vAlign w:val="center"/>
          </w:tcPr>
          <w:p w:rsidR="00FB42AB" w:rsidRPr="00856B45" w:rsidRDefault="00FB42AB"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FB42AB" w:rsidRPr="00856B45" w:rsidRDefault="00FB42AB"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FB42AB" w:rsidRPr="00856B45" w:rsidRDefault="00FB42AB" w:rsidP="00E60FF2">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FB42AB" w:rsidRPr="00856B45" w:rsidRDefault="00FB42AB"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42" w:type="dxa"/>
            <w:gridSpan w:val="2"/>
            <w:tcBorders>
              <w:top w:val="single" w:sz="4" w:space="0" w:color="auto"/>
              <w:left w:val="single" w:sz="4" w:space="0" w:color="auto"/>
              <w:bottom w:val="nil"/>
            </w:tcBorders>
          </w:tcPr>
          <w:p w:rsidR="00FB42AB" w:rsidRPr="00856B45" w:rsidRDefault="00FB42AB"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8D6A99">
        <w:tc>
          <w:tcPr>
            <w:tcW w:w="3453" w:type="dxa"/>
            <w:vMerge/>
            <w:tcBorders>
              <w:bottom w:val="nil"/>
              <w:right w:val="double" w:sz="4" w:space="0" w:color="auto"/>
            </w:tcBorders>
          </w:tcPr>
          <w:p w:rsidR="00FB42AB" w:rsidRPr="00856B45" w:rsidRDefault="00FB42AB" w:rsidP="00E60FF2">
            <w:pPr>
              <w:kinsoku w:val="0"/>
              <w:autoSpaceDE w:val="0"/>
              <w:autoSpaceDN w:val="0"/>
              <w:spacing w:line="0" w:lineRule="atLeast"/>
              <w:jc w:val="left"/>
              <w:rPr>
                <w:rFonts w:asciiTheme="majorEastAsia" w:eastAsiaTheme="majorEastAsia" w:hAnsiTheme="majorEastAsia"/>
                <w:sz w:val="14"/>
                <w:szCs w:val="14"/>
              </w:rPr>
            </w:pPr>
          </w:p>
        </w:tc>
        <w:tc>
          <w:tcPr>
            <w:tcW w:w="3460" w:type="dxa"/>
            <w:vMerge/>
            <w:tcBorders>
              <w:left w:val="double" w:sz="4" w:space="0" w:color="auto"/>
              <w:bottom w:val="nil"/>
            </w:tcBorders>
          </w:tcPr>
          <w:p w:rsidR="00FB42AB" w:rsidRPr="00856B45" w:rsidRDefault="00FB42AB"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FB42AB" w:rsidRPr="00856B45" w:rsidRDefault="00FB42AB"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FB42AB" w:rsidRPr="00856B45" w:rsidRDefault="00FB42AB"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FB42AB" w:rsidRPr="00856B45" w:rsidRDefault="00FB42AB"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FB42AB" w:rsidRPr="00856B45" w:rsidRDefault="00FB42AB" w:rsidP="00E60FF2">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44" w:type="dxa"/>
            <w:tcBorders>
              <w:top w:val="single" w:sz="4" w:space="0" w:color="auto"/>
              <w:left w:val="single" w:sz="4" w:space="0" w:color="auto"/>
              <w:bottom w:val="nil"/>
            </w:tcBorders>
            <w:vAlign w:val="center"/>
          </w:tcPr>
          <w:p w:rsidR="00FB42AB" w:rsidRPr="00856B45" w:rsidRDefault="00FB42AB"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FB42AB" w:rsidRPr="00856B45" w:rsidRDefault="00FB42AB"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8D6A99">
        <w:tc>
          <w:tcPr>
            <w:tcW w:w="13686" w:type="dxa"/>
            <w:gridSpan w:val="7"/>
            <w:tcBorders>
              <w:top w:val="single" w:sz="4" w:space="0" w:color="auto"/>
              <w:bottom w:val="dashSmallGap" w:sz="4" w:space="0" w:color="auto"/>
            </w:tcBorders>
          </w:tcPr>
          <w:p w:rsidR="00FB42AB" w:rsidRPr="00856B45" w:rsidRDefault="00FB42AB" w:rsidP="00E60FF2">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w:t>
            </w:r>
            <w:r w:rsidR="00074E1F"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産学官連携によるオープンイノベーションの推進</w:t>
            </w:r>
          </w:p>
        </w:tc>
      </w:tr>
      <w:tr w:rsidR="00856B45" w:rsidRPr="00856B45" w:rsidTr="008D6A99">
        <w:tc>
          <w:tcPr>
            <w:tcW w:w="3453" w:type="dxa"/>
            <w:tcBorders>
              <w:top w:val="dashSmallGap" w:sz="4" w:space="0" w:color="auto"/>
              <w:bottom w:val="nil"/>
              <w:right w:val="double" w:sz="4" w:space="0" w:color="auto"/>
            </w:tcBorders>
          </w:tcPr>
          <w:p w:rsidR="00FB42AB" w:rsidRPr="00856B45" w:rsidRDefault="00FB42AB"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FB42AB" w:rsidRPr="00856B45" w:rsidRDefault="00FB42AB"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FB42AB" w:rsidRPr="00856B45" w:rsidRDefault="00FB42AB" w:rsidP="00E60FF2">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FB42AB" w:rsidRPr="00856B45" w:rsidRDefault="00FB42AB"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FB42AB" w:rsidRPr="00856B45" w:rsidRDefault="00FB42AB"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FB42AB" w:rsidRPr="00856B45" w:rsidRDefault="00FB42AB"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dashSmallGap" w:sz="4" w:space="0" w:color="auto"/>
              <w:left w:val="single" w:sz="4" w:space="0" w:color="auto"/>
              <w:bottom w:val="nil"/>
            </w:tcBorders>
          </w:tcPr>
          <w:p w:rsidR="00FB42AB" w:rsidRPr="00856B45" w:rsidRDefault="00FB42AB"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5B1B5A">
        <w:tc>
          <w:tcPr>
            <w:tcW w:w="3453" w:type="dxa"/>
            <w:tcBorders>
              <w:top w:val="nil"/>
              <w:bottom w:val="nil"/>
              <w:right w:val="double" w:sz="4" w:space="0" w:color="auto"/>
            </w:tcBorders>
          </w:tcPr>
          <w:p w:rsidR="000F1A05" w:rsidRPr="00856B45" w:rsidRDefault="000F1A05"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①　大阪府市との連携</w:t>
            </w:r>
          </w:p>
          <w:p w:rsidR="000F1A05" w:rsidRPr="00856B45" w:rsidRDefault="000F1A05" w:rsidP="00FB689B">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(a)　政策的課題への取組</w:t>
            </w:r>
          </w:p>
          <w:p w:rsidR="000F1A05" w:rsidRPr="00856B45" w:rsidRDefault="000F1A05" w:rsidP="00FB689B">
            <w:pPr>
              <w:overflowPunct w:val="0"/>
              <w:autoSpaceDE w:val="0"/>
              <w:autoSpaceDN w:val="0"/>
              <w:spacing w:line="0" w:lineRule="atLeast"/>
              <w:ind w:left="280" w:hangingChars="200" w:hanging="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大阪の再生・成長に向けた新戦略（令和２年12月策定）における大阪スタートアップエコシステム、空の移動革命社会実装大阪ラウンドテーブル及び2025年大阪・関西万博への参画、大阪グリーンナノコンソーシアムの取組等、府市施策と連携した取組を推進する。</w:t>
            </w:r>
          </w:p>
          <w:p w:rsidR="000F1A05" w:rsidRPr="00856B45" w:rsidRDefault="000F1A05" w:rsidP="00FB689B">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(b)　府市支援機関との連携</w:t>
            </w:r>
          </w:p>
          <w:p w:rsidR="000F1A05" w:rsidRPr="00856B45" w:rsidRDefault="000F1A05" w:rsidP="00FB689B">
            <w:pPr>
              <w:overflowPunct w:val="0"/>
              <w:autoSpaceDE w:val="0"/>
              <w:autoSpaceDN w:val="0"/>
              <w:spacing w:line="0" w:lineRule="atLeast"/>
              <w:ind w:left="280" w:hangingChars="200" w:hanging="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（公財）大阪産業局、</w:t>
            </w:r>
            <w:r w:rsidRPr="00856B45">
              <w:rPr>
                <w:rFonts w:asciiTheme="majorEastAsia" w:eastAsiaTheme="majorEastAsia" w:hAnsiTheme="majorEastAsia"/>
                <w:sz w:val="14"/>
                <w:szCs w:val="14"/>
              </w:rPr>
              <w:t>ＭＯＢＩＯ</w:t>
            </w:r>
            <w:r w:rsidRPr="00856B45">
              <w:rPr>
                <w:rFonts w:asciiTheme="majorEastAsia" w:eastAsiaTheme="majorEastAsia" w:hAnsiTheme="majorEastAsia" w:hint="eastAsia"/>
                <w:sz w:val="14"/>
                <w:szCs w:val="14"/>
              </w:rPr>
              <w:t>（ものづくりビジネスセンター大阪）等の府市関連支援機関との連携を強化し、大阪のものづくり企業のイノベーション創出、成長・発展を技術面から支援する。</w:t>
            </w:r>
          </w:p>
          <w:p w:rsidR="000F1A05" w:rsidRPr="00856B45" w:rsidRDefault="000F1A05" w:rsidP="008D6A99">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rsidR="000F1A05" w:rsidRPr="00856B45" w:rsidRDefault="000F1A05"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①　大阪府市との連携</w:t>
            </w:r>
          </w:p>
          <w:p w:rsidR="000F1A05" w:rsidRPr="00856B45" w:rsidRDefault="000F1A05" w:rsidP="00524858">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(a)　政策的課題への取組</w:t>
            </w:r>
          </w:p>
          <w:p w:rsidR="000F1A05" w:rsidRPr="00856B45" w:rsidRDefault="000F1A05" w:rsidP="001207AC">
            <w:pPr>
              <w:overflowPunct w:val="0"/>
              <w:autoSpaceDE w:val="0"/>
              <w:autoSpaceDN w:val="0"/>
              <w:spacing w:line="0" w:lineRule="atLeast"/>
              <w:ind w:left="280" w:hangingChars="200" w:hanging="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大阪スタートアップエコシステムでの技術支援の実施や、空の移動革命社会実装大阪ラウンドテーブル及び大阪・関西万博への参画に向けた取組を推進するほか、大阪グリーンナノコンソーシアムの取組等、府市施策と連携した取組を推進する。</w:t>
            </w:r>
          </w:p>
          <w:p w:rsidR="000F1A05" w:rsidRPr="00856B45" w:rsidRDefault="000F1A05" w:rsidP="001207AC">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(b)　府市支援機関との連携</w:t>
            </w:r>
          </w:p>
          <w:p w:rsidR="000F1A05" w:rsidRPr="00856B45" w:rsidRDefault="000F1A05" w:rsidP="001207AC">
            <w:pPr>
              <w:overflowPunct w:val="0"/>
              <w:autoSpaceDE w:val="0"/>
              <w:autoSpaceDN w:val="0"/>
              <w:spacing w:line="0" w:lineRule="atLeast"/>
              <w:ind w:left="280" w:hangingChars="200" w:hanging="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公財）大阪産業局、ＭＯＢＩＯ（ものづくりビジネスセンター大阪）、産業デザインセンター、産業経済リサーチセンター等の府市関連支援機関との連携を強化し、研究開発、品質管理から販路開拓まで、広範な支援を行う。</w:t>
            </w:r>
          </w:p>
          <w:p w:rsidR="000F1A05" w:rsidRPr="00856B45" w:rsidRDefault="000F1A05" w:rsidP="001207AC">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F1A05" w:rsidRPr="00856B45" w:rsidRDefault="000F1A05" w:rsidP="008D6A99">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8</w:t>
            </w:r>
          </w:p>
        </w:tc>
        <w:tc>
          <w:tcPr>
            <w:tcW w:w="3435" w:type="dxa"/>
            <w:tcBorders>
              <w:top w:val="nil"/>
              <w:left w:val="single" w:sz="4" w:space="0" w:color="auto"/>
              <w:bottom w:val="nil"/>
              <w:right w:val="single" w:sz="4" w:space="0" w:color="auto"/>
            </w:tcBorders>
          </w:tcPr>
          <w:p w:rsidR="000F1A05" w:rsidRPr="00856B45" w:rsidRDefault="000F1A05" w:rsidP="00F81B4F">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政策的課題への取組として、大阪スタートアップエコシステムコンソーシアム活動、空の移動革命社会実装大阪ラウンドテーブル、2025年日本国際博覧会大阪パビリオン推進委員会にそれぞれ参画し、府市施策と連携して取組を行った。</w:t>
            </w:r>
          </w:p>
          <w:p w:rsidR="000F1A05" w:rsidRPr="00856B45" w:rsidRDefault="000F1A05" w:rsidP="00F81B4F">
            <w:pPr>
              <w:overflowPunct w:val="0"/>
              <w:autoSpaceDE w:val="0"/>
              <w:autoSpaceDN w:val="0"/>
              <w:spacing w:line="0" w:lineRule="atLeast"/>
              <w:ind w:left="87" w:rightChars="-15" w:right="-31" w:hangingChars="62" w:hanging="87"/>
              <w:rPr>
                <w:rFonts w:asciiTheme="majorEastAsia" w:eastAsiaTheme="majorEastAsia" w:hAnsiTheme="majorEastAsia"/>
                <w:sz w:val="14"/>
                <w:szCs w:val="14"/>
              </w:rPr>
            </w:pPr>
          </w:p>
          <w:p w:rsidR="000F1A05" w:rsidRPr="00856B45" w:rsidRDefault="000F1A05" w:rsidP="00F46102">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○グリーンナノフォーラムを２回（第23回：９月22日、第24回：３月１日）、（公財）大阪産業局などの後援を得て開催した。（添付資料12参照）</w:t>
            </w:r>
          </w:p>
          <w:p w:rsidR="000F1A05" w:rsidRPr="00856B45" w:rsidRDefault="000F1A05" w:rsidP="00F81B4F">
            <w:pPr>
              <w:overflowPunct w:val="0"/>
              <w:autoSpaceDE w:val="0"/>
              <w:autoSpaceDN w:val="0"/>
              <w:spacing w:line="0" w:lineRule="atLeast"/>
              <w:ind w:left="87" w:rightChars="-15" w:right="-31" w:hangingChars="62" w:hanging="87"/>
              <w:rPr>
                <w:rFonts w:asciiTheme="majorEastAsia" w:eastAsiaTheme="majorEastAsia" w:hAnsiTheme="majorEastAsia"/>
                <w:sz w:val="14"/>
                <w:szCs w:val="14"/>
              </w:rPr>
            </w:pPr>
          </w:p>
          <w:p w:rsidR="000F1A05" w:rsidRPr="00856B45" w:rsidRDefault="000F1A05" w:rsidP="00F81B4F">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府市支援機関との連携活動として、ＭＯＢＩＯ（ものづくりビジネスセンター大阪）とMOBIO-Caféを年４回、大阪産業創造館と「産創館テクニカルセミナー」を３回及び産業デザインセンターと「ビジネスマッチングブログ勉強会」を３回開催した。</w:t>
            </w:r>
          </w:p>
          <w:p w:rsidR="000F1A05" w:rsidRPr="00856B45" w:rsidRDefault="000F1A05" w:rsidP="00F81B4F">
            <w:pPr>
              <w:overflowPunct w:val="0"/>
              <w:autoSpaceDE w:val="0"/>
              <w:autoSpaceDN w:val="0"/>
              <w:spacing w:line="0" w:lineRule="atLeast"/>
              <w:ind w:rightChars="-15" w:right="-31"/>
              <w:rPr>
                <w:rFonts w:asciiTheme="majorEastAsia" w:eastAsiaTheme="majorEastAsia" w:hAnsiTheme="majorEastAsia"/>
                <w:sz w:val="14"/>
                <w:szCs w:val="14"/>
              </w:rPr>
            </w:pPr>
          </w:p>
        </w:tc>
        <w:tc>
          <w:tcPr>
            <w:tcW w:w="398" w:type="dxa"/>
            <w:tcBorders>
              <w:top w:val="nil"/>
              <w:left w:val="single" w:sz="4" w:space="0" w:color="auto"/>
              <w:bottom w:val="nil"/>
            </w:tcBorders>
          </w:tcPr>
          <w:p w:rsidR="000F1A05" w:rsidRPr="00856B45" w:rsidRDefault="000F1A05" w:rsidP="008D6A99">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Ⅱ</w:t>
            </w:r>
          </w:p>
        </w:tc>
        <w:tc>
          <w:tcPr>
            <w:tcW w:w="398" w:type="dxa"/>
            <w:tcBorders>
              <w:top w:val="nil"/>
              <w:left w:val="single" w:sz="4" w:space="0" w:color="auto"/>
              <w:bottom w:val="nil"/>
            </w:tcBorders>
          </w:tcPr>
          <w:p w:rsidR="000F1A05" w:rsidRPr="00856B45" w:rsidRDefault="000F1A05" w:rsidP="008D6A99">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Ⅱ</w:t>
            </w:r>
          </w:p>
        </w:tc>
        <w:tc>
          <w:tcPr>
            <w:tcW w:w="2144" w:type="dxa"/>
            <w:vMerge w:val="restart"/>
            <w:tcBorders>
              <w:top w:val="nil"/>
              <w:left w:val="single" w:sz="4" w:space="0" w:color="auto"/>
            </w:tcBorders>
          </w:tcPr>
          <w:p w:rsidR="003734AB" w:rsidRDefault="000F1A05" w:rsidP="00E86CDE">
            <w:pPr>
              <w:kinsoku w:val="0"/>
              <w:autoSpaceDE w:val="0"/>
              <w:autoSpaceDN w:val="0"/>
              <w:spacing w:line="0" w:lineRule="atLeast"/>
              <w:ind w:rightChars="-50" w:right="-105"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コロナ禍において引き続き活動が制限される中、府市、業界団体、大学、国研究開発機関等と連携した取組を推進し、「企業支援成果事例集」を発行するなど、研究所の利用拡大に向けた情報発信を行うとともに、外部講師を招いて知的財産に関する職員研修による職員の知識習得や理解向上を図るなど</w:t>
            </w:r>
            <w:r w:rsidR="003A513F" w:rsidRPr="00856B45">
              <w:rPr>
                <w:rFonts w:asciiTheme="majorEastAsia" w:eastAsiaTheme="majorEastAsia" w:hAnsiTheme="majorEastAsia" w:hint="eastAsia"/>
                <w:sz w:val="14"/>
                <w:szCs w:val="14"/>
              </w:rPr>
              <w:t>の取組を行った</w:t>
            </w:r>
            <w:r w:rsidR="00E86CDE">
              <w:rPr>
                <w:rFonts w:asciiTheme="majorEastAsia" w:eastAsiaTheme="majorEastAsia" w:hAnsiTheme="majorEastAsia" w:hint="eastAsia"/>
                <w:sz w:val="14"/>
                <w:szCs w:val="14"/>
              </w:rPr>
              <w:t>が、</w:t>
            </w:r>
            <w:r w:rsidR="00470B34" w:rsidRPr="00856B45">
              <w:rPr>
                <w:rFonts w:asciiTheme="majorEastAsia" w:eastAsiaTheme="majorEastAsia" w:hAnsiTheme="majorEastAsia" w:hint="eastAsia"/>
                <w:sz w:val="14"/>
                <w:szCs w:val="14"/>
              </w:rPr>
              <w:t>数値目標に掲げた</w:t>
            </w:r>
            <w:r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kern w:val="0"/>
                <w:sz w:val="14"/>
                <w:szCs w:val="14"/>
              </w:rPr>
              <w:t>技術情報の発信件数</w:t>
            </w:r>
            <w:r w:rsidRPr="00856B45">
              <w:rPr>
                <w:rFonts w:asciiTheme="majorEastAsia" w:eastAsiaTheme="majorEastAsia" w:hAnsiTheme="majorEastAsia" w:hint="eastAsia"/>
                <w:sz w:val="14"/>
                <w:szCs w:val="14"/>
              </w:rPr>
              <w:t>」</w:t>
            </w:r>
            <w:r w:rsidR="003A513F"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kern w:val="0"/>
                <w:sz w:val="14"/>
                <w:szCs w:val="14"/>
              </w:rPr>
              <w:t>知的財産の出願・秘匿化</w:t>
            </w:r>
            <w:r w:rsidR="00C966E9" w:rsidRPr="00856B45">
              <w:rPr>
                <w:rFonts w:asciiTheme="majorEastAsia" w:eastAsiaTheme="majorEastAsia" w:hAnsiTheme="majorEastAsia" w:hint="eastAsia"/>
                <w:kern w:val="0"/>
                <w:sz w:val="14"/>
                <w:szCs w:val="14"/>
              </w:rPr>
              <w:t>件数</w:t>
            </w:r>
            <w:r w:rsidRPr="00856B45">
              <w:rPr>
                <w:rFonts w:asciiTheme="majorEastAsia" w:eastAsiaTheme="majorEastAsia" w:hAnsiTheme="majorEastAsia" w:hint="eastAsia"/>
                <w:sz w:val="14"/>
                <w:szCs w:val="14"/>
              </w:rPr>
              <w:t>」</w:t>
            </w:r>
          </w:p>
          <w:p w:rsidR="003734AB" w:rsidRDefault="003A513F" w:rsidP="003734AB">
            <w:pPr>
              <w:kinsoku w:val="0"/>
              <w:autoSpaceDE w:val="0"/>
              <w:autoSpaceDN w:val="0"/>
              <w:spacing w:line="0" w:lineRule="atLeast"/>
              <w:ind w:rightChars="-132" w:right="-277"/>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が</w:t>
            </w:r>
            <w:r w:rsidR="000F1A05" w:rsidRPr="00856B45">
              <w:rPr>
                <w:rFonts w:asciiTheme="majorEastAsia" w:eastAsiaTheme="majorEastAsia" w:hAnsiTheme="majorEastAsia" w:hint="eastAsia"/>
                <w:sz w:val="14"/>
                <w:szCs w:val="14"/>
              </w:rPr>
              <w:t>目標値</w:t>
            </w:r>
            <w:r w:rsidRPr="00856B45">
              <w:rPr>
                <w:rFonts w:asciiTheme="majorEastAsia" w:eastAsiaTheme="majorEastAsia" w:hAnsiTheme="majorEastAsia" w:hint="eastAsia"/>
                <w:sz w:val="14"/>
                <w:szCs w:val="14"/>
              </w:rPr>
              <w:t>を大幅に下回</w:t>
            </w:r>
            <w:r w:rsidR="0051123E" w:rsidRPr="00856B45">
              <w:rPr>
                <w:rFonts w:asciiTheme="majorEastAsia" w:eastAsiaTheme="majorEastAsia" w:hAnsiTheme="majorEastAsia" w:hint="eastAsia"/>
                <w:sz w:val="14"/>
                <w:szCs w:val="14"/>
              </w:rPr>
              <w:t>ってお</w:t>
            </w:r>
            <w:r w:rsidR="009A08E8" w:rsidRPr="00856B45">
              <w:rPr>
                <w:rFonts w:asciiTheme="majorEastAsia" w:eastAsiaTheme="majorEastAsia" w:hAnsiTheme="majorEastAsia" w:hint="eastAsia"/>
                <w:sz w:val="14"/>
                <w:szCs w:val="14"/>
              </w:rPr>
              <w:t>り</w:t>
            </w:r>
            <w:r w:rsidRPr="00856B45">
              <w:rPr>
                <w:rFonts w:asciiTheme="majorEastAsia" w:eastAsiaTheme="majorEastAsia" w:hAnsiTheme="majorEastAsia" w:hint="eastAsia"/>
                <w:sz w:val="14"/>
                <w:szCs w:val="14"/>
              </w:rPr>
              <w:t>、</w:t>
            </w:r>
          </w:p>
          <w:p w:rsidR="000F1A05" w:rsidRPr="00856B45" w:rsidRDefault="000F1A05" w:rsidP="003734AB">
            <w:pPr>
              <w:kinsoku w:val="0"/>
              <w:autoSpaceDE w:val="0"/>
              <w:autoSpaceDN w:val="0"/>
              <w:spacing w:line="0" w:lineRule="atLeast"/>
              <w:ind w:rightChars="-50" w:right="-105"/>
              <w:jc w:val="left"/>
              <w:rPr>
                <w:rFonts w:asciiTheme="majorEastAsia" w:eastAsiaTheme="majorEastAsia" w:hAnsiTheme="majorEastAsia"/>
                <w:sz w:val="14"/>
                <w:szCs w:val="14"/>
                <w:highlight w:val="green"/>
              </w:rPr>
            </w:pPr>
            <w:r w:rsidRPr="00856B45">
              <w:rPr>
                <w:rFonts w:asciiTheme="majorEastAsia" w:eastAsiaTheme="majorEastAsia" w:hAnsiTheme="majorEastAsia" w:hint="eastAsia"/>
                <w:sz w:val="14"/>
                <w:szCs w:val="14"/>
              </w:rPr>
              <w:t>自己評価の「Ⅱ」は妥当であると判断した。</w:t>
            </w:r>
          </w:p>
        </w:tc>
      </w:tr>
      <w:tr w:rsidR="00856B45" w:rsidRPr="00856B45" w:rsidTr="005B1B5A">
        <w:tc>
          <w:tcPr>
            <w:tcW w:w="3453" w:type="dxa"/>
            <w:tcBorders>
              <w:top w:val="nil"/>
              <w:bottom w:val="nil"/>
              <w:right w:val="double" w:sz="4" w:space="0" w:color="auto"/>
            </w:tcBorders>
          </w:tcPr>
          <w:p w:rsidR="000F1A05" w:rsidRPr="00856B45" w:rsidRDefault="000F1A05"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②　業界団体との連携</w:t>
            </w:r>
          </w:p>
          <w:p w:rsidR="000F1A05" w:rsidRPr="00856B45" w:rsidRDefault="000F1A05" w:rsidP="00B9700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業界団体の実施する講習会や講演会、見学会等の活動を支援し、企業ニーズの把握や技術開発動向等の情報を収集するとともに、業界団体を通じた企業へのアプローチを積極的に推進し、大阪技術研の技術支援サービスの利用促進・拡大につなげる。</w:t>
            </w:r>
          </w:p>
          <w:p w:rsidR="000F1A05" w:rsidRPr="00856B45" w:rsidRDefault="000F1A05" w:rsidP="008D6A99">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rsidR="000F1A05" w:rsidRPr="00856B45" w:rsidRDefault="000F1A05" w:rsidP="00B97002">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②　業界団体との連携</w:t>
            </w:r>
          </w:p>
          <w:p w:rsidR="000F1A05" w:rsidRPr="00856B45" w:rsidRDefault="000F1A05" w:rsidP="00B9700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業界団体の講習会、講演会、見学会等の活動に対する支援を通じて、直接的にニーズの把握に努め、技術開発動向の情報を収集するとともに、産学官連携や異分野・異業種の技術交流を行い、大阪技術研の技術支援サービスの利用促進・拡大につなげる。</w:t>
            </w:r>
          </w:p>
        </w:tc>
        <w:tc>
          <w:tcPr>
            <w:tcW w:w="398" w:type="dxa"/>
            <w:tcBorders>
              <w:top w:val="nil"/>
              <w:left w:val="single" w:sz="4" w:space="0" w:color="auto"/>
              <w:bottom w:val="nil"/>
              <w:right w:val="single" w:sz="4" w:space="0" w:color="auto"/>
            </w:tcBorders>
          </w:tcPr>
          <w:p w:rsidR="000F1A05" w:rsidRPr="00856B45" w:rsidRDefault="000F1A05" w:rsidP="008D6A99">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F1A05" w:rsidRPr="00856B45" w:rsidRDefault="000F1A05" w:rsidP="00E04568">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一社）大阪府技術協会や（一社）大阪工研協会などの多くの業界団体に対して、その活動を関連技術分野の研究員が支援しながら、技術開発動向を情報収集するとともに、大阪技術研の技術支援サービスの利用促進・拡大につなげられるよう、技術交流等の活動を推進した。</w:t>
            </w:r>
          </w:p>
          <w:p w:rsidR="000F1A05" w:rsidRPr="00856B45" w:rsidRDefault="000F1A05" w:rsidP="00E04568">
            <w:pPr>
              <w:overflowPunct w:val="0"/>
              <w:autoSpaceDE w:val="0"/>
              <w:autoSpaceDN w:val="0"/>
              <w:spacing w:line="0" w:lineRule="atLeast"/>
              <w:ind w:leftChars="1" w:left="89" w:rightChars="-15" w:right="-31" w:hangingChars="62" w:hanging="87"/>
              <w:rPr>
                <w:rFonts w:asciiTheme="majorEastAsia" w:eastAsiaTheme="majorEastAsia" w:hAnsiTheme="majorEastAsia"/>
                <w:sz w:val="14"/>
                <w:szCs w:val="14"/>
              </w:rPr>
            </w:pPr>
          </w:p>
        </w:tc>
        <w:tc>
          <w:tcPr>
            <w:tcW w:w="398" w:type="dxa"/>
            <w:tcBorders>
              <w:top w:val="nil"/>
              <w:left w:val="single" w:sz="4" w:space="0" w:color="auto"/>
              <w:bottom w:val="nil"/>
            </w:tcBorders>
          </w:tcPr>
          <w:p w:rsidR="000F1A05" w:rsidRPr="00856B45" w:rsidRDefault="000F1A05" w:rsidP="008D6A99">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F1A05" w:rsidRPr="00856B45" w:rsidRDefault="000F1A05" w:rsidP="008D6A99">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4" w:type="dxa"/>
            <w:vMerge/>
            <w:tcBorders>
              <w:left w:val="single" w:sz="4" w:space="0" w:color="auto"/>
            </w:tcBorders>
          </w:tcPr>
          <w:p w:rsidR="000F1A05" w:rsidRPr="00856B45" w:rsidRDefault="000F1A05" w:rsidP="008D6A99">
            <w:pPr>
              <w:kinsoku w:val="0"/>
              <w:autoSpaceDE w:val="0"/>
              <w:autoSpaceDN w:val="0"/>
              <w:spacing w:line="0" w:lineRule="atLeast"/>
              <w:jc w:val="left"/>
              <w:rPr>
                <w:rFonts w:asciiTheme="majorEastAsia" w:eastAsiaTheme="majorEastAsia" w:hAnsiTheme="majorEastAsia"/>
                <w:noProof/>
                <w:sz w:val="14"/>
                <w:szCs w:val="14"/>
              </w:rPr>
            </w:pPr>
          </w:p>
        </w:tc>
      </w:tr>
      <w:tr w:rsidR="00856B45" w:rsidRPr="00856B45" w:rsidTr="005B1B5A">
        <w:tc>
          <w:tcPr>
            <w:tcW w:w="3453" w:type="dxa"/>
            <w:tcBorders>
              <w:top w:val="nil"/>
              <w:bottom w:val="nil"/>
              <w:right w:val="double" w:sz="4" w:space="0" w:color="auto"/>
            </w:tcBorders>
          </w:tcPr>
          <w:p w:rsidR="000F1A05" w:rsidRPr="00856B45" w:rsidRDefault="000F1A05" w:rsidP="003E22C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③　行政機関や支援機関との連携による多様な支援</w:t>
            </w:r>
          </w:p>
          <w:p w:rsidR="000F1A05" w:rsidRPr="00856B45" w:rsidRDefault="000F1A05" w:rsidP="003E22C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国、市町村等の行政機関や支援機関、商工会議所等の地域経済団体、金融機関、産業技術連携推進会議等と連携し、様々な企業ニーズに応じた技術支援を実施する。</w:t>
            </w:r>
          </w:p>
          <w:p w:rsidR="000F1A05" w:rsidRPr="00856B45" w:rsidRDefault="000F1A05" w:rsidP="003E22C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また、研究開発から製品化・製造支援までの技術面の支援を行うとともに、これらの機関につなぐなど、企業が必要とする支援の提供を行う。</w:t>
            </w:r>
          </w:p>
          <w:p w:rsidR="000F1A05" w:rsidRPr="00856B45" w:rsidRDefault="000F1A05" w:rsidP="008D6A99">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rsidR="000F1A05" w:rsidRPr="00856B45" w:rsidRDefault="000F1A05"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③　行政機関や支援機関との連携による多様な支援</w:t>
            </w:r>
          </w:p>
          <w:p w:rsidR="000F1A05" w:rsidRPr="00856B45" w:rsidRDefault="000F1A05" w:rsidP="003418C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行政機関や支援機関、商工会議所等の地域経済団体、金融機関、産業技術連携推進会議等と連携し、研究開発から製品化、製造支援までの技術面での支援を行うとともに、ワンストップ機能を向上させ、企業が必要とする支援を提供する。</w:t>
            </w:r>
          </w:p>
        </w:tc>
        <w:tc>
          <w:tcPr>
            <w:tcW w:w="398" w:type="dxa"/>
            <w:tcBorders>
              <w:top w:val="nil"/>
              <w:left w:val="single" w:sz="4" w:space="0" w:color="auto"/>
              <w:bottom w:val="nil"/>
              <w:right w:val="single" w:sz="4" w:space="0" w:color="auto"/>
            </w:tcBorders>
          </w:tcPr>
          <w:p w:rsidR="000F1A05" w:rsidRPr="00856B45" w:rsidRDefault="000F1A05" w:rsidP="008D6A99">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F1A05" w:rsidRPr="00856B45" w:rsidRDefault="000F1A05" w:rsidP="0091244E">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○大阪信用金庫と連携し、取引企業対象の見学会を６回、職員対象の見学会を６回開催した。また、大阪信用金庫の顧客企業が抱える技術課題の解決に取り組んだ。（添付資料９参照）</w:t>
            </w:r>
          </w:p>
          <w:p w:rsidR="000F1A05" w:rsidRPr="00856B45" w:rsidRDefault="000F1A05" w:rsidP="0091244E">
            <w:pPr>
              <w:overflowPunct w:val="0"/>
              <w:autoSpaceDE w:val="0"/>
              <w:autoSpaceDN w:val="0"/>
              <w:spacing w:line="0" w:lineRule="atLeast"/>
              <w:ind w:leftChars="1" w:left="89" w:rightChars="-15" w:right="-31" w:hangingChars="62" w:hanging="87"/>
              <w:rPr>
                <w:rFonts w:asciiTheme="majorEastAsia" w:eastAsiaTheme="majorEastAsia" w:hAnsiTheme="majorEastAsia"/>
                <w:sz w:val="14"/>
                <w:szCs w:val="14"/>
              </w:rPr>
            </w:pPr>
          </w:p>
          <w:p w:rsidR="000F1A05" w:rsidRPr="00856B45" w:rsidRDefault="000F1A05" w:rsidP="0091244E">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○地域企業向けセミナーとして、堺市産業振興センターと連携した「産業技術セミナー」を３回及び八尾商工会議所と連携した「ものづくりセミナー」を３回開催した。（添付資料９参照）</w:t>
            </w:r>
          </w:p>
          <w:p w:rsidR="000F1A05" w:rsidRPr="00856B45" w:rsidRDefault="000F1A05" w:rsidP="0091244E">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0F1A05" w:rsidRPr="00856B45" w:rsidRDefault="000F1A05" w:rsidP="0091244E">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○「大阪産業技術研究所×池田泉州銀行 先進技術スタートアッププログラム」により、５件の新規研究開発プロジェクトを立ち上げた。</w:t>
            </w:r>
          </w:p>
          <w:p w:rsidR="000F1A05" w:rsidRPr="00856B45" w:rsidRDefault="000F1A05" w:rsidP="00407A42">
            <w:pPr>
              <w:overflowPunct w:val="0"/>
              <w:autoSpaceDE w:val="0"/>
              <w:autoSpaceDN w:val="0"/>
              <w:spacing w:line="0" w:lineRule="atLeast"/>
              <w:ind w:rightChars="-15" w:right="-31"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（添付資料10参照）</w:t>
            </w:r>
          </w:p>
          <w:p w:rsidR="000F1A05" w:rsidRPr="00856B45" w:rsidRDefault="000F1A05" w:rsidP="00407A42">
            <w:pPr>
              <w:overflowPunct w:val="0"/>
              <w:autoSpaceDE w:val="0"/>
              <w:autoSpaceDN w:val="0"/>
              <w:spacing w:line="0" w:lineRule="atLeast"/>
              <w:ind w:rightChars="-15" w:right="-31"/>
              <w:rPr>
                <w:rFonts w:asciiTheme="majorEastAsia" w:eastAsiaTheme="majorEastAsia" w:hAnsiTheme="majorEastAsia"/>
                <w:sz w:val="14"/>
                <w:szCs w:val="14"/>
              </w:rPr>
            </w:pPr>
          </w:p>
        </w:tc>
        <w:tc>
          <w:tcPr>
            <w:tcW w:w="398" w:type="dxa"/>
            <w:tcBorders>
              <w:top w:val="nil"/>
              <w:left w:val="single" w:sz="4" w:space="0" w:color="auto"/>
              <w:bottom w:val="nil"/>
            </w:tcBorders>
          </w:tcPr>
          <w:p w:rsidR="000F1A05" w:rsidRPr="00856B45" w:rsidRDefault="000F1A05" w:rsidP="008D6A99">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F1A05" w:rsidRPr="00856B45" w:rsidRDefault="000F1A05" w:rsidP="008D6A99">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4" w:type="dxa"/>
            <w:vMerge/>
            <w:tcBorders>
              <w:left w:val="single" w:sz="4" w:space="0" w:color="auto"/>
              <w:bottom w:val="nil"/>
            </w:tcBorders>
          </w:tcPr>
          <w:p w:rsidR="000F1A05" w:rsidRPr="00856B45" w:rsidRDefault="000F1A05" w:rsidP="008D6A99">
            <w:pPr>
              <w:kinsoku w:val="0"/>
              <w:autoSpaceDE w:val="0"/>
              <w:autoSpaceDN w:val="0"/>
              <w:spacing w:line="0" w:lineRule="atLeast"/>
              <w:jc w:val="left"/>
              <w:rPr>
                <w:rFonts w:asciiTheme="majorEastAsia" w:eastAsiaTheme="majorEastAsia" w:hAnsiTheme="majorEastAsia"/>
                <w:noProof/>
                <w:sz w:val="14"/>
                <w:szCs w:val="14"/>
              </w:rPr>
            </w:pPr>
          </w:p>
        </w:tc>
      </w:tr>
      <w:tr w:rsidR="00856B45" w:rsidRPr="00856B45" w:rsidTr="008D6A99">
        <w:tc>
          <w:tcPr>
            <w:tcW w:w="3453" w:type="dxa"/>
            <w:tcBorders>
              <w:top w:val="nil"/>
              <w:bottom w:val="nil"/>
              <w:right w:val="double" w:sz="4" w:space="0" w:color="auto"/>
            </w:tcBorders>
          </w:tcPr>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④</w:t>
            </w:r>
            <w:r w:rsidR="004371CF"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大学・国立研究開発法人等との連携</w:t>
            </w:r>
          </w:p>
          <w:p w:rsidR="008D6A99" w:rsidRPr="00856B45" w:rsidRDefault="004371CF" w:rsidP="004371C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大学・学協会、国立研究開発法人等とのネットワークを更に深め、中小企業の高付加価値な新技術・製品開発につなげる。</w:t>
            </w:r>
          </w:p>
          <w:p w:rsidR="00E37B06" w:rsidRPr="00856B45" w:rsidRDefault="00E37B06" w:rsidP="004371CF">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E37B06" w:rsidRPr="00856B45" w:rsidRDefault="00E37B06" w:rsidP="004371CF">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E37B06" w:rsidRPr="00856B45" w:rsidRDefault="00E37B06" w:rsidP="004371CF">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D6A99" w:rsidRPr="00856B45" w:rsidRDefault="004371CF" w:rsidP="004371CF">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(a)</w:t>
            </w: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大学との連携</w:t>
            </w:r>
          </w:p>
          <w:p w:rsidR="008D6A99" w:rsidRPr="00856B45" w:rsidRDefault="004371CF" w:rsidP="004371CF">
            <w:pPr>
              <w:overflowPunct w:val="0"/>
              <w:autoSpaceDE w:val="0"/>
              <w:autoSpaceDN w:val="0"/>
              <w:spacing w:line="0" w:lineRule="atLeast"/>
              <w:ind w:left="280" w:hangingChars="200" w:hanging="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大阪公立大学をはじめとする大学と、共同研究、研究開発成果の技術移転、人材育成、セミナーの開催等の共同事業を実施し、企業支援や地域の活性化に寄与する。</w:t>
            </w:r>
          </w:p>
          <w:p w:rsidR="00E37B06" w:rsidRPr="00856B45" w:rsidRDefault="00E37B06" w:rsidP="004371CF">
            <w:pPr>
              <w:overflowPunct w:val="0"/>
              <w:autoSpaceDE w:val="0"/>
              <w:autoSpaceDN w:val="0"/>
              <w:spacing w:line="0" w:lineRule="atLeast"/>
              <w:ind w:left="280" w:hangingChars="200" w:hanging="280"/>
              <w:rPr>
                <w:rFonts w:asciiTheme="majorEastAsia" w:eastAsiaTheme="majorEastAsia" w:hAnsiTheme="majorEastAsia"/>
                <w:sz w:val="14"/>
                <w:szCs w:val="14"/>
              </w:rPr>
            </w:pPr>
          </w:p>
          <w:p w:rsidR="008D6A99" w:rsidRPr="00856B45" w:rsidRDefault="002435FD" w:rsidP="002435FD">
            <w:pPr>
              <w:overflowPunct w:val="0"/>
              <w:autoSpaceDE w:val="0"/>
              <w:autoSpaceDN w:val="0"/>
              <w:spacing w:line="0" w:lineRule="atLeast"/>
              <w:ind w:left="280" w:hangingChars="200" w:hanging="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(b)</w:t>
            </w: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国立研究開発法人産業技術総合研究所との連携</w:t>
            </w:r>
          </w:p>
          <w:p w:rsidR="008D6A99" w:rsidRPr="00856B45" w:rsidRDefault="002435FD" w:rsidP="002435FD">
            <w:pPr>
              <w:overflowPunct w:val="0"/>
              <w:autoSpaceDE w:val="0"/>
              <w:autoSpaceDN w:val="0"/>
              <w:spacing w:line="0" w:lineRule="atLeast"/>
              <w:ind w:left="280" w:hangingChars="200" w:hanging="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連携体制を強化し、相互の研究開発を効果的に推進するとともに、企業への技術開発支援を通じて産業技術力を強化することにより、産業の発展及びイノベーションの創出に貢献する。</w:t>
            </w:r>
          </w:p>
          <w:p w:rsidR="00E37B06" w:rsidRPr="00856B45" w:rsidRDefault="00E37B06" w:rsidP="002435FD">
            <w:pPr>
              <w:overflowPunct w:val="0"/>
              <w:autoSpaceDE w:val="0"/>
              <w:autoSpaceDN w:val="0"/>
              <w:spacing w:line="0" w:lineRule="atLeast"/>
              <w:ind w:left="280" w:hangingChars="200" w:hanging="280"/>
              <w:rPr>
                <w:rFonts w:asciiTheme="majorEastAsia" w:eastAsiaTheme="majorEastAsia" w:hAnsiTheme="majorEastAsia"/>
                <w:sz w:val="14"/>
                <w:szCs w:val="14"/>
              </w:rPr>
            </w:pPr>
          </w:p>
          <w:p w:rsidR="008D6A99" w:rsidRPr="00856B45" w:rsidRDefault="002435FD" w:rsidP="002435FD">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(c)</w:t>
            </w: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横断的な研究会活動の推進による産学官連携</w:t>
            </w:r>
          </w:p>
          <w:p w:rsidR="008D6A99" w:rsidRPr="00856B45" w:rsidRDefault="00F55B1B" w:rsidP="00F55B1B">
            <w:pPr>
              <w:overflowPunct w:val="0"/>
              <w:autoSpaceDE w:val="0"/>
              <w:autoSpaceDN w:val="0"/>
              <w:spacing w:line="0" w:lineRule="atLeast"/>
              <w:ind w:left="280" w:hangingChars="200" w:hanging="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産学官連携による研究会活動等を通じて、関係する各種企業団体を対象にした講演会等の交流事業を実施し、企業との情報交換や企業間連携の促進に取り組むとともに、大阪技術研の技術支援サービスの利用促進・拡大にもつなげる。</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rsidR="008D6A99" w:rsidRPr="00856B45" w:rsidRDefault="008D6A99"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④</w:t>
            </w:r>
            <w:r w:rsidR="00F7522C"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大学・国立研究開発法人との連携</w:t>
            </w:r>
          </w:p>
          <w:p w:rsidR="008D6A99" w:rsidRPr="00856B45" w:rsidRDefault="00F7522C" w:rsidP="00F7522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研究所の研究成果を基盤として、大学・学協会や国立研究開発法人等の他の研究機関及び企業等が持つ研究成果、技術シーズやノウハウ、ネットワーク等を活用した連携を促進し、中小企業の新技術・新製品の開発促進や製品化につながる以下の支援に取り組む。</w:t>
            </w:r>
          </w:p>
          <w:p w:rsidR="008D6A99" w:rsidRPr="00856B45" w:rsidRDefault="001D3247" w:rsidP="001D3247">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(a)</w:t>
            </w: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大学との連携</w:t>
            </w:r>
          </w:p>
          <w:p w:rsidR="008D6A99" w:rsidRPr="00856B45" w:rsidRDefault="001D3247" w:rsidP="001D3247">
            <w:pPr>
              <w:overflowPunct w:val="0"/>
              <w:autoSpaceDE w:val="0"/>
              <w:autoSpaceDN w:val="0"/>
              <w:spacing w:line="0" w:lineRule="atLeast"/>
              <w:ind w:left="280" w:hangingChars="200" w:hanging="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大阪公立大学及び国立大学法人大阪大学、国立大学法人奈良先端科学技術大学院大学、国立大学法人和歌山大学、桃山学院大学、大阪電気通信大学、大阪工業大学等の各大学と連携し、研究開発・企業支援・人材育成等を実施する。</w:t>
            </w:r>
          </w:p>
          <w:p w:rsidR="008D6A99" w:rsidRPr="00856B45" w:rsidRDefault="001D3247" w:rsidP="001D3247">
            <w:pPr>
              <w:overflowPunct w:val="0"/>
              <w:autoSpaceDE w:val="0"/>
              <w:autoSpaceDN w:val="0"/>
              <w:spacing w:line="0" w:lineRule="atLeast"/>
              <w:ind w:leftChars="24" w:left="330" w:hangingChars="200" w:hanging="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(b)</w:t>
            </w: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国立研究開発法人産業技術総合研究所との連携</w:t>
            </w:r>
          </w:p>
          <w:p w:rsidR="008D6A99" w:rsidRPr="00856B45" w:rsidRDefault="001D3247" w:rsidP="001D3247">
            <w:pPr>
              <w:overflowPunct w:val="0"/>
              <w:autoSpaceDE w:val="0"/>
              <w:autoSpaceDN w:val="0"/>
              <w:spacing w:line="0" w:lineRule="atLeast"/>
              <w:ind w:left="280" w:hangingChars="200" w:hanging="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国立研究開発法人産業技術総合研究所との連携体制を強化し、相互の研究開発を効果的に推進すると共に、企業への技術開発支援を通じて、産業技術力を強化することにより、産業の発展及びイノベーションの創出に貢献する。</w:t>
            </w:r>
          </w:p>
          <w:p w:rsidR="008D6A99" w:rsidRPr="00856B45" w:rsidRDefault="00B3380F" w:rsidP="00B3380F">
            <w:pPr>
              <w:overflowPunct w:val="0"/>
              <w:autoSpaceDE w:val="0"/>
              <w:autoSpaceDN w:val="0"/>
              <w:spacing w:line="0" w:lineRule="atLeast"/>
              <w:ind w:leftChars="24" w:left="330" w:hangingChars="200" w:hanging="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(c)</w:t>
            </w: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横断的な研究会活動の推進による産学官連携</w:t>
            </w:r>
          </w:p>
          <w:p w:rsidR="008D6A99" w:rsidRPr="00856B45" w:rsidRDefault="00B3380F" w:rsidP="00B3380F">
            <w:pPr>
              <w:overflowPunct w:val="0"/>
              <w:autoSpaceDE w:val="0"/>
              <w:autoSpaceDN w:val="0"/>
              <w:spacing w:line="0" w:lineRule="atLeast"/>
              <w:ind w:left="280" w:hangingChars="200" w:hanging="28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産学官連携による研究会（バイオ産業研究会、次世代光デバイス研究会、食品ユニバーサルデザイン研究）活動等を通じて、関係する各種企業団体を対象にした講演会等の交流事業を実施し、企業との情報交換、企業間連携の促進に努め、大阪技術研の技術支援サービスの利用促進・拡大にもつなげる。</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8D6A99" w:rsidRPr="00856B45" w:rsidRDefault="008D6A99" w:rsidP="003837DF">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○大阪公立大学との連携協定に基づき、人材育成、共同研究</w:t>
            </w:r>
            <w:r w:rsidR="00407A42"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企業支援に関する３分野で連携事業の取組を進めた</w:t>
            </w:r>
            <w:r w:rsidR="00407A42"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（添付資料</w:t>
            </w:r>
            <w:r w:rsidRPr="00856B45">
              <w:rPr>
                <w:rFonts w:asciiTheme="majorEastAsia" w:eastAsiaTheme="majorEastAsia" w:hAnsiTheme="majorEastAsia"/>
                <w:sz w:val="14"/>
                <w:szCs w:val="14"/>
              </w:rPr>
              <w:t>13</w:t>
            </w:r>
            <w:r w:rsidRPr="00856B45">
              <w:rPr>
                <w:rFonts w:asciiTheme="majorEastAsia" w:eastAsiaTheme="majorEastAsia" w:hAnsiTheme="majorEastAsia" w:hint="eastAsia"/>
                <w:sz w:val="14"/>
                <w:szCs w:val="14"/>
              </w:rPr>
              <w:t>参照）</w:t>
            </w:r>
          </w:p>
          <w:p w:rsidR="008D6A99" w:rsidRPr="00856B45" w:rsidRDefault="008D6A99" w:rsidP="003837DF">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8D6A99" w:rsidRPr="00856B45" w:rsidRDefault="008D6A99" w:rsidP="003837DF">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岡山大学、関西大学、京都工芸繊維大学、京都大学、近畿大学、広島大学、滋賀県立大学、神戸女学院大学、摂南大学、早稲田大学、大阪医科薬科大学、大阪教育大学、大阪公立大学、大阪工業大学、大阪歯科大学、大阪大学、大阪電気通信大学、東京工業大学、東京大学、東京都立大学、東京農工大学、東京理科大学、奈良先端科学技術大学院大学、武庫川女子大学、福井大学、豊橋科学技術大学、北海道大学、龍谷大学、和歌山大学、Universidad de Buenos </w:t>
            </w:r>
            <w:r w:rsidR="0083747C" w:rsidRPr="00856B45">
              <w:rPr>
                <w:rFonts w:asciiTheme="majorEastAsia" w:eastAsiaTheme="majorEastAsia" w:hAnsiTheme="majorEastAsia" w:hint="eastAsia"/>
                <w:sz w:val="14"/>
                <w:szCs w:val="14"/>
              </w:rPr>
              <w:t>ＡＩ</w:t>
            </w:r>
            <w:r w:rsidRPr="00856B45">
              <w:rPr>
                <w:rFonts w:asciiTheme="majorEastAsia" w:eastAsiaTheme="majorEastAsia" w:hAnsiTheme="majorEastAsia" w:hint="eastAsia"/>
                <w:sz w:val="14"/>
                <w:szCs w:val="14"/>
              </w:rPr>
              <w:t>res（アルゼンチン）、Universidade do Minho（ポルトガル）、Univers</w:t>
            </w:r>
            <w:r w:rsidR="0033411E" w:rsidRPr="00856B45">
              <w:rPr>
                <w:rFonts w:asciiTheme="majorEastAsia" w:eastAsiaTheme="majorEastAsia" w:hAnsiTheme="majorEastAsia" w:hint="eastAsia"/>
                <w:sz w:val="14"/>
                <w:szCs w:val="14"/>
              </w:rPr>
              <w:t>ＩＴ</w:t>
            </w:r>
            <w:r w:rsidRPr="00856B45">
              <w:rPr>
                <w:rFonts w:asciiTheme="majorEastAsia" w:eastAsiaTheme="majorEastAsia" w:hAnsiTheme="majorEastAsia" w:hint="eastAsia"/>
                <w:sz w:val="14"/>
                <w:szCs w:val="14"/>
              </w:rPr>
              <w:t>é de Lille（フランス）、Univers</w:t>
            </w:r>
            <w:r w:rsidR="0033411E" w:rsidRPr="00856B45">
              <w:rPr>
                <w:rFonts w:asciiTheme="majorEastAsia" w:eastAsiaTheme="majorEastAsia" w:hAnsiTheme="majorEastAsia" w:hint="eastAsia"/>
                <w:sz w:val="14"/>
                <w:szCs w:val="14"/>
              </w:rPr>
              <w:t>ＩＴ</w:t>
            </w:r>
            <w:r w:rsidRPr="00856B45">
              <w:rPr>
                <w:rFonts w:asciiTheme="majorEastAsia" w:eastAsiaTheme="majorEastAsia" w:hAnsiTheme="majorEastAsia" w:hint="eastAsia"/>
                <w:sz w:val="14"/>
                <w:szCs w:val="14"/>
              </w:rPr>
              <w:t>y of Groningen（オランダ）、Visva-Bharati Univers</w:t>
            </w:r>
            <w:r w:rsidR="0033411E" w:rsidRPr="00856B45">
              <w:rPr>
                <w:rFonts w:asciiTheme="majorEastAsia" w:eastAsiaTheme="majorEastAsia" w:hAnsiTheme="majorEastAsia" w:hint="eastAsia"/>
                <w:sz w:val="14"/>
                <w:szCs w:val="14"/>
              </w:rPr>
              <w:t>ＩＴ</w:t>
            </w:r>
            <w:r w:rsidRPr="00856B45">
              <w:rPr>
                <w:rFonts w:asciiTheme="majorEastAsia" w:eastAsiaTheme="majorEastAsia" w:hAnsiTheme="majorEastAsia" w:hint="eastAsia"/>
                <w:sz w:val="14"/>
                <w:szCs w:val="14"/>
              </w:rPr>
              <w:t>y（インド）</w:t>
            </w:r>
            <w:r w:rsidR="003837DF"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Würzburg Univers</w:t>
            </w:r>
            <w:r w:rsidR="0033411E" w:rsidRPr="00856B45">
              <w:rPr>
                <w:rFonts w:asciiTheme="majorEastAsia" w:eastAsiaTheme="majorEastAsia" w:hAnsiTheme="majorEastAsia" w:hint="eastAsia"/>
                <w:sz w:val="14"/>
                <w:szCs w:val="14"/>
              </w:rPr>
              <w:t>ＩＴ</w:t>
            </w:r>
            <w:r w:rsidRPr="00856B45">
              <w:rPr>
                <w:rFonts w:asciiTheme="majorEastAsia" w:eastAsiaTheme="majorEastAsia" w:hAnsiTheme="majorEastAsia" w:hint="eastAsia"/>
                <w:sz w:val="14"/>
                <w:szCs w:val="14"/>
              </w:rPr>
              <w:t>y（ドイツ）と連携し</w:t>
            </w:r>
            <w:r w:rsidR="003837DF"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研究開発</w:t>
            </w:r>
            <w:r w:rsidR="00593E7D"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企業支援</w:t>
            </w:r>
            <w:r w:rsidR="00593E7D"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人材育成等を実施した。</w:t>
            </w:r>
          </w:p>
          <w:p w:rsidR="008D6A99" w:rsidRPr="00856B45" w:rsidRDefault="008D6A99" w:rsidP="003837DF">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853145" w:rsidRPr="00856B45" w:rsidRDefault="008D6A99" w:rsidP="0085314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○関西圏における企業に公設試験研究機関をより広く活用して</w:t>
            </w:r>
            <w:r w:rsidR="005169EE" w:rsidRPr="00856B45">
              <w:rPr>
                <w:rFonts w:asciiTheme="majorEastAsia" w:eastAsiaTheme="majorEastAsia" w:hAnsiTheme="majorEastAsia" w:hint="eastAsia"/>
                <w:sz w:val="14"/>
                <w:szCs w:val="14"/>
              </w:rPr>
              <w:t>もらうため、</w:t>
            </w:r>
            <w:r w:rsidR="00280E74" w:rsidRPr="00856B45">
              <w:rPr>
                <w:rFonts w:asciiTheme="majorEastAsia" w:eastAsiaTheme="majorEastAsia" w:hAnsiTheme="majorEastAsia" w:hint="eastAsia"/>
                <w:sz w:val="14"/>
                <w:szCs w:val="14"/>
              </w:rPr>
              <w:t>（国研）</w:t>
            </w:r>
            <w:r w:rsidRPr="00856B45">
              <w:rPr>
                <w:rFonts w:asciiTheme="majorEastAsia" w:eastAsiaTheme="majorEastAsia" w:hAnsiTheme="majorEastAsia" w:hint="eastAsia"/>
                <w:sz w:val="14"/>
                <w:szCs w:val="14"/>
              </w:rPr>
              <w:t>産業技術総合研究所</w:t>
            </w:r>
            <w:r w:rsidR="00853145" w:rsidRPr="00856B45">
              <w:rPr>
                <w:rFonts w:asciiTheme="majorEastAsia" w:eastAsiaTheme="majorEastAsia" w:hAnsiTheme="majorEastAsia" w:hint="eastAsia"/>
                <w:sz w:val="14"/>
                <w:szCs w:val="14"/>
              </w:rPr>
              <w:t>等</w:t>
            </w:r>
            <w:r w:rsidRPr="00856B45">
              <w:rPr>
                <w:rFonts w:asciiTheme="majorEastAsia" w:eastAsiaTheme="majorEastAsia" w:hAnsiTheme="majorEastAsia" w:hint="eastAsia"/>
                <w:sz w:val="14"/>
                <w:szCs w:val="14"/>
              </w:rPr>
              <w:t>と共催で、近畿経済産業局管内及び関西広域連合域内の公設試験研究機関の協力を得て、「</w:t>
            </w:r>
          </w:p>
          <w:p w:rsidR="00853145" w:rsidRPr="00856B45" w:rsidRDefault="00853145" w:rsidP="00853145">
            <w:pPr>
              <w:overflowPunct w:val="0"/>
              <w:autoSpaceDE w:val="0"/>
              <w:autoSpaceDN w:val="0"/>
              <w:spacing w:line="0" w:lineRule="atLeast"/>
              <w:ind w:left="140" w:rightChars="-115" w:right="-241"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産業技術支援フェア in KANS</w:t>
            </w:r>
            <w:r w:rsidRPr="00856B45">
              <w:rPr>
                <w:rFonts w:asciiTheme="majorEastAsia" w:eastAsiaTheme="majorEastAsia" w:hAnsiTheme="majorEastAsia" w:hint="eastAsia"/>
                <w:sz w:val="14"/>
                <w:szCs w:val="14"/>
              </w:rPr>
              <w:t>AI</w:t>
            </w:r>
            <w:r w:rsidR="008D6A99" w:rsidRPr="00856B45">
              <w:rPr>
                <w:rFonts w:asciiTheme="majorEastAsia" w:eastAsiaTheme="majorEastAsia" w:hAnsiTheme="majorEastAsia" w:hint="eastAsia"/>
                <w:sz w:val="14"/>
                <w:szCs w:val="14"/>
              </w:rPr>
              <w:t xml:space="preserve"> 2022」</w:t>
            </w:r>
            <w:r w:rsidRPr="00856B45">
              <w:rPr>
                <w:rFonts w:asciiTheme="majorEastAsia" w:eastAsiaTheme="majorEastAsia" w:hAnsiTheme="majorEastAsia" w:hint="eastAsia"/>
                <w:sz w:val="14"/>
                <w:szCs w:val="14"/>
              </w:rPr>
              <w:t>を開催し、</w:t>
            </w:r>
          </w:p>
          <w:p w:rsidR="00853145" w:rsidRPr="00856B45" w:rsidRDefault="00853145" w:rsidP="0085314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好評を得た。</w:t>
            </w:r>
          </w:p>
          <w:p w:rsidR="003B1B1E" w:rsidRPr="00856B45" w:rsidRDefault="00853145" w:rsidP="0085314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11月11日</w:t>
            </w:r>
            <w:r w:rsidR="003B1B1E" w:rsidRPr="00856B45">
              <w:rPr>
                <w:rFonts w:asciiTheme="majorEastAsia" w:eastAsiaTheme="majorEastAsia" w:hAnsiTheme="majorEastAsia" w:hint="eastAsia"/>
                <w:sz w:val="14"/>
                <w:szCs w:val="14"/>
              </w:rPr>
              <w:t>：</w:t>
            </w:r>
            <w:r w:rsidR="008D6A99" w:rsidRPr="00856B45">
              <w:rPr>
                <w:rFonts w:asciiTheme="majorEastAsia" w:eastAsiaTheme="majorEastAsia" w:hAnsiTheme="majorEastAsia" w:hint="eastAsia"/>
                <w:sz w:val="14"/>
                <w:szCs w:val="14"/>
              </w:rPr>
              <w:t>講演会・パネル展示</w:t>
            </w:r>
          </w:p>
          <w:p w:rsidR="003B1B1E" w:rsidRPr="00856B45" w:rsidRDefault="003B1B1E" w:rsidP="00952817">
            <w:pPr>
              <w:overflowPunct w:val="0"/>
              <w:autoSpaceDE w:val="0"/>
              <w:autoSpaceDN w:val="0"/>
              <w:spacing w:line="0" w:lineRule="atLeast"/>
              <w:ind w:rightChars="-15" w:right="-31" w:firstLineChars="600" w:firstLine="8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8D6A99" w:rsidRPr="00856B45">
              <w:rPr>
                <w:rFonts w:asciiTheme="majorEastAsia" w:eastAsiaTheme="majorEastAsia" w:hAnsiTheme="majorEastAsia" w:hint="eastAsia"/>
                <w:sz w:val="14"/>
                <w:szCs w:val="14"/>
              </w:rPr>
              <w:t>ハイブリッド開催</w:t>
            </w:r>
            <w:r w:rsidRPr="00856B45">
              <w:rPr>
                <w:rFonts w:asciiTheme="majorEastAsia" w:eastAsiaTheme="majorEastAsia" w:hAnsiTheme="majorEastAsia" w:hint="eastAsia"/>
                <w:sz w:val="14"/>
                <w:szCs w:val="14"/>
              </w:rPr>
              <w:t>）</w:t>
            </w:r>
          </w:p>
          <w:p w:rsidR="00952817" w:rsidRPr="00856B45" w:rsidRDefault="003B1B1E" w:rsidP="003B1B1E">
            <w:pPr>
              <w:overflowPunct w:val="0"/>
              <w:autoSpaceDE w:val="0"/>
              <w:autoSpaceDN w:val="0"/>
              <w:spacing w:line="0" w:lineRule="atLeast"/>
              <w:ind w:rightChars="-15" w:right="-31"/>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11月４日～12月９日</w:t>
            </w:r>
            <w:r w:rsidRPr="00856B45">
              <w:rPr>
                <w:rFonts w:asciiTheme="majorEastAsia" w:eastAsiaTheme="majorEastAsia" w:hAnsiTheme="majorEastAsia" w:hint="eastAsia"/>
                <w:sz w:val="14"/>
                <w:szCs w:val="14"/>
              </w:rPr>
              <w:t>：</w:t>
            </w:r>
            <w:r w:rsidR="00952817" w:rsidRPr="00856B45">
              <w:rPr>
                <w:rFonts w:asciiTheme="majorEastAsia" w:eastAsiaTheme="majorEastAsia" w:hAnsiTheme="majorEastAsia" w:hint="eastAsia"/>
                <w:sz w:val="14"/>
                <w:szCs w:val="14"/>
              </w:rPr>
              <w:t>ｅ</w:t>
            </w:r>
            <w:r w:rsidR="008D6A99" w:rsidRPr="00856B45">
              <w:rPr>
                <w:rFonts w:asciiTheme="majorEastAsia" w:eastAsiaTheme="majorEastAsia" w:hAnsiTheme="majorEastAsia" w:hint="eastAsia"/>
                <w:sz w:val="14"/>
                <w:szCs w:val="14"/>
              </w:rPr>
              <w:t>パネル展示</w:t>
            </w:r>
          </w:p>
          <w:p w:rsidR="00952817" w:rsidRPr="00856B45" w:rsidRDefault="00952817" w:rsidP="003B1B1E">
            <w:pPr>
              <w:overflowPunct w:val="0"/>
              <w:autoSpaceDE w:val="0"/>
              <w:autoSpaceDN w:val="0"/>
              <w:spacing w:line="0" w:lineRule="atLeast"/>
              <w:ind w:rightChars="-15" w:right="-31"/>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会場来場者</w:t>
            </w:r>
            <w:r w:rsidRPr="00856B45">
              <w:rPr>
                <w:rFonts w:asciiTheme="majorEastAsia" w:eastAsiaTheme="majorEastAsia" w:hAnsiTheme="majorEastAsia" w:hint="eastAsia"/>
                <w:sz w:val="14"/>
                <w:szCs w:val="14"/>
              </w:rPr>
              <w:t>数</w:t>
            </w:r>
            <w:r w:rsidR="008D6A99" w:rsidRPr="00856B45">
              <w:rPr>
                <w:rFonts w:asciiTheme="majorEastAsia" w:eastAsiaTheme="majorEastAsia" w:hAnsiTheme="majorEastAsia" w:hint="eastAsia"/>
                <w:sz w:val="14"/>
                <w:szCs w:val="14"/>
              </w:rPr>
              <w:t>152</w:t>
            </w:r>
            <w:r w:rsidRPr="00856B45">
              <w:rPr>
                <w:rFonts w:asciiTheme="majorEastAsia" w:eastAsiaTheme="majorEastAsia" w:hAnsiTheme="majorEastAsia" w:hint="eastAsia"/>
                <w:sz w:val="14"/>
                <w:szCs w:val="14"/>
              </w:rPr>
              <w:t>人</w:t>
            </w:r>
            <w:r w:rsidR="008D6A99" w:rsidRPr="00856B45">
              <w:rPr>
                <w:rFonts w:asciiTheme="majorEastAsia" w:eastAsiaTheme="majorEastAsia" w:hAnsiTheme="majorEastAsia" w:hint="eastAsia"/>
                <w:sz w:val="14"/>
                <w:szCs w:val="14"/>
              </w:rPr>
              <w:t>、</w:t>
            </w:r>
            <w:r w:rsidR="0033411E" w:rsidRPr="00856B45">
              <w:rPr>
                <w:rFonts w:asciiTheme="majorEastAsia" w:eastAsiaTheme="majorEastAsia" w:hAnsiTheme="majorEastAsia" w:hint="eastAsia"/>
                <w:sz w:val="14"/>
                <w:szCs w:val="14"/>
              </w:rPr>
              <w:t>Ｗｅｂ</w:t>
            </w:r>
            <w:r w:rsidR="008D6A99" w:rsidRPr="00856B45">
              <w:rPr>
                <w:rFonts w:asciiTheme="majorEastAsia" w:eastAsiaTheme="majorEastAsia" w:hAnsiTheme="majorEastAsia" w:hint="eastAsia"/>
                <w:sz w:val="14"/>
                <w:szCs w:val="14"/>
              </w:rPr>
              <w:t>配信視聴者数142</w:t>
            </w:r>
            <w:r w:rsidRPr="00856B45">
              <w:rPr>
                <w:rFonts w:asciiTheme="majorEastAsia" w:eastAsiaTheme="majorEastAsia" w:hAnsiTheme="majorEastAsia" w:hint="eastAsia"/>
                <w:sz w:val="14"/>
                <w:szCs w:val="14"/>
              </w:rPr>
              <w:t>人</w:t>
            </w:r>
          </w:p>
          <w:p w:rsidR="00952817" w:rsidRPr="00856B45" w:rsidRDefault="00952817" w:rsidP="003B1B1E">
            <w:pPr>
              <w:overflowPunct w:val="0"/>
              <w:autoSpaceDE w:val="0"/>
              <w:autoSpaceDN w:val="0"/>
              <w:spacing w:line="0" w:lineRule="atLeast"/>
              <w:ind w:rightChars="-15" w:right="-31"/>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・ｅ</w:t>
            </w:r>
            <w:r w:rsidR="008D6A99" w:rsidRPr="00856B45">
              <w:rPr>
                <w:rFonts w:asciiTheme="majorEastAsia" w:eastAsiaTheme="majorEastAsia" w:hAnsiTheme="majorEastAsia" w:hint="eastAsia"/>
                <w:sz w:val="14"/>
                <w:szCs w:val="14"/>
              </w:rPr>
              <w:t>パネルダウンロード数3,418枚（168</w:t>
            </w:r>
            <w:r w:rsidRPr="00856B45">
              <w:rPr>
                <w:rFonts w:asciiTheme="majorEastAsia" w:eastAsiaTheme="majorEastAsia" w:hAnsiTheme="majorEastAsia" w:hint="eastAsia"/>
                <w:sz w:val="14"/>
                <w:szCs w:val="14"/>
              </w:rPr>
              <w:t>人</w:t>
            </w:r>
            <w:r w:rsidR="008D6A99" w:rsidRPr="00856B45">
              <w:rPr>
                <w:rFonts w:asciiTheme="majorEastAsia" w:eastAsiaTheme="majorEastAsia" w:hAnsiTheme="majorEastAsia" w:hint="eastAsia"/>
                <w:sz w:val="14"/>
                <w:szCs w:val="14"/>
              </w:rPr>
              <w:t>）</w:t>
            </w:r>
          </w:p>
          <w:p w:rsidR="008D6A99" w:rsidRPr="00856B45" w:rsidRDefault="008D6A99" w:rsidP="00952817">
            <w:pPr>
              <w:overflowPunct w:val="0"/>
              <w:autoSpaceDE w:val="0"/>
              <w:autoSpaceDN w:val="0"/>
              <w:spacing w:line="0" w:lineRule="atLeast"/>
              <w:ind w:rightChars="-15" w:right="-31"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（添付資料11</w:t>
            </w:r>
            <w:r w:rsidR="00952817" w:rsidRPr="00856B45">
              <w:rPr>
                <w:rFonts w:asciiTheme="majorEastAsia" w:eastAsiaTheme="majorEastAsia" w:hAnsiTheme="majorEastAsia" w:hint="eastAsia"/>
                <w:sz w:val="14"/>
                <w:szCs w:val="14"/>
              </w:rPr>
              <w:t>参照）</w:t>
            </w:r>
          </w:p>
          <w:p w:rsidR="008D6A99" w:rsidRPr="00856B45" w:rsidRDefault="008D6A99" w:rsidP="003837DF">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8D6A99" w:rsidRPr="00856B45" w:rsidRDefault="008D6A99" w:rsidP="003837DF">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713B1C"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国研</w:t>
            </w:r>
            <w:r w:rsidR="00713B1C"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産業技術総合研究所との連携体制の強化を目的</w:t>
            </w:r>
            <w:r w:rsidR="00713B1C" w:rsidRPr="00856B45">
              <w:rPr>
                <w:rFonts w:asciiTheme="majorEastAsia" w:eastAsiaTheme="majorEastAsia" w:hAnsiTheme="majorEastAsia" w:hint="eastAsia"/>
                <w:sz w:val="14"/>
                <w:szCs w:val="14"/>
              </w:rPr>
              <w:t>に、同研究所</w:t>
            </w:r>
            <w:r w:rsidRPr="00856B45">
              <w:rPr>
                <w:rFonts w:asciiTheme="majorEastAsia" w:eastAsiaTheme="majorEastAsia" w:hAnsiTheme="majorEastAsia" w:hint="eastAsia"/>
                <w:sz w:val="14"/>
                <w:szCs w:val="14"/>
              </w:rPr>
              <w:t>関西センターと産総研</w:t>
            </w:r>
            <w:r w:rsidR="00C8299C" w:rsidRPr="00856B45">
              <w:rPr>
                <w:rFonts w:asciiTheme="majorEastAsia" w:eastAsiaTheme="majorEastAsia" w:hAnsiTheme="majorEastAsia" w:hint="eastAsia"/>
                <w:sz w:val="14"/>
                <w:szCs w:val="14"/>
              </w:rPr>
              <w:t>ＩＣ</w:t>
            </w:r>
            <w:r w:rsidRPr="00856B45">
              <w:rPr>
                <w:rFonts w:asciiTheme="majorEastAsia" w:eastAsiaTheme="majorEastAsia" w:hAnsiTheme="majorEastAsia" w:hint="eastAsia"/>
                <w:sz w:val="14"/>
                <w:szCs w:val="14"/>
              </w:rPr>
              <w:t>連絡会議を４回開催した。</w:t>
            </w:r>
          </w:p>
          <w:p w:rsidR="008D6A99" w:rsidRPr="00856B45" w:rsidRDefault="008D6A99" w:rsidP="003837DF">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8D6A99" w:rsidRPr="00856B45" w:rsidRDefault="008D6A99" w:rsidP="001A0DDE">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○バイオ産業研究会幹事会</w:t>
            </w:r>
            <w:r w:rsidR="00436C19"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２回（</w:t>
            </w:r>
            <w:r w:rsidR="00436C19" w:rsidRPr="00856B45">
              <w:rPr>
                <w:rFonts w:asciiTheme="majorEastAsia" w:eastAsiaTheme="majorEastAsia" w:hAnsiTheme="majorEastAsia" w:hint="eastAsia"/>
                <w:sz w:val="14"/>
                <w:szCs w:val="14"/>
              </w:rPr>
              <w:t>６月７日</w:t>
            </w:r>
            <w:r w:rsidRPr="00856B45">
              <w:rPr>
                <w:rFonts w:asciiTheme="majorEastAsia" w:eastAsiaTheme="majorEastAsia" w:hAnsiTheme="majorEastAsia" w:hint="eastAsia"/>
                <w:sz w:val="14"/>
                <w:szCs w:val="14"/>
              </w:rPr>
              <w:t>、</w:t>
            </w:r>
            <w:r w:rsidR="00436C19" w:rsidRPr="00856B45">
              <w:rPr>
                <w:rFonts w:asciiTheme="majorEastAsia" w:eastAsiaTheme="majorEastAsia" w:hAnsiTheme="majorEastAsia" w:hint="eastAsia"/>
                <w:sz w:val="14"/>
                <w:szCs w:val="14"/>
              </w:rPr>
              <w:t>３月１日</w:t>
            </w:r>
            <w:r w:rsidRPr="00856B45">
              <w:rPr>
                <w:rFonts w:asciiTheme="majorEastAsia" w:eastAsiaTheme="majorEastAsia" w:hAnsiTheme="majorEastAsia" w:hint="eastAsia"/>
                <w:sz w:val="14"/>
                <w:szCs w:val="14"/>
              </w:rPr>
              <w:t>）オンライン形式で開催し、講演会のテーマを審議</w:t>
            </w:r>
            <w:r w:rsidR="00B64670" w:rsidRPr="00856B45">
              <w:rPr>
                <w:rFonts w:asciiTheme="majorEastAsia" w:eastAsiaTheme="majorEastAsia" w:hAnsiTheme="majorEastAsia" w:hint="eastAsia"/>
                <w:sz w:val="14"/>
                <w:szCs w:val="14"/>
              </w:rPr>
              <w:t>するとともに、</w:t>
            </w:r>
            <w:r w:rsidRPr="00856B45">
              <w:rPr>
                <w:rFonts w:asciiTheme="majorEastAsia" w:eastAsiaTheme="majorEastAsia" w:hAnsiTheme="majorEastAsia" w:hint="eastAsia"/>
                <w:sz w:val="14"/>
                <w:szCs w:val="14"/>
              </w:rPr>
              <w:t>11月４日に総会と講演会（演題４題）を対面で開催した。</w:t>
            </w:r>
            <w:r w:rsidR="00B64670" w:rsidRPr="00856B45">
              <w:rPr>
                <w:rFonts w:asciiTheme="majorEastAsia" w:eastAsiaTheme="majorEastAsia" w:hAnsiTheme="majorEastAsia" w:hint="eastAsia"/>
                <w:sz w:val="14"/>
                <w:szCs w:val="14"/>
              </w:rPr>
              <w:t>また、</w:t>
            </w:r>
            <w:r w:rsidR="008D607F" w:rsidRPr="00856B45">
              <w:rPr>
                <w:rFonts w:asciiTheme="majorEastAsia" w:eastAsiaTheme="majorEastAsia" w:hAnsiTheme="majorEastAsia" w:hint="eastAsia"/>
                <w:sz w:val="14"/>
                <w:szCs w:val="14"/>
              </w:rPr>
              <w:t>３月23日に</w:t>
            </w:r>
            <w:r w:rsidRPr="00856B45">
              <w:rPr>
                <w:rFonts w:asciiTheme="majorEastAsia" w:eastAsiaTheme="majorEastAsia" w:hAnsiTheme="majorEastAsia" w:hint="eastAsia"/>
                <w:sz w:val="14"/>
                <w:szCs w:val="14"/>
              </w:rPr>
              <w:t>食品ユニバーサルデザイン研究会第８回講演会を開催した</w:t>
            </w:r>
            <w:r w:rsidR="00C90BFF" w:rsidRPr="00856B45">
              <w:rPr>
                <w:rFonts w:asciiTheme="majorEastAsia" w:eastAsiaTheme="majorEastAsia" w:hAnsiTheme="majorEastAsia" w:hint="eastAsia"/>
                <w:sz w:val="14"/>
                <w:szCs w:val="14"/>
              </w:rPr>
              <w:t>。</w:t>
            </w:r>
            <w:r w:rsidR="008D607F" w:rsidRPr="00856B45">
              <w:rPr>
                <w:rFonts w:asciiTheme="majorEastAsia" w:eastAsiaTheme="majorEastAsia" w:hAnsiTheme="majorEastAsia" w:hint="eastAsia"/>
                <w:sz w:val="14"/>
                <w:szCs w:val="14"/>
              </w:rPr>
              <w:t>なお、</w:t>
            </w:r>
            <w:r w:rsidR="00B64670" w:rsidRPr="00856B45">
              <w:rPr>
                <w:rFonts w:asciiTheme="majorEastAsia" w:eastAsiaTheme="majorEastAsia" w:hAnsiTheme="majorEastAsia" w:hint="eastAsia"/>
                <w:sz w:val="14"/>
                <w:szCs w:val="14"/>
              </w:rPr>
              <w:t>次世代光デバイス研究会については、新型コロナ感染拡大のため、講習会</w:t>
            </w:r>
            <w:r w:rsidR="001A0DDE" w:rsidRPr="00856B45">
              <w:rPr>
                <w:rFonts w:asciiTheme="majorEastAsia" w:eastAsiaTheme="majorEastAsia" w:hAnsiTheme="majorEastAsia" w:hint="eastAsia"/>
                <w:sz w:val="14"/>
                <w:szCs w:val="14"/>
              </w:rPr>
              <w:t>、</w:t>
            </w:r>
            <w:r w:rsidR="00B64670" w:rsidRPr="00856B45">
              <w:rPr>
                <w:rFonts w:asciiTheme="majorEastAsia" w:eastAsiaTheme="majorEastAsia" w:hAnsiTheme="majorEastAsia" w:hint="eastAsia"/>
                <w:sz w:val="14"/>
                <w:szCs w:val="14"/>
              </w:rPr>
              <w:t>講演会等は開催しなかった。</w:t>
            </w:r>
            <w:r w:rsidRPr="00856B45">
              <w:rPr>
                <w:rFonts w:asciiTheme="majorEastAsia" w:eastAsiaTheme="majorEastAsia" w:hAnsiTheme="majorEastAsia" w:hint="eastAsia"/>
                <w:sz w:val="14"/>
                <w:szCs w:val="14"/>
              </w:rPr>
              <w:t>（添付資料14参照）</w:t>
            </w:r>
          </w:p>
          <w:p w:rsidR="008D6A99" w:rsidRPr="00856B45" w:rsidRDefault="008D6A99" w:rsidP="003837DF">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noProof/>
                <w:sz w:val="14"/>
                <w:szCs w:val="14"/>
              </w:rPr>
            </w:pPr>
          </w:p>
        </w:tc>
      </w:tr>
      <w:tr w:rsidR="00856B45" w:rsidRPr="00856B45" w:rsidTr="008D6A99">
        <w:tc>
          <w:tcPr>
            <w:tcW w:w="3453" w:type="dxa"/>
            <w:tcBorders>
              <w:top w:val="nil"/>
              <w:bottom w:val="nil"/>
              <w:right w:val="double" w:sz="4" w:space="0" w:color="auto"/>
            </w:tcBorders>
          </w:tcPr>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⑤</w:t>
            </w:r>
            <w:r w:rsidR="00C4148E"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広域連携の着実な推進</w:t>
            </w:r>
          </w:p>
          <w:p w:rsidR="008D6A99" w:rsidRPr="00856B45" w:rsidRDefault="00C37BAF" w:rsidP="00C37BA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関西広域連合の参加府県市公設試と連携し、保有機器情報の共有や提供等で互いに補完するほか、関西広域連合が設置した関西水素サプライチェーン構想実現プラットフォームに参画するなど、関西の産業力強化を目的とした取組を技術面で支援し、企業の研究開発・製品化から製造までのニーズに応えていく。</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⑤</w:t>
            </w:r>
            <w:r w:rsidR="00C4148E"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広域連携の着実な推進</w:t>
            </w:r>
          </w:p>
          <w:p w:rsidR="008D6A99" w:rsidRPr="00856B45" w:rsidRDefault="00C37BAF" w:rsidP="00C37BA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関西広域連合の広域的プラットフォーム事業を通じて、参加府県市公設試と連携し、保有機器情報の共有や提供等で互いに補完し、広域からの企業のニーズに応えるほか、関西広域連合が設置した「関西水素サプライチェーン構想実現プラットフォーム」に参画するなど、関西の産業力強化を目的とした取組を技術面で支援する。</w:t>
            </w:r>
          </w:p>
          <w:p w:rsidR="008D6A99" w:rsidRPr="00856B45" w:rsidRDefault="008D6A99" w:rsidP="00C37BAF">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8D6A99" w:rsidRPr="00856B45" w:rsidRDefault="008D6A99" w:rsidP="00485EDE">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○関西広域産業共創プラットフォームの立</w:t>
            </w:r>
            <w:r w:rsidR="004C55DA" w:rsidRPr="00856B45">
              <w:rPr>
                <w:rFonts w:asciiTheme="majorEastAsia" w:eastAsiaTheme="majorEastAsia" w:hAnsiTheme="majorEastAsia" w:hint="eastAsia"/>
                <w:sz w:val="14"/>
                <w:szCs w:val="14"/>
              </w:rPr>
              <w:t>ち</w:t>
            </w:r>
            <w:r w:rsidRPr="00856B45">
              <w:rPr>
                <w:rFonts w:asciiTheme="majorEastAsia" w:eastAsiaTheme="majorEastAsia" w:hAnsiTheme="majorEastAsia" w:hint="eastAsia"/>
                <w:sz w:val="14"/>
                <w:szCs w:val="14"/>
              </w:rPr>
              <w:t>上げ</w:t>
            </w:r>
            <w:r w:rsidR="002478CA" w:rsidRPr="00856B45">
              <w:rPr>
                <w:rFonts w:asciiTheme="majorEastAsia" w:eastAsiaTheme="majorEastAsia" w:hAnsiTheme="majorEastAsia" w:hint="eastAsia"/>
                <w:sz w:val="14"/>
                <w:szCs w:val="14"/>
              </w:rPr>
              <w:t>や同プラットフォーム</w:t>
            </w:r>
            <w:r w:rsidRPr="00856B45">
              <w:rPr>
                <w:rFonts w:asciiTheme="majorEastAsia" w:eastAsiaTheme="majorEastAsia" w:hAnsiTheme="majorEastAsia" w:hint="eastAsia"/>
                <w:sz w:val="14"/>
                <w:szCs w:val="14"/>
              </w:rPr>
              <w:t>コーディネーターへの</w:t>
            </w:r>
            <w:r w:rsidR="002478CA" w:rsidRPr="00856B45">
              <w:rPr>
                <w:rFonts w:asciiTheme="majorEastAsia" w:eastAsiaTheme="majorEastAsia" w:hAnsiTheme="majorEastAsia" w:hint="eastAsia"/>
                <w:sz w:val="14"/>
                <w:szCs w:val="14"/>
              </w:rPr>
              <w:t>助言等を行い</w:t>
            </w:r>
            <w:r w:rsidRPr="00856B45">
              <w:rPr>
                <w:rFonts w:asciiTheme="majorEastAsia" w:eastAsiaTheme="majorEastAsia" w:hAnsiTheme="majorEastAsia" w:hint="eastAsia"/>
                <w:sz w:val="14"/>
                <w:szCs w:val="14"/>
              </w:rPr>
              <w:t>、11月の事業スタートを支援した。</w:t>
            </w:r>
            <w:r w:rsidR="002478CA" w:rsidRPr="00856B45">
              <w:rPr>
                <w:rFonts w:asciiTheme="majorEastAsia" w:eastAsiaTheme="majorEastAsia" w:hAnsiTheme="majorEastAsia" w:hint="eastAsia"/>
                <w:sz w:val="14"/>
                <w:szCs w:val="14"/>
              </w:rPr>
              <w:t>また、かんさいラボサーチの技術相談</w:t>
            </w:r>
            <w:r w:rsidRPr="00856B45">
              <w:rPr>
                <w:rFonts w:asciiTheme="majorEastAsia" w:eastAsiaTheme="majorEastAsia" w:hAnsiTheme="majorEastAsia" w:hint="eastAsia"/>
                <w:sz w:val="14"/>
                <w:szCs w:val="14"/>
              </w:rPr>
              <w:t>15件に対応し、</w:t>
            </w:r>
            <w:r w:rsidR="002478CA" w:rsidRPr="00856B45">
              <w:rPr>
                <w:rFonts w:asciiTheme="majorEastAsia" w:eastAsiaTheme="majorEastAsia" w:hAnsiTheme="majorEastAsia" w:hint="eastAsia"/>
                <w:sz w:val="14"/>
                <w:szCs w:val="14"/>
              </w:rPr>
              <w:t>参加</w:t>
            </w:r>
            <w:r w:rsidRPr="00856B45">
              <w:rPr>
                <w:rFonts w:asciiTheme="majorEastAsia" w:eastAsiaTheme="majorEastAsia" w:hAnsiTheme="majorEastAsia" w:hint="eastAsia"/>
                <w:sz w:val="14"/>
                <w:szCs w:val="14"/>
              </w:rPr>
              <w:t>公設試への照会、結果の集約</w:t>
            </w:r>
            <w:r w:rsidR="002478CA"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相談者への回答を</w:t>
            </w:r>
            <w:r w:rsidR="002478CA" w:rsidRPr="00856B45">
              <w:rPr>
                <w:rFonts w:asciiTheme="majorEastAsia" w:eastAsiaTheme="majorEastAsia" w:hAnsiTheme="majorEastAsia" w:hint="eastAsia"/>
                <w:sz w:val="14"/>
                <w:szCs w:val="14"/>
              </w:rPr>
              <w:t>行った</w:t>
            </w:r>
            <w:r w:rsidRPr="00856B45">
              <w:rPr>
                <w:rFonts w:asciiTheme="majorEastAsia" w:eastAsiaTheme="majorEastAsia" w:hAnsiTheme="majorEastAsia" w:hint="eastAsia"/>
                <w:sz w:val="14"/>
                <w:szCs w:val="14"/>
              </w:rPr>
              <w:t>。</w:t>
            </w:r>
          </w:p>
          <w:p w:rsidR="008D6A99" w:rsidRPr="00856B45" w:rsidRDefault="008D6A99" w:rsidP="00485EDE">
            <w:pPr>
              <w:overflowPunct w:val="0"/>
              <w:autoSpaceDE w:val="0"/>
              <w:autoSpaceDN w:val="0"/>
              <w:spacing w:line="0" w:lineRule="atLeast"/>
              <w:ind w:leftChars="1" w:left="89" w:rightChars="-15" w:right="-31" w:hangingChars="62" w:hanging="87"/>
              <w:rPr>
                <w:rFonts w:asciiTheme="majorEastAsia" w:eastAsiaTheme="majorEastAsia" w:hAnsiTheme="majorEastAsia"/>
                <w:sz w:val="14"/>
                <w:szCs w:val="14"/>
              </w:rPr>
            </w:pPr>
          </w:p>
          <w:p w:rsidR="008D6A99" w:rsidRPr="00856B45" w:rsidRDefault="008D6A99" w:rsidP="00485EDE">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○関西広域連合主催「グリーンイノベーション研究成果企業化促進フォーラム」（12</w:t>
            </w:r>
            <w:r w:rsidR="002478CA" w:rsidRPr="00856B45">
              <w:rPr>
                <w:rFonts w:asciiTheme="majorEastAsia" w:eastAsiaTheme="majorEastAsia" w:hAnsiTheme="majorEastAsia" w:hint="eastAsia"/>
                <w:sz w:val="14"/>
                <w:szCs w:val="14"/>
              </w:rPr>
              <w:t>月８日</w:t>
            </w:r>
            <w:r w:rsidRPr="00856B45">
              <w:rPr>
                <w:rFonts w:asciiTheme="majorEastAsia" w:eastAsiaTheme="majorEastAsia" w:hAnsiTheme="majorEastAsia" w:hint="eastAsia"/>
                <w:sz w:val="14"/>
                <w:szCs w:val="14"/>
              </w:rPr>
              <w:t>）の開催を支援した</w:t>
            </w:r>
            <w:r w:rsidR="002478CA"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（添付資料９参照）</w:t>
            </w: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noProof/>
                <w:sz w:val="14"/>
                <w:szCs w:val="14"/>
              </w:rPr>
            </w:pPr>
          </w:p>
        </w:tc>
      </w:tr>
      <w:tr w:rsidR="00856B45" w:rsidRPr="00856B45" w:rsidTr="008D6A99">
        <w:trPr>
          <w:trHeight w:val="57"/>
        </w:trPr>
        <w:tc>
          <w:tcPr>
            <w:tcW w:w="3453" w:type="dxa"/>
            <w:tcBorders>
              <w:top w:val="nil"/>
              <w:bottom w:val="dashSmallGap" w:sz="4" w:space="0" w:color="auto"/>
              <w:right w:val="double" w:sz="4" w:space="0" w:color="auto"/>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dashSmallGap" w:sz="4" w:space="0" w:color="auto"/>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D6A99" w:rsidRPr="00856B45" w:rsidRDefault="008D6A99" w:rsidP="008D6A99">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8D6A99" w:rsidRPr="00856B45" w:rsidRDefault="008D6A99" w:rsidP="008D6A9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8D6A99" w:rsidRPr="00856B45" w:rsidRDefault="008D6A99" w:rsidP="008D6A9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8D6A99">
        <w:tc>
          <w:tcPr>
            <w:tcW w:w="6913" w:type="dxa"/>
            <w:gridSpan w:val="2"/>
            <w:tcBorders>
              <w:top w:val="dashSmallGap" w:sz="4" w:space="0" w:color="auto"/>
              <w:bottom w:val="dashSmallGap" w:sz="4" w:space="0" w:color="auto"/>
              <w:right w:val="single" w:sz="4" w:space="0" w:color="auto"/>
            </w:tcBorders>
          </w:tcPr>
          <w:p w:rsidR="008D6A99" w:rsidRPr="00856B45" w:rsidRDefault="008D6A99" w:rsidP="00E65B50">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(2)</w:t>
            </w:r>
            <w:r w:rsidR="00E65B50"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利用拡大に向けた戦略的・積極的な情報発信</w:t>
            </w: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8D6A99">
        <w:tc>
          <w:tcPr>
            <w:tcW w:w="3453" w:type="dxa"/>
            <w:tcBorders>
              <w:top w:val="dashSmallGap" w:sz="4" w:space="0" w:color="auto"/>
              <w:bottom w:val="nil"/>
              <w:right w:val="double" w:sz="4" w:space="0" w:color="auto"/>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D6A99" w:rsidRPr="00856B45" w:rsidRDefault="008D6A99" w:rsidP="008D6A99">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8D6A99" w:rsidRPr="00856B45" w:rsidRDefault="008D6A99" w:rsidP="008D6A99">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8D6A99" w:rsidRPr="00856B45" w:rsidRDefault="008D6A99" w:rsidP="008D6A99">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8D6A99">
        <w:trPr>
          <w:trHeight w:val="352"/>
        </w:trPr>
        <w:tc>
          <w:tcPr>
            <w:tcW w:w="3453" w:type="dxa"/>
            <w:tcBorders>
              <w:top w:val="nil"/>
              <w:bottom w:val="nil"/>
              <w:right w:val="double" w:sz="4" w:space="0" w:color="auto"/>
            </w:tcBorders>
          </w:tcPr>
          <w:p w:rsidR="00723DF0" w:rsidRPr="00856B45" w:rsidRDefault="00723DF0" w:rsidP="00723DF0">
            <w:pPr>
              <w:overflowPunct w:val="0"/>
              <w:autoSpaceDE w:val="0"/>
              <w:autoSpaceDN w:val="0"/>
              <w:spacing w:line="0" w:lineRule="atLeast"/>
              <w:ind w:rightChars="-77" w:right="-162"/>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研究発表会や展示会などのあらゆる機会を通じて、</w:t>
            </w:r>
          </w:p>
          <w:p w:rsidR="008D6A99" w:rsidRPr="00856B45" w:rsidRDefault="008D6A99" w:rsidP="004359E4">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大阪技術研の技術シーズ、研究成果の普及や事業の</w:t>
            </w:r>
            <w:r w:rsidR="00EC5674" w:rsidRPr="00856B45">
              <w:rPr>
                <w:rFonts w:asciiTheme="majorEastAsia" w:eastAsiaTheme="majorEastAsia" w:hAnsiTheme="majorEastAsia"/>
                <w:sz w:val="14"/>
                <w:szCs w:val="14"/>
              </w:rPr>
              <w:t>ＰＲ</w:t>
            </w:r>
            <w:r w:rsidRPr="00856B45">
              <w:rPr>
                <w:rFonts w:asciiTheme="majorEastAsia" w:eastAsiaTheme="majorEastAsia" w:hAnsiTheme="majorEastAsia" w:hint="eastAsia"/>
                <w:sz w:val="14"/>
                <w:szCs w:val="14"/>
              </w:rPr>
              <w:t>、企業活動に役立つ情報発信を積極的に行い、大阪技術研の認知度向上や新規顧客開拓、利用の拡大につなげる。訴求力のある効果的な情報発信は、公設試としてのプレゼンス向上や優秀な人材の確保にもつながることから、目的に応じた情報提供の方法や利用者に分かりやすい各種広報媒体の検討など、研究成果や技術情報を迅速かつタイムリーに提供するための戦略的な仕組みの構築に取り組む。</w:t>
            </w:r>
          </w:p>
          <w:p w:rsidR="00137AF6" w:rsidRPr="00856B45" w:rsidRDefault="00137AF6" w:rsidP="004359E4">
            <w:pPr>
              <w:overflowPunct w:val="0"/>
              <w:autoSpaceDE w:val="0"/>
              <w:autoSpaceDN w:val="0"/>
              <w:spacing w:line="0" w:lineRule="atLeast"/>
              <w:rPr>
                <w:rFonts w:asciiTheme="majorEastAsia" w:eastAsiaTheme="majorEastAsia" w:hAnsiTheme="majorEastAsia"/>
                <w:sz w:val="14"/>
                <w:szCs w:val="14"/>
              </w:rPr>
            </w:pPr>
          </w:p>
          <w:p w:rsidR="008D6A99" w:rsidRPr="00856B45" w:rsidRDefault="008D6A99" w:rsidP="00297D5E">
            <w:pPr>
              <w:pStyle w:val="ae"/>
              <w:numPr>
                <w:ilvl w:val="0"/>
                <w:numId w:val="10"/>
              </w:numPr>
              <w:overflowPunct w:val="0"/>
              <w:autoSpaceDE w:val="0"/>
              <w:autoSpaceDN w:val="0"/>
              <w:spacing w:line="0" w:lineRule="atLeast"/>
              <w:ind w:leftChars="0"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支援成果の見える化につながる製品化・成果事例を分かりやすく広報する。</w:t>
            </w:r>
          </w:p>
          <w:p w:rsidR="00EB76E4" w:rsidRPr="00856B45" w:rsidRDefault="00EB76E4" w:rsidP="00FB4ABF">
            <w:pPr>
              <w:overflowPunct w:val="0"/>
              <w:autoSpaceDE w:val="0"/>
              <w:autoSpaceDN w:val="0"/>
              <w:spacing w:line="0" w:lineRule="atLeast"/>
              <w:rPr>
                <w:rFonts w:asciiTheme="majorEastAsia" w:eastAsiaTheme="majorEastAsia" w:hAnsiTheme="majorEastAsia"/>
                <w:sz w:val="14"/>
                <w:szCs w:val="14"/>
              </w:rPr>
            </w:pPr>
          </w:p>
          <w:p w:rsidR="008D6A99" w:rsidRPr="00856B45" w:rsidRDefault="00FB4ABF" w:rsidP="00FB4AB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②　</w:t>
            </w:r>
            <w:r w:rsidR="008D6A99" w:rsidRPr="00856B45">
              <w:rPr>
                <w:rFonts w:asciiTheme="majorEastAsia" w:eastAsiaTheme="majorEastAsia" w:hAnsiTheme="majorEastAsia" w:hint="eastAsia"/>
                <w:sz w:val="14"/>
                <w:szCs w:val="14"/>
              </w:rPr>
              <w:t>研究成果や技術情報を刊行物にして発行するなど、積極的に広報を行う。</w:t>
            </w:r>
          </w:p>
          <w:p w:rsidR="00DD02B6" w:rsidRPr="00856B45" w:rsidRDefault="00DD02B6" w:rsidP="00ED582E">
            <w:pPr>
              <w:overflowPunct w:val="0"/>
              <w:autoSpaceDE w:val="0"/>
              <w:autoSpaceDN w:val="0"/>
              <w:spacing w:line="0" w:lineRule="atLeast"/>
              <w:rPr>
                <w:rFonts w:asciiTheme="majorEastAsia" w:eastAsiaTheme="majorEastAsia" w:hAnsiTheme="majorEastAsia"/>
                <w:sz w:val="14"/>
                <w:szCs w:val="14"/>
              </w:rPr>
            </w:pPr>
          </w:p>
          <w:p w:rsidR="00422D78" w:rsidRPr="00856B45" w:rsidRDefault="00422D78" w:rsidP="00ED582E">
            <w:pPr>
              <w:overflowPunct w:val="0"/>
              <w:autoSpaceDE w:val="0"/>
              <w:autoSpaceDN w:val="0"/>
              <w:spacing w:line="0" w:lineRule="atLeast"/>
              <w:rPr>
                <w:rFonts w:asciiTheme="majorEastAsia" w:eastAsiaTheme="majorEastAsia" w:hAnsiTheme="majorEastAsia"/>
                <w:sz w:val="14"/>
                <w:szCs w:val="14"/>
              </w:rPr>
            </w:pPr>
          </w:p>
          <w:p w:rsidR="008D6A99" w:rsidRPr="00856B45" w:rsidRDefault="00ED582E" w:rsidP="00ED582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③　</w:t>
            </w:r>
            <w:r w:rsidR="008D6A99" w:rsidRPr="00856B45">
              <w:rPr>
                <w:rFonts w:asciiTheme="majorEastAsia" w:eastAsiaTheme="majorEastAsia" w:hAnsiTheme="majorEastAsia" w:hint="eastAsia"/>
                <w:sz w:val="14"/>
                <w:szCs w:val="14"/>
              </w:rPr>
              <w:t>基盤研究等による成果（技術ノウハウ等）を企業に移転し、製品化や実用化につなげるためのセミナーや講演会等を開催する。</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p>
          <w:p w:rsidR="008D6A99" w:rsidRPr="00856B45" w:rsidRDefault="0010635A" w:rsidP="001063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④</w:t>
            </w:r>
            <w:r w:rsidR="008D6A99" w:rsidRPr="00856B45">
              <w:rPr>
                <w:rFonts w:asciiTheme="majorEastAsia" w:eastAsiaTheme="majorEastAsia" w:hAnsiTheme="majorEastAsia" w:hint="eastAsia"/>
                <w:sz w:val="14"/>
                <w:szCs w:val="14"/>
              </w:rPr>
              <w:t xml:space="preserve">　研究成果や研究過程で得られた知見について、学会等での発表や審査を伴う論文投稿、技術講演、学会誌等への執筆等により積極的に成果普及を行う。</w:t>
            </w:r>
          </w:p>
          <w:p w:rsidR="003F0473" w:rsidRPr="00856B45" w:rsidRDefault="003F0473" w:rsidP="00ED582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ED582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ED582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ED582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ED582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ED582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ED582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ED582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ED582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ED582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D6A99" w:rsidRPr="00856B45" w:rsidRDefault="0010635A" w:rsidP="00ED582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⑤</w:t>
            </w:r>
            <w:r w:rsidR="008D6A99" w:rsidRPr="00856B45">
              <w:rPr>
                <w:rFonts w:asciiTheme="majorEastAsia" w:eastAsiaTheme="majorEastAsia" w:hAnsiTheme="majorEastAsia" w:hint="eastAsia"/>
                <w:sz w:val="14"/>
                <w:szCs w:val="14"/>
              </w:rPr>
              <w:t xml:space="preserve">　ホームページやメールマガジン、ソーシャルメディアを用いた効果的かつ迅速な情報発信を行う。</w:t>
            </w:r>
          </w:p>
          <w:p w:rsidR="005C2E6D" w:rsidRPr="00856B45" w:rsidRDefault="005C2E6D" w:rsidP="0074616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C2E6D" w:rsidRPr="00856B45" w:rsidRDefault="005C2E6D" w:rsidP="0074616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C2E6D" w:rsidRPr="00856B45" w:rsidRDefault="005C2E6D" w:rsidP="0074616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C2E6D" w:rsidRPr="00856B45" w:rsidRDefault="005C2E6D" w:rsidP="0074616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C2E6D" w:rsidRPr="00856B45" w:rsidRDefault="005C2E6D" w:rsidP="0074616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C2E6D" w:rsidRPr="00856B45" w:rsidRDefault="005C2E6D" w:rsidP="0074616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C2E6D" w:rsidRPr="00856B45" w:rsidRDefault="005C2E6D" w:rsidP="0074616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C2E6D" w:rsidRPr="00856B45" w:rsidRDefault="005C2E6D" w:rsidP="0074616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D6A99" w:rsidRPr="00856B45" w:rsidRDefault="0010635A" w:rsidP="0074616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⑥</w:t>
            </w:r>
            <w:r w:rsidR="008D6A99" w:rsidRPr="00856B45">
              <w:rPr>
                <w:rFonts w:asciiTheme="majorEastAsia" w:eastAsiaTheme="majorEastAsia" w:hAnsiTheme="majorEastAsia" w:hint="eastAsia"/>
                <w:sz w:val="14"/>
                <w:szCs w:val="14"/>
              </w:rPr>
              <w:t xml:space="preserve">　マスコミへのプレスリリース等、訴求力のある効果的な情報発信を戦略的に行う。</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rsidR="008D6A99" w:rsidRPr="00856B45" w:rsidRDefault="008D6A99" w:rsidP="00332BA4">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大阪技術研の技術シーズ、研究成果の普及や事業の</w:t>
            </w:r>
            <w:r w:rsidR="00EC5674" w:rsidRPr="00856B45">
              <w:rPr>
                <w:rFonts w:asciiTheme="majorEastAsia" w:eastAsiaTheme="majorEastAsia" w:hAnsiTheme="majorEastAsia" w:hint="eastAsia"/>
                <w:sz w:val="14"/>
                <w:szCs w:val="14"/>
              </w:rPr>
              <w:t>ＰＲ</w:t>
            </w:r>
            <w:r w:rsidRPr="00856B45">
              <w:rPr>
                <w:rFonts w:asciiTheme="majorEastAsia" w:eastAsiaTheme="majorEastAsia" w:hAnsiTheme="majorEastAsia" w:hint="eastAsia"/>
                <w:sz w:val="14"/>
                <w:szCs w:val="14"/>
              </w:rPr>
              <w:t>、企業活動に役立つ情報発信を、研究発表会や展示会などのあらゆる機会を活用して、積極的に取り組む。</w:t>
            </w:r>
          </w:p>
          <w:p w:rsidR="00746162" w:rsidRPr="00856B45" w:rsidRDefault="0074616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46162" w:rsidRPr="00856B45" w:rsidRDefault="0074616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46162" w:rsidRPr="00856B45" w:rsidRDefault="0074616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46162" w:rsidRPr="00856B45" w:rsidRDefault="0074616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46162" w:rsidRPr="00856B45" w:rsidRDefault="0074616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46162" w:rsidRPr="00856B45" w:rsidRDefault="0074616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137AF6" w:rsidRPr="00856B45" w:rsidRDefault="00137AF6"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D6A99" w:rsidRPr="00856B45" w:rsidRDefault="008D6A99"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(a)</w:t>
            </w:r>
            <w:r w:rsidR="00746162"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支援成果の見える化につながる製品化・成果事例を刊行物として発行する。</w:t>
            </w:r>
          </w:p>
          <w:p w:rsidR="00FB4ABF" w:rsidRPr="00856B45" w:rsidRDefault="00FB4ABF"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D6A99" w:rsidRPr="00856B45" w:rsidRDefault="008D6A99"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(b)</w:t>
            </w:r>
            <w:r w:rsidR="00746162"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研究成果や技術情報などを刊行物として発行する。</w:t>
            </w:r>
          </w:p>
          <w:p w:rsidR="00DD02B6" w:rsidRPr="00856B45" w:rsidRDefault="00DD02B6"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22D78" w:rsidRPr="00856B45" w:rsidRDefault="00422D78"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D6A99" w:rsidRPr="00856B45" w:rsidRDefault="008D6A99"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(c)</w:t>
            </w:r>
            <w:r w:rsidR="00746162"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研究成果を企業に移転し、製品化や実用化につなげるためのセミナーや講演会等を開催する。コロナ下における顧客ニーズに対応し、</w:t>
            </w:r>
            <w:r w:rsidR="0033411E" w:rsidRPr="00856B45">
              <w:rPr>
                <w:rFonts w:asciiTheme="majorEastAsia" w:eastAsiaTheme="majorEastAsia" w:hAnsiTheme="majorEastAsia" w:hint="eastAsia"/>
                <w:sz w:val="14"/>
                <w:szCs w:val="14"/>
              </w:rPr>
              <w:t>Ｗｅｂ</w:t>
            </w:r>
            <w:r w:rsidRPr="00856B45">
              <w:rPr>
                <w:rFonts w:asciiTheme="majorEastAsia" w:eastAsiaTheme="majorEastAsia" w:hAnsiTheme="majorEastAsia" w:hint="eastAsia"/>
                <w:sz w:val="14"/>
                <w:szCs w:val="14"/>
              </w:rPr>
              <w:t>セミナー形式での開催も積極的に推進する。</w:t>
            </w:r>
          </w:p>
          <w:p w:rsidR="008D6A99" w:rsidRPr="00856B45" w:rsidRDefault="008D6A99"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(d)</w:t>
            </w:r>
            <w:r w:rsidR="00746162"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学会発表、論文投稿、技術講演、技術解説の執筆などを積極的に行い、成果普及に努める。</w:t>
            </w:r>
          </w:p>
          <w:p w:rsidR="00746162" w:rsidRPr="00856B45" w:rsidRDefault="0074616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46162" w:rsidRPr="00856B45" w:rsidRDefault="0074616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D24982" w:rsidRPr="00856B45" w:rsidRDefault="00D2498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D24982" w:rsidRPr="00856B45" w:rsidRDefault="00D2498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D24982" w:rsidRPr="00856B45" w:rsidRDefault="00D2498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D24982" w:rsidRPr="00856B45" w:rsidRDefault="00D2498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D24982" w:rsidRPr="00856B45" w:rsidRDefault="00D2498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D24982" w:rsidRPr="00856B45" w:rsidRDefault="00D2498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D24982" w:rsidRPr="00856B45" w:rsidRDefault="00D2498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D24982" w:rsidRPr="00856B45" w:rsidRDefault="00D2498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D24982" w:rsidRPr="00856B45" w:rsidRDefault="00D2498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D24982" w:rsidRPr="00856B45" w:rsidRDefault="00D24982"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D6A99" w:rsidRPr="00856B45" w:rsidRDefault="008D6A99"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(e)</w:t>
            </w:r>
            <w:r w:rsidR="00746162"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ホームページやメールマガジン、ソーシャルメディアを用いて、効果的かつ迅速な情報発信を行う。</w:t>
            </w:r>
          </w:p>
          <w:p w:rsidR="003F0473" w:rsidRPr="00856B45" w:rsidRDefault="003F0473"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F0473" w:rsidRPr="00856B45" w:rsidRDefault="003F0473"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D6A99" w:rsidRPr="00856B45" w:rsidRDefault="008D6A99"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(f)</w:t>
            </w:r>
            <w:r w:rsidR="00746162"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マスコミへのプレスリリース等、訴求力のある効果的な情報発信を行う。</w:t>
            </w:r>
          </w:p>
          <w:p w:rsidR="005F4FED" w:rsidRPr="00856B45" w:rsidRDefault="005F4FED"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C26804" w:rsidRPr="00856B45" w:rsidRDefault="00C26804"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C26804" w:rsidRPr="00856B45" w:rsidRDefault="00C26804"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C26804" w:rsidRPr="00856B45" w:rsidRDefault="00C26804"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C26804" w:rsidRPr="00856B45" w:rsidRDefault="00C26804"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C26804" w:rsidRPr="00856B45" w:rsidRDefault="00C26804"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C26804" w:rsidRPr="00856B45" w:rsidRDefault="00C26804"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C26804" w:rsidRPr="00856B45" w:rsidRDefault="00C26804"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C26804" w:rsidRPr="00856B45" w:rsidRDefault="00C26804"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C26804" w:rsidRPr="00856B45" w:rsidRDefault="00C26804"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C26804" w:rsidRPr="00856B45" w:rsidRDefault="00C26804"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137AF6" w:rsidRPr="00856B45" w:rsidRDefault="00137AF6"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8D6A99" w:rsidRPr="00856B45" w:rsidRDefault="008D6A99"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○大阪技術研利用企業の成果事例を紹介する「企業支援成果事例集」を発刊し、30件の成果事例を掲載した</w:t>
            </w:r>
            <w:r w:rsidR="00FE73A4"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（添付資料６参照）</w:t>
            </w:r>
          </w:p>
          <w:p w:rsidR="008D6A99" w:rsidRPr="00856B45" w:rsidRDefault="008D6A99" w:rsidP="00534A79">
            <w:pPr>
              <w:overflowPunct w:val="0"/>
              <w:autoSpaceDE w:val="0"/>
              <w:autoSpaceDN w:val="0"/>
              <w:spacing w:line="0" w:lineRule="atLeast"/>
              <w:ind w:left="140" w:rightChars="-15" w:right="-31" w:hangingChars="100" w:hanging="140"/>
              <w:rPr>
                <w:rFonts w:asciiTheme="majorEastAsia" w:eastAsiaTheme="majorEastAsia" w:hAnsiTheme="majorEastAsia"/>
                <w:strike/>
                <w:sz w:val="14"/>
                <w:szCs w:val="14"/>
              </w:rPr>
            </w:pPr>
            <w:r w:rsidRPr="00856B45">
              <w:rPr>
                <w:rFonts w:asciiTheme="majorEastAsia" w:eastAsiaTheme="majorEastAsia" w:hAnsiTheme="majorEastAsia" w:hint="eastAsia"/>
                <w:sz w:val="14"/>
                <w:szCs w:val="14"/>
              </w:rPr>
              <w:t>○</w:t>
            </w:r>
            <w:r w:rsidR="007055AD" w:rsidRPr="00856B45">
              <w:rPr>
                <w:rFonts w:asciiTheme="majorEastAsia" w:eastAsiaTheme="majorEastAsia" w:hAnsiTheme="majorEastAsia" w:hint="eastAsia"/>
                <w:sz w:val="14"/>
                <w:szCs w:val="14"/>
              </w:rPr>
              <w:t>大阪技術研の研究・技術成果、特許出願・特許公開・特許登録された成果、新聞等で取り上げられた研究・技術成果から</w:t>
            </w:r>
            <w:r w:rsidR="008B2D44" w:rsidRPr="00856B45">
              <w:rPr>
                <w:rFonts w:asciiTheme="majorEastAsia" w:eastAsiaTheme="majorEastAsia" w:hAnsiTheme="majorEastAsia" w:hint="eastAsia"/>
                <w:sz w:val="14"/>
                <w:szCs w:val="14"/>
              </w:rPr>
              <w:t>代表的なものを</w:t>
            </w:r>
            <w:r w:rsidR="007055AD" w:rsidRPr="00856B45">
              <w:rPr>
                <w:rFonts w:asciiTheme="majorEastAsia" w:eastAsiaTheme="majorEastAsia" w:hAnsiTheme="majorEastAsia" w:hint="eastAsia"/>
                <w:sz w:val="14"/>
                <w:szCs w:val="14"/>
              </w:rPr>
              <w:t>46件紹介</w:t>
            </w:r>
            <w:r w:rsidR="008B2D44" w:rsidRPr="00856B45">
              <w:rPr>
                <w:rFonts w:asciiTheme="majorEastAsia" w:eastAsiaTheme="majorEastAsia" w:hAnsiTheme="majorEastAsia" w:hint="eastAsia"/>
                <w:sz w:val="14"/>
                <w:szCs w:val="14"/>
              </w:rPr>
              <w:t>する</w:t>
            </w:r>
            <w:r w:rsidRPr="00856B45">
              <w:rPr>
                <w:rFonts w:asciiTheme="majorEastAsia" w:eastAsiaTheme="majorEastAsia" w:hAnsiTheme="majorEastAsia" w:hint="eastAsia"/>
                <w:sz w:val="14"/>
                <w:szCs w:val="14"/>
              </w:rPr>
              <w:t>「テクノレポート」を発刊し</w:t>
            </w:r>
            <w:r w:rsidR="008B2D44" w:rsidRPr="00856B45">
              <w:rPr>
                <w:rFonts w:asciiTheme="majorEastAsia" w:eastAsiaTheme="majorEastAsia" w:hAnsiTheme="majorEastAsia" w:hint="eastAsia"/>
                <w:sz w:val="14"/>
                <w:szCs w:val="14"/>
              </w:rPr>
              <w:t>た。</w:t>
            </w:r>
          </w:p>
          <w:p w:rsidR="00DD02B6" w:rsidRPr="00856B45" w:rsidRDefault="00DD02B6" w:rsidP="00422D78">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422D78" w:rsidRPr="00856B45">
              <w:rPr>
                <w:rFonts w:asciiTheme="majorEastAsia" w:eastAsiaTheme="majorEastAsia" w:hAnsiTheme="majorEastAsia" w:hint="eastAsia"/>
                <w:sz w:val="14"/>
                <w:szCs w:val="14"/>
              </w:rPr>
              <w:t>研究成果や技術ノウハウ等の企業移転につなげるため、大阪技術研主催セミナーや講演会を開催した。また、可能なものについては、Ｗｅｂセミナー形式でも開催した。（添付資料５参照）</w:t>
            </w:r>
          </w:p>
          <w:p w:rsidR="008D6A99" w:rsidRPr="00856B45" w:rsidRDefault="00792305"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○学会での</w:t>
            </w:r>
            <w:r w:rsidR="00301680" w:rsidRPr="00856B45">
              <w:rPr>
                <w:rFonts w:asciiTheme="majorEastAsia" w:eastAsiaTheme="majorEastAsia" w:hAnsiTheme="majorEastAsia" w:hint="eastAsia"/>
                <w:sz w:val="14"/>
                <w:szCs w:val="14"/>
              </w:rPr>
              <w:t>口頭</w:t>
            </w:r>
            <w:r w:rsidR="008D6A99" w:rsidRPr="00856B45">
              <w:rPr>
                <w:rFonts w:asciiTheme="majorEastAsia" w:eastAsiaTheme="majorEastAsia" w:hAnsiTheme="majorEastAsia" w:hint="eastAsia"/>
                <w:sz w:val="14"/>
                <w:szCs w:val="14"/>
              </w:rPr>
              <w:t>発表、講師派遣など、技術情報の発信件数は、</w:t>
            </w:r>
            <w:r w:rsidR="003B2171" w:rsidRPr="00856B45">
              <w:rPr>
                <w:rFonts w:asciiTheme="majorEastAsia" w:eastAsiaTheme="majorEastAsia" w:hAnsiTheme="majorEastAsia" w:hint="eastAsia"/>
                <w:sz w:val="14"/>
                <w:szCs w:val="14"/>
              </w:rPr>
              <w:t>新型コロナウイルスの感染拡大の影響により</w:t>
            </w:r>
            <w:r w:rsidR="008D6A99" w:rsidRPr="00856B45">
              <w:rPr>
                <w:rFonts w:asciiTheme="majorEastAsia" w:eastAsiaTheme="majorEastAsia" w:hAnsiTheme="majorEastAsia" w:hint="eastAsia"/>
                <w:sz w:val="14"/>
                <w:szCs w:val="14"/>
              </w:rPr>
              <w:t>令和２年度以降はそれ以前に比べて大幅に落ち込んだが、オンライン発表</w:t>
            </w:r>
            <w:r w:rsidR="00357A04" w:rsidRPr="00856B45">
              <w:rPr>
                <w:rFonts w:asciiTheme="majorEastAsia" w:eastAsiaTheme="majorEastAsia" w:hAnsiTheme="majorEastAsia" w:hint="eastAsia"/>
                <w:sz w:val="14"/>
                <w:szCs w:val="14"/>
              </w:rPr>
              <w:t>、</w:t>
            </w:r>
            <w:r w:rsidR="008D6A99" w:rsidRPr="00856B45">
              <w:rPr>
                <w:rFonts w:asciiTheme="majorEastAsia" w:eastAsiaTheme="majorEastAsia" w:hAnsiTheme="majorEastAsia" w:hint="eastAsia"/>
                <w:sz w:val="14"/>
                <w:szCs w:val="14"/>
              </w:rPr>
              <w:t>会議</w:t>
            </w:r>
            <w:r w:rsidR="00357A04" w:rsidRPr="00856B45">
              <w:rPr>
                <w:rFonts w:asciiTheme="majorEastAsia" w:eastAsiaTheme="majorEastAsia" w:hAnsiTheme="majorEastAsia" w:hint="eastAsia"/>
                <w:sz w:val="14"/>
                <w:szCs w:val="14"/>
              </w:rPr>
              <w:t>等</w:t>
            </w:r>
            <w:r w:rsidR="008D6A99" w:rsidRPr="00856B45">
              <w:rPr>
                <w:rFonts w:asciiTheme="majorEastAsia" w:eastAsiaTheme="majorEastAsia" w:hAnsiTheme="majorEastAsia" w:hint="eastAsia"/>
                <w:sz w:val="14"/>
                <w:szCs w:val="14"/>
              </w:rPr>
              <w:t>の設備を徐々に整備することで</w:t>
            </w:r>
            <w:r w:rsidR="00357A04" w:rsidRPr="00856B45">
              <w:rPr>
                <w:rFonts w:asciiTheme="majorEastAsia" w:eastAsiaTheme="majorEastAsia" w:hAnsiTheme="majorEastAsia" w:hint="eastAsia"/>
                <w:sz w:val="14"/>
                <w:szCs w:val="14"/>
              </w:rPr>
              <w:t>、</w:t>
            </w:r>
            <w:r w:rsidR="008D6A99" w:rsidRPr="00856B45">
              <w:rPr>
                <w:rFonts w:asciiTheme="majorEastAsia" w:eastAsiaTheme="majorEastAsia" w:hAnsiTheme="majorEastAsia" w:hint="eastAsia"/>
                <w:sz w:val="14"/>
                <w:szCs w:val="14"/>
              </w:rPr>
              <w:t>765件（目標の78</w:t>
            </w:r>
            <w:r w:rsidR="004E54AE" w:rsidRPr="00856B45">
              <w:rPr>
                <w:rFonts w:asciiTheme="majorEastAsia" w:eastAsiaTheme="majorEastAsia" w:hAnsiTheme="majorEastAsia" w:hint="eastAsia"/>
                <w:sz w:val="14"/>
                <w:szCs w:val="14"/>
              </w:rPr>
              <w:t>％</w:t>
            </w:r>
            <w:r w:rsidR="008D6A99" w:rsidRPr="00856B45">
              <w:rPr>
                <w:rFonts w:asciiTheme="majorEastAsia" w:eastAsiaTheme="majorEastAsia" w:hAnsiTheme="majorEastAsia" w:hint="eastAsia"/>
                <w:sz w:val="14"/>
                <w:szCs w:val="14"/>
              </w:rPr>
              <w:t>）に回復した。</w:t>
            </w:r>
          </w:p>
          <w:p w:rsidR="008D6A99" w:rsidRPr="00856B45" w:rsidRDefault="008D6A99"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○研究部</w:t>
            </w:r>
            <w:r w:rsidR="00D24982"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研究室・研究員が自らの技術シーズをアピールするため、設備機器、要素技術、研究成果等を簡潔にまとめたテクニカルシートを31タイトル発行した。【再掲】</w:t>
            </w:r>
          </w:p>
          <w:p w:rsidR="008D6A99" w:rsidRPr="00856B45" w:rsidRDefault="008D6A99"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○得られた研究成果等を国内外の学会、雑誌</w:t>
            </w:r>
            <w:r w:rsidR="00534A79" w:rsidRPr="00856B45">
              <w:rPr>
                <w:rFonts w:asciiTheme="majorEastAsia" w:eastAsiaTheme="majorEastAsia" w:hAnsiTheme="majorEastAsia" w:hint="eastAsia"/>
                <w:sz w:val="14"/>
                <w:szCs w:val="14"/>
              </w:rPr>
              <w:t>等</w:t>
            </w:r>
            <w:r w:rsidRPr="00856B45">
              <w:rPr>
                <w:rFonts w:asciiTheme="majorEastAsia" w:eastAsiaTheme="majorEastAsia" w:hAnsiTheme="majorEastAsia" w:hint="eastAsia"/>
                <w:sz w:val="14"/>
                <w:szCs w:val="14"/>
              </w:rPr>
              <w:t>などに論文として投稿し、審査を経て95件が掲載された</w:t>
            </w:r>
            <w:r w:rsidR="00534A79"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（添付資料８参照）</w:t>
            </w:r>
          </w:p>
          <w:p w:rsidR="008D6A99" w:rsidRPr="00856B45" w:rsidRDefault="008D6A99"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8D6A99" w:rsidRPr="00856B45" w:rsidRDefault="008D6A99"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5B3B08" w:rsidRPr="00856B45">
              <w:rPr>
                <w:rFonts w:asciiTheme="majorEastAsia" w:eastAsiaTheme="majorEastAsia" w:hAnsiTheme="majorEastAsia" w:hint="eastAsia"/>
                <w:sz w:val="14"/>
                <w:szCs w:val="14"/>
              </w:rPr>
              <w:t>ホームページにおいて、</w:t>
            </w:r>
            <w:r w:rsidRPr="00856B45">
              <w:rPr>
                <w:rFonts w:asciiTheme="majorEastAsia" w:eastAsiaTheme="majorEastAsia" w:hAnsiTheme="majorEastAsia" w:hint="eastAsia"/>
                <w:sz w:val="14"/>
                <w:szCs w:val="14"/>
              </w:rPr>
              <w:t>バナーによる視覚効果を高めた広報活動を行うとともに、トップページのお知らせ</w:t>
            </w:r>
            <w:r w:rsidR="005B3B08" w:rsidRPr="00856B45">
              <w:rPr>
                <w:rFonts w:asciiTheme="majorEastAsia" w:eastAsiaTheme="majorEastAsia" w:hAnsiTheme="majorEastAsia" w:hint="eastAsia"/>
                <w:sz w:val="14"/>
                <w:szCs w:val="14"/>
              </w:rPr>
              <w:t>で</w:t>
            </w:r>
            <w:r w:rsidRPr="00856B45">
              <w:rPr>
                <w:rFonts w:asciiTheme="majorEastAsia" w:eastAsiaTheme="majorEastAsia" w:hAnsiTheme="majorEastAsia" w:hint="eastAsia"/>
                <w:sz w:val="14"/>
                <w:szCs w:val="14"/>
              </w:rPr>
              <w:t>利用者</w:t>
            </w:r>
            <w:r w:rsidR="005B3B08" w:rsidRPr="00856B45">
              <w:rPr>
                <w:rFonts w:asciiTheme="majorEastAsia" w:eastAsiaTheme="majorEastAsia" w:hAnsiTheme="majorEastAsia" w:hint="eastAsia"/>
                <w:sz w:val="14"/>
                <w:szCs w:val="14"/>
              </w:rPr>
              <w:t>に役立つ</w:t>
            </w:r>
            <w:r w:rsidRPr="00856B45">
              <w:rPr>
                <w:rFonts w:asciiTheme="majorEastAsia" w:eastAsiaTheme="majorEastAsia" w:hAnsiTheme="majorEastAsia" w:hint="eastAsia"/>
                <w:sz w:val="14"/>
                <w:szCs w:val="14"/>
              </w:rPr>
              <w:t>情報（例えば、新型コロナ感染防止に伴う業務の取り扱い、安全保証貿易管理制度に関するお願い等）を</w:t>
            </w:r>
            <w:r w:rsidR="005B3B08" w:rsidRPr="00856B45">
              <w:rPr>
                <w:rFonts w:asciiTheme="majorEastAsia" w:eastAsiaTheme="majorEastAsia" w:hAnsiTheme="majorEastAsia" w:hint="eastAsia"/>
                <w:sz w:val="14"/>
                <w:szCs w:val="14"/>
              </w:rPr>
              <w:t>適時</w:t>
            </w:r>
            <w:r w:rsidRPr="00856B45">
              <w:rPr>
                <w:rFonts w:asciiTheme="majorEastAsia" w:eastAsiaTheme="majorEastAsia" w:hAnsiTheme="majorEastAsia" w:hint="eastAsia"/>
                <w:sz w:val="14"/>
                <w:szCs w:val="14"/>
              </w:rPr>
              <w:t>掲載した。</w:t>
            </w:r>
          </w:p>
          <w:p w:rsidR="008D6A99" w:rsidRPr="00856B45" w:rsidRDefault="008D6A99"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14125E" w:rsidRPr="00856B45">
              <w:rPr>
                <w:rFonts w:asciiTheme="majorEastAsia" w:eastAsiaTheme="majorEastAsia" w:hAnsiTheme="majorEastAsia" w:hint="eastAsia"/>
                <w:sz w:val="14"/>
                <w:szCs w:val="14"/>
              </w:rPr>
              <w:t>イベント開催日を考慮し、</w:t>
            </w:r>
            <w:r w:rsidRPr="00856B45">
              <w:rPr>
                <w:rFonts w:asciiTheme="majorEastAsia" w:eastAsiaTheme="majorEastAsia" w:hAnsiTheme="majorEastAsia" w:hint="eastAsia"/>
                <w:sz w:val="14"/>
                <w:szCs w:val="14"/>
              </w:rPr>
              <w:t>メールマガジン</w:t>
            </w:r>
            <w:r w:rsidR="0014125E"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配信を</w:t>
            </w:r>
            <w:r w:rsidR="00304864" w:rsidRPr="00856B45">
              <w:rPr>
                <w:rFonts w:asciiTheme="majorEastAsia" w:eastAsiaTheme="majorEastAsia" w:hAnsiTheme="majorEastAsia" w:hint="eastAsia"/>
                <w:sz w:val="14"/>
                <w:szCs w:val="14"/>
              </w:rPr>
              <w:t>45回</w:t>
            </w:r>
            <w:r w:rsidRPr="00856B45">
              <w:rPr>
                <w:rFonts w:asciiTheme="majorEastAsia" w:eastAsiaTheme="majorEastAsia" w:hAnsiTheme="majorEastAsia" w:hint="eastAsia"/>
                <w:sz w:val="14"/>
                <w:szCs w:val="14"/>
              </w:rPr>
              <w:t>行った。</w:t>
            </w:r>
          </w:p>
          <w:p w:rsidR="008D6A99" w:rsidRPr="00856B45" w:rsidRDefault="008D6A99"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○「YouTube </w:t>
            </w:r>
            <w:r w:rsidR="00CB4C6C" w:rsidRPr="00856B45">
              <w:rPr>
                <w:rFonts w:asciiTheme="majorEastAsia" w:eastAsiaTheme="majorEastAsia" w:hAnsiTheme="majorEastAsia" w:hint="eastAsia"/>
                <w:sz w:val="14"/>
                <w:szCs w:val="14"/>
              </w:rPr>
              <w:t>ＯＲＩＳＴ</w:t>
            </w:r>
            <w:r w:rsidRPr="00856B45">
              <w:rPr>
                <w:rFonts w:asciiTheme="majorEastAsia" w:eastAsiaTheme="majorEastAsia" w:hAnsiTheme="majorEastAsia" w:hint="eastAsia"/>
                <w:sz w:val="14"/>
                <w:szCs w:val="14"/>
              </w:rPr>
              <w:t>チャンネル」に試験方法、装置紹介、開催イベント等に関する動画を８</w:t>
            </w:r>
            <w:r w:rsidR="00FF178D" w:rsidRPr="00856B45">
              <w:rPr>
                <w:rFonts w:asciiTheme="majorEastAsia" w:eastAsiaTheme="majorEastAsia" w:hAnsiTheme="majorEastAsia" w:hint="eastAsia"/>
                <w:sz w:val="14"/>
                <w:szCs w:val="14"/>
              </w:rPr>
              <w:t>本追加掲載</w:t>
            </w:r>
            <w:r w:rsidRPr="00856B45">
              <w:rPr>
                <w:rFonts w:asciiTheme="majorEastAsia" w:eastAsiaTheme="majorEastAsia" w:hAnsiTheme="majorEastAsia" w:hint="eastAsia"/>
                <w:sz w:val="14"/>
                <w:szCs w:val="14"/>
              </w:rPr>
              <w:t>した。</w:t>
            </w:r>
          </w:p>
          <w:p w:rsidR="008D6A99" w:rsidRPr="00856B45" w:rsidRDefault="008D6A99"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8D6A99" w:rsidRPr="00856B45" w:rsidRDefault="008D6A99"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○７件の報道発表を行うなど、効果的な情報発信</w:t>
            </w:r>
            <w:r w:rsidR="003F0473" w:rsidRPr="00856B45">
              <w:rPr>
                <w:rFonts w:asciiTheme="majorEastAsia" w:eastAsiaTheme="majorEastAsia" w:hAnsiTheme="majorEastAsia" w:hint="eastAsia"/>
                <w:sz w:val="14"/>
                <w:szCs w:val="14"/>
              </w:rPr>
              <w:t>を行った</w:t>
            </w:r>
            <w:r w:rsidRPr="00856B45">
              <w:rPr>
                <w:rFonts w:asciiTheme="majorEastAsia" w:eastAsiaTheme="majorEastAsia" w:hAnsiTheme="majorEastAsia" w:hint="eastAsia"/>
                <w:sz w:val="14"/>
                <w:szCs w:val="14"/>
              </w:rPr>
              <w:t>。</w:t>
            </w:r>
          </w:p>
          <w:p w:rsidR="008D6A99" w:rsidRPr="00856B45" w:rsidRDefault="008D6A99" w:rsidP="00534A79">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8D6A99">
        <w:trPr>
          <w:trHeight w:val="352"/>
        </w:trPr>
        <w:tc>
          <w:tcPr>
            <w:tcW w:w="3453" w:type="dxa"/>
            <w:tcBorders>
              <w:top w:val="nil"/>
              <w:bottom w:val="nil"/>
              <w:right w:val="double" w:sz="4" w:space="0" w:color="auto"/>
            </w:tcBorders>
          </w:tcPr>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【数値目標５　企業支援成果の見える化】</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目標値：第２期中期計画期間中の製品化・成果</w:t>
            </w:r>
          </w:p>
          <w:p w:rsidR="008D6A99" w:rsidRPr="00856B45" w:rsidRDefault="008D6A99" w:rsidP="008D6A99">
            <w:pPr>
              <w:overflowPunct w:val="0"/>
              <w:autoSpaceDE w:val="0"/>
              <w:autoSpaceDN w:val="0"/>
              <w:spacing w:line="0" w:lineRule="atLeast"/>
              <w:ind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事例件数　165件</w:t>
            </w:r>
          </w:p>
          <w:p w:rsidR="008D6A99" w:rsidRPr="00856B45" w:rsidRDefault="008D6A99" w:rsidP="00F2112A">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7B5306" w:rsidRPr="00856B45">
              <w:rPr>
                <w:rFonts w:asciiTheme="majorEastAsia" w:eastAsiaTheme="majorEastAsia" w:hAnsiTheme="majorEastAsia" w:hint="eastAsia"/>
                <w:sz w:val="14"/>
                <w:szCs w:val="14"/>
              </w:rPr>
              <w:t xml:space="preserve">数値目標５　</w:t>
            </w:r>
            <w:r w:rsidRPr="00856B45">
              <w:rPr>
                <w:rFonts w:asciiTheme="majorEastAsia" w:eastAsiaTheme="majorEastAsia" w:hAnsiTheme="majorEastAsia" w:hint="eastAsia"/>
                <w:sz w:val="14"/>
                <w:szCs w:val="14"/>
              </w:rPr>
              <w:t>企業支援成果の見える化】</w:t>
            </w:r>
          </w:p>
          <w:p w:rsidR="00F2112A" w:rsidRPr="00856B45" w:rsidRDefault="008D6A99" w:rsidP="00F2112A">
            <w:pPr>
              <w:overflowPunct w:val="0"/>
              <w:autoSpaceDE w:val="0"/>
              <w:autoSpaceDN w:val="0"/>
              <w:spacing w:line="0" w:lineRule="atLeast"/>
              <w:ind w:leftChars="60" w:left="126"/>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目標値：令和４年度中の製品化・成果</w:t>
            </w:r>
            <w:r w:rsidR="00F2112A" w:rsidRPr="00856B45">
              <w:rPr>
                <w:rFonts w:asciiTheme="majorEastAsia" w:eastAsiaTheme="majorEastAsia" w:hAnsiTheme="majorEastAsia" w:hint="eastAsia"/>
                <w:sz w:val="14"/>
                <w:szCs w:val="14"/>
              </w:rPr>
              <w:t>事例</w:t>
            </w:r>
            <w:r w:rsidR="00BB293F" w:rsidRPr="00856B45">
              <w:rPr>
                <w:rFonts w:asciiTheme="majorEastAsia" w:eastAsiaTheme="majorEastAsia" w:hAnsiTheme="majorEastAsia" w:hint="eastAsia"/>
                <w:sz w:val="14"/>
                <w:szCs w:val="14"/>
              </w:rPr>
              <w:t>件数</w:t>
            </w:r>
          </w:p>
          <w:p w:rsidR="008D6A99" w:rsidRPr="00856B45" w:rsidRDefault="008D6A99" w:rsidP="00BB293F">
            <w:pPr>
              <w:overflowPunct w:val="0"/>
              <w:autoSpaceDE w:val="0"/>
              <w:autoSpaceDN w:val="0"/>
              <w:spacing w:line="0" w:lineRule="atLeast"/>
              <w:ind w:firstLineChars="500" w:firstLine="70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33件</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p>
          <w:p w:rsidR="00BA4ABF" w:rsidRPr="00856B45" w:rsidRDefault="00BA4ABF" w:rsidP="008D6A99">
            <w:pPr>
              <w:overflowPunct w:val="0"/>
              <w:autoSpaceDE w:val="0"/>
              <w:autoSpaceDN w:val="0"/>
              <w:spacing w:line="0" w:lineRule="atLeast"/>
              <w:rPr>
                <w:rFonts w:asciiTheme="majorEastAsia" w:eastAsiaTheme="majorEastAsia" w:hAnsiTheme="majorEastAsia"/>
                <w:sz w:val="14"/>
                <w:szCs w:val="14"/>
              </w:rPr>
            </w:pPr>
          </w:p>
          <w:p w:rsidR="00BA4ABF" w:rsidRPr="00856B45" w:rsidRDefault="00BA4ABF" w:rsidP="008D6A99">
            <w:pPr>
              <w:overflowPunct w:val="0"/>
              <w:autoSpaceDE w:val="0"/>
              <w:autoSpaceDN w:val="0"/>
              <w:spacing w:line="0" w:lineRule="atLeast"/>
              <w:rPr>
                <w:rFonts w:asciiTheme="majorEastAsia" w:eastAsiaTheme="majorEastAsia" w:hAnsiTheme="majorEastAsia"/>
                <w:sz w:val="14"/>
                <w:szCs w:val="14"/>
              </w:rPr>
            </w:pPr>
          </w:p>
          <w:p w:rsidR="00BA4ABF" w:rsidRPr="00856B45" w:rsidRDefault="00BA4ABF" w:rsidP="008D6A99">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7B5306" w:rsidRPr="00856B45">
              <w:rPr>
                <w:rFonts w:asciiTheme="majorEastAsia" w:eastAsiaTheme="majorEastAsia" w:hAnsiTheme="majorEastAsia" w:hint="eastAsia"/>
                <w:sz w:val="14"/>
                <w:szCs w:val="14"/>
              </w:rPr>
              <w:t xml:space="preserve">数値目標５　</w:t>
            </w:r>
            <w:r w:rsidRPr="00856B45">
              <w:rPr>
                <w:rFonts w:asciiTheme="majorEastAsia" w:eastAsiaTheme="majorEastAsia" w:hAnsiTheme="majorEastAsia" w:hint="eastAsia"/>
                <w:sz w:val="14"/>
                <w:szCs w:val="14"/>
              </w:rPr>
              <w:t>企業支援成果の見える化】</w:t>
            </w:r>
          </w:p>
          <w:p w:rsidR="008D6A99" w:rsidRPr="00856B45" w:rsidRDefault="008D6A99" w:rsidP="008D6A99">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実績値：令和４年度中の製品化・成果事例件数</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30件（達成率91</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R8</w:t>
                  </w:r>
                </w:p>
              </w:tc>
            </w:tr>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583007"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30</w:t>
                  </w:r>
                </w:p>
                <w:p w:rsidR="00BA4ABF" w:rsidRPr="00856B45" w:rsidRDefault="00BA4ABF" w:rsidP="00BA4ABF">
                  <w:pPr>
                    <w:kinsoku w:val="0"/>
                    <w:autoSpaceDE w:val="0"/>
                    <w:autoSpaceDN w:val="0"/>
                    <w:spacing w:line="0" w:lineRule="atLeast"/>
                    <w:jc w:val="center"/>
                    <w:rPr>
                      <w:rFonts w:asciiTheme="majorEastAsia" w:eastAsiaTheme="majorEastAsia" w:hAnsiTheme="majorEastAsia"/>
                      <w:sz w:val="12"/>
                      <w:szCs w:val="12"/>
                    </w:rPr>
                  </w:pPr>
                  <w:r w:rsidRPr="00856B45">
                    <w:rPr>
                      <w:rFonts w:asciiTheme="majorEastAsia" w:eastAsiaTheme="majorEastAsia" w:hAnsiTheme="majorEastAsia" w:hint="eastAsia"/>
                      <w:sz w:val="12"/>
                      <w:szCs w:val="12"/>
                    </w:rPr>
                    <w:t>(</w:t>
                  </w:r>
                  <w:r w:rsidR="00583007" w:rsidRPr="00856B45">
                    <w:rPr>
                      <w:rFonts w:asciiTheme="majorEastAsia" w:eastAsiaTheme="majorEastAsia" w:hAnsiTheme="majorEastAsia" w:hint="eastAsia"/>
                      <w:sz w:val="12"/>
                      <w:szCs w:val="12"/>
                    </w:rPr>
                    <w:t>91</w:t>
                  </w:r>
                  <w:r w:rsidRPr="00856B45">
                    <w:rPr>
                      <w:rFonts w:asciiTheme="majorEastAsia" w:eastAsiaTheme="majorEastAsia" w:hAnsiTheme="majorEastAsia" w:hint="eastAsia"/>
                      <w:sz w:val="12"/>
                      <w:szCs w:val="12"/>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r>
          </w:tbl>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8D6A99">
        <w:trPr>
          <w:trHeight w:val="352"/>
        </w:trPr>
        <w:tc>
          <w:tcPr>
            <w:tcW w:w="3453" w:type="dxa"/>
            <w:tcBorders>
              <w:top w:val="nil"/>
              <w:bottom w:val="nil"/>
              <w:right w:val="double" w:sz="4" w:space="0" w:color="auto"/>
            </w:tcBorders>
          </w:tcPr>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【数値目標６　技術情報の発信】</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目標値：第２期中期計画期間中の技術情報の</w:t>
            </w:r>
          </w:p>
          <w:p w:rsidR="008D6A99" w:rsidRPr="00856B45" w:rsidRDefault="008D6A99" w:rsidP="008D6A99">
            <w:pPr>
              <w:overflowPunct w:val="0"/>
              <w:autoSpaceDE w:val="0"/>
              <w:autoSpaceDN w:val="0"/>
              <w:spacing w:line="0" w:lineRule="atLeast"/>
              <w:ind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発信件数　4,935件</w:t>
            </w:r>
          </w:p>
          <w:p w:rsidR="004326C5" w:rsidRPr="00856B45" w:rsidRDefault="004326C5" w:rsidP="004326C5">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C86C18" w:rsidRPr="00856B45">
              <w:rPr>
                <w:rFonts w:asciiTheme="majorEastAsia" w:eastAsiaTheme="majorEastAsia" w:hAnsiTheme="majorEastAsia" w:hint="eastAsia"/>
                <w:sz w:val="14"/>
                <w:szCs w:val="14"/>
              </w:rPr>
              <w:t xml:space="preserve">数値目標６　</w:t>
            </w:r>
            <w:r w:rsidRPr="00856B45">
              <w:rPr>
                <w:rFonts w:asciiTheme="majorEastAsia" w:eastAsiaTheme="majorEastAsia" w:hAnsiTheme="majorEastAsia" w:hint="eastAsia"/>
                <w:sz w:val="14"/>
                <w:szCs w:val="14"/>
              </w:rPr>
              <w:t>技術情報の発信】</w:t>
            </w:r>
          </w:p>
          <w:p w:rsidR="008D6A99" w:rsidRPr="00856B45" w:rsidRDefault="008D6A99" w:rsidP="008D6A99">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目標値：令和４年度中の技術情報の発信件数</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987件</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p>
          <w:p w:rsidR="00BA4ABF" w:rsidRPr="00856B45" w:rsidRDefault="00BA4ABF" w:rsidP="008D6A99">
            <w:pPr>
              <w:overflowPunct w:val="0"/>
              <w:autoSpaceDE w:val="0"/>
              <w:autoSpaceDN w:val="0"/>
              <w:spacing w:line="0" w:lineRule="atLeast"/>
              <w:rPr>
                <w:rFonts w:asciiTheme="majorEastAsia" w:eastAsiaTheme="majorEastAsia" w:hAnsiTheme="majorEastAsia"/>
                <w:sz w:val="14"/>
                <w:szCs w:val="14"/>
              </w:rPr>
            </w:pPr>
          </w:p>
          <w:p w:rsidR="00BA4ABF" w:rsidRPr="00856B45" w:rsidRDefault="00BA4ABF" w:rsidP="008D6A99">
            <w:pPr>
              <w:overflowPunct w:val="0"/>
              <w:autoSpaceDE w:val="0"/>
              <w:autoSpaceDN w:val="0"/>
              <w:spacing w:line="0" w:lineRule="atLeast"/>
              <w:rPr>
                <w:rFonts w:asciiTheme="majorEastAsia" w:eastAsiaTheme="majorEastAsia" w:hAnsiTheme="majorEastAsia"/>
                <w:sz w:val="14"/>
                <w:szCs w:val="14"/>
              </w:rPr>
            </w:pPr>
          </w:p>
          <w:p w:rsidR="00BA4ABF" w:rsidRPr="00856B45" w:rsidRDefault="00BA4ABF" w:rsidP="008D6A99">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67064F" w:rsidRPr="00856B45">
              <w:rPr>
                <w:rFonts w:asciiTheme="majorEastAsia" w:eastAsiaTheme="majorEastAsia" w:hAnsiTheme="majorEastAsia" w:hint="eastAsia"/>
                <w:sz w:val="14"/>
                <w:szCs w:val="14"/>
              </w:rPr>
              <w:t xml:space="preserve">数値目標６　</w:t>
            </w:r>
            <w:r w:rsidRPr="00856B45">
              <w:rPr>
                <w:rFonts w:asciiTheme="majorEastAsia" w:eastAsiaTheme="majorEastAsia" w:hAnsiTheme="majorEastAsia" w:hint="eastAsia"/>
                <w:sz w:val="14"/>
                <w:szCs w:val="14"/>
              </w:rPr>
              <w:t>技術情報の発信】</w:t>
            </w:r>
          </w:p>
          <w:p w:rsidR="008D6A99" w:rsidRPr="00856B45" w:rsidRDefault="0067064F" w:rsidP="0067064F">
            <w:pPr>
              <w:overflowPunct w:val="0"/>
              <w:autoSpaceDE w:val="0"/>
              <w:autoSpaceDN w:val="0"/>
              <w:spacing w:line="0" w:lineRule="atLeast"/>
              <w:ind w:rightChars="-48" w:right="-101"/>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8D6A99" w:rsidRPr="00856B45">
              <w:rPr>
                <w:rFonts w:asciiTheme="majorEastAsia" w:eastAsiaTheme="majorEastAsia" w:hAnsiTheme="majorEastAsia" w:hint="eastAsia"/>
                <w:sz w:val="14"/>
                <w:szCs w:val="14"/>
              </w:rPr>
              <w:t>実績値：令和４年度中の技術情報の発信件数</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765件（達成率78</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R8</w:t>
                  </w:r>
                </w:p>
              </w:tc>
            </w:tr>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583007"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765</w:t>
                  </w:r>
                </w:p>
                <w:p w:rsidR="00BA4ABF" w:rsidRPr="00856B45" w:rsidRDefault="00BA4ABF" w:rsidP="00BA4ABF">
                  <w:pPr>
                    <w:kinsoku w:val="0"/>
                    <w:autoSpaceDE w:val="0"/>
                    <w:autoSpaceDN w:val="0"/>
                    <w:spacing w:line="0" w:lineRule="atLeast"/>
                    <w:jc w:val="center"/>
                    <w:rPr>
                      <w:rFonts w:asciiTheme="majorEastAsia" w:eastAsiaTheme="majorEastAsia" w:hAnsiTheme="majorEastAsia"/>
                      <w:sz w:val="12"/>
                      <w:szCs w:val="12"/>
                    </w:rPr>
                  </w:pPr>
                  <w:r w:rsidRPr="00856B45">
                    <w:rPr>
                      <w:rFonts w:asciiTheme="majorEastAsia" w:eastAsiaTheme="majorEastAsia" w:hAnsiTheme="majorEastAsia" w:hint="eastAsia"/>
                      <w:sz w:val="12"/>
                      <w:szCs w:val="12"/>
                    </w:rPr>
                    <w:t>(</w:t>
                  </w:r>
                  <w:r w:rsidR="00583007" w:rsidRPr="00856B45">
                    <w:rPr>
                      <w:rFonts w:asciiTheme="majorEastAsia" w:eastAsiaTheme="majorEastAsia" w:hAnsiTheme="majorEastAsia" w:hint="eastAsia"/>
                      <w:sz w:val="12"/>
                      <w:szCs w:val="12"/>
                    </w:rPr>
                    <w:t>78</w:t>
                  </w:r>
                  <w:r w:rsidRPr="00856B45">
                    <w:rPr>
                      <w:rFonts w:asciiTheme="majorEastAsia" w:eastAsiaTheme="majorEastAsia" w:hAnsiTheme="majorEastAsia" w:hint="eastAsia"/>
                      <w:sz w:val="12"/>
                      <w:szCs w:val="12"/>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r>
          </w:tbl>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8D6A99">
        <w:trPr>
          <w:trHeight w:val="352"/>
        </w:trPr>
        <w:tc>
          <w:tcPr>
            <w:tcW w:w="3453" w:type="dxa"/>
            <w:tcBorders>
              <w:top w:val="nil"/>
              <w:bottom w:val="nil"/>
              <w:right w:val="double" w:sz="4" w:space="0" w:color="auto"/>
            </w:tcBorders>
          </w:tcPr>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【数値目標７　審査の上掲載された研究論文】</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目標値：第２期中期計画期間中に審査の上掲載</w:t>
            </w:r>
          </w:p>
          <w:p w:rsidR="006613E8" w:rsidRPr="00856B45" w:rsidRDefault="008D6A99" w:rsidP="00395930">
            <w:pPr>
              <w:overflowPunct w:val="0"/>
              <w:autoSpaceDE w:val="0"/>
              <w:autoSpaceDN w:val="0"/>
              <w:spacing w:line="0" w:lineRule="atLeast"/>
              <w:ind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された研究論文の発表件数　500件</w:t>
            </w:r>
          </w:p>
        </w:tc>
        <w:tc>
          <w:tcPr>
            <w:tcW w:w="3460" w:type="dxa"/>
            <w:tcBorders>
              <w:top w:val="nil"/>
              <w:left w:val="double" w:sz="4" w:space="0" w:color="auto"/>
              <w:bottom w:val="nil"/>
            </w:tcBorders>
          </w:tcPr>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5E1DA9" w:rsidRPr="00856B45">
              <w:rPr>
                <w:rFonts w:asciiTheme="majorEastAsia" w:eastAsiaTheme="majorEastAsia" w:hAnsiTheme="majorEastAsia" w:hint="eastAsia"/>
                <w:sz w:val="14"/>
                <w:szCs w:val="14"/>
              </w:rPr>
              <w:t xml:space="preserve">数値目標７　</w:t>
            </w:r>
            <w:r w:rsidRPr="00856B45">
              <w:rPr>
                <w:rFonts w:asciiTheme="majorEastAsia" w:eastAsiaTheme="majorEastAsia" w:hAnsiTheme="majorEastAsia" w:hint="eastAsia"/>
                <w:sz w:val="14"/>
                <w:szCs w:val="14"/>
              </w:rPr>
              <w:t>審査の上掲載された研究論文】</w:t>
            </w:r>
          </w:p>
          <w:p w:rsidR="008D6A99" w:rsidRPr="00856B45" w:rsidRDefault="008D6A99" w:rsidP="008D6A99">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目標値：令和４年度中に審査の上掲載された</w:t>
            </w:r>
          </w:p>
          <w:p w:rsidR="008D6A99" w:rsidRPr="00856B45" w:rsidRDefault="00BA2DD3" w:rsidP="00395930">
            <w:pPr>
              <w:overflowPunct w:val="0"/>
              <w:autoSpaceDE w:val="0"/>
              <w:autoSpaceDN w:val="0"/>
              <w:spacing w:line="0" w:lineRule="atLeast"/>
              <w:ind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研究論文の発表件数</w:t>
            </w:r>
            <w:r w:rsidR="008D6A99" w:rsidRPr="00856B45">
              <w:rPr>
                <w:rFonts w:asciiTheme="majorEastAsia" w:eastAsiaTheme="majorEastAsia" w:hAnsiTheme="majorEastAsia" w:hint="eastAsia"/>
                <w:sz w:val="14"/>
                <w:szCs w:val="14"/>
              </w:rPr>
              <w:t xml:space="preserve">　100件</w:t>
            </w:r>
          </w:p>
          <w:p w:rsidR="00BA4ABF" w:rsidRPr="00856B45" w:rsidRDefault="00BA4ABF" w:rsidP="00BA4ABF">
            <w:pPr>
              <w:overflowPunct w:val="0"/>
              <w:autoSpaceDE w:val="0"/>
              <w:autoSpaceDN w:val="0"/>
              <w:spacing w:line="0" w:lineRule="atLeast"/>
              <w:rPr>
                <w:rFonts w:asciiTheme="majorEastAsia" w:eastAsiaTheme="majorEastAsia" w:hAnsiTheme="majorEastAsia"/>
                <w:sz w:val="14"/>
                <w:szCs w:val="14"/>
              </w:rPr>
            </w:pPr>
          </w:p>
          <w:p w:rsidR="00DB0FCA" w:rsidRPr="00856B45" w:rsidRDefault="00DB0FCA" w:rsidP="00BA4ABF">
            <w:pPr>
              <w:overflowPunct w:val="0"/>
              <w:autoSpaceDE w:val="0"/>
              <w:autoSpaceDN w:val="0"/>
              <w:spacing w:line="0" w:lineRule="atLeast"/>
              <w:rPr>
                <w:rFonts w:asciiTheme="majorEastAsia" w:eastAsiaTheme="majorEastAsia" w:hAnsiTheme="majorEastAsia"/>
                <w:sz w:val="14"/>
                <w:szCs w:val="14"/>
              </w:rPr>
            </w:pPr>
          </w:p>
          <w:p w:rsidR="00DB0FCA" w:rsidRPr="00856B45" w:rsidRDefault="00DB0FCA" w:rsidP="00BA4ABF">
            <w:pPr>
              <w:overflowPunct w:val="0"/>
              <w:autoSpaceDE w:val="0"/>
              <w:autoSpaceDN w:val="0"/>
              <w:spacing w:line="0" w:lineRule="atLeast"/>
              <w:rPr>
                <w:rFonts w:asciiTheme="majorEastAsia" w:eastAsiaTheme="majorEastAsia" w:hAnsiTheme="majorEastAsia"/>
                <w:sz w:val="14"/>
                <w:szCs w:val="14"/>
              </w:rPr>
            </w:pPr>
          </w:p>
          <w:p w:rsidR="00BB5DE4" w:rsidRPr="00856B45" w:rsidRDefault="00BB5DE4" w:rsidP="00BA4ABF">
            <w:pPr>
              <w:overflowPunct w:val="0"/>
              <w:autoSpaceDE w:val="0"/>
              <w:autoSpaceDN w:val="0"/>
              <w:spacing w:line="0" w:lineRule="atLeast"/>
              <w:rPr>
                <w:rFonts w:asciiTheme="majorEastAsia" w:eastAsiaTheme="majorEastAsia" w:hAnsiTheme="majorEastAsia"/>
                <w:sz w:val="14"/>
                <w:szCs w:val="14"/>
              </w:rPr>
            </w:pPr>
          </w:p>
          <w:p w:rsidR="00DB0FCA" w:rsidRPr="00856B45" w:rsidRDefault="00DB0FCA" w:rsidP="00BA4ABF">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67064F" w:rsidRPr="00856B45">
              <w:rPr>
                <w:rFonts w:asciiTheme="majorEastAsia" w:eastAsiaTheme="majorEastAsia" w:hAnsiTheme="majorEastAsia" w:hint="eastAsia"/>
                <w:sz w:val="14"/>
                <w:szCs w:val="14"/>
              </w:rPr>
              <w:t>数値目標７</w:t>
            </w:r>
            <w:r w:rsidR="00537B09"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審査の上掲載された研究論文】</w:t>
            </w:r>
          </w:p>
          <w:p w:rsidR="008D6A99" w:rsidRPr="00856B45" w:rsidRDefault="008D6A99" w:rsidP="001D385F">
            <w:pPr>
              <w:overflowPunct w:val="0"/>
              <w:autoSpaceDE w:val="0"/>
              <w:autoSpaceDN w:val="0"/>
              <w:spacing w:line="0" w:lineRule="atLeast"/>
              <w:ind w:rightChars="-48" w:right="-101"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実績値：令和４年度中に審査の上掲載された</w:t>
            </w:r>
          </w:p>
          <w:p w:rsidR="00BA4ABF" w:rsidRPr="00856B45" w:rsidRDefault="001D385F" w:rsidP="00395930">
            <w:pPr>
              <w:overflowPunct w:val="0"/>
              <w:autoSpaceDE w:val="0"/>
              <w:autoSpaceDN w:val="0"/>
              <w:spacing w:line="0" w:lineRule="atLeast"/>
              <w:ind w:rightChars="-115" w:right="-241"/>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BA2DD3" w:rsidRPr="00856B45">
              <w:rPr>
                <w:rFonts w:asciiTheme="majorEastAsia" w:eastAsiaTheme="majorEastAsia" w:hAnsiTheme="majorEastAsia" w:hint="eastAsia"/>
                <w:sz w:val="14"/>
                <w:szCs w:val="14"/>
              </w:rPr>
              <w:t>研究論文の発表件数</w:t>
            </w:r>
            <w:r w:rsidR="003824ED" w:rsidRPr="00856B45">
              <w:rPr>
                <w:rFonts w:asciiTheme="majorEastAsia" w:eastAsiaTheme="majorEastAsia" w:hAnsiTheme="majorEastAsia" w:hint="eastAsia"/>
                <w:sz w:val="14"/>
                <w:szCs w:val="14"/>
              </w:rPr>
              <w:t xml:space="preserve">　</w:t>
            </w:r>
            <w:r w:rsidR="00BA2DD3">
              <w:rPr>
                <w:rFonts w:asciiTheme="majorEastAsia" w:eastAsiaTheme="majorEastAsia" w:hAnsiTheme="majorEastAsia" w:hint="eastAsia"/>
                <w:sz w:val="14"/>
                <w:szCs w:val="14"/>
              </w:rPr>
              <w:t>93</w:t>
            </w:r>
            <w:r w:rsidR="008D6A99" w:rsidRPr="00856B45">
              <w:rPr>
                <w:rFonts w:asciiTheme="majorEastAsia" w:eastAsiaTheme="majorEastAsia" w:hAnsiTheme="majorEastAsia" w:hint="eastAsia"/>
                <w:sz w:val="14"/>
                <w:szCs w:val="14"/>
              </w:rPr>
              <w:t>件（達成率</w:t>
            </w:r>
            <w:r w:rsidR="00BA2DD3">
              <w:rPr>
                <w:rFonts w:asciiTheme="majorEastAsia" w:eastAsiaTheme="majorEastAsia" w:hAnsiTheme="majorEastAsia" w:hint="eastAsia"/>
                <w:sz w:val="14"/>
                <w:szCs w:val="14"/>
              </w:rPr>
              <w:t>93</w:t>
            </w:r>
            <w:r w:rsidR="004E54AE" w:rsidRPr="00856B45">
              <w:rPr>
                <w:rFonts w:asciiTheme="majorEastAsia" w:eastAsiaTheme="majorEastAsia" w:hAnsiTheme="majorEastAsia" w:hint="eastAsia"/>
                <w:sz w:val="14"/>
                <w:szCs w:val="14"/>
              </w:rPr>
              <w:t>％</w:t>
            </w:r>
            <w:r w:rsidR="00BA4ABF" w:rsidRPr="00856B45">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R8</w:t>
                  </w:r>
                </w:p>
              </w:tc>
            </w:tr>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BA4ABF" w:rsidRPr="00856B45" w:rsidRDefault="00BA2DD3" w:rsidP="00BA4ABF">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93</w:t>
                  </w:r>
                </w:p>
                <w:p w:rsidR="00BA4ABF" w:rsidRPr="00856B45" w:rsidRDefault="00BA4ABF" w:rsidP="00BA4ABF">
                  <w:pPr>
                    <w:kinsoku w:val="0"/>
                    <w:autoSpaceDE w:val="0"/>
                    <w:autoSpaceDN w:val="0"/>
                    <w:spacing w:line="0" w:lineRule="atLeast"/>
                    <w:jc w:val="center"/>
                    <w:rPr>
                      <w:rFonts w:asciiTheme="majorEastAsia" w:eastAsiaTheme="majorEastAsia" w:hAnsiTheme="majorEastAsia"/>
                      <w:sz w:val="12"/>
                      <w:szCs w:val="12"/>
                    </w:rPr>
                  </w:pPr>
                  <w:r w:rsidRPr="00856B45">
                    <w:rPr>
                      <w:rFonts w:asciiTheme="majorEastAsia" w:eastAsiaTheme="majorEastAsia" w:hAnsiTheme="majorEastAsia" w:hint="eastAsia"/>
                      <w:sz w:val="12"/>
                      <w:szCs w:val="12"/>
                    </w:rPr>
                    <w:t>(</w:t>
                  </w:r>
                  <w:r w:rsidR="00BA2DD3">
                    <w:rPr>
                      <w:rFonts w:asciiTheme="majorEastAsia" w:eastAsiaTheme="majorEastAsia" w:hAnsiTheme="majorEastAsia" w:hint="eastAsia"/>
                      <w:sz w:val="12"/>
                      <w:szCs w:val="12"/>
                    </w:rPr>
                    <w:t>93</w:t>
                  </w:r>
                  <w:r w:rsidRPr="00856B45">
                    <w:rPr>
                      <w:rFonts w:asciiTheme="majorEastAsia" w:eastAsiaTheme="majorEastAsia" w:hAnsiTheme="majorEastAsia" w:hint="eastAsia"/>
                      <w:sz w:val="12"/>
                      <w:szCs w:val="12"/>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rsidR="00BA4ABF" w:rsidRPr="00856B45" w:rsidRDefault="00BA4ABF" w:rsidP="00BA4ABF">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r>
          </w:tbl>
          <w:p w:rsidR="008D6A99" w:rsidRPr="00856B45" w:rsidRDefault="008D6A99" w:rsidP="00BA4ABF">
            <w:pPr>
              <w:overflowPunct w:val="0"/>
              <w:autoSpaceDE w:val="0"/>
              <w:autoSpaceDN w:val="0"/>
              <w:spacing w:line="0" w:lineRule="atLeast"/>
              <w:ind w:rightChars="-115" w:right="-241"/>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8D6A99">
        <w:tc>
          <w:tcPr>
            <w:tcW w:w="3453" w:type="dxa"/>
            <w:tcBorders>
              <w:top w:val="nil"/>
              <w:bottom w:val="dashSmallGap" w:sz="4" w:space="0" w:color="auto"/>
              <w:right w:val="double" w:sz="4" w:space="0" w:color="auto"/>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dashSmallGap" w:sz="4" w:space="0" w:color="auto"/>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D6A99" w:rsidRPr="00856B45" w:rsidRDefault="008D6A99" w:rsidP="008D6A99">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8D6A99" w:rsidRPr="00856B45" w:rsidRDefault="008D6A99" w:rsidP="008D6A99">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8D6A99" w:rsidRPr="00856B45" w:rsidRDefault="008D6A99" w:rsidP="008D6A99">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8D6A99">
        <w:tc>
          <w:tcPr>
            <w:tcW w:w="6913" w:type="dxa"/>
            <w:gridSpan w:val="2"/>
            <w:tcBorders>
              <w:top w:val="dashSmallGap" w:sz="4" w:space="0" w:color="auto"/>
              <w:bottom w:val="dashSmallGap" w:sz="4" w:space="0" w:color="auto"/>
              <w:right w:val="single" w:sz="4" w:space="0" w:color="auto"/>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kern w:val="0"/>
                <w:sz w:val="14"/>
                <w:szCs w:val="14"/>
              </w:rPr>
              <w:t>(3)</w:t>
            </w:r>
            <w:r w:rsidR="00E91B45" w:rsidRPr="00856B45">
              <w:rPr>
                <w:rFonts w:asciiTheme="majorEastAsia" w:eastAsiaTheme="majorEastAsia" w:hAnsiTheme="majorEastAsia" w:hint="eastAsia"/>
                <w:kern w:val="0"/>
                <w:sz w:val="14"/>
                <w:szCs w:val="14"/>
              </w:rPr>
              <w:t xml:space="preserve"> </w:t>
            </w:r>
            <w:r w:rsidRPr="00856B45">
              <w:rPr>
                <w:rFonts w:asciiTheme="majorEastAsia" w:eastAsiaTheme="majorEastAsia" w:hAnsiTheme="majorEastAsia" w:hint="eastAsia"/>
                <w:kern w:val="0"/>
                <w:sz w:val="14"/>
                <w:szCs w:val="14"/>
              </w:rPr>
              <w:t>企業への技術移転等を見据えた知財戦略の推進</w:t>
            </w: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8D6A99">
        <w:tc>
          <w:tcPr>
            <w:tcW w:w="3453" w:type="dxa"/>
            <w:tcBorders>
              <w:top w:val="dashSmallGap" w:sz="4" w:space="0" w:color="auto"/>
              <w:bottom w:val="nil"/>
              <w:right w:val="double" w:sz="4" w:space="0" w:color="auto"/>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D6A99" w:rsidRPr="00856B45" w:rsidRDefault="008D6A99" w:rsidP="008D6A99">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8D6A99" w:rsidRPr="00856B45" w:rsidRDefault="008D6A99" w:rsidP="008D6A99">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8D6A99" w:rsidRPr="00856B45" w:rsidRDefault="008D6A99" w:rsidP="008D6A99">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8D6A99">
        <w:trPr>
          <w:trHeight w:val="352"/>
        </w:trPr>
        <w:tc>
          <w:tcPr>
            <w:tcW w:w="3453" w:type="dxa"/>
            <w:vMerge w:val="restart"/>
            <w:tcBorders>
              <w:top w:val="nil"/>
              <w:bottom w:val="nil"/>
              <w:right w:val="double" w:sz="4" w:space="0" w:color="auto"/>
            </w:tcBorders>
          </w:tcPr>
          <w:p w:rsidR="008D6A99" w:rsidRPr="00856B45" w:rsidRDefault="008D6A99" w:rsidP="008D6A99">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中小企業の市場競争力の強化や高付加価値ものづくりを促進するため、実用化・製品化に向けた技術移転を見据え、研究開発による成果の知財化を推進する。</w:t>
            </w:r>
          </w:p>
          <w:p w:rsidR="008D6A99" w:rsidRPr="00856B45" w:rsidRDefault="008D6A99" w:rsidP="008D6A99">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また、研究で創出した知財の企業による事業化を支援する公設試として、企業伴走型の研究等の成果について積極的に企業と共同出願するなど、技術移転に向けたフォローアップに取り組む。</w:t>
            </w:r>
          </w:p>
          <w:p w:rsidR="008D6A99" w:rsidRPr="00856B45" w:rsidRDefault="008D6A99" w:rsidP="008D6A99">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さらに、基盤研究等で得られた成果について事業化の見込みがあるものは単独出願し、企業への技術移転を図る。</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rsidR="008D6A99" w:rsidRPr="00856B45" w:rsidRDefault="00C6127A" w:rsidP="00C6127A">
            <w:pPr>
              <w:pStyle w:val="ae"/>
              <w:numPr>
                <w:ilvl w:val="0"/>
                <w:numId w:val="16"/>
              </w:numPr>
              <w:overflowPunct w:val="0"/>
              <w:autoSpaceDE w:val="0"/>
              <w:autoSpaceDN w:val="0"/>
              <w:spacing w:line="0" w:lineRule="atLeast"/>
              <w:ind w:leftChars="0"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 xml:space="preserve">　</w:t>
            </w:r>
            <w:r w:rsidR="008D6A99" w:rsidRPr="00856B45">
              <w:rPr>
                <w:rFonts w:ascii="ＭＳ ゴシック" w:eastAsia="ＭＳ ゴシック" w:hAnsi="ＭＳ ゴシック" w:hint="eastAsia"/>
                <w:sz w:val="14"/>
                <w:szCs w:val="14"/>
              </w:rPr>
              <w:t>知的財産力の更なる高度化のため研修会等を開催する。</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8D6A99" w:rsidRPr="00856B45" w:rsidRDefault="008D6A99"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○外部講師</w:t>
            </w:r>
            <w:r w:rsidR="00FF1684" w:rsidRPr="00856B45">
              <w:rPr>
                <w:rFonts w:asciiTheme="majorEastAsia" w:eastAsiaTheme="majorEastAsia" w:hAnsiTheme="majorEastAsia" w:hint="eastAsia"/>
                <w:sz w:val="14"/>
                <w:szCs w:val="14"/>
              </w:rPr>
              <w:t>に</w:t>
            </w:r>
            <w:r w:rsidRPr="00856B45">
              <w:rPr>
                <w:rFonts w:asciiTheme="majorEastAsia" w:eastAsiaTheme="majorEastAsia" w:hAnsiTheme="majorEastAsia" w:hint="eastAsia"/>
                <w:sz w:val="14"/>
                <w:szCs w:val="14"/>
              </w:rPr>
              <w:t>弁理士を招</w:t>
            </w:r>
            <w:r w:rsidR="00FF1684" w:rsidRPr="00856B45">
              <w:rPr>
                <w:rFonts w:asciiTheme="majorEastAsia" w:eastAsiaTheme="majorEastAsia" w:hAnsiTheme="majorEastAsia" w:hint="eastAsia"/>
                <w:sz w:val="14"/>
                <w:szCs w:val="14"/>
              </w:rPr>
              <w:t>いた</w:t>
            </w:r>
            <w:r w:rsidRPr="00856B45">
              <w:rPr>
                <w:rFonts w:asciiTheme="majorEastAsia" w:eastAsiaTheme="majorEastAsia" w:hAnsiTheme="majorEastAsia" w:hint="eastAsia"/>
                <w:sz w:val="14"/>
                <w:szCs w:val="14"/>
              </w:rPr>
              <w:t>職員向け研修会を開催し、戦略的研究</w:t>
            </w:r>
            <w:r w:rsidR="003A750F"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推進に不可欠な知的財産に</w:t>
            </w:r>
            <w:r w:rsidR="003A750F" w:rsidRPr="00856B45">
              <w:rPr>
                <w:rFonts w:asciiTheme="majorEastAsia" w:eastAsiaTheme="majorEastAsia" w:hAnsiTheme="majorEastAsia" w:hint="eastAsia"/>
                <w:sz w:val="14"/>
                <w:szCs w:val="14"/>
              </w:rPr>
              <w:t>関する</w:t>
            </w:r>
            <w:r w:rsidRPr="00856B45">
              <w:rPr>
                <w:rFonts w:asciiTheme="majorEastAsia" w:eastAsiaTheme="majorEastAsia" w:hAnsiTheme="majorEastAsia" w:hint="eastAsia"/>
                <w:sz w:val="14"/>
                <w:szCs w:val="14"/>
              </w:rPr>
              <w:t>知識</w:t>
            </w:r>
            <w:r w:rsidR="003A750F"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習得、理解</w:t>
            </w:r>
            <w:r w:rsidR="003A750F" w:rsidRPr="00856B45">
              <w:rPr>
                <w:rFonts w:asciiTheme="majorEastAsia" w:eastAsiaTheme="majorEastAsia" w:hAnsiTheme="majorEastAsia" w:hint="eastAsia"/>
                <w:sz w:val="14"/>
                <w:szCs w:val="14"/>
              </w:rPr>
              <w:t>向上に取り組んだ</w:t>
            </w:r>
            <w:r w:rsidRPr="00856B45">
              <w:rPr>
                <w:rFonts w:asciiTheme="majorEastAsia" w:eastAsiaTheme="majorEastAsia" w:hAnsiTheme="majorEastAsia" w:hint="eastAsia"/>
                <w:sz w:val="14"/>
                <w:szCs w:val="14"/>
              </w:rPr>
              <w:t>。</w:t>
            </w:r>
          </w:p>
          <w:p w:rsidR="008D6A99" w:rsidRPr="00856B45" w:rsidRDefault="008D6A99"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8D6A99">
        <w:trPr>
          <w:trHeight w:val="352"/>
        </w:trPr>
        <w:tc>
          <w:tcPr>
            <w:tcW w:w="3453" w:type="dxa"/>
            <w:vMerge/>
            <w:tcBorders>
              <w:top w:val="nil"/>
              <w:bottom w:val="nil"/>
              <w:right w:val="double" w:sz="4" w:space="0" w:color="auto"/>
            </w:tcBorders>
          </w:tcPr>
          <w:p w:rsidR="008D6A99" w:rsidRPr="00856B45" w:rsidRDefault="008D6A99" w:rsidP="008D6A99">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60" w:type="dxa"/>
            <w:tcBorders>
              <w:top w:val="nil"/>
              <w:left w:val="double" w:sz="4" w:space="0" w:color="auto"/>
              <w:bottom w:val="nil"/>
            </w:tcBorders>
          </w:tcPr>
          <w:p w:rsidR="008D6A99" w:rsidRPr="00856B45" w:rsidRDefault="00C6127A" w:rsidP="00C6127A">
            <w:pPr>
              <w:pStyle w:val="ae"/>
              <w:numPr>
                <w:ilvl w:val="0"/>
                <w:numId w:val="16"/>
              </w:numPr>
              <w:overflowPunct w:val="0"/>
              <w:autoSpaceDE w:val="0"/>
              <w:autoSpaceDN w:val="0"/>
              <w:spacing w:line="0" w:lineRule="atLeast"/>
              <w:ind w:leftChars="0"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 xml:space="preserve">　</w:t>
            </w:r>
            <w:r w:rsidR="008D6A99" w:rsidRPr="00856B45">
              <w:rPr>
                <w:rFonts w:ascii="ＭＳ ゴシック" w:eastAsia="ＭＳ ゴシック" w:hAnsi="ＭＳ ゴシック" w:hint="eastAsia"/>
                <w:sz w:val="14"/>
                <w:szCs w:val="14"/>
              </w:rPr>
              <w:t>企業伴走型の研究等の成果について、積極的に企業と共同出願する。</w:t>
            </w:r>
          </w:p>
          <w:p w:rsidR="008D6A99" w:rsidRPr="00856B45" w:rsidRDefault="008D6A99" w:rsidP="008D6A99">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8D6A99" w:rsidRPr="00856B45" w:rsidRDefault="008D6A99"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4A50AB" w:rsidRPr="00856B45">
              <w:rPr>
                <w:rFonts w:asciiTheme="majorEastAsia" w:eastAsiaTheme="majorEastAsia" w:hAnsiTheme="majorEastAsia" w:hint="eastAsia"/>
                <w:sz w:val="14"/>
                <w:szCs w:val="14"/>
              </w:rPr>
              <w:t>企業からの不実施補償の要請など、知的財産の取扱いに</w:t>
            </w:r>
            <w:r w:rsidRPr="00856B45">
              <w:rPr>
                <w:rFonts w:asciiTheme="majorEastAsia" w:eastAsiaTheme="majorEastAsia" w:hAnsiTheme="majorEastAsia" w:hint="eastAsia"/>
                <w:sz w:val="14"/>
                <w:szCs w:val="14"/>
              </w:rPr>
              <w:t>柔軟に対応し</w:t>
            </w:r>
            <w:r w:rsidR="004A50AB" w:rsidRPr="00856B45">
              <w:rPr>
                <w:rFonts w:asciiTheme="majorEastAsia" w:eastAsiaTheme="majorEastAsia" w:hAnsiTheme="majorEastAsia" w:hint="eastAsia"/>
                <w:sz w:val="14"/>
                <w:szCs w:val="14"/>
              </w:rPr>
              <w:t>て</w:t>
            </w:r>
            <w:r w:rsidRPr="00856B45">
              <w:rPr>
                <w:rFonts w:asciiTheme="majorEastAsia" w:eastAsiaTheme="majorEastAsia" w:hAnsiTheme="majorEastAsia" w:hint="eastAsia"/>
                <w:sz w:val="14"/>
                <w:szCs w:val="14"/>
              </w:rPr>
              <w:t>契約交渉をスムーズに行い、企業と共同出願・保護を17件行った。</w:t>
            </w:r>
          </w:p>
          <w:p w:rsidR="00C92A4C" w:rsidRPr="00856B45" w:rsidRDefault="00C92A4C" w:rsidP="00E318A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D6A99" w:rsidRPr="00856B45" w:rsidRDefault="008D6A99" w:rsidP="00E318A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○単独出願していた特許のうち、４件を企業へ技術移転</w:t>
            </w:r>
            <w:r w:rsidR="00E318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事業化</w:t>
            </w:r>
            <w:r w:rsidR="001A4DFA" w:rsidRPr="00856B45">
              <w:rPr>
                <w:rFonts w:asciiTheme="majorEastAsia" w:eastAsiaTheme="majorEastAsia" w:hAnsiTheme="majorEastAsia" w:hint="eastAsia"/>
                <w:sz w:val="14"/>
                <w:szCs w:val="14"/>
              </w:rPr>
              <w:t>につなげた</w:t>
            </w:r>
            <w:r w:rsidRPr="00856B45">
              <w:rPr>
                <w:rFonts w:asciiTheme="majorEastAsia" w:eastAsiaTheme="majorEastAsia" w:hAnsiTheme="majorEastAsia" w:hint="eastAsia"/>
                <w:sz w:val="14"/>
                <w:szCs w:val="14"/>
              </w:rPr>
              <w:t>。</w:t>
            </w:r>
          </w:p>
          <w:p w:rsidR="00C92A4C" w:rsidRPr="00856B45" w:rsidRDefault="00C92A4C" w:rsidP="00E318AE">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8D6A99">
        <w:trPr>
          <w:trHeight w:val="352"/>
        </w:trPr>
        <w:tc>
          <w:tcPr>
            <w:tcW w:w="3453" w:type="dxa"/>
            <w:vMerge/>
            <w:tcBorders>
              <w:top w:val="nil"/>
              <w:bottom w:val="nil"/>
              <w:right w:val="double" w:sz="4" w:space="0" w:color="auto"/>
            </w:tcBorders>
          </w:tcPr>
          <w:p w:rsidR="008D6A99" w:rsidRPr="00856B45" w:rsidRDefault="008D6A99" w:rsidP="008D6A99">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60" w:type="dxa"/>
            <w:tcBorders>
              <w:top w:val="nil"/>
              <w:left w:val="double" w:sz="4" w:space="0" w:color="auto"/>
              <w:bottom w:val="nil"/>
            </w:tcBorders>
          </w:tcPr>
          <w:p w:rsidR="008D6A99" w:rsidRPr="00856B45" w:rsidRDefault="008D6A99" w:rsidP="008D6A99">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③基盤研究等で得られた成果について、企業への技術移転、事業化の見込みがあるものは単独出願する。</w:t>
            </w:r>
          </w:p>
          <w:p w:rsidR="008D6A99" w:rsidRPr="00856B45" w:rsidRDefault="008D6A99" w:rsidP="008D6A99">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8D6A99" w:rsidRPr="00856B45" w:rsidRDefault="008D6A99" w:rsidP="008D6A99">
            <w:pPr>
              <w:overflowPunct w:val="0"/>
              <w:autoSpaceDE w:val="0"/>
              <w:autoSpaceDN w:val="0"/>
              <w:spacing w:line="0" w:lineRule="atLeast"/>
              <w:ind w:left="140" w:hangingChars="100" w:hanging="140"/>
              <w:rPr>
                <w:rFonts w:asciiTheme="majorEastAsia" w:eastAsiaTheme="majorEastAsia" w:hAnsiTheme="majorEastAsia" w:cs="Times New Roman"/>
                <w:sz w:val="14"/>
                <w:szCs w:val="14"/>
              </w:rPr>
            </w:pPr>
            <w:r w:rsidRPr="00856B45">
              <w:rPr>
                <w:rFonts w:asciiTheme="majorEastAsia" w:eastAsiaTheme="majorEastAsia" w:hAnsiTheme="majorEastAsia" w:hint="eastAsia"/>
                <w:sz w:val="14"/>
                <w:szCs w:val="14"/>
              </w:rPr>
              <w:t>○今後の技術移転</w:t>
            </w:r>
            <w:r w:rsidR="00E318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事業化の見込み</w:t>
            </w:r>
            <w:r w:rsidR="00E318AE" w:rsidRPr="00856B45">
              <w:rPr>
                <w:rFonts w:asciiTheme="majorEastAsia" w:eastAsiaTheme="majorEastAsia" w:hAnsiTheme="majorEastAsia" w:hint="eastAsia"/>
                <w:sz w:val="14"/>
                <w:szCs w:val="14"/>
              </w:rPr>
              <w:t>等</w:t>
            </w:r>
            <w:r w:rsidRPr="00856B45">
              <w:rPr>
                <w:rFonts w:asciiTheme="majorEastAsia" w:eastAsiaTheme="majorEastAsia" w:hAnsiTheme="majorEastAsia" w:hint="eastAsia"/>
                <w:sz w:val="14"/>
                <w:szCs w:val="14"/>
              </w:rPr>
              <w:t>を</w:t>
            </w:r>
            <w:r w:rsidR="00E318AE" w:rsidRPr="00856B45">
              <w:rPr>
                <w:rFonts w:asciiTheme="majorEastAsia" w:eastAsiaTheme="majorEastAsia" w:hAnsiTheme="majorEastAsia" w:hint="eastAsia"/>
                <w:sz w:val="14"/>
                <w:szCs w:val="14"/>
              </w:rPr>
              <w:t>精査</w:t>
            </w:r>
            <w:r w:rsidRPr="00856B45">
              <w:rPr>
                <w:rFonts w:asciiTheme="majorEastAsia" w:eastAsiaTheme="majorEastAsia" w:hAnsiTheme="majorEastAsia" w:hint="eastAsia"/>
                <w:sz w:val="14"/>
                <w:szCs w:val="14"/>
              </w:rPr>
              <w:t>した</w:t>
            </w:r>
            <w:r w:rsidR="00E318AE" w:rsidRPr="00856B45">
              <w:rPr>
                <w:rFonts w:asciiTheme="majorEastAsia" w:eastAsiaTheme="majorEastAsia" w:hAnsiTheme="majorEastAsia" w:hint="eastAsia"/>
                <w:sz w:val="14"/>
                <w:szCs w:val="14"/>
              </w:rPr>
              <w:t>上</w:t>
            </w:r>
            <w:r w:rsidRPr="00856B45">
              <w:rPr>
                <w:rFonts w:asciiTheme="majorEastAsia" w:eastAsiaTheme="majorEastAsia" w:hAnsiTheme="majorEastAsia" w:hint="eastAsia"/>
                <w:sz w:val="14"/>
                <w:szCs w:val="14"/>
              </w:rPr>
              <w:t>で、得られた成果のうち４件を単独出願</w:t>
            </w:r>
            <w:r w:rsidR="00E318AE" w:rsidRPr="00856B45">
              <w:rPr>
                <w:rFonts w:asciiTheme="majorEastAsia" w:eastAsiaTheme="majorEastAsia" w:hAnsiTheme="majorEastAsia" w:hint="eastAsia"/>
                <w:sz w:val="14"/>
                <w:szCs w:val="14"/>
              </w:rPr>
              <w:t>するとともに</w:t>
            </w:r>
            <w:r w:rsidRPr="00856B45">
              <w:rPr>
                <w:rFonts w:asciiTheme="majorEastAsia" w:eastAsiaTheme="majorEastAsia" w:hAnsiTheme="majorEastAsia" w:hint="eastAsia"/>
                <w:sz w:val="14"/>
                <w:szCs w:val="14"/>
              </w:rPr>
              <w:t>、１件を大学と共同出願した。</w:t>
            </w:r>
          </w:p>
          <w:p w:rsidR="008D6A99" w:rsidRPr="00856B45" w:rsidRDefault="008D6A99" w:rsidP="008D6A99">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8D6A99">
        <w:trPr>
          <w:trHeight w:val="352"/>
        </w:trPr>
        <w:tc>
          <w:tcPr>
            <w:tcW w:w="3453" w:type="dxa"/>
            <w:tcBorders>
              <w:top w:val="nil"/>
              <w:bottom w:val="nil"/>
              <w:right w:val="double" w:sz="4" w:space="0" w:color="auto"/>
            </w:tcBorders>
          </w:tcPr>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【数値目標８　知的財産の出願・秘匿化】</w:t>
            </w:r>
          </w:p>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目標値：第２期中期計画期間中の知的財産の</w:t>
            </w:r>
          </w:p>
          <w:p w:rsidR="008D6A99" w:rsidRPr="00856B45" w:rsidRDefault="008D6A99" w:rsidP="008D6A99">
            <w:pPr>
              <w:overflowPunct w:val="0"/>
              <w:autoSpaceDE w:val="0"/>
              <w:autoSpaceDN w:val="0"/>
              <w:spacing w:line="0" w:lineRule="atLeast"/>
              <w:ind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出願・秘匿化件数　175件</w:t>
            </w:r>
          </w:p>
          <w:p w:rsidR="008D6A99" w:rsidRPr="00856B45" w:rsidRDefault="008D6A99" w:rsidP="00E17655">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rsidR="008D6A99" w:rsidRPr="00856B45" w:rsidRDefault="008D6A99" w:rsidP="008D6A99">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B81F70" w:rsidRPr="00856B45">
              <w:rPr>
                <w:rFonts w:asciiTheme="majorEastAsia" w:eastAsiaTheme="majorEastAsia" w:hAnsiTheme="majorEastAsia" w:hint="eastAsia"/>
                <w:sz w:val="14"/>
                <w:szCs w:val="14"/>
              </w:rPr>
              <w:t xml:space="preserve">数値目標８　</w:t>
            </w:r>
            <w:r w:rsidRPr="00856B45">
              <w:rPr>
                <w:rFonts w:asciiTheme="majorEastAsia" w:eastAsiaTheme="majorEastAsia" w:hAnsiTheme="majorEastAsia" w:hint="eastAsia"/>
                <w:sz w:val="14"/>
                <w:szCs w:val="14"/>
              </w:rPr>
              <w:t>知的財産の出願・秘匿化】</w:t>
            </w:r>
          </w:p>
          <w:p w:rsidR="008D6A99" w:rsidRPr="00856B45" w:rsidRDefault="008D6A99" w:rsidP="008D6A99">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目標値：令和４年度中の知的財産の</w:t>
            </w:r>
          </w:p>
          <w:p w:rsidR="008D6A99" w:rsidRPr="00856B45" w:rsidRDefault="008D6A99" w:rsidP="008D6A99">
            <w:pPr>
              <w:overflowPunct w:val="0"/>
              <w:autoSpaceDE w:val="0"/>
              <w:autoSpaceDN w:val="0"/>
              <w:spacing w:line="0" w:lineRule="atLeast"/>
              <w:ind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出願・秘匿化件数　35件</w:t>
            </w:r>
          </w:p>
          <w:p w:rsidR="008D6A99" w:rsidRPr="00856B45" w:rsidRDefault="008D6A99" w:rsidP="00E17655">
            <w:pPr>
              <w:overflowPunct w:val="0"/>
              <w:autoSpaceDE w:val="0"/>
              <w:autoSpaceDN w:val="0"/>
              <w:spacing w:line="0" w:lineRule="atLeast"/>
              <w:rPr>
                <w:rFonts w:asciiTheme="majorEastAsia" w:eastAsiaTheme="majorEastAsia" w:hAnsiTheme="majorEastAsia"/>
                <w:sz w:val="14"/>
                <w:szCs w:val="14"/>
              </w:rPr>
            </w:pPr>
          </w:p>
          <w:p w:rsidR="006704E2" w:rsidRPr="00856B45" w:rsidRDefault="006704E2" w:rsidP="006704E2">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【自己評価の考え方】</w:t>
            </w:r>
          </w:p>
          <w:p w:rsidR="006704E2" w:rsidRPr="00856B45" w:rsidRDefault="006704E2" w:rsidP="006704E2">
            <w:pPr>
              <w:overflowPunct w:val="0"/>
              <w:autoSpaceDE w:val="0"/>
              <w:autoSpaceDN w:val="0"/>
              <w:spacing w:line="0" w:lineRule="atLeast"/>
              <w:ind w:rightChars="-118" w:right="-248"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Ⅴ：131％以上、Ⅳ：111～130％、Ⅲ：91～110％、</w:t>
            </w:r>
          </w:p>
          <w:p w:rsidR="006704E2" w:rsidRPr="00856B45" w:rsidRDefault="006704E2" w:rsidP="006704E2">
            <w:pPr>
              <w:overflowPunct w:val="0"/>
              <w:autoSpaceDE w:val="0"/>
              <w:autoSpaceDN w:val="0"/>
              <w:spacing w:line="0" w:lineRule="atLeast"/>
              <w:ind w:firstLineChars="100" w:firstLine="140"/>
              <w:rPr>
                <w:rFonts w:ascii="ＭＳ ゴシック" w:eastAsia="ＭＳ ゴシック" w:hAnsi="ＭＳ ゴシック"/>
                <w:sz w:val="14"/>
                <w:szCs w:val="14"/>
              </w:rPr>
            </w:pPr>
            <w:r w:rsidRPr="00856B45">
              <w:rPr>
                <w:rFonts w:asciiTheme="majorEastAsia" w:eastAsiaTheme="majorEastAsia" w:hAnsiTheme="majorEastAsia" w:hint="eastAsia"/>
                <w:sz w:val="14"/>
                <w:szCs w:val="14"/>
              </w:rPr>
              <w:t>Ⅱ：71～90％、 Ⅰ：～70％</w:t>
            </w:r>
          </w:p>
          <w:p w:rsidR="006A5237" w:rsidRPr="00856B45" w:rsidRDefault="006A5237" w:rsidP="00E17655">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8D6A99" w:rsidRPr="00856B45" w:rsidRDefault="008D6A99" w:rsidP="00CD6646">
            <w:pPr>
              <w:overflowPunct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8E2305" w:rsidRPr="00856B45">
              <w:rPr>
                <w:rFonts w:asciiTheme="majorEastAsia" w:eastAsiaTheme="majorEastAsia" w:hAnsiTheme="majorEastAsia" w:hint="eastAsia"/>
                <w:sz w:val="14"/>
                <w:szCs w:val="14"/>
              </w:rPr>
              <w:t xml:space="preserve">数値目標８　</w:t>
            </w:r>
            <w:r w:rsidRPr="00856B45">
              <w:rPr>
                <w:rFonts w:asciiTheme="majorEastAsia" w:eastAsiaTheme="majorEastAsia" w:hAnsiTheme="majorEastAsia" w:hint="eastAsia"/>
                <w:sz w:val="14"/>
                <w:szCs w:val="14"/>
              </w:rPr>
              <w:t>知的財産の出願・秘匿化】</w:t>
            </w:r>
          </w:p>
          <w:p w:rsidR="008D6A99" w:rsidRPr="00856B45" w:rsidRDefault="008D6A99" w:rsidP="00CD6646">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目標値：令和４年度中の知的財産の</w:t>
            </w:r>
          </w:p>
          <w:p w:rsidR="008D6A99" w:rsidRPr="00856B45" w:rsidRDefault="008D6A99" w:rsidP="00CD6646">
            <w:pPr>
              <w:overflowPunct w:val="0"/>
              <w:autoSpaceDE w:val="0"/>
              <w:autoSpaceDN w:val="0"/>
              <w:spacing w:line="0" w:lineRule="atLeast"/>
              <w:ind w:rightChars="-48" w:right="-101" w:firstLineChars="500" w:firstLine="70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出願・秘匿化件数　21件（達成率60</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sz w:val="14"/>
                <w:szCs w:val="14"/>
              </w:rPr>
              <w:t>）</w:t>
            </w:r>
          </w:p>
          <w:p w:rsidR="008D6A99" w:rsidRPr="00856B45" w:rsidRDefault="008D6A99" w:rsidP="00CD6646">
            <w:pPr>
              <w:overflowPunct w:val="0"/>
              <w:autoSpaceDE w:val="0"/>
              <w:autoSpaceDN w:val="0"/>
              <w:spacing w:line="0" w:lineRule="atLeast"/>
              <w:ind w:firstLineChars="500" w:firstLine="70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（添付資料２参照）</w:t>
            </w:r>
          </w:p>
          <w:tbl>
            <w:tblPr>
              <w:tblStyle w:val="ac"/>
              <w:tblW w:w="0" w:type="auto"/>
              <w:tblLayout w:type="fixed"/>
              <w:tblLook w:val="04A0" w:firstRow="1" w:lastRow="0" w:firstColumn="1" w:lastColumn="0" w:noHBand="0" w:noVBand="1"/>
            </w:tblPr>
            <w:tblGrid>
              <w:gridCol w:w="641"/>
              <w:gridCol w:w="641"/>
              <w:gridCol w:w="641"/>
              <w:gridCol w:w="641"/>
              <w:gridCol w:w="642"/>
            </w:tblGrid>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6A5237" w:rsidRPr="00856B45" w:rsidRDefault="006A5237" w:rsidP="006A523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rsidR="006A5237" w:rsidRPr="00856B45" w:rsidRDefault="006A5237" w:rsidP="006A523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rsidR="006A5237" w:rsidRPr="00856B45" w:rsidRDefault="006A5237" w:rsidP="006A523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rsidR="006A5237" w:rsidRPr="00856B45" w:rsidRDefault="006A5237" w:rsidP="006A523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rsidR="006A5237" w:rsidRPr="00856B45" w:rsidRDefault="006A5237" w:rsidP="006A523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R8</w:t>
                  </w:r>
                </w:p>
              </w:tc>
            </w:tr>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6A5237" w:rsidRPr="00856B45" w:rsidRDefault="006335E0" w:rsidP="006A523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21</w:t>
                  </w:r>
                </w:p>
                <w:p w:rsidR="006A5237" w:rsidRPr="00856B45" w:rsidRDefault="006A5237" w:rsidP="006A5237">
                  <w:pPr>
                    <w:kinsoku w:val="0"/>
                    <w:autoSpaceDE w:val="0"/>
                    <w:autoSpaceDN w:val="0"/>
                    <w:spacing w:line="0" w:lineRule="atLeast"/>
                    <w:jc w:val="center"/>
                    <w:rPr>
                      <w:rFonts w:asciiTheme="majorEastAsia" w:eastAsiaTheme="majorEastAsia" w:hAnsiTheme="majorEastAsia"/>
                      <w:sz w:val="12"/>
                      <w:szCs w:val="12"/>
                    </w:rPr>
                  </w:pPr>
                  <w:r w:rsidRPr="00856B45">
                    <w:rPr>
                      <w:rFonts w:asciiTheme="majorEastAsia" w:eastAsiaTheme="majorEastAsia" w:hAnsiTheme="majorEastAsia" w:hint="eastAsia"/>
                      <w:sz w:val="12"/>
                      <w:szCs w:val="12"/>
                    </w:rPr>
                    <w:t>(</w:t>
                  </w:r>
                  <w:r w:rsidR="006335E0" w:rsidRPr="00856B45">
                    <w:rPr>
                      <w:rFonts w:asciiTheme="majorEastAsia" w:eastAsiaTheme="majorEastAsia" w:hAnsiTheme="majorEastAsia" w:hint="eastAsia"/>
                      <w:sz w:val="12"/>
                      <w:szCs w:val="12"/>
                    </w:rPr>
                    <w:t>60</w:t>
                  </w:r>
                  <w:r w:rsidRPr="00856B45">
                    <w:rPr>
                      <w:rFonts w:asciiTheme="majorEastAsia" w:eastAsiaTheme="majorEastAsia" w:hAnsiTheme="majorEastAsia" w:hint="eastAsia"/>
                      <w:sz w:val="12"/>
                      <w:szCs w:val="12"/>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6A5237" w:rsidRPr="00856B45" w:rsidRDefault="006A5237" w:rsidP="006A523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6A5237" w:rsidRPr="00856B45" w:rsidRDefault="006A5237" w:rsidP="006A523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6A5237" w:rsidRPr="00856B45" w:rsidRDefault="006A5237" w:rsidP="006A523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rsidR="006A5237" w:rsidRPr="00856B45" w:rsidRDefault="006A5237" w:rsidP="006A5237">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r>
          </w:tbl>
          <w:p w:rsidR="006A5237" w:rsidRPr="00856B45" w:rsidRDefault="006A5237" w:rsidP="006A5237">
            <w:pPr>
              <w:overflowPunct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8D6A99">
        <w:trPr>
          <w:trHeight w:val="352"/>
        </w:trPr>
        <w:tc>
          <w:tcPr>
            <w:tcW w:w="3453" w:type="dxa"/>
            <w:tcBorders>
              <w:top w:val="nil"/>
              <w:bottom w:val="nil"/>
              <w:right w:val="double" w:sz="4" w:space="0" w:color="auto"/>
            </w:tcBorders>
          </w:tcPr>
          <w:p w:rsidR="008D6A99" w:rsidRPr="00856B45" w:rsidRDefault="008D6A99" w:rsidP="008D6A99">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60" w:type="dxa"/>
            <w:tcBorders>
              <w:top w:val="nil"/>
              <w:left w:val="double" w:sz="4" w:space="0" w:color="auto"/>
              <w:bottom w:val="nil"/>
            </w:tcBorders>
          </w:tcPr>
          <w:p w:rsidR="008D6A99" w:rsidRPr="00856B45" w:rsidRDefault="008D6A99" w:rsidP="009E1D6C">
            <w:pPr>
              <w:overflowPunct w:val="0"/>
              <w:autoSpaceDE w:val="0"/>
              <w:autoSpaceDN w:val="0"/>
              <w:spacing w:line="0" w:lineRule="atLeas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rsidR="008D6A99" w:rsidRPr="00856B45" w:rsidRDefault="008D6A99" w:rsidP="008D6A99">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E60FF2">
              <w:tc>
                <w:tcPr>
                  <w:tcW w:w="3205" w:type="dxa"/>
                </w:tcPr>
                <w:p w:rsidR="008D6A99" w:rsidRPr="00856B45" w:rsidRDefault="008D6A99" w:rsidP="006828D7">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＜評価の理由＞</w:t>
                  </w:r>
                </w:p>
                <w:p w:rsidR="008D6A99" w:rsidRPr="00856B45" w:rsidRDefault="008D6A99" w:rsidP="006828D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・年度計画に掲げた</w:t>
                  </w:r>
                  <w:r w:rsidR="006828D7" w:rsidRPr="00856B45">
                    <w:rPr>
                      <w:rFonts w:asciiTheme="majorEastAsia" w:eastAsiaTheme="majorEastAsia" w:hAnsiTheme="majorEastAsia" w:hint="eastAsia"/>
                      <w:sz w:val="14"/>
                      <w:szCs w:val="14"/>
                    </w:rPr>
                    <w:t>９</w:t>
                  </w:r>
                  <w:r w:rsidRPr="00856B45">
                    <w:rPr>
                      <w:rFonts w:asciiTheme="majorEastAsia" w:eastAsiaTheme="majorEastAsia" w:hAnsiTheme="majorEastAsia" w:hint="eastAsia"/>
                      <w:sz w:val="14"/>
                      <w:szCs w:val="14"/>
                    </w:rPr>
                    <w:t>項目中、数値目標を設定</w:t>
                  </w:r>
                  <w:r w:rsidR="006828D7" w:rsidRPr="00856B45">
                    <w:rPr>
                      <w:rFonts w:asciiTheme="majorEastAsia" w:eastAsiaTheme="majorEastAsia" w:hAnsiTheme="majorEastAsia" w:hint="eastAsia"/>
                      <w:sz w:val="14"/>
                      <w:szCs w:val="14"/>
                    </w:rPr>
                    <w:t>する「</w:t>
                  </w:r>
                  <w:r w:rsidRPr="00856B45">
                    <w:rPr>
                      <w:rFonts w:asciiTheme="majorEastAsia" w:eastAsiaTheme="majorEastAsia" w:hAnsiTheme="majorEastAsia" w:hint="eastAsia"/>
                      <w:sz w:val="14"/>
                      <w:szCs w:val="14"/>
                    </w:rPr>
                    <w:t>技術情報の発信と知的財産の出願・秘匿化</w:t>
                  </w:r>
                  <w:r w:rsidR="006828D7"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以外</w:t>
                  </w:r>
                  <w:r w:rsidR="006828D7" w:rsidRPr="00856B45">
                    <w:rPr>
                      <w:rFonts w:asciiTheme="majorEastAsia" w:eastAsiaTheme="majorEastAsia" w:hAnsiTheme="majorEastAsia" w:hint="eastAsia"/>
                      <w:sz w:val="14"/>
                      <w:szCs w:val="14"/>
                    </w:rPr>
                    <w:t>の項目</w:t>
                  </w:r>
                  <w:r w:rsidRPr="00856B45">
                    <w:rPr>
                      <w:rFonts w:asciiTheme="majorEastAsia" w:eastAsiaTheme="majorEastAsia" w:hAnsiTheme="majorEastAsia" w:hint="eastAsia"/>
                      <w:sz w:val="14"/>
                      <w:szCs w:val="14"/>
                    </w:rPr>
                    <w:t>については、</w:t>
                  </w:r>
                  <w:r w:rsidR="006828D7" w:rsidRPr="00856B45">
                    <w:rPr>
                      <w:rFonts w:asciiTheme="majorEastAsia" w:eastAsiaTheme="majorEastAsia" w:hAnsiTheme="majorEastAsia" w:hint="eastAsia"/>
                      <w:sz w:val="14"/>
                      <w:szCs w:val="14"/>
                    </w:rPr>
                    <w:t>おおむね</w:t>
                  </w:r>
                  <w:r w:rsidRPr="00856B45">
                    <w:rPr>
                      <w:rFonts w:asciiTheme="majorEastAsia" w:eastAsiaTheme="majorEastAsia" w:hAnsiTheme="majorEastAsia" w:hint="eastAsia"/>
                      <w:sz w:val="14"/>
                      <w:szCs w:val="14"/>
                    </w:rPr>
                    <w:t>全て計画どおりに実施した。</w:t>
                  </w:r>
                </w:p>
                <w:p w:rsidR="008D6A99" w:rsidRPr="00856B45" w:rsidRDefault="008D6A99" w:rsidP="006828D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・数値目標に掲げた「製品化・成果事例件数」</w:t>
                  </w:r>
                  <w:r w:rsidR="006828D7" w:rsidRPr="00856B45">
                    <w:rPr>
                      <w:rFonts w:asciiTheme="majorEastAsia" w:eastAsiaTheme="majorEastAsia" w:hAnsiTheme="majorEastAsia"/>
                      <w:sz w:val="14"/>
                      <w:szCs w:val="14"/>
                    </w:rPr>
                    <w:br/>
                  </w:r>
                  <w:r w:rsidRPr="00856B45">
                    <w:rPr>
                      <w:rFonts w:asciiTheme="majorEastAsia" w:eastAsiaTheme="majorEastAsia" w:hAnsiTheme="majorEastAsia" w:hint="eastAsia"/>
                      <w:sz w:val="14"/>
                      <w:szCs w:val="14"/>
                    </w:rPr>
                    <w:t>「技術情報の発信件数」「審査の上掲載された研究成果の発信件数」及び「知的財産の出願・秘匿化件数」</w:t>
                  </w:r>
                  <w:r w:rsidR="006828D7" w:rsidRPr="00856B45">
                    <w:rPr>
                      <w:rFonts w:asciiTheme="majorEastAsia" w:eastAsiaTheme="majorEastAsia" w:hAnsiTheme="majorEastAsia" w:hint="eastAsia"/>
                      <w:sz w:val="14"/>
                      <w:szCs w:val="14"/>
                    </w:rPr>
                    <w:t>の各</w:t>
                  </w:r>
                  <w:r w:rsidRPr="00856B45">
                    <w:rPr>
                      <w:rFonts w:asciiTheme="majorEastAsia" w:eastAsiaTheme="majorEastAsia" w:hAnsiTheme="majorEastAsia" w:hint="eastAsia"/>
                      <w:sz w:val="14"/>
                      <w:szCs w:val="14"/>
                    </w:rPr>
                    <w:t>達成率が、目標値の91</w:t>
                  </w:r>
                  <w:r w:rsidR="006828D7" w:rsidRPr="00856B45">
                    <w:rPr>
                      <w:rFonts w:asciiTheme="majorEastAsia" w:eastAsiaTheme="majorEastAsia" w:hAnsiTheme="majorEastAsia"/>
                      <w:sz w:val="14"/>
                      <w:szCs w:val="14"/>
                    </w:rPr>
                    <w:br/>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、78</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、95</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及び60</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で、その平均値が81</w:t>
                  </w:r>
                  <w:r w:rsidR="006828D7" w:rsidRPr="00856B45">
                    <w:rPr>
                      <w:rFonts w:asciiTheme="majorEastAsia" w:eastAsiaTheme="majorEastAsia" w:hAnsiTheme="majorEastAsia"/>
                      <w:sz w:val="14"/>
                      <w:szCs w:val="14"/>
                    </w:rPr>
                    <w:br/>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であることから、自己評価はⅡとした。</w:t>
                  </w:r>
                </w:p>
              </w:tc>
            </w:tr>
          </w:tbl>
          <w:p w:rsidR="008D6A99" w:rsidRPr="00856B45" w:rsidRDefault="008D6A99" w:rsidP="006E28CA">
            <w:pPr>
              <w:pStyle w:val="ae"/>
              <w:overflowPunct w:val="0"/>
              <w:autoSpaceDE w:val="0"/>
              <w:autoSpaceDN w:val="0"/>
              <w:spacing w:line="0" w:lineRule="atLeast"/>
              <w:ind w:leftChars="0" w:left="0"/>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8D6A99" w:rsidRPr="00856B45" w:rsidRDefault="008D6A99" w:rsidP="008D6A99">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8D6A99" w:rsidRPr="00856B45" w:rsidRDefault="008D6A99" w:rsidP="008D6A99">
            <w:pPr>
              <w:kinsoku w:val="0"/>
              <w:autoSpaceDE w:val="0"/>
              <w:autoSpaceDN w:val="0"/>
              <w:spacing w:line="0" w:lineRule="atLeast"/>
              <w:jc w:val="left"/>
              <w:rPr>
                <w:rFonts w:asciiTheme="majorEastAsia" w:eastAsiaTheme="majorEastAsia" w:hAnsiTheme="majorEastAsia"/>
                <w:sz w:val="14"/>
                <w:szCs w:val="14"/>
              </w:rPr>
            </w:pPr>
          </w:p>
        </w:tc>
      </w:tr>
      <w:tr w:rsidR="008D6A99" w:rsidRPr="00856B45" w:rsidTr="008D6A99">
        <w:tc>
          <w:tcPr>
            <w:tcW w:w="3453" w:type="dxa"/>
            <w:tcBorders>
              <w:top w:val="nil"/>
              <w:bottom w:val="single" w:sz="4" w:space="0" w:color="auto"/>
              <w:right w:val="double" w:sz="4" w:space="0" w:color="auto"/>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8D6A99" w:rsidRPr="00856B45" w:rsidRDefault="008D6A99" w:rsidP="008D6A99">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8D6A99" w:rsidRPr="00856B45" w:rsidRDefault="008D6A99" w:rsidP="008D6A99">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8D6A99" w:rsidRPr="00856B45" w:rsidRDefault="008D6A99" w:rsidP="008D6A9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8D6A99" w:rsidRPr="00856B45" w:rsidRDefault="008D6A99" w:rsidP="008D6A9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single" w:sz="4" w:space="0" w:color="auto"/>
            </w:tcBorders>
          </w:tcPr>
          <w:p w:rsidR="008D6A99" w:rsidRPr="00856B45" w:rsidRDefault="008D6A99" w:rsidP="008D6A99">
            <w:pPr>
              <w:kinsoku w:val="0"/>
              <w:autoSpaceDE w:val="0"/>
              <w:autoSpaceDN w:val="0"/>
              <w:spacing w:line="60" w:lineRule="exact"/>
              <w:jc w:val="left"/>
              <w:rPr>
                <w:rFonts w:asciiTheme="majorEastAsia" w:eastAsiaTheme="majorEastAsia" w:hAnsiTheme="majorEastAsia"/>
                <w:sz w:val="14"/>
                <w:szCs w:val="14"/>
              </w:rPr>
            </w:pPr>
          </w:p>
        </w:tc>
      </w:tr>
    </w:tbl>
    <w:p w:rsidR="00E132A9" w:rsidRPr="00856B45" w:rsidRDefault="00E132A9" w:rsidP="0089054E">
      <w:pPr>
        <w:kinsoku w:val="0"/>
        <w:autoSpaceDE w:val="0"/>
        <w:autoSpaceDN w:val="0"/>
        <w:spacing w:line="0" w:lineRule="atLeast"/>
        <w:jc w:val="left"/>
        <w:rPr>
          <w:rFonts w:asciiTheme="majorEastAsia" w:eastAsiaTheme="majorEastAsia" w:hAnsiTheme="majorEastAsia"/>
          <w:sz w:val="14"/>
          <w:szCs w:val="14"/>
        </w:rPr>
      </w:pPr>
    </w:p>
    <w:p w:rsidR="00351B69" w:rsidRPr="00856B45" w:rsidRDefault="000A0709" w:rsidP="003410AB">
      <w:pPr>
        <w:widowControl/>
        <w:kinsoku w:val="0"/>
        <w:autoSpaceDE w:val="0"/>
        <w:autoSpaceDN w:val="0"/>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p>
    <w:tbl>
      <w:tblPr>
        <w:tblStyle w:val="ac"/>
        <w:tblW w:w="11139" w:type="dxa"/>
        <w:tblBorders>
          <w:insideH w:val="none" w:sz="0" w:space="0" w:color="auto"/>
        </w:tblBorders>
        <w:tblLook w:val="04A0" w:firstRow="1" w:lastRow="0" w:firstColumn="1" w:lastColumn="0" w:noHBand="0" w:noVBand="1"/>
      </w:tblPr>
      <w:tblGrid>
        <w:gridCol w:w="863"/>
        <w:gridCol w:w="10276"/>
      </w:tblGrid>
      <w:tr w:rsidR="00856B45" w:rsidRPr="00856B45" w:rsidTr="00E60FF2">
        <w:trPr>
          <w:trHeight w:val="45"/>
        </w:trPr>
        <w:tc>
          <w:tcPr>
            <w:tcW w:w="863" w:type="dxa"/>
            <w:vAlign w:val="center"/>
          </w:tcPr>
          <w:p w:rsidR="00E132A9" w:rsidRPr="00856B45" w:rsidRDefault="00E132A9" w:rsidP="00E60FF2">
            <w:pPr>
              <w:kinsoku w:val="0"/>
              <w:autoSpaceDE w:val="0"/>
              <w:autoSpaceDN w:val="0"/>
              <w:spacing w:line="60" w:lineRule="exact"/>
              <w:jc w:val="left"/>
              <w:rPr>
                <w:rFonts w:asciiTheme="majorEastAsia" w:eastAsiaTheme="majorEastAsia" w:hAnsiTheme="majorEastAsia"/>
                <w:sz w:val="14"/>
                <w:szCs w:val="14"/>
              </w:rPr>
            </w:pPr>
          </w:p>
        </w:tc>
        <w:tc>
          <w:tcPr>
            <w:tcW w:w="10276" w:type="dxa"/>
            <w:vAlign w:val="center"/>
          </w:tcPr>
          <w:p w:rsidR="00E132A9" w:rsidRPr="00856B45" w:rsidRDefault="00E132A9"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rPr>
          <w:trHeight w:val="57"/>
        </w:trPr>
        <w:tc>
          <w:tcPr>
            <w:tcW w:w="863" w:type="dxa"/>
            <w:vAlign w:val="center"/>
          </w:tcPr>
          <w:p w:rsidR="00E132A9" w:rsidRPr="00856B45" w:rsidRDefault="00E132A9" w:rsidP="00E60FF2">
            <w:pPr>
              <w:pStyle w:val="2"/>
              <w:keepNext w:val="0"/>
              <w:spacing w:line="0" w:lineRule="atLeast"/>
              <w:jc w:val="center"/>
              <w:rPr>
                <w:rFonts w:asciiTheme="majorEastAsia" w:hAnsiTheme="majorEastAsia"/>
                <w:sz w:val="14"/>
                <w:szCs w:val="14"/>
              </w:rPr>
            </w:pPr>
            <w:r w:rsidRPr="00856B45">
              <w:rPr>
                <w:rFonts w:asciiTheme="majorEastAsia" w:hAnsiTheme="majorEastAsia" w:hint="eastAsia"/>
                <w:sz w:val="14"/>
                <w:szCs w:val="14"/>
              </w:rPr>
              <w:t>大 項 目（４）</w:t>
            </w:r>
          </w:p>
        </w:tc>
        <w:tc>
          <w:tcPr>
            <w:tcW w:w="10276" w:type="dxa"/>
            <w:vAlign w:val="center"/>
          </w:tcPr>
          <w:p w:rsidR="00E132A9" w:rsidRPr="00856B45" w:rsidRDefault="00E132A9" w:rsidP="00E60FF2">
            <w:pPr>
              <w:pStyle w:val="2"/>
              <w:spacing w:line="0" w:lineRule="atLeast"/>
              <w:jc w:val="left"/>
              <w:rPr>
                <w:rFonts w:asciiTheme="majorEastAsia" w:hAnsiTheme="majorEastAsia"/>
                <w:sz w:val="14"/>
                <w:szCs w:val="14"/>
              </w:rPr>
            </w:pPr>
            <w:r w:rsidRPr="00856B45">
              <w:rPr>
                <w:rFonts w:asciiTheme="majorEastAsia" w:hAnsiTheme="majorEastAsia" w:hint="eastAsia"/>
                <w:sz w:val="14"/>
                <w:szCs w:val="14"/>
              </w:rPr>
              <w:t>Ⅱ　業務運営の改善及び効率化に関する目標を達成するためとるべき措置</w:t>
            </w:r>
          </w:p>
          <w:p w:rsidR="00E132A9" w:rsidRPr="00856B45" w:rsidRDefault="00E132A9" w:rsidP="00E60FF2">
            <w:pPr>
              <w:pStyle w:val="2"/>
              <w:spacing w:line="0" w:lineRule="atLeast"/>
              <w:ind w:firstLineChars="100" w:firstLine="140"/>
              <w:jc w:val="left"/>
              <w:rPr>
                <w:rFonts w:asciiTheme="majorEastAsia" w:hAnsiTheme="majorEastAsia"/>
                <w:sz w:val="14"/>
                <w:szCs w:val="14"/>
              </w:rPr>
            </w:pPr>
            <w:r w:rsidRPr="00856B45">
              <w:rPr>
                <w:rFonts w:asciiTheme="majorEastAsia" w:hAnsiTheme="majorEastAsia" w:hint="eastAsia"/>
                <w:sz w:val="14"/>
                <w:szCs w:val="14"/>
              </w:rPr>
              <w:t>１　自主的・自律的な組織運営</w:t>
            </w:r>
          </w:p>
          <w:p w:rsidR="00E132A9" w:rsidRPr="00856B45" w:rsidRDefault="00E132A9" w:rsidP="00E60FF2">
            <w:pPr>
              <w:pStyle w:val="2"/>
              <w:spacing w:line="0" w:lineRule="atLeast"/>
              <w:ind w:firstLineChars="100" w:firstLine="140"/>
              <w:jc w:val="left"/>
              <w:rPr>
                <w:rFonts w:asciiTheme="majorEastAsia" w:hAnsiTheme="majorEastAsia"/>
                <w:sz w:val="14"/>
                <w:szCs w:val="14"/>
              </w:rPr>
            </w:pPr>
            <w:r w:rsidRPr="00856B45">
              <w:rPr>
                <w:rFonts w:asciiTheme="majorEastAsia" w:hAnsiTheme="majorEastAsia" w:hint="eastAsia"/>
                <w:kern w:val="0"/>
                <w:sz w:val="14"/>
                <w:szCs w:val="14"/>
              </w:rPr>
              <w:t>２　職員の確保と能力向上に向けた取組</w:t>
            </w:r>
          </w:p>
          <w:p w:rsidR="00E132A9" w:rsidRPr="00856B45" w:rsidRDefault="00E132A9" w:rsidP="00E60FF2">
            <w:pPr>
              <w:pStyle w:val="2"/>
              <w:spacing w:line="0" w:lineRule="atLeast"/>
              <w:ind w:firstLineChars="100" w:firstLine="140"/>
              <w:jc w:val="left"/>
              <w:rPr>
                <w:rFonts w:asciiTheme="majorEastAsia" w:hAnsiTheme="majorEastAsia"/>
                <w:sz w:val="14"/>
                <w:szCs w:val="14"/>
              </w:rPr>
            </w:pPr>
            <w:r w:rsidRPr="00856B45">
              <w:rPr>
                <w:rFonts w:asciiTheme="majorEastAsia" w:hAnsiTheme="majorEastAsia" w:hint="eastAsia"/>
                <w:kern w:val="0"/>
                <w:sz w:val="14"/>
                <w:szCs w:val="14"/>
              </w:rPr>
              <w:t>３　情報システム化の推進</w:t>
            </w:r>
          </w:p>
        </w:tc>
      </w:tr>
      <w:tr w:rsidR="00E132A9" w:rsidRPr="00856B45" w:rsidTr="00E60FF2">
        <w:trPr>
          <w:trHeight w:val="45"/>
        </w:trPr>
        <w:tc>
          <w:tcPr>
            <w:tcW w:w="863" w:type="dxa"/>
            <w:vAlign w:val="center"/>
          </w:tcPr>
          <w:p w:rsidR="00E132A9" w:rsidRPr="00856B45" w:rsidRDefault="00E132A9" w:rsidP="00E60FF2">
            <w:pPr>
              <w:kinsoku w:val="0"/>
              <w:autoSpaceDE w:val="0"/>
              <w:autoSpaceDN w:val="0"/>
              <w:spacing w:line="60" w:lineRule="exact"/>
              <w:jc w:val="left"/>
              <w:rPr>
                <w:rFonts w:asciiTheme="majorEastAsia" w:eastAsiaTheme="majorEastAsia" w:hAnsiTheme="majorEastAsia"/>
                <w:sz w:val="14"/>
                <w:szCs w:val="14"/>
              </w:rPr>
            </w:pPr>
          </w:p>
        </w:tc>
        <w:tc>
          <w:tcPr>
            <w:tcW w:w="10276" w:type="dxa"/>
            <w:vAlign w:val="center"/>
          </w:tcPr>
          <w:p w:rsidR="00E132A9" w:rsidRPr="00856B45" w:rsidRDefault="00E132A9" w:rsidP="00E60FF2">
            <w:pPr>
              <w:kinsoku w:val="0"/>
              <w:autoSpaceDE w:val="0"/>
              <w:autoSpaceDN w:val="0"/>
              <w:spacing w:line="60" w:lineRule="exact"/>
              <w:jc w:val="left"/>
              <w:rPr>
                <w:rFonts w:asciiTheme="majorEastAsia" w:eastAsiaTheme="majorEastAsia" w:hAnsiTheme="majorEastAsia"/>
                <w:sz w:val="14"/>
                <w:szCs w:val="14"/>
              </w:rPr>
            </w:pPr>
          </w:p>
        </w:tc>
      </w:tr>
    </w:tbl>
    <w:p w:rsidR="00E132A9" w:rsidRPr="00856B45" w:rsidRDefault="00E132A9" w:rsidP="00351B6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856B45" w:rsidRPr="00856B45" w:rsidTr="00E60FF2">
        <w:trPr>
          <w:trHeight w:val="68"/>
        </w:trPr>
        <w:tc>
          <w:tcPr>
            <w:tcW w:w="863" w:type="dxa"/>
            <w:tcBorders>
              <w:bottom w:val="nil"/>
              <w:right w:val="single" w:sz="4" w:space="0" w:color="auto"/>
            </w:tcBorders>
            <w:vAlign w:val="center"/>
          </w:tcPr>
          <w:p w:rsidR="00734130" w:rsidRPr="00856B45" w:rsidRDefault="00734130" w:rsidP="00E60FF2">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34130" w:rsidRPr="00856B45" w:rsidRDefault="00734130"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c>
          <w:tcPr>
            <w:tcW w:w="863" w:type="dxa"/>
            <w:tcBorders>
              <w:top w:val="nil"/>
              <w:bottom w:val="nil"/>
              <w:right w:val="single" w:sz="4" w:space="0" w:color="auto"/>
            </w:tcBorders>
            <w:vAlign w:val="center"/>
          </w:tcPr>
          <w:p w:rsidR="00734130" w:rsidRPr="00856B45" w:rsidRDefault="00734130"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734130" w:rsidRPr="00856B45" w:rsidRDefault="00734130" w:rsidP="00E60FF2">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１　自主的・自律的な組織運営</w:t>
            </w:r>
          </w:p>
          <w:p w:rsidR="00734130" w:rsidRPr="00856B45" w:rsidRDefault="00734130" w:rsidP="00E60FF2">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効果的・効率的な利用者サービスが継続的に提供できるよう、柔軟で機動性の高い組織体制を整備し、自主的・自律的な組織運営を行う。</w:t>
            </w:r>
          </w:p>
          <w:p w:rsidR="00734130" w:rsidRPr="00856B45" w:rsidRDefault="00924B23" w:rsidP="00924B23">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34130" w:rsidRPr="00856B45">
              <w:rPr>
                <w:rFonts w:asciiTheme="majorEastAsia" w:eastAsiaTheme="majorEastAsia" w:hAnsiTheme="majorEastAsia" w:hint="eastAsia"/>
                <w:sz w:val="14"/>
                <w:szCs w:val="14"/>
              </w:rPr>
              <w:t>(1)　企業の利用メリットの最大化に向けた組織体制等</w:t>
            </w:r>
          </w:p>
          <w:p w:rsidR="00734130" w:rsidRPr="00856B45" w:rsidRDefault="00924B23" w:rsidP="00924B23">
            <w:pPr>
              <w:widowControl/>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34130" w:rsidRPr="00856B45">
              <w:rPr>
                <w:rFonts w:asciiTheme="majorEastAsia" w:eastAsiaTheme="majorEastAsia" w:hAnsiTheme="majorEastAsia" w:hint="eastAsia"/>
                <w:sz w:val="14"/>
                <w:szCs w:val="14"/>
              </w:rPr>
              <w:t>企業の利用メリットを最大化するため、管理部門等の効率化・一元化による業務や事務手続の共通化を図るなど、機動性の高い組織体制を確保する。また、技術支援事業と研究開発事業、その他の事業のバランスを取り、質の高いサービスを継続的に提供できるよう</w:t>
            </w:r>
            <w:r w:rsidR="00BB2E42" w:rsidRPr="00856B45">
              <w:rPr>
                <w:rFonts w:asciiTheme="majorEastAsia" w:eastAsiaTheme="majorEastAsia" w:hAnsiTheme="majorEastAsia"/>
                <w:sz w:val="14"/>
                <w:szCs w:val="14"/>
              </w:rPr>
              <w:t>ＰＤＣＡ</w:t>
            </w:r>
            <w:r w:rsidR="00734130" w:rsidRPr="00856B45">
              <w:rPr>
                <w:rFonts w:asciiTheme="majorEastAsia" w:eastAsiaTheme="majorEastAsia" w:hAnsiTheme="majorEastAsia" w:hint="eastAsia"/>
                <w:sz w:val="14"/>
                <w:szCs w:val="14"/>
              </w:rPr>
              <w:t>サイクルを実践するなど、自律的な組織マネジメントを行う。</w:t>
            </w:r>
          </w:p>
          <w:p w:rsidR="00734130" w:rsidRPr="00856B45" w:rsidRDefault="00924B23" w:rsidP="00924B23">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34130" w:rsidRPr="00856B45">
              <w:rPr>
                <w:rFonts w:asciiTheme="majorEastAsia" w:eastAsiaTheme="majorEastAsia" w:hAnsiTheme="majorEastAsia" w:hint="eastAsia"/>
                <w:sz w:val="14"/>
                <w:szCs w:val="14"/>
              </w:rPr>
              <w:t>(2)　利用者目線での業務改善・業務の効率化</w:t>
            </w:r>
          </w:p>
          <w:p w:rsidR="00734130" w:rsidRPr="00856B45" w:rsidRDefault="00924B23" w:rsidP="00924B23">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34130" w:rsidRPr="00856B45">
              <w:rPr>
                <w:rFonts w:asciiTheme="majorEastAsia" w:eastAsiaTheme="majorEastAsia" w:hAnsiTheme="majorEastAsia" w:hint="eastAsia"/>
                <w:sz w:val="14"/>
                <w:szCs w:val="14"/>
              </w:rPr>
              <w:t>限られた経営資源を最大限に活用するため、業務内容や事務手続の点検を行うとともに、必要性等を慎重に検討した上で、外部人材を活用するなど、絶えず利用者目線での業務改善に取り組む。</w:t>
            </w:r>
          </w:p>
          <w:p w:rsidR="00734130" w:rsidRPr="00856B45" w:rsidRDefault="00924B23" w:rsidP="00924B23">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34130" w:rsidRPr="00856B45">
              <w:rPr>
                <w:rFonts w:asciiTheme="majorEastAsia" w:eastAsiaTheme="majorEastAsia" w:hAnsiTheme="majorEastAsia" w:hint="eastAsia"/>
                <w:sz w:val="14"/>
                <w:szCs w:val="14"/>
              </w:rPr>
              <w:t>(3)　研究開発成果の評価と共有</w:t>
            </w:r>
          </w:p>
          <w:p w:rsidR="00734130" w:rsidRPr="00856B45" w:rsidRDefault="00924B23" w:rsidP="00924B23">
            <w:pPr>
              <w:widowControl/>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34130" w:rsidRPr="00856B45">
              <w:rPr>
                <w:rFonts w:asciiTheme="majorEastAsia" w:eastAsiaTheme="majorEastAsia" w:hAnsiTheme="majorEastAsia" w:hint="eastAsia"/>
                <w:sz w:val="14"/>
                <w:szCs w:val="14"/>
              </w:rPr>
              <w:t>効率的・効果的な研究開発を行うため、研究開発成果の評価を行い、その後の研究を実施する上での指針にフィードバックする。また、評価結果は技術支援業務にも活かすため、役職員が共有する。</w:t>
            </w:r>
          </w:p>
          <w:p w:rsidR="00734130" w:rsidRPr="00856B45" w:rsidRDefault="003059D6" w:rsidP="003059D6">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734130" w:rsidRPr="00856B45">
              <w:rPr>
                <w:rFonts w:asciiTheme="majorEastAsia" w:eastAsiaTheme="majorEastAsia" w:hAnsiTheme="majorEastAsia" w:hint="eastAsia"/>
                <w:sz w:val="14"/>
                <w:szCs w:val="14"/>
              </w:rPr>
              <w:t>(4)　設備機器・技術支援施設整備への効率的・効果的な投資</w:t>
            </w:r>
          </w:p>
          <w:p w:rsidR="00734130" w:rsidRPr="00856B45" w:rsidRDefault="00924B23" w:rsidP="003059D6">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3059D6" w:rsidRPr="00856B45">
              <w:rPr>
                <w:rFonts w:asciiTheme="majorEastAsia" w:eastAsiaTheme="majorEastAsia" w:hAnsiTheme="majorEastAsia" w:hint="eastAsia"/>
                <w:sz w:val="14"/>
                <w:szCs w:val="14"/>
              </w:rPr>
              <w:t xml:space="preserve">　　</w:t>
            </w:r>
            <w:r w:rsidR="00734130" w:rsidRPr="00856B45">
              <w:rPr>
                <w:rFonts w:asciiTheme="majorEastAsia" w:eastAsiaTheme="majorEastAsia" w:hAnsiTheme="majorEastAsia" w:hint="eastAsia"/>
                <w:sz w:val="14"/>
                <w:szCs w:val="14"/>
              </w:rPr>
              <w:t>企業や社会の多様な技術ニーズに迅速かつ的確に応えるため、設備機器や技術支援施設等の整備に当たっては、計画的かつ効率的に投資を行う。</w:t>
            </w:r>
          </w:p>
        </w:tc>
      </w:tr>
      <w:tr w:rsidR="00734130" w:rsidRPr="00856B45" w:rsidTr="00E60FF2">
        <w:trPr>
          <w:trHeight w:val="46"/>
        </w:trPr>
        <w:tc>
          <w:tcPr>
            <w:tcW w:w="863" w:type="dxa"/>
            <w:tcBorders>
              <w:top w:val="nil"/>
              <w:right w:val="single" w:sz="4" w:space="0" w:color="auto"/>
            </w:tcBorders>
            <w:vAlign w:val="center"/>
          </w:tcPr>
          <w:p w:rsidR="00734130" w:rsidRPr="00856B45" w:rsidRDefault="00734130" w:rsidP="00E60FF2">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34130" w:rsidRPr="00856B45" w:rsidRDefault="00734130" w:rsidP="00E60FF2">
            <w:pPr>
              <w:kinsoku w:val="0"/>
              <w:autoSpaceDE w:val="0"/>
              <w:autoSpaceDN w:val="0"/>
              <w:spacing w:line="60" w:lineRule="exact"/>
              <w:jc w:val="left"/>
              <w:rPr>
                <w:rFonts w:asciiTheme="majorEastAsia" w:eastAsiaTheme="majorEastAsia" w:hAnsiTheme="majorEastAsia"/>
                <w:sz w:val="14"/>
                <w:szCs w:val="14"/>
              </w:rPr>
            </w:pPr>
          </w:p>
        </w:tc>
      </w:tr>
    </w:tbl>
    <w:p w:rsidR="00E132A9" w:rsidRPr="00856B45" w:rsidRDefault="00E132A9" w:rsidP="00351B6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7"/>
        <w:gridCol w:w="3458"/>
        <w:gridCol w:w="398"/>
        <w:gridCol w:w="3436"/>
        <w:gridCol w:w="398"/>
        <w:gridCol w:w="397"/>
        <w:gridCol w:w="2142"/>
      </w:tblGrid>
      <w:tr w:rsidR="00856B45" w:rsidRPr="00856B45" w:rsidTr="00211635">
        <w:tc>
          <w:tcPr>
            <w:tcW w:w="3457" w:type="dxa"/>
            <w:vMerge w:val="restart"/>
            <w:tcBorders>
              <w:top w:val="single" w:sz="4" w:space="0" w:color="auto"/>
              <w:right w:val="double" w:sz="4" w:space="0" w:color="auto"/>
            </w:tcBorders>
            <w:vAlign w:val="center"/>
          </w:tcPr>
          <w:p w:rsidR="00211635" w:rsidRPr="00856B45" w:rsidRDefault="00211635"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211635" w:rsidRPr="00856B45" w:rsidRDefault="00211635"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211635" w:rsidRPr="00856B45" w:rsidRDefault="00211635"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211635" w:rsidRPr="00856B45" w:rsidRDefault="00211635" w:rsidP="00E60FF2">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211635" w:rsidRPr="00856B45" w:rsidRDefault="00211635"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39" w:type="dxa"/>
            <w:gridSpan w:val="2"/>
            <w:tcBorders>
              <w:top w:val="single" w:sz="4" w:space="0" w:color="auto"/>
              <w:left w:val="single" w:sz="4" w:space="0" w:color="auto"/>
              <w:bottom w:val="nil"/>
            </w:tcBorders>
          </w:tcPr>
          <w:p w:rsidR="00211635" w:rsidRPr="00856B45" w:rsidRDefault="00211635"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211635">
        <w:tc>
          <w:tcPr>
            <w:tcW w:w="3457" w:type="dxa"/>
            <w:vMerge/>
            <w:tcBorders>
              <w:bottom w:val="nil"/>
              <w:right w:val="double" w:sz="4" w:space="0" w:color="auto"/>
            </w:tcBorders>
          </w:tcPr>
          <w:p w:rsidR="00211635" w:rsidRPr="00856B45" w:rsidRDefault="00211635" w:rsidP="00E60FF2">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211635" w:rsidRPr="00856B45" w:rsidRDefault="00211635"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211635" w:rsidRPr="00856B45" w:rsidRDefault="00211635"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211635" w:rsidRPr="00856B45" w:rsidRDefault="00211635"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211635" w:rsidRPr="00856B45" w:rsidRDefault="00211635"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211635" w:rsidRPr="00856B45" w:rsidRDefault="00211635" w:rsidP="00E60FF2">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42" w:type="dxa"/>
            <w:tcBorders>
              <w:top w:val="single" w:sz="4" w:space="0" w:color="auto"/>
              <w:left w:val="single" w:sz="4" w:space="0" w:color="auto"/>
              <w:bottom w:val="nil"/>
            </w:tcBorders>
            <w:vAlign w:val="center"/>
          </w:tcPr>
          <w:p w:rsidR="00211635" w:rsidRPr="00856B45" w:rsidRDefault="00211635"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211635" w:rsidRPr="00856B45" w:rsidRDefault="00211635"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211635">
        <w:tc>
          <w:tcPr>
            <w:tcW w:w="13686" w:type="dxa"/>
            <w:gridSpan w:val="7"/>
            <w:tcBorders>
              <w:top w:val="single" w:sz="4" w:space="0" w:color="auto"/>
              <w:bottom w:val="dashSmallGap" w:sz="4" w:space="0" w:color="auto"/>
            </w:tcBorders>
          </w:tcPr>
          <w:p w:rsidR="00211635" w:rsidRPr="00856B45" w:rsidRDefault="00211635" w:rsidP="00E60FF2">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w:t>
            </w:r>
            <w:r w:rsidR="00136BB9"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企業の利用メリットの最大化に向けた組織体制等</w:t>
            </w:r>
          </w:p>
        </w:tc>
      </w:tr>
      <w:tr w:rsidR="00856B45" w:rsidRPr="00856B45" w:rsidTr="00211635">
        <w:tc>
          <w:tcPr>
            <w:tcW w:w="3457" w:type="dxa"/>
            <w:tcBorders>
              <w:top w:val="dashSmallGap" w:sz="4" w:space="0" w:color="auto"/>
              <w:bottom w:val="nil"/>
              <w:right w:val="double" w:sz="4" w:space="0" w:color="auto"/>
            </w:tcBorders>
          </w:tcPr>
          <w:p w:rsidR="00211635" w:rsidRPr="00856B45" w:rsidRDefault="00211635"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211635" w:rsidRPr="00856B45" w:rsidRDefault="00211635"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211635" w:rsidRPr="00856B45" w:rsidRDefault="00211635"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211635" w:rsidRPr="00856B45" w:rsidRDefault="00211635"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211635" w:rsidRPr="00856B45" w:rsidRDefault="00211635"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211635" w:rsidRPr="00856B45" w:rsidRDefault="00211635"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dashSmallGap" w:sz="4" w:space="0" w:color="auto"/>
              <w:left w:val="single" w:sz="4" w:space="0" w:color="auto"/>
              <w:bottom w:val="nil"/>
            </w:tcBorders>
          </w:tcPr>
          <w:p w:rsidR="00211635" w:rsidRPr="00856B45" w:rsidRDefault="00211635"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211635">
        <w:trPr>
          <w:trHeight w:val="352"/>
        </w:trPr>
        <w:tc>
          <w:tcPr>
            <w:tcW w:w="3457" w:type="dxa"/>
            <w:vMerge w:val="restart"/>
            <w:tcBorders>
              <w:top w:val="nil"/>
              <w:bottom w:val="nil"/>
              <w:right w:val="double" w:sz="4" w:space="0" w:color="auto"/>
            </w:tcBorders>
          </w:tcPr>
          <w:p w:rsidR="00211635" w:rsidRPr="00856B45" w:rsidRDefault="00211635" w:rsidP="0021163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企業の利用メリットの最大化に向けて、技術支援と研究のバランスの取れた事業体制により、高い水準で技術支援サービスを提供できる適切な組織運営を行う。</w:t>
            </w:r>
          </w:p>
          <w:p w:rsidR="00211635" w:rsidRPr="00856B45" w:rsidRDefault="00211635" w:rsidP="0021163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特に、利用者の利便性の向上と支援環境の充実等の観点から、本部機能を充実させて管理部門の一元化・効率化によるガバナンスの強化を図り、和泉及び森之宮センターの更なる一体化を進めるほか、利用者や社会の新しいニーズに応えるために、分野横断的かつ柔軟な研究組織の編成による機動性の高い組織体制を整備する。</w:t>
            </w:r>
          </w:p>
          <w:p w:rsidR="00211635" w:rsidRPr="00856B45" w:rsidRDefault="00211635" w:rsidP="0021163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また、自主的・自律的な組織マネジメントにより職員自らが改善に取り組み、全職員が大阪技術研の目標や課題を共有してその達成や改善に向けた</w:t>
            </w:r>
            <w:r w:rsidR="00BB2E42" w:rsidRPr="00856B45">
              <w:rPr>
                <w:rFonts w:asciiTheme="majorEastAsia" w:eastAsiaTheme="majorEastAsia" w:hAnsiTheme="majorEastAsia"/>
                <w:sz w:val="14"/>
                <w:szCs w:val="14"/>
              </w:rPr>
              <w:t>ＰＤＣＡ</w:t>
            </w:r>
            <w:r w:rsidRPr="00856B45">
              <w:rPr>
                <w:rFonts w:asciiTheme="majorEastAsia" w:eastAsiaTheme="majorEastAsia" w:hAnsiTheme="majorEastAsia" w:hint="eastAsia"/>
                <w:sz w:val="14"/>
                <w:szCs w:val="14"/>
              </w:rPr>
              <w:t>サイクルを実践し、自律的な組織マネジメントを行う。</w:t>
            </w:r>
          </w:p>
        </w:tc>
        <w:tc>
          <w:tcPr>
            <w:tcW w:w="3458" w:type="dxa"/>
            <w:tcBorders>
              <w:top w:val="nil"/>
              <w:left w:val="double" w:sz="4" w:space="0" w:color="auto"/>
              <w:bottom w:val="nil"/>
            </w:tcBorders>
          </w:tcPr>
          <w:p w:rsidR="00211635" w:rsidRPr="00856B45" w:rsidRDefault="00211635" w:rsidP="002116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①</w:t>
            </w:r>
            <w:r w:rsidR="00B178A4"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企業が大阪技術研を利用する際のメリットを最大化するため、これまで構築してきた技術支援と研究とのバランスが取れた事業体制を継続することにより、高い水準で技術支援サービスを提供できる適切な組織運営を行う。</w:t>
            </w:r>
          </w:p>
          <w:p w:rsidR="00211635" w:rsidRPr="00856B45" w:rsidRDefault="00211635" w:rsidP="00211635">
            <w:pPr>
              <w:overflowPunct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9</w:t>
            </w:r>
          </w:p>
        </w:tc>
        <w:tc>
          <w:tcPr>
            <w:tcW w:w="3436" w:type="dxa"/>
            <w:tcBorders>
              <w:top w:val="nil"/>
              <w:left w:val="single" w:sz="4" w:space="0" w:color="auto"/>
              <w:bottom w:val="nil"/>
              <w:right w:val="single" w:sz="4" w:space="0" w:color="auto"/>
            </w:tcBorders>
          </w:tcPr>
          <w:p w:rsidR="00211635" w:rsidRPr="00856B45" w:rsidRDefault="00211635" w:rsidP="004279EC">
            <w:pPr>
              <w:tabs>
                <w:tab w:val="left" w:pos="751"/>
              </w:tabs>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kern w:val="0"/>
                <w:sz w:val="14"/>
                <w:szCs w:val="14"/>
              </w:rPr>
              <w:t>○</w:t>
            </w:r>
            <w:r w:rsidRPr="00856B45">
              <w:rPr>
                <w:rFonts w:asciiTheme="majorEastAsia" w:eastAsiaTheme="majorEastAsia" w:hAnsiTheme="majorEastAsia" w:hint="eastAsia"/>
                <w:sz w:val="14"/>
                <w:szCs w:val="14"/>
              </w:rPr>
              <w:t>地域産業界に貢献し得る分野の研究と中小企業の成長を支えるための技術支援を実施するために、バランスの取れた事業体制</w:t>
            </w:r>
            <w:r w:rsidR="004279EC"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維持</w:t>
            </w:r>
            <w:r w:rsidR="004279EC" w:rsidRPr="00856B45">
              <w:rPr>
                <w:rFonts w:asciiTheme="majorEastAsia" w:eastAsiaTheme="majorEastAsia" w:hAnsiTheme="majorEastAsia" w:hint="eastAsia"/>
                <w:sz w:val="14"/>
                <w:szCs w:val="14"/>
              </w:rPr>
              <w:t>に取り組んだ</w:t>
            </w:r>
            <w:r w:rsidRPr="00856B45">
              <w:rPr>
                <w:rFonts w:asciiTheme="majorEastAsia" w:eastAsiaTheme="majorEastAsia" w:hAnsiTheme="majorEastAsia" w:hint="eastAsia"/>
                <w:sz w:val="14"/>
                <w:szCs w:val="14"/>
              </w:rPr>
              <w:t>。</w:t>
            </w: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211635" w:rsidRPr="00856B45" w:rsidRDefault="009D01C1" w:rsidP="00211635">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これらの取組は計画を順調に実施しており、自己評価の「Ⅲ」は妥当であると判断した。</w:t>
            </w:r>
          </w:p>
        </w:tc>
      </w:tr>
      <w:tr w:rsidR="00856B45" w:rsidRPr="00856B45" w:rsidTr="00211635">
        <w:trPr>
          <w:trHeight w:val="352"/>
        </w:trPr>
        <w:tc>
          <w:tcPr>
            <w:tcW w:w="3457" w:type="dxa"/>
            <w:vMerge/>
            <w:tcBorders>
              <w:top w:val="nil"/>
              <w:bottom w:val="nil"/>
              <w:right w:val="double" w:sz="4" w:space="0" w:color="auto"/>
            </w:tcBorders>
          </w:tcPr>
          <w:p w:rsidR="00211635" w:rsidRPr="00856B45" w:rsidRDefault="00211635" w:rsidP="00211635">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211635" w:rsidP="002116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②</w:t>
            </w:r>
            <w:r w:rsidR="00B178A4"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利用者の利便性の向上と支援環境の充実等の観点から、本部機能の充実による管理部門の一元化・効率化を進めるとともに、分野横断的かつ柔軟な研究組織の編成を行い、機動性を高め利用者や社会の新しいニーズに応えていく。</w:t>
            </w:r>
          </w:p>
          <w:p w:rsidR="00211635" w:rsidRPr="00856B45" w:rsidRDefault="00211635" w:rsidP="002116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21163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kern w:val="0"/>
                <w:sz w:val="14"/>
                <w:szCs w:val="14"/>
              </w:rPr>
              <w:t>○</w:t>
            </w:r>
            <w:r w:rsidRPr="00856B45">
              <w:rPr>
                <w:rFonts w:asciiTheme="majorEastAsia" w:eastAsiaTheme="majorEastAsia" w:hAnsiTheme="majorEastAsia" w:hint="eastAsia"/>
                <w:sz w:val="14"/>
                <w:szCs w:val="14"/>
              </w:rPr>
              <w:t>本部機能の充実による管理部門の一元化・効率化を進めるため、法人経営本部を設置した。</w:t>
            </w:r>
          </w:p>
          <w:p w:rsidR="00211635" w:rsidRPr="00856B45" w:rsidRDefault="00211635" w:rsidP="0021163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rPr>
          <w:trHeight w:val="352"/>
        </w:trPr>
        <w:tc>
          <w:tcPr>
            <w:tcW w:w="3457" w:type="dxa"/>
            <w:vMerge/>
            <w:tcBorders>
              <w:top w:val="nil"/>
              <w:bottom w:val="nil"/>
              <w:right w:val="double" w:sz="4" w:space="0" w:color="auto"/>
            </w:tcBorders>
          </w:tcPr>
          <w:p w:rsidR="00211635" w:rsidRPr="00856B45" w:rsidRDefault="00211635" w:rsidP="00211635">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B178A4" w:rsidP="00B178A4">
            <w:pPr>
              <w:pStyle w:val="ae"/>
              <w:numPr>
                <w:ilvl w:val="0"/>
                <w:numId w:val="16"/>
              </w:numPr>
              <w:overflowPunct w:val="0"/>
              <w:autoSpaceDE w:val="0"/>
              <w:autoSpaceDN w:val="0"/>
              <w:spacing w:line="0" w:lineRule="atLeast"/>
              <w:ind w:leftChars="0"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211635" w:rsidRPr="00856B45">
              <w:rPr>
                <w:rFonts w:asciiTheme="majorEastAsia" w:eastAsiaTheme="majorEastAsia" w:hAnsiTheme="majorEastAsia" w:hint="eastAsia"/>
                <w:sz w:val="14"/>
                <w:szCs w:val="14"/>
              </w:rPr>
              <w:t>研究員の業務バランス改善、技術の伝承、収入の確保等の観点から技術サポートセンターを運営し、定型的かつニーズの高い依頼試験や設備開放を担当する。</w:t>
            </w:r>
          </w:p>
          <w:p w:rsidR="00211635" w:rsidRPr="00856B45" w:rsidRDefault="00211635" w:rsidP="002116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9616D3">
            <w:pPr>
              <w:overflowPunct w:val="0"/>
              <w:autoSpaceDE w:val="0"/>
              <w:autoSpaceDN w:val="0"/>
              <w:spacing w:line="0" w:lineRule="atLeast"/>
              <w:ind w:left="140" w:rightChars="-15" w:right="-31" w:hangingChars="100" w:hanging="140"/>
              <w:rPr>
                <w:rFonts w:asciiTheme="majorEastAsia" w:eastAsiaTheme="majorEastAsia" w:hAnsiTheme="majorEastAsia"/>
                <w:kern w:val="0"/>
                <w:sz w:val="14"/>
                <w:szCs w:val="14"/>
              </w:rPr>
            </w:pPr>
            <w:r w:rsidRPr="00856B45">
              <w:rPr>
                <w:rFonts w:asciiTheme="majorEastAsia" w:eastAsiaTheme="majorEastAsia" w:hAnsiTheme="majorEastAsia" w:hint="eastAsia"/>
                <w:kern w:val="0"/>
                <w:sz w:val="14"/>
                <w:szCs w:val="14"/>
              </w:rPr>
              <w:t>○技術サポートセンター（以下「</w:t>
            </w:r>
            <w:r w:rsidR="00A31437" w:rsidRPr="00856B45">
              <w:rPr>
                <w:rFonts w:asciiTheme="majorEastAsia" w:eastAsiaTheme="majorEastAsia" w:hAnsiTheme="majorEastAsia" w:hint="eastAsia"/>
                <w:kern w:val="0"/>
                <w:sz w:val="14"/>
                <w:szCs w:val="14"/>
              </w:rPr>
              <w:t>ＴＳＣ</w:t>
            </w:r>
            <w:r w:rsidRPr="00856B45">
              <w:rPr>
                <w:rFonts w:asciiTheme="majorEastAsia" w:eastAsiaTheme="majorEastAsia" w:hAnsiTheme="majorEastAsia" w:hint="eastAsia"/>
                <w:kern w:val="0"/>
                <w:sz w:val="14"/>
                <w:szCs w:val="14"/>
              </w:rPr>
              <w:t>」という。）</w:t>
            </w:r>
            <w:r w:rsidR="00A31437" w:rsidRPr="00856B45">
              <w:rPr>
                <w:rFonts w:asciiTheme="majorEastAsia" w:eastAsiaTheme="majorEastAsia" w:hAnsiTheme="majorEastAsia" w:hint="eastAsia"/>
                <w:kern w:val="0"/>
                <w:sz w:val="14"/>
                <w:szCs w:val="14"/>
              </w:rPr>
              <w:t>において</w:t>
            </w:r>
            <w:r w:rsidRPr="00856B45">
              <w:rPr>
                <w:rFonts w:asciiTheme="majorEastAsia" w:eastAsiaTheme="majorEastAsia" w:hAnsiTheme="majorEastAsia" w:hint="eastAsia"/>
                <w:kern w:val="0"/>
                <w:sz w:val="14"/>
                <w:szCs w:val="14"/>
              </w:rPr>
              <w:t>、利用ニーズの高い装置</w:t>
            </w:r>
            <w:r w:rsidR="004F27EA" w:rsidRPr="00856B45">
              <w:rPr>
                <w:rFonts w:asciiTheme="majorEastAsia" w:eastAsiaTheme="majorEastAsia" w:hAnsiTheme="majorEastAsia" w:hint="eastAsia"/>
                <w:kern w:val="0"/>
                <w:sz w:val="14"/>
                <w:szCs w:val="14"/>
              </w:rPr>
              <w:t>の更なる</w:t>
            </w:r>
            <w:r w:rsidRPr="00856B45">
              <w:rPr>
                <w:rFonts w:asciiTheme="majorEastAsia" w:eastAsiaTheme="majorEastAsia" w:hAnsiTheme="majorEastAsia" w:hint="eastAsia"/>
                <w:kern w:val="0"/>
                <w:sz w:val="14"/>
                <w:szCs w:val="14"/>
              </w:rPr>
              <w:t>バックアップ体制を構築し、十分な活用と効率的な運用を行った。</w:t>
            </w:r>
          </w:p>
          <w:p w:rsidR="00211635" w:rsidRPr="00856B45" w:rsidRDefault="00211635" w:rsidP="009616D3">
            <w:pPr>
              <w:overflowPunct w:val="0"/>
              <w:autoSpaceDE w:val="0"/>
              <w:autoSpaceDN w:val="0"/>
              <w:spacing w:line="0" w:lineRule="atLeast"/>
              <w:ind w:left="140" w:rightChars="-15" w:right="-31" w:hangingChars="100" w:hanging="140"/>
              <w:rPr>
                <w:rFonts w:asciiTheme="majorEastAsia" w:eastAsiaTheme="majorEastAsia" w:hAnsiTheme="majorEastAsia"/>
                <w:kern w:val="0"/>
                <w:sz w:val="14"/>
                <w:szCs w:val="14"/>
              </w:rPr>
            </w:pPr>
          </w:p>
          <w:p w:rsidR="00211635" w:rsidRPr="00856B45" w:rsidRDefault="00211635" w:rsidP="009616D3">
            <w:pPr>
              <w:overflowPunct w:val="0"/>
              <w:autoSpaceDE w:val="0"/>
              <w:autoSpaceDN w:val="0"/>
              <w:spacing w:line="0" w:lineRule="atLeast"/>
              <w:ind w:left="140" w:rightChars="-15" w:right="-31" w:hangingChars="100" w:hanging="140"/>
              <w:rPr>
                <w:rFonts w:asciiTheme="majorEastAsia" w:eastAsiaTheme="majorEastAsia" w:hAnsiTheme="majorEastAsia"/>
                <w:kern w:val="0"/>
                <w:sz w:val="14"/>
                <w:szCs w:val="14"/>
              </w:rPr>
            </w:pPr>
            <w:r w:rsidRPr="00856B45">
              <w:rPr>
                <w:rFonts w:asciiTheme="majorEastAsia" w:eastAsiaTheme="majorEastAsia" w:hAnsiTheme="majorEastAsia" w:hint="eastAsia"/>
                <w:kern w:val="0"/>
                <w:sz w:val="14"/>
                <w:szCs w:val="14"/>
              </w:rPr>
              <w:t>○</w:t>
            </w:r>
            <w:r w:rsidR="00A31437" w:rsidRPr="00856B45">
              <w:rPr>
                <w:rFonts w:asciiTheme="majorEastAsia" w:eastAsiaTheme="majorEastAsia" w:hAnsiTheme="majorEastAsia" w:hint="eastAsia"/>
                <w:kern w:val="0"/>
                <w:sz w:val="14"/>
                <w:szCs w:val="14"/>
              </w:rPr>
              <w:t>ＴＳＣ</w:t>
            </w:r>
            <w:r w:rsidR="004F27EA" w:rsidRPr="00856B45">
              <w:rPr>
                <w:rFonts w:asciiTheme="majorEastAsia" w:eastAsiaTheme="majorEastAsia" w:hAnsiTheme="majorEastAsia" w:hint="eastAsia"/>
                <w:kern w:val="0"/>
                <w:sz w:val="14"/>
                <w:szCs w:val="14"/>
              </w:rPr>
              <w:t>において</w:t>
            </w:r>
            <w:r w:rsidRPr="00856B45">
              <w:rPr>
                <w:rFonts w:asciiTheme="majorEastAsia" w:eastAsiaTheme="majorEastAsia" w:hAnsiTheme="majorEastAsia" w:hint="eastAsia"/>
                <w:kern w:val="0"/>
                <w:sz w:val="14"/>
                <w:szCs w:val="14"/>
              </w:rPr>
              <w:t>、的確かつ計画的なメンテナンスにより高精度なサービスを維持</w:t>
            </w:r>
            <w:r w:rsidR="004F27EA" w:rsidRPr="00856B45">
              <w:rPr>
                <w:rFonts w:asciiTheme="majorEastAsia" w:eastAsiaTheme="majorEastAsia" w:hAnsiTheme="majorEastAsia" w:hint="eastAsia"/>
                <w:kern w:val="0"/>
                <w:sz w:val="14"/>
                <w:szCs w:val="14"/>
              </w:rPr>
              <w:t>し、</w:t>
            </w:r>
            <w:r w:rsidRPr="00856B45">
              <w:rPr>
                <w:rFonts w:asciiTheme="majorEastAsia" w:eastAsiaTheme="majorEastAsia" w:hAnsiTheme="majorEastAsia" w:hint="eastAsia"/>
                <w:kern w:val="0"/>
                <w:sz w:val="14"/>
                <w:szCs w:val="14"/>
              </w:rPr>
              <w:t>依頼試験収入</w:t>
            </w:r>
            <w:r w:rsidR="004F27EA" w:rsidRPr="00856B45">
              <w:rPr>
                <w:rFonts w:asciiTheme="majorEastAsia" w:eastAsiaTheme="majorEastAsia" w:hAnsiTheme="majorEastAsia"/>
                <w:kern w:val="0"/>
                <w:sz w:val="14"/>
                <w:szCs w:val="14"/>
              </w:rPr>
              <w:br/>
            </w:r>
            <w:r w:rsidRPr="00856B45">
              <w:rPr>
                <w:rFonts w:asciiTheme="majorEastAsia" w:eastAsiaTheme="majorEastAsia" w:hAnsiTheme="majorEastAsia" w:hint="eastAsia"/>
                <w:kern w:val="0"/>
                <w:sz w:val="14"/>
                <w:szCs w:val="14"/>
              </w:rPr>
              <w:t>：2,850万円（昨年度比93.5</w:t>
            </w:r>
            <w:r w:rsidR="004E54AE" w:rsidRPr="00856B45">
              <w:rPr>
                <w:rFonts w:asciiTheme="majorEastAsia" w:eastAsiaTheme="majorEastAsia" w:hAnsiTheme="majorEastAsia" w:hint="eastAsia"/>
                <w:kern w:val="0"/>
                <w:sz w:val="14"/>
                <w:szCs w:val="14"/>
              </w:rPr>
              <w:t>％</w:t>
            </w:r>
            <w:r w:rsidRPr="00856B45">
              <w:rPr>
                <w:rFonts w:asciiTheme="majorEastAsia" w:eastAsiaTheme="majorEastAsia" w:hAnsiTheme="majorEastAsia" w:hint="eastAsia"/>
                <w:kern w:val="0"/>
                <w:sz w:val="14"/>
                <w:szCs w:val="14"/>
              </w:rPr>
              <w:t>）、装置使用・指導料収入：1,210万円（昨年度比：105.1</w:t>
            </w:r>
            <w:r w:rsidR="004E54AE" w:rsidRPr="00856B45">
              <w:rPr>
                <w:rFonts w:asciiTheme="majorEastAsia" w:eastAsiaTheme="majorEastAsia" w:hAnsiTheme="majorEastAsia" w:hint="eastAsia"/>
                <w:kern w:val="0"/>
                <w:sz w:val="14"/>
                <w:szCs w:val="14"/>
              </w:rPr>
              <w:t>％</w:t>
            </w:r>
            <w:r w:rsidRPr="00856B45">
              <w:rPr>
                <w:rFonts w:asciiTheme="majorEastAsia" w:eastAsiaTheme="majorEastAsia" w:hAnsiTheme="majorEastAsia" w:hint="eastAsia"/>
                <w:kern w:val="0"/>
                <w:sz w:val="14"/>
                <w:szCs w:val="14"/>
              </w:rPr>
              <w:t>）</w:t>
            </w:r>
            <w:r w:rsidR="004F27EA" w:rsidRPr="00856B45">
              <w:rPr>
                <w:rFonts w:asciiTheme="majorEastAsia" w:eastAsiaTheme="majorEastAsia" w:hAnsiTheme="majorEastAsia" w:hint="eastAsia"/>
                <w:kern w:val="0"/>
                <w:sz w:val="14"/>
                <w:szCs w:val="14"/>
              </w:rPr>
              <w:t>の実績が</w:t>
            </w:r>
            <w:r w:rsidRPr="00856B45">
              <w:rPr>
                <w:rFonts w:asciiTheme="majorEastAsia" w:eastAsiaTheme="majorEastAsia" w:hAnsiTheme="majorEastAsia" w:hint="eastAsia"/>
                <w:kern w:val="0"/>
                <w:sz w:val="14"/>
                <w:szCs w:val="14"/>
              </w:rPr>
              <w:t>あった。</w:t>
            </w:r>
          </w:p>
          <w:p w:rsidR="00211635" w:rsidRPr="00856B45" w:rsidRDefault="00211635" w:rsidP="009616D3">
            <w:pPr>
              <w:overflowPunct w:val="0"/>
              <w:autoSpaceDE w:val="0"/>
              <w:autoSpaceDN w:val="0"/>
              <w:spacing w:line="0" w:lineRule="atLeast"/>
              <w:ind w:left="140" w:rightChars="-15" w:right="-31" w:hangingChars="100" w:hanging="140"/>
              <w:rPr>
                <w:rFonts w:asciiTheme="majorEastAsia" w:eastAsiaTheme="majorEastAsia" w:hAnsiTheme="majorEastAsia"/>
                <w:kern w:val="0"/>
                <w:sz w:val="14"/>
                <w:szCs w:val="14"/>
              </w:rPr>
            </w:pPr>
          </w:p>
          <w:p w:rsidR="007C4A00" w:rsidRPr="00856B45" w:rsidRDefault="007C4A00" w:rsidP="009616D3">
            <w:pPr>
              <w:overflowPunct w:val="0"/>
              <w:autoSpaceDE w:val="0"/>
              <w:autoSpaceDN w:val="0"/>
              <w:spacing w:line="0" w:lineRule="atLeast"/>
              <w:ind w:left="140" w:rightChars="-15" w:right="-31" w:hangingChars="100" w:hanging="140"/>
              <w:rPr>
                <w:rFonts w:asciiTheme="majorEastAsia" w:eastAsiaTheme="majorEastAsia" w:hAnsiTheme="majorEastAsia"/>
                <w:kern w:val="0"/>
                <w:sz w:val="14"/>
                <w:szCs w:val="14"/>
              </w:rPr>
            </w:pPr>
          </w:p>
          <w:p w:rsidR="00211635" w:rsidRPr="00856B45" w:rsidRDefault="00211635" w:rsidP="009616D3">
            <w:pPr>
              <w:overflowPunct w:val="0"/>
              <w:autoSpaceDE w:val="0"/>
              <w:autoSpaceDN w:val="0"/>
              <w:spacing w:line="0" w:lineRule="atLeast"/>
              <w:ind w:left="140" w:rightChars="-15" w:right="-31" w:hangingChars="100" w:hanging="140"/>
              <w:rPr>
                <w:rFonts w:asciiTheme="majorEastAsia" w:eastAsiaTheme="majorEastAsia" w:hAnsiTheme="majorEastAsia"/>
                <w:kern w:val="0"/>
                <w:sz w:val="14"/>
                <w:szCs w:val="14"/>
              </w:rPr>
            </w:pPr>
            <w:r w:rsidRPr="00856B45">
              <w:rPr>
                <w:rFonts w:asciiTheme="majorEastAsia" w:eastAsiaTheme="majorEastAsia" w:hAnsiTheme="majorEastAsia" w:hint="eastAsia"/>
                <w:kern w:val="0"/>
                <w:sz w:val="14"/>
                <w:szCs w:val="14"/>
              </w:rPr>
              <w:t>○</w:t>
            </w:r>
            <w:r w:rsidR="00A31437" w:rsidRPr="00856B45">
              <w:rPr>
                <w:rFonts w:asciiTheme="majorEastAsia" w:eastAsiaTheme="majorEastAsia" w:hAnsiTheme="majorEastAsia" w:hint="eastAsia"/>
                <w:kern w:val="0"/>
                <w:sz w:val="14"/>
                <w:szCs w:val="14"/>
              </w:rPr>
              <w:t>ＴＳＣ</w:t>
            </w:r>
            <w:r w:rsidRPr="00856B45">
              <w:rPr>
                <w:rFonts w:asciiTheme="majorEastAsia" w:eastAsiaTheme="majorEastAsia" w:hAnsiTheme="majorEastAsia" w:hint="eastAsia"/>
                <w:kern w:val="0"/>
                <w:sz w:val="14"/>
                <w:szCs w:val="14"/>
              </w:rPr>
              <w:t>において、振動試験機、圧縮試験機の装置使用など、製品信頼性研究部の業務を補助した。また、金属表面処理研究部の腐食促進試験</w:t>
            </w:r>
            <w:r w:rsidR="006C4E66" w:rsidRPr="00856B45">
              <w:rPr>
                <w:rFonts w:asciiTheme="majorEastAsia" w:eastAsiaTheme="majorEastAsia" w:hAnsiTheme="majorEastAsia" w:hint="eastAsia"/>
                <w:kern w:val="0"/>
                <w:sz w:val="14"/>
                <w:szCs w:val="14"/>
              </w:rPr>
              <w:t>及び</w:t>
            </w:r>
            <w:r w:rsidRPr="00856B45">
              <w:rPr>
                <w:rFonts w:asciiTheme="majorEastAsia" w:eastAsiaTheme="majorEastAsia" w:hAnsiTheme="majorEastAsia" w:hint="eastAsia"/>
                <w:kern w:val="0"/>
                <w:sz w:val="14"/>
                <w:szCs w:val="14"/>
              </w:rPr>
              <w:t>ガス腐食試験担当者と連携し</w:t>
            </w:r>
            <w:r w:rsidR="006C4E66" w:rsidRPr="00856B45">
              <w:rPr>
                <w:rFonts w:asciiTheme="majorEastAsia" w:eastAsiaTheme="majorEastAsia" w:hAnsiTheme="majorEastAsia" w:hint="eastAsia"/>
                <w:kern w:val="0"/>
                <w:sz w:val="14"/>
                <w:szCs w:val="14"/>
              </w:rPr>
              <w:t>て</w:t>
            </w:r>
            <w:r w:rsidRPr="00856B45">
              <w:rPr>
                <w:rFonts w:asciiTheme="majorEastAsia" w:eastAsiaTheme="majorEastAsia" w:hAnsiTheme="majorEastAsia" w:hint="eastAsia"/>
                <w:kern w:val="0"/>
                <w:sz w:val="14"/>
                <w:szCs w:val="14"/>
              </w:rPr>
              <w:t>顧客対応や装置の保守等を積極的に行</w:t>
            </w:r>
            <w:r w:rsidR="006C4E66" w:rsidRPr="00856B45">
              <w:rPr>
                <w:rFonts w:asciiTheme="majorEastAsia" w:eastAsiaTheme="majorEastAsia" w:hAnsiTheme="majorEastAsia" w:hint="eastAsia"/>
                <w:kern w:val="0"/>
                <w:sz w:val="14"/>
                <w:szCs w:val="14"/>
              </w:rPr>
              <w:t>い</w:t>
            </w:r>
            <w:r w:rsidRPr="00856B45">
              <w:rPr>
                <w:rFonts w:asciiTheme="majorEastAsia" w:eastAsiaTheme="majorEastAsia" w:hAnsiTheme="majorEastAsia" w:hint="eastAsia"/>
                <w:kern w:val="0"/>
                <w:sz w:val="14"/>
                <w:szCs w:val="14"/>
              </w:rPr>
              <w:t>、</w:t>
            </w:r>
            <w:r w:rsidR="00374869" w:rsidRPr="00856B45">
              <w:rPr>
                <w:rFonts w:asciiTheme="majorEastAsia" w:eastAsiaTheme="majorEastAsia" w:hAnsiTheme="majorEastAsia" w:hint="eastAsia"/>
                <w:kern w:val="0"/>
                <w:sz w:val="14"/>
                <w:szCs w:val="14"/>
              </w:rPr>
              <w:t>研究員の更なる</w:t>
            </w:r>
            <w:r w:rsidRPr="00856B45">
              <w:rPr>
                <w:rFonts w:asciiTheme="majorEastAsia" w:eastAsiaTheme="majorEastAsia" w:hAnsiTheme="majorEastAsia" w:hint="eastAsia"/>
                <w:kern w:val="0"/>
                <w:sz w:val="14"/>
                <w:szCs w:val="14"/>
              </w:rPr>
              <w:t>研究時間</w:t>
            </w:r>
            <w:r w:rsidR="006C4E66" w:rsidRPr="00856B45">
              <w:rPr>
                <w:rFonts w:asciiTheme="majorEastAsia" w:eastAsiaTheme="majorEastAsia" w:hAnsiTheme="majorEastAsia" w:hint="eastAsia"/>
                <w:kern w:val="0"/>
                <w:sz w:val="14"/>
                <w:szCs w:val="14"/>
              </w:rPr>
              <w:t>の</w:t>
            </w:r>
            <w:r w:rsidRPr="00856B45">
              <w:rPr>
                <w:rFonts w:asciiTheme="majorEastAsia" w:eastAsiaTheme="majorEastAsia" w:hAnsiTheme="majorEastAsia" w:hint="eastAsia"/>
                <w:kern w:val="0"/>
                <w:sz w:val="14"/>
                <w:szCs w:val="14"/>
              </w:rPr>
              <w:t>確保に</w:t>
            </w:r>
            <w:r w:rsidR="006C4E66" w:rsidRPr="00856B45">
              <w:rPr>
                <w:rFonts w:asciiTheme="majorEastAsia" w:eastAsiaTheme="majorEastAsia" w:hAnsiTheme="majorEastAsia" w:hint="eastAsia"/>
                <w:kern w:val="0"/>
                <w:sz w:val="14"/>
                <w:szCs w:val="14"/>
              </w:rPr>
              <w:t>取り組んだ</w:t>
            </w:r>
            <w:r w:rsidRPr="00856B45">
              <w:rPr>
                <w:rFonts w:asciiTheme="majorEastAsia" w:eastAsiaTheme="majorEastAsia" w:hAnsiTheme="majorEastAsia" w:hint="eastAsia"/>
                <w:kern w:val="0"/>
                <w:sz w:val="14"/>
                <w:szCs w:val="14"/>
              </w:rPr>
              <w:t>。</w:t>
            </w:r>
          </w:p>
          <w:p w:rsidR="00211635" w:rsidRPr="00856B45" w:rsidRDefault="00211635" w:rsidP="009616D3">
            <w:pPr>
              <w:overflowPunct w:val="0"/>
              <w:autoSpaceDE w:val="0"/>
              <w:autoSpaceDN w:val="0"/>
              <w:spacing w:line="0" w:lineRule="atLeast"/>
              <w:ind w:left="140" w:rightChars="-15" w:right="-31" w:hangingChars="100" w:hanging="140"/>
              <w:rPr>
                <w:rFonts w:asciiTheme="majorEastAsia" w:eastAsiaTheme="majorEastAsia" w:hAnsiTheme="majorEastAsia"/>
                <w:kern w:val="0"/>
                <w:sz w:val="14"/>
                <w:szCs w:val="14"/>
              </w:rPr>
            </w:pPr>
          </w:p>
          <w:p w:rsidR="00211635" w:rsidRPr="00856B45" w:rsidRDefault="00211635" w:rsidP="009616D3">
            <w:pPr>
              <w:overflowPunct w:val="0"/>
              <w:autoSpaceDE w:val="0"/>
              <w:autoSpaceDN w:val="0"/>
              <w:spacing w:line="0" w:lineRule="atLeast"/>
              <w:ind w:left="140" w:rightChars="-15" w:right="-31" w:hangingChars="100" w:hanging="140"/>
              <w:rPr>
                <w:rFonts w:asciiTheme="majorEastAsia" w:eastAsiaTheme="majorEastAsia" w:hAnsiTheme="majorEastAsia"/>
                <w:kern w:val="0"/>
                <w:sz w:val="14"/>
                <w:szCs w:val="14"/>
              </w:rPr>
            </w:pPr>
            <w:r w:rsidRPr="00856B45">
              <w:rPr>
                <w:rFonts w:asciiTheme="majorEastAsia" w:eastAsiaTheme="majorEastAsia" w:hAnsiTheme="majorEastAsia" w:hint="eastAsia"/>
                <w:kern w:val="0"/>
                <w:sz w:val="14"/>
                <w:szCs w:val="14"/>
              </w:rPr>
              <w:t>○</w:t>
            </w:r>
            <w:r w:rsidR="000A61A4" w:rsidRPr="00856B45">
              <w:rPr>
                <w:rFonts w:asciiTheme="majorEastAsia" w:eastAsiaTheme="majorEastAsia" w:hAnsiTheme="majorEastAsia" w:hint="eastAsia"/>
                <w:kern w:val="0"/>
                <w:sz w:val="14"/>
                <w:szCs w:val="14"/>
              </w:rPr>
              <w:t>ＥＭＣ</w:t>
            </w:r>
            <w:r w:rsidRPr="00856B45">
              <w:rPr>
                <w:rFonts w:asciiTheme="majorEastAsia" w:eastAsiaTheme="majorEastAsia" w:hAnsiTheme="majorEastAsia" w:hint="eastAsia"/>
                <w:kern w:val="0"/>
                <w:sz w:val="14"/>
                <w:szCs w:val="14"/>
              </w:rPr>
              <w:t>試験部門</w:t>
            </w:r>
            <w:r w:rsidR="00CD0D2C" w:rsidRPr="00856B45">
              <w:rPr>
                <w:rFonts w:asciiTheme="majorEastAsia" w:eastAsiaTheme="majorEastAsia" w:hAnsiTheme="majorEastAsia" w:hint="eastAsia"/>
                <w:kern w:val="0"/>
                <w:sz w:val="14"/>
                <w:szCs w:val="14"/>
              </w:rPr>
              <w:t>の</w:t>
            </w:r>
            <w:r w:rsidRPr="00856B45">
              <w:rPr>
                <w:rFonts w:asciiTheme="majorEastAsia" w:eastAsiaTheme="majorEastAsia" w:hAnsiTheme="majorEastAsia" w:hint="eastAsia"/>
                <w:kern w:val="0"/>
                <w:sz w:val="14"/>
                <w:szCs w:val="14"/>
              </w:rPr>
              <w:t>ISO17025の内部監査を</w:t>
            </w:r>
            <w:r w:rsidR="00A31437" w:rsidRPr="00856B45">
              <w:rPr>
                <w:rFonts w:asciiTheme="majorEastAsia" w:eastAsiaTheme="majorEastAsia" w:hAnsiTheme="majorEastAsia" w:hint="eastAsia"/>
                <w:kern w:val="0"/>
                <w:sz w:val="14"/>
                <w:szCs w:val="14"/>
              </w:rPr>
              <w:t>ＴＳＣ</w:t>
            </w:r>
            <w:r w:rsidRPr="00856B45">
              <w:rPr>
                <w:rFonts w:asciiTheme="majorEastAsia" w:eastAsiaTheme="majorEastAsia" w:hAnsiTheme="majorEastAsia" w:hint="eastAsia"/>
                <w:kern w:val="0"/>
                <w:sz w:val="14"/>
                <w:szCs w:val="14"/>
              </w:rPr>
              <w:t>が担当し、マネジメントレビューの支援を行った。</w:t>
            </w:r>
          </w:p>
          <w:p w:rsidR="00211635" w:rsidRPr="00856B45" w:rsidRDefault="00211635" w:rsidP="009616D3">
            <w:pPr>
              <w:overflowPunct w:val="0"/>
              <w:autoSpaceDE w:val="0"/>
              <w:autoSpaceDN w:val="0"/>
              <w:spacing w:line="0" w:lineRule="atLeast"/>
              <w:ind w:rightChars="-15" w:right="-31"/>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rPr>
          <w:trHeight w:val="352"/>
        </w:trPr>
        <w:tc>
          <w:tcPr>
            <w:tcW w:w="3457" w:type="dxa"/>
            <w:vMerge/>
            <w:tcBorders>
              <w:top w:val="nil"/>
              <w:bottom w:val="nil"/>
              <w:right w:val="double" w:sz="4" w:space="0" w:color="auto"/>
            </w:tcBorders>
          </w:tcPr>
          <w:p w:rsidR="00211635" w:rsidRPr="00856B45" w:rsidRDefault="00211635" w:rsidP="00211635">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6F4FC9" w:rsidP="00717F19">
            <w:pPr>
              <w:pStyle w:val="ae"/>
              <w:numPr>
                <w:ilvl w:val="0"/>
                <w:numId w:val="16"/>
              </w:numPr>
              <w:overflowPunct w:val="0"/>
              <w:autoSpaceDE w:val="0"/>
              <w:autoSpaceDN w:val="0"/>
              <w:spacing w:line="0" w:lineRule="atLeast"/>
              <w:ind w:leftChars="0" w:left="142" w:rightChars="-15" w:right="-31" w:hanging="142"/>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211635" w:rsidRPr="00856B45">
              <w:rPr>
                <w:rFonts w:asciiTheme="majorEastAsia" w:eastAsiaTheme="majorEastAsia" w:hAnsiTheme="majorEastAsia" w:hint="eastAsia"/>
                <w:sz w:val="14"/>
                <w:szCs w:val="14"/>
              </w:rPr>
              <w:t>自主的、自律的な組織マネジメントにより職員自らが改善に取り組み、大阪技術研の目標や課題の達成及び改善に向けた</w:t>
            </w:r>
            <w:r w:rsidR="00BB2E42" w:rsidRPr="00856B45">
              <w:rPr>
                <w:rFonts w:asciiTheme="majorEastAsia" w:eastAsiaTheme="majorEastAsia" w:hAnsiTheme="majorEastAsia" w:hint="eastAsia"/>
                <w:sz w:val="14"/>
                <w:szCs w:val="14"/>
              </w:rPr>
              <w:t>ＰＤＣＡ</w:t>
            </w:r>
            <w:r w:rsidR="00211635" w:rsidRPr="00856B45">
              <w:rPr>
                <w:rFonts w:asciiTheme="majorEastAsia" w:eastAsiaTheme="majorEastAsia" w:hAnsiTheme="majorEastAsia" w:hint="eastAsia"/>
                <w:sz w:val="14"/>
                <w:szCs w:val="14"/>
              </w:rPr>
              <w:t>サイクルを実践する。</w:t>
            </w:r>
          </w:p>
          <w:p w:rsidR="00211635" w:rsidRPr="00856B45" w:rsidRDefault="00211635" w:rsidP="00717F19">
            <w:pPr>
              <w:overflowPunct w:val="0"/>
              <w:autoSpaceDE w:val="0"/>
              <w:autoSpaceDN w:val="0"/>
              <w:spacing w:line="0" w:lineRule="atLeast"/>
              <w:ind w:left="142" w:rightChars="-15" w:right="-31" w:hanging="142"/>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1268C3">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○職員一人ひとりが、</w:t>
            </w:r>
            <w:r w:rsidR="00FE4FD9" w:rsidRPr="00856B45">
              <w:rPr>
                <w:rFonts w:asciiTheme="majorEastAsia" w:eastAsiaTheme="majorEastAsia" w:hAnsiTheme="majorEastAsia" w:hint="eastAsia"/>
                <w:sz w:val="14"/>
                <w:szCs w:val="14"/>
              </w:rPr>
              <w:t>人事評価制度における</w:t>
            </w:r>
            <w:r w:rsidRPr="00856B45">
              <w:rPr>
                <w:rFonts w:asciiTheme="majorEastAsia" w:eastAsiaTheme="majorEastAsia" w:hAnsiTheme="majorEastAsia" w:hint="eastAsia"/>
                <w:sz w:val="14"/>
                <w:szCs w:val="14"/>
              </w:rPr>
              <w:t>目標設定、期中及び期末の自己評価、評価者との面談等の一連の取組を通じて、</w:t>
            </w:r>
            <w:r w:rsidR="00BB2E42" w:rsidRPr="00856B45">
              <w:rPr>
                <w:rFonts w:asciiTheme="majorEastAsia" w:eastAsiaTheme="majorEastAsia" w:hAnsiTheme="majorEastAsia" w:hint="eastAsia"/>
                <w:sz w:val="14"/>
                <w:szCs w:val="14"/>
              </w:rPr>
              <w:t>ＰＤＣＡ</w:t>
            </w:r>
            <w:r w:rsidRPr="00856B45">
              <w:rPr>
                <w:rFonts w:asciiTheme="majorEastAsia" w:eastAsiaTheme="majorEastAsia" w:hAnsiTheme="majorEastAsia" w:hint="eastAsia"/>
                <w:sz w:val="14"/>
                <w:szCs w:val="14"/>
              </w:rPr>
              <w:t>サイクル</w:t>
            </w:r>
            <w:r w:rsidR="006A7821"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実践</w:t>
            </w:r>
            <w:r w:rsidR="006A7821" w:rsidRPr="00856B45">
              <w:rPr>
                <w:rFonts w:asciiTheme="majorEastAsia" w:eastAsiaTheme="majorEastAsia" w:hAnsiTheme="majorEastAsia" w:hint="eastAsia"/>
                <w:sz w:val="14"/>
                <w:szCs w:val="14"/>
              </w:rPr>
              <w:t>に</w:t>
            </w:r>
            <w:r w:rsidRPr="00856B45">
              <w:rPr>
                <w:rFonts w:asciiTheme="majorEastAsia" w:eastAsiaTheme="majorEastAsia" w:hAnsiTheme="majorEastAsia" w:hint="eastAsia"/>
                <w:sz w:val="14"/>
                <w:szCs w:val="14"/>
              </w:rPr>
              <w:t>取り組んだ。</w:t>
            </w:r>
          </w:p>
          <w:p w:rsidR="00211635" w:rsidRPr="00856B45" w:rsidRDefault="00211635" w:rsidP="001268C3">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211635" w:rsidRPr="00856B45" w:rsidRDefault="00211635" w:rsidP="001268C3">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○５月</w:t>
            </w:r>
            <w:r w:rsidR="00AE2FBE"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９月の運営会議において、各部署における取組</w:t>
            </w:r>
            <w:r w:rsidR="00C17AE1"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計画、実行</w:t>
            </w:r>
            <w:r w:rsidR="00C17AE1"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進捗を共有し、</w:t>
            </w:r>
            <w:r w:rsidR="00BB2E42" w:rsidRPr="00856B45">
              <w:rPr>
                <w:rFonts w:asciiTheme="majorEastAsia" w:eastAsiaTheme="majorEastAsia" w:hAnsiTheme="majorEastAsia" w:hint="eastAsia"/>
                <w:sz w:val="14"/>
                <w:szCs w:val="14"/>
              </w:rPr>
              <w:t>ＰＤＣＡ</w:t>
            </w:r>
            <w:r w:rsidRPr="00856B45">
              <w:rPr>
                <w:rFonts w:asciiTheme="majorEastAsia" w:eastAsiaTheme="majorEastAsia" w:hAnsiTheme="majorEastAsia" w:hint="eastAsia"/>
                <w:sz w:val="14"/>
                <w:szCs w:val="14"/>
              </w:rPr>
              <w:t>サイクルを実践</w:t>
            </w:r>
            <w:r w:rsidR="00C17AE1" w:rsidRPr="00856B45">
              <w:rPr>
                <w:rFonts w:asciiTheme="majorEastAsia" w:eastAsiaTheme="majorEastAsia" w:hAnsiTheme="majorEastAsia" w:hint="eastAsia"/>
                <w:sz w:val="14"/>
                <w:szCs w:val="14"/>
              </w:rPr>
              <w:t>に</w:t>
            </w:r>
            <w:r w:rsidRPr="00856B45">
              <w:rPr>
                <w:rFonts w:asciiTheme="majorEastAsia" w:eastAsiaTheme="majorEastAsia" w:hAnsiTheme="majorEastAsia" w:hint="eastAsia"/>
                <w:sz w:val="14"/>
                <w:szCs w:val="14"/>
              </w:rPr>
              <w:t>取り組んだ。</w:t>
            </w:r>
          </w:p>
          <w:p w:rsidR="00211635" w:rsidRPr="00856B45" w:rsidRDefault="00211635" w:rsidP="001268C3">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c>
          <w:tcPr>
            <w:tcW w:w="3457" w:type="dxa"/>
            <w:tcBorders>
              <w:top w:val="nil"/>
              <w:bottom w:val="dashSmallGap" w:sz="4" w:space="0" w:color="auto"/>
              <w:right w:val="double" w:sz="4" w:space="0" w:color="auto"/>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bookmarkStart w:id="24" w:name="_Hlk135606146"/>
          </w:p>
        </w:tc>
        <w:tc>
          <w:tcPr>
            <w:tcW w:w="3458" w:type="dxa"/>
            <w:tcBorders>
              <w:top w:val="nil"/>
              <w:left w:val="double" w:sz="4" w:space="0" w:color="auto"/>
              <w:bottom w:val="dashSmallGap" w:sz="4" w:space="0" w:color="auto"/>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11635" w:rsidRPr="00856B45" w:rsidRDefault="00211635" w:rsidP="0021163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21163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11635" w:rsidRPr="00856B45" w:rsidRDefault="00211635" w:rsidP="0021163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211635" w:rsidRPr="00856B45" w:rsidRDefault="00211635" w:rsidP="0021163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211635">
        <w:tc>
          <w:tcPr>
            <w:tcW w:w="6915" w:type="dxa"/>
            <w:gridSpan w:val="2"/>
            <w:tcBorders>
              <w:top w:val="dashSmallGap" w:sz="4" w:space="0" w:color="auto"/>
              <w:bottom w:val="dashSmallGap" w:sz="4" w:space="0" w:color="auto"/>
              <w:right w:val="single" w:sz="4" w:space="0" w:color="auto"/>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(2)</w:t>
            </w:r>
            <w:r w:rsidR="004B4FBB"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利用者に分かりやすい業務改善・業務の効率化</w:t>
            </w: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c>
          <w:tcPr>
            <w:tcW w:w="3457" w:type="dxa"/>
            <w:tcBorders>
              <w:top w:val="dashSmallGap" w:sz="4" w:space="0" w:color="auto"/>
              <w:bottom w:val="nil"/>
              <w:right w:val="double" w:sz="4" w:space="0" w:color="auto"/>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11635" w:rsidRPr="00856B45" w:rsidRDefault="00211635" w:rsidP="0021163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21163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11635" w:rsidRPr="00856B45" w:rsidRDefault="00211635" w:rsidP="0021163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211635" w:rsidRPr="00856B45" w:rsidRDefault="00211635" w:rsidP="0021163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211635">
        <w:tc>
          <w:tcPr>
            <w:tcW w:w="3457" w:type="dxa"/>
            <w:vMerge w:val="restart"/>
            <w:tcBorders>
              <w:top w:val="nil"/>
              <w:bottom w:val="nil"/>
              <w:right w:val="double" w:sz="4" w:space="0" w:color="auto"/>
            </w:tcBorders>
          </w:tcPr>
          <w:p w:rsidR="00211635" w:rsidRPr="00856B45" w:rsidRDefault="00211635" w:rsidP="00211635">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利用者により分かりやすい支援サービスメニューの提供、スマート化の推進、二拠点を活かしたサービスの提供等、様々な観点から顧客データベースの情報も活用し、　利用者のための業務改善に取り組む。また、限られた経営資源でより円滑な法人運営を行っていくために、総務事務や施設・設備の保守点検・修理等について、必要性を検討の上、集中化や外部委託の活用などにも取り組む。</w:t>
            </w:r>
          </w:p>
          <w:p w:rsidR="00211635" w:rsidRPr="00856B45" w:rsidRDefault="00211635" w:rsidP="00211635">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さらに、業務改善を進めるに当たっては、必要に応じて外部有識者等の知見も活用するとともに、広報・広聴業務に関しては、顧客満足度の向上と情報発信の強化に向け、役員及び経営幹部の下、法人一体となって対応する体制を構築する。</w:t>
            </w:r>
          </w:p>
          <w:p w:rsidR="00AB7172" w:rsidRPr="00856B45" w:rsidRDefault="00AB7172" w:rsidP="00AB7172">
            <w:pPr>
              <w:overflowPunct w:val="0"/>
              <w:autoSpaceDE w:val="0"/>
              <w:autoSpaceDN w:val="0"/>
              <w:spacing w:line="0" w:lineRule="atLeast"/>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211635" w:rsidP="0021163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①</w:t>
            </w:r>
            <w:r w:rsidR="00233505"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利用者にわかりやすい支援サービスメニューの再構成、スマート化の推進、二拠点を活かしたサービスの提供等、顧客データベースの情報も活用しながら、業務改善に取り組む。</w:t>
            </w:r>
          </w:p>
          <w:p w:rsidR="00211635" w:rsidRPr="00856B45" w:rsidRDefault="00211635" w:rsidP="0021163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3634B6">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○両センターで構成する検討グループを立ち上げ、</w:t>
            </w:r>
            <w:r w:rsidR="00122C56" w:rsidRPr="00856B45">
              <w:rPr>
                <w:rFonts w:asciiTheme="majorEastAsia" w:eastAsiaTheme="majorEastAsia" w:hAnsiTheme="majorEastAsia" w:hint="eastAsia"/>
                <w:sz w:val="14"/>
                <w:szCs w:val="14"/>
              </w:rPr>
              <w:t>利用者にわかりやすい支援サービスメニューのあり方について、</w:t>
            </w:r>
            <w:r w:rsidRPr="00856B45">
              <w:rPr>
                <w:rFonts w:asciiTheme="majorEastAsia" w:eastAsiaTheme="majorEastAsia" w:hAnsiTheme="majorEastAsia" w:hint="eastAsia"/>
                <w:sz w:val="14"/>
                <w:szCs w:val="14"/>
              </w:rPr>
              <w:t>実効的な議論を進めた。</w:t>
            </w:r>
          </w:p>
          <w:p w:rsidR="00211635" w:rsidRPr="00856B45" w:rsidRDefault="00211635" w:rsidP="003634B6">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AC2394" w:rsidRPr="00856B45" w:rsidRDefault="00211635" w:rsidP="003634B6">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○両センター間の電話転送によるワンストップ電話</w:t>
            </w:r>
          </w:p>
          <w:p w:rsidR="00211635" w:rsidRPr="00856B45" w:rsidRDefault="00AC2394" w:rsidP="003634B6">
            <w:pPr>
              <w:overflowPunct w:val="0"/>
              <w:autoSpaceDE w:val="0"/>
              <w:autoSpaceDN w:val="0"/>
              <w:spacing w:line="0" w:lineRule="atLeast"/>
              <w:ind w:left="140" w:rightChars="-48" w:right="-10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211635" w:rsidRPr="00856B45">
              <w:rPr>
                <w:rFonts w:asciiTheme="majorEastAsia" w:eastAsiaTheme="majorEastAsia" w:hAnsiTheme="majorEastAsia" w:hint="eastAsia"/>
                <w:sz w:val="14"/>
                <w:szCs w:val="14"/>
              </w:rPr>
              <w:t>対応件数は、263件（前年度比93.9</w:t>
            </w:r>
            <w:r w:rsidR="004E54AE" w:rsidRPr="00856B45">
              <w:rPr>
                <w:rFonts w:asciiTheme="majorEastAsia" w:eastAsiaTheme="majorEastAsia" w:hAnsiTheme="majorEastAsia" w:hint="eastAsia"/>
                <w:sz w:val="14"/>
                <w:szCs w:val="14"/>
              </w:rPr>
              <w:t>％</w:t>
            </w:r>
            <w:r w:rsidR="00211635" w:rsidRPr="00856B45">
              <w:rPr>
                <w:rFonts w:asciiTheme="majorEastAsia" w:eastAsiaTheme="majorEastAsia" w:hAnsiTheme="majorEastAsia" w:hint="eastAsia"/>
                <w:sz w:val="14"/>
                <w:szCs w:val="14"/>
              </w:rPr>
              <w:t>）であった。</w:t>
            </w:r>
          </w:p>
          <w:p w:rsidR="00211635" w:rsidRPr="00856B45" w:rsidRDefault="00211635" w:rsidP="003634B6">
            <w:pPr>
              <w:overflowPunct w:val="0"/>
              <w:autoSpaceDE w:val="0"/>
              <w:autoSpaceDN w:val="0"/>
              <w:spacing w:line="0" w:lineRule="atLeast"/>
              <w:ind w:rightChars="-15" w:right="-31"/>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c>
          <w:tcPr>
            <w:tcW w:w="3457" w:type="dxa"/>
            <w:vMerge/>
            <w:tcBorders>
              <w:top w:val="nil"/>
              <w:bottom w:val="nil"/>
              <w:right w:val="double" w:sz="4" w:space="0" w:color="auto"/>
            </w:tcBorders>
          </w:tcPr>
          <w:p w:rsidR="00211635" w:rsidRPr="00856B45" w:rsidRDefault="00211635" w:rsidP="00211635">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2036CB" w:rsidP="002036C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②　</w:t>
            </w:r>
            <w:r w:rsidR="00211635" w:rsidRPr="00856B45">
              <w:rPr>
                <w:rFonts w:asciiTheme="majorEastAsia" w:eastAsiaTheme="majorEastAsia" w:hAnsiTheme="majorEastAsia" w:hint="eastAsia"/>
                <w:sz w:val="14"/>
                <w:szCs w:val="14"/>
              </w:rPr>
              <w:t>総務事務や施設・設備の保守点検・修理等の業務の一部について、可能なものの外部委託の活用や事務手続マニュアルの作成等を進め、効率的・効果的な手法により業務を実施する。</w:t>
            </w:r>
          </w:p>
          <w:p w:rsidR="00211635" w:rsidRPr="00856B45" w:rsidRDefault="00211635" w:rsidP="0021163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2625F1">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○総務事務や施設管理業務について、</w:t>
            </w:r>
            <w:r w:rsidR="002625F1" w:rsidRPr="00856B45">
              <w:rPr>
                <w:rFonts w:asciiTheme="majorEastAsia" w:eastAsiaTheme="majorEastAsia" w:hAnsiTheme="majorEastAsia" w:hint="eastAsia"/>
                <w:sz w:val="14"/>
                <w:szCs w:val="14"/>
              </w:rPr>
              <w:t>外部委託を</w:t>
            </w:r>
            <w:r w:rsidRPr="00856B45">
              <w:rPr>
                <w:rFonts w:asciiTheme="majorEastAsia" w:eastAsiaTheme="majorEastAsia" w:hAnsiTheme="majorEastAsia" w:hint="eastAsia"/>
                <w:sz w:val="14"/>
                <w:szCs w:val="14"/>
              </w:rPr>
              <w:t>可能な限り活用</w:t>
            </w:r>
            <w:r w:rsidR="002625F1" w:rsidRPr="00856B45">
              <w:rPr>
                <w:rFonts w:asciiTheme="majorEastAsia" w:eastAsiaTheme="majorEastAsia" w:hAnsiTheme="majorEastAsia" w:hint="eastAsia"/>
                <w:sz w:val="14"/>
                <w:szCs w:val="14"/>
              </w:rPr>
              <w:t>するため、</w:t>
            </w:r>
            <w:r w:rsidRPr="00856B45">
              <w:rPr>
                <w:rFonts w:asciiTheme="majorEastAsia" w:eastAsiaTheme="majorEastAsia" w:hAnsiTheme="majorEastAsia" w:hint="eastAsia"/>
                <w:sz w:val="14"/>
                <w:szCs w:val="14"/>
              </w:rPr>
              <w:t>必要なマニュアルを整備するなど、効率的・効果的な手法により業務を実施した。</w:t>
            </w:r>
          </w:p>
          <w:p w:rsidR="002625F1" w:rsidRPr="00856B45" w:rsidRDefault="002625F1" w:rsidP="002625F1">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c>
          <w:tcPr>
            <w:tcW w:w="3457" w:type="dxa"/>
            <w:vMerge/>
            <w:tcBorders>
              <w:top w:val="nil"/>
              <w:bottom w:val="nil"/>
              <w:right w:val="double" w:sz="4" w:space="0" w:color="auto"/>
            </w:tcBorders>
          </w:tcPr>
          <w:p w:rsidR="00211635" w:rsidRPr="00856B45" w:rsidRDefault="00211635" w:rsidP="00211635">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2036CB" w:rsidP="002036CB">
            <w:pPr>
              <w:pStyle w:val="ae"/>
              <w:overflowPunct w:val="0"/>
              <w:autoSpaceDE w:val="0"/>
              <w:autoSpaceDN w:val="0"/>
              <w:spacing w:line="0" w:lineRule="atLeast"/>
              <w:ind w:leftChars="0"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③　</w:t>
            </w:r>
            <w:r w:rsidR="00211635" w:rsidRPr="00856B45">
              <w:rPr>
                <w:rFonts w:asciiTheme="majorEastAsia" w:eastAsiaTheme="majorEastAsia" w:hAnsiTheme="majorEastAsia" w:hint="eastAsia"/>
                <w:sz w:val="14"/>
                <w:szCs w:val="14"/>
              </w:rPr>
              <w:t>両センター共通の会議、職員研修等においては、</w:t>
            </w:r>
            <w:r w:rsidR="0033411E" w:rsidRPr="00856B45">
              <w:rPr>
                <w:rFonts w:asciiTheme="majorEastAsia" w:eastAsiaTheme="majorEastAsia" w:hAnsiTheme="majorEastAsia" w:hint="eastAsia"/>
                <w:sz w:val="14"/>
                <w:szCs w:val="14"/>
              </w:rPr>
              <w:t>Ｗｅｂ</w:t>
            </w:r>
            <w:r w:rsidR="00211635" w:rsidRPr="00856B45">
              <w:rPr>
                <w:rFonts w:asciiTheme="majorEastAsia" w:eastAsiaTheme="majorEastAsia" w:hAnsiTheme="majorEastAsia" w:hint="eastAsia"/>
                <w:sz w:val="14"/>
                <w:szCs w:val="14"/>
              </w:rPr>
              <w:t>会議システムを活用し、効率化を図る。</w:t>
            </w:r>
          </w:p>
          <w:p w:rsidR="00211635" w:rsidRPr="00856B45" w:rsidRDefault="00211635" w:rsidP="0021163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○毎週の定例役員会、職員研修、評価委員会等においてCisco </w:t>
            </w:r>
            <w:r w:rsidR="0086714F" w:rsidRPr="00856B45">
              <w:rPr>
                <w:rFonts w:asciiTheme="majorEastAsia" w:eastAsiaTheme="majorEastAsia" w:hAnsiTheme="majorEastAsia" w:hint="eastAsia"/>
                <w:sz w:val="14"/>
                <w:szCs w:val="14"/>
              </w:rPr>
              <w:t>Web</w:t>
            </w:r>
            <w:r w:rsidRPr="00856B45">
              <w:rPr>
                <w:rFonts w:asciiTheme="majorEastAsia" w:eastAsiaTheme="majorEastAsia" w:hAnsiTheme="majorEastAsia" w:hint="eastAsia"/>
                <w:sz w:val="14"/>
                <w:szCs w:val="14"/>
              </w:rPr>
              <w:t>exなどの</w:t>
            </w:r>
            <w:r w:rsidR="0033411E" w:rsidRPr="00856B45">
              <w:rPr>
                <w:rFonts w:asciiTheme="majorEastAsia" w:eastAsiaTheme="majorEastAsia" w:hAnsiTheme="majorEastAsia" w:hint="eastAsia"/>
                <w:sz w:val="14"/>
                <w:szCs w:val="14"/>
              </w:rPr>
              <w:t>Ｗｅｂ</w:t>
            </w:r>
            <w:r w:rsidRPr="00856B45">
              <w:rPr>
                <w:rFonts w:asciiTheme="majorEastAsia" w:eastAsiaTheme="majorEastAsia" w:hAnsiTheme="majorEastAsia" w:hint="eastAsia"/>
                <w:sz w:val="14"/>
                <w:szCs w:val="14"/>
              </w:rPr>
              <w:t>会議システムを積極的に活用し、両センター共通の会議や研修等を効率的に実施した。</w:t>
            </w:r>
          </w:p>
          <w:p w:rsidR="0021163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c>
          <w:tcPr>
            <w:tcW w:w="3457" w:type="dxa"/>
            <w:vMerge/>
            <w:tcBorders>
              <w:top w:val="nil"/>
              <w:bottom w:val="nil"/>
              <w:right w:val="double" w:sz="4" w:space="0" w:color="auto"/>
            </w:tcBorders>
          </w:tcPr>
          <w:p w:rsidR="00211635" w:rsidRPr="00856B45" w:rsidRDefault="00211635" w:rsidP="00211635">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385375" w:rsidP="0038537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④　</w:t>
            </w:r>
            <w:r w:rsidR="00211635" w:rsidRPr="00856B45">
              <w:rPr>
                <w:rFonts w:asciiTheme="majorEastAsia" w:eastAsiaTheme="majorEastAsia" w:hAnsiTheme="majorEastAsia" w:hint="eastAsia"/>
                <w:sz w:val="14"/>
                <w:szCs w:val="14"/>
              </w:rPr>
              <w:t>業務改善を進めるにあたって、理事長アドバイザー制度など、必要に応じて外部有識者等の知見を活用する。</w:t>
            </w:r>
          </w:p>
          <w:p w:rsidR="00211635" w:rsidRPr="00856B45" w:rsidRDefault="00211635" w:rsidP="0021163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○第１回理事長アドバイザー会合を開催</w:t>
            </w:r>
            <w:r w:rsidRPr="00856B45" w:rsidDel="00C678CF">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w:t>
            </w:r>
            <w:r w:rsidR="00070A68" w:rsidRPr="00856B45">
              <w:rPr>
                <w:rFonts w:asciiTheme="majorEastAsia" w:eastAsiaTheme="majorEastAsia" w:hAnsiTheme="majorEastAsia" w:hint="eastAsia"/>
                <w:sz w:val="14"/>
                <w:szCs w:val="14"/>
              </w:rPr>
              <w:t>７月８日</w:t>
            </w:r>
            <w:r w:rsidRPr="00856B45">
              <w:rPr>
                <w:rFonts w:asciiTheme="majorEastAsia" w:eastAsiaTheme="majorEastAsia" w:hAnsiTheme="majorEastAsia" w:hint="eastAsia"/>
                <w:sz w:val="14"/>
                <w:szCs w:val="14"/>
              </w:rPr>
              <w:t>）し、技術研究企画本部機能の構築に</w:t>
            </w:r>
            <w:r w:rsidR="004379D6" w:rsidRPr="00856B45">
              <w:rPr>
                <w:rFonts w:asciiTheme="majorEastAsia" w:eastAsiaTheme="majorEastAsia" w:hAnsiTheme="majorEastAsia" w:hint="eastAsia"/>
                <w:sz w:val="14"/>
                <w:szCs w:val="14"/>
              </w:rPr>
              <w:t>ついての</w:t>
            </w:r>
            <w:r w:rsidRPr="00856B45">
              <w:rPr>
                <w:rFonts w:asciiTheme="majorEastAsia" w:eastAsiaTheme="majorEastAsia" w:hAnsiTheme="majorEastAsia" w:hint="eastAsia"/>
                <w:sz w:val="14"/>
                <w:szCs w:val="14"/>
              </w:rPr>
              <w:t>意見交換</w:t>
            </w:r>
            <w:r w:rsidR="004379D6" w:rsidRPr="00856B45">
              <w:rPr>
                <w:rFonts w:asciiTheme="majorEastAsia" w:eastAsiaTheme="majorEastAsia" w:hAnsiTheme="majorEastAsia" w:hint="eastAsia"/>
                <w:sz w:val="14"/>
                <w:szCs w:val="14"/>
              </w:rPr>
              <w:t>を行った</w:t>
            </w:r>
            <w:r w:rsidRPr="00856B45">
              <w:rPr>
                <w:rFonts w:asciiTheme="majorEastAsia" w:eastAsiaTheme="majorEastAsia" w:hAnsiTheme="majorEastAsia" w:hint="eastAsia"/>
                <w:sz w:val="14"/>
                <w:szCs w:val="14"/>
              </w:rPr>
              <w:t>。</w:t>
            </w:r>
          </w:p>
          <w:p w:rsidR="0021163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p>
          <w:p w:rsidR="0021163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○第２回理事長アドバイザー会合に代わり、２</w:t>
            </w:r>
            <w:r w:rsidR="00434B05" w:rsidRPr="00856B45">
              <w:rPr>
                <w:rFonts w:asciiTheme="majorEastAsia" w:eastAsiaTheme="majorEastAsia" w:hAnsiTheme="majorEastAsia" w:hint="eastAsia"/>
                <w:sz w:val="14"/>
                <w:szCs w:val="14"/>
              </w:rPr>
              <w:t>月から３</w:t>
            </w:r>
            <w:r w:rsidRPr="00856B45">
              <w:rPr>
                <w:rFonts w:asciiTheme="majorEastAsia" w:eastAsiaTheme="majorEastAsia" w:hAnsiTheme="majorEastAsia" w:hint="eastAsia"/>
                <w:sz w:val="14"/>
                <w:szCs w:val="14"/>
              </w:rPr>
              <w:t>月に各アドバイザーを個別訪問し、意見交換</w:t>
            </w:r>
            <w:r w:rsidR="00434B05" w:rsidRPr="00856B45">
              <w:rPr>
                <w:rFonts w:asciiTheme="majorEastAsia" w:eastAsiaTheme="majorEastAsia" w:hAnsiTheme="majorEastAsia" w:hint="eastAsia"/>
                <w:sz w:val="14"/>
                <w:szCs w:val="14"/>
              </w:rPr>
              <w:t>を</w:t>
            </w:r>
            <w:r w:rsidR="00991737" w:rsidRPr="00856B45">
              <w:rPr>
                <w:rFonts w:asciiTheme="majorEastAsia" w:eastAsiaTheme="majorEastAsia" w:hAnsiTheme="majorEastAsia" w:hint="eastAsia"/>
                <w:sz w:val="14"/>
                <w:szCs w:val="14"/>
              </w:rPr>
              <w:t>行っ</w:t>
            </w:r>
            <w:r w:rsidRPr="00856B45">
              <w:rPr>
                <w:rFonts w:asciiTheme="majorEastAsia" w:eastAsiaTheme="majorEastAsia" w:hAnsiTheme="majorEastAsia" w:hint="eastAsia"/>
                <w:sz w:val="14"/>
                <w:szCs w:val="14"/>
              </w:rPr>
              <w:t>た。特に</w:t>
            </w:r>
            <w:r w:rsidR="00434B05"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本部・管理部門業務等に</w:t>
            </w:r>
            <w:r w:rsidR="00991737" w:rsidRPr="00856B45">
              <w:rPr>
                <w:rFonts w:asciiTheme="majorEastAsia" w:eastAsiaTheme="majorEastAsia" w:hAnsiTheme="majorEastAsia" w:hint="eastAsia"/>
                <w:sz w:val="14"/>
                <w:szCs w:val="14"/>
              </w:rPr>
              <w:t>関する内容</w:t>
            </w:r>
            <w:r w:rsidRPr="00856B45">
              <w:rPr>
                <w:rFonts w:asciiTheme="majorEastAsia" w:eastAsiaTheme="majorEastAsia" w:hAnsiTheme="majorEastAsia" w:hint="eastAsia"/>
                <w:sz w:val="14"/>
                <w:szCs w:val="14"/>
              </w:rPr>
              <w:t>ついて</w:t>
            </w:r>
            <w:r w:rsidR="00991737" w:rsidRPr="00856B45">
              <w:rPr>
                <w:rFonts w:asciiTheme="majorEastAsia" w:eastAsiaTheme="majorEastAsia" w:hAnsiTheme="majorEastAsia" w:hint="eastAsia"/>
                <w:sz w:val="14"/>
                <w:szCs w:val="14"/>
              </w:rPr>
              <w:t>は、知見を有する</w:t>
            </w:r>
            <w:r w:rsidRPr="00856B45">
              <w:rPr>
                <w:rFonts w:asciiTheme="majorEastAsia" w:eastAsiaTheme="majorEastAsia" w:hAnsiTheme="majorEastAsia" w:hint="eastAsia"/>
                <w:sz w:val="14"/>
                <w:szCs w:val="14"/>
              </w:rPr>
              <w:t>アドバイザーを</w:t>
            </w:r>
            <w:r w:rsidR="00991737" w:rsidRPr="00856B45">
              <w:rPr>
                <w:rFonts w:asciiTheme="majorEastAsia" w:eastAsiaTheme="majorEastAsia" w:hAnsiTheme="majorEastAsia" w:hint="eastAsia"/>
                <w:sz w:val="14"/>
                <w:szCs w:val="14"/>
              </w:rPr>
              <w:t>計６</w:t>
            </w:r>
            <w:r w:rsidRPr="00856B45">
              <w:rPr>
                <w:rFonts w:asciiTheme="majorEastAsia" w:eastAsiaTheme="majorEastAsia" w:hAnsiTheme="majorEastAsia" w:hint="eastAsia"/>
                <w:sz w:val="14"/>
                <w:szCs w:val="14"/>
              </w:rPr>
              <w:t>回</w:t>
            </w:r>
            <w:r w:rsidR="00991737" w:rsidRPr="00856B45">
              <w:rPr>
                <w:rFonts w:asciiTheme="majorEastAsia" w:eastAsiaTheme="majorEastAsia" w:hAnsiTheme="majorEastAsia" w:hint="eastAsia"/>
                <w:sz w:val="14"/>
                <w:szCs w:val="14"/>
              </w:rPr>
              <w:t>個別に</w:t>
            </w:r>
            <w:r w:rsidRPr="00856B45">
              <w:rPr>
                <w:rFonts w:asciiTheme="majorEastAsia" w:eastAsiaTheme="majorEastAsia" w:hAnsiTheme="majorEastAsia" w:hint="eastAsia"/>
                <w:sz w:val="14"/>
                <w:szCs w:val="14"/>
              </w:rPr>
              <w:t>訪問し、</w:t>
            </w:r>
            <w:r w:rsidR="00991737" w:rsidRPr="00856B45">
              <w:rPr>
                <w:rFonts w:asciiTheme="majorEastAsia" w:eastAsiaTheme="majorEastAsia" w:hAnsiTheme="majorEastAsia" w:hint="eastAsia"/>
                <w:sz w:val="14"/>
                <w:szCs w:val="14"/>
              </w:rPr>
              <w:t>重点的に意見交換を行った。</w:t>
            </w:r>
          </w:p>
          <w:p w:rsidR="0021163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6E392F">
        <w:trPr>
          <w:trHeight w:val="142"/>
        </w:trPr>
        <w:tc>
          <w:tcPr>
            <w:tcW w:w="3457" w:type="dxa"/>
            <w:vMerge/>
            <w:tcBorders>
              <w:top w:val="nil"/>
              <w:bottom w:val="nil"/>
              <w:right w:val="double" w:sz="4" w:space="0" w:color="auto"/>
            </w:tcBorders>
          </w:tcPr>
          <w:p w:rsidR="00211635" w:rsidRPr="00856B45" w:rsidRDefault="00211635" w:rsidP="00211635">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211635" w:rsidP="006E392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⑤</w:t>
            </w:r>
            <w:r w:rsidR="00DD189C"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顧客満足度の向上と情報発信の強化に向け、広報・広聴業務に関して法人一体となって対応する体制を構築する。</w:t>
            </w:r>
          </w:p>
        </w:tc>
        <w:tc>
          <w:tcPr>
            <w:tcW w:w="398" w:type="dxa"/>
            <w:tcBorders>
              <w:top w:val="nil"/>
              <w:left w:val="single" w:sz="4" w:space="0" w:color="auto"/>
              <w:bottom w:val="nil"/>
              <w:right w:val="single" w:sz="4" w:space="0" w:color="auto"/>
            </w:tcBorders>
          </w:tcPr>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○研究所内の成果等を月１回集約し、法人経営本部長をリーダーとする広報会議にて適切な広報媒体、ツールを検討し、情報発信した。</w:t>
            </w: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c>
          <w:tcPr>
            <w:tcW w:w="3457" w:type="dxa"/>
            <w:tcBorders>
              <w:top w:val="nil"/>
              <w:bottom w:val="dashSmallGap" w:sz="4" w:space="0" w:color="auto"/>
              <w:right w:val="double" w:sz="4" w:space="0" w:color="auto"/>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bookmarkStart w:id="25" w:name="_Hlk135606299"/>
            <w:bookmarkEnd w:id="24"/>
          </w:p>
        </w:tc>
        <w:tc>
          <w:tcPr>
            <w:tcW w:w="3458" w:type="dxa"/>
            <w:tcBorders>
              <w:top w:val="nil"/>
              <w:left w:val="double" w:sz="4" w:space="0" w:color="auto"/>
              <w:bottom w:val="dashSmallGap" w:sz="4" w:space="0" w:color="auto"/>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11635" w:rsidRPr="00856B45" w:rsidRDefault="00211635" w:rsidP="0021163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2625F1">
            <w:pPr>
              <w:kinsoku w:val="0"/>
              <w:autoSpaceDE w:val="0"/>
              <w:autoSpaceDN w:val="0"/>
              <w:spacing w:line="60" w:lineRule="exact"/>
              <w:ind w:right="-15"/>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11635" w:rsidRPr="00856B45" w:rsidRDefault="00211635" w:rsidP="0021163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211635" w:rsidRPr="00856B45" w:rsidRDefault="00211635" w:rsidP="0021163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211635">
        <w:tc>
          <w:tcPr>
            <w:tcW w:w="6915" w:type="dxa"/>
            <w:gridSpan w:val="2"/>
            <w:tcBorders>
              <w:top w:val="dashSmallGap" w:sz="4" w:space="0" w:color="auto"/>
              <w:bottom w:val="dashSmallGap" w:sz="4" w:space="0" w:color="auto"/>
              <w:right w:val="single" w:sz="4" w:space="0" w:color="auto"/>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(3)</w:t>
            </w:r>
            <w:r w:rsidR="00CD2E0D"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研究開発成果の評価と共有</w:t>
            </w: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211635" w:rsidRPr="00856B45" w:rsidRDefault="00211635" w:rsidP="002625F1">
            <w:pPr>
              <w:kinsoku w:val="0"/>
              <w:autoSpaceDE w:val="0"/>
              <w:autoSpaceDN w:val="0"/>
              <w:spacing w:line="0" w:lineRule="atLeast"/>
              <w:ind w:right="-1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c>
          <w:tcPr>
            <w:tcW w:w="3457" w:type="dxa"/>
            <w:tcBorders>
              <w:top w:val="dashSmallGap" w:sz="4" w:space="0" w:color="auto"/>
              <w:bottom w:val="nil"/>
              <w:right w:val="double" w:sz="4" w:space="0" w:color="auto"/>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11635" w:rsidRPr="00856B45" w:rsidRDefault="00211635" w:rsidP="0021163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2625F1">
            <w:pPr>
              <w:kinsoku w:val="0"/>
              <w:autoSpaceDE w:val="0"/>
              <w:autoSpaceDN w:val="0"/>
              <w:spacing w:line="60" w:lineRule="exact"/>
              <w:ind w:right="-15"/>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11635" w:rsidRPr="00856B45" w:rsidRDefault="00211635" w:rsidP="0021163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211635" w:rsidRPr="00856B45" w:rsidRDefault="00211635" w:rsidP="0021163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211635">
        <w:tc>
          <w:tcPr>
            <w:tcW w:w="3457" w:type="dxa"/>
            <w:vMerge w:val="restart"/>
            <w:tcBorders>
              <w:top w:val="nil"/>
              <w:right w:val="double" w:sz="4" w:space="0" w:color="auto"/>
            </w:tcBorders>
          </w:tcPr>
          <w:p w:rsidR="00211635" w:rsidRPr="00856B45" w:rsidRDefault="00211635" w:rsidP="00211635">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研究の進捗状況について大阪技術研内での共有化を行うとともに、特許の取得、学会発表、論文投稿等の成果を把握して評価し、その成果を以降の研究計画にフィードバックする。また、評価結果を技術支援業務にも活かすため、製品化・成果事例や企業との共同出願等の実績も含めて、役職員で情報を共有する。</w:t>
            </w:r>
          </w:p>
          <w:p w:rsidR="00211635" w:rsidRPr="00856B45" w:rsidRDefault="00211635" w:rsidP="00140BD3">
            <w:pPr>
              <w:overflowPunct w:val="0"/>
              <w:autoSpaceDE w:val="0"/>
              <w:autoSpaceDN w:val="0"/>
              <w:spacing w:line="0" w:lineRule="atLeast"/>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B03658" w:rsidP="00211635">
            <w:pPr>
              <w:pStyle w:val="ae"/>
              <w:numPr>
                <w:ilvl w:val="0"/>
                <w:numId w:val="6"/>
              </w:numPr>
              <w:overflowPunct w:val="0"/>
              <w:autoSpaceDE w:val="0"/>
              <w:autoSpaceDN w:val="0"/>
              <w:spacing w:line="0" w:lineRule="atLeast"/>
              <w:ind w:leftChars="0" w:left="116" w:hanging="141"/>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211635" w:rsidRPr="00856B45">
              <w:rPr>
                <w:rFonts w:asciiTheme="majorEastAsia" w:eastAsiaTheme="majorEastAsia" w:hAnsiTheme="majorEastAsia" w:hint="eastAsia"/>
                <w:sz w:val="14"/>
                <w:szCs w:val="14"/>
              </w:rPr>
              <w:t>研究管理システムの運用等を通じて、研究の進捗状況について所内での共有化を行うとともに、学会発表、論文投稿及び展示会発表等の成果発信状況も把握し、法人内で情報を共有する。</w:t>
            </w:r>
          </w:p>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○研究管理システムや共用の業績表により</w:t>
            </w:r>
            <w:r w:rsidR="001F5DA6"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学会発表、論文掲載等の研究成果の発信情報をチェックし、役職員間で情報共有を行った。</w:t>
            </w:r>
          </w:p>
          <w:p w:rsidR="0021163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c>
          <w:tcPr>
            <w:tcW w:w="3457" w:type="dxa"/>
            <w:vMerge/>
            <w:tcBorders>
              <w:bottom w:val="nil"/>
              <w:right w:val="double" w:sz="4" w:space="0" w:color="auto"/>
            </w:tcBorders>
          </w:tcPr>
          <w:p w:rsidR="00211635" w:rsidRPr="00856B45" w:rsidRDefault="00211635" w:rsidP="00211635">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211635" w:rsidP="00211635">
            <w:pPr>
              <w:overflowPunct w:val="0"/>
              <w:autoSpaceDE w:val="0"/>
              <w:autoSpaceDN w:val="0"/>
              <w:spacing w:line="0" w:lineRule="atLeast"/>
              <w:ind w:left="115" w:hangingChars="82" w:hanging="115"/>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②</w:t>
            </w:r>
            <w:r w:rsidR="00B03658"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研究成果については、以降の研究計画に反映させるため、</w:t>
            </w:r>
            <w:r w:rsidR="00BB2E42" w:rsidRPr="00856B45">
              <w:rPr>
                <w:rFonts w:asciiTheme="majorEastAsia" w:eastAsiaTheme="majorEastAsia" w:hAnsiTheme="majorEastAsia" w:hint="eastAsia"/>
                <w:sz w:val="14"/>
                <w:szCs w:val="14"/>
              </w:rPr>
              <w:t>ＰＤＣＡ</w:t>
            </w:r>
            <w:r w:rsidRPr="00856B45">
              <w:rPr>
                <w:rFonts w:asciiTheme="majorEastAsia" w:eastAsiaTheme="majorEastAsia" w:hAnsiTheme="majorEastAsia" w:hint="eastAsia"/>
                <w:sz w:val="14"/>
                <w:szCs w:val="14"/>
              </w:rPr>
              <w:t>サイクル実践体制の確立を進め、効果的な企業支援を目指す。</w:t>
            </w:r>
          </w:p>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FF08AC">
            <w:pPr>
              <w:overflowPunct w:val="0"/>
              <w:autoSpaceDE w:val="0"/>
              <w:autoSpaceDN w:val="0"/>
              <w:spacing w:line="0" w:lineRule="atLeast"/>
              <w:ind w:left="140" w:right="-15"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w:t>
            </w:r>
            <w:r w:rsidR="001F5DA6" w:rsidRPr="00856B45">
              <w:rPr>
                <w:rFonts w:asciiTheme="majorEastAsia" w:eastAsiaTheme="majorEastAsia" w:hAnsiTheme="majorEastAsia" w:hint="eastAsia"/>
                <w:sz w:val="14"/>
                <w:szCs w:val="14"/>
              </w:rPr>
              <w:t>において</w:t>
            </w:r>
            <w:r w:rsidRPr="00856B45">
              <w:rPr>
                <w:rFonts w:asciiTheme="majorEastAsia" w:eastAsiaTheme="majorEastAsia" w:hAnsiTheme="majorEastAsia" w:hint="eastAsia"/>
                <w:sz w:val="14"/>
                <w:szCs w:val="14"/>
              </w:rPr>
              <w:t>、10月に上半期研究報告会、１月に令和</w:t>
            </w:r>
            <w:r w:rsidR="001F5DA6" w:rsidRPr="00856B45">
              <w:rPr>
                <w:rFonts w:asciiTheme="majorEastAsia" w:eastAsiaTheme="majorEastAsia" w:hAnsiTheme="majorEastAsia" w:hint="eastAsia"/>
                <w:sz w:val="14"/>
                <w:szCs w:val="14"/>
              </w:rPr>
              <w:t>５</w:t>
            </w:r>
            <w:r w:rsidRPr="00856B45">
              <w:rPr>
                <w:rFonts w:asciiTheme="majorEastAsia" w:eastAsiaTheme="majorEastAsia" w:hAnsiTheme="majorEastAsia" w:hint="eastAsia"/>
                <w:sz w:val="14"/>
                <w:szCs w:val="14"/>
              </w:rPr>
              <w:t>年度研究計画検討会、３月に下半期研究報告会を実施し、</w:t>
            </w:r>
            <w:r w:rsidR="00BB2E42" w:rsidRPr="00856B45">
              <w:rPr>
                <w:rFonts w:asciiTheme="majorEastAsia" w:eastAsiaTheme="majorEastAsia" w:hAnsiTheme="majorEastAsia" w:hint="eastAsia"/>
                <w:sz w:val="14"/>
                <w:szCs w:val="14"/>
              </w:rPr>
              <w:t>ＰＤＣＡ</w:t>
            </w:r>
            <w:r w:rsidRPr="00856B45">
              <w:rPr>
                <w:rFonts w:asciiTheme="majorEastAsia" w:eastAsiaTheme="majorEastAsia" w:hAnsiTheme="majorEastAsia" w:hint="eastAsia"/>
                <w:sz w:val="14"/>
                <w:szCs w:val="14"/>
              </w:rPr>
              <w:t>サイクルの確立と実践を行った。また、森之宮センター</w:t>
            </w:r>
            <w:r w:rsidR="001F5DA6" w:rsidRPr="00856B45">
              <w:rPr>
                <w:rFonts w:asciiTheme="majorEastAsia" w:eastAsiaTheme="majorEastAsia" w:hAnsiTheme="majorEastAsia" w:hint="eastAsia"/>
                <w:sz w:val="14"/>
                <w:szCs w:val="14"/>
              </w:rPr>
              <w:t>においては、</w:t>
            </w:r>
            <w:r w:rsidRPr="00856B45">
              <w:rPr>
                <w:rFonts w:asciiTheme="majorEastAsia" w:eastAsiaTheme="majorEastAsia" w:hAnsiTheme="majorEastAsia" w:hint="eastAsia"/>
                <w:sz w:val="14"/>
                <w:szCs w:val="14"/>
              </w:rPr>
              <w:t>研究成果を効率的に企業支援に繋げることを念頭に、１月に各研究部で研究テーマ及び研究計画</w:t>
            </w:r>
            <w:r w:rsidR="001F5DA6"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検討し、</w:t>
            </w:r>
            <w:r w:rsidR="001F5DA6" w:rsidRPr="00856B45">
              <w:rPr>
                <w:rFonts w:asciiTheme="majorEastAsia" w:eastAsiaTheme="majorEastAsia" w:hAnsiTheme="majorEastAsia" w:hint="eastAsia"/>
                <w:sz w:val="14"/>
                <w:szCs w:val="14"/>
              </w:rPr>
              <w:t>検討結果を２月の研究テーマ発表会で</w:t>
            </w:r>
            <w:r w:rsidRPr="00856B45">
              <w:rPr>
                <w:rFonts w:asciiTheme="majorEastAsia" w:eastAsiaTheme="majorEastAsia" w:hAnsiTheme="majorEastAsia" w:hint="eastAsia"/>
                <w:sz w:val="14"/>
                <w:szCs w:val="14"/>
              </w:rPr>
              <w:t>役員</w:t>
            </w:r>
            <w:r w:rsidR="001F5DA6"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研究部長等で共有した。</w:t>
            </w: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bookmarkEnd w:id="25"/>
      <w:tr w:rsidR="00856B45" w:rsidRPr="00856B45" w:rsidTr="00211635">
        <w:tc>
          <w:tcPr>
            <w:tcW w:w="3457" w:type="dxa"/>
            <w:tcBorders>
              <w:top w:val="nil"/>
              <w:bottom w:val="dashSmallGap" w:sz="4" w:space="0" w:color="auto"/>
              <w:right w:val="double" w:sz="4" w:space="0" w:color="auto"/>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11635" w:rsidRPr="00856B45" w:rsidRDefault="00211635" w:rsidP="0021163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2625F1">
            <w:pPr>
              <w:kinsoku w:val="0"/>
              <w:autoSpaceDE w:val="0"/>
              <w:autoSpaceDN w:val="0"/>
              <w:spacing w:line="60" w:lineRule="exact"/>
              <w:ind w:right="-15"/>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11635" w:rsidRPr="00856B45" w:rsidRDefault="00211635" w:rsidP="0021163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211635" w:rsidRPr="00856B45" w:rsidRDefault="00211635" w:rsidP="0021163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211635">
        <w:tc>
          <w:tcPr>
            <w:tcW w:w="6915" w:type="dxa"/>
            <w:gridSpan w:val="2"/>
            <w:tcBorders>
              <w:top w:val="dashSmallGap" w:sz="4" w:space="0" w:color="auto"/>
              <w:bottom w:val="dashSmallGap" w:sz="4" w:space="0" w:color="auto"/>
              <w:right w:val="single" w:sz="4" w:space="0" w:color="auto"/>
            </w:tcBorders>
          </w:tcPr>
          <w:p w:rsidR="00211635" w:rsidRPr="00856B45" w:rsidRDefault="00211635" w:rsidP="000C0A54">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(4)</w:t>
            </w:r>
            <w:r w:rsidR="000C0A54"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設備機器・技術支援施設整備への効率的・効果的な投資</w:t>
            </w: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211635" w:rsidRPr="00856B45" w:rsidRDefault="00211635" w:rsidP="002625F1">
            <w:pPr>
              <w:kinsoku w:val="0"/>
              <w:autoSpaceDE w:val="0"/>
              <w:autoSpaceDN w:val="0"/>
              <w:spacing w:line="0" w:lineRule="atLeast"/>
              <w:ind w:right="-1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c>
          <w:tcPr>
            <w:tcW w:w="3457" w:type="dxa"/>
            <w:tcBorders>
              <w:top w:val="dashSmallGap" w:sz="4" w:space="0" w:color="auto"/>
              <w:bottom w:val="nil"/>
              <w:right w:val="double" w:sz="4" w:space="0" w:color="auto"/>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11635" w:rsidRPr="00856B45" w:rsidRDefault="00211635" w:rsidP="0021163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2625F1">
            <w:pPr>
              <w:kinsoku w:val="0"/>
              <w:autoSpaceDE w:val="0"/>
              <w:autoSpaceDN w:val="0"/>
              <w:spacing w:line="60" w:lineRule="exact"/>
              <w:ind w:right="-15"/>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11635" w:rsidRPr="00856B45" w:rsidRDefault="00211635" w:rsidP="0021163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211635" w:rsidRPr="00856B45" w:rsidRDefault="00211635" w:rsidP="0021163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211635">
        <w:tc>
          <w:tcPr>
            <w:tcW w:w="3457" w:type="dxa"/>
            <w:vMerge w:val="restart"/>
            <w:tcBorders>
              <w:top w:val="nil"/>
              <w:bottom w:val="nil"/>
              <w:right w:val="double" w:sz="4" w:space="0" w:color="auto"/>
            </w:tcBorders>
          </w:tcPr>
          <w:p w:rsidR="00211635" w:rsidRPr="00856B45" w:rsidRDefault="00211635" w:rsidP="00211635">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企業ニーズに継続的に応えるため、設備・施設等の計画的更新、ニーズを反映した機器等への投資及び保守・校正点検等による維持管理を設立団体と連携して適切に実施していく。</w:t>
            </w:r>
          </w:p>
          <w:p w:rsidR="00211635" w:rsidRPr="00856B45" w:rsidRDefault="00211635" w:rsidP="00211635">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また、設備機器や施設等の整備に当たっては、企業ニーズ、費用対効果、利用見込み、必要性等を十分に検討の上、公益財団法人</w:t>
            </w:r>
            <w:r w:rsidR="006340C3" w:rsidRPr="00856B45">
              <w:rPr>
                <w:rFonts w:asciiTheme="majorEastAsia" w:eastAsiaTheme="majorEastAsia" w:hAnsiTheme="majorEastAsia"/>
                <w:sz w:val="14"/>
                <w:szCs w:val="14"/>
              </w:rPr>
              <w:t>ＪＫＡ</w:t>
            </w:r>
            <w:r w:rsidRPr="00856B45">
              <w:rPr>
                <w:rFonts w:asciiTheme="majorEastAsia" w:eastAsiaTheme="majorEastAsia" w:hAnsiTheme="majorEastAsia" w:hint="eastAsia"/>
                <w:sz w:val="14"/>
                <w:szCs w:val="14"/>
              </w:rPr>
              <w:t>の補助事業等も活用して計画的かつ効率的に投資を行う。さらに、役職員で利用状況等を共有した上で企業支援に最適な設備機器・施設を維持する。</w:t>
            </w:r>
          </w:p>
          <w:p w:rsidR="00211635" w:rsidRPr="00856B45" w:rsidRDefault="00211635" w:rsidP="000C0A54">
            <w:pPr>
              <w:overflowPunct w:val="0"/>
              <w:autoSpaceDE w:val="0"/>
              <w:autoSpaceDN w:val="0"/>
              <w:spacing w:line="0" w:lineRule="atLeast"/>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211635" w:rsidP="0021163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①</w:t>
            </w:r>
            <w:r w:rsidR="000C0A54"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企業への技術支援を持続していくために、設備・施設の適切な保守・校正点検等による維持管理と計画的な改修、企業ニーズに応える継続的な更新について、設立団体と連携して必要な財源の確保に努める。</w:t>
            </w:r>
          </w:p>
          <w:p w:rsidR="00211635" w:rsidRPr="00856B45" w:rsidRDefault="00211635" w:rsidP="0021163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○設備・施設の適切な維持管理と計画的な改修を行うため、設立団体と連携して必要な財源の確保に</w:t>
            </w:r>
            <w:r w:rsidR="00FF08AC" w:rsidRPr="00856B45">
              <w:rPr>
                <w:rFonts w:asciiTheme="majorEastAsia" w:eastAsiaTheme="majorEastAsia" w:hAnsiTheme="majorEastAsia" w:hint="eastAsia"/>
                <w:sz w:val="14"/>
                <w:szCs w:val="14"/>
              </w:rPr>
              <w:t>取り組んだ</w:t>
            </w:r>
            <w:r w:rsidRPr="00856B45">
              <w:rPr>
                <w:rFonts w:asciiTheme="majorEastAsia" w:eastAsiaTheme="majorEastAsia" w:hAnsiTheme="majorEastAsia" w:hint="eastAsia"/>
                <w:sz w:val="14"/>
                <w:szCs w:val="14"/>
              </w:rPr>
              <w:t>。</w:t>
            </w:r>
          </w:p>
          <w:p w:rsidR="00211635" w:rsidRPr="00856B45" w:rsidRDefault="00211635" w:rsidP="002625F1">
            <w:pPr>
              <w:overflowPunct w:val="0"/>
              <w:autoSpaceDE w:val="0"/>
              <w:autoSpaceDN w:val="0"/>
              <w:spacing w:line="0" w:lineRule="atLeast"/>
              <w:ind w:right="-15"/>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c>
          <w:tcPr>
            <w:tcW w:w="3457" w:type="dxa"/>
            <w:vMerge/>
            <w:tcBorders>
              <w:top w:val="nil"/>
              <w:bottom w:val="nil"/>
              <w:right w:val="double" w:sz="4" w:space="0" w:color="auto"/>
            </w:tcBorders>
          </w:tcPr>
          <w:p w:rsidR="00211635" w:rsidRPr="00856B45" w:rsidRDefault="00211635" w:rsidP="00211635">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0C0A54" w:rsidP="000C0A54">
            <w:pPr>
              <w:pStyle w:val="ae"/>
              <w:numPr>
                <w:ilvl w:val="0"/>
                <w:numId w:val="6"/>
              </w:numPr>
              <w:overflowPunct w:val="0"/>
              <w:autoSpaceDE w:val="0"/>
              <w:autoSpaceDN w:val="0"/>
              <w:spacing w:line="0" w:lineRule="atLeast"/>
              <w:ind w:leftChars="0"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211635" w:rsidRPr="00856B45">
              <w:rPr>
                <w:rFonts w:asciiTheme="majorEastAsia" w:eastAsiaTheme="majorEastAsia" w:hAnsiTheme="majorEastAsia" w:hint="eastAsia"/>
                <w:sz w:val="14"/>
                <w:szCs w:val="14"/>
              </w:rPr>
              <w:t>設備機器や技術支援施設の整備に関しては、企業ニーズ、費用対効果、利用見込み、必要性等の観点から検討した上で整備する。</w:t>
            </w:r>
          </w:p>
          <w:p w:rsidR="00211635" w:rsidRPr="00856B45" w:rsidRDefault="00211635" w:rsidP="0021163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F43A6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w:t>
            </w:r>
            <w:r w:rsidR="000A7716" w:rsidRPr="00856B45">
              <w:rPr>
                <w:rFonts w:asciiTheme="majorEastAsia" w:eastAsiaTheme="majorEastAsia" w:hAnsiTheme="majorEastAsia" w:hint="eastAsia"/>
                <w:sz w:val="14"/>
                <w:szCs w:val="14"/>
              </w:rPr>
              <w:t>において</w:t>
            </w:r>
            <w:r w:rsidRPr="00856B45">
              <w:rPr>
                <w:rFonts w:asciiTheme="majorEastAsia" w:eastAsiaTheme="majorEastAsia" w:hAnsiTheme="majorEastAsia" w:hint="eastAsia"/>
                <w:sz w:val="14"/>
                <w:szCs w:val="14"/>
              </w:rPr>
              <w:t>、機器整備部会及び入札審査会</w:t>
            </w:r>
            <w:r w:rsidR="00F43A65" w:rsidRPr="00856B45">
              <w:rPr>
                <w:rFonts w:asciiTheme="majorEastAsia" w:eastAsiaTheme="majorEastAsia" w:hAnsiTheme="majorEastAsia" w:hint="eastAsia"/>
                <w:sz w:val="14"/>
                <w:szCs w:val="14"/>
              </w:rPr>
              <w:t>で</w:t>
            </w:r>
            <w:r w:rsidRPr="00856B45">
              <w:rPr>
                <w:rFonts w:asciiTheme="majorEastAsia" w:eastAsiaTheme="majorEastAsia" w:hAnsiTheme="majorEastAsia" w:hint="eastAsia"/>
                <w:sz w:val="14"/>
                <w:szCs w:val="14"/>
              </w:rPr>
              <w:t>仕様書等の確認・審査を行い、適正</w:t>
            </w:r>
            <w:r w:rsidR="00F43A65" w:rsidRPr="00856B45">
              <w:rPr>
                <w:rFonts w:asciiTheme="majorEastAsia" w:eastAsiaTheme="majorEastAsia" w:hAnsiTheme="majorEastAsia" w:hint="eastAsia"/>
                <w:sz w:val="14"/>
                <w:szCs w:val="14"/>
              </w:rPr>
              <w:t>な</w:t>
            </w:r>
            <w:r w:rsidRPr="00856B45">
              <w:rPr>
                <w:rFonts w:asciiTheme="majorEastAsia" w:eastAsiaTheme="majorEastAsia" w:hAnsiTheme="majorEastAsia" w:hint="eastAsia"/>
                <w:sz w:val="14"/>
                <w:szCs w:val="14"/>
              </w:rPr>
              <w:t>入札</w:t>
            </w:r>
          </w:p>
          <w:p w:rsidR="00211635" w:rsidRPr="00856B45" w:rsidRDefault="00F43A6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EA6679" w:rsidRPr="00856B45">
              <w:rPr>
                <w:rFonts w:asciiTheme="majorEastAsia" w:eastAsiaTheme="majorEastAsia" w:hAnsiTheme="majorEastAsia" w:hint="eastAsia"/>
                <w:sz w:val="14"/>
                <w:szCs w:val="14"/>
              </w:rPr>
              <w:t>執行</w:t>
            </w:r>
            <w:r w:rsidRPr="00856B45">
              <w:rPr>
                <w:rFonts w:asciiTheme="majorEastAsia" w:eastAsiaTheme="majorEastAsia" w:hAnsiTheme="majorEastAsia" w:hint="eastAsia"/>
                <w:sz w:val="14"/>
                <w:szCs w:val="14"/>
              </w:rPr>
              <w:t>や</w:t>
            </w:r>
            <w:r w:rsidR="00211635" w:rsidRPr="00856B45">
              <w:rPr>
                <w:rFonts w:asciiTheme="majorEastAsia" w:eastAsiaTheme="majorEastAsia" w:hAnsiTheme="majorEastAsia" w:hint="eastAsia"/>
                <w:sz w:val="14"/>
                <w:szCs w:val="14"/>
              </w:rPr>
              <w:t>予算</w:t>
            </w:r>
            <w:r w:rsidR="00EA6679" w:rsidRPr="00856B45">
              <w:rPr>
                <w:rFonts w:asciiTheme="majorEastAsia" w:eastAsiaTheme="majorEastAsia" w:hAnsiTheme="majorEastAsia" w:hint="eastAsia"/>
                <w:sz w:val="14"/>
                <w:szCs w:val="14"/>
              </w:rPr>
              <w:t>を</w:t>
            </w:r>
            <w:r w:rsidR="00211635" w:rsidRPr="00856B45">
              <w:rPr>
                <w:rFonts w:asciiTheme="majorEastAsia" w:eastAsiaTheme="majorEastAsia" w:hAnsiTheme="majorEastAsia" w:hint="eastAsia"/>
                <w:sz w:val="14"/>
                <w:szCs w:val="14"/>
              </w:rPr>
              <w:t>有効活用</w:t>
            </w:r>
            <w:r w:rsidR="00EA6679" w:rsidRPr="00856B45">
              <w:rPr>
                <w:rFonts w:asciiTheme="majorEastAsia" w:eastAsiaTheme="majorEastAsia" w:hAnsiTheme="majorEastAsia" w:hint="eastAsia"/>
                <w:sz w:val="14"/>
                <w:szCs w:val="14"/>
              </w:rPr>
              <w:t>して</w:t>
            </w:r>
            <w:r w:rsidR="00211635" w:rsidRPr="00856B45">
              <w:rPr>
                <w:rFonts w:asciiTheme="majorEastAsia" w:eastAsiaTheme="majorEastAsia" w:hAnsiTheme="majorEastAsia" w:hint="eastAsia"/>
                <w:sz w:val="14"/>
                <w:szCs w:val="14"/>
              </w:rPr>
              <w:t>機器の導入を図った。</w:t>
            </w:r>
          </w:p>
          <w:p w:rsidR="0021163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p>
          <w:p w:rsidR="0021163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○森之宮センター</w:t>
            </w:r>
            <w:r w:rsidR="00167FFB" w:rsidRPr="00856B45">
              <w:rPr>
                <w:rFonts w:asciiTheme="majorEastAsia" w:eastAsiaTheme="majorEastAsia" w:hAnsiTheme="majorEastAsia" w:hint="eastAsia"/>
                <w:sz w:val="14"/>
                <w:szCs w:val="14"/>
              </w:rPr>
              <w:t>において</w:t>
            </w:r>
            <w:r w:rsidRPr="00856B45">
              <w:rPr>
                <w:rFonts w:asciiTheme="majorEastAsia" w:eastAsiaTheme="majorEastAsia" w:hAnsiTheme="majorEastAsia" w:hint="eastAsia"/>
                <w:sz w:val="14"/>
                <w:szCs w:val="14"/>
              </w:rPr>
              <w:t>、機器整備検討会を開催し、その結果に基づき、必要性、計画性</w:t>
            </w:r>
            <w:r w:rsidR="00074D50"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効率性を考慮した機器整備を</w:t>
            </w:r>
            <w:r w:rsidR="00074D50" w:rsidRPr="00856B45">
              <w:rPr>
                <w:rFonts w:asciiTheme="majorEastAsia" w:eastAsiaTheme="majorEastAsia" w:hAnsiTheme="majorEastAsia" w:hint="eastAsia"/>
                <w:sz w:val="14"/>
                <w:szCs w:val="14"/>
              </w:rPr>
              <w:t>行った</w:t>
            </w:r>
            <w:r w:rsidRPr="00856B45">
              <w:rPr>
                <w:rFonts w:asciiTheme="majorEastAsia" w:eastAsiaTheme="majorEastAsia" w:hAnsiTheme="majorEastAsia" w:hint="eastAsia"/>
                <w:sz w:val="14"/>
                <w:szCs w:val="14"/>
              </w:rPr>
              <w:t>。</w:t>
            </w:r>
          </w:p>
          <w:p w:rsidR="0021163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p>
          <w:p w:rsidR="00211635"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2C60BF" w:rsidRPr="00856B45">
              <w:rPr>
                <w:rFonts w:asciiTheme="majorEastAsia" w:eastAsiaTheme="majorEastAsia" w:hAnsiTheme="majorEastAsia" w:hint="eastAsia"/>
                <w:sz w:val="14"/>
                <w:szCs w:val="14"/>
              </w:rPr>
              <w:t>和泉センターにおいて、９月13日に</w:t>
            </w:r>
            <w:r w:rsidRPr="00856B45">
              <w:rPr>
                <w:rFonts w:asciiTheme="majorEastAsia" w:eastAsiaTheme="majorEastAsia" w:hAnsiTheme="majorEastAsia" w:hint="eastAsia"/>
                <w:sz w:val="14"/>
                <w:szCs w:val="14"/>
              </w:rPr>
              <w:t>令和</w:t>
            </w:r>
            <w:r w:rsidR="002C60BF" w:rsidRPr="00856B45">
              <w:rPr>
                <w:rFonts w:asciiTheme="majorEastAsia" w:eastAsiaTheme="majorEastAsia" w:hAnsiTheme="majorEastAsia" w:hint="eastAsia"/>
                <w:sz w:val="14"/>
                <w:szCs w:val="14"/>
              </w:rPr>
              <w:t>５</w:t>
            </w:r>
            <w:r w:rsidRPr="00856B45">
              <w:rPr>
                <w:rFonts w:asciiTheme="majorEastAsia" w:eastAsiaTheme="majorEastAsia" w:hAnsiTheme="majorEastAsia" w:hint="eastAsia"/>
                <w:sz w:val="14"/>
                <w:szCs w:val="14"/>
              </w:rPr>
              <w:t>年度</w:t>
            </w:r>
            <w:r w:rsidR="006340C3" w:rsidRPr="00856B45">
              <w:rPr>
                <w:rFonts w:asciiTheme="majorEastAsia" w:eastAsiaTheme="majorEastAsia" w:hAnsiTheme="majorEastAsia" w:hint="eastAsia"/>
                <w:sz w:val="14"/>
                <w:szCs w:val="14"/>
              </w:rPr>
              <w:t>ＪＫＡ</w:t>
            </w:r>
            <w:r w:rsidRPr="00856B45">
              <w:rPr>
                <w:rFonts w:asciiTheme="majorEastAsia" w:eastAsiaTheme="majorEastAsia" w:hAnsiTheme="majorEastAsia" w:hint="eastAsia"/>
                <w:sz w:val="14"/>
                <w:szCs w:val="14"/>
              </w:rPr>
              <w:t>補助事業の選定のための機器整備部会を開催し、</w:t>
            </w:r>
            <w:r w:rsidR="00AB7D55" w:rsidRPr="00856B45">
              <w:rPr>
                <w:rFonts w:asciiTheme="majorEastAsia" w:eastAsiaTheme="majorEastAsia" w:hAnsiTheme="majorEastAsia" w:hint="eastAsia"/>
                <w:sz w:val="14"/>
                <w:szCs w:val="14"/>
              </w:rPr>
              <w:t>申請</w:t>
            </w:r>
            <w:r w:rsidR="002C60BF" w:rsidRPr="00856B45">
              <w:rPr>
                <w:rFonts w:asciiTheme="majorEastAsia" w:eastAsiaTheme="majorEastAsia" w:hAnsiTheme="majorEastAsia" w:hint="eastAsia"/>
                <w:sz w:val="14"/>
                <w:szCs w:val="14"/>
              </w:rPr>
              <w:t>する</w:t>
            </w:r>
            <w:r w:rsidR="00AB7D55" w:rsidRPr="00856B45">
              <w:rPr>
                <w:rFonts w:asciiTheme="majorEastAsia" w:eastAsiaTheme="majorEastAsia" w:hAnsiTheme="majorEastAsia" w:hint="eastAsia"/>
                <w:sz w:val="14"/>
                <w:szCs w:val="14"/>
              </w:rPr>
              <w:t>２</w:t>
            </w:r>
            <w:r w:rsidR="002C60BF" w:rsidRPr="00856B45">
              <w:rPr>
                <w:rFonts w:asciiTheme="majorEastAsia" w:eastAsiaTheme="majorEastAsia" w:hAnsiTheme="majorEastAsia" w:hint="eastAsia"/>
                <w:sz w:val="14"/>
                <w:szCs w:val="14"/>
              </w:rPr>
              <w:t>機器</w:t>
            </w:r>
            <w:r w:rsidRPr="00856B45">
              <w:rPr>
                <w:rFonts w:asciiTheme="majorEastAsia" w:eastAsiaTheme="majorEastAsia" w:hAnsiTheme="majorEastAsia" w:hint="eastAsia"/>
                <w:sz w:val="14"/>
                <w:szCs w:val="14"/>
              </w:rPr>
              <w:t>を選定した。</w:t>
            </w:r>
          </w:p>
          <w:p w:rsidR="00211635" w:rsidRPr="00856B45" w:rsidRDefault="00211635" w:rsidP="002625F1">
            <w:pPr>
              <w:overflowPunct w:val="0"/>
              <w:autoSpaceDE w:val="0"/>
              <w:autoSpaceDN w:val="0"/>
              <w:spacing w:line="0" w:lineRule="atLeast"/>
              <w:ind w:right="-15"/>
              <w:rPr>
                <w:rFonts w:asciiTheme="majorEastAsia" w:eastAsiaTheme="majorEastAsia" w:hAnsiTheme="majorEastAsia"/>
                <w:sz w:val="14"/>
                <w:szCs w:val="14"/>
              </w:rPr>
            </w:pPr>
          </w:p>
          <w:p w:rsidR="00B70426" w:rsidRPr="00856B45" w:rsidRDefault="00211635" w:rsidP="002625F1">
            <w:pPr>
              <w:overflowPunct w:val="0"/>
              <w:autoSpaceDE w:val="0"/>
              <w:autoSpaceDN w:val="0"/>
              <w:spacing w:line="0" w:lineRule="atLeast"/>
              <w:ind w:left="140" w:right="-15"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○新規・更新</w:t>
            </w:r>
            <w:r w:rsidR="009C5E3D"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合わせて</w:t>
            </w:r>
            <w:r w:rsidR="009C5E3D" w:rsidRPr="00856B45">
              <w:rPr>
                <w:rFonts w:asciiTheme="majorEastAsia" w:eastAsiaTheme="majorEastAsia" w:hAnsiTheme="majorEastAsia" w:hint="eastAsia"/>
                <w:sz w:val="14"/>
                <w:szCs w:val="14"/>
              </w:rPr>
              <w:t>合計</w:t>
            </w:r>
            <w:r w:rsidRPr="00856B45">
              <w:rPr>
                <w:rFonts w:asciiTheme="majorEastAsia" w:eastAsiaTheme="majorEastAsia" w:hAnsiTheme="majorEastAsia" w:hint="eastAsia"/>
                <w:sz w:val="14"/>
                <w:szCs w:val="14"/>
              </w:rPr>
              <w:t>31機器を導入した</w:t>
            </w:r>
            <w:r w:rsidR="009C5E3D" w:rsidRPr="00856B45">
              <w:rPr>
                <w:rFonts w:asciiTheme="majorEastAsia" w:eastAsiaTheme="majorEastAsia" w:hAnsiTheme="majorEastAsia" w:hint="eastAsia"/>
                <w:sz w:val="14"/>
                <w:szCs w:val="14"/>
              </w:rPr>
              <w:t>。</w:t>
            </w:r>
          </w:p>
          <w:p w:rsidR="00211635" w:rsidRPr="00856B45" w:rsidRDefault="00211635" w:rsidP="00B70426">
            <w:pPr>
              <w:overflowPunct w:val="0"/>
              <w:autoSpaceDE w:val="0"/>
              <w:autoSpaceDN w:val="0"/>
              <w:spacing w:line="0" w:lineRule="atLeast"/>
              <w:ind w:right="-15"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（添付資料15参照）</w:t>
            </w:r>
          </w:p>
          <w:p w:rsidR="00211635" w:rsidRPr="00856B45" w:rsidRDefault="00211635" w:rsidP="002625F1">
            <w:pPr>
              <w:overflowPunct w:val="0"/>
              <w:autoSpaceDE w:val="0"/>
              <w:autoSpaceDN w:val="0"/>
              <w:spacing w:line="0" w:lineRule="atLeast"/>
              <w:ind w:right="-15"/>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c>
          <w:tcPr>
            <w:tcW w:w="3457" w:type="dxa"/>
            <w:vMerge/>
            <w:tcBorders>
              <w:top w:val="nil"/>
              <w:bottom w:val="nil"/>
              <w:right w:val="double" w:sz="4" w:space="0" w:color="auto"/>
            </w:tcBorders>
          </w:tcPr>
          <w:p w:rsidR="00211635" w:rsidRPr="00856B45" w:rsidRDefault="00211635" w:rsidP="00211635">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682AA0" w:rsidP="00682AA0">
            <w:pPr>
              <w:pStyle w:val="ae"/>
              <w:numPr>
                <w:ilvl w:val="0"/>
                <w:numId w:val="6"/>
              </w:numPr>
              <w:overflowPunct w:val="0"/>
              <w:autoSpaceDE w:val="0"/>
              <w:autoSpaceDN w:val="0"/>
              <w:spacing w:line="0" w:lineRule="atLeast"/>
              <w:ind w:leftChars="0"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211635" w:rsidRPr="00856B45">
              <w:rPr>
                <w:rFonts w:asciiTheme="majorEastAsia" w:eastAsiaTheme="majorEastAsia" w:hAnsiTheme="majorEastAsia" w:hint="eastAsia"/>
                <w:sz w:val="14"/>
                <w:szCs w:val="14"/>
              </w:rPr>
              <w:t>公益財団法人</w:t>
            </w:r>
            <w:r w:rsidR="006340C3" w:rsidRPr="00856B45">
              <w:rPr>
                <w:rFonts w:asciiTheme="majorEastAsia" w:eastAsiaTheme="majorEastAsia" w:hAnsiTheme="majorEastAsia" w:hint="eastAsia"/>
                <w:sz w:val="14"/>
                <w:szCs w:val="14"/>
              </w:rPr>
              <w:t>ＪＫＡ</w:t>
            </w:r>
            <w:r w:rsidR="00211635" w:rsidRPr="00856B45">
              <w:rPr>
                <w:rFonts w:asciiTheme="majorEastAsia" w:eastAsiaTheme="majorEastAsia" w:hAnsiTheme="majorEastAsia" w:hint="eastAsia"/>
                <w:sz w:val="14"/>
                <w:szCs w:val="14"/>
              </w:rPr>
              <w:t>等の補助事業を活用し、地域産業振興に不可欠な設備機器を整備する。</w:t>
            </w:r>
          </w:p>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211635" w:rsidP="001C48B1">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AD44B2" w:rsidRPr="00856B45">
              <w:rPr>
                <w:rFonts w:asciiTheme="majorEastAsia" w:eastAsiaTheme="majorEastAsia" w:hAnsiTheme="majorEastAsia" w:hint="eastAsia"/>
                <w:sz w:val="14"/>
                <w:szCs w:val="14"/>
              </w:rPr>
              <w:t>森之宮センターにおいて、</w:t>
            </w:r>
            <w:r w:rsidR="006340C3" w:rsidRPr="00856B45">
              <w:rPr>
                <w:rFonts w:asciiTheme="majorEastAsia" w:eastAsiaTheme="majorEastAsia" w:hAnsiTheme="majorEastAsia" w:hint="eastAsia"/>
                <w:sz w:val="14"/>
                <w:szCs w:val="14"/>
              </w:rPr>
              <w:t>ＪＫＡ</w:t>
            </w:r>
            <w:r w:rsidRPr="00856B45">
              <w:rPr>
                <w:rFonts w:asciiTheme="majorEastAsia" w:eastAsiaTheme="majorEastAsia" w:hAnsiTheme="majorEastAsia" w:hint="eastAsia"/>
                <w:sz w:val="14"/>
                <w:szCs w:val="14"/>
              </w:rPr>
              <w:t>補助事業</w:t>
            </w:r>
            <w:r w:rsidR="00AD44B2" w:rsidRPr="00856B45">
              <w:rPr>
                <w:rFonts w:asciiTheme="majorEastAsia" w:eastAsiaTheme="majorEastAsia" w:hAnsiTheme="majorEastAsia" w:hint="eastAsia"/>
                <w:sz w:val="14"/>
                <w:szCs w:val="14"/>
              </w:rPr>
              <w:t>を活用し、</w:t>
            </w:r>
            <w:r w:rsidRPr="00856B45">
              <w:rPr>
                <w:rFonts w:asciiTheme="majorEastAsia" w:eastAsiaTheme="majorEastAsia" w:hAnsiTheme="majorEastAsia" w:hint="eastAsia"/>
                <w:sz w:val="14"/>
                <w:szCs w:val="14"/>
              </w:rPr>
              <w:t>「疎水性/親水性高分子絶対分子量測定装置</w:t>
            </w:r>
            <w:r w:rsidR="00AD44B2" w:rsidRPr="00856B45">
              <w:rPr>
                <w:rFonts w:asciiTheme="majorEastAsia" w:eastAsiaTheme="majorEastAsia" w:hAnsiTheme="majorEastAsia"/>
                <w:sz w:val="14"/>
                <w:szCs w:val="14"/>
              </w:rPr>
              <w:br/>
            </w:r>
            <w:r w:rsidRPr="00856B45">
              <w:rPr>
                <w:rFonts w:asciiTheme="majorEastAsia" w:eastAsiaTheme="majorEastAsia" w:hAnsiTheme="majorEastAsia" w:hint="eastAsia"/>
                <w:sz w:val="14"/>
                <w:szCs w:val="14"/>
              </w:rPr>
              <w:t>」</w:t>
            </w:r>
            <w:r w:rsidR="00AD44B2"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「微小部</w:t>
            </w:r>
            <w:r w:rsidR="00AD44B2" w:rsidRPr="00856B45">
              <w:rPr>
                <w:rFonts w:asciiTheme="majorEastAsia" w:eastAsiaTheme="majorEastAsia" w:hAnsiTheme="majorEastAsia" w:hint="eastAsia"/>
                <w:sz w:val="14"/>
                <w:szCs w:val="14"/>
              </w:rPr>
              <w:t>Ｘ</w:t>
            </w:r>
            <w:r w:rsidRPr="00856B45">
              <w:rPr>
                <w:rFonts w:asciiTheme="majorEastAsia" w:eastAsiaTheme="majorEastAsia" w:hAnsiTheme="majorEastAsia" w:hint="eastAsia"/>
                <w:sz w:val="14"/>
                <w:szCs w:val="14"/>
              </w:rPr>
              <w:t>線結晶構造解析装置」を導入した。</w:t>
            </w:r>
          </w:p>
          <w:p w:rsidR="00211635" w:rsidRPr="00856B45" w:rsidRDefault="00211635" w:rsidP="001C48B1">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1C48B1" w:rsidRPr="00856B45" w:rsidRDefault="00211635" w:rsidP="001C48B1">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9D1E95" w:rsidRPr="00856B45">
              <w:rPr>
                <w:rFonts w:asciiTheme="majorEastAsia" w:eastAsiaTheme="majorEastAsia" w:hAnsiTheme="majorEastAsia" w:hint="eastAsia"/>
                <w:sz w:val="14"/>
                <w:szCs w:val="14"/>
              </w:rPr>
              <w:t>和泉センターにおいて、</w:t>
            </w:r>
            <w:r w:rsidR="001C48B1" w:rsidRPr="00856B45">
              <w:rPr>
                <w:rFonts w:asciiTheme="majorEastAsia" w:eastAsiaTheme="majorEastAsia" w:hAnsiTheme="majorEastAsia" w:hint="eastAsia"/>
                <w:sz w:val="14"/>
                <w:szCs w:val="14"/>
              </w:rPr>
              <w:t>９月13日に令和５年度Ｊ</w:t>
            </w:r>
          </w:p>
          <w:p w:rsidR="001C48B1" w:rsidRPr="00856B45" w:rsidRDefault="001C48B1" w:rsidP="001C48B1">
            <w:pPr>
              <w:overflowPunct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ＫＡ補助事業選定のための機器整備部会を開催し、</w:t>
            </w:r>
          </w:p>
          <w:p w:rsidR="00211635" w:rsidRPr="00856B45" w:rsidRDefault="001C48B1" w:rsidP="00710B44">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11月に</w:t>
            </w:r>
            <w:r w:rsidR="00211635" w:rsidRPr="00856B45">
              <w:rPr>
                <w:rFonts w:asciiTheme="majorEastAsia" w:eastAsiaTheme="majorEastAsia" w:hAnsiTheme="majorEastAsia" w:hint="eastAsia"/>
                <w:sz w:val="14"/>
                <w:szCs w:val="14"/>
              </w:rPr>
              <w:t>機械設備拡充事業（２機器）を申請した（</w:t>
            </w:r>
            <w:r w:rsidR="00710B44" w:rsidRPr="00856B45">
              <w:rPr>
                <w:rFonts w:asciiTheme="majorEastAsia" w:eastAsiaTheme="majorEastAsia" w:hAnsiTheme="majorEastAsia"/>
                <w:sz w:val="14"/>
                <w:szCs w:val="14"/>
              </w:rPr>
              <w:br/>
            </w:r>
            <w:r w:rsidR="00211635" w:rsidRPr="00856B45">
              <w:rPr>
                <w:rFonts w:asciiTheme="majorEastAsia" w:eastAsiaTheme="majorEastAsia" w:hAnsiTheme="majorEastAsia" w:hint="eastAsia"/>
                <w:sz w:val="14"/>
                <w:szCs w:val="14"/>
              </w:rPr>
              <w:t>人材育成</w:t>
            </w:r>
            <w:r w:rsidR="00710B44" w:rsidRPr="00856B45">
              <w:rPr>
                <w:rFonts w:asciiTheme="majorEastAsia" w:eastAsiaTheme="majorEastAsia" w:hAnsiTheme="majorEastAsia" w:hint="eastAsia"/>
                <w:sz w:val="14"/>
                <w:szCs w:val="14"/>
              </w:rPr>
              <w:t>など</w:t>
            </w:r>
            <w:r w:rsidR="00211635" w:rsidRPr="00856B45">
              <w:rPr>
                <w:rFonts w:asciiTheme="majorEastAsia" w:eastAsiaTheme="majorEastAsia" w:hAnsiTheme="majorEastAsia" w:hint="eastAsia"/>
                <w:sz w:val="14"/>
                <w:szCs w:val="14"/>
              </w:rPr>
              <w:t>、共同研究も合わせて申請）</w:t>
            </w:r>
            <w:r w:rsidR="00710B44" w:rsidRPr="00856B45">
              <w:rPr>
                <w:rFonts w:asciiTheme="majorEastAsia" w:eastAsiaTheme="majorEastAsia" w:hAnsiTheme="majorEastAsia" w:hint="eastAsia"/>
                <w:sz w:val="14"/>
                <w:szCs w:val="14"/>
              </w:rPr>
              <w:t>。</w:t>
            </w:r>
          </w:p>
          <w:p w:rsidR="00211635" w:rsidRPr="00856B45" w:rsidRDefault="00211635" w:rsidP="001C48B1">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2B11E8" w:rsidRPr="00856B45" w:rsidRDefault="002B11E8" w:rsidP="001C48B1">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2B11E8" w:rsidRPr="00856B45" w:rsidRDefault="002B11E8" w:rsidP="001C48B1">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c>
          <w:tcPr>
            <w:tcW w:w="3457" w:type="dxa"/>
            <w:vMerge/>
            <w:tcBorders>
              <w:top w:val="nil"/>
              <w:bottom w:val="nil"/>
              <w:right w:val="double" w:sz="4" w:space="0" w:color="auto"/>
            </w:tcBorders>
          </w:tcPr>
          <w:p w:rsidR="00211635" w:rsidRPr="00856B45" w:rsidRDefault="00211635" w:rsidP="00211635">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1D58D7" w:rsidP="001D58D7">
            <w:pPr>
              <w:pStyle w:val="ae"/>
              <w:numPr>
                <w:ilvl w:val="0"/>
                <w:numId w:val="6"/>
              </w:numPr>
              <w:overflowPunct w:val="0"/>
              <w:autoSpaceDE w:val="0"/>
              <w:autoSpaceDN w:val="0"/>
              <w:spacing w:line="0" w:lineRule="atLeast"/>
              <w:ind w:leftChars="0"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211635" w:rsidRPr="00856B45">
              <w:rPr>
                <w:rFonts w:asciiTheme="majorEastAsia" w:eastAsiaTheme="majorEastAsia" w:hAnsiTheme="majorEastAsia" w:hint="eastAsia"/>
                <w:sz w:val="14"/>
                <w:szCs w:val="14"/>
              </w:rPr>
              <w:t>整備後は利用の進捗度をチェックするとともに、顧客への新たな提案や講習会の開催等に取り組み、企業支援に最適な設備・施設の整備につなげる。</w:t>
            </w:r>
          </w:p>
          <w:p w:rsidR="00211635" w:rsidRPr="00856B45" w:rsidRDefault="00211635" w:rsidP="0021163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1635" w:rsidRPr="00856B45" w:rsidRDefault="00B058EF" w:rsidP="002B11E8">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○機器</w:t>
            </w:r>
            <w:r w:rsidR="00211635" w:rsidRPr="00856B45">
              <w:rPr>
                <w:rFonts w:asciiTheme="majorEastAsia" w:eastAsiaTheme="majorEastAsia" w:hAnsiTheme="majorEastAsia" w:hint="eastAsia"/>
                <w:sz w:val="14"/>
                <w:szCs w:val="14"/>
              </w:rPr>
              <w:t>導入後は、ホームページやテクニカルシートなど</w:t>
            </w:r>
            <w:r w:rsidRPr="00856B45">
              <w:rPr>
                <w:rFonts w:asciiTheme="majorEastAsia" w:eastAsiaTheme="majorEastAsia" w:hAnsiTheme="majorEastAsia" w:hint="eastAsia"/>
                <w:sz w:val="14"/>
                <w:szCs w:val="14"/>
              </w:rPr>
              <w:t>により</w:t>
            </w:r>
            <w:r w:rsidR="00211635" w:rsidRPr="00856B45">
              <w:rPr>
                <w:rFonts w:asciiTheme="majorEastAsia" w:eastAsiaTheme="majorEastAsia" w:hAnsiTheme="majorEastAsia" w:hint="eastAsia"/>
                <w:sz w:val="14"/>
                <w:szCs w:val="14"/>
              </w:rPr>
              <w:t>顧客への周知</w:t>
            </w:r>
            <w:r w:rsidRPr="00856B45">
              <w:rPr>
                <w:rFonts w:asciiTheme="majorEastAsia" w:eastAsiaTheme="majorEastAsia" w:hAnsiTheme="majorEastAsia" w:hint="eastAsia"/>
                <w:sz w:val="14"/>
                <w:szCs w:val="14"/>
              </w:rPr>
              <w:t>に取り組んだ。</w:t>
            </w:r>
          </w:p>
          <w:p w:rsidR="002B11E8" w:rsidRPr="00856B45" w:rsidRDefault="002B11E8" w:rsidP="002B11E8">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211635" w:rsidRPr="00856B45" w:rsidRDefault="00211635" w:rsidP="002B11E8">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○毎月の機器稼働状況調査を継続して実施した。</w:t>
            </w:r>
          </w:p>
          <w:p w:rsidR="00211635" w:rsidRPr="00856B45" w:rsidRDefault="00211635" w:rsidP="00470878">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211635" w:rsidRPr="00856B45" w:rsidRDefault="00211635" w:rsidP="00470878">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○技術講習会（46件88回、延べ受講者163</w:t>
            </w:r>
            <w:r w:rsidR="00022FBB" w:rsidRPr="00856B45">
              <w:rPr>
                <w:rFonts w:asciiTheme="majorEastAsia" w:eastAsiaTheme="majorEastAsia" w:hAnsiTheme="majorEastAsia" w:hint="eastAsia"/>
                <w:sz w:val="14"/>
                <w:szCs w:val="14"/>
              </w:rPr>
              <w:t>人</w:t>
            </w:r>
            <w:r w:rsidRPr="00856B45">
              <w:rPr>
                <w:rFonts w:asciiTheme="majorEastAsia" w:eastAsiaTheme="majorEastAsia" w:hAnsiTheme="majorEastAsia" w:hint="eastAsia"/>
                <w:sz w:val="14"/>
                <w:szCs w:val="14"/>
              </w:rPr>
              <w:t>）、講習会（５件５回、延べ受講者18</w:t>
            </w:r>
            <w:r w:rsidR="00022FBB" w:rsidRPr="00856B45">
              <w:rPr>
                <w:rFonts w:asciiTheme="majorEastAsia" w:eastAsiaTheme="majorEastAsia" w:hAnsiTheme="majorEastAsia" w:hint="eastAsia"/>
                <w:sz w:val="14"/>
                <w:szCs w:val="14"/>
              </w:rPr>
              <w:t>人</w:t>
            </w:r>
            <w:r w:rsidRPr="00856B45">
              <w:rPr>
                <w:rFonts w:asciiTheme="majorEastAsia" w:eastAsiaTheme="majorEastAsia" w:hAnsiTheme="majorEastAsia" w:hint="eastAsia"/>
                <w:sz w:val="14"/>
                <w:szCs w:val="14"/>
              </w:rPr>
              <w:t>）、ラボツアー（６件、６回、延べ受講者49</w:t>
            </w:r>
            <w:r w:rsidR="00B73210" w:rsidRPr="00856B45">
              <w:rPr>
                <w:rFonts w:asciiTheme="majorEastAsia" w:eastAsiaTheme="majorEastAsia" w:hAnsiTheme="majorEastAsia" w:hint="eastAsia"/>
                <w:sz w:val="14"/>
                <w:szCs w:val="14"/>
              </w:rPr>
              <w:t>人</w:t>
            </w:r>
            <w:r w:rsidRPr="00856B45">
              <w:rPr>
                <w:rFonts w:asciiTheme="majorEastAsia" w:eastAsiaTheme="majorEastAsia" w:hAnsiTheme="majorEastAsia" w:hint="eastAsia"/>
                <w:sz w:val="14"/>
                <w:szCs w:val="14"/>
              </w:rPr>
              <w:t>）を実施した。【再掲】</w:t>
            </w:r>
          </w:p>
          <w:p w:rsidR="0002214B" w:rsidRPr="00856B45" w:rsidRDefault="0002214B" w:rsidP="002B11E8">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211635" w:rsidRPr="00856B45" w:rsidRDefault="00211635" w:rsidP="002B11E8">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w:t>
            </w:r>
            <w:r w:rsidR="00436258"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機器整備・運用の見直しについて検討するため、「機器整備の</w:t>
            </w:r>
            <w:r w:rsidR="00436258" w:rsidRPr="00856B45">
              <w:rPr>
                <w:rFonts w:asciiTheme="majorEastAsia" w:eastAsiaTheme="majorEastAsia" w:hAnsiTheme="majorEastAsia" w:hint="eastAsia"/>
                <w:sz w:val="14"/>
                <w:szCs w:val="14"/>
              </w:rPr>
              <w:t>あ</w:t>
            </w:r>
            <w:r w:rsidRPr="00856B45">
              <w:rPr>
                <w:rFonts w:asciiTheme="majorEastAsia" w:eastAsiaTheme="majorEastAsia" w:hAnsiTheme="majorEastAsia" w:hint="eastAsia"/>
                <w:sz w:val="14"/>
                <w:szCs w:val="14"/>
              </w:rPr>
              <w:t>り方検討チーム」を設置し、５回の検討会を開催した。</w:t>
            </w:r>
            <w:r w:rsidR="00436258" w:rsidRPr="00856B45">
              <w:rPr>
                <w:rFonts w:asciiTheme="majorEastAsia" w:eastAsiaTheme="majorEastAsia" w:hAnsiTheme="majorEastAsia" w:hint="eastAsia"/>
                <w:sz w:val="14"/>
                <w:szCs w:val="14"/>
              </w:rPr>
              <w:t>また、</w:t>
            </w:r>
            <w:r w:rsidRPr="00856B45">
              <w:rPr>
                <w:rFonts w:asciiTheme="majorEastAsia" w:eastAsiaTheme="majorEastAsia" w:hAnsiTheme="majorEastAsia" w:hint="eastAsia"/>
                <w:sz w:val="14"/>
                <w:szCs w:val="14"/>
              </w:rPr>
              <w:t>10</w:t>
            </w:r>
            <w:r w:rsidR="00436258" w:rsidRPr="00856B45">
              <w:rPr>
                <w:rFonts w:asciiTheme="majorEastAsia" w:eastAsiaTheme="majorEastAsia" w:hAnsiTheme="majorEastAsia" w:hint="eastAsia"/>
                <w:sz w:val="14"/>
                <w:szCs w:val="14"/>
              </w:rPr>
              <w:t>月</w:t>
            </w:r>
            <w:r w:rsidRPr="00856B45">
              <w:rPr>
                <w:rFonts w:asciiTheme="majorEastAsia" w:eastAsiaTheme="majorEastAsia" w:hAnsiTheme="majorEastAsia" w:hint="eastAsia"/>
                <w:sz w:val="14"/>
                <w:szCs w:val="14"/>
              </w:rPr>
              <w:t>12</w:t>
            </w:r>
            <w:r w:rsidR="00436258" w:rsidRPr="00856B45">
              <w:rPr>
                <w:rFonts w:asciiTheme="majorEastAsia" w:eastAsiaTheme="majorEastAsia" w:hAnsiTheme="majorEastAsia" w:hint="eastAsia"/>
                <w:sz w:val="14"/>
                <w:szCs w:val="14"/>
              </w:rPr>
              <w:t>日</w:t>
            </w:r>
            <w:r w:rsidRPr="00856B45">
              <w:rPr>
                <w:rFonts w:asciiTheme="majorEastAsia" w:eastAsiaTheme="majorEastAsia" w:hAnsiTheme="majorEastAsia" w:hint="eastAsia"/>
                <w:sz w:val="14"/>
                <w:szCs w:val="14"/>
              </w:rPr>
              <w:t>に検討結果を意見書（答申書）</w:t>
            </w:r>
            <w:r w:rsidR="00436258" w:rsidRPr="00856B45">
              <w:rPr>
                <w:rFonts w:asciiTheme="majorEastAsia" w:eastAsiaTheme="majorEastAsia" w:hAnsiTheme="majorEastAsia" w:hint="eastAsia"/>
                <w:sz w:val="14"/>
                <w:szCs w:val="14"/>
              </w:rPr>
              <w:t>に取りまとめ、同</w:t>
            </w:r>
            <w:r w:rsidRPr="00856B45">
              <w:rPr>
                <w:rFonts w:asciiTheme="majorEastAsia" w:eastAsiaTheme="majorEastAsia" w:hAnsiTheme="majorEastAsia" w:hint="eastAsia"/>
                <w:sz w:val="14"/>
                <w:szCs w:val="14"/>
              </w:rPr>
              <w:t>センター長あて提出した。</w:t>
            </w:r>
          </w:p>
          <w:p w:rsidR="00211635" w:rsidRPr="00856B45" w:rsidRDefault="00211635" w:rsidP="002B11E8">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11635">
        <w:tc>
          <w:tcPr>
            <w:tcW w:w="3457" w:type="dxa"/>
            <w:tcBorders>
              <w:top w:val="nil"/>
              <w:bottom w:val="nil"/>
              <w:right w:val="double" w:sz="4" w:space="0" w:color="auto"/>
            </w:tcBorders>
          </w:tcPr>
          <w:p w:rsidR="00211635" w:rsidRPr="00856B45" w:rsidRDefault="00211635" w:rsidP="00226874">
            <w:pPr>
              <w:overflowPunct w:val="0"/>
              <w:autoSpaceDE w:val="0"/>
              <w:autoSpaceDN w:val="0"/>
              <w:spacing w:line="0" w:lineRule="atLeast"/>
              <w:rPr>
                <w:rFonts w:asciiTheme="majorEastAsia" w:eastAsiaTheme="majorEastAsia" w:hAnsiTheme="majorEastAsia"/>
                <w:sz w:val="14"/>
                <w:szCs w:val="14"/>
              </w:rPr>
            </w:pPr>
          </w:p>
        </w:tc>
        <w:tc>
          <w:tcPr>
            <w:tcW w:w="3458" w:type="dxa"/>
            <w:tcBorders>
              <w:top w:val="nil"/>
              <w:left w:val="double" w:sz="4" w:space="0" w:color="auto"/>
              <w:bottom w:val="nil"/>
            </w:tcBorders>
          </w:tcPr>
          <w:p w:rsidR="00211635" w:rsidRPr="00856B45" w:rsidRDefault="00211635" w:rsidP="0021163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tbl>
            <w:tblPr>
              <w:tblStyle w:val="ac"/>
              <w:tblpPr w:leftFromText="142" w:rightFromText="142" w:vertAnchor="text" w:horzAnchor="margin" w:tblpYSpec="bottom"/>
              <w:tblOverlap w:val="never"/>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E60FF2">
              <w:tc>
                <w:tcPr>
                  <w:tcW w:w="3205" w:type="dxa"/>
                </w:tcPr>
                <w:p w:rsidR="00211635" w:rsidRPr="00856B45" w:rsidRDefault="00211635" w:rsidP="00211635">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＜評価の理由＞</w:t>
                  </w:r>
                </w:p>
                <w:p w:rsidR="00211635" w:rsidRPr="00856B45" w:rsidRDefault="00211635" w:rsidP="0021163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・年度計画に掲げた５項目について、全て計画どおり実施したので、自己評価はⅢとした。</w:t>
                  </w:r>
                </w:p>
              </w:tc>
            </w:tr>
          </w:tbl>
          <w:p w:rsidR="00211635" w:rsidRPr="00856B45" w:rsidRDefault="00211635" w:rsidP="0002214B">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211635" w:rsidRPr="00856B45" w:rsidRDefault="00211635" w:rsidP="0021163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211635" w:rsidRPr="00856B45" w:rsidRDefault="00211635" w:rsidP="00211635">
            <w:pPr>
              <w:kinsoku w:val="0"/>
              <w:autoSpaceDE w:val="0"/>
              <w:autoSpaceDN w:val="0"/>
              <w:spacing w:line="0" w:lineRule="atLeast"/>
              <w:jc w:val="left"/>
              <w:rPr>
                <w:rFonts w:asciiTheme="majorEastAsia" w:eastAsiaTheme="majorEastAsia" w:hAnsiTheme="majorEastAsia"/>
                <w:sz w:val="14"/>
                <w:szCs w:val="14"/>
              </w:rPr>
            </w:pPr>
          </w:p>
        </w:tc>
      </w:tr>
      <w:tr w:rsidR="00211635" w:rsidRPr="00856B45" w:rsidTr="00211635">
        <w:tc>
          <w:tcPr>
            <w:tcW w:w="3457" w:type="dxa"/>
            <w:tcBorders>
              <w:top w:val="nil"/>
              <w:bottom w:val="single" w:sz="4" w:space="0" w:color="auto"/>
              <w:right w:val="double" w:sz="4" w:space="0" w:color="auto"/>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211635" w:rsidRPr="00856B45" w:rsidRDefault="00211635" w:rsidP="0021163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211635" w:rsidRPr="00856B45" w:rsidRDefault="00211635" w:rsidP="0021163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211635" w:rsidRPr="00856B45" w:rsidRDefault="00211635" w:rsidP="0021163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211635" w:rsidRPr="00856B45" w:rsidRDefault="00211635" w:rsidP="0021163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single" w:sz="4" w:space="0" w:color="auto"/>
            </w:tcBorders>
          </w:tcPr>
          <w:p w:rsidR="00211635" w:rsidRPr="00856B45" w:rsidRDefault="00211635" w:rsidP="00211635">
            <w:pPr>
              <w:kinsoku w:val="0"/>
              <w:autoSpaceDE w:val="0"/>
              <w:autoSpaceDN w:val="0"/>
              <w:spacing w:line="60" w:lineRule="exact"/>
              <w:jc w:val="left"/>
              <w:rPr>
                <w:rFonts w:asciiTheme="majorEastAsia" w:eastAsiaTheme="majorEastAsia" w:hAnsiTheme="majorEastAsia"/>
                <w:sz w:val="14"/>
                <w:szCs w:val="14"/>
              </w:rPr>
            </w:pPr>
          </w:p>
        </w:tc>
      </w:tr>
    </w:tbl>
    <w:p w:rsidR="00351B69" w:rsidRPr="00856B45" w:rsidRDefault="00351B69" w:rsidP="00351B69">
      <w:pPr>
        <w:widowControl/>
        <w:kinsoku w:val="0"/>
        <w:autoSpaceDE w:val="0"/>
        <w:autoSpaceDN w:val="0"/>
        <w:spacing w:line="0" w:lineRule="atLeast"/>
        <w:jc w:val="left"/>
        <w:rPr>
          <w:rFonts w:asciiTheme="majorEastAsia" w:eastAsiaTheme="majorEastAsia" w:hAnsiTheme="majorEastAsia"/>
          <w:sz w:val="14"/>
          <w:szCs w:val="14"/>
        </w:rPr>
      </w:pPr>
    </w:p>
    <w:p w:rsidR="002C5F9D" w:rsidRPr="00856B45" w:rsidRDefault="002C5F9D" w:rsidP="002E360C">
      <w:pPr>
        <w:widowControl/>
        <w:kinsoku w:val="0"/>
        <w:autoSpaceDE w:val="0"/>
        <w:autoSpaceDN w:val="0"/>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856B45" w:rsidRPr="00856B45" w:rsidTr="00E60FF2">
        <w:trPr>
          <w:trHeight w:val="68"/>
        </w:trPr>
        <w:tc>
          <w:tcPr>
            <w:tcW w:w="863" w:type="dxa"/>
            <w:tcBorders>
              <w:bottom w:val="nil"/>
              <w:right w:val="single" w:sz="4" w:space="0" w:color="auto"/>
            </w:tcBorders>
            <w:vAlign w:val="center"/>
          </w:tcPr>
          <w:p w:rsidR="002E360C" w:rsidRPr="00856B45" w:rsidRDefault="002E360C" w:rsidP="00E60FF2">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2E360C" w:rsidRPr="00856B45" w:rsidRDefault="002E360C"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c>
          <w:tcPr>
            <w:tcW w:w="863" w:type="dxa"/>
            <w:tcBorders>
              <w:top w:val="nil"/>
              <w:bottom w:val="nil"/>
              <w:right w:val="single" w:sz="4" w:space="0" w:color="auto"/>
            </w:tcBorders>
            <w:vAlign w:val="center"/>
          </w:tcPr>
          <w:p w:rsidR="002E360C" w:rsidRPr="00856B45" w:rsidRDefault="002E360C"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2E360C" w:rsidRPr="00856B45" w:rsidRDefault="002E360C" w:rsidP="00E60FF2">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２　職員の確保と能力向上に向けた取組</w:t>
            </w:r>
          </w:p>
          <w:p w:rsidR="002E360C" w:rsidRPr="00856B45" w:rsidRDefault="003C4FA4" w:rsidP="003C4FA4">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2E360C" w:rsidRPr="00856B45">
              <w:rPr>
                <w:rFonts w:asciiTheme="majorEastAsia" w:eastAsiaTheme="majorEastAsia" w:hAnsiTheme="majorEastAsia" w:hint="eastAsia"/>
                <w:sz w:val="14"/>
                <w:szCs w:val="14"/>
              </w:rPr>
              <w:t>優れた職員を確保し、継続的に能力向上ができる環境を整備する。</w:t>
            </w:r>
          </w:p>
          <w:p w:rsidR="002E360C" w:rsidRPr="00856B45" w:rsidRDefault="003C4FA4" w:rsidP="003C4FA4">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2E360C" w:rsidRPr="00856B45">
              <w:rPr>
                <w:rFonts w:asciiTheme="majorEastAsia" w:eastAsiaTheme="majorEastAsia" w:hAnsiTheme="majorEastAsia" w:hint="eastAsia"/>
                <w:sz w:val="14"/>
                <w:szCs w:val="14"/>
              </w:rPr>
              <w:t>(1)　計画的・戦略的な職員の確保</w:t>
            </w:r>
          </w:p>
          <w:p w:rsidR="002E360C" w:rsidRPr="00856B45" w:rsidRDefault="003C4FA4" w:rsidP="003C4FA4">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2E360C" w:rsidRPr="00856B45">
              <w:rPr>
                <w:rFonts w:asciiTheme="majorEastAsia" w:eastAsiaTheme="majorEastAsia" w:hAnsiTheme="majorEastAsia" w:hint="eastAsia"/>
                <w:sz w:val="14"/>
                <w:szCs w:val="14"/>
              </w:rPr>
              <w:t>企業や社会ニーズの変化に伴う需要に応えるため、中長期的な視点に立ち、優秀な職員を計画的に確保する。</w:t>
            </w:r>
          </w:p>
          <w:p w:rsidR="002E360C" w:rsidRPr="00856B45" w:rsidRDefault="003C4FA4" w:rsidP="003C4FA4">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2E360C" w:rsidRPr="00856B45">
              <w:rPr>
                <w:rFonts w:asciiTheme="majorEastAsia" w:eastAsiaTheme="majorEastAsia" w:hAnsiTheme="majorEastAsia" w:hint="eastAsia"/>
                <w:sz w:val="14"/>
                <w:szCs w:val="14"/>
              </w:rPr>
              <w:t>(2)　職員の育成と意欲の喚起</w:t>
            </w:r>
          </w:p>
          <w:p w:rsidR="002E360C" w:rsidRPr="00856B45" w:rsidRDefault="003C4FA4" w:rsidP="003C4FA4">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2E360C" w:rsidRPr="00856B45">
              <w:rPr>
                <w:rFonts w:asciiTheme="majorEastAsia" w:eastAsiaTheme="majorEastAsia" w:hAnsiTheme="majorEastAsia" w:hint="eastAsia"/>
                <w:sz w:val="14"/>
                <w:szCs w:val="14"/>
              </w:rPr>
              <w:t>職務遂行能力の向上が図られるよう人材育成に取り組む。また、適正な業務評価を行い、職員の勤労意欲と能力の向上を図る。</w:t>
            </w:r>
          </w:p>
        </w:tc>
      </w:tr>
      <w:tr w:rsidR="002E360C" w:rsidRPr="00856B45" w:rsidTr="00E60FF2">
        <w:trPr>
          <w:trHeight w:val="46"/>
        </w:trPr>
        <w:tc>
          <w:tcPr>
            <w:tcW w:w="863" w:type="dxa"/>
            <w:tcBorders>
              <w:top w:val="nil"/>
              <w:right w:val="single" w:sz="4" w:space="0" w:color="auto"/>
            </w:tcBorders>
            <w:vAlign w:val="center"/>
          </w:tcPr>
          <w:p w:rsidR="002E360C" w:rsidRPr="00856B45" w:rsidRDefault="002E360C" w:rsidP="00E60FF2">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2E360C" w:rsidRPr="00856B45" w:rsidRDefault="002E360C" w:rsidP="00E60FF2">
            <w:pPr>
              <w:kinsoku w:val="0"/>
              <w:autoSpaceDE w:val="0"/>
              <w:autoSpaceDN w:val="0"/>
              <w:spacing w:line="60" w:lineRule="exact"/>
              <w:jc w:val="left"/>
              <w:rPr>
                <w:rFonts w:asciiTheme="majorEastAsia" w:eastAsiaTheme="majorEastAsia" w:hAnsiTheme="majorEastAsia"/>
                <w:sz w:val="14"/>
                <w:szCs w:val="14"/>
              </w:rPr>
            </w:pPr>
          </w:p>
        </w:tc>
      </w:tr>
    </w:tbl>
    <w:p w:rsidR="002E360C" w:rsidRPr="00856B45" w:rsidRDefault="002E360C" w:rsidP="002C5F9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1919"/>
      </w:tblGrid>
      <w:tr w:rsidR="00856B45" w:rsidRPr="00856B45" w:rsidTr="00E60FF2">
        <w:tc>
          <w:tcPr>
            <w:tcW w:w="3455" w:type="dxa"/>
            <w:vMerge w:val="restart"/>
            <w:tcBorders>
              <w:top w:val="single" w:sz="4" w:space="0" w:color="auto"/>
              <w:right w:val="double" w:sz="4" w:space="0" w:color="auto"/>
            </w:tcBorders>
            <w:vAlign w:val="center"/>
          </w:tcPr>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AA4DAF" w:rsidRPr="00856B45" w:rsidRDefault="00AA4DA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AA4DAF" w:rsidRPr="00856B45" w:rsidRDefault="00AA4DAF" w:rsidP="00E60FF2">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E60FF2">
        <w:tc>
          <w:tcPr>
            <w:tcW w:w="3455" w:type="dxa"/>
            <w:vMerge/>
            <w:tcBorders>
              <w:bottom w:val="nil"/>
              <w:right w:val="double" w:sz="4" w:space="0" w:color="auto"/>
            </w:tcBorders>
          </w:tcPr>
          <w:p w:rsidR="00AA4DAF" w:rsidRPr="00856B45" w:rsidRDefault="00AA4DAF" w:rsidP="00E60FF2">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AA4DAF" w:rsidRPr="00856B45" w:rsidRDefault="00AA4DAF"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AA4DAF" w:rsidRPr="00856B45" w:rsidRDefault="00AA4DA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AA4DAF" w:rsidRPr="00856B45" w:rsidRDefault="00AA4DA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AA4DAF" w:rsidRPr="00856B45" w:rsidRDefault="00AA4DAF" w:rsidP="00E60FF2">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E60FF2">
        <w:tc>
          <w:tcPr>
            <w:tcW w:w="13462" w:type="dxa"/>
            <w:gridSpan w:val="7"/>
            <w:tcBorders>
              <w:top w:val="single" w:sz="4" w:space="0" w:color="auto"/>
              <w:bottom w:val="dashSmallGap" w:sz="4" w:space="0" w:color="auto"/>
            </w:tcBorders>
          </w:tcPr>
          <w:p w:rsidR="00AA4DAF" w:rsidRPr="00856B45" w:rsidRDefault="00AA4DAF" w:rsidP="00E60FF2">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w:t>
            </w:r>
            <w:r w:rsidR="002B1A5E"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計画的・戦略的な職員の確保</w:t>
            </w:r>
          </w:p>
        </w:tc>
      </w:tr>
      <w:tr w:rsidR="00856B45" w:rsidRPr="00856B45" w:rsidTr="00E60FF2">
        <w:tc>
          <w:tcPr>
            <w:tcW w:w="3455" w:type="dxa"/>
            <w:tcBorders>
              <w:top w:val="dashSmallGap" w:sz="4" w:space="0" w:color="auto"/>
              <w:bottom w:val="nil"/>
              <w:right w:val="double" w:sz="4" w:space="0" w:color="auto"/>
            </w:tcBorders>
          </w:tcPr>
          <w:p w:rsidR="00AA4DAF" w:rsidRPr="00856B45" w:rsidRDefault="00AA4DAF"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AA4DAF" w:rsidRPr="00856B45" w:rsidRDefault="00AA4DAF"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AA4DAF" w:rsidRPr="00856B45" w:rsidRDefault="00AA4DAF"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AA4DAF" w:rsidRPr="00856B45" w:rsidRDefault="00AA4DAF"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AA4DAF" w:rsidRPr="00856B45" w:rsidRDefault="00AA4DAF"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AA4DAF" w:rsidRPr="00856B45" w:rsidRDefault="00AA4DAF"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rsidR="00AA4DAF" w:rsidRPr="00856B45" w:rsidRDefault="00AA4DAF"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rPr>
          <w:trHeight w:val="50"/>
        </w:trPr>
        <w:tc>
          <w:tcPr>
            <w:tcW w:w="3455" w:type="dxa"/>
            <w:vMerge w:val="restart"/>
            <w:tcBorders>
              <w:top w:val="nil"/>
              <w:right w:val="double" w:sz="4" w:space="0" w:color="auto"/>
            </w:tcBorders>
          </w:tcPr>
          <w:p w:rsidR="00AA4DAF" w:rsidRPr="00856B45" w:rsidRDefault="00AA4DAF" w:rsidP="00E60FF2">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職員の採用に当たっては、中長期的な視点に立ち、現職員の年齢・経験等の構成を踏まえ、若手や即戦力となる社会人の採用等の柔軟な形態により、計画的に優秀な職員を確保する。また、業務の効率的な遂行のため、多様な人材登用制度の活用を検討する。</w:t>
            </w:r>
          </w:p>
          <w:p w:rsidR="00AA4DAF" w:rsidRPr="00856B45" w:rsidRDefault="00AA4DAF" w:rsidP="00E60FF2">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研究員の採用活動については、大学等の外部機関とも連携を深め、積極的に取り組む。また、優れた人材を継続的に確保していくため、学会発表や展示会等あらゆる機会を活用して大阪技術研の認知度の向上に取り組み、人材確保につながる</w:t>
            </w:r>
            <w:r w:rsidR="00EC5674" w:rsidRPr="00856B45">
              <w:rPr>
                <w:rFonts w:asciiTheme="majorEastAsia" w:eastAsiaTheme="majorEastAsia" w:hAnsiTheme="majorEastAsia"/>
                <w:sz w:val="14"/>
                <w:szCs w:val="14"/>
              </w:rPr>
              <w:t>ＰＲ</w:t>
            </w:r>
            <w:r w:rsidRPr="00856B45">
              <w:rPr>
                <w:rFonts w:asciiTheme="majorEastAsia" w:eastAsiaTheme="majorEastAsia" w:hAnsiTheme="majorEastAsia" w:hint="eastAsia"/>
                <w:sz w:val="14"/>
                <w:szCs w:val="14"/>
              </w:rPr>
              <w:t>を行う。</w:t>
            </w:r>
          </w:p>
        </w:tc>
        <w:tc>
          <w:tcPr>
            <w:tcW w:w="3458" w:type="dxa"/>
            <w:tcBorders>
              <w:top w:val="nil"/>
              <w:left w:val="double" w:sz="4" w:space="0" w:color="auto"/>
              <w:bottom w:val="nil"/>
            </w:tcBorders>
          </w:tcPr>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①</w:t>
            </w:r>
            <w:r w:rsidR="00532F76" w:rsidRPr="00856B45">
              <w:rPr>
                <w:rFonts w:asciiTheme="majorEastAsia" w:eastAsiaTheme="majorEastAsia" w:hAnsiTheme="majorEastAsia" w:hint="eastAsia"/>
                <w:sz w:val="14"/>
                <w:szCs w:val="14"/>
              </w:rPr>
              <w:t xml:space="preserve">　</w:t>
            </w:r>
            <w:r w:rsidRPr="00856B45">
              <w:rPr>
                <w:rFonts w:ascii="ＭＳ ゴシック" w:eastAsia="ＭＳ ゴシック" w:hAnsi="ＭＳ ゴシック" w:hint="eastAsia"/>
                <w:sz w:val="14"/>
                <w:szCs w:val="14"/>
              </w:rPr>
              <w:t>職員の年齢・経験等の構成を踏まえ、中長期的な育成の視野に立ち、若手職員や即戦力となる社会人など、柔軟な採用形態により優秀な職員を確保・育成する。</w:t>
            </w:r>
          </w:p>
          <w:p w:rsidR="00AA4DAF" w:rsidRPr="00856B45" w:rsidRDefault="00AA4DAF" w:rsidP="00E60FF2">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10</w:t>
            </w:r>
          </w:p>
        </w:tc>
        <w:tc>
          <w:tcPr>
            <w:tcW w:w="3436" w:type="dxa"/>
            <w:tcBorders>
              <w:top w:val="nil"/>
              <w:left w:val="single" w:sz="4" w:space="0" w:color="auto"/>
              <w:bottom w:val="nil"/>
              <w:right w:val="single" w:sz="4" w:space="0" w:color="auto"/>
            </w:tcBorders>
          </w:tcPr>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○両センター</w:t>
            </w:r>
            <w:r w:rsidR="0045225A"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採用業務</w:t>
            </w:r>
            <w:r w:rsidR="00317CD3"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統一</w:t>
            </w:r>
            <w:r w:rsidR="006E6FDA" w:rsidRPr="00856B45">
              <w:rPr>
                <w:rFonts w:asciiTheme="majorEastAsia" w:eastAsiaTheme="majorEastAsia" w:hAnsiTheme="majorEastAsia" w:hint="eastAsia"/>
                <w:sz w:val="14"/>
                <w:szCs w:val="14"/>
              </w:rPr>
              <w:t>し、</w:t>
            </w:r>
            <w:r w:rsidRPr="00856B45">
              <w:rPr>
                <w:rFonts w:asciiTheme="majorEastAsia" w:eastAsiaTheme="majorEastAsia" w:hAnsiTheme="majorEastAsia" w:hint="eastAsia"/>
                <w:sz w:val="14"/>
                <w:szCs w:val="14"/>
              </w:rPr>
              <w:t>募集要項、</w:t>
            </w:r>
            <w:r w:rsidR="00EC5674" w:rsidRPr="00856B45">
              <w:rPr>
                <w:rFonts w:asciiTheme="majorEastAsia" w:eastAsiaTheme="majorEastAsia" w:hAnsiTheme="majorEastAsia"/>
                <w:sz w:val="14"/>
                <w:szCs w:val="14"/>
              </w:rPr>
              <w:t>ＰＲ</w:t>
            </w:r>
            <w:r w:rsidR="006E6FDA" w:rsidRPr="00856B45">
              <w:rPr>
                <w:rFonts w:asciiTheme="majorEastAsia" w:eastAsiaTheme="majorEastAsia" w:hAnsiTheme="majorEastAsia" w:hint="eastAsia"/>
                <w:sz w:val="14"/>
                <w:szCs w:val="14"/>
              </w:rPr>
              <w:t>チラシ</w:t>
            </w:r>
            <w:r w:rsidRPr="00856B45">
              <w:rPr>
                <w:rFonts w:asciiTheme="majorEastAsia" w:eastAsiaTheme="majorEastAsia" w:hAnsiTheme="majorEastAsia" w:hint="eastAsia"/>
                <w:sz w:val="14"/>
                <w:szCs w:val="14"/>
              </w:rPr>
              <w:t>作成、広報</w:t>
            </w:r>
            <w:r w:rsidR="006E6FDA" w:rsidRPr="00856B45">
              <w:rPr>
                <w:rFonts w:asciiTheme="majorEastAsia" w:eastAsiaTheme="majorEastAsia" w:hAnsiTheme="majorEastAsia" w:hint="eastAsia"/>
                <w:sz w:val="14"/>
                <w:szCs w:val="14"/>
              </w:rPr>
              <w:t>等の</w:t>
            </w:r>
            <w:r w:rsidRPr="00856B45">
              <w:rPr>
                <w:rFonts w:asciiTheme="majorEastAsia" w:eastAsiaTheme="majorEastAsia" w:hAnsiTheme="majorEastAsia" w:hint="eastAsia"/>
                <w:sz w:val="14"/>
                <w:szCs w:val="14"/>
              </w:rPr>
              <w:t>効率</w:t>
            </w:r>
            <w:r w:rsidR="006E6FDA" w:rsidRPr="00856B45">
              <w:rPr>
                <w:rFonts w:asciiTheme="majorEastAsia" w:eastAsiaTheme="majorEastAsia" w:hAnsiTheme="majorEastAsia" w:hint="eastAsia"/>
                <w:sz w:val="14"/>
                <w:szCs w:val="14"/>
              </w:rPr>
              <w:t>化を図り</w:t>
            </w:r>
            <w:r w:rsidRPr="00856B45">
              <w:rPr>
                <w:rFonts w:asciiTheme="majorEastAsia" w:eastAsiaTheme="majorEastAsia" w:hAnsiTheme="majorEastAsia" w:hint="eastAsia"/>
                <w:sz w:val="14"/>
                <w:szCs w:val="14"/>
              </w:rPr>
              <w:t>、10月に施設担当職員１名を採用</w:t>
            </w:r>
            <w:r w:rsidR="00C444D3" w:rsidRPr="00856B45">
              <w:rPr>
                <w:rFonts w:asciiTheme="majorEastAsia" w:eastAsiaTheme="majorEastAsia" w:hAnsiTheme="majorEastAsia" w:hint="eastAsia"/>
                <w:sz w:val="14"/>
                <w:szCs w:val="14"/>
              </w:rPr>
              <w:t>するとともに、</w:t>
            </w:r>
            <w:r w:rsidRPr="00856B45">
              <w:rPr>
                <w:rFonts w:asciiTheme="majorEastAsia" w:eastAsiaTheme="majorEastAsia" w:hAnsiTheme="majorEastAsia" w:hint="eastAsia"/>
                <w:sz w:val="14"/>
                <w:szCs w:val="14"/>
              </w:rPr>
              <w:t>令和５年</w:t>
            </w:r>
            <w:r w:rsidR="00FC3447" w:rsidRPr="00856B45">
              <w:rPr>
                <w:rFonts w:asciiTheme="majorEastAsia" w:eastAsiaTheme="majorEastAsia" w:hAnsiTheme="majorEastAsia" w:hint="eastAsia"/>
                <w:sz w:val="14"/>
                <w:szCs w:val="14"/>
              </w:rPr>
              <w:t>度</w:t>
            </w:r>
            <w:r w:rsidR="00C444D3"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研究職員８名（</w:t>
            </w:r>
            <w:r w:rsidR="00A53585" w:rsidRPr="00856B45">
              <w:rPr>
                <w:rFonts w:asciiTheme="majorEastAsia" w:eastAsiaTheme="majorEastAsia" w:hAnsiTheme="majorEastAsia" w:hint="eastAsia"/>
                <w:sz w:val="14"/>
                <w:szCs w:val="14"/>
              </w:rPr>
              <w:t>うち</w:t>
            </w:r>
            <w:r w:rsidRPr="00856B45">
              <w:rPr>
                <w:rFonts w:asciiTheme="majorEastAsia" w:eastAsiaTheme="majorEastAsia" w:hAnsiTheme="majorEastAsia" w:hint="eastAsia"/>
                <w:sz w:val="14"/>
                <w:szCs w:val="14"/>
              </w:rPr>
              <w:t>１名は</w:t>
            </w:r>
            <w:r w:rsidR="00C444D3" w:rsidRPr="00856B45">
              <w:rPr>
                <w:rFonts w:asciiTheme="majorEastAsia" w:eastAsiaTheme="majorEastAsia" w:hAnsiTheme="majorEastAsia" w:hint="eastAsia"/>
                <w:sz w:val="14"/>
                <w:szCs w:val="14"/>
              </w:rPr>
              <w:t>10月に</w:t>
            </w:r>
            <w:r w:rsidRPr="00856B45">
              <w:rPr>
                <w:rFonts w:asciiTheme="majorEastAsia" w:eastAsiaTheme="majorEastAsia" w:hAnsiTheme="majorEastAsia" w:hint="eastAsia"/>
                <w:sz w:val="14"/>
                <w:szCs w:val="14"/>
              </w:rPr>
              <w:t>前倒し</w:t>
            </w:r>
            <w:r w:rsidR="00C444D3"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事務職員５名</w:t>
            </w:r>
            <w:r w:rsidR="00A53585" w:rsidRPr="00856B45">
              <w:rPr>
                <w:rFonts w:asciiTheme="majorEastAsia" w:eastAsiaTheme="majorEastAsia" w:hAnsiTheme="majorEastAsia" w:hint="eastAsia"/>
                <w:sz w:val="14"/>
                <w:szCs w:val="14"/>
              </w:rPr>
              <w:t>を</w:t>
            </w:r>
            <w:r w:rsidR="00FC3447" w:rsidRPr="00856B45">
              <w:rPr>
                <w:rFonts w:asciiTheme="majorEastAsia" w:eastAsiaTheme="majorEastAsia" w:hAnsiTheme="majorEastAsia" w:hint="eastAsia"/>
                <w:sz w:val="14"/>
                <w:szCs w:val="14"/>
              </w:rPr>
              <w:t>新規</w:t>
            </w:r>
            <w:r w:rsidRPr="00856B45">
              <w:rPr>
                <w:rFonts w:asciiTheme="majorEastAsia" w:eastAsiaTheme="majorEastAsia" w:hAnsiTheme="majorEastAsia" w:hint="eastAsia"/>
                <w:sz w:val="14"/>
                <w:szCs w:val="14"/>
              </w:rPr>
              <w:t>採用</w:t>
            </w:r>
            <w:r w:rsidR="00A53585" w:rsidRPr="00856B45">
              <w:rPr>
                <w:rFonts w:asciiTheme="majorEastAsia" w:eastAsiaTheme="majorEastAsia" w:hAnsiTheme="majorEastAsia" w:hint="eastAsia"/>
                <w:sz w:val="14"/>
                <w:szCs w:val="14"/>
              </w:rPr>
              <w:t>した</w:t>
            </w:r>
            <w:r w:rsidRPr="00856B45">
              <w:rPr>
                <w:rFonts w:asciiTheme="majorEastAsia" w:eastAsiaTheme="majorEastAsia" w:hAnsiTheme="majorEastAsia" w:hint="eastAsia"/>
                <w:sz w:val="14"/>
                <w:szCs w:val="14"/>
              </w:rPr>
              <w:t>。また、採用希望者</w:t>
            </w:r>
            <w:r w:rsidR="00A53585"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増加に向けた取組として、大学が主催する就職説明会に参画し、研究所</w:t>
            </w:r>
            <w:r w:rsidR="00A53585" w:rsidRPr="00856B45">
              <w:rPr>
                <w:rFonts w:asciiTheme="majorEastAsia" w:eastAsiaTheme="majorEastAsia" w:hAnsiTheme="majorEastAsia" w:hint="eastAsia"/>
                <w:sz w:val="14"/>
                <w:szCs w:val="14"/>
              </w:rPr>
              <w:t>の認知度向上を図った</w:t>
            </w:r>
            <w:r w:rsidRPr="00856B45">
              <w:rPr>
                <w:rFonts w:asciiTheme="majorEastAsia" w:eastAsiaTheme="majorEastAsia" w:hAnsiTheme="majorEastAsia" w:hint="eastAsia"/>
                <w:sz w:val="14"/>
                <w:szCs w:val="14"/>
              </w:rPr>
              <w:t>。</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w:t>
            </w:r>
            <w:r w:rsidR="00042B6C" w:rsidRPr="00856B45">
              <w:rPr>
                <w:rFonts w:asciiTheme="majorEastAsia" w:eastAsiaTheme="majorEastAsia" w:hAnsiTheme="majorEastAsia" w:hint="eastAsia"/>
                <w:sz w:val="14"/>
                <w:szCs w:val="14"/>
              </w:rPr>
              <w:t>において</w:t>
            </w:r>
            <w:r w:rsidRPr="00856B45">
              <w:rPr>
                <w:rFonts w:asciiTheme="majorEastAsia" w:eastAsiaTheme="majorEastAsia" w:hAnsiTheme="majorEastAsia" w:hint="eastAsia"/>
                <w:sz w:val="14"/>
                <w:szCs w:val="14"/>
              </w:rPr>
              <w:t>、人事ヒアリングを実施し、令和６年４月採用に向け</w:t>
            </w:r>
            <w:r w:rsidR="00042B6C" w:rsidRPr="00856B45">
              <w:rPr>
                <w:rFonts w:asciiTheme="majorEastAsia" w:eastAsiaTheme="majorEastAsia" w:hAnsiTheme="majorEastAsia" w:hint="eastAsia"/>
                <w:sz w:val="14"/>
                <w:szCs w:val="14"/>
              </w:rPr>
              <w:t>て募集分野案を策定するとともに、年度後半の事務職員の</w:t>
            </w:r>
            <w:r w:rsidRPr="00856B45">
              <w:rPr>
                <w:rFonts w:asciiTheme="majorEastAsia" w:eastAsiaTheme="majorEastAsia" w:hAnsiTheme="majorEastAsia" w:hint="eastAsia"/>
                <w:sz w:val="14"/>
                <w:szCs w:val="14"/>
              </w:rPr>
              <w:t>採用について検討した。</w:t>
            </w:r>
            <w:r w:rsidR="00042B6C" w:rsidRPr="00856B45">
              <w:rPr>
                <w:rFonts w:asciiTheme="majorEastAsia" w:eastAsiaTheme="majorEastAsia" w:hAnsiTheme="majorEastAsia" w:hint="eastAsia"/>
                <w:sz w:val="14"/>
                <w:szCs w:val="14"/>
              </w:rPr>
              <w:t>また、策定した募集分野案を</w:t>
            </w:r>
            <w:r w:rsidRPr="00856B45">
              <w:rPr>
                <w:rFonts w:asciiTheme="majorEastAsia" w:eastAsiaTheme="majorEastAsia" w:hAnsiTheme="majorEastAsia" w:hint="eastAsia"/>
                <w:sz w:val="14"/>
                <w:szCs w:val="14"/>
              </w:rPr>
              <w:t>役員に答申して確定し、年度内</w:t>
            </w:r>
            <w:r w:rsidR="00042B6C"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採用募集を開始した。</w:t>
            </w:r>
          </w:p>
          <w:p w:rsidR="00AA4DAF" w:rsidRPr="00856B45" w:rsidRDefault="00AA4DAF" w:rsidP="00E60FF2">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AA4DAF" w:rsidRPr="00856B45" w:rsidRDefault="002C7F3B" w:rsidP="00E60FF2">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1919" w:type="dxa"/>
            <w:tcBorders>
              <w:top w:val="nil"/>
              <w:left w:val="single" w:sz="4" w:space="0" w:color="auto"/>
              <w:bottom w:val="nil"/>
            </w:tcBorders>
          </w:tcPr>
          <w:p w:rsidR="00AA4DAF" w:rsidRPr="00856B45" w:rsidRDefault="002C7F3B" w:rsidP="002C7F3B">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これらの取組は計画を順調に実施しており、自己評価の「Ⅲ」は妥当であると判断した。</w:t>
            </w:r>
          </w:p>
        </w:tc>
      </w:tr>
      <w:tr w:rsidR="00856B45" w:rsidRPr="00856B45" w:rsidTr="00E60FF2">
        <w:trPr>
          <w:trHeight w:val="50"/>
        </w:trPr>
        <w:tc>
          <w:tcPr>
            <w:tcW w:w="3455" w:type="dxa"/>
            <w:vMerge/>
            <w:tcBorders>
              <w:right w:val="double" w:sz="4" w:space="0" w:color="auto"/>
            </w:tcBorders>
          </w:tcPr>
          <w:p w:rsidR="00AA4DAF" w:rsidRPr="00856B45" w:rsidRDefault="00AA4DAF" w:rsidP="00E60FF2">
            <w:pPr>
              <w:overflowPunct w:val="0"/>
              <w:autoSpaceDE w:val="0"/>
              <w:autoSpaceDN w:val="0"/>
              <w:spacing w:line="0" w:lineRule="atLeast"/>
              <w:ind w:firstLineChars="100" w:firstLine="140"/>
              <w:rPr>
                <w:rFonts w:asciiTheme="majorEastAsia" w:eastAsiaTheme="majorEastAsia" w:hAnsiTheme="majorEastAsia"/>
                <w:sz w:val="14"/>
                <w:szCs w:val="14"/>
              </w:rPr>
            </w:pPr>
            <w:bookmarkStart w:id="26" w:name="_Hlk135607749"/>
          </w:p>
        </w:tc>
        <w:tc>
          <w:tcPr>
            <w:tcW w:w="3458" w:type="dxa"/>
            <w:tcBorders>
              <w:top w:val="nil"/>
              <w:left w:val="double" w:sz="4" w:space="0" w:color="auto"/>
              <w:bottom w:val="nil"/>
            </w:tcBorders>
          </w:tcPr>
          <w:p w:rsidR="00AA4DAF" w:rsidRPr="00856B45" w:rsidRDefault="001F7C93" w:rsidP="001F7C9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②</w:t>
            </w:r>
            <w:r w:rsidR="001A70A1" w:rsidRPr="00856B45">
              <w:rPr>
                <w:rFonts w:asciiTheme="majorEastAsia" w:eastAsiaTheme="majorEastAsia" w:hAnsiTheme="majorEastAsia" w:hint="eastAsia"/>
                <w:sz w:val="14"/>
                <w:szCs w:val="14"/>
              </w:rPr>
              <w:t xml:space="preserve">　</w:t>
            </w:r>
            <w:r w:rsidR="00AA4DAF" w:rsidRPr="00856B45">
              <w:rPr>
                <w:rFonts w:asciiTheme="majorEastAsia" w:eastAsiaTheme="majorEastAsia" w:hAnsiTheme="majorEastAsia" w:hint="eastAsia"/>
                <w:sz w:val="14"/>
                <w:szCs w:val="14"/>
              </w:rPr>
              <w:t>業務の効率的な遂行のため、</w:t>
            </w:r>
            <w:r w:rsidRPr="00856B45">
              <w:rPr>
                <w:rFonts w:asciiTheme="majorEastAsia" w:eastAsiaTheme="majorEastAsia" w:hAnsiTheme="majorEastAsia" w:hint="eastAsia"/>
                <w:sz w:val="14"/>
                <w:szCs w:val="14"/>
              </w:rPr>
              <w:t>ＯＢ</w:t>
            </w:r>
            <w:r w:rsidR="00AA4DAF" w:rsidRPr="00856B45">
              <w:rPr>
                <w:rFonts w:asciiTheme="majorEastAsia" w:eastAsiaTheme="majorEastAsia" w:hAnsiTheme="majorEastAsia" w:hint="eastAsia"/>
                <w:sz w:val="14"/>
                <w:szCs w:val="14"/>
              </w:rPr>
              <w:t>職員の有効な人員配置について検討する。</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○定年退職</w:t>
            </w:r>
            <w:r w:rsidR="00F76B29" w:rsidRPr="00856B45">
              <w:rPr>
                <w:rFonts w:asciiTheme="majorEastAsia" w:eastAsiaTheme="majorEastAsia" w:hAnsiTheme="majorEastAsia" w:hint="eastAsia"/>
                <w:sz w:val="14"/>
                <w:szCs w:val="14"/>
              </w:rPr>
              <w:t>後に再雇用した</w:t>
            </w:r>
            <w:r w:rsidRPr="00856B45">
              <w:rPr>
                <w:rFonts w:asciiTheme="majorEastAsia" w:eastAsiaTheme="majorEastAsia" w:hAnsiTheme="majorEastAsia" w:hint="eastAsia"/>
                <w:sz w:val="14"/>
                <w:szCs w:val="14"/>
              </w:rPr>
              <w:t>職員の豊かな知識や経験を活用し</w:t>
            </w:r>
            <w:r w:rsidR="00F76B29" w:rsidRPr="00856B45">
              <w:rPr>
                <w:rFonts w:asciiTheme="majorEastAsia" w:eastAsiaTheme="majorEastAsia" w:hAnsiTheme="majorEastAsia" w:hint="eastAsia"/>
                <w:sz w:val="14"/>
                <w:szCs w:val="14"/>
              </w:rPr>
              <w:t>て</w:t>
            </w:r>
            <w:r w:rsidRPr="00856B45">
              <w:rPr>
                <w:rFonts w:asciiTheme="majorEastAsia" w:eastAsiaTheme="majorEastAsia" w:hAnsiTheme="majorEastAsia" w:hint="eastAsia"/>
                <w:sz w:val="14"/>
                <w:szCs w:val="14"/>
              </w:rPr>
              <w:t>業務</w:t>
            </w:r>
            <w:r w:rsidR="00F76B29"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効率的</w:t>
            </w:r>
            <w:r w:rsidR="00F76B29" w:rsidRPr="00856B45">
              <w:rPr>
                <w:rFonts w:asciiTheme="majorEastAsia" w:eastAsiaTheme="majorEastAsia" w:hAnsiTheme="majorEastAsia" w:hint="eastAsia"/>
                <w:sz w:val="14"/>
                <w:szCs w:val="14"/>
              </w:rPr>
              <w:t>に</w:t>
            </w:r>
            <w:r w:rsidRPr="00856B45">
              <w:rPr>
                <w:rFonts w:asciiTheme="majorEastAsia" w:eastAsiaTheme="majorEastAsia" w:hAnsiTheme="majorEastAsia" w:hint="eastAsia"/>
                <w:sz w:val="14"/>
                <w:szCs w:val="14"/>
              </w:rPr>
              <w:t>遂行</w:t>
            </w:r>
            <w:r w:rsidR="00F76B29" w:rsidRPr="00856B45">
              <w:rPr>
                <w:rFonts w:asciiTheme="majorEastAsia" w:eastAsiaTheme="majorEastAsia" w:hAnsiTheme="majorEastAsia" w:hint="eastAsia"/>
                <w:sz w:val="14"/>
                <w:szCs w:val="14"/>
              </w:rPr>
              <w:t>す</w:t>
            </w:r>
            <w:r w:rsidRPr="00856B45">
              <w:rPr>
                <w:rFonts w:asciiTheme="majorEastAsia" w:eastAsiaTheme="majorEastAsia" w:hAnsiTheme="majorEastAsia" w:hint="eastAsia"/>
                <w:sz w:val="14"/>
                <w:szCs w:val="14"/>
              </w:rPr>
              <w:t>るため、再雇用職員の適所への配置を検討・実施した。</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○管理部門の業務負担増への対応以外に</w:t>
            </w:r>
            <w:r w:rsidR="00D44BB8"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事業の継続性の観点も踏まえ</w:t>
            </w:r>
            <w:r w:rsidR="00D44BB8" w:rsidRPr="00856B45">
              <w:rPr>
                <w:rFonts w:asciiTheme="majorEastAsia" w:eastAsiaTheme="majorEastAsia" w:hAnsiTheme="majorEastAsia" w:hint="eastAsia"/>
                <w:sz w:val="14"/>
                <w:szCs w:val="14"/>
              </w:rPr>
              <w:t>て</w:t>
            </w:r>
            <w:r w:rsidRPr="00856B45">
              <w:rPr>
                <w:rFonts w:asciiTheme="majorEastAsia" w:eastAsiaTheme="majorEastAsia" w:hAnsiTheme="majorEastAsia" w:hint="eastAsia"/>
                <w:sz w:val="14"/>
                <w:szCs w:val="14"/>
              </w:rPr>
              <w:t>再雇用職員</w:t>
            </w:r>
            <w:r w:rsidR="00144810"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配置</w:t>
            </w:r>
            <w:r w:rsidR="00144810" w:rsidRPr="00856B45">
              <w:rPr>
                <w:rFonts w:asciiTheme="majorEastAsia" w:eastAsiaTheme="majorEastAsia" w:hAnsiTheme="majorEastAsia" w:hint="eastAsia"/>
                <w:sz w:val="14"/>
                <w:szCs w:val="14"/>
              </w:rPr>
              <w:t>した</w:t>
            </w:r>
            <w:r w:rsidRPr="00856B45">
              <w:rPr>
                <w:rFonts w:asciiTheme="majorEastAsia" w:eastAsiaTheme="majorEastAsia" w:hAnsiTheme="majorEastAsia" w:hint="eastAsia"/>
                <w:sz w:val="14"/>
                <w:szCs w:val="14"/>
              </w:rPr>
              <w:t>。</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rsidR="00AA4DAF" w:rsidRPr="00856B45" w:rsidRDefault="00AA4DAF"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E60FF2">
        <w:trPr>
          <w:trHeight w:val="50"/>
        </w:trPr>
        <w:tc>
          <w:tcPr>
            <w:tcW w:w="3455" w:type="dxa"/>
            <w:vMerge/>
            <w:tcBorders>
              <w:bottom w:val="nil"/>
              <w:right w:val="double" w:sz="4" w:space="0" w:color="auto"/>
            </w:tcBorders>
          </w:tcPr>
          <w:p w:rsidR="00AA4DAF" w:rsidRPr="00856B45" w:rsidRDefault="00AA4DAF"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AA4DAF" w:rsidRPr="00856B45" w:rsidRDefault="00096A5F" w:rsidP="00096A5F">
            <w:pPr>
              <w:pStyle w:val="ae"/>
              <w:overflowPunct w:val="0"/>
              <w:autoSpaceDE w:val="0"/>
              <w:autoSpaceDN w:val="0"/>
              <w:spacing w:line="0" w:lineRule="atLeast"/>
              <w:ind w:leftChars="0"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③　</w:t>
            </w:r>
            <w:r w:rsidR="00AA4DAF" w:rsidRPr="00856B45">
              <w:rPr>
                <w:rFonts w:asciiTheme="majorEastAsia" w:eastAsiaTheme="majorEastAsia" w:hAnsiTheme="majorEastAsia" w:hint="eastAsia"/>
                <w:sz w:val="14"/>
                <w:szCs w:val="14"/>
              </w:rPr>
              <w:t>大学等の外部機関と連携し、学生に対する研究所の</w:t>
            </w:r>
            <w:r w:rsidR="00EC5674" w:rsidRPr="00856B45">
              <w:rPr>
                <w:rFonts w:asciiTheme="majorEastAsia" w:eastAsiaTheme="majorEastAsia" w:hAnsiTheme="majorEastAsia" w:hint="eastAsia"/>
                <w:sz w:val="14"/>
                <w:szCs w:val="14"/>
              </w:rPr>
              <w:t>ＰＲ</w:t>
            </w:r>
            <w:r w:rsidR="00AA4DAF" w:rsidRPr="00856B45">
              <w:rPr>
                <w:rFonts w:asciiTheme="majorEastAsia" w:eastAsiaTheme="majorEastAsia" w:hAnsiTheme="majorEastAsia" w:hint="eastAsia"/>
                <w:sz w:val="14"/>
                <w:szCs w:val="14"/>
              </w:rPr>
              <w:t>を含め、研究員の採用活動に積極的に取り組む。</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421FC"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○大阪公立大学の学生向けに12</w:t>
            </w:r>
            <w:r w:rsidR="007421FC" w:rsidRPr="00856B45">
              <w:rPr>
                <w:rFonts w:asciiTheme="majorEastAsia" w:eastAsiaTheme="majorEastAsia" w:hAnsiTheme="majorEastAsia" w:hint="eastAsia"/>
                <w:sz w:val="14"/>
                <w:szCs w:val="14"/>
              </w:rPr>
              <w:t>月</w:t>
            </w:r>
            <w:r w:rsidRPr="00856B45">
              <w:rPr>
                <w:rFonts w:asciiTheme="majorEastAsia" w:eastAsiaTheme="majorEastAsia" w:hAnsiTheme="majorEastAsia" w:hint="eastAsia"/>
                <w:sz w:val="14"/>
                <w:szCs w:val="14"/>
              </w:rPr>
              <w:t>13</w:t>
            </w:r>
            <w:r w:rsidR="007421FC" w:rsidRPr="00856B45">
              <w:rPr>
                <w:rFonts w:asciiTheme="majorEastAsia" w:eastAsiaTheme="majorEastAsia" w:hAnsiTheme="majorEastAsia" w:hint="eastAsia"/>
                <w:sz w:val="14"/>
                <w:szCs w:val="14"/>
              </w:rPr>
              <w:t>日</w:t>
            </w:r>
            <w:r w:rsidRPr="00856B45">
              <w:rPr>
                <w:rFonts w:asciiTheme="majorEastAsia" w:eastAsiaTheme="majorEastAsia" w:hAnsiTheme="majorEastAsia" w:hint="eastAsia"/>
                <w:sz w:val="14"/>
                <w:szCs w:val="14"/>
              </w:rPr>
              <w:t>に仕事理解ワ</w:t>
            </w:r>
          </w:p>
          <w:p w:rsidR="007421FC" w:rsidRPr="00856B45" w:rsidRDefault="007421FC" w:rsidP="007421FC">
            <w:pPr>
              <w:overflowPunct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AA4DAF" w:rsidRPr="00856B45">
              <w:rPr>
                <w:rFonts w:asciiTheme="majorEastAsia" w:eastAsiaTheme="majorEastAsia" w:hAnsiTheme="majorEastAsia" w:hint="eastAsia"/>
                <w:sz w:val="14"/>
                <w:szCs w:val="14"/>
              </w:rPr>
              <w:t>ークショップ</w:t>
            </w:r>
            <w:r w:rsidRPr="00856B45">
              <w:rPr>
                <w:rFonts w:asciiTheme="majorEastAsia" w:eastAsiaTheme="majorEastAsia" w:hAnsiTheme="majorEastAsia" w:hint="eastAsia"/>
                <w:sz w:val="14"/>
                <w:szCs w:val="14"/>
              </w:rPr>
              <w:t>（研究所業務の説明会）</w:t>
            </w:r>
            <w:r w:rsidR="00AA4DAF" w:rsidRPr="00856B45">
              <w:rPr>
                <w:rFonts w:asciiTheme="majorEastAsia" w:eastAsiaTheme="majorEastAsia" w:hAnsiTheme="majorEastAsia" w:hint="eastAsia"/>
                <w:sz w:val="14"/>
                <w:szCs w:val="14"/>
              </w:rPr>
              <w:t>を開催した</w:t>
            </w:r>
            <w:r w:rsidRPr="00856B45">
              <w:rPr>
                <w:rFonts w:asciiTheme="majorEastAsia" w:eastAsiaTheme="majorEastAsia" w:hAnsiTheme="majorEastAsia" w:hint="eastAsia"/>
                <w:sz w:val="14"/>
                <w:szCs w:val="14"/>
              </w:rPr>
              <w:t>。</w:t>
            </w:r>
          </w:p>
          <w:p w:rsidR="00AA4DAF" w:rsidRPr="00856B45" w:rsidRDefault="007421FC"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AA4DAF" w:rsidRPr="00856B45">
              <w:rPr>
                <w:rFonts w:asciiTheme="majorEastAsia" w:eastAsiaTheme="majorEastAsia" w:hAnsiTheme="majorEastAsia" w:hint="eastAsia"/>
                <w:sz w:val="14"/>
                <w:szCs w:val="14"/>
              </w:rPr>
              <w:t>（16名の学生</w:t>
            </w:r>
            <w:r w:rsidRPr="00856B45">
              <w:rPr>
                <w:rFonts w:asciiTheme="majorEastAsia" w:eastAsiaTheme="majorEastAsia" w:hAnsiTheme="majorEastAsia" w:hint="eastAsia"/>
                <w:sz w:val="14"/>
                <w:szCs w:val="14"/>
              </w:rPr>
              <w:t>参加）</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AA4DAF" w:rsidRPr="00856B45" w:rsidRDefault="00AA4DAF" w:rsidP="00D360F2">
            <w:pPr>
              <w:overflowPunct w:val="0"/>
              <w:autoSpaceDE w:val="0"/>
              <w:autoSpaceDN w:val="0"/>
              <w:spacing w:line="0" w:lineRule="atLeast"/>
              <w:ind w:left="140" w:hangingChars="100" w:hanging="140"/>
              <w:rPr>
                <w:rFonts w:asciiTheme="majorEastAsia" w:eastAsiaTheme="majorEastAsia" w:hAnsiTheme="majorEastAsia"/>
                <w:dstrike/>
                <w:sz w:val="14"/>
                <w:szCs w:val="14"/>
              </w:rPr>
            </w:pPr>
            <w:r w:rsidRPr="00856B45">
              <w:rPr>
                <w:rFonts w:asciiTheme="majorEastAsia" w:eastAsiaTheme="majorEastAsia" w:hAnsiTheme="majorEastAsia" w:hint="eastAsia"/>
                <w:sz w:val="14"/>
                <w:szCs w:val="14"/>
              </w:rPr>
              <w:t>○関西</w:t>
            </w:r>
            <w:r w:rsidR="00D360F2" w:rsidRPr="00856B45">
              <w:rPr>
                <w:rFonts w:asciiTheme="majorEastAsia" w:eastAsiaTheme="majorEastAsia" w:hAnsiTheme="majorEastAsia" w:hint="eastAsia"/>
                <w:sz w:val="14"/>
                <w:szCs w:val="14"/>
              </w:rPr>
              <w:t>の６大学に試験的に広報用バインダーを配架するなど、学生が</w:t>
            </w:r>
            <w:r w:rsidRPr="00856B45">
              <w:rPr>
                <w:rFonts w:asciiTheme="majorEastAsia" w:eastAsiaTheme="majorEastAsia" w:hAnsiTheme="majorEastAsia" w:hint="eastAsia"/>
                <w:sz w:val="14"/>
                <w:szCs w:val="14"/>
              </w:rPr>
              <w:t>就職先として</w:t>
            </w:r>
            <w:r w:rsidR="00D360F2" w:rsidRPr="00856B45">
              <w:rPr>
                <w:rFonts w:asciiTheme="majorEastAsia" w:eastAsiaTheme="majorEastAsia" w:hAnsiTheme="majorEastAsia" w:hint="eastAsia"/>
                <w:sz w:val="14"/>
                <w:szCs w:val="14"/>
              </w:rPr>
              <w:t>研究所に</w:t>
            </w:r>
            <w:r w:rsidRPr="00856B45">
              <w:rPr>
                <w:rFonts w:asciiTheme="majorEastAsia" w:eastAsiaTheme="majorEastAsia" w:hAnsiTheme="majorEastAsia" w:hint="eastAsia"/>
                <w:sz w:val="14"/>
                <w:szCs w:val="14"/>
              </w:rPr>
              <w:t>興味</w:t>
            </w:r>
            <w:r w:rsidR="00D360F2"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持てるよう</w:t>
            </w:r>
            <w:r w:rsidR="00EC5674" w:rsidRPr="00856B45">
              <w:rPr>
                <w:rFonts w:asciiTheme="majorEastAsia" w:eastAsiaTheme="majorEastAsia" w:hAnsiTheme="majorEastAsia"/>
                <w:sz w:val="14"/>
                <w:szCs w:val="14"/>
              </w:rPr>
              <w:t>ＰＲ</w:t>
            </w:r>
            <w:r w:rsidRPr="00856B45">
              <w:rPr>
                <w:rFonts w:asciiTheme="majorEastAsia" w:eastAsiaTheme="majorEastAsia" w:hAnsiTheme="majorEastAsia" w:hint="eastAsia"/>
                <w:sz w:val="14"/>
                <w:szCs w:val="14"/>
              </w:rPr>
              <w:t>を行った。</w:t>
            </w: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rsidR="00AA4DAF" w:rsidRPr="00856B45" w:rsidRDefault="00AA4DAF" w:rsidP="00E60FF2">
            <w:pPr>
              <w:kinsoku w:val="0"/>
              <w:autoSpaceDE w:val="0"/>
              <w:autoSpaceDN w:val="0"/>
              <w:spacing w:line="0" w:lineRule="atLeast"/>
              <w:jc w:val="left"/>
              <w:rPr>
                <w:rFonts w:asciiTheme="majorEastAsia" w:eastAsiaTheme="majorEastAsia" w:hAnsiTheme="majorEastAsia"/>
                <w:sz w:val="14"/>
                <w:szCs w:val="14"/>
              </w:rPr>
            </w:pPr>
          </w:p>
        </w:tc>
      </w:tr>
      <w:bookmarkEnd w:id="26"/>
      <w:tr w:rsidR="00856B45" w:rsidRPr="00856B45" w:rsidTr="00E60FF2">
        <w:trPr>
          <w:trHeight w:val="50"/>
        </w:trPr>
        <w:tc>
          <w:tcPr>
            <w:tcW w:w="3455" w:type="dxa"/>
            <w:tcBorders>
              <w:top w:val="nil"/>
              <w:bottom w:val="dashSmallGap" w:sz="4" w:space="0" w:color="auto"/>
              <w:right w:val="double" w:sz="4" w:space="0" w:color="auto"/>
            </w:tcBorders>
          </w:tcPr>
          <w:p w:rsidR="00AA4DAF" w:rsidRPr="00856B45" w:rsidRDefault="00AA4DAF" w:rsidP="00E60FF2">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AA4DAF" w:rsidRPr="00856B45" w:rsidRDefault="00AA4DAF"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rsidR="00AA4DAF" w:rsidRPr="00856B45" w:rsidRDefault="00AA4DAF"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rPr>
          <w:trHeight w:val="75"/>
        </w:trPr>
        <w:tc>
          <w:tcPr>
            <w:tcW w:w="6913" w:type="dxa"/>
            <w:gridSpan w:val="2"/>
            <w:tcBorders>
              <w:top w:val="dashSmallGap" w:sz="4" w:space="0" w:color="auto"/>
              <w:bottom w:val="dashSmallGap" w:sz="4" w:space="0" w:color="auto"/>
            </w:tcBorders>
          </w:tcPr>
          <w:p w:rsidR="00AA4DAF" w:rsidRPr="00856B45" w:rsidRDefault="00AA4DAF" w:rsidP="00E60FF2">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(2)</w:t>
            </w:r>
            <w:r w:rsidR="00FA0E97"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職員の育成と意欲の喚起</w:t>
            </w:r>
          </w:p>
        </w:tc>
        <w:tc>
          <w:tcPr>
            <w:tcW w:w="398"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rsidR="00AA4DAF" w:rsidRPr="00856B45" w:rsidRDefault="00AA4DAF"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rPr>
          <w:trHeight w:val="57"/>
        </w:trPr>
        <w:tc>
          <w:tcPr>
            <w:tcW w:w="3455" w:type="dxa"/>
            <w:tcBorders>
              <w:top w:val="dashSmallGap" w:sz="4" w:space="0" w:color="auto"/>
              <w:bottom w:val="nil"/>
              <w:right w:val="double" w:sz="4" w:space="0" w:color="auto"/>
            </w:tcBorders>
          </w:tcPr>
          <w:p w:rsidR="00AA4DAF" w:rsidRPr="00856B45" w:rsidRDefault="00AA4DAF" w:rsidP="00E60FF2">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AA4DAF" w:rsidRPr="00856B45" w:rsidRDefault="00AA4DAF"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rsidR="00AA4DAF" w:rsidRPr="00856B45" w:rsidRDefault="00AA4DAF"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rPr>
          <w:trHeight w:val="75"/>
        </w:trPr>
        <w:tc>
          <w:tcPr>
            <w:tcW w:w="3455" w:type="dxa"/>
            <w:vMerge w:val="restart"/>
            <w:tcBorders>
              <w:top w:val="nil"/>
              <w:bottom w:val="nil"/>
              <w:right w:val="double" w:sz="4" w:space="0" w:color="auto"/>
            </w:tcBorders>
          </w:tcPr>
          <w:p w:rsidR="008C0372" w:rsidRPr="00856B45" w:rsidRDefault="00AA4DAF" w:rsidP="003F5F64">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職務遂行能力の向上が図られるよう、</w:t>
            </w:r>
            <w:r w:rsidR="001033C4" w:rsidRPr="00856B45">
              <w:rPr>
                <w:rFonts w:asciiTheme="majorEastAsia" w:eastAsiaTheme="majorEastAsia" w:hAnsiTheme="majorEastAsia"/>
                <w:sz w:val="14"/>
                <w:szCs w:val="14"/>
              </w:rPr>
              <w:t>ＯＪＴ</w:t>
            </w:r>
            <w:r w:rsidRPr="00856B45">
              <w:rPr>
                <w:rFonts w:asciiTheme="majorEastAsia" w:eastAsiaTheme="majorEastAsia" w:hAnsiTheme="majorEastAsia" w:hint="eastAsia"/>
                <w:sz w:val="14"/>
                <w:szCs w:val="14"/>
              </w:rPr>
              <w:t>による技術的知見や企業支援ノウハウ等のスキル継承、計画的な職員研修や業務上有益な各種資格の取得、社会人博士課程履修や国内外留学制度の活用、国内</w:t>
            </w:r>
          </w:p>
          <w:p w:rsidR="008C0372" w:rsidRPr="00856B45" w:rsidRDefault="00AA4DAF" w:rsidP="008C0372">
            <w:pPr>
              <w:overflowPunct w:val="0"/>
              <w:autoSpaceDE w:val="0"/>
              <w:autoSpaceDN w:val="0"/>
              <w:spacing w:line="0" w:lineRule="atLeast"/>
              <w:ind w:rightChars="-77" w:right="-162"/>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外の先端的研究機関や大学への研修派遣等を推進し、</w:t>
            </w:r>
          </w:p>
          <w:p w:rsidR="00AA4DAF" w:rsidRPr="00856B45" w:rsidRDefault="00AA4DAF" w:rsidP="008C0372">
            <w:pPr>
              <w:overflowPunct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研究員の能力の更なるレベルアップを図る。また、国の動向や大阪府市政策との連携、企業の経営支援の観点を意識して人材育成に取り組む。</w:t>
            </w:r>
          </w:p>
          <w:p w:rsidR="00AA4DAF" w:rsidRPr="00856B45" w:rsidRDefault="00AA4DAF" w:rsidP="00E60FF2">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人事評価制度等により職員の勤務実績、能力等を適切に把握して適正な業務評価を行い、コミュニケーションも図りながら職員の意識改革や資質・能力の向上につなげるとともに、表彰制度の効果的な運用等により職員の意欲の喚起・高揚につなげる。</w:t>
            </w:r>
          </w:p>
          <w:p w:rsidR="00D25AC3" w:rsidRPr="00856B45" w:rsidRDefault="00D25AC3" w:rsidP="00D25AC3">
            <w:pPr>
              <w:overflowPunct w:val="0"/>
              <w:autoSpaceDE w:val="0"/>
              <w:autoSpaceDN w:val="0"/>
              <w:spacing w:line="0" w:lineRule="atLeast"/>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AA4DAF" w:rsidRPr="00856B45" w:rsidRDefault="00AA4DAF" w:rsidP="003F5F6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①</w:t>
            </w:r>
            <w:r w:rsidR="008C0372" w:rsidRPr="00856B45">
              <w:rPr>
                <w:rFonts w:asciiTheme="majorEastAsia" w:eastAsiaTheme="majorEastAsia" w:hAnsiTheme="majorEastAsia" w:hint="eastAsia"/>
                <w:sz w:val="14"/>
                <w:szCs w:val="14"/>
              </w:rPr>
              <w:t xml:space="preserve">　</w:t>
            </w:r>
            <w:r w:rsidRPr="00856B45">
              <w:rPr>
                <w:rFonts w:ascii="ＭＳ ゴシック" w:eastAsia="ＭＳ ゴシック" w:hAnsi="ＭＳ ゴシック" w:cs="Meiryo UI" w:hint="eastAsia"/>
                <w:sz w:val="14"/>
                <w:szCs w:val="14"/>
              </w:rPr>
              <w:t>組織的な</w:t>
            </w:r>
            <w:r w:rsidR="001033C4" w:rsidRPr="00856B45">
              <w:rPr>
                <w:rFonts w:ascii="ＭＳ ゴシック" w:eastAsia="ＭＳ ゴシック" w:hAnsi="ＭＳ ゴシック" w:cs="Meiryo UI" w:hint="eastAsia"/>
                <w:sz w:val="14"/>
                <w:szCs w:val="14"/>
              </w:rPr>
              <w:t>ＯＪＴ</w:t>
            </w:r>
            <w:r w:rsidRPr="00856B45">
              <w:rPr>
                <w:rFonts w:ascii="ＭＳ ゴシック" w:eastAsia="ＭＳ ゴシック" w:hAnsi="ＭＳ ゴシック" w:cs="Meiryo UI" w:hint="eastAsia"/>
                <w:sz w:val="14"/>
                <w:szCs w:val="14"/>
              </w:rPr>
              <w:t>の推進により研究員の企業支援能力・研究能力を培う。また、系統的、計画的な職員研修の実施や業務上有益な各種資格取得を推進する。</w:t>
            </w:r>
          </w:p>
          <w:p w:rsidR="00AA4DAF" w:rsidRPr="00856B45" w:rsidRDefault="00AA4DAF" w:rsidP="00E60FF2">
            <w:pPr>
              <w:overflowPunct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○研究員の能力向上に向けて、各職場での</w:t>
            </w:r>
            <w:r w:rsidR="001033C4" w:rsidRPr="00856B45">
              <w:rPr>
                <w:rFonts w:asciiTheme="majorEastAsia" w:eastAsiaTheme="majorEastAsia" w:hAnsiTheme="majorEastAsia" w:hint="eastAsia"/>
                <w:sz w:val="14"/>
                <w:szCs w:val="14"/>
              </w:rPr>
              <w:t>ＯＪＴ</w:t>
            </w:r>
            <w:r w:rsidRPr="00856B45">
              <w:rPr>
                <w:rFonts w:asciiTheme="majorEastAsia" w:eastAsiaTheme="majorEastAsia" w:hAnsiTheme="majorEastAsia" w:hint="eastAsia"/>
                <w:sz w:val="14"/>
                <w:szCs w:val="14"/>
              </w:rPr>
              <w:t>を推進するとともに、年間を通じて各種研修を計画的に実施した</w:t>
            </w:r>
            <w:r w:rsidR="00E154C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（添付資料16参照）</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AA4DAF" w:rsidRPr="00856B45" w:rsidRDefault="00AA4DAF" w:rsidP="003C0C2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○業務</w:t>
            </w:r>
            <w:r w:rsidR="00E154CE" w:rsidRPr="00856B45">
              <w:rPr>
                <w:rFonts w:asciiTheme="majorEastAsia" w:eastAsiaTheme="majorEastAsia" w:hAnsiTheme="majorEastAsia" w:hint="eastAsia"/>
                <w:sz w:val="14"/>
                <w:szCs w:val="14"/>
              </w:rPr>
              <w:t>で</w:t>
            </w:r>
            <w:r w:rsidRPr="00856B45">
              <w:rPr>
                <w:rFonts w:asciiTheme="majorEastAsia" w:eastAsiaTheme="majorEastAsia" w:hAnsiTheme="majorEastAsia" w:hint="eastAsia"/>
                <w:sz w:val="14"/>
                <w:szCs w:val="14"/>
              </w:rPr>
              <w:t>必要な資格を調査</w:t>
            </w:r>
            <w:r w:rsidR="00E154CE" w:rsidRPr="00856B45">
              <w:rPr>
                <w:rFonts w:asciiTheme="majorEastAsia" w:eastAsiaTheme="majorEastAsia" w:hAnsiTheme="majorEastAsia" w:hint="eastAsia"/>
                <w:sz w:val="14"/>
                <w:szCs w:val="14"/>
              </w:rPr>
              <w:t>して</w:t>
            </w:r>
            <w:r w:rsidRPr="00856B45">
              <w:rPr>
                <w:rFonts w:asciiTheme="majorEastAsia" w:eastAsiaTheme="majorEastAsia" w:hAnsiTheme="majorEastAsia" w:hint="eastAsia"/>
                <w:sz w:val="14"/>
                <w:szCs w:val="14"/>
              </w:rPr>
              <w:t>予算</w:t>
            </w:r>
            <w:r w:rsidR="00E154CE"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配当し、</w:t>
            </w:r>
            <w:r w:rsidR="00E154CE" w:rsidRPr="00856B45">
              <w:rPr>
                <w:rFonts w:asciiTheme="majorEastAsia" w:eastAsiaTheme="majorEastAsia" w:hAnsiTheme="majorEastAsia" w:hint="eastAsia"/>
                <w:sz w:val="14"/>
                <w:szCs w:val="14"/>
              </w:rPr>
              <w:t>研究員の</w:t>
            </w:r>
            <w:r w:rsidRPr="00856B45">
              <w:rPr>
                <w:rFonts w:asciiTheme="majorEastAsia" w:eastAsiaTheme="majorEastAsia" w:hAnsiTheme="majorEastAsia" w:hint="eastAsia"/>
                <w:sz w:val="14"/>
                <w:szCs w:val="14"/>
              </w:rPr>
              <w:t>取得</w:t>
            </w:r>
            <w:r w:rsidR="00E154CE" w:rsidRPr="00856B45">
              <w:rPr>
                <w:rFonts w:asciiTheme="majorEastAsia" w:eastAsiaTheme="majorEastAsia" w:hAnsiTheme="majorEastAsia" w:hint="eastAsia"/>
                <w:sz w:val="14"/>
                <w:szCs w:val="14"/>
              </w:rPr>
              <w:t>に取り組んだ</w:t>
            </w:r>
            <w:r w:rsidRPr="00856B45">
              <w:rPr>
                <w:rFonts w:asciiTheme="majorEastAsia" w:eastAsiaTheme="majorEastAsia" w:hAnsiTheme="majorEastAsia" w:hint="eastAsia"/>
                <w:sz w:val="14"/>
                <w:szCs w:val="14"/>
              </w:rPr>
              <w:t>。</w:t>
            </w: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rsidR="00AA4DAF" w:rsidRPr="00856B45" w:rsidRDefault="00AA4DAF"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E60FF2">
        <w:trPr>
          <w:trHeight w:val="50"/>
        </w:trPr>
        <w:tc>
          <w:tcPr>
            <w:tcW w:w="3455" w:type="dxa"/>
            <w:vMerge/>
            <w:tcBorders>
              <w:top w:val="nil"/>
              <w:bottom w:val="nil"/>
              <w:right w:val="double" w:sz="4" w:space="0" w:color="auto"/>
            </w:tcBorders>
          </w:tcPr>
          <w:p w:rsidR="00AA4DAF" w:rsidRPr="00856B45" w:rsidRDefault="00AA4DAF"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AA4DAF" w:rsidRPr="00856B45" w:rsidRDefault="007C067D" w:rsidP="007C067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②　</w:t>
            </w:r>
            <w:r w:rsidR="00AA4DAF" w:rsidRPr="00856B45">
              <w:rPr>
                <w:rFonts w:asciiTheme="majorEastAsia" w:eastAsiaTheme="majorEastAsia" w:hAnsiTheme="majorEastAsia" w:hint="eastAsia"/>
                <w:sz w:val="14"/>
                <w:szCs w:val="14"/>
              </w:rPr>
              <w:t>国内外の先端的研究機関や大学への研修派遣、国内外留学制度等を活用し、研究員の能力の</w:t>
            </w:r>
            <w:r w:rsidR="00091D81" w:rsidRPr="00856B45">
              <w:rPr>
                <w:rFonts w:asciiTheme="majorEastAsia" w:eastAsiaTheme="majorEastAsia" w:hAnsiTheme="majorEastAsia" w:hint="eastAsia"/>
                <w:sz w:val="14"/>
                <w:szCs w:val="14"/>
              </w:rPr>
              <w:t>更なる</w:t>
            </w:r>
            <w:r w:rsidR="00AA4DAF" w:rsidRPr="00856B45">
              <w:rPr>
                <w:rFonts w:asciiTheme="majorEastAsia" w:eastAsiaTheme="majorEastAsia" w:hAnsiTheme="majorEastAsia" w:hint="eastAsia"/>
                <w:sz w:val="14"/>
                <w:szCs w:val="14"/>
              </w:rPr>
              <w:t>レベルアップを図る。</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○研究員のレベルアップを図るため、11月から１名の研究員が海外研究所に留学した。</w:t>
            </w:r>
            <w:r w:rsidR="005C061C" w:rsidRPr="00856B45">
              <w:rPr>
                <w:rFonts w:asciiTheme="majorEastAsia" w:eastAsiaTheme="majorEastAsia" w:hAnsiTheme="majorEastAsia" w:hint="eastAsia"/>
                <w:sz w:val="14"/>
                <w:szCs w:val="14"/>
              </w:rPr>
              <w:t>また、</w:t>
            </w:r>
            <w:r w:rsidRPr="00856B45">
              <w:rPr>
                <w:rFonts w:asciiTheme="majorEastAsia" w:eastAsiaTheme="majorEastAsia" w:hAnsiTheme="majorEastAsia" w:hint="eastAsia"/>
                <w:sz w:val="14"/>
                <w:szCs w:val="14"/>
              </w:rPr>
              <w:t>令和５年度の留学者（１名）の選考を行った。</w:t>
            </w:r>
          </w:p>
          <w:p w:rsidR="00AA4DAF" w:rsidRPr="00856B45" w:rsidRDefault="00AA4DAF" w:rsidP="00E60FF2">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rsidR="00AA4DAF" w:rsidRPr="00856B45" w:rsidRDefault="00AA4DAF"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E60FF2">
        <w:trPr>
          <w:trHeight w:val="50"/>
        </w:trPr>
        <w:tc>
          <w:tcPr>
            <w:tcW w:w="3455" w:type="dxa"/>
            <w:vMerge/>
            <w:tcBorders>
              <w:top w:val="nil"/>
              <w:bottom w:val="nil"/>
              <w:right w:val="double" w:sz="4" w:space="0" w:color="auto"/>
            </w:tcBorders>
          </w:tcPr>
          <w:p w:rsidR="00AA4DAF" w:rsidRPr="00856B45" w:rsidRDefault="00AA4DAF"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AA4DAF" w:rsidRPr="00856B45" w:rsidRDefault="00C91435" w:rsidP="0095702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③　</w:t>
            </w:r>
            <w:r w:rsidR="00AA4DAF" w:rsidRPr="00856B45">
              <w:rPr>
                <w:rFonts w:asciiTheme="majorEastAsia" w:eastAsiaTheme="majorEastAsia" w:hAnsiTheme="majorEastAsia" w:hint="eastAsia"/>
                <w:sz w:val="14"/>
                <w:szCs w:val="14"/>
              </w:rPr>
              <w:t>国の動向や大阪府市政策との連携、企業の経営支援の観点を意識して職員の育成に取り組む。</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0D3694" w:rsidRPr="00856B45">
              <w:rPr>
                <w:rFonts w:asciiTheme="majorEastAsia" w:eastAsiaTheme="majorEastAsia" w:hAnsiTheme="majorEastAsia" w:hint="eastAsia"/>
                <w:sz w:val="14"/>
                <w:szCs w:val="14"/>
              </w:rPr>
              <w:t>これまで</w:t>
            </w:r>
            <w:r w:rsidRPr="00856B45">
              <w:rPr>
                <w:rFonts w:asciiTheme="majorEastAsia" w:eastAsiaTheme="majorEastAsia" w:hAnsiTheme="majorEastAsia" w:hint="eastAsia"/>
                <w:sz w:val="14"/>
                <w:szCs w:val="14"/>
              </w:rPr>
              <w:t>センター</w:t>
            </w:r>
            <w:r w:rsidR="001B6741" w:rsidRPr="00856B45">
              <w:rPr>
                <w:rFonts w:asciiTheme="majorEastAsia" w:eastAsiaTheme="majorEastAsia" w:hAnsiTheme="majorEastAsia" w:hint="eastAsia"/>
                <w:sz w:val="14"/>
                <w:szCs w:val="14"/>
              </w:rPr>
              <w:t>ごと</w:t>
            </w:r>
            <w:r w:rsidRPr="00856B45">
              <w:rPr>
                <w:rFonts w:asciiTheme="majorEastAsia" w:eastAsiaTheme="majorEastAsia" w:hAnsiTheme="majorEastAsia" w:hint="eastAsia"/>
                <w:sz w:val="14"/>
                <w:szCs w:val="14"/>
              </w:rPr>
              <w:t>に実施してきた部長補佐・主幹研究員研修を両センター共通研修とし</w:t>
            </w:r>
            <w:r w:rsidR="001B6741" w:rsidRPr="00856B45">
              <w:rPr>
                <w:rFonts w:asciiTheme="majorEastAsia" w:eastAsiaTheme="majorEastAsia" w:hAnsiTheme="majorEastAsia" w:hint="eastAsia"/>
                <w:sz w:val="14"/>
                <w:szCs w:val="14"/>
              </w:rPr>
              <w:t>、２月に</w:t>
            </w:r>
            <w:r w:rsidRPr="00856B45">
              <w:rPr>
                <w:rFonts w:asciiTheme="majorEastAsia" w:eastAsiaTheme="majorEastAsia" w:hAnsiTheme="majorEastAsia" w:hint="eastAsia"/>
                <w:sz w:val="14"/>
                <w:szCs w:val="14"/>
              </w:rPr>
              <w:t>森之宮セ</w:t>
            </w:r>
            <w:r w:rsidR="001B6741" w:rsidRPr="00856B45">
              <w:rPr>
                <w:rFonts w:asciiTheme="majorEastAsia" w:eastAsiaTheme="majorEastAsia" w:hAnsiTheme="majorEastAsia" w:hint="eastAsia"/>
                <w:sz w:val="14"/>
                <w:szCs w:val="14"/>
              </w:rPr>
              <w:t>ンターで</w:t>
            </w:r>
            <w:r w:rsidRPr="00856B45">
              <w:rPr>
                <w:rFonts w:asciiTheme="majorEastAsia" w:eastAsiaTheme="majorEastAsia" w:hAnsiTheme="majorEastAsia" w:hint="eastAsia"/>
                <w:sz w:val="14"/>
                <w:szCs w:val="14"/>
              </w:rPr>
              <w:t>実施した。</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○研究員が国の動向や企業の経営方針等に触れる機会として</w:t>
            </w:r>
            <w:r w:rsidR="00FC2E85"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展示会への出展を行った。</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rsidR="00AA4DAF" w:rsidRPr="00856B45" w:rsidRDefault="00AA4DAF"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E60FF2">
        <w:trPr>
          <w:trHeight w:val="50"/>
        </w:trPr>
        <w:tc>
          <w:tcPr>
            <w:tcW w:w="3455" w:type="dxa"/>
            <w:vMerge/>
            <w:tcBorders>
              <w:top w:val="nil"/>
              <w:bottom w:val="nil"/>
              <w:right w:val="double" w:sz="4" w:space="0" w:color="auto"/>
            </w:tcBorders>
          </w:tcPr>
          <w:p w:rsidR="00AA4DAF" w:rsidRPr="00856B45" w:rsidRDefault="00AA4DAF"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D065E2" w:rsidRPr="00856B45" w:rsidRDefault="00D065E2" w:rsidP="00D065E2">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④　</w:t>
            </w:r>
            <w:r w:rsidR="00AA4DAF" w:rsidRPr="00856B45">
              <w:rPr>
                <w:rFonts w:asciiTheme="majorEastAsia" w:eastAsiaTheme="majorEastAsia" w:hAnsiTheme="majorEastAsia" w:hint="eastAsia"/>
                <w:sz w:val="14"/>
                <w:szCs w:val="14"/>
              </w:rPr>
              <w:t>人事評価制度等により適正な業務評価を行い、</w:t>
            </w:r>
          </w:p>
          <w:p w:rsidR="00AA4DAF" w:rsidRPr="00856B45" w:rsidRDefault="00D065E2" w:rsidP="00D065E2">
            <w:pPr>
              <w:overflowPunct w:val="0"/>
              <w:autoSpaceDE w:val="0"/>
              <w:autoSpaceDN w:val="0"/>
              <w:spacing w:line="0" w:lineRule="atLeast"/>
              <w:ind w:rightChars="-118" w:right="-248"/>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AA4DAF" w:rsidRPr="00856B45">
              <w:rPr>
                <w:rFonts w:asciiTheme="majorEastAsia" w:eastAsiaTheme="majorEastAsia" w:hAnsiTheme="majorEastAsia" w:hint="eastAsia"/>
                <w:sz w:val="14"/>
                <w:szCs w:val="14"/>
              </w:rPr>
              <w:t>コミュニケーションも図りながら職員の意識改革、</w:t>
            </w:r>
            <w:r w:rsidRPr="00856B45">
              <w:rPr>
                <w:rFonts w:asciiTheme="majorEastAsia" w:eastAsiaTheme="majorEastAsia" w:hAnsiTheme="majorEastAsia"/>
                <w:sz w:val="14"/>
                <w:szCs w:val="14"/>
              </w:rPr>
              <w:br/>
            </w:r>
            <w:r w:rsidRPr="00856B45">
              <w:rPr>
                <w:rFonts w:asciiTheme="majorEastAsia" w:eastAsiaTheme="majorEastAsia" w:hAnsiTheme="majorEastAsia" w:hint="eastAsia"/>
                <w:sz w:val="14"/>
                <w:szCs w:val="14"/>
              </w:rPr>
              <w:t xml:space="preserve">　</w:t>
            </w:r>
            <w:r w:rsidR="00AA4DAF" w:rsidRPr="00856B45">
              <w:rPr>
                <w:rFonts w:asciiTheme="majorEastAsia" w:eastAsiaTheme="majorEastAsia" w:hAnsiTheme="majorEastAsia" w:hint="eastAsia"/>
                <w:sz w:val="14"/>
                <w:szCs w:val="14"/>
              </w:rPr>
              <w:t>資質・能力の向上につなげる。</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○人事評価制度の適切な運用を継続するとともに、新型コロナウイルス</w:t>
            </w:r>
            <w:r w:rsidR="000721DD" w:rsidRPr="00856B45">
              <w:rPr>
                <w:rFonts w:asciiTheme="majorEastAsia" w:eastAsiaTheme="majorEastAsia" w:hAnsiTheme="majorEastAsia" w:hint="eastAsia"/>
                <w:sz w:val="14"/>
                <w:szCs w:val="14"/>
              </w:rPr>
              <w:t>の感染拡大</w:t>
            </w:r>
            <w:r w:rsidRPr="00856B45">
              <w:rPr>
                <w:rFonts w:asciiTheme="majorEastAsia" w:eastAsiaTheme="majorEastAsia" w:hAnsiTheme="majorEastAsia" w:hint="eastAsia"/>
                <w:sz w:val="14"/>
                <w:szCs w:val="14"/>
              </w:rPr>
              <w:t>の影響により中断していた研究懇談会を11月に実施するなど</w:t>
            </w:r>
            <w:r w:rsidR="000721DD"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研究員の意識改革に</w:t>
            </w:r>
            <w:r w:rsidR="000721DD" w:rsidRPr="00856B45">
              <w:rPr>
                <w:rFonts w:asciiTheme="majorEastAsia" w:eastAsiaTheme="majorEastAsia" w:hAnsiTheme="majorEastAsia" w:hint="eastAsia"/>
                <w:sz w:val="14"/>
                <w:szCs w:val="14"/>
              </w:rPr>
              <w:t>取り組んだ</w:t>
            </w:r>
            <w:r w:rsidRPr="00856B45">
              <w:rPr>
                <w:rFonts w:asciiTheme="majorEastAsia" w:eastAsiaTheme="majorEastAsia" w:hAnsiTheme="majorEastAsia" w:hint="eastAsia"/>
                <w:sz w:val="14"/>
                <w:szCs w:val="14"/>
              </w:rPr>
              <w:t>。</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○令和３年度の人事評価結果を期末・勤勉手当における勤勉手当成績率に正しく反映した。今後も適切な運用を継続する。</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rsidR="00AA4DAF" w:rsidRPr="00856B45" w:rsidRDefault="00AA4DAF"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E60FF2">
        <w:trPr>
          <w:trHeight w:val="50"/>
        </w:trPr>
        <w:tc>
          <w:tcPr>
            <w:tcW w:w="3455" w:type="dxa"/>
            <w:vMerge/>
            <w:tcBorders>
              <w:top w:val="nil"/>
              <w:bottom w:val="nil"/>
              <w:right w:val="double" w:sz="4" w:space="0" w:color="auto"/>
            </w:tcBorders>
          </w:tcPr>
          <w:p w:rsidR="00AA4DAF" w:rsidRPr="00856B45" w:rsidRDefault="00AA4DAF"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AA4DAF" w:rsidRPr="00856B45" w:rsidRDefault="004E30D5" w:rsidP="004E30D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⑤　</w:t>
            </w:r>
            <w:r w:rsidR="00AA4DAF" w:rsidRPr="00856B45">
              <w:rPr>
                <w:rFonts w:asciiTheme="majorEastAsia" w:eastAsiaTheme="majorEastAsia" w:hAnsiTheme="majorEastAsia" w:hint="eastAsia"/>
                <w:sz w:val="14"/>
                <w:szCs w:val="14"/>
              </w:rPr>
              <w:t>支援企業の成功事例や研究開発成果、外部機関からの受賞や競争的研究費の獲得等、職員の努力によって得られた成果を公表するとともに、表彰制度を効果的に運用し、職員の意欲の喚起・高揚につなげる。</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○外部機関からの受賞を</w:t>
            </w:r>
            <w:r w:rsidR="000267C9" w:rsidRPr="00856B45">
              <w:rPr>
                <w:rFonts w:asciiTheme="majorEastAsia" w:eastAsiaTheme="majorEastAsia" w:hAnsiTheme="majorEastAsia" w:hint="eastAsia"/>
                <w:sz w:val="14"/>
                <w:szCs w:val="14"/>
              </w:rPr>
              <w:t>ホームページ</w:t>
            </w:r>
            <w:r w:rsidRPr="00856B45">
              <w:rPr>
                <w:rFonts w:asciiTheme="majorEastAsia" w:eastAsiaTheme="majorEastAsia" w:hAnsiTheme="majorEastAsia" w:hint="eastAsia"/>
                <w:sz w:val="14"/>
                <w:szCs w:val="14"/>
              </w:rPr>
              <w:t>に掲載するとともに、庁内</w:t>
            </w:r>
            <w:r w:rsidR="00F8163F" w:rsidRPr="00856B45">
              <w:rPr>
                <w:rFonts w:asciiTheme="majorEastAsia" w:eastAsiaTheme="majorEastAsia" w:hAnsiTheme="majorEastAsia" w:hint="eastAsia"/>
                <w:sz w:val="14"/>
                <w:szCs w:val="14"/>
              </w:rPr>
              <w:t>への</w:t>
            </w:r>
            <w:r w:rsidRPr="00856B45">
              <w:rPr>
                <w:rFonts w:asciiTheme="majorEastAsia" w:eastAsiaTheme="majorEastAsia" w:hAnsiTheme="majorEastAsia" w:hint="eastAsia"/>
                <w:sz w:val="14"/>
                <w:szCs w:val="14"/>
              </w:rPr>
              <w:t>掲示を行</w:t>
            </w:r>
            <w:r w:rsidR="000267C9" w:rsidRPr="00856B45">
              <w:rPr>
                <w:rFonts w:asciiTheme="majorEastAsia" w:eastAsiaTheme="majorEastAsia" w:hAnsiTheme="majorEastAsia" w:hint="eastAsia"/>
                <w:sz w:val="14"/>
                <w:szCs w:val="14"/>
              </w:rPr>
              <w:t>い、職員の意欲の喚起・高揚に取り組んだ。</w:t>
            </w:r>
            <w:r w:rsidRPr="00856B45">
              <w:rPr>
                <w:rFonts w:asciiTheme="majorEastAsia" w:eastAsiaTheme="majorEastAsia" w:hAnsiTheme="majorEastAsia" w:hint="eastAsia"/>
                <w:sz w:val="14"/>
                <w:szCs w:val="14"/>
              </w:rPr>
              <w:t>（添付資料17参照）</w:t>
            </w:r>
          </w:p>
          <w:p w:rsidR="00AA4DAF" w:rsidRPr="00856B45" w:rsidRDefault="00AA4DA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AA4DAF" w:rsidRPr="00856B45" w:rsidRDefault="00AA4DAF" w:rsidP="00407D7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○産業技術支援フェア in KANS</w:t>
            </w:r>
            <w:r w:rsidR="00F8163F" w:rsidRPr="00856B45">
              <w:rPr>
                <w:rFonts w:asciiTheme="majorEastAsia" w:eastAsiaTheme="majorEastAsia" w:hAnsiTheme="majorEastAsia" w:hint="eastAsia"/>
                <w:sz w:val="14"/>
                <w:szCs w:val="14"/>
              </w:rPr>
              <w:t>AIで発表した</w:t>
            </w:r>
            <w:r w:rsidRPr="00856B45">
              <w:rPr>
                <w:rFonts w:asciiTheme="majorEastAsia" w:eastAsiaTheme="majorEastAsia" w:hAnsiTheme="majorEastAsia" w:hint="eastAsia"/>
                <w:sz w:val="14"/>
                <w:szCs w:val="14"/>
              </w:rPr>
              <w:t>ポスター</w:t>
            </w:r>
            <w:r w:rsidR="00F8163F" w:rsidRPr="00856B45">
              <w:rPr>
                <w:rFonts w:asciiTheme="majorEastAsia" w:eastAsiaTheme="majorEastAsia" w:hAnsiTheme="majorEastAsia" w:hint="eastAsia"/>
                <w:sz w:val="14"/>
                <w:szCs w:val="14"/>
              </w:rPr>
              <w:t>展示</w:t>
            </w:r>
            <w:r w:rsidRPr="00856B45">
              <w:rPr>
                <w:rFonts w:asciiTheme="majorEastAsia" w:eastAsiaTheme="majorEastAsia" w:hAnsiTheme="majorEastAsia" w:hint="eastAsia"/>
                <w:sz w:val="14"/>
                <w:szCs w:val="14"/>
              </w:rPr>
              <w:t>を対象</w:t>
            </w:r>
            <w:r w:rsidR="008914BA" w:rsidRPr="00856B45">
              <w:rPr>
                <w:rFonts w:asciiTheme="majorEastAsia" w:eastAsiaTheme="majorEastAsia" w:hAnsiTheme="majorEastAsia" w:hint="eastAsia"/>
                <w:sz w:val="14"/>
                <w:szCs w:val="14"/>
              </w:rPr>
              <w:t>に</w:t>
            </w:r>
            <w:r w:rsidR="00FC56B1" w:rsidRPr="00856B45">
              <w:rPr>
                <w:rFonts w:asciiTheme="majorEastAsia" w:eastAsiaTheme="majorEastAsia" w:hAnsiTheme="majorEastAsia" w:hint="eastAsia"/>
                <w:sz w:val="14"/>
                <w:szCs w:val="14"/>
              </w:rPr>
              <w:t>、</w:t>
            </w:r>
            <w:r w:rsidR="008914BA" w:rsidRPr="00856B45">
              <w:rPr>
                <w:rFonts w:asciiTheme="majorEastAsia" w:eastAsiaTheme="majorEastAsia" w:hAnsiTheme="majorEastAsia" w:hint="eastAsia"/>
                <w:sz w:val="14"/>
                <w:szCs w:val="14"/>
              </w:rPr>
              <w:t>ベストポスター賞</w:t>
            </w:r>
            <w:r w:rsidR="00FC56B1" w:rsidRPr="00856B45">
              <w:rPr>
                <w:rFonts w:asciiTheme="majorEastAsia" w:eastAsiaTheme="majorEastAsia" w:hAnsiTheme="majorEastAsia" w:hint="eastAsia"/>
                <w:sz w:val="14"/>
                <w:szCs w:val="14"/>
              </w:rPr>
              <w:t>を決定する</w:t>
            </w:r>
            <w:r w:rsidR="00F8163F" w:rsidRPr="00856B45">
              <w:rPr>
                <w:rFonts w:asciiTheme="majorEastAsia" w:eastAsiaTheme="majorEastAsia" w:hAnsiTheme="majorEastAsia" w:hint="eastAsia"/>
                <w:sz w:val="14"/>
                <w:szCs w:val="14"/>
              </w:rPr>
              <w:t>審査会を12</w:t>
            </w:r>
            <w:r w:rsidR="008914BA" w:rsidRPr="00856B45">
              <w:rPr>
                <w:rFonts w:asciiTheme="majorEastAsia" w:eastAsiaTheme="majorEastAsia" w:hAnsiTheme="majorEastAsia" w:hint="eastAsia"/>
                <w:sz w:val="14"/>
                <w:szCs w:val="14"/>
              </w:rPr>
              <w:t>月</w:t>
            </w:r>
            <w:r w:rsidR="00F8163F" w:rsidRPr="00856B45">
              <w:rPr>
                <w:rFonts w:asciiTheme="majorEastAsia" w:eastAsiaTheme="majorEastAsia" w:hAnsiTheme="majorEastAsia" w:hint="eastAsia"/>
                <w:sz w:val="14"/>
                <w:szCs w:val="14"/>
              </w:rPr>
              <w:t>13</w:t>
            </w:r>
            <w:r w:rsidR="008914BA" w:rsidRPr="00856B45">
              <w:rPr>
                <w:rFonts w:asciiTheme="majorEastAsia" w:eastAsiaTheme="majorEastAsia" w:hAnsiTheme="majorEastAsia" w:hint="eastAsia"/>
                <w:sz w:val="14"/>
                <w:szCs w:val="14"/>
              </w:rPr>
              <w:t>日</w:t>
            </w:r>
            <w:r w:rsidR="00F8163F" w:rsidRPr="00856B45">
              <w:rPr>
                <w:rFonts w:asciiTheme="majorEastAsia" w:eastAsiaTheme="majorEastAsia" w:hAnsiTheme="majorEastAsia" w:hint="eastAsia"/>
                <w:sz w:val="14"/>
                <w:szCs w:val="14"/>
              </w:rPr>
              <w:t>に</w:t>
            </w:r>
            <w:r w:rsidR="00FC56B1" w:rsidRPr="00856B45">
              <w:rPr>
                <w:rFonts w:asciiTheme="majorEastAsia" w:eastAsiaTheme="majorEastAsia" w:hAnsiTheme="majorEastAsia" w:hint="eastAsia"/>
                <w:sz w:val="14"/>
                <w:szCs w:val="14"/>
              </w:rPr>
              <w:t>開催し、受賞者を</w:t>
            </w:r>
            <w:r w:rsidR="008914BA" w:rsidRPr="00856B45">
              <w:rPr>
                <w:rFonts w:asciiTheme="majorEastAsia" w:eastAsiaTheme="majorEastAsia" w:hAnsiTheme="majorEastAsia" w:hint="eastAsia"/>
                <w:sz w:val="14"/>
                <w:szCs w:val="14"/>
              </w:rPr>
              <w:t>選定</w:t>
            </w:r>
            <w:r w:rsidR="00FC56B1" w:rsidRPr="00856B45">
              <w:rPr>
                <w:rFonts w:asciiTheme="majorEastAsia" w:eastAsiaTheme="majorEastAsia" w:hAnsiTheme="majorEastAsia" w:hint="eastAsia"/>
                <w:sz w:val="14"/>
                <w:szCs w:val="14"/>
              </w:rPr>
              <w:t>して</w:t>
            </w:r>
            <w:r w:rsidRPr="00856B45">
              <w:rPr>
                <w:rFonts w:asciiTheme="majorEastAsia" w:eastAsiaTheme="majorEastAsia" w:hAnsiTheme="majorEastAsia" w:hint="eastAsia"/>
                <w:sz w:val="14"/>
                <w:szCs w:val="14"/>
              </w:rPr>
              <w:t>表彰</w:t>
            </w:r>
            <w:r w:rsidR="008914BA" w:rsidRPr="00856B45">
              <w:rPr>
                <w:rFonts w:asciiTheme="majorEastAsia" w:eastAsiaTheme="majorEastAsia" w:hAnsiTheme="majorEastAsia" w:hint="eastAsia"/>
                <w:sz w:val="14"/>
                <w:szCs w:val="14"/>
              </w:rPr>
              <w:t>した。</w:t>
            </w:r>
          </w:p>
          <w:p w:rsidR="00407D7A" w:rsidRPr="00856B45" w:rsidRDefault="00407D7A" w:rsidP="00407D7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rsidR="00AA4DAF" w:rsidRPr="00856B45" w:rsidRDefault="00AA4DAF"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E60FF2">
        <w:trPr>
          <w:trHeight w:val="75"/>
        </w:trPr>
        <w:tc>
          <w:tcPr>
            <w:tcW w:w="3455" w:type="dxa"/>
            <w:tcBorders>
              <w:top w:val="nil"/>
              <w:bottom w:val="nil"/>
              <w:right w:val="double" w:sz="4" w:space="0" w:color="auto"/>
            </w:tcBorders>
          </w:tcPr>
          <w:p w:rsidR="00AA4DAF" w:rsidRPr="00856B45" w:rsidRDefault="00AA4DAF" w:rsidP="00B16256">
            <w:pPr>
              <w:overflowPunct w:val="0"/>
              <w:autoSpaceDE w:val="0"/>
              <w:autoSpaceDN w:val="0"/>
              <w:spacing w:line="0" w:lineRule="atLeast"/>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AA4DAF" w:rsidRPr="00856B45" w:rsidRDefault="00AA4DAF" w:rsidP="00E60FF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A4DAF" w:rsidRPr="00856B45" w:rsidRDefault="00AA4DAF"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E60FF2">
              <w:tc>
                <w:tcPr>
                  <w:tcW w:w="3205" w:type="dxa"/>
                </w:tcPr>
                <w:p w:rsidR="00AA4DAF" w:rsidRPr="00856B45" w:rsidRDefault="00AA4DAF" w:rsidP="00E60FF2">
                  <w:pPr>
                    <w:overflowPunct w:val="0"/>
                    <w:autoSpaceDE w:val="0"/>
                    <w:autoSpaceDN w:val="0"/>
                    <w:spacing w:line="0" w:lineRule="atLeast"/>
                    <w:ind w:left="100" w:hanging="10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＜評価の理由＞</w:t>
                  </w:r>
                </w:p>
                <w:p w:rsidR="00AA4DAF" w:rsidRPr="00856B45" w:rsidRDefault="00AA4DAF" w:rsidP="00E60FF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・年度計画に掲げた７項目について、全て計画どおり実施したので、自己評価はⅢとした。</w:t>
                  </w:r>
                </w:p>
              </w:tc>
            </w:tr>
          </w:tbl>
          <w:p w:rsidR="00AA4DAF" w:rsidRPr="00856B45" w:rsidRDefault="00AA4DAF" w:rsidP="00407D7A">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A4DAF" w:rsidRPr="00856B45" w:rsidRDefault="00AA4DAF"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rsidR="00AA4DAF" w:rsidRPr="00856B45" w:rsidRDefault="00AA4DAF" w:rsidP="00E60FF2">
            <w:pPr>
              <w:kinsoku w:val="0"/>
              <w:autoSpaceDE w:val="0"/>
              <w:autoSpaceDN w:val="0"/>
              <w:spacing w:line="60" w:lineRule="exact"/>
              <w:jc w:val="left"/>
              <w:rPr>
                <w:rFonts w:asciiTheme="majorEastAsia" w:eastAsiaTheme="majorEastAsia" w:hAnsiTheme="majorEastAsia"/>
                <w:sz w:val="14"/>
                <w:szCs w:val="14"/>
              </w:rPr>
            </w:pPr>
          </w:p>
        </w:tc>
      </w:tr>
      <w:tr w:rsidR="00AA4DAF" w:rsidRPr="00856B45" w:rsidTr="00E60FF2">
        <w:tc>
          <w:tcPr>
            <w:tcW w:w="3455" w:type="dxa"/>
            <w:tcBorders>
              <w:top w:val="nil"/>
              <w:bottom w:val="single" w:sz="4" w:space="0" w:color="auto"/>
              <w:right w:val="double" w:sz="4" w:space="0" w:color="auto"/>
            </w:tcBorders>
          </w:tcPr>
          <w:p w:rsidR="00AA4DAF" w:rsidRPr="00856B45" w:rsidRDefault="00AA4DAF" w:rsidP="00E60FF2">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AA4DAF" w:rsidRPr="00856B45" w:rsidRDefault="00AA4DAF"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AA4DAF" w:rsidRPr="00856B45" w:rsidRDefault="00AA4DAF"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AA4DAF" w:rsidRPr="00856B45" w:rsidRDefault="00AA4DAF"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AA4DAF" w:rsidRPr="00856B45" w:rsidRDefault="00AA4DAF"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AA4DAF" w:rsidRPr="00856B45" w:rsidRDefault="00AA4DAF"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rsidR="00AA4DAF" w:rsidRPr="00856B45" w:rsidRDefault="00AA4DAF" w:rsidP="00E60FF2">
            <w:pPr>
              <w:kinsoku w:val="0"/>
              <w:autoSpaceDE w:val="0"/>
              <w:autoSpaceDN w:val="0"/>
              <w:spacing w:line="60" w:lineRule="exact"/>
              <w:jc w:val="left"/>
              <w:rPr>
                <w:rFonts w:asciiTheme="majorEastAsia" w:eastAsiaTheme="majorEastAsia" w:hAnsiTheme="majorEastAsia"/>
                <w:sz w:val="14"/>
                <w:szCs w:val="14"/>
              </w:rPr>
            </w:pPr>
          </w:p>
        </w:tc>
      </w:tr>
    </w:tbl>
    <w:p w:rsidR="002E360C" w:rsidRPr="00856B45" w:rsidRDefault="002E360C" w:rsidP="002C5F9D">
      <w:pPr>
        <w:widowControl/>
        <w:kinsoku w:val="0"/>
        <w:autoSpaceDE w:val="0"/>
        <w:autoSpaceDN w:val="0"/>
        <w:spacing w:line="0" w:lineRule="atLeast"/>
        <w:jc w:val="left"/>
        <w:rPr>
          <w:rFonts w:asciiTheme="majorEastAsia" w:eastAsiaTheme="majorEastAsia" w:hAnsiTheme="majorEastAsia"/>
          <w:sz w:val="14"/>
          <w:szCs w:val="14"/>
        </w:rPr>
      </w:pPr>
    </w:p>
    <w:p w:rsidR="00E051C9" w:rsidRPr="00856B45" w:rsidRDefault="00323D68" w:rsidP="009F7C6B">
      <w:pPr>
        <w:widowControl/>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856B45" w:rsidRPr="00856B45" w:rsidTr="00E60FF2">
        <w:trPr>
          <w:trHeight w:val="68"/>
        </w:trPr>
        <w:tc>
          <w:tcPr>
            <w:tcW w:w="863" w:type="dxa"/>
            <w:tcBorders>
              <w:bottom w:val="nil"/>
              <w:right w:val="single" w:sz="4" w:space="0" w:color="auto"/>
            </w:tcBorders>
            <w:vAlign w:val="center"/>
          </w:tcPr>
          <w:p w:rsidR="009F7C6B" w:rsidRPr="00856B45" w:rsidRDefault="009F7C6B" w:rsidP="00E60FF2">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9F7C6B" w:rsidRPr="00856B45" w:rsidRDefault="009F7C6B"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c>
          <w:tcPr>
            <w:tcW w:w="863" w:type="dxa"/>
            <w:tcBorders>
              <w:top w:val="nil"/>
              <w:bottom w:val="nil"/>
              <w:right w:val="single" w:sz="4" w:space="0" w:color="auto"/>
            </w:tcBorders>
            <w:vAlign w:val="center"/>
          </w:tcPr>
          <w:p w:rsidR="009F7C6B" w:rsidRPr="00856B45" w:rsidRDefault="009F7C6B"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9F7C6B" w:rsidRPr="00856B45" w:rsidRDefault="009F7C6B" w:rsidP="00E60FF2">
            <w:pPr>
              <w:widowControl/>
              <w:kinsoku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３　情報システム化の推進</w:t>
            </w:r>
          </w:p>
          <w:p w:rsidR="009F7C6B" w:rsidRPr="00856B45" w:rsidRDefault="00091D81" w:rsidP="00091D81">
            <w:pPr>
              <w:widowControl/>
              <w:kinsoku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9F7C6B" w:rsidRPr="00856B45">
              <w:rPr>
                <w:rFonts w:asciiTheme="majorEastAsia" w:eastAsiaTheme="majorEastAsia" w:hAnsiTheme="majorEastAsia" w:hint="eastAsia"/>
                <w:sz w:val="14"/>
                <w:szCs w:val="14"/>
              </w:rPr>
              <w:t>業務のスマート化を目指し、情報システムを活用した情報の共有化や電子化を推進し、事務処理の効率化を図ることにより、効率的な事業執行や利用者サービスの向上に取り組む。</w:t>
            </w:r>
          </w:p>
        </w:tc>
      </w:tr>
      <w:tr w:rsidR="009F7C6B" w:rsidRPr="00856B45" w:rsidTr="00E60FF2">
        <w:trPr>
          <w:trHeight w:val="46"/>
        </w:trPr>
        <w:tc>
          <w:tcPr>
            <w:tcW w:w="863" w:type="dxa"/>
            <w:tcBorders>
              <w:top w:val="nil"/>
              <w:right w:val="single" w:sz="4" w:space="0" w:color="auto"/>
            </w:tcBorders>
            <w:vAlign w:val="center"/>
          </w:tcPr>
          <w:p w:rsidR="009F7C6B" w:rsidRPr="00856B45" w:rsidRDefault="009F7C6B" w:rsidP="00E60FF2">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9F7C6B" w:rsidRPr="00856B45" w:rsidRDefault="009F7C6B" w:rsidP="00E60FF2">
            <w:pPr>
              <w:kinsoku w:val="0"/>
              <w:autoSpaceDE w:val="0"/>
              <w:autoSpaceDN w:val="0"/>
              <w:spacing w:line="60" w:lineRule="exact"/>
              <w:jc w:val="left"/>
              <w:rPr>
                <w:rFonts w:asciiTheme="majorEastAsia" w:eastAsiaTheme="majorEastAsia" w:hAnsiTheme="majorEastAsia"/>
                <w:sz w:val="14"/>
                <w:szCs w:val="14"/>
              </w:rPr>
            </w:pPr>
          </w:p>
        </w:tc>
      </w:tr>
    </w:tbl>
    <w:p w:rsidR="009F7C6B" w:rsidRPr="00856B45" w:rsidRDefault="009F7C6B" w:rsidP="00E051C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22"/>
        <w:gridCol w:w="412"/>
        <w:gridCol w:w="398"/>
        <w:gridCol w:w="2143"/>
      </w:tblGrid>
      <w:tr w:rsidR="00856B45" w:rsidRPr="00856B45" w:rsidTr="008B3765">
        <w:tc>
          <w:tcPr>
            <w:tcW w:w="3455" w:type="dxa"/>
            <w:vMerge w:val="restart"/>
            <w:tcBorders>
              <w:top w:val="single" w:sz="4" w:space="0" w:color="auto"/>
              <w:right w:val="double" w:sz="4" w:space="0" w:color="auto"/>
            </w:tcBorders>
            <w:vAlign w:val="center"/>
          </w:tcPr>
          <w:p w:rsidR="008B3765" w:rsidRPr="00856B45" w:rsidRDefault="008B3765"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8B3765" w:rsidRPr="00856B45" w:rsidRDefault="008B3765"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8B3765" w:rsidRPr="00856B45" w:rsidRDefault="008B3765"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8B3765" w:rsidRPr="00856B45" w:rsidRDefault="008B3765" w:rsidP="00E60FF2">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8B3765" w:rsidRPr="00856B45" w:rsidRDefault="008B3765"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8B3765" w:rsidRPr="00856B45" w:rsidRDefault="008B3765"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8B3765">
        <w:tc>
          <w:tcPr>
            <w:tcW w:w="3455" w:type="dxa"/>
            <w:vMerge/>
            <w:tcBorders>
              <w:bottom w:val="nil"/>
              <w:right w:val="double" w:sz="4" w:space="0" w:color="auto"/>
            </w:tcBorders>
          </w:tcPr>
          <w:p w:rsidR="008B3765" w:rsidRPr="00856B45" w:rsidRDefault="008B3765" w:rsidP="00E60FF2">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8B3765" w:rsidRPr="00856B45" w:rsidRDefault="008B3765"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8B3765" w:rsidRPr="00856B45" w:rsidRDefault="008B3765"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22" w:type="dxa"/>
            <w:tcBorders>
              <w:top w:val="single" w:sz="4" w:space="0" w:color="auto"/>
              <w:left w:val="single" w:sz="4" w:space="0" w:color="auto"/>
              <w:bottom w:val="nil"/>
              <w:right w:val="single" w:sz="4" w:space="0" w:color="auto"/>
            </w:tcBorders>
            <w:vAlign w:val="center"/>
          </w:tcPr>
          <w:p w:rsidR="008B3765" w:rsidRPr="00856B45" w:rsidRDefault="008B3765"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412" w:type="dxa"/>
            <w:tcBorders>
              <w:top w:val="single" w:sz="4" w:space="0" w:color="auto"/>
              <w:left w:val="single" w:sz="4" w:space="0" w:color="auto"/>
              <w:bottom w:val="nil"/>
            </w:tcBorders>
            <w:vAlign w:val="center"/>
          </w:tcPr>
          <w:p w:rsidR="008B3765" w:rsidRPr="00856B45" w:rsidRDefault="008B3765"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8B3765" w:rsidRPr="00856B45" w:rsidRDefault="008B3765" w:rsidP="00E60FF2">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8B3765" w:rsidRPr="00856B45" w:rsidRDefault="008B3765"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8B3765" w:rsidRPr="00856B45" w:rsidRDefault="008B3765"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8B3765">
        <w:tc>
          <w:tcPr>
            <w:tcW w:w="13686" w:type="dxa"/>
            <w:gridSpan w:val="7"/>
            <w:tcBorders>
              <w:top w:val="single" w:sz="4" w:space="0" w:color="auto"/>
              <w:bottom w:val="dashSmallGap" w:sz="4" w:space="0" w:color="auto"/>
            </w:tcBorders>
          </w:tcPr>
          <w:p w:rsidR="008B3765" w:rsidRPr="00856B45" w:rsidRDefault="008B3765"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8B3765">
        <w:tc>
          <w:tcPr>
            <w:tcW w:w="3455" w:type="dxa"/>
            <w:tcBorders>
              <w:top w:val="dashSmallGap" w:sz="4" w:space="0" w:color="auto"/>
              <w:bottom w:val="nil"/>
              <w:right w:val="double" w:sz="4" w:space="0" w:color="auto"/>
            </w:tcBorders>
          </w:tcPr>
          <w:p w:rsidR="008B3765" w:rsidRPr="00856B45" w:rsidRDefault="008B3765"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8B3765" w:rsidRPr="00856B45" w:rsidRDefault="008B3765"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B3765" w:rsidRPr="00856B45" w:rsidRDefault="008B3765" w:rsidP="00E60FF2">
            <w:pPr>
              <w:kinsoku w:val="0"/>
              <w:autoSpaceDE w:val="0"/>
              <w:autoSpaceDN w:val="0"/>
              <w:spacing w:line="60" w:lineRule="exact"/>
              <w:jc w:val="center"/>
              <w:rPr>
                <w:rFonts w:asciiTheme="majorEastAsia" w:eastAsiaTheme="majorEastAsia" w:hAnsiTheme="majorEastAsia"/>
                <w:sz w:val="14"/>
                <w:szCs w:val="14"/>
              </w:rPr>
            </w:pPr>
          </w:p>
        </w:tc>
        <w:tc>
          <w:tcPr>
            <w:tcW w:w="3422" w:type="dxa"/>
            <w:tcBorders>
              <w:top w:val="dashSmallGap" w:sz="4" w:space="0" w:color="auto"/>
              <w:left w:val="single" w:sz="4" w:space="0" w:color="auto"/>
              <w:bottom w:val="nil"/>
              <w:right w:val="single" w:sz="4" w:space="0" w:color="auto"/>
            </w:tcBorders>
          </w:tcPr>
          <w:p w:rsidR="008B3765" w:rsidRPr="00856B45" w:rsidRDefault="008B3765" w:rsidP="00E60FF2">
            <w:pPr>
              <w:kinsoku w:val="0"/>
              <w:autoSpaceDE w:val="0"/>
              <w:autoSpaceDN w:val="0"/>
              <w:spacing w:line="60" w:lineRule="exact"/>
              <w:rPr>
                <w:rFonts w:asciiTheme="majorEastAsia" w:eastAsiaTheme="majorEastAsia" w:hAnsiTheme="majorEastAsia"/>
                <w:sz w:val="14"/>
                <w:szCs w:val="14"/>
              </w:rPr>
            </w:pPr>
          </w:p>
        </w:tc>
        <w:tc>
          <w:tcPr>
            <w:tcW w:w="412" w:type="dxa"/>
            <w:tcBorders>
              <w:top w:val="dashSmallGap" w:sz="4" w:space="0" w:color="auto"/>
              <w:left w:val="single" w:sz="4" w:space="0" w:color="auto"/>
              <w:bottom w:val="nil"/>
            </w:tcBorders>
            <w:vAlign w:val="center"/>
          </w:tcPr>
          <w:p w:rsidR="008B3765" w:rsidRPr="00856B45" w:rsidRDefault="008B3765"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8B3765" w:rsidRPr="00856B45" w:rsidRDefault="008B3765"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8B3765" w:rsidRPr="00856B45" w:rsidRDefault="008B3765"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8B3765">
        <w:trPr>
          <w:trHeight w:val="50"/>
        </w:trPr>
        <w:tc>
          <w:tcPr>
            <w:tcW w:w="3455" w:type="dxa"/>
            <w:vMerge w:val="restart"/>
            <w:tcBorders>
              <w:top w:val="nil"/>
              <w:right w:val="double" w:sz="4" w:space="0" w:color="auto"/>
            </w:tcBorders>
          </w:tcPr>
          <w:p w:rsidR="00033839" w:rsidRPr="00856B45" w:rsidRDefault="00033839" w:rsidP="001F47B6">
            <w:pPr>
              <w:kinsoku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各種事務処理の</w:t>
            </w:r>
            <w:r w:rsidR="0033411E" w:rsidRPr="00856B45">
              <w:rPr>
                <w:rFonts w:asciiTheme="majorEastAsia" w:eastAsiaTheme="majorEastAsia" w:hAnsiTheme="majorEastAsia"/>
                <w:sz w:val="14"/>
                <w:szCs w:val="14"/>
              </w:rPr>
              <w:t>ＩＴ</w:t>
            </w:r>
            <w:r w:rsidRPr="00856B45">
              <w:rPr>
                <w:rFonts w:asciiTheme="majorEastAsia" w:eastAsiaTheme="majorEastAsia" w:hAnsiTheme="majorEastAsia" w:hint="eastAsia"/>
                <w:sz w:val="14"/>
                <w:szCs w:val="14"/>
              </w:rPr>
              <w:t>化と集中化等により、利用者の利便性や研究・支援業務の向上につながる改善を図る。両センターの業務の円滑化や感染症対策も含む事業継続計画（</w:t>
            </w:r>
            <w:r w:rsidR="0033411E" w:rsidRPr="00856B45">
              <w:rPr>
                <w:rFonts w:asciiTheme="majorEastAsia" w:eastAsiaTheme="majorEastAsia" w:hAnsiTheme="majorEastAsia"/>
                <w:sz w:val="14"/>
                <w:szCs w:val="14"/>
              </w:rPr>
              <w:t>ＢＣＰ</w:t>
            </w:r>
            <w:r w:rsidRPr="00856B45">
              <w:rPr>
                <w:rFonts w:asciiTheme="majorEastAsia" w:eastAsiaTheme="majorEastAsia" w:hAnsiTheme="majorEastAsia" w:hint="eastAsia"/>
                <w:sz w:val="14"/>
                <w:szCs w:val="14"/>
              </w:rPr>
              <w:t>）の観点から、</w:t>
            </w:r>
            <w:r w:rsidR="0033411E" w:rsidRPr="00856B45">
              <w:rPr>
                <w:rFonts w:asciiTheme="majorEastAsia" w:eastAsiaTheme="majorEastAsia" w:hAnsiTheme="majorEastAsia"/>
                <w:sz w:val="14"/>
                <w:szCs w:val="14"/>
              </w:rPr>
              <w:t>ＩＴ</w:t>
            </w:r>
            <w:r w:rsidRPr="00856B45">
              <w:rPr>
                <w:rFonts w:asciiTheme="majorEastAsia" w:eastAsiaTheme="majorEastAsia" w:hAnsiTheme="majorEastAsia" w:hint="eastAsia"/>
                <w:sz w:val="14"/>
                <w:szCs w:val="14"/>
              </w:rPr>
              <w:t>インフラの充実等、情報システムへの投資を引き続き推進する。</w:t>
            </w:r>
          </w:p>
          <w:p w:rsidR="00033839" w:rsidRPr="00856B45" w:rsidRDefault="00033839" w:rsidP="0033411E">
            <w:pPr>
              <w:kinsoku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また、オンライン技術相談やリモート操作による分析装置使用サービス等の支援業務のスマート化、</w:t>
            </w:r>
            <w:r w:rsidR="0033411E" w:rsidRPr="00856B45">
              <w:rPr>
                <w:rFonts w:asciiTheme="majorEastAsia" w:eastAsiaTheme="majorEastAsia" w:hAnsiTheme="majorEastAsia" w:hint="eastAsia"/>
                <w:sz w:val="14"/>
                <w:szCs w:val="14"/>
              </w:rPr>
              <w:t>Ｗｅｂ</w:t>
            </w:r>
            <w:r w:rsidRPr="00856B45">
              <w:rPr>
                <w:rFonts w:asciiTheme="majorEastAsia" w:eastAsiaTheme="majorEastAsia" w:hAnsiTheme="majorEastAsia" w:hint="eastAsia"/>
                <w:sz w:val="14"/>
                <w:szCs w:val="14"/>
              </w:rPr>
              <w:t>セミナー・会議等の情報発信のスマート化等、インターネットを活用した業務の取組についても、これを実現・拡張するための環境整備を進める。</w:t>
            </w:r>
          </w:p>
        </w:tc>
        <w:tc>
          <w:tcPr>
            <w:tcW w:w="3458" w:type="dxa"/>
            <w:tcBorders>
              <w:top w:val="nil"/>
              <w:left w:val="double" w:sz="4" w:space="0" w:color="auto"/>
              <w:bottom w:val="nil"/>
            </w:tcBorders>
          </w:tcPr>
          <w:p w:rsidR="00033839" w:rsidRPr="00856B45" w:rsidRDefault="00033839" w:rsidP="0003383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①</w:t>
            </w:r>
            <w:r w:rsidR="00CA5B31"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総務・財務システムの円滑な運用により各種事務処理の</w:t>
            </w:r>
            <w:r w:rsidR="0033411E" w:rsidRPr="00856B45">
              <w:rPr>
                <w:rFonts w:asciiTheme="majorEastAsia" w:eastAsiaTheme="majorEastAsia" w:hAnsiTheme="majorEastAsia" w:hint="eastAsia"/>
                <w:sz w:val="14"/>
                <w:szCs w:val="14"/>
              </w:rPr>
              <w:t>ＩＴ</w:t>
            </w:r>
            <w:r w:rsidRPr="00856B45">
              <w:rPr>
                <w:rFonts w:asciiTheme="majorEastAsia" w:eastAsiaTheme="majorEastAsia" w:hAnsiTheme="majorEastAsia" w:hint="eastAsia"/>
                <w:sz w:val="14"/>
                <w:szCs w:val="14"/>
              </w:rPr>
              <w:t>化と集中化等を推進し、利用者の利便性や研究・支援業務の向上につなげる。</w:t>
            </w:r>
          </w:p>
          <w:p w:rsidR="00033839" w:rsidRPr="00856B45" w:rsidRDefault="00033839" w:rsidP="00033839">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33839" w:rsidRPr="00856B45" w:rsidRDefault="00033839" w:rsidP="00033839">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11</w:t>
            </w:r>
          </w:p>
        </w:tc>
        <w:tc>
          <w:tcPr>
            <w:tcW w:w="3422" w:type="dxa"/>
            <w:tcBorders>
              <w:top w:val="nil"/>
              <w:left w:val="single" w:sz="4" w:space="0" w:color="auto"/>
              <w:bottom w:val="nil"/>
              <w:right w:val="single" w:sz="4" w:space="0" w:color="auto"/>
            </w:tcBorders>
          </w:tcPr>
          <w:p w:rsidR="00033839" w:rsidRPr="00856B45" w:rsidRDefault="00033839" w:rsidP="0003383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○総務・財務システムの開発業者との</w:t>
            </w:r>
            <w:r w:rsidR="00090CBE" w:rsidRPr="00856B45">
              <w:rPr>
                <w:rFonts w:asciiTheme="majorEastAsia" w:eastAsiaTheme="majorEastAsia" w:hAnsiTheme="majorEastAsia" w:hint="eastAsia"/>
                <w:sz w:val="14"/>
                <w:szCs w:val="14"/>
              </w:rPr>
              <w:t>年２回の</w:t>
            </w:r>
            <w:r w:rsidRPr="00856B45">
              <w:rPr>
                <w:rFonts w:asciiTheme="majorEastAsia" w:eastAsiaTheme="majorEastAsia" w:hAnsiTheme="majorEastAsia" w:hint="eastAsia"/>
                <w:sz w:val="14"/>
                <w:szCs w:val="14"/>
              </w:rPr>
              <w:t>定例会</w:t>
            </w:r>
            <w:r w:rsidR="00090CBE" w:rsidRPr="00856B45">
              <w:rPr>
                <w:rFonts w:asciiTheme="majorEastAsia" w:eastAsiaTheme="majorEastAsia" w:hAnsiTheme="majorEastAsia" w:hint="eastAsia"/>
                <w:sz w:val="14"/>
                <w:szCs w:val="14"/>
              </w:rPr>
              <w:t>により</w:t>
            </w:r>
            <w:r w:rsidRPr="00856B45">
              <w:rPr>
                <w:rFonts w:asciiTheme="majorEastAsia" w:eastAsiaTheme="majorEastAsia" w:hAnsiTheme="majorEastAsia" w:hint="eastAsia"/>
                <w:sz w:val="14"/>
                <w:szCs w:val="14"/>
              </w:rPr>
              <w:t>情報共有・意見交換を行い、課題の共通認識及び解決を図った。また、システムの不具合や制度改正等に</w:t>
            </w:r>
            <w:r w:rsidR="001C10A4" w:rsidRPr="00856B45">
              <w:rPr>
                <w:rFonts w:asciiTheme="majorEastAsia" w:eastAsiaTheme="majorEastAsia" w:hAnsiTheme="majorEastAsia" w:hint="eastAsia"/>
                <w:sz w:val="14"/>
                <w:szCs w:val="14"/>
              </w:rPr>
              <w:t>当たり</w:t>
            </w:r>
            <w:r w:rsidRPr="00856B45">
              <w:rPr>
                <w:rFonts w:asciiTheme="majorEastAsia" w:eastAsiaTheme="majorEastAsia" w:hAnsiTheme="majorEastAsia" w:hint="eastAsia"/>
                <w:sz w:val="14"/>
                <w:szCs w:val="14"/>
              </w:rPr>
              <w:t>、両センターと開発業者で</w:t>
            </w:r>
            <w:r w:rsidR="001C10A4" w:rsidRPr="00856B45">
              <w:rPr>
                <w:rFonts w:asciiTheme="majorEastAsia" w:eastAsiaTheme="majorEastAsia" w:hAnsiTheme="majorEastAsia" w:hint="eastAsia"/>
                <w:sz w:val="14"/>
                <w:szCs w:val="14"/>
              </w:rPr>
              <w:t>適宜</w:t>
            </w:r>
            <w:r w:rsidRPr="00856B45">
              <w:rPr>
                <w:rFonts w:asciiTheme="majorEastAsia" w:eastAsiaTheme="majorEastAsia" w:hAnsiTheme="majorEastAsia" w:hint="eastAsia"/>
                <w:sz w:val="14"/>
                <w:szCs w:val="14"/>
              </w:rPr>
              <w:t>調整を行い、業務効率の維持・改善に取り組んだ。</w:t>
            </w:r>
          </w:p>
          <w:p w:rsidR="00033839" w:rsidRPr="00856B45" w:rsidRDefault="00033839" w:rsidP="00033839">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12" w:type="dxa"/>
            <w:tcBorders>
              <w:top w:val="nil"/>
              <w:left w:val="single" w:sz="4" w:space="0" w:color="auto"/>
              <w:bottom w:val="nil"/>
            </w:tcBorders>
          </w:tcPr>
          <w:p w:rsidR="00033839" w:rsidRPr="00856B45" w:rsidRDefault="00033839" w:rsidP="00033839">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033839" w:rsidRPr="00856B45" w:rsidRDefault="00F4760F" w:rsidP="00033839">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033839" w:rsidRPr="00856B45" w:rsidRDefault="00033839" w:rsidP="00033839">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これらの取組は計画を順調に実施しており、自己評価の「Ⅲ」は妥当であると判断した。</w:t>
            </w:r>
          </w:p>
        </w:tc>
      </w:tr>
      <w:tr w:rsidR="00856B45" w:rsidRPr="00856B45" w:rsidTr="008B3765">
        <w:trPr>
          <w:trHeight w:val="50"/>
        </w:trPr>
        <w:tc>
          <w:tcPr>
            <w:tcW w:w="3455" w:type="dxa"/>
            <w:vMerge/>
            <w:tcBorders>
              <w:right w:val="double" w:sz="4" w:space="0" w:color="auto"/>
            </w:tcBorders>
          </w:tcPr>
          <w:p w:rsidR="00033839" w:rsidRPr="00856B45" w:rsidRDefault="00033839" w:rsidP="00033839">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1F47B6" w:rsidRPr="00856B45" w:rsidRDefault="0033411E" w:rsidP="0033411E">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③</w:t>
            </w:r>
            <w:r w:rsidR="00033839" w:rsidRPr="00856B45">
              <w:rPr>
                <w:rFonts w:asciiTheme="majorEastAsia" w:eastAsiaTheme="majorEastAsia" w:hAnsiTheme="majorEastAsia" w:hint="eastAsia"/>
                <w:sz w:val="14"/>
                <w:szCs w:val="14"/>
              </w:rPr>
              <w:t xml:space="preserve">　オンライン技術相談やリモート操作による分析</w:t>
            </w:r>
          </w:p>
          <w:p w:rsidR="0033411E" w:rsidRPr="00856B45" w:rsidRDefault="001F47B6" w:rsidP="001F47B6">
            <w:pPr>
              <w:kinsoku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033839" w:rsidRPr="00856B45">
              <w:rPr>
                <w:rFonts w:asciiTheme="majorEastAsia" w:eastAsiaTheme="majorEastAsia" w:hAnsiTheme="majorEastAsia" w:hint="eastAsia"/>
                <w:sz w:val="14"/>
                <w:szCs w:val="14"/>
              </w:rPr>
              <w:t>装置使用サービス等の支援業務のスマート化、</w:t>
            </w:r>
            <w:r w:rsidR="0033411E" w:rsidRPr="00856B45">
              <w:rPr>
                <w:rFonts w:asciiTheme="majorEastAsia" w:eastAsiaTheme="majorEastAsia" w:hAnsiTheme="majorEastAsia" w:hint="eastAsia"/>
                <w:sz w:val="14"/>
                <w:szCs w:val="14"/>
              </w:rPr>
              <w:t>Ｗ</w:t>
            </w:r>
          </w:p>
          <w:p w:rsidR="0033411E" w:rsidRPr="00856B45" w:rsidRDefault="0033411E" w:rsidP="0033411E">
            <w:pPr>
              <w:kinsoku w:val="0"/>
              <w:autoSpaceDE w:val="0"/>
              <w:autoSpaceDN w:val="0"/>
              <w:spacing w:line="0" w:lineRule="atLeast"/>
              <w:ind w:left="140" w:rightChars="-118" w:right="-248"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ｅｂ</w:t>
            </w:r>
            <w:r w:rsidR="00033839" w:rsidRPr="00856B45">
              <w:rPr>
                <w:rFonts w:asciiTheme="majorEastAsia" w:eastAsiaTheme="majorEastAsia" w:hAnsiTheme="majorEastAsia" w:hint="eastAsia"/>
                <w:sz w:val="14"/>
                <w:szCs w:val="14"/>
              </w:rPr>
              <w:t>セミナー・会議等の情報発信のスマート化等、</w:t>
            </w:r>
          </w:p>
          <w:p w:rsidR="00033839" w:rsidRPr="00856B45" w:rsidRDefault="0033411E" w:rsidP="001F47B6">
            <w:pPr>
              <w:kinsoku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033839" w:rsidRPr="00856B45">
              <w:rPr>
                <w:rFonts w:asciiTheme="majorEastAsia" w:eastAsiaTheme="majorEastAsia" w:hAnsiTheme="majorEastAsia" w:hint="eastAsia"/>
                <w:sz w:val="14"/>
                <w:szCs w:val="14"/>
              </w:rPr>
              <w:t>インターネットを活用した業務に取り組む。</w:t>
            </w:r>
          </w:p>
          <w:p w:rsidR="00033839" w:rsidRPr="00856B45" w:rsidRDefault="00033839" w:rsidP="00033839">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33839" w:rsidRPr="00856B45" w:rsidRDefault="00033839" w:rsidP="00033839">
            <w:pPr>
              <w:kinsoku w:val="0"/>
              <w:autoSpaceDE w:val="0"/>
              <w:autoSpaceDN w:val="0"/>
              <w:spacing w:line="0" w:lineRule="atLeast"/>
              <w:jc w:val="center"/>
              <w:rPr>
                <w:rFonts w:asciiTheme="majorEastAsia" w:eastAsiaTheme="majorEastAsia" w:hAnsiTheme="majorEastAsia"/>
                <w:sz w:val="14"/>
                <w:szCs w:val="14"/>
              </w:rPr>
            </w:pPr>
          </w:p>
        </w:tc>
        <w:tc>
          <w:tcPr>
            <w:tcW w:w="3422" w:type="dxa"/>
            <w:tcBorders>
              <w:top w:val="nil"/>
              <w:left w:val="single" w:sz="4" w:space="0" w:color="auto"/>
              <w:bottom w:val="nil"/>
              <w:right w:val="single" w:sz="4" w:space="0" w:color="auto"/>
            </w:tcBorders>
          </w:tcPr>
          <w:p w:rsidR="00033839" w:rsidRPr="00856B45" w:rsidRDefault="00033839" w:rsidP="0003383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33411E" w:rsidRPr="00856B45">
              <w:rPr>
                <w:rFonts w:asciiTheme="majorEastAsia" w:eastAsiaTheme="majorEastAsia" w:hAnsiTheme="majorEastAsia" w:hint="eastAsia"/>
                <w:sz w:val="14"/>
                <w:szCs w:val="14"/>
              </w:rPr>
              <w:t>Ｗｅｂ</w:t>
            </w:r>
            <w:r w:rsidRPr="00856B45">
              <w:rPr>
                <w:rFonts w:asciiTheme="majorEastAsia" w:eastAsiaTheme="majorEastAsia" w:hAnsiTheme="majorEastAsia" w:hint="eastAsia"/>
                <w:sz w:val="14"/>
                <w:szCs w:val="14"/>
              </w:rPr>
              <w:t>会議システムを活用したオンライン技術相談を1</w:t>
            </w:r>
            <w:r w:rsidRPr="00856B45">
              <w:rPr>
                <w:rFonts w:asciiTheme="majorEastAsia" w:eastAsiaTheme="majorEastAsia" w:hAnsiTheme="majorEastAsia"/>
                <w:sz w:val="14"/>
                <w:szCs w:val="14"/>
              </w:rPr>
              <w:t>,</w:t>
            </w:r>
            <w:r w:rsidRPr="00856B45">
              <w:rPr>
                <w:rFonts w:asciiTheme="majorEastAsia" w:eastAsiaTheme="majorEastAsia" w:hAnsiTheme="majorEastAsia" w:hint="eastAsia"/>
                <w:sz w:val="14"/>
                <w:szCs w:val="14"/>
              </w:rPr>
              <w:t>149件行った。【再掲】</w:t>
            </w:r>
          </w:p>
          <w:p w:rsidR="00033839" w:rsidRPr="00856B45" w:rsidRDefault="00033839" w:rsidP="0003383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033839" w:rsidRPr="00856B45" w:rsidRDefault="00033839" w:rsidP="009521D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○所外からのリモート操作による装置使用を10件実施した。【再掲】</w:t>
            </w:r>
          </w:p>
          <w:p w:rsidR="009521D7" w:rsidRPr="00856B45" w:rsidRDefault="009521D7" w:rsidP="009521D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033839" w:rsidRPr="00856B45" w:rsidRDefault="00033839" w:rsidP="0003383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○大学、業界団体と連携し、セミナー</w:t>
            </w:r>
            <w:r w:rsidR="008F5D6B"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シンポジウム等を32件開催した。そのうち</w:t>
            </w:r>
            <w:r w:rsidR="00FE1B78" w:rsidRPr="00856B45">
              <w:rPr>
                <w:rFonts w:asciiTheme="majorEastAsia" w:eastAsiaTheme="majorEastAsia" w:hAnsiTheme="majorEastAsia" w:hint="eastAsia"/>
                <w:sz w:val="14"/>
                <w:szCs w:val="14"/>
              </w:rPr>
              <w:t>15</w:t>
            </w:r>
            <w:r w:rsidRPr="00856B45">
              <w:rPr>
                <w:rFonts w:asciiTheme="majorEastAsia" w:eastAsiaTheme="majorEastAsia" w:hAnsiTheme="majorEastAsia" w:hint="eastAsia"/>
                <w:sz w:val="14"/>
                <w:szCs w:val="14"/>
              </w:rPr>
              <w:t>件は</w:t>
            </w:r>
            <w:r w:rsidR="008F5D6B" w:rsidRPr="00856B45">
              <w:rPr>
                <w:rFonts w:asciiTheme="majorEastAsia" w:eastAsiaTheme="majorEastAsia" w:hAnsiTheme="majorEastAsia" w:hint="eastAsia"/>
                <w:sz w:val="14"/>
                <w:szCs w:val="14"/>
              </w:rPr>
              <w:t>、</w:t>
            </w:r>
            <w:r w:rsidR="0033411E" w:rsidRPr="00856B45">
              <w:rPr>
                <w:rFonts w:asciiTheme="majorEastAsia" w:eastAsiaTheme="majorEastAsia" w:hAnsiTheme="majorEastAsia" w:hint="eastAsia"/>
                <w:sz w:val="14"/>
                <w:szCs w:val="14"/>
              </w:rPr>
              <w:t>Ｗｅｂ</w:t>
            </w:r>
            <w:r w:rsidRPr="00856B45">
              <w:rPr>
                <w:rFonts w:asciiTheme="majorEastAsia" w:eastAsiaTheme="majorEastAsia" w:hAnsiTheme="majorEastAsia" w:hint="eastAsia"/>
                <w:sz w:val="14"/>
                <w:szCs w:val="14"/>
              </w:rPr>
              <w:t>も活用して参加機会を拡げて、産業人材の育成に</w:t>
            </w:r>
            <w:r w:rsidR="004008FC" w:rsidRPr="00856B45">
              <w:rPr>
                <w:rFonts w:asciiTheme="majorEastAsia" w:eastAsiaTheme="majorEastAsia" w:hAnsiTheme="majorEastAsia" w:hint="eastAsia"/>
                <w:sz w:val="14"/>
                <w:szCs w:val="14"/>
              </w:rPr>
              <w:t>取り組んだ。</w:t>
            </w:r>
            <w:r w:rsidRPr="00856B45">
              <w:rPr>
                <w:rFonts w:asciiTheme="majorEastAsia" w:eastAsiaTheme="majorEastAsia" w:hAnsiTheme="majorEastAsia" w:hint="eastAsia"/>
                <w:sz w:val="14"/>
                <w:szCs w:val="14"/>
              </w:rPr>
              <w:t>（添付資料５参照）【再掲】</w:t>
            </w:r>
          </w:p>
          <w:p w:rsidR="00033839" w:rsidRPr="00856B45" w:rsidRDefault="00033839" w:rsidP="004008FC">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12" w:type="dxa"/>
            <w:tcBorders>
              <w:top w:val="nil"/>
              <w:left w:val="single" w:sz="4" w:space="0" w:color="auto"/>
              <w:bottom w:val="nil"/>
            </w:tcBorders>
          </w:tcPr>
          <w:p w:rsidR="00033839" w:rsidRPr="00856B45" w:rsidRDefault="00033839" w:rsidP="00033839">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33839" w:rsidRPr="00856B45" w:rsidRDefault="00033839" w:rsidP="00033839">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33839" w:rsidRPr="00856B45" w:rsidRDefault="00033839" w:rsidP="00033839">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8B3765">
        <w:trPr>
          <w:trHeight w:val="50"/>
        </w:trPr>
        <w:tc>
          <w:tcPr>
            <w:tcW w:w="3455" w:type="dxa"/>
            <w:vMerge/>
            <w:tcBorders>
              <w:bottom w:val="nil"/>
              <w:right w:val="double" w:sz="4" w:space="0" w:color="auto"/>
            </w:tcBorders>
          </w:tcPr>
          <w:p w:rsidR="00033839" w:rsidRPr="00856B45" w:rsidRDefault="00033839" w:rsidP="00033839">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540630" w:rsidRPr="00856B45" w:rsidRDefault="00033839" w:rsidP="0003383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③</w:t>
            </w:r>
            <w:r w:rsidR="00540630"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企業支援に関する顧客情報のデータベースにつ</w:t>
            </w:r>
          </w:p>
          <w:p w:rsidR="00033839" w:rsidRPr="00856B45" w:rsidRDefault="00033839" w:rsidP="00540630">
            <w:pPr>
              <w:kinsoku w:val="0"/>
              <w:autoSpaceDE w:val="0"/>
              <w:autoSpaceDN w:val="0"/>
              <w:spacing w:line="0" w:lineRule="atLeast"/>
              <w:ind w:leftChars="67" w:left="141" w:rightChars="-118" w:right="-248"/>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いて、両センターでの共同運用を引き続き推進し、</w:t>
            </w:r>
          </w:p>
          <w:p w:rsidR="00033839" w:rsidRPr="00856B45" w:rsidRDefault="00540630" w:rsidP="00540630">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業務に活用する。</w:t>
            </w:r>
          </w:p>
          <w:p w:rsidR="00ED23D4" w:rsidRPr="00856B45" w:rsidRDefault="00ED23D4" w:rsidP="00540630">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33839" w:rsidRPr="00856B45" w:rsidRDefault="00033839" w:rsidP="00033839">
            <w:pPr>
              <w:kinsoku w:val="0"/>
              <w:autoSpaceDE w:val="0"/>
              <w:autoSpaceDN w:val="0"/>
              <w:spacing w:line="0" w:lineRule="atLeast"/>
              <w:jc w:val="center"/>
              <w:rPr>
                <w:rFonts w:asciiTheme="majorEastAsia" w:eastAsiaTheme="majorEastAsia" w:hAnsiTheme="majorEastAsia"/>
                <w:sz w:val="14"/>
                <w:szCs w:val="14"/>
              </w:rPr>
            </w:pPr>
          </w:p>
        </w:tc>
        <w:tc>
          <w:tcPr>
            <w:tcW w:w="3422" w:type="dxa"/>
            <w:tcBorders>
              <w:top w:val="nil"/>
              <w:left w:val="single" w:sz="4" w:space="0" w:color="auto"/>
              <w:bottom w:val="nil"/>
              <w:right w:val="single" w:sz="4" w:space="0" w:color="auto"/>
            </w:tcBorders>
          </w:tcPr>
          <w:p w:rsidR="00033839" w:rsidRPr="00856B45" w:rsidRDefault="00033839" w:rsidP="0003383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○両センター</w:t>
            </w:r>
            <w:r w:rsidR="00632FD9" w:rsidRPr="00856B45">
              <w:rPr>
                <w:rFonts w:asciiTheme="majorEastAsia" w:eastAsiaTheme="majorEastAsia" w:hAnsiTheme="majorEastAsia" w:hint="eastAsia"/>
                <w:sz w:val="14"/>
                <w:szCs w:val="14"/>
              </w:rPr>
              <w:t>における</w:t>
            </w:r>
            <w:r w:rsidRPr="00856B45">
              <w:rPr>
                <w:rFonts w:asciiTheme="majorEastAsia" w:eastAsiaTheme="majorEastAsia" w:hAnsiTheme="majorEastAsia" w:hint="eastAsia"/>
                <w:sz w:val="14"/>
                <w:szCs w:val="14"/>
              </w:rPr>
              <w:t>顧客情報データベースの共同運用を引き続き推進するとともに、今後の活用方法について検討を進めた。</w:t>
            </w:r>
          </w:p>
          <w:p w:rsidR="00033839" w:rsidRPr="00856B45" w:rsidRDefault="00033839" w:rsidP="00033839">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12" w:type="dxa"/>
            <w:tcBorders>
              <w:top w:val="nil"/>
              <w:left w:val="single" w:sz="4" w:space="0" w:color="auto"/>
              <w:bottom w:val="nil"/>
            </w:tcBorders>
          </w:tcPr>
          <w:p w:rsidR="00033839" w:rsidRPr="00856B45" w:rsidRDefault="00033839" w:rsidP="00033839">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33839" w:rsidRPr="00856B45" w:rsidRDefault="00033839" w:rsidP="00033839">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33839" w:rsidRPr="00856B45" w:rsidRDefault="00033839" w:rsidP="00033839">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8B3765">
        <w:trPr>
          <w:trHeight w:val="50"/>
        </w:trPr>
        <w:tc>
          <w:tcPr>
            <w:tcW w:w="3455" w:type="dxa"/>
            <w:tcBorders>
              <w:top w:val="nil"/>
              <w:bottom w:val="nil"/>
              <w:right w:val="double" w:sz="4" w:space="0" w:color="auto"/>
            </w:tcBorders>
          </w:tcPr>
          <w:p w:rsidR="00033839" w:rsidRPr="00856B45" w:rsidRDefault="00033839" w:rsidP="00AA70EF">
            <w:pPr>
              <w:kinsoku w:val="0"/>
              <w:autoSpaceDE w:val="0"/>
              <w:autoSpaceDN w:val="0"/>
              <w:spacing w:line="0" w:lineRule="atLeast"/>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033839" w:rsidRPr="00856B45" w:rsidRDefault="00033839" w:rsidP="00033839">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33839" w:rsidRPr="00856B45" w:rsidRDefault="00033839" w:rsidP="00033839">
            <w:pPr>
              <w:kinsoku w:val="0"/>
              <w:autoSpaceDE w:val="0"/>
              <w:autoSpaceDN w:val="0"/>
              <w:spacing w:line="0" w:lineRule="atLeast"/>
              <w:jc w:val="center"/>
              <w:rPr>
                <w:rFonts w:asciiTheme="majorEastAsia" w:eastAsiaTheme="majorEastAsia" w:hAnsiTheme="majorEastAsia"/>
                <w:sz w:val="14"/>
                <w:szCs w:val="14"/>
              </w:rPr>
            </w:pPr>
          </w:p>
        </w:tc>
        <w:tc>
          <w:tcPr>
            <w:tcW w:w="3422"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E60FF2">
              <w:tc>
                <w:tcPr>
                  <w:tcW w:w="3205" w:type="dxa"/>
                </w:tcPr>
                <w:p w:rsidR="00033839" w:rsidRPr="00856B45" w:rsidRDefault="00033839" w:rsidP="00033839">
                  <w:pPr>
                    <w:overflowPunct w:val="0"/>
                    <w:autoSpaceDE w:val="0"/>
                    <w:autoSpaceDN w:val="0"/>
                    <w:spacing w:line="0" w:lineRule="atLeast"/>
                    <w:ind w:left="100" w:hanging="1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＜評価の理由＞</w:t>
                  </w:r>
                </w:p>
                <w:p w:rsidR="00033839" w:rsidRPr="00856B45" w:rsidRDefault="00033839" w:rsidP="00632FD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・年度計画に掲げた３項目について、</w:t>
                  </w:r>
                  <w:r w:rsidR="00632FD9" w:rsidRPr="00856B45">
                    <w:rPr>
                      <w:rFonts w:asciiTheme="majorEastAsia" w:eastAsiaTheme="majorEastAsia" w:hAnsiTheme="majorEastAsia" w:hint="eastAsia"/>
                      <w:sz w:val="14"/>
                      <w:szCs w:val="14"/>
                    </w:rPr>
                    <w:t>全て</w:t>
                  </w:r>
                  <w:r w:rsidRPr="00856B45">
                    <w:rPr>
                      <w:rFonts w:asciiTheme="majorEastAsia" w:eastAsiaTheme="majorEastAsia" w:hAnsiTheme="majorEastAsia" w:hint="eastAsia"/>
                      <w:sz w:val="14"/>
                      <w:szCs w:val="14"/>
                    </w:rPr>
                    <w:t>計画どおり実施したので、自己評価はⅢとした。</w:t>
                  </w:r>
                </w:p>
              </w:tc>
            </w:tr>
          </w:tbl>
          <w:p w:rsidR="00033839" w:rsidRPr="00856B45" w:rsidRDefault="00033839" w:rsidP="00033839">
            <w:pPr>
              <w:overflowPunct w:val="0"/>
              <w:autoSpaceDE w:val="0"/>
              <w:autoSpaceDN w:val="0"/>
              <w:spacing w:line="0" w:lineRule="atLeast"/>
              <w:rPr>
                <w:rFonts w:asciiTheme="majorEastAsia" w:eastAsiaTheme="majorEastAsia" w:hAnsiTheme="majorEastAsia"/>
                <w:sz w:val="14"/>
                <w:szCs w:val="14"/>
              </w:rPr>
            </w:pPr>
          </w:p>
        </w:tc>
        <w:tc>
          <w:tcPr>
            <w:tcW w:w="412" w:type="dxa"/>
            <w:tcBorders>
              <w:top w:val="nil"/>
              <w:left w:val="single" w:sz="4" w:space="0" w:color="auto"/>
              <w:bottom w:val="nil"/>
            </w:tcBorders>
          </w:tcPr>
          <w:p w:rsidR="00033839" w:rsidRPr="00856B45" w:rsidRDefault="00033839" w:rsidP="00033839">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33839" w:rsidRPr="00856B45" w:rsidRDefault="00033839" w:rsidP="00033839">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33839" w:rsidRPr="00856B45" w:rsidRDefault="00033839" w:rsidP="00033839">
            <w:pPr>
              <w:kinsoku w:val="0"/>
              <w:autoSpaceDE w:val="0"/>
              <w:autoSpaceDN w:val="0"/>
              <w:spacing w:line="0" w:lineRule="atLeast"/>
              <w:jc w:val="left"/>
              <w:rPr>
                <w:rFonts w:asciiTheme="majorEastAsia" w:eastAsiaTheme="majorEastAsia" w:hAnsiTheme="majorEastAsia"/>
                <w:sz w:val="14"/>
                <w:szCs w:val="14"/>
              </w:rPr>
            </w:pPr>
          </w:p>
        </w:tc>
      </w:tr>
      <w:tr w:rsidR="00033839" w:rsidRPr="00856B45" w:rsidTr="008B3765">
        <w:trPr>
          <w:trHeight w:val="80"/>
        </w:trPr>
        <w:tc>
          <w:tcPr>
            <w:tcW w:w="3455" w:type="dxa"/>
            <w:tcBorders>
              <w:top w:val="nil"/>
              <w:bottom w:val="single" w:sz="4" w:space="0" w:color="auto"/>
              <w:right w:val="double" w:sz="4" w:space="0" w:color="auto"/>
            </w:tcBorders>
          </w:tcPr>
          <w:p w:rsidR="00033839" w:rsidRPr="00856B45" w:rsidRDefault="00033839" w:rsidP="00033839">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33839" w:rsidRPr="00856B45" w:rsidRDefault="00033839" w:rsidP="0003383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033839" w:rsidRPr="00856B45" w:rsidRDefault="00033839" w:rsidP="00033839">
            <w:pPr>
              <w:kinsoku w:val="0"/>
              <w:autoSpaceDE w:val="0"/>
              <w:autoSpaceDN w:val="0"/>
              <w:spacing w:line="60" w:lineRule="exact"/>
              <w:jc w:val="center"/>
              <w:rPr>
                <w:rFonts w:asciiTheme="majorEastAsia" w:eastAsiaTheme="majorEastAsia" w:hAnsiTheme="majorEastAsia"/>
                <w:sz w:val="14"/>
                <w:szCs w:val="14"/>
              </w:rPr>
            </w:pPr>
          </w:p>
        </w:tc>
        <w:tc>
          <w:tcPr>
            <w:tcW w:w="3422" w:type="dxa"/>
            <w:tcBorders>
              <w:top w:val="nil"/>
              <w:left w:val="single" w:sz="4" w:space="0" w:color="auto"/>
              <w:bottom w:val="single" w:sz="4" w:space="0" w:color="auto"/>
              <w:right w:val="single" w:sz="4" w:space="0" w:color="auto"/>
            </w:tcBorders>
          </w:tcPr>
          <w:p w:rsidR="00033839" w:rsidRPr="00856B45" w:rsidRDefault="00033839" w:rsidP="00033839">
            <w:pPr>
              <w:kinsoku w:val="0"/>
              <w:autoSpaceDE w:val="0"/>
              <w:autoSpaceDN w:val="0"/>
              <w:spacing w:line="60" w:lineRule="exact"/>
              <w:rPr>
                <w:rFonts w:asciiTheme="majorEastAsia" w:eastAsiaTheme="majorEastAsia" w:hAnsiTheme="majorEastAsia"/>
                <w:sz w:val="14"/>
                <w:szCs w:val="14"/>
              </w:rPr>
            </w:pPr>
          </w:p>
        </w:tc>
        <w:tc>
          <w:tcPr>
            <w:tcW w:w="412" w:type="dxa"/>
            <w:tcBorders>
              <w:top w:val="nil"/>
              <w:left w:val="single" w:sz="4" w:space="0" w:color="auto"/>
              <w:bottom w:val="single" w:sz="4" w:space="0" w:color="auto"/>
            </w:tcBorders>
          </w:tcPr>
          <w:p w:rsidR="00033839" w:rsidRPr="00856B45" w:rsidRDefault="00033839" w:rsidP="0003383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rsidR="00033839" w:rsidRPr="00856B45" w:rsidRDefault="00033839" w:rsidP="0003383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033839" w:rsidRPr="00856B45" w:rsidRDefault="00033839" w:rsidP="00033839">
            <w:pPr>
              <w:kinsoku w:val="0"/>
              <w:autoSpaceDE w:val="0"/>
              <w:autoSpaceDN w:val="0"/>
              <w:spacing w:line="60" w:lineRule="exact"/>
              <w:jc w:val="left"/>
              <w:rPr>
                <w:rFonts w:asciiTheme="majorEastAsia" w:eastAsiaTheme="majorEastAsia" w:hAnsiTheme="majorEastAsia"/>
                <w:sz w:val="14"/>
                <w:szCs w:val="14"/>
              </w:rPr>
            </w:pPr>
          </w:p>
        </w:tc>
      </w:tr>
    </w:tbl>
    <w:p w:rsidR="005C468A" w:rsidRPr="00856B45" w:rsidRDefault="005C468A">
      <w:pPr>
        <w:widowControl/>
        <w:jc w:val="left"/>
        <w:rPr>
          <w:rFonts w:asciiTheme="majorEastAsia" w:eastAsiaTheme="majorEastAsia" w:hAnsiTheme="majorEastAsia"/>
          <w:sz w:val="14"/>
          <w:szCs w:val="14"/>
        </w:rPr>
      </w:pPr>
    </w:p>
    <w:p w:rsidR="008221FF" w:rsidRPr="00856B45" w:rsidRDefault="00523E19" w:rsidP="008535B3">
      <w:pPr>
        <w:widowControl/>
        <w:kinsoku w:val="0"/>
        <w:autoSpaceDE w:val="0"/>
        <w:autoSpaceDN w:val="0"/>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856B45" w:rsidRPr="00856B45" w:rsidTr="00E60FF2">
        <w:trPr>
          <w:trHeight w:val="52"/>
        </w:trPr>
        <w:tc>
          <w:tcPr>
            <w:tcW w:w="863" w:type="dxa"/>
            <w:tcBorders>
              <w:bottom w:val="nil"/>
            </w:tcBorders>
            <w:vAlign w:val="center"/>
          </w:tcPr>
          <w:p w:rsidR="007F7329" w:rsidRPr="00856B45" w:rsidRDefault="007F7329" w:rsidP="00E60FF2">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7F7329" w:rsidRPr="00856B45" w:rsidRDefault="007F7329"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rPr>
          <w:trHeight w:val="272"/>
        </w:trPr>
        <w:tc>
          <w:tcPr>
            <w:tcW w:w="863" w:type="dxa"/>
            <w:vMerge w:val="restart"/>
            <w:tcBorders>
              <w:top w:val="nil"/>
            </w:tcBorders>
            <w:vAlign w:val="center"/>
          </w:tcPr>
          <w:p w:rsidR="007F7329" w:rsidRPr="00856B45" w:rsidRDefault="007F7329" w:rsidP="00E60FF2">
            <w:pPr>
              <w:pStyle w:val="2"/>
              <w:keepNext w:val="0"/>
              <w:spacing w:line="0" w:lineRule="atLeast"/>
              <w:jc w:val="center"/>
              <w:rPr>
                <w:rFonts w:asciiTheme="majorEastAsia" w:hAnsiTheme="majorEastAsia"/>
                <w:sz w:val="14"/>
                <w:szCs w:val="14"/>
              </w:rPr>
            </w:pPr>
            <w:bookmarkStart w:id="27" w:name="_Toc73703400"/>
            <w:bookmarkStart w:id="28" w:name="_Toc73719740"/>
            <w:r w:rsidRPr="00856B45">
              <w:rPr>
                <w:rFonts w:asciiTheme="majorEastAsia" w:hAnsiTheme="majorEastAsia" w:hint="eastAsia"/>
                <w:sz w:val="14"/>
                <w:szCs w:val="14"/>
              </w:rPr>
              <w:t>大 項 目（５）</w:t>
            </w:r>
            <w:bookmarkEnd w:id="27"/>
            <w:bookmarkEnd w:id="28"/>
          </w:p>
        </w:tc>
        <w:tc>
          <w:tcPr>
            <w:tcW w:w="10276" w:type="dxa"/>
            <w:tcBorders>
              <w:top w:val="nil"/>
              <w:bottom w:val="dashSmallGap" w:sz="4" w:space="0" w:color="auto"/>
            </w:tcBorders>
            <w:vAlign w:val="center"/>
          </w:tcPr>
          <w:p w:rsidR="007F7329" w:rsidRPr="00856B45" w:rsidRDefault="007F7329" w:rsidP="00E60FF2">
            <w:pPr>
              <w:pStyle w:val="2"/>
              <w:spacing w:line="0" w:lineRule="atLeast"/>
              <w:rPr>
                <w:rFonts w:asciiTheme="majorEastAsia" w:hAnsiTheme="majorEastAsia"/>
                <w:sz w:val="14"/>
                <w:szCs w:val="14"/>
              </w:rPr>
            </w:pPr>
            <w:bookmarkStart w:id="29" w:name="_Toc73703401"/>
            <w:bookmarkStart w:id="30" w:name="_Toc73719741"/>
            <w:r w:rsidRPr="00856B45">
              <w:rPr>
                <w:rFonts w:asciiTheme="majorEastAsia" w:hAnsiTheme="majorEastAsia" w:hint="eastAsia"/>
                <w:sz w:val="14"/>
                <w:szCs w:val="14"/>
              </w:rPr>
              <w:t>Ⅲ　財務内容の改善に関する</w:t>
            </w:r>
            <w:r w:rsidR="000E0BBF" w:rsidRPr="00856B45">
              <w:rPr>
                <w:rFonts w:asciiTheme="majorEastAsia" w:hAnsiTheme="majorEastAsia" w:hint="eastAsia"/>
                <w:sz w:val="14"/>
                <w:szCs w:val="14"/>
              </w:rPr>
              <w:t>目標を達成するためとるべき措置</w:t>
            </w:r>
            <w:bookmarkEnd w:id="29"/>
            <w:bookmarkEnd w:id="30"/>
          </w:p>
          <w:p w:rsidR="007F7329" w:rsidRPr="00856B45" w:rsidRDefault="007F7329" w:rsidP="00E60FF2">
            <w:pPr>
              <w:pStyle w:val="2"/>
              <w:spacing w:line="0" w:lineRule="atLeast"/>
              <w:ind w:firstLineChars="100" w:firstLine="140"/>
              <w:rPr>
                <w:rFonts w:asciiTheme="majorEastAsia" w:hAnsiTheme="majorEastAsia"/>
                <w:sz w:val="14"/>
                <w:szCs w:val="14"/>
              </w:rPr>
            </w:pPr>
            <w:bookmarkStart w:id="31" w:name="_Toc73719742"/>
            <w:r w:rsidRPr="00856B45">
              <w:rPr>
                <w:rFonts w:asciiTheme="majorEastAsia" w:hAnsiTheme="majorEastAsia" w:hint="eastAsia"/>
                <w:sz w:val="14"/>
                <w:szCs w:val="14"/>
              </w:rPr>
              <w:t>１　事業収入の確保</w:t>
            </w:r>
            <w:bookmarkEnd w:id="31"/>
          </w:p>
          <w:p w:rsidR="007F7329" w:rsidRPr="00856B45" w:rsidRDefault="007F7329" w:rsidP="00E60FF2">
            <w:pPr>
              <w:pStyle w:val="2"/>
              <w:spacing w:line="0" w:lineRule="atLeast"/>
              <w:ind w:firstLineChars="100" w:firstLine="140"/>
              <w:rPr>
                <w:sz w:val="14"/>
                <w:szCs w:val="14"/>
              </w:rPr>
            </w:pPr>
            <w:bookmarkStart w:id="32" w:name="_Toc73703403"/>
            <w:bookmarkStart w:id="33" w:name="_Toc73719743"/>
            <w:r w:rsidRPr="00856B45">
              <w:rPr>
                <w:rFonts w:asciiTheme="majorEastAsia" w:hAnsiTheme="majorEastAsia" w:hint="eastAsia"/>
                <w:sz w:val="14"/>
                <w:szCs w:val="14"/>
              </w:rPr>
              <w:t>２　財務基盤の強化と予算の効率的な執行</w:t>
            </w:r>
            <w:bookmarkEnd w:id="32"/>
            <w:bookmarkEnd w:id="33"/>
          </w:p>
        </w:tc>
      </w:tr>
      <w:tr w:rsidR="00856B45" w:rsidRPr="00856B45" w:rsidTr="00E60FF2">
        <w:trPr>
          <w:trHeight w:val="709"/>
        </w:trPr>
        <w:tc>
          <w:tcPr>
            <w:tcW w:w="863" w:type="dxa"/>
            <w:vMerge/>
            <w:tcBorders>
              <w:bottom w:val="nil"/>
            </w:tcBorders>
            <w:vAlign w:val="center"/>
          </w:tcPr>
          <w:p w:rsidR="007F7329" w:rsidRPr="00856B45" w:rsidRDefault="007F7329" w:rsidP="00E60FF2">
            <w:pPr>
              <w:pStyle w:val="2"/>
              <w:keepNext w:val="0"/>
              <w:spacing w:line="0" w:lineRule="atLeast"/>
              <w:jc w:val="center"/>
              <w:rPr>
                <w:rFonts w:asciiTheme="majorEastAsia" w:hAnsiTheme="majorEastAsia"/>
                <w:sz w:val="14"/>
                <w:szCs w:val="14"/>
              </w:rPr>
            </w:pPr>
          </w:p>
        </w:tc>
        <w:tc>
          <w:tcPr>
            <w:tcW w:w="10276" w:type="dxa"/>
            <w:tcBorders>
              <w:top w:val="dashSmallGap" w:sz="4" w:space="0" w:color="auto"/>
              <w:bottom w:val="nil"/>
            </w:tcBorders>
            <w:vAlign w:val="center"/>
          </w:tcPr>
          <w:p w:rsidR="007F7329" w:rsidRPr="00856B45" w:rsidRDefault="007F7329" w:rsidP="00E60FF2">
            <w:pPr>
              <w:pStyle w:val="2"/>
              <w:spacing w:line="0" w:lineRule="atLeast"/>
              <w:rPr>
                <w:rFonts w:asciiTheme="majorEastAsia" w:hAnsiTheme="majorEastAsia"/>
                <w:sz w:val="14"/>
                <w:szCs w:val="14"/>
              </w:rPr>
            </w:pPr>
            <w:bookmarkStart w:id="34" w:name="_Toc73703404"/>
            <w:bookmarkStart w:id="35" w:name="_Toc73719744"/>
            <w:r w:rsidRPr="00856B45">
              <w:rPr>
                <w:rFonts w:asciiTheme="majorEastAsia" w:hAnsiTheme="majorEastAsia" w:hint="eastAsia"/>
                <w:sz w:val="14"/>
                <w:szCs w:val="14"/>
              </w:rPr>
              <w:t>Ⅳ　その他業務運営に関する重要事項</w:t>
            </w:r>
            <w:bookmarkEnd w:id="34"/>
            <w:bookmarkEnd w:id="35"/>
            <w:r w:rsidR="006649F1" w:rsidRPr="00856B45">
              <w:rPr>
                <w:rFonts w:asciiTheme="majorEastAsia" w:hAnsiTheme="majorEastAsia" w:hint="eastAsia"/>
                <w:sz w:val="14"/>
                <w:szCs w:val="14"/>
              </w:rPr>
              <w:t>の目標を達成するためとるべき措置</w:t>
            </w:r>
          </w:p>
          <w:p w:rsidR="007F7329" w:rsidRPr="00856B45" w:rsidRDefault="007F7329" w:rsidP="00E60FF2">
            <w:pPr>
              <w:pStyle w:val="2"/>
              <w:spacing w:line="0" w:lineRule="atLeast"/>
              <w:ind w:firstLineChars="100" w:firstLine="140"/>
              <w:rPr>
                <w:rFonts w:asciiTheme="majorEastAsia" w:hAnsiTheme="majorEastAsia"/>
                <w:sz w:val="14"/>
                <w:szCs w:val="14"/>
              </w:rPr>
            </w:pPr>
            <w:bookmarkStart w:id="36" w:name="_Toc73703405"/>
            <w:bookmarkStart w:id="37" w:name="_Toc73719745"/>
            <w:r w:rsidRPr="00856B45">
              <w:rPr>
                <w:rFonts w:asciiTheme="majorEastAsia" w:hAnsiTheme="majorEastAsia" w:hint="eastAsia"/>
                <w:sz w:val="14"/>
                <w:szCs w:val="14"/>
              </w:rPr>
              <w:t>１　施設の計画的な保全と有効活用等</w:t>
            </w:r>
            <w:bookmarkEnd w:id="36"/>
            <w:bookmarkEnd w:id="37"/>
          </w:p>
          <w:p w:rsidR="007F7329" w:rsidRPr="00856B45" w:rsidRDefault="007F7329" w:rsidP="00E60FF2">
            <w:pPr>
              <w:pStyle w:val="2"/>
              <w:spacing w:line="0" w:lineRule="atLeast"/>
              <w:ind w:firstLineChars="100" w:firstLine="140"/>
              <w:rPr>
                <w:rFonts w:asciiTheme="majorEastAsia" w:hAnsiTheme="majorEastAsia"/>
                <w:sz w:val="14"/>
                <w:szCs w:val="14"/>
              </w:rPr>
            </w:pPr>
            <w:bookmarkStart w:id="38" w:name="_Toc73703406"/>
            <w:bookmarkStart w:id="39" w:name="_Toc73719746"/>
            <w:r w:rsidRPr="00856B45">
              <w:rPr>
                <w:rFonts w:asciiTheme="majorEastAsia" w:hAnsiTheme="majorEastAsia" w:hint="eastAsia"/>
                <w:sz w:val="14"/>
                <w:szCs w:val="14"/>
              </w:rPr>
              <w:t>２　利用者の安全確保と職員の安全衛生管理の徹底</w:t>
            </w:r>
            <w:bookmarkEnd w:id="38"/>
            <w:bookmarkEnd w:id="39"/>
          </w:p>
          <w:p w:rsidR="007F7329" w:rsidRPr="00856B45" w:rsidRDefault="007F7329" w:rsidP="00E60FF2">
            <w:pPr>
              <w:pStyle w:val="2"/>
              <w:spacing w:line="0" w:lineRule="atLeast"/>
              <w:ind w:firstLineChars="100" w:firstLine="140"/>
              <w:rPr>
                <w:rFonts w:asciiTheme="majorEastAsia" w:hAnsiTheme="majorEastAsia"/>
                <w:sz w:val="14"/>
                <w:szCs w:val="14"/>
              </w:rPr>
            </w:pPr>
            <w:bookmarkStart w:id="40" w:name="_Toc73703407"/>
            <w:bookmarkStart w:id="41" w:name="_Toc73719747"/>
            <w:r w:rsidRPr="00856B45">
              <w:rPr>
                <w:rFonts w:asciiTheme="majorEastAsia" w:hAnsiTheme="majorEastAsia" w:hint="eastAsia"/>
                <w:sz w:val="14"/>
                <w:szCs w:val="14"/>
              </w:rPr>
              <w:t>３　危機管理対策の推進・</w:t>
            </w:r>
            <w:r w:rsidR="0033411E" w:rsidRPr="00856B45">
              <w:rPr>
                <w:rFonts w:asciiTheme="majorEastAsia" w:hAnsiTheme="majorEastAsia"/>
                <w:sz w:val="14"/>
                <w:szCs w:val="14"/>
              </w:rPr>
              <w:t>ＢＣＰ</w:t>
            </w:r>
            <w:r w:rsidRPr="00856B45">
              <w:rPr>
                <w:rFonts w:asciiTheme="majorEastAsia" w:hAnsiTheme="majorEastAsia" w:hint="eastAsia"/>
                <w:sz w:val="14"/>
                <w:szCs w:val="14"/>
              </w:rPr>
              <w:t>の継続的改善</w:t>
            </w:r>
            <w:bookmarkEnd w:id="40"/>
            <w:bookmarkEnd w:id="41"/>
          </w:p>
          <w:p w:rsidR="007F7329" w:rsidRPr="00856B45" w:rsidRDefault="007F7329" w:rsidP="00E60FF2">
            <w:pPr>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４　社会的責任の遂行のための取組</w:t>
            </w:r>
          </w:p>
        </w:tc>
      </w:tr>
      <w:tr w:rsidR="007F7329" w:rsidRPr="00856B45" w:rsidTr="00E60FF2">
        <w:trPr>
          <w:trHeight w:val="45"/>
        </w:trPr>
        <w:tc>
          <w:tcPr>
            <w:tcW w:w="863" w:type="dxa"/>
            <w:tcBorders>
              <w:top w:val="nil"/>
              <w:bottom w:val="single" w:sz="4" w:space="0" w:color="auto"/>
            </w:tcBorders>
            <w:vAlign w:val="center"/>
          </w:tcPr>
          <w:p w:rsidR="007F7329" w:rsidRPr="00856B45" w:rsidRDefault="007F7329" w:rsidP="00E60FF2">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7F7329" w:rsidRPr="00856B45" w:rsidRDefault="007F7329" w:rsidP="00E60FF2">
            <w:pPr>
              <w:kinsoku w:val="0"/>
              <w:autoSpaceDE w:val="0"/>
              <w:autoSpaceDN w:val="0"/>
              <w:spacing w:line="60" w:lineRule="exact"/>
              <w:jc w:val="left"/>
              <w:rPr>
                <w:rFonts w:asciiTheme="majorEastAsia" w:eastAsiaTheme="majorEastAsia" w:hAnsiTheme="majorEastAsia"/>
                <w:sz w:val="14"/>
                <w:szCs w:val="14"/>
              </w:rPr>
            </w:pPr>
          </w:p>
        </w:tc>
      </w:tr>
    </w:tbl>
    <w:p w:rsidR="00AE1591" w:rsidRPr="00856B45" w:rsidRDefault="00AE1591"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856B45" w:rsidRPr="00856B45" w:rsidTr="00E60FF2">
        <w:trPr>
          <w:trHeight w:val="68"/>
        </w:trPr>
        <w:tc>
          <w:tcPr>
            <w:tcW w:w="863" w:type="dxa"/>
            <w:tcBorders>
              <w:bottom w:val="nil"/>
              <w:right w:val="single" w:sz="4" w:space="0" w:color="auto"/>
            </w:tcBorders>
            <w:vAlign w:val="center"/>
          </w:tcPr>
          <w:p w:rsidR="00113C14" w:rsidRPr="00856B45" w:rsidRDefault="00113C14" w:rsidP="00E60FF2">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113C14" w:rsidRPr="00856B45" w:rsidRDefault="00113C14"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c>
          <w:tcPr>
            <w:tcW w:w="863" w:type="dxa"/>
            <w:tcBorders>
              <w:top w:val="nil"/>
              <w:bottom w:val="nil"/>
              <w:right w:val="single" w:sz="4" w:space="0" w:color="auto"/>
            </w:tcBorders>
            <w:vAlign w:val="center"/>
          </w:tcPr>
          <w:p w:rsidR="00113C14" w:rsidRPr="00856B45" w:rsidRDefault="00113C1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113C14" w:rsidRPr="00856B45" w:rsidRDefault="00113C14" w:rsidP="00E60FF2">
            <w:pPr>
              <w:widowControl/>
              <w:kinsoku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　財務内容の改善に関する</w:t>
            </w:r>
            <w:r w:rsidR="000C3A98" w:rsidRPr="00856B45">
              <w:rPr>
                <w:rFonts w:asciiTheme="majorEastAsia" w:eastAsiaTheme="majorEastAsia" w:hAnsiTheme="majorEastAsia" w:hint="eastAsia"/>
                <w:sz w:val="14"/>
                <w:szCs w:val="14"/>
              </w:rPr>
              <w:t>事項</w:t>
            </w:r>
            <w:r w:rsidRPr="00856B45">
              <w:rPr>
                <w:rFonts w:asciiTheme="majorEastAsia" w:eastAsiaTheme="majorEastAsia" w:hAnsiTheme="majorEastAsia" w:hint="eastAsia"/>
                <w:sz w:val="14"/>
                <w:szCs w:val="14"/>
              </w:rPr>
              <w:t>）</w:t>
            </w:r>
          </w:p>
          <w:p w:rsidR="00113C14" w:rsidRPr="00856B45" w:rsidRDefault="00113C14" w:rsidP="00E60FF2">
            <w:pPr>
              <w:widowControl/>
              <w:kinsoku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１　事業収入の確保</w:t>
            </w:r>
          </w:p>
          <w:p w:rsidR="00113C14" w:rsidRPr="00856B45" w:rsidRDefault="00B55DAD" w:rsidP="00B55DAD">
            <w:pPr>
              <w:widowControl/>
              <w:kinsoku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113C14" w:rsidRPr="00856B45">
              <w:rPr>
                <w:rFonts w:asciiTheme="majorEastAsia" w:eastAsiaTheme="majorEastAsia" w:hAnsiTheme="majorEastAsia" w:hint="eastAsia"/>
                <w:sz w:val="14"/>
                <w:szCs w:val="14"/>
              </w:rPr>
              <w:t>企業ニーズに対応した質の高いサービスを継続的に提供できるよう、新規顧客の開拓や競争的外部資金等の更なる獲得などにより事業収入を確保する。</w:t>
            </w:r>
          </w:p>
          <w:p w:rsidR="00113C14" w:rsidRPr="00856B45" w:rsidRDefault="00113C14" w:rsidP="00E60FF2">
            <w:pPr>
              <w:widowControl/>
              <w:kinsoku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２　財務基盤の強化と予算の効率的な執行</w:t>
            </w:r>
          </w:p>
          <w:p w:rsidR="00113C14" w:rsidRPr="00856B45" w:rsidRDefault="00B55DAD" w:rsidP="00B55DAD">
            <w:pPr>
              <w:widowControl/>
              <w:kinsoku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113C14" w:rsidRPr="00856B45">
              <w:rPr>
                <w:rFonts w:asciiTheme="majorEastAsia" w:eastAsiaTheme="majorEastAsia" w:hAnsiTheme="majorEastAsia" w:hint="eastAsia"/>
                <w:sz w:val="14"/>
                <w:szCs w:val="14"/>
              </w:rPr>
              <w:t>健全な財務運営を堅持するため、効果的な予算執行や契約の運用を行う。また、剰余金については、企業サービスの向上を第一に、研究開発の推進、設備の充実、事業の拡充など、必要性と実効性を精査し、有効に活用する。</w:t>
            </w:r>
          </w:p>
        </w:tc>
      </w:tr>
      <w:tr w:rsidR="00113C14" w:rsidRPr="00856B45" w:rsidTr="00E60FF2">
        <w:trPr>
          <w:trHeight w:val="46"/>
        </w:trPr>
        <w:tc>
          <w:tcPr>
            <w:tcW w:w="863" w:type="dxa"/>
            <w:tcBorders>
              <w:top w:val="nil"/>
              <w:right w:val="single" w:sz="4" w:space="0" w:color="auto"/>
            </w:tcBorders>
            <w:vAlign w:val="center"/>
          </w:tcPr>
          <w:p w:rsidR="00113C14" w:rsidRPr="00856B45" w:rsidRDefault="00113C14" w:rsidP="00E60FF2">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113C14" w:rsidRPr="00856B45" w:rsidRDefault="00113C14" w:rsidP="00E60FF2">
            <w:pPr>
              <w:kinsoku w:val="0"/>
              <w:autoSpaceDE w:val="0"/>
              <w:autoSpaceDN w:val="0"/>
              <w:spacing w:line="60" w:lineRule="exact"/>
              <w:jc w:val="left"/>
              <w:rPr>
                <w:rFonts w:asciiTheme="majorEastAsia" w:eastAsiaTheme="majorEastAsia" w:hAnsiTheme="majorEastAsia"/>
                <w:sz w:val="14"/>
                <w:szCs w:val="14"/>
              </w:rPr>
            </w:pPr>
          </w:p>
        </w:tc>
      </w:tr>
    </w:tbl>
    <w:p w:rsidR="002F153D" w:rsidRPr="00856B45" w:rsidRDefault="002F153D" w:rsidP="002F153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3"/>
        <w:gridCol w:w="3456"/>
        <w:gridCol w:w="403"/>
        <w:gridCol w:w="3435"/>
        <w:gridCol w:w="398"/>
        <w:gridCol w:w="398"/>
        <w:gridCol w:w="2143"/>
      </w:tblGrid>
      <w:tr w:rsidR="00856B45" w:rsidRPr="00856B45" w:rsidTr="002F153D">
        <w:tc>
          <w:tcPr>
            <w:tcW w:w="3453" w:type="dxa"/>
            <w:vMerge w:val="restart"/>
            <w:tcBorders>
              <w:top w:val="single" w:sz="4" w:space="0" w:color="auto"/>
              <w:right w:val="double" w:sz="4" w:space="0" w:color="auto"/>
            </w:tcBorders>
            <w:vAlign w:val="center"/>
          </w:tcPr>
          <w:p w:rsidR="002F153D" w:rsidRPr="00856B45" w:rsidRDefault="002F153D"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3456" w:type="dxa"/>
            <w:vMerge w:val="restart"/>
            <w:tcBorders>
              <w:top w:val="single" w:sz="4" w:space="0" w:color="auto"/>
              <w:left w:val="double" w:sz="4" w:space="0" w:color="auto"/>
              <w:right w:val="single" w:sz="4" w:space="0" w:color="auto"/>
            </w:tcBorders>
            <w:vAlign w:val="center"/>
          </w:tcPr>
          <w:p w:rsidR="002F153D" w:rsidRPr="00856B45" w:rsidRDefault="002F153D"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403" w:type="dxa"/>
            <w:vMerge w:val="restart"/>
            <w:tcBorders>
              <w:top w:val="single" w:sz="4" w:space="0" w:color="auto"/>
              <w:left w:val="single" w:sz="4" w:space="0" w:color="auto"/>
            </w:tcBorders>
            <w:vAlign w:val="center"/>
          </w:tcPr>
          <w:p w:rsidR="002F153D" w:rsidRPr="00856B45" w:rsidRDefault="002F153D"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2F153D" w:rsidRPr="00856B45" w:rsidRDefault="002F153D" w:rsidP="00E60FF2">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2F153D" w:rsidRPr="00856B45" w:rsidRDefault="002F153D"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2F153D" w:rsidRPr="00856B45" w:rsidRDefault="002F153D"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2F153D">
        <w:tc>
          <w:tcPr>
            <w:tcW w:w="3453" w:type="dxa"/>
            <w:vMerge/>
            <w:tcBorders>
              <w:bottom w:val="nil"/>
              <w:right w:val="double" w:sz="4" w:space="0" w:color="auto"/>
            </w:tcBorders>
          </w:tcPr>
          <w:p w:rsidR="002F153D" w:rsidRPr="00856B45" w:rsidRDefault="002F153D" w:rsidP="00E60FF2">
            <w:pPr>
              <w:kinsoku w:val="0"/>
              <w:autoSpaceDE w:val="0"/>
              <w:autoSpaceDN w:val="0"/>
              <w:spacing w:line="0" w:lineRule="atLeast"/>
              <w:jc w:val="left"/>
              <w:rPr>
                <w:rFonts w:asciiTheme="majorEastAsia" w:eastAsiaTheme="majorEastAsia" w:hAnsiTheme="majorEastAsia"/>
                <w:sz w:val="14"/>
                <w:szCs w:val="14"/>
              </w:rPr>
            </w:pPr>
          </w:p>
        </w:tc>
        <w:tc>
          <w:tcPr>
            <w:tcW w:w="3456" w:type="dxa"/>
            <w:vMerge/>
            <w:tcBorders>
              <w:left w:val="double" w:sz="4" w:space="0" w:color="auto"/>
              <w:bottom w:val="nil"/>
              <w:right w:val="single" w:sz="4" w:space="0" w:color="auto"/>
            </w:tcBorders>
          </w:tcPr>
          <w:p w:rsidR="002F153D" w:rsidRPr="00856B45" w:rsidRDefault="002F153D" w:rsidP="00E60FF2">
            <w:pPr>
              <w:kinsoku w:val="0"/>
              <w:autoSpaceDE w:val="0"/>
              <w:autoSpaceDN w:val="0"/>
              <w:spacing w:line="0" w:lineRule="atLeast"/>
              <w:jc w:val="left"/>
              <w:rPr>
                <w:rFonts w:asciiTheme="majorEastAsia" w:eastAsiaTheme="majorEastAsia" w:hAnsiTheme="majorEastAsia"/>
                <w:sz w:val="14"/>
                <w:szCs w:val="14"/>
              </w:rPr>
            </w:pPr>
          </w:p>
        </w:tc>
        <w:tc>
          <w:tcPr>
            <w:tcW w:w="403" w:type="dxa"/>
            <w:vMerge/>
            <w:tcBorders>
              <w:left w:val="single" w:sz="4" w:space="0" w:color="auto"/>
              <w:bottom w:val="nil"/>
              <w:right w:val="single" w:sz="4" w:space="0" w:color="auto"/>
            </w:tcBorders>
          </w:tcPr>
          <w:p w:rsidR="002F153D" w:rsidRPr="00856B45" w:rsidRDefault="002F153D"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2F153D" w:rsidRPr="00856B45" w:rsidRDefault="002F153D"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2F153D" w:rsidRPr="00856B45" w:rsidRDefault="002F153D"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2F153D" w:rsidRPr="00856B45" w:rsidRDefault="002F153D" w:rsidP="00E60FF2">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2F153D" w:rsidRPr="00856B45" w:rsidRDefault="002F153D"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2F153D" w:rsidRPr="00856B45" w:rsidRDefault="002F153D"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2F153D">
        <w:tc>
          <w:tcPr>
            <w:tcW w:w="13686" w:type="dxa"/>
            <w:gridSpan w:val="7"/>
            <w:tcBorders>
              <w:top w:val="single" w:sz="4" w:space="0" w:color="auto"/>
              <w:bottom w:val="dashSmallGap" w:sz="4" w:space="0" w:color="auto"/>
            </w:tcBorders>
          </w:tcPr>
          <w:p w:rsidR="002F153D" w:rsidRPr="00856B45" w:rsidRDefault="002F153D" w:rsidP="00E60FF2">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１　事業収入の確保</w:t>
            </w:r>
          </w:p>
          <w:p w:rsidR="002F153D" w:rsidRPr="00856B45" w:rsidRDefault="002F153D" w:rsidP="00E60FF2">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 事業収入の確保と政策的な料金設定</w:t>
            </w:r>
          </w:p>
        </w:tc>
      </w:tr>
      <w:tr w:rsidR="00856B45" w:rsidRPr="00856B45" w:rsidTr="002F153D">
        <w:tc>
          <w:tcPr>
            <w:tcW w:w="3453" w:type="dxa"/>
            <w:tcBorders>
              <w:top w:val="dashSmallGap" w:sz="4" w:space="0" w:color="auto"/>
              <w:bottom w:val="nil"/>
              <w:right w:val="double" w:sz="4" w:space="0" w:color="auto"/>
            </w:tcBorders>
          </w:tcPr>
          <w:p w:rsidR="002F153D" w:rsidRPr="00856B45" w:rsidRDefault="002F153D"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6" w:type="dxa"/>
            <w:tcBorders>
              <w:top w:val="dashSmallGap" w:sz="4" w:space="0" w:color="auto"/>
              <w:left w:val="double" w:sz="4" w:space="0" w:color="auto"/>
              <w:bottom w:val="nil"/>
              <w:right w:val="single" w:sz="4" w:space="0" w:color="auto"/>
            </w:tcBorders>
          </w:tcPr>
          <w:p w:rsidR="002F153D" w:rsidRPr="00856B45" w:rsidRDefault="002F153D" w:rsidP="00E60FF2">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dashSmallGap" w:sz="4" w:space="0" w:color="auto"/>
              <w:left w:val="single" w:sz="4" w:space="0" w:color="auto"/>
              <w:bottom w:val="nil"/>
              <w:right w:val="single" w:sz="4" w:space="0" w:color="auto"/>
            </w:tcBorders>
            <w:vAlign w:val="center"/>
          </w:tcPr>
          <w:p w:rsidR="002F153D" w:rsidRPr="00856B45" w:rsidRDefault="002F153D" w:rsidP="00E60FF2">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2F153D" w:rsidRPr="00856B45" w:rsidRDefault="002F153D"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2F153D" w:rsidRPr="00856B45" w:rsidRDefault="002F153D"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2F153D" w:rsidRPr="00856B45" w:rsidRDefault="002F153D"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2F153D" w:rsidRPr="00856B45" w:rsidRDefault="002F153D"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2F153D">
        <w:trPr>
          <w:trHeight w:val="790"/>
        </w:trPr>
        <w:tc>
          <w:tcPr>
            <w:tcW w:w="3453" w:type="dxa"/>
            <w:vMerge w:val="restart"/>
            <w:tcBorders>
              <w:top w:val="nil"/>
              <w:bottom w:val="nil"/>
              <w:right w:val="double" w:sz="4" w:space="0" w:color="auto"/>
            </w:tcBorders>
          </w:tcPr>
          <w:p w:rsidR="0002446C" w:rsidRPr="00856B45" w:rsidRDefault="0002446C" w:rsidP="0002446C">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企業ニーズに対応した質の高いサービスを継続的に提供できるよう、広く訴求力のある情報発信やリモート操作による分析装置使用サービス等の環境整備の拡充など、府内のみならず広域的な利用者の拡大に向けた取組を進め、事業収入を確保する。</w:t>
            </w:r>
          </w:p>
          <w:p w:rsidR="0002446C" w:rsidRPr="00856B45" w:rsidRDefault="0002446C" w:rsidP="0002446C">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また、利用料金については、企業ニーズ等を踏まえ、受益者負担を前提に中小企業に配慮した料金設定を行う。</w:t>
            </w:r>
          </w:p>
          <w:p w:rsidR="0002446C" w:rsidRPr="00856B45" w:rsidRDefault="0002446C" w:rsidP="002B722F">
            <w:pPr>
              <w:overflowPunct w:val="0"/>
              <w:autoSpaceDE w:val="0"/>
              <w:autoSpaceDN w:val="0"/>
              <w:spacing w:line="0" w:lineRule="atLeast"/>
              <w:rPr>
                <w:rFonts w:asciiTheme="majorEastAsia" w:eastAsiaTheme="majorEastAsia" w:hAnsiTheme="majorEastAsia"/>
                <w:sz w:val="14"/>
                <w:szCs w:val="14"/>
              </w:rPr>
            </w:pPr>
          </w:p>
        </w:tc>
        <w:tc>
          <w:tcPr>
            <w:tcW w:w="3456" w:type="dxa"/>
            <w:tcBorders>
              <w:top w:val="nil"/>
              <w:left w:val="double" w:sz="4" w:space="0" w:color="auto"/>
              <w:bottom w:val="nil"/>
            </w:tcBorders>
          </w:tcPr>
          <w:p w:rsidR="0002446C" w:rsidRPr="00856B45" w:rsidRDefault="0002446C" w:rsidP="0002446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①</w:t>
            </w:r>
            <w:r w:rsidR="00A94311" w:rsidRPr="00856B45">
              <w:rPr>
                <w:rFonts w:asciiTheme="majorEastAsia" w:eastAsiaTheme="majorEastAsia" w:hAnsiTheme="majorEastAsia" w:hint="eastAsia"/>
                <w:sz w:val="14"/>
                <w:szCs w:val="14"/>
              </w:rPr>
              <w:t xml:space="preserve">　</w:t>
            </w:r>
            <w:r w:rsidRPr="00856B45">
              <w:rPr>
                <w:rFonts w:ascii="ＭＳ ゴシック" w:eastAsia="ＭＳ ゴシック" w:hAnsi="ＭＳ ゴシック" w:hint="eastAsia"/>
                <w:sz w:val="14"/>
                <w:szCs w:val="14"/>
              </w:rPr>
              <w:t>企業ニーズに対応した質の高いサービスの提供や利便性の向上、広く訴求力のある情報発信により、府内のみならず広域的な利用者の拡大に努め、収入を確保する。</w:t>
            </w:r>
          </w:p>
          <w:p w:rsidR="0002446C" w:rsidRPr="00856B45" w:rsidRDefault="0002446C" w:rsidP="0002446C">
            <w:pPr>
              <w:overflowPunct w:val="0"/>
              <w:autoSpaceDE w:val="0"/>
              <w:autoSpaceDN w:val="0"/>
              <w:spacing w:line="0" w:lineRule="atLeast"/>
              <w:rPr>
                <w:rFonts w:asciiTheme="majorEastAsia" w:eastAsiaTheme="majorEastAsia" w:hAnsiTheme="majorEastAsia"/>
                <w:sz w:val="14"/>
                <w:szCs w:val="14"/>
              </w:rPr>
            </w:pPr>
          </w:p>
        </w:tc>
        <w:tc>
          <w:tcPr>
            <w:tcW w:w="403" w:type="dxa"/>
            <w:vMerge w:val="restart"/>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12</w:t>
            </w:r>
          </w:p>
        </w:tc>
        <w:tc>
          <w:tcPr>
            <w:tcW w:w="3435" w:type="dxa"/>
            <w:tcBorders>
              <w:top w:val="nil"/>
              <w:left w:val="single" w:sz="4" w:space="0" w:color="auto"/>
              <w:bottom w:val="nil"/>
              <w:right w:val="single" w:sz="4" w:space="0" w:color="auto"/>
            </w:tcBorders>
          </w:tcPr>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○来所、電話、メール等を通じた技術相談について適切な研究員を紹介し、</w:t>
            </w:r>
            <w:r w:rsidR="00120301" w:rsidRPr="00856B45">
              <w:rPr>
                <w:rFonts w:asciiTheme="majorEastAsia" w:eastAsiaTheme="majorEastAsia" w:hAnsiTheme="majorEastAsia" w:hint="eastAsia"/>
                <w:sz w:val="14"/>
                <w:szCs w:val="14"/>
              </w:rPr>
              <w:t>研究所</w:t>
            </w:r>
            <w:r w:rsidRPr="00856B45">
              <w:rPr>
                <w:rFonts w:asciiTheme="majorEastAsia" w:eastAsiaTheme="majorEastAsia" w:hAnsiTheme="majorEastAsia" w:hint="eastAsia"/>
                <w:sz w:val="14"/>
                <w:szCs w:val="14"/>
              </w:rPr>
              <w:t>の利用拡大に</w:t>
            </w:r>
            <w:r w:rsidR="00120301" w:rsidRPr="00856B45">
              <w:rPr>
                <w:rFonts w:asciiTheme="majorEastAsia" w:eastAsiaTheme="majorEastAsia" w:hAnsiTheme="majorEastAsia" w:hint="eastAsia"/>
                <w:sz w:val="14"/>
                <w:szCs w:val="14"/>
              </w:rPr>
              <w:t>取り組んだ</w:t>
            </w:r>
            <w:r w:rsidRPr="00856B45">
              <w:rPr>
                <w:rFonts w:asciiTheme="majorEastAsia" w:eastAsiaTheme="majorEastAsia" w:hAnsiTheme="majorEastAsia" w:hint="eastAsia"/>
                <w:sz w:val="14"/>
                <w:szCs w:val="14"/>
              </w:rPr>
              <w:t>。</w:t>
            </w:r>
          </w:p>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8051E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○研究成果を広く訴求するため、関連テーマの展示会</w:t>
            </w:r>
            <w:r w:rsidR="008051EC" w:rsidRPr="00856B45">
              <w:rPr>
                <w:rFonts w:asciiTheme="majorEastAsia" w:eastAsiaTheme="majorEastAsia" w:hAnsiTheme="majorEastAsia" w:hint="eastAsia"/>
                <w:sz w:val="14"/>
                <w:szCs w:val="14"/>
              </w:rPr>
              <w:t>に</w:t>
            </w:r>
            <w:r w:rsidRPr="00856B45">
              <w:rPr>
                <w:rFonts w:asciiTheme="majorEastAsia" w:eastAsiaTheme="majorEastAsia" w:hAnsiTheme="majorEastAsia" w:hint="eastAsia"/>
                <w:sz w:val="14"/>
                <w:szCs w:val="14"/>
              </w:rPr>
              <w:t>計17</w:t>
            </w:r>
            <w:r w:rsidR="008051EC" w:rsidRPr="00856B45">
              <w:rPr>
                <w:rFonts w:asciiTheme="majorEastAsia" w:eastAsiaTheme="majorEastAsia" w:hAnsiTheme="majorEastAsia" w:hint="eastAsia"/>
                <w:sz w:val="14"/>
                <w:szCs w:val="14"/>
              </w:rPr>
              <w:t>回</w:t>
            </w:r>
            <w:r w:rsidRPr="00856B45">
              <w:rPr>
                <w:rFonts w:asciiTheme="majorEastAsia" w:eastAsiaTheme="majorEastAsia" w:hAnsiTheme="majorEastAsia" w:hint="eastAsia"/>
                <w:sz w:val="14"/>
                <w:szCs w:val="14"/>
              </w:rPr>
              <w:t>出展した。</w:t>
            </w:r>
            <w:r w:rsidR="008051EC" w:rsidRPr="00856B45">
              <w:rPr>
                <w:rFonts w:asciiTheme="majorEastAsia" w:eastAsiaTheme="majorEastAsia" w:hAnsiTheme="majorEastAsia" w:hint="eastAsia"/>
                <w:sz w:val="14"/>
                <w:szCs w:val="14"/>
              </w:rPr>
              <w:t>また、研究</w:t>
            </w:r>
            <w:r w:rsidRPr="00856B45">
              <w:rPr>
                <w:rFonts w:asciiTheme="majorEastAsia" w:eastAsiaTheme="majorEastAsia" w:hAnsiTheme="majorEastAsia" w:hint="eastAsia"/>
                <w:sz w:val="14"/>
                <w:szCs w:val="14"/>
              </w:rPr>
              <w:t>成果の内容に応じて、そのうち</w:t>
            </w:r>
            <w:r w:rsidR="008051EC" w:rsidRPr="00856B45">
              <w:rPr>
                <w:rFonts w:asciiTheme="majorEastAsia" w:eastAsiaTheme="majorEastAsia" w:hAnsiTheme="majorEastAsia" w:hint="eastAsia"/>
                <w:sz w:val="14"/>
                <w:szCs w:val="14"/>
              </w:rPr>
              <w:t>９回は</w:t>
            </w:r>
            <w:r w:rsidRPr="00856B45">
              <w:rPr>
                <w:rFonts w:asciiTheme="majorEastAsia" w:eastAsiaTheme="majorEastAsia" w:hAnsiTheme="majorEastAsia" w:hint="eastAsia"/>
                <w:sz w:val="14"/>
                <w:szCs w:val="14"/>
              </w:rPr>
              <w:t>府外展示会に出展し、広域</w:t>
            </w:r>
          </w:p>
          <w:p w:rsidR="0002446C" w:rsidRPr="00856B45" w:rsidRDefault="008051EC" w:rsidP="00A91B05">
            <w:pPr>
              <w:overflowPunct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02446C" w:rsidRPr="00856B45">
              <w:rPr>
                <w:rFonts w:asciiTheme="majorEastAsia" w:eastAsiaTheme="majorEastAsia" w:hAnsiTheme="majorEastAsia" w:hint="eastAsia"/>
                <w:sz w:val="14"/>
                <w:szCs w:val="14"/>
              </w:rPr>
              <w:t>的な利用者の拡大</w:t>
            </w:r>
            <w:r w:rsidRPr="00856B45">
              <w:rPr>
                <w:rFonts w:asciiTheme="majorEastAsia" w:eastAsiaTheme="majorEastAsia" w:hAnsiTheme="majorEastAsia" w:hint="eastAsia"/>
                <w:sz w:val="14"/>
                <w:szCs w:val="14"/>
              </w:rPr>
              <w:t>を図った。</w:t>
            </w:r>
            <w:r w:rsidR="0002446C" w:rsidRPr="00856B45">
              <w:rPr>
                <w:rFonts w:asciiTheme="majorEastAsia" w:eastAsiaTheme="majorEastAsia" w:hAnsiTheme="majorEastAsia" w:hint="eastAsia"/>
                <w:sz w:val="14"/>
                <w:szCs w:val="14"/>
              </w:rPr>
              <w:t>（添付資料７参照）</w:t>
            </w:r>
          </w:p>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○「YouTube</w:t>
            </w:r>
            <w:r w:rsidRPr="00856B45">
              <w:rPr>
                <w:rFonts w:asciiTheme="majorEastAsia" w:eastAsiaTheme="majorEastAsia" w:hAnsiTheme="majorEastAsia"/>
                <w:sz w:val="14"/>
                <w:szCs w:val="14"/>
              </w:rPr>
              <w:t xml:space="preserve"> </w:t>
            </w:r>
            <w:r w:rsidR="00CB4C6C" w:rsidRPr="00856B45">
              <w:rPr>
                <w:rFonts w:asciiTheme="majorEastAsia" w:eastAsiaTheme="majorEastAsia" w:hAnsiTheme="majorEastAsia" w:hint="eastAsia"/>
                <w:sz w:val="14"/>
                <w:szCs w:val="14"/>
              </w:rPr>
              <w:t>ＯＲＩＳＴ</w:t>
            </w:r>
            <w:r w:rsidRPr="00856B45">
              <w:rPr>
                <w:rFonts w:asciiTheme="majorEastAsia" w:eastAsiaTheme="majorEastAsia" w:hAnsiTheme="majorEastAsia" w:hint="eastAsia"/>
                <w:sz w:val="14"/>
                <w:szCs w:val="14"/>
              </w:rPr>
              <w:t>チャンネル」に試験方法、装置紹介、開催イベント等に関する動画を８</w:t>
            </w:r>
            <w:r w:rsidR="00F7511E" w:rsidRPr="00856B45">
              <w:rPr>
                <w:rFonts w:asciiTheme="majorEastAsia" w:eastAsiaTheme="majorEastAsia" w:hAnsiTheme="majorEastAsia" w:hint="eastAsia"/>
                <w:sz w:val="14"/>
                <w:szCs w:val="14"/>
              </w:rPr>
              <w:t>本追加掲載した。</w:t>
            </w:r>
            <w:r w:rsidRPr="00856B45">
              <w:rPr>
                <w:rFonts w:asciiTheme="majorEastAsia" w:eastAsiaTheme="majorEastAsia" w:hAnsiTheme="majorEastAsia" w:hint="eastAsia"/>
                <w:sz w:val="14"/>
                <w:szCs w:val="14"/>
              </w:rPr>
              <w:t>【再掲】</w:t>
            </w:r>
          </w:p>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EC5674" w:rsidRPr="00856B45">
              <w:rPr>
                <w:rFonts w:asciiTheme="majorEastAsia" w:eastAsiaTheme="majorEastAsia" w:hAnsiTheme="majorEastAsia" w:hint="eastAsia"/>
                <w:sz w:val="14"/>
                <w:szCs w:val="14"/>
              </w:rPr>
              <w:t>ＰＲ</w:t>
            </w:r>
            <w:r w:rsidRPr="00856B45">
              <w:rPr>
                <w:rFonts w:asciiTheme="majorEastAsia" w:eastAsiaTheme="majorEastAsia" w:hAnsiTheme="majorEastAsia" w:hint="eastAsia"/>
                <w:sz w:val="14"/>
                <w:szCs w:val="14"/>
              </w:rPr>
              <w:t>動画を作成し、様々な大型展示会等で放映し</w:t>
            </w:r>
            <w:r w:rsidR="007B0D9A" w:rsidRPr="00856B45">
              <w:rPr>
                <w:rFonts w:asciiTheme="majorEastAsia" w:eastAsiaTheme="majorEastAsia" w:hAnsiTheme="majorEastAsia" w:hint="eastAsia"/>
                <w:sz w:val="14"/>
                <w:szCs w:val="14"/>
              </w:rPr>
              <w:t>て、利用者の拡大に取り組んだ</w:t>
            </w:r>
            <w:r w:rsidRPr="00856B45">
              <w:rPr>
                <w:rFonts w:asciiTheme="majorEastAsia" w:eastAsiaTheme="majorEastAsia" w:hAnsiTheme="majorEastAsia" w:hint="eastAsia"/>
                <w:sz w:val="14"/>
                <w:szCs w:val="14"/>
              </w:rPr>
              <w:t>。</w:t>
            </w:r>
          </w:p>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02446C" w:rsidRPr="00856B45" w:rsidRDefault="0002446C" w:rsidP="00A91B05">
            <w:pPr>
              <w:overflowPunct w:val="0"/>
              <w:autoSpaceDE w:val="0"/>
              <w:autoSpaceDN w:val="0"/>
              <w:spacing w:line="0" w:lineRule="atLeast"/>
              <w:ind w:left="88" w:rightChars="-15" w:right="-31" w:hangingChars="63" w:hanging="88"/>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○事業収入額は、593.7百万円で（競争的</w:t>
            </w:r>
            <w:r w:rsidR="0016071E">
              <w:rPr>
                <w:rFonts w:asciiTheme="majorEastAsia" w:eastAsiaTheme="majorEastAsia" w:hAnsiTheme="majorEastAsia" w:hint="eastAsia"/>
                <w:sz w:val="14"/>
                <w:szCs w:val="14"/>
              </w:rPr>
              <w:t>研究費</w:t>
            </w:r>
            <w:r w:rsidRPr="00856B45">
              <w:rPr>
                <w:rFonts w:asciiTheme="majorEastAsia" w:eastAsiaTheme="majorEastAsia" w:hAnsiTheme="majorEastAsia" w:hint="eastAsia"/>
                <w:sz w:val="14"/>
                <w:szCs w:val="14"/>
              </w:rPr>
              <w:t>を除く）目標値594百万円に対する達成率は約100</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であった。</w:t>
            </w:r>
          </w:p>
          <w:p w:rsidR="0002446C" w:rsidRPr="00856B45" w:rsidRDefault="0002446C" w:rsidP="00A91B05">
            <w:pPr>
              <w:kinsoku w:val="0"/>
              <w:autoSpaceDE w:val="0"/>
              <w:autoSpaceDN w:val="0"/>
              <w:spacing w:line="0" w:lineRule="atLeast"/>
              <w:ind w:rightChars="-15" w:right="-31"/>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rsidR="0002446C" w:rsidRPr="00856B45" w:rsidRDefault="0002446C" w:rsidP="0002446C">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398" w:type="dxa"/>
            <w:vMerge w:val="restart"/>
            <w:tcBorders>
              <w:top w:val="nil"/>
              <w:left w:val="single" w:sz="4" w:space="0" w:color="auto"/>
              <w:bottom w:val="nil"/>
            </w:tcBorders>
          </w:tcPr>
          <w:p w:rsidR="0002446C" w:rsidRPr="00856B45" w:rsidRDefault="00221864" w:rsidP="0002446C">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2143" w:type="dxa"/>
            <w:vMerge w:val="restart"/>
            <w:tcBorders>
              <w:top w:val="nil"/>
              <w:left w:val="single" w:sz="4" w:space="0" w:color="auto"/>
              <w:bottom w:val="nil"/>
            </w:tcBorders>
          </w:tcPr>
          <w:p w:rsidR="0002446C" w:rsidRPr="00856B45" w:rsidRDefault="0002446C" w:rsidP="0002446C">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これらの取組は計画を順調に実施しており、自己評価の「Ⅲ」は妥当であると判断した。</w:t>
            </w:r>
          </w:p>
        </w:tc>
      </w:tr>
      <w:tr w:rsidR="00856B45" w:rsidRPr="00856B45" w:rsidTr="002F153D">
        <w:tc>
          <w:tcPr>
            <w:tcW w:w="3453" w:type="dxa"/>
            <w:vMerge/>
            <w:tcBorders>
              <w:top w:val="nil"/>
              <w:bottom w:val="nil"/>
              <w:right w:val="double" w:sz="4" w:space="0" w:color="auto"/>
            </w:tcBorders>
          </w:tcPr>
          <w:p w:rsidR="0002446C" w:rsidRPr="00856B45" w:rsidRDefault="0002446C" w:rsidP="0002446C">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6" w:type="dxa"/>
            <w:tcBorders>
              <w:top w:val="nil"/>
              <w:left w:val="double" w:sz="4" w:space="0" w:color="auto"/>
              <w:bottom w:val="nil"/>
            </w:tcBorders>
          </w:tcPr>
          <w:p w:rsidR="0002446C" w:rsidRPr="00856B45" w:rsidRDefault="0002446C" w:rsidP="0027736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②</w:t>
            </w:r>
            <w:r w:rsidR="00995C25"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利用料金については、企業ニーズ等を踏まえ、受益者負担を前提に中小企業に配慮した料金設定を行う。</w:t>
            </w:r>
          </w:p>
        </w:tc>
        <w:tc>
          <w:tcPr>
            <w:tcW w:w="403" w:type="dxa"/>
            <w:vMerge/>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w:t>
            </w:r>
            <w:r w:rsidR="00C83873" w:rsidRPr="00856B45">
              <w:rPr>
                <w:rFonts w:asciiTheme="majorEastAsia" w:eastAsiaTheme="majorEastAsia" w:hAnsiTheme="majorEastAsia" w:hint="eastAsia"/>
                <w:sz w:val="14"/>
                <w:szCs w:val="14"/>
              </w:rPr>
              <w:t>において、</w:t>
            </w:r>
            <w:r w:rsidRPr="00856B45">
              <w:rPr>
                <w:rFonts w:asciiTheme="majorEastAsia" w:eastAsiaTheme="majorEastAsia" w:hAnsiTheme="majorEastAsia" w:hint="eastAsia"/>
                <w:sz w:val="14"/>
                <w:szCs w:val="14"/>
              </w:rPr>
              <w:t>担当研究員から</w:t>
            </w:r>
            <w:r w:rsidR="00C83873" w:rsidRPr="00856B45">
              <w:rPr>
                <w:rFonts w:asciiTheme="majorEastAsia" w:eastAsiaTheme="majorEastAsia" w:hAnsiTheme="majorEastAsia" w:hint="eastAsia"/>
                <w:sz w:val="14"/>
                <w:szCs w:val="14"/>
              </w:rPr>
              <w:t>提出された料金</w:t>
            </w:r>
            <w:r w:rsidR="006E6A76" w:rsidRPr="00856B45">
              <w:rPr>
                <w:rFonts w:asciiTheme="majorEastAsia" w:eastAsiaTheme="majorEastAsia" w:hAnsiTheme="majorEastAsia" w:hint="eastAsia"/>
                <w:sz w:val="14"/>
                <w:szCs w:val="14"/>
              </w:rPr>
              <w:t>内容</w:t>
            </w:r>
            <w:r w:rsidR="00C83873" w:rsidRPr="00856B45">
              <w:rPr>
                <w:rFonts w:asciiTheme="majorEastAsia" w:eastAsiaTheme="majorEastAsia" w:hAnsiTheme="majorEastAsia" w:hint="eastAsia"/>
                <w:sz w:val="14"/>
                <w:szCs w:val="14"/>
              </w:rPr>
              <w:t>を精査し</w:t>
            </w:r>
            <w:r w:rsidR="006E6A76"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10件の新規設備機器の料金を設定した。</w:t>
            </w:r>
            <w:r w:rsidR="006E6A76" w:rsidRPr="00856B45">
              <w:rPr>
                <w:rFonts w:asciiTheme="majorEastAsia" w:eastAsiaTheme="majorEastAsia" w:hAnsiTheme="majorEastAsia" w:hint="eastAsia"/>
                <w:sz w:val="14"/>
                <w:szCs w:val="14"/>
              </w:rPr>
              <w:t>また、</w:t>
            </w:r>
            <w:r w:rsidRPr="00856B45">
              <w:rPr>
                <w:rFonts w:asciiTheme="majorEastAsia" w:eastAsiaTheme="majorEastAsia" w:hAnsiTheme="majorEastAsia" w:hint="eastAsia"/>
                <w:sz w:val="14"/>
                <w:szCs w:val="14"/>
              </w:rPr>
              <w:t>森之宮センター</w:t>
            </w:r>
            <w:r w:rsidR="006E6A76" w:rsidRPr="00856B45">
              <w:rPr>
                <w:rFonts w:asciiTheme="majorEastAsia" w:eastAsiaTheme="majorEastAsia" w:hAnsiTheme="majorEastAsia" w:hint="eastAsia"/>
                <w:sz w:val="14"/>
                <w:szCs w:val="14"/>
              </w:rPr>
              <w:t>において、</w:t>
            </w:r>
            <w:r w:rsidRPr="00856B45">
              <w:rPr>
                <w:rFonts w:asciiTheme="majorEastAsia" w:eastAsiaTheme="majorEastAsia" w:hAnsiTheme="majorEastAsia" w:hint="eastAsia"/>
                <w:sz w:val="14"/>
                <w:szCs w:val="14"/>
              </w:rPr>
              <w:t>新たに供用開始する設備・機器</w:t>
            </w:r>
            <w:r w:rsidR="006E6A76"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検討を行い、適切な</w:t>
            </w:r>
            <w:r w:rsidR="006E6A76" w:rsidRPr="00856B45">
              <w:rPr>
                <w:rFonts w:asciiTheme="majorEastAsia" w:eastAsiaTheme="majorEastAsia" w:hAnsiTheme="majorEastAsia" w:hint="eastAsia"/>
                <w:sz w:val="14"/>
                <w:szCs w:val="14"/>
              </w:rPr>
              <w:t>料金</w:t>
            </w:r>
            <w:r w:rsidRPr="00856B45">
              <w:rPr>
                <w:rFonts w:asciiTheme="majorEastAsia" w:eastAsiaTheme="majorEastAsia" w:hAnsiTheme="majorEastAsia" w:hint="eastAsia"/>
                <w:sz w:val="14"/>
                <w:szCs w:val="14"/>
              </w:rPr>
              <w:t>設定を行った。</w:t>
            </w:r>
          </w:p>
        </w:tc>
        <w:tc>
          <w:tcPr>
            <w:tcW w:w="398"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F153D">
        <w:tc>
          <w:tcPr>
            <w:tcW w:w="3453" w:type="dxa"/>
            <w:tcBorders>
              <w:top w:val="nil"/>
              <w:right w:val="double" w:sz="4" w:space="0" w:color="auto"/>
            </w:tcBorders>
          </w:tcPr>
          <w:p w:rsidR="0002446C" w:rsidRPr="00856B45" w:rsidRDefault="0002446C" w:rsidP="00E82667">
            <w:pPr>
              <w:overflowPunct w:val="0"/>
              <w:autoSpaceDE w:val="0"/>
              <w:autoSpaceDN w:val="0"/>
              <w:spacing w:line="0" w:lineRule="atLeast"/>
              <w:ind w:rightChars="-144" w:right="-302"/>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E71578">
              <w:rPr>
                <w:rFonts w:asciiTheme="majorEastAsia" w:eastAsiaTheme="majorEastAsia" w:hAnsiTheme="majorEastAsia" w:hint="eastAsia"/>
                <w:sz w:val="14"/>
                <w:szCs w:val="14"/>
              </w:rPr>
              <w:t>数値目標９</w:t>
            </w:r>
            <w:r w:rsidR="00BC6728"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事業収入額（競争的</w:t>
            </w:r>
            <w:r w:rsidR="00E82667">
              <w:rPr>
                <w:rFonts w:asciiTheme="majorEastAsia" w:eastAsiaTheme="majorEastAsia" w:hAnsiTheme="majorEastAsia" w:hint="eastAsia"/>
                <w:sz w:val="14"/>
                <w:szCs w:val="14"/>
              </w:rPr>
              <w:t>研究費</w:t>
            </w:r>
            <w:r w:rsidRPr="00856B45">
              <w:rPr>
                <w:rFonts w:asciiTheme="majorEastAsia" w:eastAsiaTheme="majorEastAsia" w:hAnsiTheme="majorEastAsia" w:hint="eastAsia"/>
                <w:sz w:val="14"/>
                <w:szCs w:val="14"/>
              </w:rPr>
              <w:t>を除く）】</w:t>
            </w:r>
          </w:p>
          <w:p w:rsidR="0002446C" w:rsidRPr="00856B45" w:rsidRDefault="0002446C" w:rsidP="0002446C">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目標値：第</w:t>
            </w:r>
            <w:r w:rsidR="00BC6728" w:rsidRPr="00856B45">
              <w:rPr>
                <w:rFonts w:asciiTheme="majorEastAsia" w:eastAsiaTheme="majorEastAsia" w:hAnsiTheme="majorEastAsia" w:hint="eastAsia"/>
                <w:sz w:val="14"/>
                <w:szCs w:val="14"/>
              </w:rPr>
              <w:t>２</w:t>
            </w:r>
            <w:r w:rsidRPr="00856B45">
              <w:rPr>
                <w:rFonts w:asciiTheme="majorEastAsia" w:eastAsiaTheme="majorEastAsia" w:hAnsiTheme="majorEastAsia" w:hint="eastAsia"/>
                <w:sz w:val="14"/>
                <w:szCs w:val="14"/>
              </w:rPr>
              <w:t>期中期計画期間中の事業収入総額</w:t>
            </w:r>
          </w:p>
          <w:p w:rsidR="0002446C" w:rsidRPr="00856B45" w:rsidRDefault="0002446C" w:rsidP="0002446C">
            <w:pPr>
              <w:overflowPunct w:val="0"/>
              <w:autoSpaceDE w:val="0"/>
              <w:autoSpaceDN w:val="0"/>
              <w:spacing w:line="0" w:lineRule="atLeast"/>
              <w:ind w:firstLineChars="506" w:firstLine="708"/>
              <w:rPr>
                <w:rFonts w:asciiTheme="majorEastAsia" w:eastAsiaTheme="majorEastAsia" w:hAnsiTheme="majorEastAsia"/>
                <w:sz w:val="14"/>
                <w:szCs w:val="14"/>
              </w:rPr>
            </w:pPr>
            <w:r w:rsidRPr="00856B45">
              <w:rPr>
                <w:rFonts w:asciiTheme="majorEastAsia" w:eastAsiaTheme="majorEastAsia" w:hAnsiTheme="majorEastAsia"/>
                <w:sz w:val="14"/>
                <w:szCs w:val="14"/>
              </w:rPr>
              <w:t>3</w:t>
            </w:r>
            <w:r w:rsidRPr="00856B45">
              <w:rPr>
                <w:rFonts w:asciiTheme="majorEastAsia" w:eastAsiaTheme="majorEastAsia" w:hAnsiTheme="majorEastAsia" w:hint="eastAsia"/>
                <w:sz w:val="14"/>
                <w:szCs w:val="14"/>
              </w:rPr>
              <w:t>,030百万円</w:t>
            </w:r>
          </w:p>
          <w:p w:rsidR="0002446C" w:rsidRPr="00856B45" w:rsidRDefault="0002446C" w:rsidP="00BC6728">
            <w:pPr>
              <w:overflowPunct w:val="0"/>
              <w:autoSpaceDE w:val="0"/>
              <w:autoSpaceDN w:val="0"/>
              <w:spacing w:line="0" w:lineRule="atLeast"/>
              <w:ind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※事業収入額＝民間からの収入額</w:t>
            </w:r>
          </w:p>
          <w:p w:rsidR="0002446C" w:rsidRPr="00856B45" w:rsidRDefault="0002446C" w:rsidP="00BC6728">
            <w:pPr>
              <w:overflowPunct w:val="0"/>
              <w:autoSpaceDE w:val="0"/>
              <w:autoSpaceDN w:val="0"/>
              <w:spacing w:line="0" w:lineRule="atLeast"/>
              <w:rPr>
                <w:rFonts w:asciiTheme="majorEastAsia" w:eastAsiaTheme="majorEastAsia" w:hAnsiTheme="majorEastAsia"/>
                <w:sz w:val="14"/>
                <w:szCs w:val="14"/>
              </w:rPr>
            </w:pPr>
          </w:p>
        </w:tc>
        <w:tc>
          <w:tcPr>
            <w:tcW w:w="3456" w:type="dxa"/>
            <w:tcBorders>
              <w:top w:val="nil"/>
              <w:left w:val="double" w:sz="4" w:space="0" w:color="auto"/>
            </w:tcBorders>
          </w:tcPr>
          <w:p w:rsidR="0002446C" w:rsidRPr="00856B45" w:rsidRDefault="0002446C" w:rsidP="00E82667">
            <w:pPr>
              <w:overflowPunct w:val="0"/>
              <w:autoSpaceDE w:val="0"/>
              <w:autoSpaceDN w:val="0"/>
              <w:spacing w:line="0" w:lineRule="atLeast"/>
              <w:ind w:rightChars="-121" w:right="-254"/>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E71578">
              <w:rPr>
                <w:rFonts w:asciiTheme="majorEastAsia" w:eastAsiaTheme="majorEastAsia" w:hAnsiTheme="majorEastAsia" w:hint="eastAsia"/>
                <w:sz w:val="14"/>
                <w:szCs w:val="14"/>
              </w:rPr>
              <w:t>数値目標９</w:t>
            </w:r>
            <w:r w:rsidR="00060D41"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事業収入額（競争的</w:t>
            </w:r>
            <w:r w:rsidR="00E82667">
              <w:rPr>
                <w:rFonts w:asciiTheme="majorEastAsia" w:eastAsiaTheme="majorEastAsia" w:hAnsiTheme="majorEastAsia" w:hint="eastAsia"/>
                <w:sz w:val="14"/>
                <w:szCs w:val="14"/>
              </w:rPr>
              <w:t>研究費</w:t>
            </w:r>
            <w:r w:rsidRPr="00856B45">
              <w:rPr>
                <w:rFonts w:asciiTheme="majorEastAsia" w:eastAsiaTheme="majorEastAsia" w:hAnsiTheme="majorEastAsia" w:hint="eastAsia"/>
                <w:sz w:val="14"/>
                <w:szCs w:val="14"/>
              </w:rPr>
              <w:t>を除く）】</w:t>
            </w:r>
          </w:p>
          <w:p w:rsidR="0002446C" w:rsidRPr="00856B45" w:rsidRDefault="0002446C" w:rsidP="0002446C">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目標値：令和４年度中の事業収入総額</w:t>
            </w:r>
          </w:p>
          <w:p w:rsidR="00CE634F" w:rsidRPr="00856B45" w:rsidRDefault="0002446C" w:rsidP="00CE634F">
            <w:pPr>
              <w:overflowPunct w:val="0"/>
              <w:autoSpaceDE w:val="0"/>
              <w:autoSpaceDN w:val="0"/>
              <w:spacing w:line="0" w:lineRule="atLeast"/>
              <w:ind w:firstLineChars="500" w:firstLine="700"/>
              <w:rPr>
                <w:rFonts w:asciiTheme="majorEastAsia" w:eastAsiaTheme="majorEastAsia" w:hAnsiTheme="majorEastAsia"/>
                <w:sz w:val="14"/>
                <w:szCs w:val="14"/>
              </w:rPr>
            </w:pPr>
            <w:r w:rsidRPr="00856B45">
              <w:rPr>
                <w:rFonts w:asciiTheme="majorEastAsia" w:eastAsiaTheme="majorEastAsia" w:hAnsiTheme="majorEastAsia"/>
                <w:sz w:val="14"/>
                <w:szCs w:val="14"/>
              </w:rPr>
              <w:t>594</w:t>
            </w:r>
            <w:r w:rsidRPr="00856B45">
              <w:rPr>
                <w:rFonts w:asciiTheme="majorEastAsia" w:eastAsiaTheme="majorEastAsia" w:hAnsiTheme="majorEastAsia" w:hint="eastAsia"/>
                <w:sz w:val="14"/>
                <w:szCs w:val="14"/>
              </w:rPr>
              <w:t>百万円</w:t>
            </w:r>
          </w:p>
          <w:p w:rsidR="00CE634F" w:rsidRPr="00856B45" w:rsidRDefault="00CE634F" w:rsidP="00CE634F">
            <w:pPr>
              <w:overflowPunct w:val="0"/>
              <w:autoSpaceDE w:val="0"/>
              <w:autoSpaceDN w:val="0"/>
              <w:spacing w:line="0" w:lineRule="atLeast"/>
              <w:ind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※事業収入額＝民間からの収入額</w:t>
            </w:r>
          </w:p>
          <w:p w:rsidR="0099740F" w:rsidRPr="00856B45" w:rsidRDefault="0099740F" w:rsidP="0099740F">
            <w:pPr>
              <w:overflowPunct w:val="0"/>
              <w:autoSpaceDE w:val="0"/>
              <w:autoSpaceDN w:val="0"/>
              <w:spacing w:line="0" w:lineRule="atLeast"/>
              <w:rPr>
                <w:rFonts w:asciiTheme="majorEastAsia" w:eastAsiaTheme="majorEastAsia" w:hAnsiTheme="majorEastAsia"/>
                <w:sz w:val="14"/>
                <w:szCs w:val="14"/>
              </w:rPr>
            </w:pPr>
          </w:p>
          <w:p w:rsidR="00B053A1" w:rsidRPr="00856B45" w:rsidRDefault="00B053A1" w:rsidP="00B053A1">
            <w:pPr>
              <w:overflowPunct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【自己評価の考え方】</w:t>
            </w:r>
          </w:p>
          <w:p w:rsidR="00B053A1" w:rsidRPr="00856B45" w:rsidRDefault="00B053A1" w:rsidP="00B053A1">
            <w:pPr>
              <w:overflowPunct w:val="0"/>
              <w:autoSpaceDE w:val="0"/>
              <w:autoSpaceDN w:val="0"/>
              <w:spacing w:line="0" w:lineRule="atLeast"/>
              <w:ind w:rightChars="-121" w:right="-254"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Ⅴ：131％以上、Ⅳ：111～130％、Ⅲ：91～110％、</w:t>
            </w:r>
          </w:p>
          <w:p w:rsidR="00B053A1" w:rsidRPr="00856B45" w:rsidRDefault="00B053A1" w:rsidP="00B053A1">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Ⅱ：71～90％、 Ⅰ：～70％</w:t>
            </w:r>
          </w:p>
        </w:tc>
        <w:tc>
          <w:tcPr>
            <w:tcW w:w="403" w:type="dxa"/>
            <w:vMerge/>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2446C" w:rsidRPr="00856B45" w:rsidRDefault="0002446C" w:rsidP="00C16B4D">
            <w:pPr>
              <w:overflowPunct w:val="0"/>
              <w:autoSpaceDE w:val="0"/>
              <w:autoSpaceDN w:val="0"/>
              <w:spacing w:line="0" w:lineRule="atLeast"/>
              <w:ind w:left="200" w:rightChars="-115" w:right="-241" w:hangingChars="143" w:hanging="20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E71578">
              <w:rPr>
                <w:rFonts w:asciiTheme="majorEastAsia" w:eastAsiaTheme="majorEastAsia" w:hAnsiTheme="majorEastAsia" w:hint="eastAsia"/>
                <w:sz w:val="14"/>
                <w:szCs w:val="14"/>
              </w:rPr>
              <w:t>数値目標９</w:t>
            </w:r>
            <w:r w:rsidR="00CE634F"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事業収入額（競争的</w:t>
            </w:r>
            <w:r w:rsidR="00C16B4D">
              <w:rPr>
                <w:rFonts w:asciiTheme="majorEastAsia" w:eastAsiaTheme="majorEastAsia" w:hAnsiTheme="majorEastAsia" w:hint="eastAsia"/>
                <w:sz w:val="14"/>
                <w:szCs w:val="14"/>
              </w:rPr>
              <w:t>研究費</w:t>
            </w:r>
            <w:bookmarkStart w:id="42" w:name="_GoBack"/>
            <w:bookmarkEnd w:id="42"/>
            <w:r w:rsidRPr="00856B45">
              <w:rPr>
                <w:rFonts w:asciiTheme="majorEastAsia" w:eastAsiaTheme="majorEastAsia" w:hAnsiTheme="majorEastAsia" w:hint="eastAsia"/>
                <w:sz w:val="14"/>
                <w:szCs w:val="14"/>
              </w:rPr>
              <w:t>を除く）】</w:t>
            </w:r>
          </w:p>
          <w:p w:rsidR="0002446C" w:rsidRPr="00856B45" w:rsidRDefault="0002446C" w:rsidP="00A91B05">
            <w:pPr>
              <w:overflowPunct w:val="0"/>
              <w:autoSpaceDE w:val="0"/>
              <w:autoSpaceDN w:val="0"/>
              <w:spacing w:line="0" w:lineRule="atLeast"/>
              <w:ind w:rightChars="-15" w:right="-31"/>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実績値：令和４年度中の事業収入総額</w:t>
            </w:r>
          </w:p>
          <w:p w:rsidR="0002446C" w:rsidRPr="00856B45" w:rsidRDefault="0002446C" w:rsidP="00A91B05">
            <w:pPr>
              <w:overflowPunct w:val="0"/>
              <w:autoSpaceDE w:val="0"/>
              <w:autoSpaceDN w:val="0"/>
              <w:spacing w:line="0" w:lineRule="atLeast"/>
              <w:ind w:rightChars="-15" w:right="-31"/>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593.7百万円（達成率約</w:t>
            </w:r>
            <w:r w:rsidRPr="00856B45">
              <w:rPr>
                <w:rFonts w:asciiTheme="majorEastAsia" w:eastAsiaTheme="majorEastAsia" w:hAnsiTheme="majorEastAsia"/>
                <w:sz w:val="14"/>
                <w:szCs w:val="14"/>
              </w:rPr>
              <w:t>100</w:t>
            </w:r>
            <w:r w:rsidR="004E54AE"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w:t>
            </w:r>
          </w:p>
          <w:p w:rsidR="0002446C" w:rsidRPr="00856B45" w:rsidRDefault="00CE634F" w:rsidP="00A91B05">
            <w:pPr>
              <w:overflowPunct w:val="0"/>
              <w:autoSpaceDE w:val="0"/>
              <w:autoSpaceDN w:val="0"/>
              <w:spacing w:line="0" w:lineRule="atLeast"/>
              <w:ind w:rightChars="-15" w:right="-31"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※事業収入額＝民間からの収入額</w:t>
            </w:r>
          </w:p>
          <w:tbl>
            <w:tblPr>
              <w:tblStyle w:val="ac"/>
              <w:tblW w:w="0" w:type="auto"/>
              <w:tblLayout w:type="fixed"/>
              <w:tblLook w:val="04A0" w:firstRow="1" w:lastRow="0" w:firstColumn="1" w:lastColumn="0" w:noHBand="0" w:noVBand="1"/>
            </w:tblPr>
            <w:tblGrid>
              <w:gridCol w:w="641"/>
              <w:gridCol w:w="641"/>
              <w:gridCol w:w="641"/>
              <w:gridCol w:w="641"/>
              <w:gridCol w:w="642"/>
            </w:tblGrid>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E859F4" w:rsidRPr="00856B45" w:rsidRDefault="00E859F4" w:rsidP="00E859F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rsidR="00E859F4" w:rsidRPr="00856B45" w:rsidRDefault="00E859F4" w:rsidP="00E859F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rsidR="00E859F4" w:rsidRPr="00856B45" w:rsidRDefault="00E859F4" w:rsidP="00E859F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rsidR="00E859F4" w:rsidRPr="00856B45" w:rsidRDefault="00E859F4" w:rsidP="00E859F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rsidR="00E859F4" w:rsidRPr="00856B45" w:rsidRDefault="00E859F4" w:rsidP="00E859F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R8</w:t>
                  </w:r>
                </w:p>
              </w:tc>
            </w:tr>
            <w:tr w:rsidR="00856B45" w:rsidRPr="00856B45" w:rsidTr="005B1B5A">
              <w:tc>
                <w:tcPr>
                  <w:tcW w:w="641" w:type="dxa"/>
                  <w:tcBorders>
                    <w:top w:val="single" w:sz="4" w:space="0" w:color="auto"/>
                    <w:left w:val="single" w:sz="4" w:space="0" w:color="auto"/>
                    <w:bottom w:val="single" w:sz="4" w:space="0" w:color="auto"/>
                    <w:right w:val="single" w:sz="4" w:space="0" w:color="auto"/>
                  </w:tcBorders>
                  <w:hideMark/>
                </w:tcPr>
                <w:p w:rsidR="00E859F4" w:rsidRPr="00856B45" w:rsidRDefault="00E859F4" w:rsidP="00E859F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sz w:val="14"/>
                      <w:szCs w:val="14"/>
                    </w:rPr>
                    <w:t>593.7</w:t>
                  </w:r>
                </w:p>
                <w:p w:rsidR="00E859F4" w:rsidRPr="00856B45" w:rsidRDefault="00E859F4" w:rsidP="00E859F4">
                  <w:pPr>
                    <w:kinsoku w:val="0"/>
                    <w:autoSpaceDE w:val="0"/>
                    <w:autoSpaceDN w:val="0"/>
                    <w:spacing w:line="0" w:lineRule="atLeast"/>
                    <w:jc w:val="center"/>
                    <w:rPr>
                      <w:rFonts w:asciiTheme="majorEastAsia" w:eastAsiaTheme="majorEastAsia" w:hAnsiTheme="majorEastAsia"/>
                      <w:sz w:val="12"/>
                      <w:szCs w:val="12"/>
                    </w:rPr>
                  </w:pPr>
                  <w:r w:rsidRPr="00856B45">
                    <w:rPr>
                      <w:rFonts w:asciiTheme="majorEastAsia" w:eastAsiaTheme="majorEastAsia" w:hAnsiTheme="majorEastAsia" w:hint="eastAsia"/>
                      <w:sz w:val="12"/>
                      <w:szCs w:val="12"/>
                    </w:rPr>
                    <w:t>(99.9%)</w:t>
                  </w:r>
                </w:p>
              </w:tc>
              <w:tc>
                <w:tcPr>
                  <w:tcW w:w="641" w:type="dxa"/>
                  <w:tcBorders>
                    <w:top w:val="single" w:sz="4" w:space="0" w:color="auto"/>
                    <w:left w:val="single" w:sz="4" w:space="0" w:color="auto"/>
                    <w:bottom w:val="single" w:sz="4" w:space="0" w:color="auto"/>
                    <w:right w:val="single" w:sz="4" w:space="0" w:color="auto"/>
                  </w:tcBorders>
                  <w:vAlign w:val="center"/>
                  <w:hideMark/>
                </w:tcPr>
                <w:p w:rsidR="00E859F4" w:rsidRPr="00856B45" w:rsidRDefault="00E859F4" w:rsidP="00E859F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E859F4" w:rsidRPr="00856B45" w:rsidRDefault="00E859F4" w:rsidP="00E859F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rsidR="00E859F4" w:rsidRPr="00856B45" w:rsidRDefault="00E859F4" w:rsidP="00E859F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rsidR="00E859F4" w:rsidRPr="00856B45" w:rsidRDefault="00E859F4" w:rsidP="00E859F4">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p>
              </w:tc>
            </w:tr>
          </w:tbl>
          <w:p w:rsidR="00FB1E61" w:rsidRPr="00856B45" w:rsidRDefault="00FB1E61" w:rsidP="00A91B05">
            <w:pPr>
              <w:overflowPunct w:val="0"/>
              <w:autoSpaceDE w:val="0"/>
              <w:autoSpaceDN w:val="0"/>
              <w:spacing w:line="0" w:lineRule="atLeast"/>
              <w:ind w:rightChars="-15" w:right="-31"/>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F153D">
        <w:trPr>
          <w:trHeight w:val="50"/>
        </w:trPr>
        <w:tc>
          <w:tcPr>
            <w:tcW w:w="3453" w:type="dxa"/>
            <w:tcBorders>
              <w:top w:val="nil"/>
              <w:bottom w:val="dashSmallGap" w:sz="4" w:space="0" w:color="auto"/>
              <w:right w:val="double" w:sz="4" w:space="0" w:color="auto"/>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dashSmallGap" w:sz="4" w:space="0" w:color="auto"/>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2446C" w:rsidRPr="00856B45" w:rsidRDefault="0002446C" w:rsidP="0002446C">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2446C" w:rsidRPr="00856B45" w:rsidRDefault="0002446C" w:rsidP="0002446C">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vMerge/>
            <w:tcBorders>
              <w:top w:val="nil"/>
              <w:left w:val="single" w:sz="4" w:space="0" w:color="auto"/>
              <w:bottom w:val="nil"/>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2F153D">
        <w:trPr>
          <w:trHeight w:val="75"/>
        </w:trPr>
        <w:tc>
          <w:tcPr>
            <w:tcW w:w="6909" w:type="dxa"/>
            <w:gridSpan w:val="2"/>
            <w:tcBorders>
              <w:top w:val="dashSmallGap" w:sz="4" w:space="0" w:color="auto"/>
              <w:bottom w:val="nil"/>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(2) 競争的</w:t>
            </w:r>
            <w:r w:rsidR="005B1B5A" w:rsidRPr="00856B45">
              <w:rPr>
                <w:rFonts w:asciiTheme="majorEastAsia" w:eastAsiaTheme="majorEastAsia" w:hAnsiTheme="majorEastAsia" w:hint="eastAsia"/>
                <w:sz w:val="14"/>
                <w:szCs w:val="14"/>
              </w:rPr>
              <w:t>研究費</w:t>
            </w:r>
            <w:r w:rsidRPr="00856B45">
              <w:rPr>
                <w:rFonts w:asciiTheme="majorEastAsia" w:eastAsiaTheme="majorEastAsia" w:hAnsiTheme="majorEastAsia" w:hint="eastAsia"/>
                <w:sz w:val="14"/>
                <w:szCs w:val="14"/>
              </w:rPr>
              <w:t>等の獲得推進</w:t>
            </w:r>
          </w:p>
        </w:tc>
        <w:tc>
          <w:tcPr>
            <w:tcW w:w="403" w:type="dxa"/>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2446C" w:rsidRPr="00856B45" w:rsidRDefault="0002446C" w:rsidP="0002446C">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2446C" w:rsidRPr="00856B45" w:rsidRDefault="0002446C" w:rsidP="0002446C">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F153D">
        <w:trPr>
          <w:trHeight w:val="75"/>
        </w:trPr>
        <w:tc>
          <w:tcPr>
            <w:tcW w:w="3453" w:type="dxa"/>
            <w:tcBorders>
              <w:top w:val="dashSmallGap" w:sz="4" w:space="0" w:color="auto"/>
              <w:bottom w:val="nil"/>
              <w:right w:val="double" w:sz="4" w:space="0" w:color="auto"/>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dashSmallGap" w:sz="4" w:space="0" w:color="auto"/>
              <w:left w:val="double" w:sz="4" w:space="0" w:color="auto"/>
              <w:bottom w:val="nil"/>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2446C" w:rsidRPr="00856B45" w:rsidRDefault="0002446C" w:rsidP="0002446C">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2446C" w:rsidRPr="00856B45" w:rsidRDefault="0002446C" w:rsidP="0002446C">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vMerge/>
            <w:tcBorders>
              <w:top w:val="nil"/>
              <w:left w:val="single" w:sz="4" w:space="0" w:color="auto"/>
              <w:bottom w:val="nil"/>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2F153D">
        <w:tc>
          <w:tcPr>
            <w:tcW w:w="3453" w:type="dxa"/>
            <w:vMerge w:val="restart"/>
            <w:tcBorders>
              <w:top w:val="nil"/>
              <w:bottom w:val="nil"/>
              <w:right w:val="double" w:sz="4" w:space="0" w:color="auto"/>
            </w:tcBorders>
          </w:tcPr>
          <w:p w:rsidR="0002446C" w:rsidRPr="00856B45" w:rsidRDefault="0002446C" w:rsidP="0002446C">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競争的研究費等は、機器の導入を含めて研究資源の確保にもつながることから、その獲得を推進する。そのために、研究管理部門・コーディネーターによる公募情報の収集や職員への申請支援を実施し、獲得につなげる</w:t>
            </w:r>
          </w:p>
        </w:tc>
        <w:tc>
          <w:tcPr>
            <w:tcW w:w="3456" w:type="dxa"/>
            <w:tcBorders>
              <w:top w:val="nil"/>
              <w:left w:val="double" w:sz="4" w:space="0" w:color="auto"/>
              <w:bottom w:val="nil"/>
            </w:tcBorders>
          </w:tcPr>
          <w:p w:rsidR="0002446C" w:rsidRPr="00856B45" w:rsidRDefault="0002446C" w:rsidP="0002446C">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Theme="majorEastAsia" w:eastAsiaTheme="majorEastAsia" w:hAnsiTheme="majorEastAsia" w:hint="eastAsia"/>
                <w:sz w:val="14"/>
                <w:szCs w:val="14"/>
              </w:rPr>
              <w:t>①</w:t>
            </w:r>
            <w:r w:rsidR="00737BDC" w:rsidRPr="00856B45">
              <w:rPr>
                <w:rFonts w:asciiTheme="majorEastAsia" w:eastAsiaTheme="majorEastAsia" w:hAnsiTheme="majorEastAsia" w:hint="eastAsia"/>
                <w:sz w:val="14"/>
                <w:szCs w:val="14"/>
              </w:rPr>
              <w:t xml:space="preserve">　</w:t>
            </w:r>
            <w:r w:rsidRPr="00856B45">
              <w:rPr>
                <w:rFonts w:ascii="ＭＳ ゴシック" w:eastAsia="ＭＳ ゴシック" w:hAnsi="ＭＳ ゴシック" w:hint="eastAsia"/>
                <w:sz w:val="14"/>
                <w:szCs w:val="14"/>
              </w:rPr>
              <w:t>研究管理部門・コーディネーターが競争的研究費の公募情報を常に注視し、早期に研究員へ情報提供を行うことで、申請の準備期間を確保し、積極的な応募を推進する。</w:t>
            </w:r>
          </w:p>
        </w:tc>
        <w:tc>
          <w:tcPr>
            <w:tcW w:w="403" w:type="dxa"/>
            <w:vMerge w:val="restart"/>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○競争的研究費の公募状況に関する情報収集、法人における対応可能性の検討及び職員への情報提供を行うとともに、コーディネーターによる申請サポート</w:t>
            </w:r>
            <w:r w:rsidR="00840CAE"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実施した。</w:t>
            </w:r>
          </w:p>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○科研費について、申請までのスケジュールを事前周知し、研究部長</w:t>
            </w:r>
            <w:r w:rsidR="00A91B05"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研究管理監による査読時間を確保する体制を整えた。</w:t>
            </w:r>
          </w:p>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rsidR="0002446C" w:rsidRPr="00856B45" w:rsidRDefault="0002446C" w:rsidP="0002446C">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rsidR="0002446C" w:rsidRPr="00856B45" w:rsidRDefault="0002446C" w:rsidP="0002446C">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F153D">
        <w:tc>
          <w:tcPr>
            <w:tcW w:w="3453" w:type="dxa"/>
            <w:vMerge/>
            <w:tcBorders>
              <w:bottom w:val="nil"/>
              <w:right w:val="double" w:sz="4" w:space="0" w:color="auto"/>
            </w:tcBorders>
          </w:tcPr>
          <w:p w:rsidR="0002446C" w:rsidRPr="00856B45" w:rsidRDefault="0002446C" w:rsidP="0002446C">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6" w:type="dxa"/>
            <w:tcBorders>
              <w:top w:val="nil"/>
              <w:left w:val="double" w:sz="4" w:space="0" w:color="auto"/>
              <w:bottom w:val="nil"/>
            </w:tcBorders>
          </w:tcPr>
          <w:p w:rsidR="0002446C" w:rsidRPr="00856B45" w:rsidRDefault="0002446C" w:rsidP="0002446C">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Theme="majorEastAsia" w:eastAsiaTheme="majorEastAsia" w:hAnsiTheme="majorEastAsia" w:hint="eastAsia"/>
                <w:sz w:val="14"/>
                <w:szCs w:val="14"/>
              </w:rPr>
              <w:t>②</w:t>
            </w:r>
            <w:r w:rsidR="00B471F6" w:rsidRPr="00856B45">
              <w:rPr>
                <w:rFonts w:asciiTheme="majorEastAsia" w:eastAsiaTheme="majorEastAsia" w:hAnsiTheme="majorEastAsia" w:hint="eastAsia"/>
                <w:sz w:val="14"/>
                <w:szCs w:val="14"/>
              </w:rPr>
              <w:t xml:space="preserve">　</w:t>
            </w:r>
            <w:r w:rsidRPr="00856B45">
              <w:rPr>
                <w:rFonts w:ascii="ＭＳ ゴシック" w:eastAsia="ＭＳ ゴシック" w:hAnsi="ＭＳ ゴシック" w:hint="eastAsia"/>
                <w:sz w:val="14"/>
                <w:szCs w:val="14"/>
              </w:rPr>
              <w:t>採択率の向上を目指して、申請書の書き方スキルアップを図る研修等を開催する。</w:t>
            </w:r>
          </w:p>
        </w:tc>
        <w:tc>
          <w:tcPr>
            <w:tcW w:w="403" w:type="dxa"/>
            <w:vMerge/>
            <w:tcBorders>
              <w:left w:val="single" w:sz="4" w:space="0" w:color="auto"/>
              <w:bottom w:val="nil"/>
              <w:right w:val="single" w:sz="4" w:space="0" w:color="auto"/>
            </w:tcBorders>
          </w:tcPr>
          <w:p w:rsidR="0002446C" w:rsidRPr="00856B45" w:rsidRDefault="0002446C" w:rsidP="0002446C">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2446C" w:rsidRPr="00856B45" w:rsidRDefault="0002446C" w:rsidP="0067322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○47件の公募情報を所内掲示板に掲載し、研究員に周知した。</w:t>
            </w:r>
          </w:p>
          <w:p w:rsidR="00C40504" w:rsidRPr="00856B45" w:rsidRDefault="0002446C" w:rsidP="0067322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○申請書の書き方に関する研修</w:t>
            </w:r>
            <w:r w:rsidR="00673225" w:rsidRPr="00856B45">
              <w:rPr>
                <w:rFonts w:asciiTheme="majorEastAsia" w:eastAsiaTheme="majorEastAsia" w:hAnsiTheme="majorEastAsia" w:hint="eastAsia"/>
                <w:sz w:val="14"/>
                <w:szCs w:val="14"/>
              </w:rPr>
              <w:t>を２回（７月28日、</w:t>
            </w:r>
          </w:p>
          <w:p w:rsidR="00C40504" w:rsidRPr="00856B45" w:rsidRDefault="00C40504" w:rsidP="00C40504">
            <w:pPr>
              <w:overflowPunct w:val="0"/>
              <w:autoSpaceDE w:val="0"/>
              <w:autoSpaceDN w:val="0"/>
              <w:spacing w:line="0" w:lineRule="atLeast"/>
              <w:ind w:left="140" w:rightChars="-115" w:right="-241"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673225" w:rsidRPr="00856B45">
              <w:rPr>
                <w:rFonts w:asciiTheme="majorEastAsia" w:eastAsiaTheme="majorEastAsia" w:hAnsiTheme="majorEastAsia" w:hint="eastAsia"/>
                <w:sz w:val="14"/>
                <w:szCs w:val="14"/>
              </w:rPr>
              <w:t>８月５日）</w:t>
            </w:r>
            <w:r w:rsidR="0002446C" w:rsidRPr="00856B45">
              <w:rPr>
                <w:rFonts w:asciiTheme="majorEastAsia" w:eastAsiaTheme="majorEastAsia" w:hAnsiTheme="majorEastAsia" w:hint="eastAsia"/>
                <w:sz w:val="14"/>
                <w:szCs w:val="14"/>
              </w:rPr>
              <w:t>実施し</w:t>
            </w:r>
            <w:r w:rsidRPr="00856B45">
              <w:rPr>
                <w:rFonts w:asciiTheme="majorEastAsia" w:eastAsiaTheme="majorEastAsia" w:hAnsiTheme="majorEastAsia" w:hint="eastAsia"/>
                <w:sz w:val="14"/>
                <w:szCs w:val="14"/>
              </w:rPr>
              <w:t>、</w:t>
            </w:r>
            <w:r w:rsidR="0002446C" w:rsidRPr="00856B45">
              <w:rPr>
                <w:rFonts w:asciiTheme="majorEastAsia" w:eastAsiaTheme="majorEastAsia" w:hAnsiTheme="majorEastAsia" w:hint="eastAsia"/>
                <w:sz w:val="14"/>
                <w:szCs w:val="14"/>
              </w:rPr>
              <w:t>スキルアップを図った。</w:t>
            </w:r>
            <w:r w:rsidRPr="00856B45">
              <w:rPr>
                <w:rFonts w:asciiTheme="majorEastAsia" w:eastAsiaTheme="majorEastAsia" w:hAnsiTheme="majorEastAsia" w:hint="eastAsia"/>
                <w:sz w:val="14"/>
                <w:szCs w:val="14"/>
              </w:rPr>
              <w:t>また、</w:t>
            </w:r>
          </w:p>
          <w:p w:rsidR="0002446C" w:rsidRPr="00856B45" w:rsidRDefault="00C40504" w:rsidP="00D11CD1">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02446C" w:rsidRPr="00856B45">
              <w:rPr>
                <w:rFonts w:asciiTheme="majorEastAsia" w:eastAsiaTheme="majorEastAsia" w:hAnsiTheme="majorEastAsia" w:hint="eastAsia"/>
                <w:sz w:val="14"/>
                <w:szCs w:val="14"/>
              </w:rPr>
              <w:t>令和５年度応募の研究計画調書</w:t>
            </w:r>
            <w:r w:rsidR="00D11CD1" w:rsidRPr="00856B45">
              <w:rPr>
                <w:rFonts w:asciiTheme="majorEastAsia" w:eastAsiaTheme="majorEastAsia" w:hAnsiTheme="majorEastAsia" w:hint="eastAsia"/>
                <w:sz w:val="14"/>
                <w:szCs w:val="14"/>
              </w:rPr>
              <w:t>について</w:t>
            </w:r>
            <w:r w:rsidR="0002446C" w:rsidRPr="00856B45">
              <w:rPr>
                <w:rFonts w:asciiTheme="majorEastAsia" w:eastAsiaTheme="majorEastAsia" w:hAnsiTheme="majorEastAsia" w:hint="eastAsia"/>
                <w:sz w:val="14"/>
                <w:szCs w:val="14"/>
              </w:rPr>
              <w:t>は、</w:t>
            </w:r>
            <w:r w:rsidR="00D11CD1" w:rsidRPr="00856B45">
              <w:rPr>
                <w:rFonts w:asciiTheme="majorEastAsia" w:eastAsiaTheme="majorEastAsia" w:hAnsiTheme="majorEastAsia" w:hint="eastAsia"/>
                <w:sz w:val="14"/>
                <w:szCs w:val="14"/>
              </w:rPr>
              <w:t>コーディネーターによるブラッシュアップ支援を</w:t>
            </w:r>
            <w:r w:rsidR="0002446C" w:rsidRPr="00856B45">
              <w:rPr>
                <w:rFonts w:asciiTheme="majorEastAsia" w:eastAsiaTheme="majorEastAsia" w:hAnsiTheme="majorEastAsia" w:hint="eastAsia"/>
                <w:sz w:val="14"/>
                <w:szCs w:val="14"/>
              </w:rPr>
              <w:t>希望者に行った。</w:t>
            </w:r>
          </w:p>
        </w:tc>
        <w:tc>
          <w:tcPr>
            <w:tcW w:w="398"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F153D">
        <w:tc>
          <w:tcPr>
            <w:tcW w:w="3453" w:type="dxa"/>
            <w:tcBorders>
              <w:top w:val="nil"/>
              <w:bottom w:val="dashSmallGap" w:sz="4" w:space="0" w:color="auto"/>
              <w:right w:val="double" w:sz="4" w:space="0" w:color="auto"/>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dashSmallGap" w:sz="4" w:space="0" w:color="auto"/>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vAlign w:val="center"/>
          </w:tcPr>
          <w:p w:rsidR="0002446C" w:rsidRPr="00856B45" w:rsidRDefault="0002446C" w:rsidP="0002446C">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2446C" w:rsidRPr="00856B45" w:rsidRDefault="0002446C" w:rsidP="0002446C">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2446C" w:rsidRPr="00856B45" w:rsidRDefault="0002446C" w:rsidP="0002446C">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vMerge/>
            <w:tcBorders>
              <w:top w:val="nil"/>
              <w:left w:val="single" w:sz="4" w:space="0" w:color="auto"/>
              <w:bottom w:val="nil"/>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2F153D">
        <w:tc>
          <w:tcPr>
            <w:tcW w:w="6909" w:type="dxa"/>
            <w:gridSpan w:val="2"/>
            <w:tcBorders>
              <w:top w:val="dashSmallGap" w:sz="4" w:space="0" w:color="auto"/>
              <w:bottom w:val="dashSmallGap" w:sz="4" w:space="0" w:color="auto"/>
              <w:right w:val="single" w:sz="4" w:space="0" w:color="auto"/>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２　財務基盤の強化と予算の効率的な執行</w:t>
            </w:r>
          </w:p>
        </w:tc>
        <w:tc>
          <w:tcPr>
            <w:tcW w:w="403" w:type="dxa"/>
            <w:tcBorders>
              <w:top w:val="nil"/>
              <w:bottom w:val="nil"/>
              <w:right w:val="single" w:sz="4" w:space="0" w:color="auto"/>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bottom w:val="nil"/>
              <w:right w:val="single" w:sz="4" w:space="0" w:color="auto"/>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bottom w:val="nil"/>
              <w:right w:val="single" w:sz="4" w:space="0" w:color="auto"/>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p>
        </w:tc>
        <w:tc>
          <w:tcPr>
            <w:tcW w:w="2143"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F153D">
        <w:tc>
          <w:tcPr>
            <w:tcW w:w="3453" w:type="dxa"/>
            <w:tcBorders>
              <w:top w:val="dashSmallGap" w:sz="4" w:space="0" w:color="auto"/>
              <w:bottom w:val="nil"/>
              <w:right w:val="double" w:sz="4" w:space="0" w:color="auto"/>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6" w:type="dxa"/>
            <w:tcBorders>
              <w:top w:val="dashSmallGap" w:sz="4" w:space="0" w:color="auto"/>
              <w:left w:val="double" w:sz="4" w:space="0" w:color="auto"/>
              <w:bottom w:val="nil"/>
              <w:right w:val="single" w:sz="4" w:space="0" w:color="auto"/>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vAlign w:val="center"/>
          </w:tcPr>
          <w:p w:rsidR="0002446C" w:rsidRPr="00856B45" w:rsidRDefault="0002446C" w:rsidP="0002446C">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2446C" w:rsidRPr="00856B45" w:rsidRDefault="0002446C" w:rsidP="0002446C">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2446C" w:rsidRPr="00856B45" w:rsidRDefault="0002446C" w:rsidP="0002446C">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vMerge/>
            <w:tcBorders>
              <w:top w:val="nil"/>
              <w:left w:val="single" w:sz="4" w:space="0" w:color="auto"/>
              <w:bottom w:val="nil"/>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2F153D">
        <w:trPr>
          <w:trHeight w:val="768"/>
        </w:trPr>
        <w:tc>
          <w:tcPr>
            <w:tcW w:w="3453" w:type="dxa"/>
            <w:vMerge w:val="restart"/>
            <w:tcBorders>
              <w:top w:val="nil"/>
              <w:bottom w:val="nil"/>
              <w:right w:val="double" w:sz="4" w:space="0" w:color="auto"/>
            </w:tcBorders>
          </w:tcPr>
          <w:p w:rsidR="0002446C" w:rsidRPr="00856B45" w:rsidRDefault="0002446C" w:rsidP="0002446C">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管理業務及び企業支援業務の精査、事務処理や契約方法の改善、及び固定経費の見直し等により経費を削減するとともに、収支状況を常に管理し、適切な運営を行うことによって、法人の財務基盤を強化する。</w:t>
            </w:r>
          </w:p>
          <w:p w:rsidR="0002446C" w:rsidRPr="00856B45" w:rsidRDefault="0002446C" w:rsidP="0002446C">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また、戦略的な研究資金投入や、予算配分の重点化を行う。更に、効率的な業務運営のためスクラップ＆ビルドを徹底する。</w:t>
            </w:r>
          </w:p>
          <w:p w:rsidR="00745584" w:rsidRPr="00856B45" w:rsidRDefault="00745584" w:rsidP="00745584">
            <w:pPr>
              <w:overflowPunct w:val="0"/>
              <w:autoSpaceDE w:val="0"/>
              <w:autoSpaceDN w:val="0"/>
              <w:spacing w:line="0" w:lineRule="atLeast"/>
              <w:jc w:val="left"/>
              <w:rPr>
                <w:rFonts w:asciiTheme="majorEastAsia" w:eastAsiaTheme="majorEastAsia" w:hAnsiTheme="majorEastAsia"/>
                <w:sz w:val="14"/>
                <w:szCs w:val="14"/>
              </w:rPr>
            </w:pPr>
          </w:p>
        </w:tc>
        <w:tc>
          <w:tcPr>
            <w:tcW w:w="3456" w:type="dxa"/>
            <w:tcBorders>
              <w:top w:val="nil"/>
              <w:left w:val="double" w:sz="4" w:space="0" w:color="auto"/>
              <w:bottom w:val="nil"/>
            </w:tcBorders>
          </w:tcPr>
          <w:p w:rsidR="0002446C" w:rsidRPr="00856B45" w:rsidRDefault="0002446C" w:rsidP="0002446C">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①</w:t>
            </w:r>
            <w:r w:rsidR="001D1716" w:rsidRPr="00856B45">
              <w:rPr>
                <w:rFonts w:asciiTheme="majorEastAsia" w:eastAsiaTheme="majorEastAsia" w:hAnsiTheme="majorEastAsia" w:hint="eastAsia"/>
                <w:sz w:val="14"/>
                <w:szCs w:val="14"/>
              </w:rPr>
              <w:t xml:space="preserve">　</w:t>
            </w:r>
            <w:r w:rsidRPr="00856B45">
              <w:rPr>
                <w:rFonts w:ascii="ＭＳ ゴシック" w:eastAsia="ＭＳ ゴシック" w:hAnsi="ＭＳ ゴシック" w:hint="eastAsia"/>
                <w:sz w:val="14"/>
                <w:szCs w:val="14"/>
              </w:rPr>
              <w:t>健全な財務運営を行うため、業務の精査、事務処理や契約方法の改善及び固定経費の見直し等により経費を節減するとともに、収支状況を常に管理して適切な運営を行い、法人の財務基盤を強化する。</w:t>
            </w:r>
          </w:p>
          <w:p w:rsidR="0002446C" w:rsidRPr="00856B45" w:rsidRDefault="0002446C" w:rsidP="0002446C">
            <w:pPr>
              <w:overflowPunct w:val="0"/>
              <w:autoSpaceDE w:val="0"/>
              <w:autoSpaceDN w:val="0"/>
              <w:spacing w:line="0" w:lineRule="atLeast"/>
              <w:jc w:val="left"/>
              <w:rPr>
                <w:rFonts w:asciiTheme="majorEastAsia" w:eastAsiaTheme="majorEastAsia" w:hAnsiTheme="majorEastAsia"/>
                <w:sz w:val="14"/>
                <w:szCs w:val="14"/>
              </w:rPr>
            </w:pPr>
          </w:p>
        </w:tc>
        <w:tc>
          <w:tcPr>
            <w:tcW w:w="403" w:type="dxa"/>
            <w:vMerge w:val="restart"/>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○予算の執行状況</w:t>
            </w:r>
            <w:r w:rsidR="00DF5252" w:rsidRPr="00856B45">
              <w:rPr>
                <w:rFonts w:asciiTheme="majorEastAsia" w:eastAsiaTheme="majorEastAsia" w:hAnsiTheme="majorEastAsia" w:hint="eastAsia"/>
                <w:sz w:val="14"/>
                <w:szCs w:val="14"/>
              </w:rPr>
              <w:t>について月次報告を行い、執行状況を確認するとともに、関係部署と</w:t>
            </w:r>
            <w:r w:rsidRPr="00856B45">
              <w:rPr>
                <w:rFonts w:asciiTheme="majorEastAsia" w:eastAsiaTheme="majorEastAsia" w:hAnsiTheme="majorEastAsia" w:hint="eastAsia"/>
                <w:sz w:val="14"/>
                <w:szCs w:val="14"/>
              </w:rPr>
              <w:t>情報共有</w:t>
            </w:r>
            <w:r w:rsidR="00DF5252" w:rsidRPr="00856B45">
              <w:rPr>
                <w:rFonts w:asciiTheme="majorEastAsia" w:eastAsiaTheme="majorEastAsia" w:hAnsiTheme="majorEastAsia" w:hint="eastAsia"/>
                <w:sz w:val="14"/>
                <w:szCs w:val="14"/>
              </w:rPr>
              <w:t>や</w:t>
            </w:r>
            <w:r w:rsidRPr="00856B45">
              <w:rPr>
                <w:rFonts w:asciiTheme="majorEastAsia" w:eastAsiaTheme="majorEastAsia" w:hAnsiTheme="majorEastAsia" w:hint="eastAsia"/>
                <w:sz w:val="14"/>
                <w:szCs w:val="14"/>
              </w:rPr>
              <w:t>連携を図り、新型コロナによる事業収入の落ち込み</w:t>
            </w:r>
            <w:r w:rsidR="00DF5252" w:rsidRPr="00856B45">
              <w:rPr>
                <w:rFonts w:asciiTheme="majorEastAsia" w:eastAsiaTheme="majorEastAsia" w:hAnsiTheme="majorEastAsia" w:hint="eastAsia"/>
                <w:sz w:val="14"/>
                <w:szCs w:val="14"/>
              </w:rPr>
              <w:t>の解消に取り組んだ</w:t>
            </w:r>
            <w:r w:rsidRPr="00856B45">
              <w:rPr>
                <w:rFonts w:asciiTheme="majorEastAsia" w:eastAsiaTheme="majorEastAsia" w:hAnsiTheme="majorEastAsia" w:hint="eastAsia"/>
                <w:sz w:val="14"/>
                <w:szCs w:val="14"/>
              </w:rPr>
              <w:t>。</w:t>
            </w:r>
          </w:p>
          <w:p w:rsidR="0002446C" w:rsidRPr="00856B45" w:rsidRDefault="0002446C" w:rsidP="00A91B05">
            <w:pPr>
              <w:overflowPunct w:val="0"/>
              <w:autoSpaceDE w:val="0"/>
              <w:autoSpaceDN w:val="0"/>
              <w:spacing w:line="0" w:lineRule="atLeast"/>
              <w:ind w:rightChars="-15" w:right="-31"/>
              <w:rPr>
                <w:rFonts w:asciiTheme="majorEastAsia" w:eastAsiaTheme="majorEastAsia" w:hAnsiTheme="majorEastAsia"/>
                <w:sz w:val="14"/>
                <w:szCs w:val="14"/>
              </w:rPr>
            </w:pPr>
          </w:p>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○安否確認システムの導入に</w:t>
            </w:r>
            <w:r w:rsidR="000732A2" w:rsidRPr="00856B45">
              <w:rPr>
                <w:rFonts w:asciiTheme="majorEastAsia" w:eastAsiaTheme="majorEastAsia" w:hAnsiTheme="majorEastAsia" w:hint="eastAsia"/>
                <w:sz w:val="14"/>
                <w:szCs w:val="14"/>
              </w:rPr>
              <w:t>伴う</w:t>
            </w:r>
            <w:r w:rsidRPr="00856B45">
              <w:rPr>
                <w:rFonts w:asciiTheme="majorEastAsia" w:eastAsiaTheme="majorEastAsia" w:hAnsiTheme="majorEastAsia" w:hint="eastAsia"/>
                <w:sz w:val="14"/>
                <w:szCs w:val="14"/>
              </w:rPr>
              <w:t>衛星電話の解約や効果的な暖房方法</w:t>
            </w:r>
            <w:r w:rsidR="000732A2"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検討</w:t>
            </w:r>
            <w:r w:rsidR="000732A2"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実施するなど、固定経費の見直しを行い、財務基盤の強化を図った。</w:t>
            </w:r>
          </w:p>
          <w:p w:rsidR="0002446C" w:rsidRPr="00856B45" w:rsidRDefault="0002446C" w:rsidP="00A91B05">
            <w:pPr>
              <w:overflowPunct w:val="0"/>
              <w:autoSpaceDE w:val="0"/>
              <w:autoSpaceDN w:val="0"/>
              <w:spacing w:line="0" w:lineRule="atLeast"/>
              <w:ind w:rightChars="-15" w:right="-31"/>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rsidR="0002446C" w:rsidRPr="00856B45" w:rsidRDefault="0002446C" w:rsidP="0002446C">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rsidR="0002446C" w:rsidRPr="00856B45" w:rsidRDefault="0002446C" w:rsidP="0002446C">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2F153D">
        <w:trPr>
          <w:trHeight w:val="766"/>
        </w:trPr>
        <w:tc>
          <w:tcPr>
            <w:tcW w:w="3453" w:type="dxa"/>
            <w:vMerge/>
            <w:tcBorders>
              <w:top w:val="nil"/>
              <w:bottom w:val="nil"/>
              <w:right w:val="double" w:sz="4" w:space="0" w:color="auto"/>
            </w:tcBorders>
          </w:tcPr>
          <w:p w:rsidR="0002446C" w:rsidRPr="00856B45" w:rsidRDefault="0002446C" w:rsidP="0002446C">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6" w:type="dxa"/>
            <w:tcBorders>
              <w:top w:val="nil"/>
              <w:left w:val="double" w:sz="4" w:space="0" w:color="auto"/>
              <w:bottom w:val="nil"/>
            </w:tcBorders>
          </w:tcPr>
          <w:p w:rsidR="0002446C" w:rsidRPr="00856B45" w:rsidRDefault="0002446C" w:rsidP="0002446C">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856B45">
              <w:rPr>
                <w:rFonts w:asciiTheme="majorEastAsia" w:eastAsiaTheme="majorEastAsia" w:hAnsiTheme="majorEastAsia" w:hint="eastAsia"/>
                <w:sz w:val="14"/>
                <w:szCs w:val="14"/>
              </w:rPr>
              <w:t>②</w:t>
            </w:r>
            <w:r w:rsidR="00356102" w:rsidRPr="00856B45">
              <w:rPr>
                <w:rFonts w:asciiTheme="majorEastAsia" w:eastAsiaTheme="majorEastAsia" w:hAnsiTheme="majorEastAsia" w:hint="eastAsia"/>
                <w:sz w:val="14"/>
                <w:szCs w:val="14"/>
              </w:rPr>
              <w:t xml:space="preserve">　</w:t>
            </w:r>
            <w:r w:rsidRPr="00856B45">
              <w:rPr>
                <w:rFonts w:ascii="ＭＳ ゴシック" w:eastAsia="ＭＳ ゴシック" w:hAnsi="ＭＳ ゴシック" w:hint="eastAsia"/>
                <w:sz w:val="14"/>
                <w:szCs w:val="14"/>
              </w:rPr>
              <w:t>戦略的な研究資金投入や予算配分の重点化を行い、効率的な業務運営のために業務の必要性と実効性を精査する。</w:t>
            </w:r>
          </w:p>
          <w:p w:rsidR="00560586" w:rsidRPr="00856B45" w:rsidRDefault="00560586" w:rsidP="0002446C">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403" w:type="dxa"/>
            <w:vMerge/>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○令和５年度</w:t>
            </w:r>
            <w:r w:rsidR="00E313A8"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重点事業を取りまとめ、３月の理事会において確定した。（令和５年４月３日付</w:t>
            </w:r>
            <w:r w:rsidR="00E313A8" w:rsidRPr="00856B45">
              <w:rPr>
                <w:rFonts w:asciiTheme="majorEastAsia" w:eastAsiaTheme="majorEastAsia" w:hAnsiTheme="majorEastAsia" w:hint="eastAsia"/>
                <w:sz w:val="14"/>
                <w:szCs w:val="14"/>
              </w:rPr>
              <w:t>けで</w:t>
            </w:r>
            <w:r w:rsidRPr="00856B45">
              <w:rPr>
                <w:rFonts w:asciiTheme="majorEastAsia" w:eastAsiaTheme="majorEastAsia" w:hAnsiTheme="majorEastAsia" w:hint="eastAsia"/>
                <w:sz w:val="14"/>
                <w:szCs w:val="14"/>
              </w:rPr>
              <w:t>プレスリリースを行い、日刊工業新聞</w:t>
            </w:r>
            <w:r w:rsidR="00E47DD9"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鉄鋼新聞に関連記事が掲載された。）</w:t>
            </w:r>
          </w:p>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p>
          <w:p w:rsidR="0002446C" w:rsidRPr="00856B45" w:rsidRDefault="0002446C" w:rsidP="00A91B05">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○採択された経済産業省成長型中小企業等研究開発支援事業（Go-Tech事業）</w:t>
            </w:r>
            <w:r w:rsidR="0088149D" w:rsidRPr="00856B45">
              <w:rPr>
                <w:rFonts w:asciiTheme="majorEastAsia" w:eastAsiaTheme="majorEastAsia" w:hAnsiTheme="majorEastAsia" w:hint="eastAsia"/>
                <w:sz w:val="14"/>
                <w:szCs w:val="14"/>
              </w:rPr>
              <w:t>では</w:t>
            </w:r>
            <w:r w:rsidRPr="00856B45">
              <w:rPr>
                <w:rFonts w:asciiTheme="majorEastAsia" w:eastAsiaTheme="majorEastAsia" w:hAnsiTheme="majorEastAsia" w:hint="eastAsia"/>
                <w:sz w:val="14"/>
                <w:szCs w:val="14"/>
              </w:rPr>
              <w:t>、補助金</w:t>
            </w:r>
            <w:r w:rsidR="0088149D" w:rsidRPr="00856B45">
              <w:rPr>
                <w:rFonts w:asciiTheme="majorEastAsia" w:eastAsiaTheme="majorEastAsia" w:hAnsiTheme="majorEastAsia" w:hint="eastAsia"/>
                <w:sz w:val="14"/>
                <w:szCs w:val="14"/>
              </w:rPr>
              <w:t>に加えて</w:t>
            </w:r>
            <w:r w:rsidRPr="00856B45">
              <w:rPr>
                <w:rFonts w:asciiTheme="majorEastAsia" w:eastAsiaTheme="majorEastAsia" w:hAnsiTheme="majorEastAsia" w:hint="eastAsia"/>
                <w:sz w:val="14"/>
                <w:szCs w:val="14"/>
              </w:rPr>
              <w:t>自己資金を投入し</w:t>
            </w:r>
            <w:r w:rsidR="0088149D"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集中的な企業支援を進めた。</w:t>
            </w:r>
          </w:p>
          <w:p w:rsidR="0002446C" w:rsidRPr="00856B45" w:rsidRDefault="0002446C" w:rsidP="00AE556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02446C" w:rsidRPr="00856B45" w:rsidRDefault="0002446C" w:rsidP="007B1D48">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○先進電子材料評価センターの利用状況を精査し</w:t>
            </w:r>
            <w:r w:rsidR="00AE5565" w:rsidRPr="00856B45">
              <w:rPr>
                <w:rFonts w:asciiTheme="majorEastAsia" w:eastAsiaTheme="majorEastAsia" w:hAnsiTheme="majorEastAsia" w:hint="eastAsia"/>
                <w:sz w:val="14"/>
                <w:szCs w:val="14"/>
              </w:rPr>
              <w:t>、</w:t>
            </w:r>
            <w:r w:rsidR="00091D81" w:rsidRPr="00856B45">
              <w:rPr>
                <w:rFonts w:asciiTheme="majorEastAsia" w:eastAsiaTheme="majorEastAsia" w:hAnsiTheme="majorEastAsia" w:hint="eastAsia"/>
                <w:sz w:val="14"/>
                <w:szCs w:val="14"/>
              </w:rPr>
              <w:t>更なる</w:t>
            </w:r>
            <w:r w:rsidRPr="00856B45">
              <w:rPr>
                <w:rFonts w:asciiTheme="majorEastAsia" w:eastAsiaTheme="majorEastAsia" w:hAnsiTheme="majorEastAsia" w:hint="eastAsia"/>
                <w:sz w:val="14"/>
                <w:szCs w:val="14"/>
              </w:rPr>
              <w:t>強化計画を検討した。</w:t>
            </w:r>
            <w:r w:rsidR="00AE5565" w:rsidRPr="00856B45">
              <w:rPr>
                <w:rFonts w:asciiTheme="majorEastAsia" w:eastAsiaTheme="majorEastAsia" w:hAnsiTheme="majorEastAsia" w:hint="eastAsia"/>
                <w:sz w:val="14"/>
                <w:szCs w:val="14"/>
              </w:rPr>
              <w:t>また、令和５</w:t>
            </w:r>
            <w:r w:rsidRPr="00856B45">
              <w:rPr>
                <w:rFonts w:asciiTheme="majorEastAsia" w:eastAsiaTheme="majorEastAsia" w:hAnsiTheme="majorEastAsia" w:hint="eastAsia"/>
                <w:sz w:val="14"/>
                <w:szCs w:val="14"/>
              </w:rPr>
              <w:t>年度に実施する</w:t>
            </w:r>
            <w:r w:rsidR="0023274A"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万博を契機としたもの</w:t>
            </w:r>
            <w:r w:rsidR="00AE5565" w:rsidRPr="00856B45">
              <w:rPr>
                <w:rFonts w:asciiTheme="majorEastAsia" w:eastAsiaTheme="majorEastAsia" w:hAnsiTheme="majorEastAsia" w:hint="eastAsia"/>
                <w:sz w:val="14"/>
                <w:szCs w:val="14"/>
              </w:rPr>
              <w:t>づ</w:t>
            </w:r>
            <w:r w:rsidRPr="00856B45">
              <w:rPr>
                <w:rFonts w:asciiTheme="majorEastAsia" w:eastAsiaTheme="majorEastAsia" w:hAnsiTheme="majorEastAsia" w:hint="eastAsia"/>
                <w:sz w:val="14"/>
                <w:szCs w:val="14"/>
              </w:rPr>
              <w:t>くり中小企業技術開発支援事業（Beyond</w:t>
            </w:r>
            <w:r w:rsidR="0023274A" w:rsidRPr="00856B45">
              <w:rPr>
                <w:rFonts w:asciiTheme="majorEastAsia" w:eastAsiaTheme="majorEastAsia" w:hAnsiTheme="majorEastAsia" w:hint="eastAsia"/>
                <w:sz w:val="14"/>
                <w:szCs w:val="14"/>
              </w:rPr>
              <w:t xml:space="preserve"> </w:t>
            </w:r>
            <w:r w:rsidR="00D96534" w:rsidRPr="00856B45">
              <w:rPr>
                <w:rFonts w:asciiTheme="majorEastAsia" w:eastAsiaTheme="majorEastAsia" w:hAnsiTheme="majorEastAsia" w:hint="eastAsia"/>
                <w:sz w:val="14"/>
                <w:szCs w:val="14"/>
              </w:rPr>
              <w:t>５Ｇ</w:t>
            </w:r>
            <w:r w:rsidRPr="00856B45">
              <w:rPr>
                <w:rFonts w:asciiTheme="majorEastAsia" w:eastAsiaTheme="majorEastAsia" w:hAnsiTheme="majorEastAsia" w:hint="eastAsia"/>
                <w:sz w:val="14"/>
                <w:szCs w:val="14"/>
              </w:rPr>
              <w:t>）</w:t>
            </w:r>
            <w:r w:rsidR="0023274A"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による企業支援体制を整備した。</w:t>
            </w:r>
          </w:p>
        </w:tc>
        <w:tc>
          <w:tcPr>
            <w:tcW w:w="398"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C3153D">
        <w:trPr>
          <w:trHeight w:val="1148"/>
        </w:trPr>
        <w:tc>
          <w:tcPr>
            <w:tcW w:w="3453" w:type="dxa"/>
            <w:vMerge/>
            <w:tcBorders>
              <w:top w:val="nil"/>
              <w:bottom w:val="nil"/>
              <w:right w:val="double" w:sz="4" w:space="0" w:color="auto"/>
            </w:tcBorders>
          </w:tcPr>
          <w:p w:rsidR="0002446C" w:rsidRPr="00856B45" w:rsidRDefault="0002446C" w:rsidP="0002446C">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6" w:type="dxa"/>
            <w:tcBorders>
              <w:top w:val="nil"/>
              <w:left w:val="double" w:sz="4" w:space="0" w:color="auto"/>
              <w:bottom w:val="nil"/>
            </w:tcBorders>
          </w:tcPr>
          <w:p w:rsidR="0002446C" w:rsidRPr="00856B45" w:rsidRDefault="0002446C" w:rsidP="0002446C">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403" w:type="dxa"/>
            <w:vMerge/>
            <w:tcBorders>
              <w:top w:val="nil"/>
              <w:left w:val="single" w:sz="4" w:space="0" w:color="auto"/>
              <w:bottom w:val="nil"/>
              <w:right w:val="single" w:sz="4" w:space="0" w:color="auto"/>
            </w:tcBorders>
          </w:tcPr>
          <w:p w:rsidR="0002446C" w:rsidRPr="00856B45" w:rsidRDefault="0002446C" w:rsidP="0002446C">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E60FF2">
              <w:tc>
                <w:tcPr>
                  <w:tcW w:w="3205" w:type="dxa"/>
                </w:tcPr>
                <w:p w:rsidR="0002446C" w:rsidRPr="00856B45" w:rsidRDefault="0002446C" w:rsidP="0002446C">
                  <w:pPr>
                    <w:overflowPunct w:val="0"/>
                    <w:autoSpaceDE w:val="0"/>
                    <w:autoSpaceDN w:val="0"/>
                    <w:spacing w:line="0" w:lineRule="atLeast"/>
                    <w:ind w:left="100" w:hanging="10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＜評価の理由＞</w:t>
                  </w:r>
                </w:p>
                <w:p w:rsidR="0002446C" w:rsidRPr="00856B45" w:rsidRDefault="0002446C" w:rsidP="007B1D4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・年度計画に掲げた６項目について、全て計画どおり実施した。</w:t>
                  </w:r>
                </w:p>
                <w:p w:rsidR="0002446C" w:rsidRPr="00856B45" w:rsidRDefault="0002446C" w:rsidP="00386FE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・数値目標に掲げた事業収入額については、達成率が目標値の約</w:t>
                  </w:r>
                  <w:r w:rsidRPr="00856B45">
                    <w:rPr>
                      <w:rFonts w:asciiTheme="majorEastAsia" w:eastAsiaTheme="majorEastAsia" w:hAnsiTheme="majorEastAsia"/>
                      <w:sz w:val="14"/>
                      <w:szCs w:val="14"/>
                    </w:rPr>
                    <w:t>100</w:t>
                  </w:r>
                  <w:r w:rsidR="004E54AE" w:rsidRPr="00856B45">
                    <w:rPr>
                      <w:rFonts w:asciiTheme="majorEastAsia" w:eastAsiaTheme="majorEastAsia" w:hAnsiTheme="majorEastAsia"/>
                      <w:sz w:val="14"/>
                      <w:szCs w:val="14"/>
                    </w:rPr>
                    <w:t>％</w:t>
                  </w:r>
                  <w:r w:rsidRPr="00856B45">
                    <w:rPr>
                      <w:rFonts w:asciiTheme="majorEastAsia" w:eastAsiaTheme="majorEastAsia" w:hAnsiTheme="majorEastAsia" w:hint="eastAsia"/>
                      <w:sz w:val="14"/>
                      <w:szCs w:val="14"/>
                    </w:rPr>
                    <w:t>であった</w:t>
                  </w:r>
                  <w:r w:rsidR="00386FEF" w:rsidRPr="00856B45">
                    <w:rPr>
                      <w:rFonts w:asciiTheme="majorEastAsia" w:eastAsiaTheme="majorEastAsia" w:hAnsiTheme="majorEastAsia" w:hint="eastAsia"/>
                      <w:sz w:val="14"/>
                      <w:szCs w:val="14"/>
                    </w:rPr>
                    <w:t>ことから</w:t>
                  </w:r>
                  <w:r w:rsidRPr="00856B45">
                    <w:rPr>
                      <w:rFonts w:asciiTheme="majorEastAsia" w:eastAsiaTheme="majorEastAsia" w:hAnsiTheme="majorEastAsia" w:hint="eastAsia"/>
                      <w:sz w:val="14"/>
                      <w:szCs w:val="14"/>
                    </w:rPr>
                    <w:t>、自己評価はⅢとした。</w:t>
                  </w:r>
                </w:p>
              </w:tc>
            </w:tr>
          </w:tbl>
          <w:p w:rsidR="0002446C" w:rsidRPr="00856B45" w:rsidRDefault="0002446C" w:rsidP="0002446C">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top w:val="nil"/>
              <w:left w:val="single" w:sz="4" w:space="0" w:color="auto"/>
              <w:bottom w:val="nil"/>
            </w:tcBorders>
          </w:tcPr>
          <w:p w:rsidR="0002446C" w:rsidRPr="00856B45" w:rsidRDefault="0002446C" w:rsidP="0002446C">
            <w:pPr>
              <w:kinsoku w:val="0"/>
              <w:autoSpaceDE w:val="0"/>
              <w:autoSpaceDN w:val="0"/>
              <w:spacing w:line="0" w:lineRule="atLeast"/>
              <w:jc w:val="left"/>
              <w:rPr>
                <w:rFonts w:asciiTheme="majorEastAsia" w:eastAsiaTheme="majorEastAsia" w:hAnsiTheme="majorEastAsia"/>
                <w:sz w:val="14"/>
                <w:szCs w:val="14"/>
              </w:rPr>
            </w:pPr>
          </w:p>
        </w:tc>
      </w:tr>
      <w:tr w:rsidR="0002446C" w:rsidRPr="00856B45" w:rsidTr="002F153D">
        <w:tc>
          <w:tcPr>
            <w:tcW w:w="3453" w:type="dxa"/>
            <w:tcBorders>
              <w:top w:val="nil"/>
              <w:bottom w:val="single" w:sz="4" w:space="0" w:color="auto"/>
              <w:right w:val="double" w:sz="4" w:space="0" w:color="auto"/>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single" w:sz="4" w:space="0" w:color="auto"/>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single" w:sz="4" w:space="0" w:color="auto"/>
              <w:right w:val="single" w:sz="4" w:space="0" w:color="auto"/>
            </w:tcBorders>
            <w:vAlign w:val="center"/>
          </w:tcPr>
          <w:p w:rsidR="0002446C" w:rsidRPr="00856B45" w:rsidRDefault="0002446C" w:rsidP="0002446C">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02446C" w:rsidRPr="00856B45" w:rsidRDefault="0002446C" w:rsidP="0002446C">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2446C" w:rsidRPr="00856B45" w:rsidRDefault="0002446C" w:rsidP="0002446C">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2446C" w:rsidRPr="00856B45" w:rsidRDefault="0002446C" w:rsidP="0002446C">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02446C" w:rsidRPr="00856B45" w:rsidRDefault="0002446C" w:rsidP="0002446C">
            <w:pPr>
              <w:kinsoku w:val="0"/>
              <w:autoSpaceDE w:val="0"/>
              <w:autoSpaceDN w:val="0"/>
              <w:spacing w:line="60" w:lineRule="exact"/>
              <w:jc w:val="left"/>
              <w:rPr>
                <w:rFonts w:asciiTheme="majorEastAsia" w:eastAsiaTheme="majorEastAsia" w:hAnsiTheme="majorEastAsia"/>
                <w:sz w:val="14"/>
                <w:szCs w:val="14"/>
              </w:rPr>
            </w:pPr>
          </w:p>
        </w:tc>
      </w:tr>
    </w:tbl>
    <w:p w:rsidR="00190E7A" w:rsidRPr="00856B45" w:rsidRDefault="00190E7A" w:rsidP="00F13E66">
      <w:pPr>
        <w:widowControl/>
        <w:kinsoku w:val="0"/>
        <w:autoSpaceDE w:val="0"/>
        <w:autoSpaceDN w:val="0"/>
        <w:spacing w:line="0" w:lineRule="atLeast"/>
        <w:jc w:val="left"/>
        <w:rPr>
          <w:rFonts w:asciiTheme="majorEastAsia" w:eastAsiaTheme="majorEastAsia" w:hAnsiTheme="majorEastAsia"/>
          <w:sz w:val="14"/>
          <w:szCs w:val="14"/>
        </w:rPr>
      </w:pPr>
    </w:p>
    <w:p w:rsidR="008221FF" w:rsidRPr="00856B45" w:rsidRDefault="00F13E66" w:rsidP="002D2BEB">
      <w:pPr>
        <w:widowControl/>
        <w:kinsoku w:val="0"/>
        <w:autoSpaceDE w:val="0"/>
        <w:autoSpaceDN w:val="0"/>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856B45" w:rsidRPr="00856B45" w:rsidTr="00E60FF2">
        <w:trPr>
          <w:trHeight w:val="68"/>
        </w:trPr>
        <w:tc>
          <w:tcPr>
            <w:tcW w:w="863" w:type="dxa"/>
            <w:tcBorders>
              <w:bottom w:val="nil"/>
              <w:right w:val="single" w:sz="4" w:space="0" w:color="auto"/>
            </w:tcBorders>
            <w:vAlign w:val="center"/>
          </w:tcPr>
          <w:p w:rsidR="002D2BEB" w:rsidRPr="00856B45" w:rsidRDefault="002D2BEB" w:rsidP="00E60FF2">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2D2BEB" w:rsidRPr="00856B45" w:rsidRDefault="002D2BEB"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c>
          <w:tcPr>
            <w:tcW w:w="863" w:type="dxa"/>
            <w:tcBorders>
              <w:top w:val="nil"/>
              <w:bottom w:val="nil"/>
              <w:right w:val="single" w:sz="4" w:space="0" w:color="auto"/>
            </w:tcBorders>
            <w:vAlign w:val="center"/>
          </w:tcPr>
          <w:p w:rsidR="002D2BEB" w:rsidRPr="00856B45" w:rsidRDefault="002D2BEB"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2D2BEB" w:rsidRPr="00856B45" w:rsidRDefault="002D2BEB" w:rsidP="002D2BEB">
            <w:pPr>
              <w:widowControl/>
              <w:kinsoku w:val="0"/>
              <w:autoSpaceDE w:val="0"/>
              <w:autoSpaceDN w:val="0"/>
              <w:spacing w:line="0" w:lineRule="atLeast"/>
              <w:ind w:rightChars="-25" w:right="-53"/>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（Ⅳ　その他業務運営に関する重要事項）</w:t>
            </w:r>
          </w:p>
          <w:p w:rsidR="002D2BEB" w:rsidRPr="00856B45" w:rsidRDefault="002D2BEB" w:rsidP="002D2BEB">
            <w:pPr>
              <w:widowControl/>
              <w:kinsoku w:val="0"/>
              <w:autoSpaceDE w:val="0"/>
              <w:autoSpaceDN w:val="0"/>
              <w:spacing w:line="0" w:lineRule="atLeast"/>
              <w:ind w:rightChars="-25" w:right="-53"/>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１</w:t>
            </w:r>
            <w:r w:rsidR="00AE7E6A" w:rsidRPr="00856B45">
              <w:rPr>
                <w:rFonts w:asciiTheme="majorEastAsia" w:eastAsiaTheme="majorEastAsia" w:hAnsiTheme="majorEastAsia" w:hint="eastAsia"/>
                <w:sz w:val="14"/>
                <w:szCs w:val="14"/>
              </w:rPr>
              <w:t xml:space="preserve">　</w:t>
            </w:r>
            <w:r w:rsidRPr="00856B45">
              <w:rPr>
                <w:rFonts w:asciiTheme="majorEastAsia" w:eastAsiaTheme="majorEastAsia" w:hAnsiTheme="majorEastAsia" w:hint="eastAsia"/>
                <w:sz w:val="14"/>
                <w:szCs w:val="14"/>
              </w:rPr>
              <w:t>施設の計画的な保全と有効活用等</w:t>
            </w:r>
          </w:p>
          <w:p w:rsidR="002D2BEB" w:rsidRPr="00856B45" w:rsidRDefault="00AE7E6A" w:rsidP="00AE7E6A">
            <w:pPr>
              <w:widowControl/>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2D2BEB" w:rsidRPr="00856B45">
              <w:rPr>
                <w:rFonts w:asciiTheme="majorEastAsia" w:eastAsiaTheme="majorEastAsia" w:hAnsiTheme="majorEastAsia" w:hint="eastAsia"/>
                <w:sz w:val="14"/>
                <w:szCs w:val="14"/>
              </w:rPr>
              <w:t>施設を良好かつ安全な状態に保持し、業務を円滑に実施するため、建物の改修計画を策定し、計画的な保全を行う。また、財産を効率的・効果的に経営や業務に活かすため、土地・建物を適正に管理し、有効に活用する。</w:t>
            </w:r>
          </w:p>
        </w:tc>
      </w:tr>
      <w:tr w:rsidR="002D2BEB" w:rsidRPr="00856B45" w:rsidTr="00E60FF2">
        <w:trPr>
          <w:trHeight w:val="46"/>
        </w:trPr>
        <w:tc>
          <w:tcPr>
            <w:tcW w:w="863" w:type="dxa"/>
            <w:tcBorders>
              <w:top w:val="nil"/>
              <w:right w:val="single" w:sz="4" w:space="0" w:color="auto"/>
            </w:tcBorders>
            <w:vAlign w:val="center"/>
          </w:tcPr>
          <w:p w:rsidR="002D2BEB" w:rsidRPr="00856B45" w:rsidRDefault="002D2BEB" w:rsidP="00E60FF2">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2D2BEB" w:rsidRPr="00856B45" w:rsidRDefault="002D2BEB" w:rsidP="00E60FF2">
            <w:pPr>
              <w:kinsoku w:val="0"/>
              <w:autoSpaceDE w:val="0"/>
              <w:autoSpaceDN w:val="0"/>
              <w:spacing w:line="60" w:lineRule="exact"/>
              <w:jc w:val="left"/>
              <w:rPr>
                <w:rFonts w:asciiTheme="majorEastAsia" w:eastAsiaTheme="majorEastAsia" w:hAnsiTheme="majorEastAsia"/>
                <w:sz w:val="14"/>
                <w:szCs w:val="14"/>
              </w:rPr>
            </w:pPr>
          </w:p>
        </w:tc>
      </w:tr>
    </w:tbl>
    <w:p w:rsidR="00D72063" w:rsidRPr="00856B45" w:rsidRDefault="00D72063"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413"/>
        <w:gridCol w:w="2128"/>
      </w:tblGrid>
      <w:tr w:rsidR="00856B45" w:rsidRPr="00856B45" w:rsidTr="0048648F">
        <w:tc>
          <w:tcPr>
            <w:tcW w:w="3455" w:type="dxa"/>
            <w:vMerge w:val="restart"/>
            <w:tcBorders>
              <w:top w:val="single" w:sz="4" w:space="0" w:color="auto"/>
              <w:right w:val="double" w:sz="4" w:space="0" w:color="auto"/>
            </w:tcBorders>
            <w:vAlign w:val="center"/>
          </w:tcPr>
          <w:p w:rsidR="0048648F" w:rsidRPr="00856B45" w:rsidRDefault="0048648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48648F" w:rsidRPr="00856B45" w:rsidRDefault="0048648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48648F" w:rsidRPr="00856B45" w:rsidRDefault="0048648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48648F" w:rsidRPr="00856B45" w:rsidRDefault="0048648F" w:rsidP="00E60FF2">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48648F" w:rsidRPr="00856B45" w:rsidRDefault="0048648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48648F" w:rsidRPr="00856B45" w:rsidRDefault="0048648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48648F">
        <w:tc>
          <w:tcPr>
            <w:tcW w:w="3455" w:type="dxa"/>
            <w:vMerge/>
            <w:tcBorders>
              <w:bottom w:val="nil"/>
              <w:right w:val="double" w:sz="4" w:space="0" w:color="auto"/>
            </w:tcBorders>
          </w:tcPr>
          <w:p w:rsidR="0048648F" w:rsidRPr="00856B45" w:rsidRDefault="0048648F" w:rsidP="00E60FF2">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48648F" w:rsidRPr="00856B45" w:rsidRDefault="0048648F"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48648F" w:rsidRPr="00856B45" w:rsidRDefault="0048648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48648F" w:rsidRPr="00856B45" w:rsidRDefault="0048648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48648F" w:rsidRPr="00856B45" w:rsidRDefault="0048648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413" w:type="dxa"/>
            <w:tcBorders>
              <w:top w:val="single" w:sz="4" w:space="0" w:color="auto"/>
              <w:left w:val="single" w:sz="4" w:space="0" w:color="auto"/>
              <w:bottom w:val="nil"/>
            </w:tcBorders>
            <w:vAlign w:val="center"/>
          </w:tcPr>
          <w:p w:rsidR="0048648F" w:rsidRPr="00856B45" w:rsidRDefault="0048648F" w:rsidP="00E60FF2">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28" w:type="dxa"/>
            <w:tcBorders>
              <w:top w:val="single" w:sz="4" w:space="0" w:color="auto"/>
              <w:left w:val="single" w:sz="4" w:space="0" w:color="auto"/>
              <w:bottom w:val="nil"/>
            </w:tcBorders>
            <w:vAlign w:val="center"/>
          </w:tcPr>
          <w:p w:rsidR="0048648F" w:rsidRPr="00856B45" w:rsidRDefault="0048648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48648F" w:rsidRPr="00856B45" w:rsidRDefault="0048648F"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48648F">
        <w:tc>
          <w:tcPr>
            <w:tcW w:w="13686" w:type="dxa"/>
            <w:gridSpan w:val="7"/>
            <w:tcBorders>
              <w:top w:val="single" w:sz="4" w:space="0" w:color="auto"/>
              <w:bottom w:val="dashSmallGap" w:sz="4" w:space="0" w:color="auto"/>
            </w:tcBorders>
          </w:tcPr>
          <w:p w:rsidR="0048648F" w:rsidRPr="00856B45" w:rsidRDefault="0048648F"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48648F">
        <w:tc>
          <w:tcPr>
            <w:tcW w:w="3455" w:type="dxa"/>
            <w:tcBorders>
              <w:top w:val="dashSmallGap" w:sz="4" w:space="0" w:color="auto"/>
              <w:bottom w:val="nil"/>
              <w:right w:val="double" w:sz="4" w:space="0" w:color="auto"/>
            </w:tcBorders>
          </w:tcPr>
          <w:p w:rsidR="0048648F" w:rsidRPr="00856B45" w:rsidRDefault="0048648F"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48648F" w:rsidRPr="00856B45" w:rsidRDefault="0048648F"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48648F" w:rsidRPr="00856B45" w:rsidRDefault="0048648F"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48648F" w:rsidRPr="00856B45" w:rsidRDefault="0048648F"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48648F" w:rsidRPr="00856B45" w:rsidRDefault="0048648F"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13" w:type="dxa"/>
            <w:tcBorders>
              <w:top w:val="dashSmallGap" w:sz="4" w:space="0" w:color="auto"/>
              <w:left w:val="single" w:sz="4" w:space="0" w:color="auto"/>
              <w:bottom w:val="nil"/>
            </w:tcBorders>
            <w:vAlign w:val="center"/>
          </w:tcPr>
          <w:p w:rsidR="0048648F" w:rsidRPr="00856B45" w:rsidRDefault="0048648F"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dashSmallGap" w:sz="4" w:space="0" w:color="auto"/>
              <w:left w:val="single" w:sz="4" w:space="0" w:color="auto"/>
              <w:bottom w:val="nil"/>
            </w:tcBorders>
          </w:tcPr>
          <w:p w:rsidR="0048648F" w:rsidRPr="00856B45" w:rsidRDefault="0048648F"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48648F">
        <w:trPr>
          <w:trHeight w:val="2493"/>
        </w:trPr>
        <w:tc>
          <w:tcPr>
            <w:tcW w:w="3455" w:type="dxa"/>
            <w:vMerge w:val="restart"/>
            <w:tcBorders>
              <w:top w:val="nil"/>
              <w:right w:val="double" w:sz="4" w:space="0" w:color="auto"/>
            </w:tcBorders>
          </w:tcPr>
          <w:p w:rsidR="00F152C1" w:rsidRPr="00856B45" w:rsidRDefault="00F152C1" w:rsidP="00F152C1">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施設を良好かつ安全な状態に保持し、業務を円滑に実施するため、財務状況も十分に勘案した中長期計画に基づき、建物の老朽化対策を含めた計画的な保全を行うとともに、土地・建物を適正に管理し、有効に活用する。</w:t>
            </w:r>
          </w:p>
          <w:p w:rsidR="00F152C1" w:rsidRPr="00856B45" w:rsidRDefault="00F152C1" w:rsidP="00F152C1">
            <w:pPr>
              <w:overflowPunct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また、利用者の利便性の向上、業務の円滑化・効率化等に向け、</w:t>
            </w:r>
            <w:r w:rsidRPr="00856B45">
              <w:rPr>
                <w:rFonts w:asciiTheme="majorEastAsia" w:eastAsiaTheme="majorEastAsia" w:hAnsiTheme="majorEastAsia"/>
                <w:sz w:val="14"/>
                <w:szCs w:val="14"/>
              </w:rPr>
              <w:t>ＤＸ</w:t>
            </w:r>
            <w:r w:rsidRPr="00856B45">
              <w:rPr>
                <w:rFonts w:asciiTheme="majorEastAsia" w:eastAsiaTheme="majorEastAsia" w:hAnsiTheme="majorEastAsia" w:hint="eastAsia"/>
                <w:sz w:val="14"/>
                <w:szCs w:val="14"/>
              </w:rPr>
              <w:t>化を支える情報インフラの維持</w:t>
            </w:r>
            <w:r w:rsidRPr="00856B45">
              <w:rPr>
                <w:rFonts w:asciiTheme="majorEastAsia" w:eastAsiaTheme="majorEastAsia" w:hAnsiTheme="majorEastAsia"/>
                <w:sz w:val="14"/>
                <w:szCs w:val="14"/>
              </w:rPr>
              <w:br/>
            </w:r>
            <w:r w:rsidRPr="00856B45">
              <w:rPr>
                <w:rFonts w:asciiTheme="majorEastAsia" w:eastAsiaTheme="majorEastAsia" w:hAnsiTheme="majorEastAsia" w:hint="eastAsia"/>
                <w:sz w:val="14"/>
                <w:szCs w:val="14"/>
              </w:rPr>
              <w:t>・整備を長期的な視点を踏まえて計画的に進める。</w:t>
            </w:r>
          </w:p>
          <w:p w:rsidR="00F152C1" w:rsidRPr="00856B45" w:rsidRDefault="00F152C1" w:rsidP="00F152C1">
            <w:pPr>
              <w:overflowPunct w:val="0"/>
              <w:autoSpaceDE w:val="0"/>
              <w:autoSpaceDN w:val="0"/>
              <w:spacing w:line="0" w:lineRule="atLeast"/>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F152C1" w:rsidRPr="00856B45" w:rsidRDefault="00F152C1" w:rsidP="00F152C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①　</w:t>
            </w:r>
            <w:r w:rsidRPr="00856B45">
              <w:rPr>
                <w:rFonts w:ascii="ＭＳ ゴシック" w:eastAsia="ＭＳ ゴシック" w:hAnsi="ＭＳ ゴシック" w:hint="eastAsia"/>
                <w:sz w:val="14"/>
                <w:szCs w:val="14"/>
              </w:rPr>
              <w:t>土地・建物は適正に管理するとともに有効活用する。また、建物は中長期保全計画等に基づき、必要な予算の確保に努め、計画的な建物の整備を行う。その際には省エネ技術の導入等を行うとともに、適時建物の経年劣化に伴い、各室の内装等の更新も行う。</w:t>
            </w:r>
          </w:p>
          <w:p w:rsidR="00F152C1" w:rsidRPr="00856B45" w:rsidRDefault="00F152C1" w:rsidP="00F152C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vMerge w:val="restart"/>
            <w:tcBorders>
              <w:top w:val="nil"/>
              <w:left w:val="single" w:sz="4" w:space="0" w:color="auto"/>
              <w:right w:val="single" w:sz="4" w:space="0" w:color="auto"/>
            </w:tcBorders>
          </w:tcPr>
          <w:p w:rsidR="00F152C1" w:rsidRPr="00856B45" w:rsidRDefault="00F152C1" w:rsidP="00F152C1">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13</w:t>
            </w:r>
          </w:p>
        </w:tc>
        <w:tc>
          <w:tcPr>
            <w:tcW w:w="3436" w:type="dxa"/>
            <w:tcBorders>
              <w:top w:val="nil"/>
              <w:left w:val="single" w:sz="4" w:space="0" w:color="auto"/>
              <w:right w:val="single" w:sz="4" w:space="0" w:color="auto"/>
            </w:tcBorders>
          </w:tcPr>
          <w:p w:rsidR="00F152C1" w:rsidRPr="00856B45" w:rsidRDefault="00F152C1" w:rsidP="00F152C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長期保全計画に基づき、和泉センターにおいては、老朽化が進む研究本館・新技術開発棟の外壁タイル、研究本館の照明設備の改修等について、森之宮センターにおいては、老朽化が進む受変電設備及び自家発電設備について、令和５年度の改修等予算を確保した。また、施設を適切に維持するため、建物の老朽化に伴う漏水や排水溝のつまり等について優先順位をつけて修繕等を行った。</w:t>
            </w:r>
          </w:p>
          <w:p w:rsidR="00F152C1" w:rsidRPr="00856B45" w:rsidRDefault="00F152C1" w:rsidP="00F152C1">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F152C1" w:rsidRPr="00856B45" w:rsidRDefault="00F152C1" w:rsidP="00F152C1">
            <w:pPr>
              <w:overflowPunct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○和泉センターにおける震災対策担当部署を整理し、</w:t>
            </w:r>
          </w:p>
          <w:p w:rsidR="00F152C1" w:rsidRPr="00856B45" w:rsidRDefault="00F152C1" w:rsidP="00F152C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７月の運営会議で確定した。また、モデル実験室を９月に開設するとともに、10月に東北大学教授を講師に招いて震災対策強化講習会を開催して職員の意識向上を図った。</w:t>
            </w:r>
          </w:p>
          <w:p w:rsidR="00F152C1" w:rsidRPr="00856B45" w:rsidRDefault="00F152C1" w:rsidP="00F152C1">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tcBorders>
          </w:tcPr>
          <w:p w:rsidR="00F152C1" w:rsidRPr="00856B45" w:rsidRDefault="00F152C1" w:rsidP="00F152C1">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413" w:type="dxa"/>
            <w:vMerge w:val="restart"/>
            <w:tcBorders>
              <w:top w:val="nil"/>
              <w:left w:val="single" w:sz="4" w:space="0" w:color="auto"/>
            </w:tcBorders>
          </w:tcPr>
          <w:p w:rsidR="00F152C1" w:rsidRPr="00856B45" w:rsidRDefault="00F152C1" w:rsidP="00F152C1">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2128" w:type="dxa"/>
            <w:vMerge w:val="restart"/>
            <w:tcBorders>
              <w:top w:val="nil"/>
              <w:left w:val="single" w:sz="4" w:space="0" w:color="auto"/>
            </w:tcBorders>
          </w:tcPr>
          <w:p w:rsidR="00F152C1" w:rsidRPr="00856B45" w:rsidRDefault="00F152C1" w:rsidP="00F152C1">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これらの取組は計画を順調に実施しており、自己評価の「Ⅲ」は妥当であると判断した。</w:t>
            </w:r>
          </w:p>
        </w:tc>
      </w:tr>
      <w:tr w:rsidR="00856B45" w:rsidRPr="00856B45" w:rsidTr="0048648F">
        <w:trPr>
          <w:trHeight w:val="1366"/>
        </w:trPr>
        <w:tc>
          <w:tcPr>
            <w:tcW w:w="3455" w:type="dxa"/>
            <w:vMerge/>
            <w:tcBorders>
              <w:right w:val="double" w:sz="4" w:space="0" w:color="auto"/>
            </w:tcBorders>
          </w:tcPr>
          <w:p w:rsidR="0048648F" w:rsidRPr="00856B45" w:rsidRDefault="0048648F" w:rsidP="00E60FF2">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48648F" w:rsidRPr="00856B45" w:rsidRDefault="0048648F" w:rsidP="00E60FF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②</w:t>
            </w:r>
            <w:r w:rsidR="001960AD" w:rsidRPr="00856B45">
              <w:rPr>
                <w:rFonts w:asciiTheme="majorEastAsia" w:eastAsiaTheme="majorEastAsia" w:hAnsiTheme="majorEastAsia" w:hint="eastAsia"/>
                <w:sz w:val="14"/>
                <w:szCs w:val="14"/>
              </w:rPr>
              <w:t xml:space="preserve">　</w:t>
            </w:r>
            <w:r w:rsidRPr="00856B45">
              <w:rPr>
                <w:rFonts w:ascii="ＭＳ ゴシック" w:eastAsia="ＭＳ ゴシック" w:hAnsi="ＭＳ ゴシック" w:hint="eastAsia"/>
                <w:sz w:val="14"/>
                <w:szCs w:val="14"/>
              </w:rPr>
              <w:t>利用者の利便性の向上、業務の円滑化・効率化等のため、</w:t>
            </w:r>
            <w:r w:rsidR="00CA0472" w:rsidRPr="00856B45">
              <w:rPr>
                <w:rFonts w:ascii="ＭＳ ゴシック" w:eastAsia="ＭＳ ゴシック" w:hAnsi="ＭＳ ゴシック" w:hint="eastAsia"/>
                <w:sz w:val="14"/>
                <w:szCs w:val="14"/>
              </w:rPr>
              <w:t>ＤＸ</w:t>
            </w:r>
            <w:r w:rsidRPr="00856B45">
              <w:rPr>
                <w:rFonts w:ascii="ＭＳ ゴシック" w:eastAsia="ＭＳ ゴシック" w:hAnsi="ＭＳ ゴシック" w:hint="eastAsia"/>
                <w:sz w:val="14"/>
                <w:szCs w:val="14"/>
              </w:rPr>
              <w:t>化を支える情報インフラの維持・整備を行う。</w:t>
            </w:r>
          </w:p>
          <w:p w:rsidR="0048648F" w:rsidRPr="00856B45" w:rsidRDefault="0048648F" w:rsidP="00E60FF2">
            <w:pPr>
              <w:overflowPunct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right w:val="single" w:sz="4" w:space="0" w:color="auto"/>
            </w:tcBorders>
          </w:tcPr>
          <w:p w:rsidR="0048648F" w:rsidRPr="00856B45" w:rsidRDefault="0048648F"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right w:val="single" w:sz="4" w:space="0" w:color="auto"/>
            </w:tcBorders>
          </w:tcPr>
          <w:p w:rsidR="0048648F" w:rsidRPr="00856B45" w:rsidRDefault="0048648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○和泉センターでは、実験棟・本館でのネットワークの利便性を向上させる為に２カ所のLANの高速化を行い、利用者の利便性向上と職員の業務効率化を図った。</w:t>
            </w:r>
          </w:p>
          <w:p w:rsidR="0048648F" w:rsidRPr="00856B45" w:rsidRDefault="0048648F" w:rsidP="00E60FF2">
            <w:pPr>
              <w:overflowPunct w:val="0"/>
              <w:autoSpaceDE w:val="0"/>
              <w:autoSpaceDN w:val="0"/>
              <w:spacing w:line="0" w:lineRule="atLeast"/>
              <w:ind w:left="100" w:hanging="100"/>
              <w:rPr>
                <w:rFonts w:asciiTheme="majorEastAsia" w:eastAsiaTheme="majorEastAsia" w:hAnsiTheme="majorEastAsia"/>
                <w:sz w:val="14"/>
                <w:szCs w:val="14"/>
              </w:rPr>
            </w:pPr>
          </w:p>
          <w:p w:rsidR="0048648F" w:rsidRPr="00856B45" w:rsidRDefault="0048648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○森之宮センターでは、利用者の利便性の向上、業務の円滑化・効率化等を図るために必要な情報インフラとして新端末整備の検討を行った。</w:t>
            </w:r>
          </w:p>
          <w:p w:rsidR="0048648F" w:rsidRPr="00856B45" w:rsidRDefault="0048648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tcBorders>
          </w:tcPr>
          <w:p w:rsidR="0048648F" w:rsidRPr="00856B45" w:rsidRDefault="0048648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13" w:type="dxa"/>
            <w:vMerge/>
            <w:tcBorders>
              <w:left w:val="single" w:sz="4" w:space="0" w:color="auto"/>
            </w:tcBorders>
          </w:tcPr>
          <w:p w:rsidR="0048648F" w:rsidRPr="00856B45" w:rsidRDefault="0048648F"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28" w:type="dxa"/>
            <w:vMerge/>
            <w:tcBorders>
              <w:left w:val="single" w:sz="4" w:space="0" w:color="auto"/>
            </w:tcBorders>
          </w:tcPr>
          <w:p w:rsidR="0048648F" w:rsidRPr="00856B45" w:rsidRDefault="0048648F"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9C6C5B">
        <w:trPr>
          <w:trHeight w:val="487"/>
        </w:trPr>
        <w:tc>
          <w:tcPr>
            <w:tcW w:w="3455" w:type="dxa"/>
            <w:vMerge/>
            <w:tcBorders>
              <w:bottom w:val="nil"/>
              <w:right w:val="double" w:sz="4" w:space="0" w:color="auto"/>
            </w:tcBorders>
          </w:tcPr>
          <w:p w:rsidR="0048648F" w:rsidRPr="00856B45" w:rsidRDefault="0048648F" w:rsidP="00E60FF2">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48648F" w:rsidRPr="00856B45" w:rsidRDefault="0048648F" w:rsidP="007C65B4">
            <w:pPr>
              <w:overflowPunct w:val="0"/>
              <w:autoSpaceDE w:val="0"/>
              <w:autoSpaceDN w:val="0"/>
              <w:spacing w:line="0" w:lineRule="atLeast"/>
              <w:jc w:val="left"/>
              <w:rPr>
                <w:rFonts w:ascii="ＭＳ ゴシック" w:eastAsia="ＭＳ ゴシック" w:hAnsi="ＭＳ ゴシック"/>
                <w:sz w:val="14"/>
                <w:szCs w:val="14"/>
              </w:rPr>
            </w:pPr>
          </w:p>
        </w:tc>
        <w:tc>
          <w:tcPr>
            <w:tcW w:w="398" w:type="dxa"/>
            <w:vMerge/>
            <w:tcBorders>
              <w:left w:val="single" w:sz="4" w:space="0" w:color="auto"/>
              <w:bottom w:val="nil"/>
              <w:right w:val="single" w:sz="4" w:space="0" w:color="auto"/>
            </w:tcBorders>
          </w:tcPr>
          <w:p w:rsidR="0048648F" w:rsidRPr="00856B45" w:rsidRDefault="0048648F"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E60FF2">
              <w:trPr>
                <w:trHeight w:val="454"/>
              </w:trPr>
              <w:tc>
                <w:tcPr>
                  <w:tcW w:w="3205" w:type="dxa"/>
                </w:tcPr>
                <w:p w:rsidR="0048648F" w:rsidRPr="00856B45" w:rsidRDefault="0048648F" w:rsidP="00E60FF2">
                  <w:pPr>
                    <w:overflowPunct w:val="0"/>
                    <w:autoSpaceDE w:val="0"/>
                    <w:autoSpaceDN w:val="0"/>
                    <w:spacing w:line="0" w:lineRule="atLeast"/>
                    <w:ind w:left="100" w:hanging="1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＜評価の理由＞</w:t>
                  </w:r>
                </w:p>
                <w:p w:rsidR="0048648F" w:rsidRPr="00856B45" w:rsidRDefault="0048648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・年度計画に掲げた２項目について、全て計画どおり実施したので、自己評価はⅢとした。</w:t>
                  </w:r>
                </w:p>
              </w:tc>
            </w:tr>
          </w:tbl>
          <w:p w:rsidR="0048648F" w:rsidRPr="00856B45" w:rsidRDefault="0048648F"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bottom w:val="nil"/>
            </w:tcBorders>
          </w:tcPr>
          <w:p w:rsidR="0048648F" w:rsidRPr="00856B45" w:rsidRDefault="0048648F"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13" w:type="dxa"/>
            <w:vMerge/>
            <w:tcBorders>
              <w:left w:val="single" w:sz="4" w:space="0" w:color="auto"/>
              <w:bottom w:val="nil"/>
            </w:tcBorders>
          </w:tcPr>
          <w:p w:rsidR="0048648F" w:rsidRPr="00856B45" w:rsidRDefault="0048648F"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28" w:type="dxa"/>
            <w:vMerge/>
            <w:tcBorders>
              <w:left w:val="single" w:sz="4" w:space="0" w:color="auto"/>
              <w:bottom w:val="nil"/>
            </w:tcBorders>
          </w:tcPr>
          <w:p w:rsidR="0048648F" w:rsidRPr="00856B45" w:rsidRDefault="0048648F" w:rsidP="00E60FF2">
            <w:pPr>
              <w:kinsoku w:val="0"/>
              <w:autoSpaceDE w:val="0"/>
              <w:autoSpaceDN w:val="0"/>
              <w:spacing w:line="0" w:lineRule="atLeast"/>
              <w:jc w:val="left"/>
              <w:rPr>
                <w:rFonts w:asciiTheme="majorEastAsia" w:eastAsiaTheme="majorEastAsia" w:hAnsiTheme="majorEastAsia"/>
                <w:sz w:val="14"/>
                <w:szCs w:val="14"/>
              </w:rPr>
            </w:pPr>
          </w:p>
        </w:tc>
      </w:tr>
      <w:tr w:rsidR="0048648F" w:rsidRPr="00856B45" w:rsidTr="0048648F">
        <w:trPr>
          <w:trHeight w:val="57"/>
        </w:trPr>
        <w:tc>
          <w:tcPr>
            <w:tcW w:w="3455" w:type="dxa"/>
            <w:tcBorders>
              <w:top w:val="nil"/>
              <w:bottom w:val="single" w:sz="4" w:space="0" w:color="auto"/>
              <w:right w:val="double" w:sz="4" w:space="0" w:color="auto"/>
            </w:tcBorders>
          </w:tcPr>
          <w:p w:rsidR="0048648F" w:rsidRPr="00856B45" w:rsidRDefault="0048648F" w:rsidP="00E60FF2">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48648F" w:rsidRPr="00856B45" w:rsidRDefault="0048648F"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48648F" w:rsidRPr="00856B45" w:rsidRDefault="0048648F"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48648F" w:rsidRPr="00856B45" w:rsidRDefault="0048648F"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rsidR="0048648F" w:rsidRPr="00856B45" w:rsidRDefault="0048648F"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13" w:type="dxa"/>
            <w:tcBorders>
              <w:top w:val="nil"/>
              <w:left w:val="single" w:sz="4" w:space="0" w:color="auto"/>
              <w:bottom w:val="single" w:sz="4" w:space="0" w:color="auto"/>
            </w:tcBorders>
          </w:tcPr>
          <w:p w:rsidR="0048648F" w:rsidRPr="00856B45" w:rsidRDefault="0048648F"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nil"/>
              <w:left w:val="single" w:sz="4" w:space="0" w:color="auto"/>
              <w:bottom w:val="single" w:sz="4" w:space="0" w:color="auto"/>
            </w:tcBorders>
          </w:tcPr>
          <w:p w:rsidR="0048648F" w:rsidRPr="00856B45" w:rsidRDefault="0048648F" w:rsidP="00E60FF2">
            <w:pPr>
              <w:kinsoku w:val="0"/>
              <w:autoSpaceDE w:val="0"/>
              <w:autoSpaceDN w:val="0"/>
              <w:spacing w:line="60" w:lineRule="exact"/>
              <w:jc w:val="left"/>
              <w:rPr>
                <w:rFonts w:asciiTheme="majorEastAsia" w:eastAsiaTheme="majorEastAsia" w:hAnsiTheme="majorEastAsia"/>
                <w:sz w:val="14"/>
                <w:szCs w:val="14"/>
              </w:rPr>
            </w:pPr>
          </w:p>
        </w:tc>
      </w:tr>
    </w:tbl>
    <w:p w:rsidR="002A3DE3" w:rsidRPr="00856B45" w:rsidRDefault="002A3DE3" w:rsidP="00C77A3E">
      <w:pPr>
        <w:widowControl/>
        <w:kinsoku w:val="0"/>
        <w:autoSpaceDE w:val="0"/>
        <w:autoSpaceDN w:val="0"/>
        <w:spacing w:line="0" w:lineRule="atLeast"/>
        <w:jc w:val="left"/>
        <w:rPr>
          <w:rFonts w:asciiTheme="majorEastAsia" w:eastAsiaTheme="majorEastAsia" w:hAnsiTheme="majorEastAsia"/>
          <w:sz w:val="14"/>
          <w:szCs w:val="14"/>
        </w:rPr>
      </w:pPr>
    </w:p>
    <w:p w:rsidR="008221FF" w:rsidRPr="00856B45" w:rsidRDefault="00104272" w:rsidP="008221FF">
      <w:pPr>
        <w:widowControl/>
        <w:kinsoku w:val="0"/>
        <w:autoSpaceDE w:val="0"/>
        <w:autoSpaceDN w:val="0"/>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856B45" w:rsidRPr="00856B45" w:rsidTr="0074443D">
        <w:trPr>
          <w:trHeight w:val="68"/>
        </w:trPr>
        <w:tc>
          <w:tcPr>
            <w:tcW w:w="863" w:type="dxa"/>
            <w:tcBorders>
              <w:bottom w:val="nil"/>
              <w:right w:val="single" w:sz="4" w:space="0" w:color="auto"/>
            </w:tcBorders>
            <w:vAlign w:val="center"/>
          </w:tcPr>
          <w:p w:rsidR="008221FF" w:rsidRPr="00856B45"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8221FF" w:rsidRPr="00856B4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74443D">
        <w:tc>
          <w:tcPr>
            <w:tcW w:w="863" w:type="dxa"/>
            <w:tcBorders>
              <w:top w:val="nil"/>
              <w:bottom w:val="nil"/>
              <w:right w:val="single" w:sz="4" w:space="0" w:color="auto"/>
            </w:tcBorders>
            <w:vAlign w:val="center"/>
          </w:tcPr>
          <w:p w:rsidR="008221FF" w:rsidRPr="00856B45" w:rsidRDefault="008221FF" w:rsidP="0074443D">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8221FF" w:rsidRPr="00856B4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（Ⅳ　その他業務運営に関する重要事項）</w:t>
            </w:r>
          </w:p>
          <w:p w:rsidR="008221FF" w:rsidRPr="00856B4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２　利用者の安全確保と職員の安全衛生管理</w:t>
            </w:r>
          </w:p>
          <w:p w:rsidR="008221FF" w:rsidRPr="00856B45" w:rsidRDefault="008221FF"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顧客へ良好かつ安全な利用環境を提供できるよう、また、職員が快適かつ安全な労働環境で業務に従事できるよう、安全対策と事故防止、事故発生時の対応を徹底する。また、職員が心身ともに健康を保持し、その能力を十分発揮できるよう対策を講じる。</w:t>
            </w:r>
          </w:p>
        </w:tc>
      </w:tr>
      <w:tr w:rsidR="008221FF" w:rsidRPr="00856B45" w:rsidTr="0074443D">
        <w:trPr>
          <w:trHeight w:val="46"/>
        </w:trPr>
        <w:tc>
          <w:tcPr>
            <w:tcW w:w="863" w:type="dxa"/>
            <w:tcBorders>
              <w:top w:val="nil"/>
              <w:right w:val="single" w:sz="4" w:space="0" w:color="auto"/>
            </w:tcBorders>
            <w:vAlign w:val="center"/>
          </w:tcPr>
          <w:p w:rsidR="008221FF" w:rsidRPr="00856B45"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8221FF" w:rsidRPr="00856B4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856B4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700"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57"/>
      </w:tblGrid>
      <w:tr w:rsidR="00856B45" w:rsidRPr="00856B45" w:rsidTr="005056A4">
        <w:tc>
          <w:tcPr>
            <w:tcW w:w="3455" w:type="dxa"/>
            <w:vMerge w:val="restart"/>
            <w:tcBorders>
              <w:top w:val="single" w:sz="4" w:space="0" w:color="auto"/>
              <w:right w:val="double" w:sz="4" w:space="0" w:color="auto"/>
            </w:tcBorders>
            <w:vAlign w:val="center"/>
          </w:tcPr>
          <w:p w:rsidR="005056A4" w:rsidRPr="00856B45" w:rsidRDefault="005056A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5056A4" w:rsidRPr="00856B45" w:rsidRDefault="005056A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5056A4" w:rsidRPr="00856B45" w:rsidRDefault="005056A4"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5056A4" w:rsidRPr="00856B45" w:rsidRDefault="005056A4" w:rsidP="00E60FF2">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5056A4" w:rsidRPr="00856B45" w:rsidRDefault="005056A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55" w:type="dxa"/>
            <w:gridSpan w:val="2"/>
            <w:tcBorders>
              <w:top w:val="single" w:sz="4" w:space="0" w:color="auto"/>
              <w:left w:val="single" w:sz="4" w:space="0" w:color="auto"/>
              <w:bottom w:val="nil"/>
            </w:tcBorders>
          </w:tcPr>
          <w:p w:rsidR="005056A4" w:rsidRPr="00856B45" w:rsidRDefault="005056A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5056A4">
        <w:tc>
          <w:tcPr>
            <w:tcW w:w="3455" w:type="dxa"/>
            <w:vMerge/>
            <w:tcBorders>
              <w:bottom w:val="nil"/>
              <w:right w:val="double" w:sz="4" w:space="0" w:color="auto"/>
            </w:tcBorders>
          </w:tcPr>
          <w:p w:rsidR="005056A4" w:rsidRPr="00856B45" w:rsidRDefault="005056A4" w:rsidP="00E60FF2">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5056A4" w:rsidRPr="00856B45" w:rsidRDefault="005056A4"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5056A4" w:rsidRPr="00856B45" w:rsidRDefault="005056A4"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5056A4" w:rsidRPr="00856B45" w:rsidRDefault="005056A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5056A4" w:rsidRPr="00856B45" w:rsidRDefault="005056A4"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5056A4" w:rsidRPr="00856B45" w:rsidRDefault="005056A4" w:rsidP="00E60FF2">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57" w:type="dxa"/>
            <w:tcBorders>
              <w:top w:val="single" w:sz="4" w:space="0" w:color="auto"/>
              <w:left w:val="single" w:sz="4" w:space="0" w:color="auto"/>
              <w:bottom w:val="nil"/>
            </w:tcBorders>
            <w:vAlign w:val="center"/>
          </w:tcPr>
          <w:p w:rsidR="005056A4" w:rsidRPr="00856B45" w:rsidRDefault="005056A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5056A4" w:rsidRPr="00856B45" w:rsidRDefault="005056A4"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5056A4">
        <w:tc>
          <w:tcPr>
            <w:tcW w:w="13700" w:type="dxa"/>
            <w:gridSpan w:val="7"/>
            <w:tcBorders>
              <w:top w:val="single" w:sz="4" w:space="0" w:color="auto"/>
              <w:bottom w:val="dashSmallGap" w:sz="4" w:space="0" w:color="auto"/>
            </w:tcBorders>
          </w:tcPr>
          <w:p w:rsidR="005056A4" w:rsidRPr="00856B45" w:rsidRDefault="005056A4"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5056A4">
        <w:tc>
          <w:tcPr>
            <w:tcW w:w="3455" w:type="dxa"/>
            <w:tcBorders>
              <w:top w:val="dashSmallGap" w:sz="4" w:space="0" w:color="auto"/>
              <w:bottom w:val="nil"/>
              <w:right w:val="double" w:sz="4" w:space="0" w:color="auto"/>
            </w:tcBorders>
          </w:tcPr>
          <w:p w:rsidR="005056A4" w:rsidRPr="00856B45" w:rsidRDefault="005056A4"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5056A4" w:rsidRPr="00856B45" w:rsidRDefault="005056A4"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5056A4" w:rsidRPr="00856B45" w:rsidRDefault="005056A4"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5056A4" w:rsidRPr="00856B45" w:rsidRDefault="005056A4"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5056A4" w:rsidRPr="00856B45" w:rsidRDefault="005056A4"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5056A4" w:rsidRPr="00856B45" w:rsidRDefault="005056A4"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7" w:type="dxa"/>
            <w:tcBorders>
              <w:top w:val="dashSmallGap" w:sz="4" w:space="0" w:color="auto"/>
              <w:left w:val="single" w:sz="4" w:space="0" w:color="auto"/>
              <w:bottom w:val="nil"/>
            </w:tcBorders>
          </w:tcPr>
          <w:p w:rsidR="005056A4" w:rsidRPr="00856B45" w:rsidRDefault="005056A4"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840A0E">
        <w:trPr>
          <w:trHeight w:val="1162"/>
        </w:trPr>
        <w:tc>
          <w:tcPr>
            <w:tcW w:w="3455" w:type="dxa"/>
            <w:vMerge w:val="restart"/>
            <w:tcBorders>
              <w:top w:val="nil"/>
              <w:bottom w:val="nil"/>
              <w:right w:val="double" w:sz="4" w:space="0" w:color="auto"/>
            </w:tcBorders>
          </w:tcPr>
          <w:p w:rsidR="00F60F29" w:rsidRPr="00856B45" w:rsidRDefault="00F60F29" w:rsidP="00F60F29">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利用者に良好かつ安全な利用環境を提供できるよう、設備機器を使用する際には事前説明を十分に行うとともに、職員が安全な労働環境で業務に従事できるよう、危険物や毒劇物をはじめとする薬品類及び高圧ガス類の適正管理を進め、職員への指導、教育等を実施して、安全対策、事故防止及び事故発生時の対応を徹底する。</w:t>
            </w:r>
          </w:p>
          <w:p w:rsidR="00F60F29" w:rsidRPr="00856B45" w:rsidRDefault="00F60F29" w:rsidP="00F60F29">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職員が良好な労働環境で業務に従事し、心身ともに健康を維持できるよう、関係法令を遵守し、法令で定められた研修及び各種の安全研修を実施するとともに、健康管理に関する相談体制を維持するなど、その能力を十分発揮できるよう引き続き対策を講じる。</w:t>
            </w:r>
          </w:p>
          <w:p w:rsidR="00F60F29" w:rsidRPr="00856B45" w:rsidRDefault="00F60F29" w:rsidP="00F60F29">
            <w:pPr>
              <w:overflowPunct w:val="0"/>
              <w:autoSpaceDE w:val="0"/>
              <w:autoSpaceDN w:val="0"/>
              <w:spacing w:line="0" w:lineRule="atLeast"/>
              <w:rPr>
                <w:rFonts w:asciiTheme="majorEastAsia" w:eastAsiaTheme="majorEastAsia" w:hAnsiTheme="majorEastAsia"/>
                <w:sz w:val="14"/>
                <w:szCs w:val="14"/>
              </w:rPr>
            </w:pPr>
          </w:p>
        </w:tc>
        <w:tc>
          <w:tcPr>
            <w:tcW w:w="3458" w:type="dxa"/>
            <w:tcBorders>
              <w:top w:val="nil"/>
              <w:left w:val="double" w:sz="4" w:space="0" w:color="auto"/>
              <w:bottom w:val="nil"/>
            </w:tcBorders>
          </w:tcPr>
          <w:p w:rsidR="00F60F29" w:rsidRPr="00856B45" w:rsidRDefault="00F60F29" w:rsidP="00F60F2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①　</w:t>
            </w:r>
            <w:r w:rsidRPr="00856B45">
              <w:rPr>
                <w:rFonts w:ascii="ＭＳ ゴシック" w:eastAsia="ＭＳ ゴシック" w:hAnsi="ＭＳ ゴシック" w:hint="eastAsia"/>
                <w:sz w:val="14"/>
                <w:szCs w:val="14"/>
              </w:rPr>
              <w:t>顧客へ良好かつ安全な利用環境を提供するとともに、顧客が設備機器を使用する際には職員から事前説明を十分に行う。</w:t>
            </w:r>
          </w:p>
          <w:p w:rsidR="00F60F29" w:rsidRPr="00856B45" w:rsidRDefault="00F60F29" w:rsidP="00F60F29">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right w:val="single" w:sz="4" w:space="0" w:color="auto"/>
            </w:tcBorders>
          </w:tcPr>
          <w:p w:rsidR="00F60F29" w:rsidRPr="00856B45" w:rsidRDefault="00F60F29" w:rsidP="00F60F29">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14</w:t>
            </w:r>
          </w:p>
        </w:tc>
        <w:tc>
          <w:tcPr>
            <w:tcW w:w="3436" w:type="dxa"/>
            <w:tcBorders>
              <w:top w:val="nil"/>
              <w:left w:val="single" w:sz="4" w:space="0" w:color="auto"/>
              <w:bottom w:val="nil"/>
              <w:right w:val="single" w:sz="4" w:space="0" w:color="auto"/>
            </w:tcBorders>
          </w:tcPr>
          <w:p w:rsidR="00F60F29" w:rsidRPr="00856B45" w:rsidRDefault="00F60F29" w:rsidP="00F60F2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において、Ｘ線回折装置などの特定の装置に安全研修を義務付け、安全研修確認書により実施状況を適切に管理した。また、森之宮センターにおいて、顧客に良好かつ安全な利用環境を提供すべく、施設・設備の維持管理を適切に実施した。なお、両センターともに、顧客が装置・機器を使用する際には職員から十分に事前説明を行った。</w:t>
            </w:r>
          </w:p>
          <w:p w:rsidR="00F60F29" w:rsidRPr="00856B45" w:rsidRDefault="00F60F29" w:rsidP="00F60F29">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rsidR="00F60F29" w:rsidRPr="00856B45" w:rsidRDefault="00F60F29" w:rsidP="00F60F29">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398" w:type="dxa"/>
            <w:vMerge w:val="restart"/>
            <w:tcBorders>
              <w:top w:val="nil"/>
              <w:left w:val="single" w:sz="4" w:space="0" w:color="auto"/>
              <w:bottom w:val="nil"/>
            </w:tcBorders>
          </w:tcPr>
          <w:p w:rsidR="00F60F29" w:rsidRPr="00856B45" w:rsidRDefault="00F60F29" w:rsidP="00F60F29">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2157" w:type="dxa"/>
            <w:tcBorders>
              <w:top w:val="nil"/>
              <w:left w:val="single" w:sz="4" w:space="0" w:color="auto"/>
              <w:bottom w:val="nil"/>
            </w:tcBorders>
          </w:tcPr>
          <w:p w:rsidR="00F60F29" w:rsidRPr="00856B45" w:rsidRDefault="00F60F29" w:rsidP="00F60F29">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これらの取組は計画を順調に実施しており、自己評価の「Ⅲ」は妥当であると判断した。</w:t>
            </w:r>
          </w:p>
        </w:tc>
      </w:tr>
      <w:tr w:rsidR="00856B45" w:rsidRPr="00856B45" w:rsidTr="005056A4">
        <w:tc>
          <w:tcPr>
            <w:tcW w:w="3455" w:type="dxa"/>
            <w:vMerge/>
            <w:tcBorders>
              <w:top w:val="nil"/>
              <w:bottom w:val="nil"/>
              <w:right w:val="double" w:sz="4" w:space="0" w:color="auto"/>
            </w:tcBorders>
          </w:tcPr>
          <w:p w:rsidR="005056A4" w:rsidRPr="00856B45" w:rsidRDefault="005056A4"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②</w:t>
            </w:r>
            <w:r w:rsidR="00DD4E05" w:rsidRPr="00856B45">
              <w:rPr>
                <w:rFonts w:asciiTheme="majorEastAsia" w:eastAsiaTheme="majorEastAsia" w:hAnsiTheme="majorEastAsia" w:hint="eastAsia"/>
                <w:sz w:val="14"/>
                <w:szCs w:val="14"/>
              </w:rPr>
              <w:t xml:space="preserve">　</w:t>
            </w:r>
            <w:r w:rsidRPr="00856B45">
              <w:rPr>
                <w:rFonts w:ascii="ＭＳ ゴシック" w:eastAsia="ＭＳ ゴシック" w:hAnsi="ＭＳ ゴシック" w:hint="eastAsia"/>
                <w:sz w:val="14"/>
                <w:szCs w:val="14"/>
              </w:rPr>
              <w:t>危険物や毒劇物をはじめとする薬品類及び高圧ガス類の適正管理やこれらを取り扱う職員への指導・教育等を実施することにより事故や火災等の発生を未然に防止する。また、機器や薬品についてリスクアセスメントを行い、必要に応じて対策を講じる。</w:t>
            </w:r>
          </w:p>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right w:val="single" w:sz="4" w:space="0" w:color="auto"/>
            </w:tcBorders>
          </w:tcPr>
          <w:p w:rsidR="005056A4" w:rsidRPr="00856B45" w:rsidRDefault="005056A4"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○両センターともに、危険物、毒劇物及び高圧ガスの在庫管理を徹底するとともに、事故や火災等の予防措置を行った。</w:t>
            </w:r>
          </w:p>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601CA"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w:t>
            </w:r>
            <w:r w:rsidR="005601CA" w:rsidRPr="00856B45">
              <w:rPr>
                <w:rFonts w:asciiTheme="majorEastAsia" w:eastAsiaTheme="majorEastAsia" w:hAnsiTheme="majorEastAsia" w:hint="eastAsia"/>
                <w:sz w:val="14"/>
                <w:szCs w:val="14"/>
              </w:rPr>
              <w:t>において、</w:t>
            </w:r>
            <w:r w:rsidRPr="00856B45">
              <w:rPr>
                <w:rFonts w:asciiTheme="majorEastAsia" w:eastAsiaTheme="majorEastAsia" w:hAnsiTheme="majorEastAsia" w:hint="eastAsia"/>
                <w:sz w:val="14"/>
                <w:szCs w:val="14"/>
              </w:rPr>
              <w:t>利用者</w:t>
            </w:r>
            <w:r w:rsidR="005601CA"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職員に良好か</w:t>
            </w:r>
          </w:p>
          <w:p w:rsidR="005601CA" w:rsidRPr="00856B45" w:rsidRDefault="005601CA" w:rsidP="005601CA">
            <w:pPr>
              <w:overflowPunct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5056A4" w:rsidRPr="00856B45">
              <w:rPr>
                <w:rFonts w:asciiTheme="majorEastAsia" w:eastAsiaTheme="majorEastAsia" w:hAnsiTheme="majorEastAsia" w:hint="eastAsia"/>
                <w:sz w:val="14"/>
                <w:szCs w:val="14"/>
              </w:rPr>
              <w:t>つ安全な環境を提供するため、以下取組を</w:t>
            </w:r>
            <w:r w:rsidRPr="00856B45">
              <w:rPr>
                <w:rFonts w:asciiTheme="majorEastAsia" w:eastAsiaTheme="majorEastAsia" w:hAnsiTheme="majorEastAsia" w:hint="eastAsia"/>
                <w:sz w:val="14"/>
                <w:szCs w:val="14"/>
              </w:rPr>
              <w:t>行った</w:t>
            </w:r>
            <w:r w:rsidR="005056A4" w:rsidRPr="00856B45">
              <w:rPr>
                <w:rFonts w:asciiTheme="majorEastAsia" w:eastAsiaTheme="majorEastAsia" w:hAnsiTheme="majorEastAsia" w:hint="eastAsia"/>
                <w:sz w:val="14"/>
                <w:szCs w:val="14"/>
              </w:rPr>
              <w:t>。</w:t>
            </w:r>
          </w:p>
          <w:p w:rsidR="00D977EB" w:rsidRPr="00856B45" w:rsidRDefault="005601CA"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5056A4" w:rsidRPr="00856B45">
              <w:rPr>
                <w:rFonts w:asciiTheme="majorEastAsia" w:eastAsiaTheme="majorEastAsia" w:hAnsiTheme="majorEastAsia" w:hint="eastAsia"/>
                <w:sz w:val="14"/>
                <w:szCs w:val="14"/>
              </w:rPr>
              <w:t>職場の安全衛生の管理体制を強化するため、部署をマネジメントする所属長を中心に６名が第一種衛生管理者の資格を取得した。</w:t>
            </w:r>
          </w:p>
          <w:p w:rsidR="00D977EB" w:rsidRPr="00856B45" w:rsidRDefault="00D977EB"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・Ｘ</w:t>
            </w:r>
            <w:r w:rsidR="005056A4" w:rsidRPr="00856B45">
              <w:rPr>
                <w:rFonts w:asciiTheme="majorEastAsia" w:eastAsiaTheme="majorEastAsia" w:hAnsiTheme="majorEastAsia" w:hint="eastAsia"/>
                <w:sz w:val="14"/>
                <w:szCs w:val="14"/>
              </w:rPr>
              <w:t>線を用いた業務を安全に行うため、若手職員を中心に４名が</w:t>
            </w:r>
            <w:r w:rsidRPr="00856B45">
              <w:rPr>
                <w:rFonts w:asciiTheme="majorEastAsia" w:eastAsiaTheme="majorEastAsia" w:hAnsiTheme="majorEastAsia" w:hint="eastAsia"/>
                <w:sz w:val="14"/>
                <w:szCs w:val="14"/>
              </w:rPr>
              <w:t>Ｘ</w:t>
            </w:r>
            <w:r w:rsidR="005056A4" w:rsidRPr="00856B45">
              <w:rPr>
                <w:rFonts w:asciiTheme="majorEastAsia" w:eastAsiaTheme="majorEastAsia" w:hAnsiTheme="majorEastAsia" w:hint="eastAsia"/>
                <w:sz w:val="14"/>
                <w:szCs w:val="14"/>
              </w:rPr>
              <w:t>線作業主任者の資格を取得した。</w:t>
            </w:r>
          </w:p>
          <w:p w:rsidR="005056A4" w:rsidRPr="00856B45" w:rsidRDefault="00D977EB"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5056A4" w:rsidRPr="00856B45">
              <w:rPr>
                <w:rFonts w:asciiTheme="majorEastAsia" w:eastAsiaTheme="majorEastAsia" w:hAnsiTheme="majorEastAsia" w:hint="eastAsia"/>
                <w:sz w:val="14"/>
                <w:szCs w:val="14"/>
              </w:rPr>
              <w:t>業務上、配電盤の開閉器の操作などが必要な部署においては低圧電気取扱業務特別教育の受講を、</w:t>
            </w:r>
            <w:r w:rsidRPr="00856B45">
              <w:rPr>
                <w:rFonts w:asciiTheme="majorEastAsia" w:eastAsiaTheme="majorEastAsia" w:hAnsiTheme="majorEastAsia" w:hint="eastAsia"/>
                <w:sz w:val="14"/>
                <w:szCs w:val="14"/>
              </w:rPr>
              <w:t>また</w:t>
            </w:r>
            <w:r w:rsidR="005056A4" w:rsidRPr="00856B45">
              <w:rPr>
                <w:rFonts w:asciiTheme="majorEastAsia" w:eastAsiaTheme="majorEastAsia" w:hAnsiTheme="majorEastAsia" w:hint="eastAsia"/>
                <w:sz w:val="14"/>
                <w:szCs w:val="14"/>
              </w:rPr>
              <w:t>危険物を扱う部署においては危険物取扱者の資格</w:t>
            </w:r>
            <w:r w:rsidRPr="00856B45">
              <w:rPr>
                <w:rFonts w:asciiTheme="majorEastAsia" w:eastAsiaTheme="majorEastAsia" w:hAnsiTheme="majorEastAsia" w:hint="eastAsia"/>
                <w:sz w:val="14"/>
                <w:szCs w:val="14"/>
              </w:rPr>
              <w:t>取得</w:t>
            </w:r>
            <w:r w:rsidR="005056A4" w:rsidRPr="00856B45">
              <w:rPr>
                <w:rFonts w:asciiTheme="majorEastAsia" w:eastAsiaTheme="majorEastAsia" w:hAnsiTheme="majorEastAsia" w:hint="eastAsia"/>
                <w:sz w:val="14"/>
                <w:szCs w:val="14"/>
              </w:rPr>
              <w:t>と保安講習の受講を実施した。</w:t>
            </w:r>
          </w:p>
          <w:p w:rsidR="005056A4" w:rsidRPr="00856B45" w:rsidRDefault="005056A4" w:rsidP="00E60FF2">
            <w:pPr>
              <w:overflowPunct w:val="0"/>
              <w:autoSpaceDE w:val="0"/>
              <w:autoSpaceDN w:val="0"/>
              <w:spacing w:line="0" w:lineRule="atLeast"/>
              <w:rPr>
                <w:rFonts w:asciiTheme="majorEastAsia" w:eastAsiaTheme="majorEastAsia" w:hAnsiTheme="majorEastAsia"/>
                <w:sz w:val="14"/>
                <w:szCs w:val="14"/>
              </w:rPr>
            </w:pPr>
          </w:p>
          <w:p w:rsidR="006054C7"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○森之宮センター</w:t>
            </w:r>
            <w:r w:rsidR="006054C7" w:rsidRPr="00856B45">
              <w:rPr>
                <w:rFonts w:asciiTheme="majorEastAsia" w:eastAsiaTheme="majorEastAsia" w:hAnsiTheme="majorEastAsia" w:hint="eastAsia"/>
                <w:sz w:val="14"/>
                <w:szCs w:val="14"/>
              </w:rPr>
              <w:t>において</w:t>
            </w:r>
            <w:r w:rsidRPr="00856B45">
              <w:rPr>
                <w:rFonts w:asciiTheme="majorEastAsia" w:eastAsiaTheme="majorEastAsia" w:hAnsiTheme="majorEastAsia" w:hint="eastAsia"/>
                <w:sz w:val="14"/>
                <w:szCs w:val="14"/>
              </w:rPr>
              <w:t>、危険物の適正</w:t>
            </w:r>
            <w:r w:rsidR="006054C7" w:rsidRPr="00856B45">
              <w:rPr>
                <w:rFonts w:asciiTheme="majorEastAsia" w:eastAsiaTheme="majorEastAsia" w:hAnsiTheme="majorEastAsia" w:hint="eastAsia"/>
                <w:sz w:val="14"/>
                <w:szCs w:val="14"/>
              </w:rPr>
              <w:t>に</w:t>
            </w:r>
            <w:r w:rsidRPr="00856B45">
              <w:rPr>
                <w:rFonts w:asciiTheme="majorEastAsia" w:eastAsiaTheme="majorEastAsia" w:hAnsiTheme="majorEastAsia" w:hint="eastAsia"/>
                <w:sz w:val="14"/>
                <w:szCs w:val="14"/>
              </w:rPr>
              <w:t>管理</w:t>
            </w:r>
            <w:r w:rsidR="006054C7" w:rsidRPr="00856B45">
              <w:rPr>
                <w:rFonts w:asciiTheme="majorEastAsia" w:eastAsiaTheme="majorEastAsia" w:hAnsiTheme="majorEastAsia" w:hint="eastAsia"/>
                <w:sz w:val="14"/>
                <w:szCs w:val="14"/>
              </w:rPr>
              <w:t>する</w:t>
            </w:r>
            <w:r w:rsidRPr="00856B45">
              <w:rPr>
                <w:rFonts w:asciiTheme="majorEastAsia" w:eastAsiaTheme="majorEastAsia" w:hAnsiTheme="majorEastAsia" w:hint="eastAsia"/>
                <w:sz w:val="14"/>
                <w:szCs w:val="14"/>
              </w:rPr>
              <w:t>ため、</w:t>
            </w:r>
            <w:r w:rsidR="006054C7" w:rsidRPr="00856B45">
              <w:rPr>
                <w:rFonts w:asciiTheme="majorEastAsia" w:eastAsiaTheme="majorEastAsia" w:hAnsiTheme="majorEastAsia" w:hint="eastAsia"/>
                <w:sz w:val="14"/>
                <w:szCs w:val="14"/>
              </w:rPr>
              <w:t>以下取組を行った。</w:t>
            </w:r>
          </w:p>
          <w:p w:rsidR="006054C7" w:rsidRPr="00856B45" w:rsidRDefault="006054C7"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5056A4" w:rsidRPr="00856B45">
              <w:rPr>
                <w:rFonts w:asciiTheme="majorEastAsia" w:eastAsiaTheme="majorEastAsia" w:hAnsiTheme="majorEastAsia" w:hint="eastAsia"/>
                <w:sz w:val="14"/>
                <w:szCs w:val="14"/>
              </w:rPr>
              <w:t>危険物取扱免許有資格者（29名）の保安講習受講を実施した。</w:t>
            </w:r>
          </w:p>
          <w:p w:rsidR="006054C7" w:rsidRPr="00856B45" w:rsidRDefault="006054C7"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5056A4" w:rsidRPr="00856B45">
              <w:rPr>
                <w:rFonts w:asciiTheme="majorEastAsia" w:eastAsiaTheme="majorEastAsia" w:hAnsiTheme="majorEastAsia" w:hint="eastAsia"/>
                <w:sz w:val="14"/>
                <w:szCs w:val="14"/>
              </w:rPr>
              <w:t>高圧ガスに関</w:t>
            </w:r>
            <w:r w:rsidRPr="00856B45">
              <w:rPr>
                <w:rFonts w:asciiTheme="majorEastAsia" w:eastAsiaTheme="majorEastAsia" w:hAnsiTheme="majorEastAsia" w:hint="eastAsia"/>
                <w:sz w:val="14"/>
                <w:szCs w:val="14"/>
              </w:rPr>
              <w:t>する</w:t>
            </w:r>
            <w:r w:rsidR="005056A4" w:rsidRPr="00856B45">
              <w:rPr>
                <w:rFonts w:asciiTheme="majorEastAsia" w:eastAsiaTheme="majorEastAsia" w:hAnsiTheme="majorEastAsia" w:hint="eastAsia"/>
                <w:sz w:val="14"/>
                <w:szCs w:val="14"/>
              </w:rPr>
              <w:t>管理体制を向上するために、乙種（化学）を２名育成した。</w:t>
            </w:r>
          </w:p>
          <w:p w:rsidR="006054C7" w:rsidRPr="00856B45" w:rsidRDefault="006054C7"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5056A4" w:rsidRPr="00856B45">
              <w:rPr>
                <w:rFonts w:asciiTheme="majorEastAsia" w:eastAsiaTheme="majorEastAsia" w:hAnsiTheme="majorEastAsia" w:hint="eastAsia"/>
                <w:sz w:val="14"/>
                <w:szCs w:val="14"/>
              </w:rPr>
              <w:t>作業環境</w:t>
            </w:r>
            <w:r w:rsidRPr="00856B45">
              <w:rPr>
                <w:rFonts w:asciiTheme="majorEastAsia" w:eastAsiaTheme="majorEastAsia" w:hAnsiTheme="majorEastAsia" w:hint="eastAsia"/>
                <w:sz w:val="14"/>
                <w:szCs w:val="14"/>
              </w:rPr>
              <w:t>の向上のため</w:t>
            </w:r>
            <w:r w:rsidR="005056A4" w:rsidRPr="00856B45">
              <w:rPr>
                <w:rFonts w:asciiTheme="majorEastAsia" w:eastAsiaTheme="majorEastAsia" w:hAnsiTheme="majorEastAsia" w:hint="eastAsia"/>
                <w:sz w:val="14"/>
                <w:szCs w:val="14"/>
              </w:rPr>
              <w:t>、化学物質の取扱いに関するリスクアセスメント結果を基に簡易ドラフトを研究室に導入し、リスク軽減を行った。</w:t>
            </w:r>
          </w:p>
          <w:p w:rsidR="005056A4" w:rsidRPr="00856B45" w:rsidRDefault="006054C7" w:rsidP="006054C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5056A4" w:rsidRPr="00856B45">
              <w:rPr>
                <w:rFonts w:asciiTheme="majorEastAsia" w:eastAsiaTheme="majorEastAsia" w:hAnsiTheme="majorEastAsia" w:hint="eastAsia"/>
                <w:sz w:val="14"/>
                <w:szCs w:val="14"/>
              </w:rPr>
              <w:t>バイオハザード対策キャビネット</w:t>
            </w:r>
            <w:r w:rsidRPr="00856B45">
              <w:rPr>
                <w:rFonts w:asciiTheme="majorEastAsia" w:eastAsiaTheme="majorEastAsia" w:hAnsiTheme="majorEastAsia" w:hint="eastAsia"/>
                <w:sz w:val="14"/>
                <w:szCs w:val="14"/>
              </w:rPr>
              <w:t>を導入するとともに、</w:t>
            </w:r>
            <w:r w:rsidR="005056A4" w:rsidRPr="00856B45">
              <w:rPr>
                <w:rFonts w:asciiTheme="majorEastAsia" w:eastAsiaTheme="majorEastAsia" w:hAnsiTheme="majorEastAsia" w:hint="eastAsia"/>
                <w:sz w:val="14"/>
                <w:szCs w:val="14"/>
              </w:rPr>
              <w:t>機器導入時のリスクアセスメントマニュアル</w:t>
            </w:r>
            <w:r w:rsidRPr="00856B45">
              <w:rPr>
                <w:rFonts w:asciiTheme="majorEastAsia" w:eastAsiaTheme="majorEastAsia" w:hAnsiTheme="majorEastAsia" w:hint="eastAsia"/>
                <w:sz w:val="14"/>
                <w:szCs w:val="14"/>
              </w:rPr>
              <w:t>を</w:t>
            </w:r>
            <w:r w:rsidR="005056A4" w:rsidRPr="00856B45">
              <w:rPr>
                <w:rFonts w:asciiTheme="majorEastAsia" w:eastAsiaTheme="majorEastAsia" w:hAnsiTheme="majorEastAsia" w:hint="eastAsia"/>
                <w:sz w:val="14"/>
                <w:szCs w:val="14"/>
              </w:rPr>
              <w:t>作成した。</w:t>
            </w:r>
          </w:p>
          <w:p w:rsidR="00571509" w:rsidRPr="00856B45" w:rsidRDefault="00571509" w:rsidP="006054C7">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5056A4" w:rsidRPr="00856B45" w:rsidRDefault="005056A4"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5056A4" w:rsidRPr="00856B45" w:rsidRDefault="005056A4"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57" w:type="dxa"/>
            <w:tcBorders>
              <w:top w:val="nil"/>
              <w:left w:val="single" w:sz="4" w:space="0" w:color="auto"/>
              <w:bottom w:val="nil"/>
            </w:tcBorders>
          </w:tcPr>
          <w:p w:rsidR="005056A4" w:rsidRPr="00856B45" w:rsidRDefault="005056A4"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5056A4">
        <w:tc>
          <w:tcPr>
            <w:tcW w:w="3455" w:type="dxa"/>
            <w:vMerge/>
            <w:tcBorders>
              <w:top w:val="nil"/>
              <w:bottom w:val="nil"/>
              <w:right w:val="double" w:sz="4" w:space="0" w:color="auto"/>
            </w:tcBorders>
          </w:tcPr>
          <w:p w:rsidR="005056A4" w:rsidRPr="00856B45" w:rsidRDefault="005056A4"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③</w:t>
            </w:r>
            <w:r w:rsidR="002F191D" w:rsidRPr="00856B45">
              <w:rPr>
                <w:rFonts w:asciiTheme="majorEastAsia" w:eastAsiaTheme="majorEastAsia" w:hAnsiTheme="majorEastAsia" w:hint="eastAsia"/>
                <w:sz w:val="14"/>
                <w:szCs w:val="14"/>
              </w:rPr>
              <w:t xml:space="preserve">　</w:t>
            </w:r>
            <w:r w:rsidRPr="00856B45">
              <w:rPr>
                <w:rFonts w:ascii="ＭＳ ゴシック" w:eastAsia="ＭＳ ゴシック" w:hAnsi="ＭＳ ゴシック" w:hint="eastAsia"/>
                <w:sz w:val="14"/>
                <w:szCs w:val="14"/>
              </w:rPr>
              <w:t>職員が良好な労働環境で業務に従事し、心身ともに健康を維持できるよう、労働安全衛生法等関係法令に基づく健康診断や作業環境測定等を実施する。職員の健康管理相談窓口として、産業医による月１回の健康相談体制を維持するとともに、メンタルヘルス等の研修を実施する。</w:t>
            </w:r>
          </w:p>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right w:val="single" w:sz="4" w:space="0" w:color="auto"/>
            </w:tcBorders>
          </w:tcPr>
          <w:p w:rsidR="005056A4" w:rsidRPr="00856B45" w:rsidRDefault="005056A4"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○両センターともに、毎月１回</w:t>
            </w:r>
            <w:r w:rsidR="00D37478" w:rsidRPr="00856B45">
              <w:rPr>
                <w:rFonts w:asciiTheme="majorEastAsia" w:eastAsiaTheme="majorEastAsia" w:hAnsiTheme="majorEastAsia" w:hint="eastAsia"/>
                <w:sz w:val="14"/>
                <w:szCs w:val="14"/>
              </w:rPr>
              <w:t>の</w:t>
            </w:r>
            <w:r w:rsidRPr="00856B45">
              <w:rPr>
                <w:rFonts w:asciiTheme="majorEastAsia" w:eastAsiaTheme="majorEastAsia" w:hAnsiTheme="majorEastAsia" w:hint="eastAsia"/>
                <w:sz w:val="14"/>
                <w:szCs w:val="14"/>
              </w:rPr>
              <w:t>安全衛生委員会と産業医による健康相談を実施した。また、職場巡視、作業環境測定（年２回）の他、各種健診・ストレスチェック及び</w:t>
            </w:r>
            <w:r w:rsidR="00D37478" w:rsidRPr="00856B45">
              <w:rPr>
                <w:rFonts w:asciiTheme="majorEastAsia" w:eastAsiaTheme="majorEastAsia" w:hAnsiTheme="majorEastAsia"/>
                <w:sz w:val="14"/>
                <w:szCs w:val="14"/>
              </w:rPr>
              <w:t>ＶＤＴ</w:t>
            </w:r>
            <w:r w:rsidRPr="00856B45">
              <w:rPr>
                <w:rFonts w:asciiTheme="majorEastAsia" w:eastAsiaTheme="majorEastAsia" w:hAnsiTheme="majorEastAsia" w:hint="eastAsia"/>
                <w:sz w:val="14"/>
                <w:szCs w:val="14"/>
              </w:rPr>
              <w:t>作業調査等を行うとともに、産業医指示による精密検査受診勧奨</w:t>
            </w:r>
            <w:r w:rsidR="00D37478"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併せて実施した。</w:t>
            </w:r>
          </w:p>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○管理職や中堅職員を対象としたメンタルヘルス（ラインケア）研修を12月に実施した。</w:t>
            </w:r>
          </w:p>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○和泉市消防署職員の立ち合いの下、心肺蘇生法研修（</w:t>
            </w:r>
            <w:r w:rsidR="00D37478" w:rsidRPr="00856B45">
              <w:rPr>
                <w:rFonts w:asciiTheme="majorEastAsia" w:eastAsiaTheme="majorEastAsia" w:hAnsiTheme="majorEastAsia" w:hint="eastAsia"/>
                <w:sz w:val="14"/>
                <w:szCs w:val="14"/>
              </w:rPr>
              <w:t>ＡＥＤ</w:t>
            </w:r>
            <w:r w:rsidRPr="00856B45">
              <w:rPr>
                <w:rFonts w:asciiTheme="majorEastAsia" w:eastAsiaTheme="majorEastAsia" w:hAnsiTheme="majorEastAsia" w:hint="eastAsia"/>
                <w:sz w:val="14"/>
                <w:szCs w:val="14"/>
              </w:rPr>
              <w:t>体験）を実施した。</w:t>
            </w:r>
          </w:p>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5056A4" w:rsidRPr="00856B45" w:rsidRDefault="005056A4"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5056A4" w:rsidRPr="00856B45" w:rsidRDefault="005056A4"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57" w:type="dxa"/>
            <w:tcBorders>
              <w:top w:val="nil"/>
              <w:left w:val="single" w:sz="4" w:space="0" w:color="auto"/>
              <w:bottom w:val="nil"/>
            </w:tcBorders>
          </w:tcPr>
          <w:p w:rsidR="005056A4" w:rsidRPr="00856B45" w:rsidRDefault="005056A4"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D37478">
        <w:trPr>
          <w:trHeight w:val="610"/>
        </w:trPr>
        <w:tc>
          <w:tcPr>
            <w:tcW w:w="3455" w:type="dxa"/>
            <w:vMerge/>
            <w:tcBorders>
              <w:top w:val="nil"/>
              <w:bottom w:val="nil"/>
              <w:right w:val="double" w:sz="4" w:space="0" w:color="auto"/>
            </w:tcBorders>
          </w:tcPr>
          <w:p w:rsidR="005056A4" w:rsidRPr="00856B45" w:rsidRDefault="005056A4"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right w:val="single" w:sz="4" w:space="0" w:color="auto"/>
            </w:tcBorders>
          </w:tcPr>
          <w:p w:rsidR="005056A4" w:rsidRPr="00856B45" w:rsidRDefault="005056A4"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E60FF2">
              <w:tc>
                <w:tcPr>
                  <w:tcW w:w="3205" w:type="dxa"/>
                </w:tcPr>
                <w:p w:rsidR="005056A4" w:rsidRPr="00856B45" w:rsidRDefault="005056A4" w:rsidP="00E60FF2">
                  <w:pPr>
                    <w:overflowPunct w:val="0"/>
                    <w:autoSpaceDE w:val="0"/>
                    <w:autoSpaceDN w:val="0"/>
                    <w:spacing w:line="0" w:lineRule="atLeast"/>
                    <w:ind w:left="100" w:hanging="1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＜評価の理由＞</w:t>
                  </w:r>
                </w:p>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・年度計画に掲げた３項目について、全て計画どおり実施したので、自己評価はⅢとした。</w:t>
                  </w:r>
                </w:p>
              </w:tc>
            </w:tr>
          </w:tbl>
          <w:p w:rsidR="005056A4" w:rsidRPr="00856B45" w:rsidRDefault="005056A4"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5056A4" w:rsidRPr="00856B45" w:rsidRDefault="005056A4"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5056A4" w:rsidRPr="00856B45" w:rsidRDefault="005056A4"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57" w:type="dxa"/>
            <w:tcBorders>
              <w:top w:val="nil"/>
              <w:left w:val="single" w:sz="4" w:space="0" w:color="auto"/>
              <w:bottom w:val="nil"/>
            </w:tcBorders>
          </w:tcPr>
          <w:p w:rsidR="005056A4" w:rsidRPr="00856B45" w:rsidRDefault="005056A4" w:rsidP="00E60FF2">
            <w:pPr>
              <w:kinsoku w:val="0"/>
              <w:autoSpaceDE w:val="0"/>
              <w:autoSpaceDN w:val="0"/>
              <w:spacing w:line="0" w:lineRule="atLeast"/>
              <w:jc w:val="left"/>
              <w:rPr>
                <w:rFonts w:asciiTheme="majorEastAsia" w:eastAsiaTheme="majorEastAsia" w:hAnsiTheme="majorEastAsia"/>
                <w:sz w:val="14"/>
                <w:szCs w:val="14"/>
              </w:rPr>
            </w:pPr>
          </w:p>
        </w:tc>
      </w:tr>
      <w:tr w:rsidR="005056A4" w:rsidRPr="00856B45" w:rsidTr="005056A4">
        <w:tc>
          <w:tcPr>
            <w:tcW w:w="3455" w:type="dxa"/>
            <w:tcBorders>
              <w:top w:val="nil"/>
              <w:bottom w:val="single" w:sz="4" w:space="0" w:color="auto"/>
              <w:right w:val="double" w:sz="4" w:space="0" w:color="auto"/>
            </w:tcBorders>
          </w:tcPr>
          <w:p w:rsidR="005056A4" w:rsidRPr="00856B45" w:rsidRDefault="005056A4" w:rsidP="00E60FF2">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5056A4" w:rsidRPr="00856B45" w:rsidRDefault="005056A4"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5056A4" w:rsidRPr="00856B45" w:rsidRDefault="005056A4"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5056A4" w:rsidRPr="00856B45" w:rsidRDefault="005056A4"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5056A4" w:rsidRPr="00856B45" w:rsidRDefault="005056A4"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5056A4" w:rsidRPr="00856B45" w:rsidRDefault="005056A4"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7" w:type="dxa"/>
            <w:tcBorders>
              <w:top w:val="nil"/>
              <w:left w:val="single" w:sz="4" w:space="0" w:color="auto"/>
              <w:bottom w:val="single" w:sz="4" w:space="0" w:color="auto"/>
            </w:tcBorders>
          </w:tcPr>
          <w:p w:rsidR="005056A4" w:rsidRPr="00856B45" w:rsidRDefault="005056A4" w:rsidP="00E60FF2">
            <w:pPr>
              <w:kinsoku w:val="0"/>
              <w:autoSpaceDE w:val="0"/>
              <w:autoSpaceDN w:val="0"/>
              <w:spacing w:line="60" w:lineRule="exact"/>
              <w:jc w:val="left"/>
              <w:rPr>
                <w:rFonts w:asciiTheme="majorEastAsia" w:eastAsiaTheme="majorEastAsia" w:hAnsiTheme="majorEastAsia"/>
                <w:sz w:val="14"/>
                <w:szCs w:val="14"/>
              </w:rPr>
            </w:pPr>
          </w:p>
        </w:tc>
      </w:tr>
    </w:tbl>
    <w:p w:rsidR="00A47F8E" w:rsidRPr="00856B45" w:rsidRDefault="00A47F8E" w:rsidP="008221FF">
      <w:pPr>
        <w:widowControl/>
        <w:kinsoku w:val="0"/>
        <w:autoSpaceDE w:val="0"/>
        <w:autoSpaceDN w:val="0"/>
        <w:spacing w:line="0" w:lineRule="atLeast"/>
        <w:jc w:val="left"/>
        <w:rPr>
          <w:rFonts w:asciiTheme="majorEastAsia" w:eastAsiaTheme="majorEastAsia" w:hAnsiTheme="majorEastAsia"/>
          <w:sz w:val="14"/>
          <w:szCs w:val="14"/>
        </w:rPr>
      </w:pPr>
    </w:p>
    <w:p w:rsidR="0074443D" w:rsidRPr="00856B45" w:rsidRDefault="004C4EE5" w:rsidP="00A60583">
      <w:pPr>
        <w:widowControl/>
        <w:kinsoku w:val="0"/>
        <w:autoSpaceDE w:val="0"/>
        <w:autoSpaceDN w:val="0"/>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856B45" w:rsidRPr="00856B45" w:rsidTr="00E60FF2">
        <w:trPr>
          <w:trHeight w:val="68"/>
        </w:trPr>
        <w:tc>
          <w:tcPr>
            <w:tcW w:w="863" w:type="dxa"/>
            <w:tcBorders>
              <w:bottom w:val="nil"/>
              <w:right w:val="single" w:sz="4" w:space="0" w:color="auto"/>
            </w:tcBorders>
            <w:vAlign w:val="center"/>
          </w:tcPr>
          <w:p w:rsidR="004F354A" w:rsidRPr="00856B45" w:rsidRDefault="004F354A" w:rsidP="00E60FF2">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4F354A" w:rsidRPr="00856B45" w:rsidRDefault="004F354A"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c>
          <w:tcPr>
            <w:tcW w:w="863" w:type="dxa"/>
            <w:tcBorders>
              <w:top w:val="nil"/>
              <w:bottom w:val="nil"/>
              <w:right w:val="single" w:sz="4" w:space="0" w:color="auto"/>
            </w:tcBorders>
            <w:vAlign w:val="center"/>
          </w:tcPr>
          <w:p w:rsidR="004F354A" w:rsidRPr="00856B45" w:rsidRDefault="004F354A"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4F354A" w:rsidRPr="00856B45" w:rsidRDefault="004F354A" w:rsidP="00E60FF2">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（Ⅳ　その他業務運営に関する重要事項）</w:t>
            </w:r>
          </w:p>
          <w:p w:rsidR="004F354A" w:rsidRPr="00856B45" w:rsidRDefault="004F354A" w:rsidP="00E60FF2">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３　危機管理対策の推進・</w:t>
            </w:r>
            <w:r w:rsidR="0033411E" w:rsidRPr="00856B45">
              <w:rPr>
                <w:rFonts w:asciiTheme="majorEastAsia" w:eastAsiaTheme="majorEastAsia" w:hAnsiTheme="majorEastAsia"/>
                <w:sz w:val="14"/>
                <w:szCs w:val="14"/>
              </w:rPr>
              <w:t>ＢＣＰ</w:t>
            </w:r>
            <w:r w:rsidRPr="00856B45">
              <w:rPr>
                <w:rFonts w:asciiTheme="majorEastAsia" w:eastAsiaTheme="majorEastAsia" w:hAnsiTheme="majorEastAsia" w:hint="eastAsia"/>
                <w:sz w:val="14"/>
                <w:szCs w:val="14"/>
              </w:rPr>
              <w:t>の継続的改善</w:t>
            </w:r>
          </w:p>
          <w:p w:rsidR="004F354A" w:rsidRPr="00856B45" w:rsidRDefault="001E4EB4" w:rsidP="001E4EB4">
            <w:pPr>
              <w:widowControl/>
              <w:kinsoku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4F354A" w:rsidRPr="00856B45">
              <w:rPr>
                <w:rFonts w:asciiTheme="majorEastAsia" w:eastAsiaTheme="majorEastAsia" w:hAnsiTheme="majorEastAsia" w:hint="eastAsia"/>
                <w:sz w:val="14"/>
                <w:szCs w:val="14"/>
              </w:rPr>
              <w:t>震災の発生や新興感染症の流行などによるリスクを最小限とするため、事業継続計画（</w:t>
            </w:r>
            <w:r w:rsidR="0033411E" w:rsidRPr="00856B45">
              <w:rPr>
                <w:rFonts w:asciiTheme="majorEastAsia" w:eastAsiaTheme="majorEastAsia" w:hAnsiTheme="majorEastAsia"/>
                <w:sz w:val="14"/>
                <w:szCs w:val="14"/>
              </w:rPr>
              <w:t>ＢＣＰ</w:t>
            </w:r>
            <w:r w:rsidR="004F354A" w:rsidRPr="00856B45">
              <w:rPr>
                <w:rFonts w:asciiTheme="majorEastAsia" w:eastAsiaTheme="majorEastAsia" w:hAnsiTheme="majorEastAsia" w:hint="eastAsia"/>
                <w:sz w:val="14"/>
                <w:szCs w:val="14"/>
              </w:rPr>
              <w:t>）を見直し、危機事象発生時の迅速な情報伝達・意思決定など適切な初動対応ができるよう、連絡体制や責任者を明確化するとともに、定期的に訓練を実施する。</w:t>
            </w:r>
          </w:p>
        </w:tc>
      </w:tr>
      <w:tr w:rsidR="004F354A" w:rsidRPr="00856B45" w:rsidTr="00E60FF2">
        <w:trPr>
          <w:trHeight w:val="46"/>
        </w:trPr>
        <w:tc>
          <w:tcPr>
            <w:tcW w:w="863" w:type="dxa"/>
            <w:tcBorders>
              <w:top w:val="nil"/>
              <w:right w:val="single" w:sz="4" w:space="0" w:color="auto"/>
            </w:tcBorders>
            <w:vAlign w:val="center"/>
          </w:tcPr>
          <w:p w:rsidR="004F354A" w:rsidRPr="00856B45" w:rsidRDefault="004F354A" w:rsidP="00E60FF2">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4F354A" w:rsidRPr="00856B45" w:rsidRDefault="004F354A" w:rsidP="00E60FF2">
            <w:pPr>
              <w:kinsoku w:val="0"/>
              <w:autoSpaceDE w:val="0"/>
              <w:autoSpaceDN w:val="0"/>
              <w:spacing w:line="60" w:lineRule="exact"/>
              <w:jc w:val="left"/>
              <w:rPr>
                <w:rFonts w:asciiTheme="majorEastAsia" w:eastAsiaTheme="majorEastAsia" w:hAnsiTheme="majorEastAsia"/>
                <w:sz w:val="14"/>
                <w:szCs w:val="14"/>
              </w:rPr>
            </w:pPr>
          </w:p>
        </w:tc>
      </w:tr>
    </w:tbl>
    <w:p w:rsidR="00377C6C" w:rsidRPr="00856B45" w:rsidRDefault="00377C6C" w:rsidP="0074443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856B45" w:rsidRPr="00856B45" w:rsidTr="00106F93">
        <w:tc>
          <w:tcPr>
            <w:tcW w:w="3455" w:type="dxa"/>
            <w:vMerge w:val="restart"/>
            <w:tcBorders>
              <w:top w:val="single" w:sz="4" w:space="0" w:color="auto"/>
              <w:right w:val="double" w:sz="4" w:space="0" w:color="auto"/>
            </w:tcBorders>
            <w:vAlign w:val="center"/>
          </w:tcPr>
          <w:p w:rsidR="00106F93" w:rsidRPr="00856B45" w:rsidRDefault="00106F93"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106F93" w:rsidRPr="00856B45" w:rsidRDefault="00106F93"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106F93" w:rsidRPr="00856B45" w:rsidRDefault="00106F93"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106F93" w:rsidRPr="00856B45" w:rsidRDefault="00106F93" w:rsidP="00E60FF2">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106F93" w:rsidRPr="00856B45" w:rsidRDefault="00106F93"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106F93" w:rsidRPr="00856B45" w:rsidRDefault="00106F93"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106F93">
        <w:tc>
          <w:tcPr>
            <w:tcW w:w="3455" w:type="dxa"/>
            <w:vMerge/>
            <w:tcBorders>
              <w:bottom w:val="nil"/>
              <w:right w:val="double" w:sz="4" w:space="0" w:color="auto"/>
            </w:tcBorders>
          </w:tcPr>
          <w:p w:rsidR="00106F93" w:rsidRPr="00856B45" w:rsidRDefault="00106F93" w:rsidP="00E60FF2">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106F93" w:rsidRPr="00856B45" w:rsidRDefault="00106F93"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106F93" w:rsidRPr="00856B45" w:rsidRDefault="00106F93"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106F93" w:rsidRPr="00856B45" w:rsidRDefault="00106F93"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106F93" w:rsidRPr="00856B45" w:rsidRDefault="00106F93"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106F93" w:rsidRPr="00856B45" w:rsidRDefault="00106F93" w:rsidP="00E60FF2">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106F93" w:rsidRPr="00856B45" w:rsidRDefault="00106F93"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106F93" w:rsidRPr="00856B45" w:rsidRDefault="00106F93"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106F93">
        <w:tc>
          <w:tcPr>
            <w:tcW w:w="13686" w:type="dxa"/>
            <w:gridSpan w:val="7"/>
            <w:tcBorders>
              <w:top w:val="single" w:sz="4" w:space="0" w:color="auto"/>
              <w:bottom w:val="dashSmallGap" w:sz="4" w:space="0" w:color="auto"/>
            </w:tcBorders>
          </w:tcPr>
          <w:p w:rsidR="00106F93" w:rsidRPr="00856B45" w:rsidRDefault="00106F93"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106F93">
        <w:tc>
          <w:tcPr>
            <w:tcW w:w="3455" w:type="dxa"/>
            <w:tcBorders>
              <w:top w:val="dashSmallGap" w:sz="4" w:space="0" w:color="auto"/>
              <w:bottom w:val="nil"/>
              <w:right w:val="double" w:sz="4" w:space="0" w:color="auto"/>
            </w:tcBorders>
          </w:tcPr>
          <w:p w:rsidR="00106F93" w:rsidRPr="00856B45" w:rsidRDefault="00106F93"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106F93" w:rsidRPr="00856B45" w:rsidRDefault="00106F93"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106F93" w:rsidRPr="00856B45" w:rsidRDefault="00106F93"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106F93" w:rsidRPr="00856B45" w:rsidRDefault="00106F93"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106F93" w:rsidRPr="00856B45" w:rsidRDefault="00106F93"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106F93" w:rsidRPr="00856B45" w:rsidRDefault="00106F93"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106F93" w:rsidRPr="00856B45" w:rsidRDefault="00106F93"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106F93">
        <w:trPr>
          <w:trHeight w:val="1020"/>
        </w:trPr>
        <w:tc>
          <w:tcPr>
            <w:tcW w:w="3455" w:type="dxa"/>
            <w:vMerge w:val="restart"/>
            <w:tcBorders>
              <w:top w:val="nil"/>
              <w:right w:val="double" w:sz="4" w:space="0" w:color="auto"/>
            </w:tcBorders>
          </w:tcPr>
          <w:p w:rsidR="00F152C1" w:rsidRPr="00856B45" w:rsidRDefault="00F152C1" w:rsidP="00F152C1">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南海トラフ等の地震や新興感染症の発生等によるリスクに備えるため、緊急事態対応要領など、危機事象に応じた対策を策定し、早期の事業回復による利用企業への影響を最小限に留められるよう、事業継続計画（</w:t>
            </w:r>
            <w:r w:rsidRPr="00856B45">
              <w:rPr>
                <w:rFonts w:asciiTheme="majorEastAsia" w:eastAsiaTheme="majorEastAsia" w:hAnsiTheme="majorEastAsia"/>
                <w:sz w:val="14"/>
                <w:szCs w:val="14"/>
              </w:rPr>
              <w:t>ＢＣＰ</w:t>
            </w:r>
            <w:r w:rsidRPr="00856B45">
              <w:rPr>
                <w:rFonts w:asciiTheme="majorEastAsia" w:eastAsiaTheme="majorEastAsia" w:hAnsiTheme="majorEastAsia" w:hint="eastAsia"/>
                <w:sz w:val="14"/>
                <w:szCs w:val="14"/>
              </w:rPr>
              <w:t>）の見直しを適宜行う。</w:t>
            </w:r>
          </w:p>
          <w:p w:rsidR="00F152C1" w:rsidRPr="00856B45" w:rsidRDefault="00F152C1" w:rsidP="00F152C1">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また、災害等発生時の迅速な情報伝達・意思決定など適切な初動対応が行えるよう、連絡体制や責任者を明確化するとともに、定期的な訓練の実施や必要な物品の備蓄を行う。</w:t>
            </w:r>
          </w:p>
        </w:tc>
        <w:tc>
          <w:tcPr>
            <w:tcW w:w="3458" w:type="dxa"/>
            <w:tcBorders>
              <w:top w:val="nil"/>
              <w:left w:val="double" w:sz="4" w:space="0" w:color="auto"/>
              <w:bottom w:val="nil"/>
            </w:tcBorders>
          </w:tcPr>
          <w:p w:rsidR="00F152C1" w:rsidRPr="00856B45" w:rsidRDefault="00F152C1" w:rsidP="00F152C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①　</w:t>
            </w:r>
            <w:r w:rsidRPr="00856B45">
              <w:rPr>
                <w:rFonts w:ascii="ＭＳ ゴシック" w:eastAsia="ＭＳ ゴシック" w:hAnsi="ＭＳ ゴシック" w:hint="eastAsia"/>
                <w:sz w:val="14"/>
                <w:szCs w:val="14"/>
              </w:rPr>
              <w:t>南海トラフ等の地震や新興感染症の発生等によるリスクに備え、迅速な情報伝達・意思決定など適切な初動対応が行えるよう、連絡体制や責任者を明確化するとともに、定期的な訓練の実施や必要な物品の備蓄を行う。</w:t>
            </w:r>
          </w:p>
        </w:tc>
        <w:tc>
          <w:tcPr>
            <w:tcW w:w="398" w:type="dxa"/>
            <w:vMerge w:val="restart"/>
            <w:tcBorders>
              <w:top w:val="nil"/>
              <w:left w:val="single" w:sz="4" w:space="0" w:color="auto"/>
              <w:right w:val="single" w:sz="4" w:space="0" w:color="auto"/>
            </w:tcBorders>
          </w:tcPr>
          <w:p w:rsidR="00F152C1" w:rsidRPr="00856B45" w:rsidRDefault="00F152C1" w:rsidP="00F152C1">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15</w:t>
            </w:r>
          </w:p>
        </w:tc>
        <w:tc>
          <w:tcPr>
            <w:tcW w:w="3436" w:type="dxa"/>
            <w:tcBorders>
              <w:top w:val="nil"/>
              <w:left w:val="single" w:sz="4" w:space="0" w:color="auto"/>
              <w:right w:val="single" w:sz="4" w:space="0" w:color="auto"/>
            </w:tcBorders>
          </w:tcPr>
          <w:p w:rsidR="00F152C1" w:rsidRPr="00856B45" w:rsidRDefault="00F152C1" w:rsidP="00F152C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Pr="00856B45">
              <w:rPr>
                <w:rFonts w:asciiTheme="majorEastAsia" w:eastAsiaTheme="majorEastAsia" w:hAnsiTheme="majorEastAsia"/>
                <w:sz w:val="14"/>
                <w:szCs w:val="14"/>
              </w:rPr>
              <w:t>ＢＣＰ</w:t>
            </w:r>
            <w:r w:rsidRPr="00856B45">
              <w:rPr>
                <w:rFonts w:asciiTheme="majorEastAsia" w:eastAsiaTheme="majorEastAsia" w:hAnsiTheme="majorEastAsia" w:hint="eastAsia"/>
                <w:sz w:val="14"/>
                <w:szCs w:val="14"/>
              </w:rPr>
              <w:t>（事業継続計画）に基づき、計画的に備蓄食料等を購入し、適切に備蓄を行った。</w:t>
            </w:r>
          </w:p>
          <w:p w:rsidR="00F152C1" w:rsidRPr="00856B45" w:rsidRDefault="00F152C1" w:rsidP="00F152C1">
            <w:pPr>
              <w:overflowPunct w:val="0"/>
              <w:autoSpaceDE w:val="0"/>
              <w:autoSpaceDN w:val="0"/>
              <w:spacing w:line="0" w:lineRule="atLeast"/>
              <w:rPr>
                <w:rFonts w:asciiTheme="majorEastAsia" w:eastAsiaTheme="majorEastAsia" w:hAnsiTheme="majorEastAsia"/>
                <w:sz w:val="14"/>
                <w:szCs w:val="14"/>
              </w:rPr>
            </w:pPr>
          </w:p>
          <w:p w:rsidR="00F152C1" w:rsidRPr="00856B45" w:rsidRDefault="00F152C1" w:rsidP="00F152C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○森之宮センターに安否確認システム（和泉センター導入済み）を導入し、11月に情報伝達訓練を試行した。また、３月に両センター共通の訓練を行った。（添付資料18－１、18－２参照）</w:t>
            </w:r>
          </w:p>
          <w:p w:rsidR="00F152C1" w:rsidRPr="00856B45" w:rsidRDefault="00F152C1" w:rsidP="00F152C1">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tcBorders>
          </w:tcPr>
          <w:p w:rsidR="00F152C1" w:rsidRPr="00856B45" w:rsidRDefault="00F152C1" w:rsidP="00F152C1">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398" w:type="dxa"/>
            <w:vMerge w:val="restart"/>
            <w:tcBorders>
              <w:top w:val="nil"/>
              <w:left w:val="single" w:sz="4" w:space="0" w:color="auto"/>
            </w:tcBorders>
          </w:tcPr>
          <w:p w:rsidR="00F152C1" w:rsidRPr="00856B45" w:rsidRDefault="00F152C1" w:rsidP="00F152C1">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2143" w:type="dxa"/>
            <w:vMerge w:val="restart"/>
            <w:tcBorders>
              <w:top w:val="nil"/>
              <w:left w:val="single" w:sz="4" w:space="0" w:color="auto"/>
            </w:tcBorders>
          </w:tcPr>
          <w:p w:rsidR="00F152C1" w:rsidRPr="00856B45" w:rsidRDefault="00F152C1" w:rsidP="00F152C1">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これらの取組は計画を順調に実施しており、自己評価の「Ⅲ」は妥当であると判断した。</w:t>
            </w:r>
          </w:p>
        </w:tc>
      </w:tr>
      <w:tr w:rsidR="00856B45" w:rsidRPr="00856B45" w:rsidTr="00106F93">
        <w:trPr>
          <w:trHeight w:val="1354"/>
        </w:trPr>
        <w:tc>
          <w:tcPr>
            <w:tcW w:w="3455" w:type="dxa"/>
            <w:vMerge/>
            <w:tcBorders>
              <w:right w:val="double" w:sz="4" w:space="0" w:color="auto"/>
            </w:tcBorders>
          </w:tcPr>
          <w:p w:rsidR="00106F93" w:rsidRPr="00856B45" w:rsidRDefault="00106F93"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106F93" w:rsidRPr="00856B45" w:rsidRDefault="00742701" w:rsidP="0074270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②</w:t>
            </w:r>
            <w:r w:rsidR="00627EE5" w:rsidRPr="00856B45">
              <w:rPr>
                <w:rFonts w:asciiTheme="majorEastAsia" w:eastAsiaTheme="majorEastAsia" w:hAnsiTheme="majorEastAsia" w:hint="eastAsia"/>
                <w:sz w:val="14"/>
                <w:szCs w:val="14"/>
              </w:rPr>
              <w:t xml:space="preserve">　</w:t>
            </w:r>
            <w:r w:rsidR="00106F93" w:rsidRPr="00856B45">
              <w:rPr>
                <w:rFonts w:ascii="ＭＳ ゴシック" w:eastAsia="ＭＳ ゴシック" w:hAnsi="ＭＳ ゴシック" w:hint="eastAsia"/>
                <w:sz w:val="14"/>
                <w:szCs w:val="14"/>
              </w:rPr>
              <w:t>和泉・森之宮両センター共同で、</w:t>
            </w:r>
            <w:r w:rsidR="0033411E" w:rsidRPr="00856B45">
              <w:rPr>
                <w:rFonts w:ascii="ＭＳ ゴシック" w:eastAsia="ＭＳ ゴシック" w:hAnsi="ＭＳ ゴシック" w:hint="eastAsia"/>
                <w:sz w:val="14"/>
                <w:szCs w:val="14"/>
              </w:rPr>
              <w:t>ＢＣＰ</w:t>
            </w:r>
            <w:r w:rsidR="00106F93" w:rsidRPr="00856B45">
              <w:rPr>
                <w:rFonts w:ascii="ＭＳ ゴシック" w:eastAsia="ＭＳ ゴシック" w:hAnsi="ＭＳ ゴシック" w:hint="eastAsia"/>
                <w:sz w:val="14"/>
                <w:szCs w:val="14"/>
              </w:rPr>
              <w:t>（事業継続計画、地震編およびパンデミック編）の見直しを必要に応じて行う。</w:t>
            </w:r>
          </w:p>
        </w:tc>
        <w:tc>
          <w:tcPr>
            <w:tcW w:w="398" w:type="dxa"/>
            <w:vMerge/>
            <w:tcBorders>
              <w:left w:val="single" w:sz="4" w:space="0" w:color="auto"/>
              <w:right w:val="single" w:sz="4" w:space="0" w:color="auto"/>
            </w:tcBorders>
          </w:tcPr>
          <w:p w:rsidR="00106F93" w:rsidRPr="00856B45" w:rsidRDefault="00106F93"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right w:val="single" w:sz="4" w:space="0" w:color="auto"/>
            </w:tcBorders>
          </w:tcPr>
          <w:p w:rsidR="00106F93" w:rsidRPr="00856B45" w:rsidRDefault="00106F93"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○森之宮センターに導入した安否確認システムの演習に際し、一斉アンケートを企画・実施して対象者の意識調査を行うとともに、疑問点・課題点を抽出した。</w:t>
            </w:r>
            <w:r w:rsidR="00BE7112" w:rsidRPr="00856B45">
              <w:rPr>
                <w:rFonts w:asciiTheme="majorEastAsia" w:eastAsiaTheme="majorEastAsia" w:hAnsiTheme="majorEastAsia" w:hint="eastAsia"/>
                <w:sz w:val="14"/>
                <w:szCs w:val="14"/>
              </w:rPr>
              <w:t>また、</w:t>
            </w:r>
            <w:r w:rsidRPr="00856B45">
              <w:rPr>
                <w:rFonts w:asciiTheme="majorEastAsia" w:eastAsiaTheme="majorEastAsia" w:hAnsiTheme="majorEastAsia" w:hint="eastAsia"/>
                <w:sz w:val="14"/>
                <w:szCs w:val="14"/>
              </w:rPr>
              <w:t>より実効性のあるシステム</w:t>
            </w:r>
            <w:r w:rsidR="00BE7112"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構築</w:t>
            </w:r>
            <w:r w:rsidR="00BE7112" w:rsidRPr="00856B45">
              <w:rPr>
                <w:rFonts w:asciiTheme="majorEastAsia" w:eastAsiaTheme="majorEastAsia" w:hAnsiTheme="majorEastAsia" w:hint="eastAsia"/>
                <w:sz w:val="14"/>
                <w:szCs w:val="14"/>
              </w:rPr>
              <w:t>するため、アンケート結果を和泉センターと共有して</w:t>
            </w:r>
            <w:r w:rsidRPr="00856B45">
              <w:rPr>
                <w:rFonts w:asciiTheme="majorEastAsia" w:eastAsiaTheme="majorEastAsia" w:hAnsiTheme="majorEastAsia" w:hint="eastAsia"/>
                <w:sz w:val="14"/>
                <w:szCs w:val="14"/>
              </w:rPr>
              <w:t>改善点を整理した。</w:t>
            </w:r>
          </w:p>
          <w:p w:rsidR="00106F93" w:rsidRPr="00856B45" w:rsidRDefault="00106F93"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tcBorders>
          </w:tcPr>
          <w:p w:rsidR="00106F93" w:rsidRPr="00856B45" w:rsidRDefault="00106F93"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left w:val="single" w:sz="4" w:space="0" w:color="auto"/>
            </w:tcBorders>
          </w:tcPr>
          <w:p w:rsidR="00106F93" w:rsidRPr="00856B45" w:rsidRDefault="00106F93"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left w:val="single" w:sz="4" w:space="0" w:color="auto"/>
            </w:tcBorders>
          </w:tcPr>
          <w:p w:rsidR="00106F93" w:rsidRPr="00856B45" w:rsidRDefault="00106F93" w:rsidP="00E60FF2">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B34B5F">
        <w:tc>
          <w:tcPr>
            <w:tcW w:w="3455" w:type="dxa"/>
            <w:vMerge/>
            <w:tcBorders>
              <w:bottom w:val="nil"/>
              <w:right w:val="double" w:sz="4" w:space="0" w:color="auto"/>
            </w:tcBorders>
          </w:tcPr>
          <w:p w:rsidR="00106F93" w:rsidRPr="00856B45" w:rsidRDefault="00106F93" w:rsidP="00E60FF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106F93" w:rsidRPr="00856B45" w:rsidRDefault="00106F93"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106F93" w:rsidRPr="00856B45" w:rsidRDefault="00106F93" w:rsidP="00E60FF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B34B5F">
              <w:trPr>
                <w:trHeight w:val="591"/>
              </w:trPr>
              <w:tc>
                <w:tcPr>
                  <w:tcW w:w="3205" w:type="dxa"/>
                </w:tcPr>
                <w:p w:rsidR="00106F93" w:rsidRPr="00856B45" w:rsidRDefault="00106F93" w:rsidP="00E60FF2">
                  <w:pPr>
                    <w:overflowPunct w:val="0"/>
                    <w:autoSpaceDE w:val="0"/>
                    <w:autoSpaceDN w:val="0"/>
                    <w:spacing w:line="0" w:lineRule="atLeast"/>
                    <w:ind w:left="100" w:hanging="1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＜評価の理由＞</w:t>
                  </w:r>
                </w:p>
                <w:p w:rsidR="00106F93" w:rsidRPr="00856B45" w:rsidRDefault="00106F93" w:rsidP="00B34B5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・年度計画に掲げた２項目について、</w:t>
                  </w:r>
                  <w:r w:rsidR="00B34B5F" w:rsidRPr="00856B45">
                    <w:rPr>
                      <w:rFonts w:asciiTheme="majorEastAsia" w:eastAsiaTheme="majorEastAsia" w:hAnsiTheme="majorEastAsia" w:hint="eastAsia"/>
                      <w:sz w:val="14"/>
                      <w:szCs w:val="14"/>
                    </w:rPr>
                    <w:t>全て</w:t>
                  </w:r>
                  <w:r w:rsidRPr="00856B45">
                    <w:rPr>
                      <w:rFonts w:asciiTheme="majorEastAsia" w:eastAsiaTheme="majorEastAsia" w:hAnsiTheme="majorEastAsia" w:hint="eastAsia"/>
                      <w:sz w:val="14"/>
                      <w:szCs w:val="14"/>
                    </w:rPr>
                    <w:t>計画どおり実施したので、自己評価はⅢとした。</w:t>
                  </w:r>
                </w:p>
              </w:tc>
            </w:tr>
          </w:tbl>
          <w:p w:rsidR="00106F93" w:rsidRPr="00856B45" w:rsidRDefault="00106F93" w:rsidP="00E60FF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bottom w:val="nil"/>
            </w:tcBorders>
          </w:tcPr>
          <w:p w:rsidR="00106F93" w:rsidRPr="00856B45" w:rsidRDefault="00106F93"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left w:val="single" w:sz="4" w:space="0" w:color="auto"/>
              <w:bottom w:val="nil"/>
            </w:tcBorders>
          </w:tcPr>
          <w:p w:rsidR="00106F93" w:rsidRPr="00856B45" w:rsidRDefault="00106F93" w:rsidP="00E60FF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left w:val="single" w:sz="4" w:space="0" w:color="auto"/>
              <w:bottom w:val="nil"/>
            </w:tcBorders>
          </w:tcPr>
          <w:p w:rsidR="00106F93" w:rsidRPr="00856B45" w:rsidRDefault="00106F93" w:rsidP="00E60FF2">
            <w:pPr>
              <w:kinsoku w:val="0"/>
              <w:autoSpaceDE w:val="0"/>
              <w:autoSpaceDN w:val="0"/>
              <w:spacing w:line="0" w:lineRule="atLeast"/>
              <w:jc w:val="left"/>
              <w:rPr>
                <w:rFonts w:asciiTheme="majorEastAsia" w:eastAsiaTheme="majorEastAsia" w:hAnsiTheme="majorEastAsia"/>
                <w:sz w:val="14"/>
                <w:szCs w:val="14"/>
              </w:rPr>
            </w:pPr>
          </w:p>
        </w:tc>
      </w:tr>
      <w:tr w:rsidR="00106F93" w:rsidRPr="00856B45" w:rsidTr="00106F93">
        <w:trPr>
          <w:trHeight w:val="80"/>
        </w:trPr>
        <w:tc>
          <w:tcPr>
            <w:tcW w:w="3455" w:type="dxa"/>
            <w:tcBorders>
              <w:top w:val="nil"/>
              <w:bottom w:val="single" w:sz="4" w:space="0" w:color="auto"/>
              <w:right w:val="double" w:sz="4" w:space="0" w:color="auto"/>
            </w:tcBorders>
          </w:tcPr>
          <w:p w:rsidR="00106F93" w:rsidRPr="00856B45" w:rsidRDefault="00106F93" w:rsidP="00E60FF2">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106F93" w:rsidRPr="00856B45" w:rsidRDefault="00106F93"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106F93" w:rsidRPr="00856B45" w:rsidRDefault="00106F93"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106F93" w:rsidRPr="00856B45" w:rsidRDefault="00106F93"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106F93" w:rsidRPr="00856B45" w:rsidRDefault="00106F93"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106F93" w:rsidRPr="00856B45" w:rsidRDefault="00106F93"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106F93" w:rsidRPr="00856B45" w:rsidRDefault="00106F93" w:rsidP="00E60FF2">
            <w:pPr>
              <w:kinsoku w:val="0"/>
              <w:autoSpaceDE w:val="0"/>
              <w:autoSpaceDN w:val="0"/>
              <w:spacing w:line="60" w:lineRule="exact"/>
              <w:jc w:val="left"/>
              <w:rPr>
                <w:rFonts w:asciiTheme="majorEastAsia" w:eastAsiaTheme="majorEastAsia" w:hAnsiTheme="majorEastAsia"/>
                <w:sz w:val="14"/>
                <w:szCs w:val="14"/>
              </w:rPr>
            </w:pPr>
          </w:p>
        </w:tc>
      </w:tr>
    </w:tbl>
    <w:p w:rsidR="00377C6C" w:rsidRPr="00856B45" w:rsidRDefault="00377C6C" w:rsidP="0074443D">
      <w:pPr>
        <w:widowControl/>
        <w:kinsoku w:val="0"/>
        <w:autoSpaceDE w:val="0"/>
        <w:autoSpaceDN w:val="0"/>
        <w:spacing w:line="0" w:lineRule="atLeast"/>
        <w:jc w:val="left"/>
        <w:rPr>
          <w:rFonts w:asciiTheme="majorEastAsia" w:eastAsiaTheme="majorEastAsia" w:hAnsiTheme="majorEastAsia"/>
          <w:sz w:val="14"/>
          <w:szCs w:val="14"/>
        </w:rPr>
      </w:pPr>
    </w:p>
    <w:p w:rsidR="00030BE6" w:rsidRPr="00856B45" w:rsidRDefault="00030BE6">
      <w:pPr>
        <w:widowControl/>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page"/>
      </w:r>
    </w:p>
    <w:p w:rsidR="0074443D" w:rsidRPr="00856B4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856B45" w:rsidRPr="00856B45" w:rsidTr="00E60FF2">
        <w:trPr>
          <w:trHeight w:val="68"/>
        </w:trPr>
        <w:tc>
          <w:tcPr>
            <w:tcW w:w="863" w:type="dxa"/>
            <w:tcBorders>
              <w:bottom w:val="nil"/>
              <w:right w:val="single" w:sz="4" w:space="0" w:color="auto"/>
            </w:tcBorders>
            <w:vAlign w:val="center"/>
          </w:tcPr>
          <w:p w:rsidR="00DE0832" w:rsidRPr="00856B45" w:rsidRDefault="00DE0832" w:rsidP="00E60FF2">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DE0832" w:rsidRPr="00856B45" w:rsidRDefault="00DE0832"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c>
          <w:tcPr>
            <w:tcW w:w="863" w:type="dxa"/>
            <w:tcBorders>
              <w:top w:val="nil"/>
              <w:bottom w:val="nil"/>
              <w:right w:val="single" w:sz="4" w:space="0" w:color="auto"/>
            </w:tcBorders>
            <w:vAlign w:val="center"/>
          </w:tcPr>
          <w:p w:rsidR="00DE0832" w:rsidRPr="00856B45" w:rsidRDefault="00DE0832"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中期目標</w:t>
            </w:r>
          </w:p>
        </w:tc>
        <w:tc>
          <w:tcPr>
            <w:tcW w:w="12827" w:type="dxa"/>
            <w:tcBorders>
              <w:top w:val="nil"/>
              <w:bottom w:val="nil"/>
            </w:tcBorders>
          </w:tcPr>
          <w:p w:rsidR="00DE0832" w:rsidRPr="00856B45" w:rsidRDefault="00DE0832" w:rsidP="00E60FF2">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（Ⅳ　その他業務運営に関する重要事項）</w:t>
            </w:r>
          </w:p>
          <w:p w:rsidR="00DE0832" w:rsidRPr="00856B45" w:rsidRDefault="00DE0832" w:rsidP="00E60FF2">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４　社会的責任の遂行のための取組</w:t>
            </w:r>
          </w:p>
          <w:p w:rsidR="00DE0832" w:rsidRPr="00856B45" w:rsidRDefault="00473106" w:rsidP="00473106">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DE0832" w:rsidRPr="00856B45">
              <w:rPr>
                <w:rFonts w:asciiTheme="majorEastAsia" w:eastAsiaTheme="majorEastAsia" w:hAnsiTheme="majorEastAsia" w:hint="eastAsia"/>
                <w:sz w:val="14"/>
                <w:szCs w:val="14"/>
              </w:rPr>
              <w:t>公共性を有する法人として、公正かつ適切な活動を通じ社会的責任を遂行する。</w:t>
            </w:r>
          </w:p>
          <w:p w:rsidR="00DE0832" w:rsidRPr="00856B45" w:rsidRDefault="00473106" w:rsidP="00473106">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DE0832" w:rsidRPr="00856B45">
              <w:rPr>
                <w:rFonts w:asciiTheme="majorEastAsia" w:eastAsiaTheme="majorEastAsia" w:hAnsiTheme="majorEastAsia" w:hint="eastAsia"/>
                <w:sz w:val="14"/>
                <w:szCs w:val="14"/>
              </w:rPr>
              <w:t>(1)　情報公開の徹底</w:t>
            </w:r>
          </w:p>
          <w:p w:rsidR="00DE0832" w:rsidRPr="00856B45" w:rsidRDefault="00473106" w:rsidP="00473106">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DE0832" w:rsidRPr="00856B45">
              <w:rPr>
                <w:rFonts w:asciiTheme="majorEastAsia" w:eastAsiaTheme="majorEastAsia" w:hAnsiTheme="majorEastAsia" w:hint="eastAsia"/>
                <w:sz w:val="14"/>
                <w:szCs w:val="14"/>
              </w:rPr>
              <w:t>運営状況の一層の透明性を確保するため、経営情報等の公開を徹底する。</w:t>
            </w:r>
          </w:p>
          <w:p w:rsidR="00DE0832" w:rsidRPr="00856B45" w:rsidRDefault="00473106" w:rsidP="00473106">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DE0832" w:rsidRPr="00856B45">
              <w:rPr>
                <w:rFonts w:asciiTheme="majorEastAsia" w:eastAsiaTheme="majorEastAsia" w:hAnsiTheme="majorEastAsia" w:hint="eastAsia"/>
                <w:sz w:val="14"/>
                <w:szCs w:val="14"/>
              </w:rPr>
              <w:t>(2)　個人情報の保護の徹底と情報セキュリティ対策の推進</w:t>
            </w:r>
          </w:p>
          <w:p w:rsidR="00DE0832" w:rsidRPr="00856B45" w:rsidRDefault="00473106" w:rsidP="00473106">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DE0832" w:rsidRPr="00856B45">
              <w:rPr>
                <w:rFonts w:asciiTheme="majorEastAsia" w:eastAsiaTheme="majorEastAsia" w:hAnsiTheme="majorEastAsia" w:hint="eastAsia"/>
                <w:sz w:val="14"/>
                <w:szCs w:val="14"/>
              </w:rPr>
              <w:t>顧客の権利利益を保護するため、個人情報及び企業活動に関する情報管理を厳正に取り扱い、情報セキュリティ対策を推進する。</w:t>
            </w:r>
          </w:p>
          <w:p w:rsidR="00DE0832" w:rsidRPr="00856B45" w:rsidRDefault="00473106" w:rsidP="00473106">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DE0832" w:rsidRPr="00856B45">
              <w:rPr>
                <w:rFonts w:asciiTheme="majorEastAsia" w:eastAsiaTheme="majorEastAsia" w:hAnsiTheme="majorEastAsia" w:hint="eastAsia"/>
                <w:sz w:val="14"/>
                <w:szCs w:val="14"/>
              </w:rPr>
              <w:t>(3)　内部統制の充実・強化</w:t>
            </w:r>
          </w:p>
          <w:p w:rsidR="00DE0832" w:rsidRPr="00856B45" w:rsidRDefault="00473106" w:rsidP="00473106">
            <w:pPr>
              <w:widowControl/>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DE0832" w:rsidRPr="00856B45">
              <w:rPr>
                <w:rFonts w:asciiTheme="majorEastAsia" w:eastAsiaTheme="majorEastAsia" w:hAnsiTheme="majorEastAsia" w:hint="eastAsia"/>
                <w:sz w:val="14"/>
                <w:szCs w:val="14"/>
              </w:rPr>
              <w:t>業務の有効性及び効率性、事業活動に関わる法令等の遵守、資産の保全、財務報告等の信頼性を有効かつ効率的に達成するための内部統制の仕組みについて、充実・強化を図るとともに、法人運営上のリスクを多面的に調査・検討し、適切にリスク管理を行う。</w:t>
            </w:r>
          </w:p>
          <w:p w:rsidR="00DE0832" w:rsidRPr="00856B45" w:rsidRDefault="00473106" w:rsidP="00473106">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DE0832" w:rsidRPr="00856B45">
              <w:rPr>
                <w:rFonts w:asciiTheme="majorEastAsia" w:eastAsiaTheme="majorEastAsia" w:hAnsiTheme="majorEastAsia" w:hint="eastAsia"/>
                <w:sz w:val="14"/>
                <w:szCs w:val="14"/>
              </w:rPr>
              <w:t>(4)　環境に配慮した業務運営の推進</w:t>
            </w:r>
          </w:p>
          <w:p w:rsidR="00DE0832" w:rsidRPr="00856B45" w:rsidRDefault="00473106" w:rsidP="00473106">
            <w:pPr>
              <w:widowControl/>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DE0832" w:rsidRPr="00856B45">
              <w:rPr>
                <w:rFonts w:asciiTheme="majorEastAsia" w:eastAsiaTheme="majorEastAsia" w:hAnsiTheme="majorEastAsia" w:hint="eastAsia"/>
                <w:sz w:val="14"/>
                <w:szCs w:val="14"/>
              </w:rPr>
              <w:t>環境への負荷を低減するため、環境に配慮した取組を推進する。</w:t>
            </w:r>
          </w:p>
        </w:tc>
      </w:tr>
      <w:tr w:rsidR="00DE0832" w:rsidRPr="00856B45" w:rsidTr="00E60FF2">
        <w:trPr>
          <w:trHeight w:val="46"/>
        </w:trPr>
        <w:tc>
          <w:tcPr>
            <w:tcW w:w="863" w:type="dxa"/>
            <w:tcBorders>
              <w:top w:val="nil"/>
              <w:right w:val="single" w:sz="4" w:space="0" w:color="auto"/>
            </w:tcBorders>
            <w:vAlign w:val="center"/>
          </w:tcPr>
          <w:p w:rsidR="00DE0832" w:rsidRPr="00856B45" w:rsidRDefault="00DE0832" w:rsidP="00E60FF2">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DE0832" w:rsidRPr="00856B45" w:rsidRDefault="00DE0832" w:rsidP="00E60FF2">
            <w:pPr>
              <w:kinsoku w:val="0"/>
              <w:autoSpaceDE w:val="0"/>
              <w:autoSpaceDN w:val="0"/>
              <w:spacing w:line="60" w:lineRule="exact"/>
              <w:jc w:val="left"/>
              <w:rPr>
                <w:rFonts w:asciiTheme="majorEastAsia" w:eastAsiaTheme="majorEastAsia" w:hAnsiTheme="majorEastAsia"/>
                <w:sz w:val="14"/>
                <w:szCs w:val="14"/>
              </w:rPr>
            </w:pPr>
          </w:p>
        </w:tc>
      </w:tr>
    </w:tbl>
    <w:p w:rsidR="0007654F" w:rsidRPr="00856B45" w:rsidRDefault="0007654F" w:rsidP="0074443D">
      <w:pPr>
        <w:widowControl/>
        <w:kinsoku w:val="0"/>
        <w:autoSpaceDE w:val="0"/>
        <w:autoSpaceDN w:val="0"/>
        <w:spacing w:line="0" w:lineRule="atLeast"/>
        <w:jc w:val="left"/>
        <w:rPr>
          <w:rFonts w:asciiTheme="majorEastAsia" w:eastAsiaTheme="majorEastAsia" w:hAnsiTheme="majorEastAsia"/>
          <w:sz w:val="14"/>
          <w:szCs w:val="14"/>
        </w:rPr>
      </w:pPr>
    </w:p>
    <w:p w:rsidR="00984CD6" w:rsidRPr="00856B45" w:rsidRDefault="00984CD6" w:rsidP="00984CD6">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856B45" w:rsidRPr="00856B45" w:rsidTr="00984CD6">
        <w:tc>
          <w:tcPr>
            <w:tcW w:w="3455" w:type="dxa"/>
            <w:vMerge w:val="restart"/>
            <w:tcBorders>
              <w:top w:val="single" w:sz="4" w:space="0" w:color="auto"/>
              <w:right w:val="double" w:sz="4" w:space="0" w:color="auto"/>
            </w:tcBorders>
            <w:vAlign w:val="center"/>
          </w:tcPr>
          <w:p w:rsidR="00984CD6" w:rsidRPr="00856B45" w:rsidRDefault="00984CD6"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984CD6" w:rsidRPr="00856B45" w:rsidRDefault="00984CD6"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984CD6" w:rsidRPr="00856B45" w:rsidRDefault="00984CD6"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小項</w:t>
            </w:r>
          </w:p>
          <w:p w:rsidR="00984CD6" w:rsidRPr="00856B45" w:rsidRDefault="00984CD6"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984CD6" w:rsidRPr="00856B45" w:rsidRDefault="00984CD6"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984CD6" w:rsidRPr="00856B45" w:rsidRDefault="00984CD6"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知事の評価</w:t>
            </w:r>
          </w:p>
        </w:tc>
      </w:tr>
      <w:tr w:rsidR="00856B45" w:rsidRPr="00856B45" w:rsidTr="00D6375C">
        <w:tc>
          <w:tcPr>
            <w:tcW w:w="3455" w:type="dxa"/>
            <w:vMerge/>
            <w:tcBorders>
              <w:bottom w:val="nil"/>
              <w:right w:val="double" w:sz="4" w:space="0" w:color="auto"/>
            </w:tcBorders>
          </w:tcPr>
          <w:p w:rsidR="00984CD6" w:rsidRPr="00856B45" w:rsidRDefault="00984CD6" w:rsidP="00E60FF2">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984CD6" w:rsidRPr="00856B45" w:rsidRDefault="00984CD6" w:rsidP="00E60FF2">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984CD6" w:rsidRPr="00856B45" w:rsidRDefault="00984CD6"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984CD6" w:rsidRPr="00856B45" w:rsidRDefault="00984CD6"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984CD6" w:rsidRPr="00856B45" w:rsidRDefault="00984CD6" w:rsidP="00E60FF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984CD6" w:rsidRPr="00856B45" w:rsidRDefault="00984CD6" w:rsidP="00E60FF2">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984CD6" w:rsidRPr="00856B45" w:rsidRDefault="00984CD6"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評価の判断理由・</w:t>
            </w:r>
          </w:p>
          <w:p w:rsidR="00984CD6" w:rsidRPr="00856B45" w:rsidRDefault="00984CD6"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評価のコメント等</w:t>
            </w:r>
          </w:p>
        </w:tc>
      </w:tr>
      <w:tr w:rsidR="00856B45" w:rsidRPr="00856B45" w:rsidTr="00984CD6">
        <w:tc>
          <w:tcPr>
            <w:tcW w:w="13686" w:type="dxa"/>
            <w:gridSpan w:val="7"/>
            <w:tcBorders>
              <w:top w:val="single" w:sz="4" w:space="0" w:color="auto"/>
              <w:bottom w:val="dashSmallGap" w:sz="4" w:space="0" w:color="auto"/>
            </w:tcBorders>
          </w:tcPr>
          <w:p w:rsidR="00984CD6" w:rsidRPr="00856B45" w:rsidRDefault="00984CD6" w:rsidP="00E60FF2">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 情報公開の徹底</w:t>
            </w:r>
          </w:p>
        </w:tc>
      </w:tr>
      <w:tr w:rsidR="00856B45" w:rsidRPr="00856B45" w:rsidTr="00D6375C">
        <w:tc>
          <w:tcPr>
            <w:tcW w:w="3455" w:type="dxa"/>
            <w:tcBorders>
              <w:top w:val="dashSmallGap" w:sz="4" w:space="0" w:color="auto"/>
              <w:bottom w:val="nil"/>
              <w:right w:val="double" w:sz="4" w:space="0" w:color="auto"/>
            </w:tcBorders>
          </w:tcPr>
          <w:p w:rsidR="00984CD6" w:rsidRPr="00856B45" w:rsidRDefault="00984CD6"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984CD6" w:rsidRPr="00856B45" w:rsidRDefault="00984CD6" w:rsidP="00E60FF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984CD6" w:rsidRPr="00856B45" w:rsidRDefault="00984CD6" w:rsidP="00E60FF2">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984CD6" w:rsidRPr="00856B45" w:rsidRDefault="00984CD6" w:rsidP="00E60FF2">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984CD6" w:rsidRPr="00856B45" w:rsidRDefault="00984CD6" w:rsidP="00E60FF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984CD6" w:rsidRPr="00856B45" w:rsidRDefault="00984CD6" w:rsidP="00E60FF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984CD6" w:rsidRPr="00856B45" w:rsidRDefault="00984CD6"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17FFB">
        <w:trPr>
          <w:trHeight w:val="496"/>
        </w:trPr>
        <w:tc>
          <w:tcPr>
            <w:tcW w:w="3455" w:type="dxa"/>
            <w:vMerge w:val="restart"/>
            <w:tcBorders>
              <w:top w:val="nil"/>
              <w:right w:val="double" w:sz="4" w:space="0" w:color="auto"/>
            </w:tcBorders>
          </w:tcPr>
          <w:p w:rsidR="004044C3" w:rsidRPr="00856B45" w:rsidRDefault="004044C3" w:rsidP="004044C3">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運営状況の一層の透明性を確保するため、法に基づいて大阪技術研の業務内容を公表するなど、組織及び運営の状況を外部に明らかにするとともに、情報公開請求に対しては迅速に対応する。</w:t>
            </w:r>
          </w:p>
        </w:tc>
        <w:tc>
          <w:tcPr>
            <w:tcW w:w="3458" w:type="dxa"/>
            <w:tcBorders>
              <w:top w:val="nil"/>
              <w:left w:val="double" w:sz="4" w:space="0" w:color="auto"/>
              <w:bottom w:val="nil"/>
            </w:tcBorders>
          </w:tcPr>
          <w:p w:rsidR="004044C3" w:rsidRPr="00856B45" w:rsidRDefault="004044C3" w:rsidP="004044C3">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Theme="majorEastAsia" w:eastAsiaTheme="majorEastAsia" w:hAnsiTheme="majorEastAsia" w:hint="eastAsia"/>
                <w:sz w:val="14"/>
                <w:szCs w:val="14"/>
              </w:rPr>
              <w:t xml:space="preserve">①　</w:t>
            </w:r>
            <w:r w:rsidRPr="00856B45">
              <w:rPr>
                <w:rFonts w:ascii="ＭＳ ゴシック" w:eastAsia="ＭＳ ゴシック" w:hAnsi="ＭＳ ゴシック" w:hint="eastAsia"/>
                <w:sz w:val="14"/>
                <w:szCs w:val="14"/>
              </w:rPr>
              <w:t>地方独立行政法人法に基づいて研究所の業務の内容を公表するなど、組織及び運営の状況を外部に明らかにする。</w:t>
            </w:r>
          </w:p>
          <w:p w:rsidR="004044C3" w:rsidRPr="00856B45" w:rsidRDefault="004044C3" w:rsidP="004044C3">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right w:val="single" w:sz="4" w:space="0" w:color="auto"/>
            </w:tcBorders>
          </w:tcPr>
          <w:p w:rsidR="004044C3" w:rsidRPr="00856B45" w:rsidRDefault="004044C3" w:rsidP="004044C3">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16</w:t>
            </w:r>
          </w:p>
        </w:tc>
        <w:tc>
          <w:tcPr>
            <w:tcW w:w="3436" w:type="dxa"/>
            <w:tcBorders>
              <w:top w:val="nil"/>
              <w:left w:val="single" w:sz="4" w:space="0" w:color="auto"/>
              <w:bottom w:val="nil"/>
              <w:right w:val="single" w:sz="4" w:space="0" w:color="auto"/>
            </w:tcBorders>
          </w:tcPr>
          <w:p w:rsidR="004044C3" w:rsidRPr="00856B45" w:rsidRDefault="004044C3" w:rsidP="004044C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○中期計画、年度計画、役員情報、理事会議事概要、業務実績報告書等のホームページでの公表を適切に実施した。</w:t>
            </w:r>
          </w:p>
          <w:p w:rsidR="004044C3" w:rsidRPr="00856B45" w:rsidRDefault="004044C3" w:rsidP="004044C3">
            <w:pPr>
              <w:overflowPunct w:val="0"/>
              <w:autoSpaceDE w:val="0"/>
              <w:autoSpaceDN w:val="0"/>
              <w:spacing w:line="0" w:lineRule="atLeast"/>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rsidR="004044C3" w:rsidRPr="00856B45" w:rsidRDefault="004044C3" w:rsidP="004044C3">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398" w:type="dxa"/>
            <w:vMerge w:val="restart"/>
            <w:tcBorders>
              <w:top w:val="nil"/>
              <w:left w:val="single" w:sz="4" w:space="0" w:color="auto"/>
              <w:bottom w:val="nil"/>
            </w:tcBorders>
          </w:tcPr>
          <w:p w:rsidR="004044C3" w:rsidRPr="00856B45" w:rsidRDefault="004044C3" w:rsidP="004044C3">
            <w:pPr>
              <w:kinsoku w:val="0"/>
              <w:autoSpaceDE w:val="0"/>
              <w:autoSpaceDN w:val="0"/>
              <w:spacing w:line="0" w:lineRule="atLeast"/>
              <w:ind w:left="-50" w:right="-50"/>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Ⅲ</w:t>
            </w:r>
          </w:p>
        </w:tc>
        <w:tc>
          <w:tcPr>
            <w:tcW w:w="2143" w:type="dxa"/>
            <w:vMerge w:val="restart"/>
            <w:tcBorders>
              <w:top w:val="nil"/>
              <w:left w:val="single" w:sz="4" w:space="0" w:color="auto"/>
            </w:tcBorders>
          </w:tcPr>
          <w:p w:rsidR="004044C3" w:rsidRPr="00856B45" w:rsidRDefault="004044C3" w:rsidP="004044C3">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これらの取組は計画を順調に実施しており、自己評価の「Ⅲ」は妥当であると判断した。</w:t>
            </w:r>
          </w:p>
        </w:tc>
      </w:tr>
      <w:tr w:rsidR="00856B45" w:rsidRPr="00856B45" w:rsidTr="00E17FFB">
        <w:trPr>
          <w:trHeight w:val="405"/>
        </w:trPr>
        <w:tc>
          <w:tcPr>
            <w:tcW w:w="3455" w:type="dxa"/>
            <w:vMerge/>
            <w:tcBorders>
              <w:bottom w:val="nil"/>
              <w:right w:val="double" w:sz="4" w:space="0" w:color="auto"/>
            </w:tcBorders>
          </w:tcPr>
          <w:p w:rsidR="006021FD" w:rsidRPr="00856B45" w:rsidRDefault="006021FD" w:rsidP="006965B5">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6021FD" w:rsidRPr="00856B45" w:rsidRDefault="006021FD" w:rsidP="006965B5">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②　事業内容や運営状況に関する情報公開請求に対しては迅速に対応する。</w:t>
            </w:r>
          </w:p>
          <w:p w:rsidR="006021FD" w:rsidRPr="00856B45" w:rsidRDefault="006021FD" w:rsidP="006965B5">
            <w:pPr>
              <w:overflowPunct w:val="0"/>
              <w:autoSpaceDE w:val="0"/>
              <w:autoSpaceDN w:val="0"/>
              <w:spacing w:line="0" w:lineRule="atLeast"/>
              <w:rPr>
                <w:rFonts w:asciiTheme="majorEastAsia" w:eastAsiaTheme="majorEastAsia" w:hAnsiTheme="majorEastAsia"/>
                <w:sz w:val="14"/>
                <w:szCs w:val="14"/>
              </w:rPr>
            </w:pPr>
          </w:p>
        </w:tc>
        <w:tc>
          <w:tcPr>
            <w:tcW w:w="398" w:type="dxa"/>
            <w:vMerge/>
            <w:tcBorders>
              <w:top w:val="nil"/>
              <w:left w:val="single" w:sz="4" w:space="0" w:color="auto"/>
              <w:bottom w:val="nil"/>
              <w:right w:val="single" w:sz="4" w:space="0" w:color="auto"/>
            </w:tcBorders>
          </w:tcPr>
          <w:p w:rsidR="006021FD" w:rsidRPr="00856B45" w:rsidRDefault="006021FD" w:rsidP="006965B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021FD" w:rsidRPr="00856B45" w:rsidRDefault="006021FD" w:rsidP="0004697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○情報公開請求はなかった。</w:t>
            </w:r>
          </w:p>
        </w:tc>
        <w:tc>
          <w:tcPr>
            <w:tcW w:w="398" w:type="dxa"/>
            <w:vMerge/>
            <w:tcBorders>
              <w:top w:val="nil"/>
              <w:left w:val="single" w:sz="4" w:space="0" w:color="auto"/>
              <w:bottom w:val="nil"/>
            </w:tcBorders>
          </w:tcPr>
          <w:p w:rsidR="006021FD" w:rsidRPr="00856B45" w:rsidRDefault="006021FD" w:rsidP="006965B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6021FD" w:rsidRPr="00856B45" w:rsidRDefault="006021FD" w:rsidP="006965B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left w:val="single" w:sz="4" w:space="0" w:color="auto"/>
            </w:tcBorders>
          </w:tcPr>
          <w:p w:rsidR="006021FD" w:rsidRPr="00856B45" w:rsidRDefault="006021FD" w:rsidP="006965B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E17FFB">
        <w:trPr>
          <w:trHeight w:val="80"/>
        </w:trPr>
        <w:tc>
          <w:tcPr>
            <w:tcW w:w="3455" w:type="dxa"/>
            <w:tcBorders>
              <w:top w:val="nil"/>
              <w:bottom w:val="dashSmallGap" w:sz="4" w:space="0" w:color="auto"/>
              <w:right w:val="double" w:sz="4" w:space="0" w:color="auto"/>
            </w:tcBorders>
          </w:tcPr>
          <w:p w:rsidR="006021FD" w:rsidRPr="00856B45" w:rsidRDefault="006021FD" w:rsidP="006965B5">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6021FD" w:rsidRPr="00856B45" w:rsidRDefault="006021FD" w:rsidP="006965B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6021FD" w:rsidRPr="00856B45" w:rsidRDefault="006021FD" w:rsidP="006965B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021FD" w:rsidRPr="00856B45" w:rsidRDefault="006021FD" w:rsidP="006965B5">
            <w:pPr>
              <w:overflowPunct w:val="0"/>
              <w:autoSpaceDE w:val="0"/>
              <w:autoSpaceDN w:val="0"/>
              <w:spacing w:line="60" w:lineRule="exact"/>
              <w:ind w:left="100" w:hanging="100"/>
              <w:rPr>
                <w:rFonts w:asciiTheme="majorEastAsia" w:eastAsiaTheme="majorEastAsia" w:hAnsiTheme="majorEastAsia"/>
                <w:sz w:val="14"/>
                <w:szCs w:val="14"/>
              </w:rPr>
            </w:pPr>
          </w:p>
        </w:tc>
        <w:tc>
          <w:tcPr>
            <w:tcW w:w="398" w:type="dxa"/>
            <w:tcBorders>
              <w:top w:val="nil"/>
              <w:left w:val="single" w:sz="4" w:space="0" w:color="auto"/>
              <w:bottom w:val="nil"/>
            </w:tcBorders>
          </w:tcPr>
          <w:p w:rsidR="006021FD" w:rsidRPr="00856B45" w:rsidRDefault="006021FD" w:rsidP="006965B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6021FD" w:rsidRPr="00856B45" w:rsidRDefault="006021FD" w:rsidP="006965B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vMerge/>
            <w:tcBorders>
              <w:left w:val="single" w:sz="4" w:space="0" w:color="auto"/>
            </w:tcBorders>
          </w:tcPr>
          <w:p w:rsidR="006021FD" w:rsidRPr="00856B45" w:rsidRDefault="006021FD" w:rsidP="006965B5">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17FFB">
        <w:trPr>
          <w:trHeight w:val="70"/>
        </w:trPr>
        <w:tc>
          <w:tcPr>
            <w:tcW w:w="6913" w:type="dxa"/>
            <w:gridSpan w:val="2"/>
            <w:tcBorders>
              <w:top w:val="dashSmallGap" w:sz="4" w:space="0" w:color="auto"/>
              <w:bottom w:val="nil"/>
            </w:tcBorders>
          </w:tcPr>
          <w:p w:rsidR="006021FD" w:rsidRPr="00856B45" w:rsidRDefault="006021FD" w:rsidP="006965B5">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(2) 個人情報の保護の徹底と情報セキュリティ対策の推進</w:t>
            </w:r>
          </w:p>
        </w:tc>
        <w:tc>
          <w:tcPr>
            <w:tcW w:w="398" w:type="dxa"/>
            <w:tcBorders>
              <w:top w:val="nil"/>
              <w:left w:val="single" w:sz="4" w:space="0" w:color="auto"/>
              <w:bottom w:val="nil"/>
              <w:right w:val="single" w:sz="4" w:space="0" w:color="auto"/>
            </w:tcBorders>
          </w:tcPr>
          <w:p w:rsidR="006021FD" w:rsidRPr="00856B45" w:rsidRDefault="006021FD" w:rsidP="006965B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021FD" w:rsidRPr="00856B45" w:rsidRDefault="006021FD" w:rsidP="006965B5">
            <w:pPr>
              <w:overflowPunct w:val="0"/>
              <w:autoSpaceDE w:val="0"/>
              <w:autoSpaceDN w:val="0"/>
              <w:spacing w:line="0" w:lineRule="atLeast"/>
              <w:ind w:left="100" w:hanging="100"/>
              <w:rPr>
                <w:rFonts w:asciiTheme="majorEastAsia" w:eastAsiaTheme="majorEastAsia" w:hAnsiTheme="majorEastAsia"/>
                <w:sz w:val="14"/>
                <w:szCs w:val="14"/>
              </w:rPr>
            </w:pPr>
          </w:p>
        </w:tc>
        <w:tc>
          <w:tcPr>
            <w:tcW w:w="398" w:type="dxa"/>
            <w:tcBorders>
              <w:top w:val="nil"/>
              <w:left w:val="single" w:sz="4" w:space="0" w:color="auto"/>
              <w:bottom w:val="nil"/>
            </w:tcBorders>
          </w:tcPr>
          <w:p w:rsidR="006021FD" w:rsidRPr="00856B45" w:rsidRDefault="006021FD" w:rsidP="006965B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6021FD" w:rsidRPr="00856B45" w:rsidRDefault="006021FD" w:rsidP="006965B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left w:val="single" w:sz="4" w:space="0" w:color="auto"/>
            </w:tcBorders>
          </w:tcPr>
          <w:p w:rsidR="006021FD" w:rsidRPr="00856B45" w:rsidRDefault="006021FD" w:rsidP="006965B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E17FFB">
        <w:trPr>
          <w:trHeight w:val="40"/>
        </w:trPr>
        <w:tc>
          <w:tcPr>
            <w:tcW w:w="3455" w:type="dxa"/>
            <w:tcBorders>
              <w:top w:val="dashSmallGap" w:sz="4" w:space="0" w:color="auto"/>
              <w:bottom w:val="nil"/>
              <w:right w:val="double" w:sz="4" w:space="0" w:color="auto"/>
            </w:tcBorders>
          </w:tcPr>
          <w:p w:rsidR="006021FD" w:rsidRPr="00856B45" w:rsidRDefault="006021FD" w:rsidP="006965B5">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6021FD" w:rsidRPr="00856B45" w:rsidRDefault="006021FD" w:rsidP="006965B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6021FD" w:rsidRPr="00856B45" w:rsidRDefault="006021FD" w:rsidP="006965B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021FD" w:rsidRPr="00856B45" w:rsidRDefault="006021FD" w:rsidP="006965B5">
            <w:pPr>
              <w:overflowPunct w:val="0"/>
              <w:autoSpaceDE w:val="0"/>
              <w:autoSpaceDN w:val="0"/>
              <w:spacing w:line="60" w:lineRule="exact"/>
              <w:ind w:left="100" w:hanging="100"/>
              <w:rPr>
                <w:rFonts w:asciiTheme="majorEastAsia" w:eastAsiaTheme="majorEastAsia" w:hAnsiTheme="majorEastAsia"/>
                <w:sz w:val="14"/>
                <w:szCs w:val="14"/>
              </w:rPr>
            </w:pPr>
          </w:p>
        </w:tc>
        <w:tc>
          <w:tcPr>
            <w:tcW w:w="398" w:type="dxa"/>
            <w:tcBorders>
              <w:top w:val="nil"/>
              <w:left w:val="single" w:sz="4" w:space="0" w:color="auto"/>
              <w:bottom w:val="nil"/>
            </w:tcBorders>
          </w:tcPr>
          <w:p w:rsidR="006021FD" w:rsidRPr="00856B45" w:rsidRDefault="006021FD" w:rsidP="006965B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6021FD" w:rsidRPr="00856B45" w:rsidRDefault="006021FD" w:rsidP="006965B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vMerge/>
            <w:tcBorders>
              <w:left w:val="single" w:sz="4" w:space="0" w:color="auto"/>
            </w:tcBorders>
          </w:tcPr>
          <w:p w:rsidR="006021FD" w:rsidRPr="00856B45" w:rsidRDefault="006021FD" w:rsidP="006965B5">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17FFB">
        <w:tc>
          <w:tcPr>
            <w:tcW w:w="3455" w:type="dxa"/>
            <w:vMerge w:val="restart"/>
            <w:tcBorders>
              <w:top w:val="nil"/>
              <w:right w:val="double" w:sz="4" w:space="0" w:color="auto"/>
            </w:tcBorders>
          </w:tcPr>
          <w:p w:rsidR="006021FD" w:rsidRPr="00856B45" w:rsidRDefault="006021FD" w:rsidP="006965B5">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顧客情報を含む情報資産の保護に資するセキュリティの向上を図り、個人情報や職務上知り得た秘密等の情報の漏洩が起こらないよう、適正な情報の取扱いに組織的に取り組むほか、職員研修等を開催し、意識を高める。</w:t>
            </w:r>
          </w:p>
          <w:p w:rsidR="006021FD" w:rsidRPr="00856B45" w:rsidRDefault="006021FD" w:rsidP="00CF44A5">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また、電子媒体等を通じて情報の漏洩が起こらないよう、情報セキュリティポリシーの遵守・徹底を図る。</w:t>
            </w:r>
          </w:p>
        </w:tc>
        <w:tc>
          <w:tcPr>
            <w:tcW w:w="3458" w:type="dxa"/>
            <w:tcBorders>
              <w:top w:val="nil"/>
              <w:left w:val="double" w:sz="4" w:space="0" w:color="auto"/>
              <w:bottom w:val="nil"/>
            </w:tcBorders>
          </w:tcPr>
          <w:p w:rsidR="006021FD" w:rsidRPr="00856B45" w:rsidRDefault="006021FD" w:rsidP="006965B5">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Theme="majorEastAsia" w:eastAsiaTheme="majorEastAsia" w:hAnsiTheme="majorEastAsia" w:hint="eastAsia"/>
                <w:sz w:val="14"/>
                <w:szCs w:val="14"/>
              </w:rPr>
              <w:t xml:space="preserve">①　</w:t>
            </w:r>
            <w:r w:rsidRPr="00856B45">
              <w:rPr>
                <w:rFonts w:ascii="ＭＳ ゴシック" w:eastAsia="ＭＳ ゴシック" w:hAnsi="ＭＳ ゴシック" w:hint="eastAsia"/>
                <w:sz w:val="14"/>
                <w:szCs w:val="14"/>
              </w:rPr>
              <w:t>個人情報や企業情報、研究開発等の職務上知り得た秘密などの情報について、漏洩が起こらないよう、適正な情報の取り扱いに組織的に取り組むほか、職員研修等を開催し、意識を高める。</w:t>
            </w:r>
          </w:p>
          <w:p w:rsidR="006021FD" w:rsidRPr="00856B45" w:rsidRDefault="006021FD"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right w:val="single" w:sz="4" w:space="0" w:color="auto"/>
            </w:tcBorders>
          </w:tcPr>
          <w:p w:rsidR="006021FD" w:rsidRPr="00856B45" w:rsidRDefault="006021FD" w:rsidP="006965B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021FD" w:rsidRPr="00856B45" w:rsidRDefault="006021FD"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関係規程に基づく適切な管理を行うとともに、全職員を対象に個人情報保護の適正管理に関する研修（e-ラーニング）を３月に実施した。また、個人情報保護法の改正等に伴い、法人関連規程の改正を適切に行った。</w:t>
            </w:r>
          </w:p>
          <w:p w:rsidR="006021FD" w:rsidRPr="00856B45" w:rsidRDefault="006021FD"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rsidR="006021FD" w:rsidRPr="00856B45" w:rsidRDefault="006021FD" w:rsidP="006965B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rsidR="006021FD" w:rsidRPr="00856B45" w:rsidRDefault="006021FD" w:rsidP="006965B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vMerge/>
            <w:tcBorders>
              <w:left w:val="single" w:sz="4" w:space="0" w:color="auto"/>
              <w:bottom w:val="nil"/>
            </w:tcBorders>
          </w:tcPr>
          <w:p w:rsidR="006021FD" w:rsidRPr="00856B45" w:rsidRDefault="006021FD" w:rsidP="006965B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D6375C">
        <w:trPr>
          <w:trHeight w:val="1403"/>
        </w:trPr>
        <w:tc>
          <w:tcPr>
            <w:tcW w:w="3455" w:type="dxa"/>
            <w:vMerge/>
            <w:tcBorders>
              <w:bottom w:val="nil"/>
              <w:right w:val="double" w:sz="4" w:space="0" w:color="auto"/>
            </w:tcBorders>
          </w:tcPr>
          <w:p w:rsidR="006965B5" w:rsidRPr="00856B45" w:rsidRDefault="006965B5" w:rsidP="006965B5">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6965B5" w:rsidRPr="00856B45" w:rsidRDefault="006965B5" w:rsidP="006965B5">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②</w:t>
            </w:r>
            <w:r w:rsidR="00CF44A5" w:rsidRPr="00856B45">
              <w:rPr>
                <w:rFonts w:asciiTheme="majorEastAsia" w:eastAsiaTheme="majorEastAsia" w:hAnsiTheme="majorEastAsia" w:hint="eastAsia"/>
                <w:sz w:val="14"/>
                <w:szCs w:val="14"/>
              </w:rPr>
              <w:t xml:space="preserve">　</w:t>
            </w:r>
            <w:r w:rsidRPr="00856B45">
              <w:rPr>
                <w:rFonts w:ascii="ＭＳ ゴシック" w:eastAsia="ＭＳ ゴシック" w:hAnsi="ＭＳ ゴシック" w:hint="eastAsia"/>
                <w:sz w:val="14"/>
                <w:szCs w:val="14"/>
              </w:rPr>
              <w:t>情報セキュリティ基本方針に基づき、情報セキュリティに関する規程類を遵守し、電子媒体等を通じた情報漏洩がないよう、業務を遂行する。</w:t>
            </w:r>
          </w:p>
        </w:tc>
        <w:tc>
          <w:tcPr>
            <w:tcW w:w="398" w:type="dxa"/>
            <w:vMerge/>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965B5" w:rsidRPr="00856B45" w:rsidRDefault="006965B5"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C857F9" w:rsidRPr="00856B45">
              <w:rPr>
                <w:rFonts w:asciiTheme="majorEastAsia" w:eastAsiaTheme="majorEastAsia" w:hAnsiTheme="majorEastAsia" w:hint="eastAsia"/>
                <w:sz w:val="14"/>
                <w:szCs w:val="14"/>
              </w:rPr>
              <w:t>「</w:t>
            </w:r>
            <w:r w:rsidR="00CB4C6C" w:rsidRPr="00856B45">
              <w:rPr>
                <w:rFonts w:asciiTheme="majorEastAsia" w:eastAsiaTheme="majorEastAsia" w:hAnsiTheme="majorEastAsia" w:hint="eastAsia"/>
                <w:sz w:val="14"/>
                <w:szCs w:val="14"/>
              </w:rPr>
              <w:t>ＯＲＩＳＴ</w:t>
            </w:r>
            <w:r w:rsidRPr="00856B45">
              <w:rPr>
                <w:rFonts w:asciiTheme="majorEastAsia" w:eastAsiaTheme="majorEastAsia" w:hAnsiTheme="majorEastAsia" w:hint="eastAsia"/>
                <w:sz w:val="14"/>
                <w:szCs w:val="14"/>
              </w:rPr>
              <w:t>.</w:t>
            </w:r>
            <w:r w:rsidR="00C857F9" w:rsidRPr="00856B45">
              <w:rPr>
                <w:rFonts w:asciiTheme="majorEastAsia" w:eastAsiaTheme="majorEastAsia" w:hAnsiTheme="majorEastAsia" w:hint="eastAsia"/>
                <w:sz w:val="14"/>
                <w:szCs w:val="14"/>
              </w:rPr>
              <w:t>ｊｐ」</w:t>
            </w:r>
            <w:r w:rsidRPr="00856B45">
              <w:rPr>
                <w:rFonts w:asciiTheme="majorEastAsia" w:eastAsiaTheme="majorEastAsia" w:hAnsiTheme="majorEastAsia" w:hint="eastAsia"/>
                <w:sz w:val="14"/>
                <w:szCs w:val="14"/>
              </w:rPr>
              <w:t>メールについて、ウイルス侵入の一因と</w:t>
            </w:r>
            <w:r w:rsidR="000636EE" w:rsidRPr="00856B45">
              <w:rPr>
                <w:rFonts w:asciiTheme="majorEastAsia" w:eastAsiaTheme="majorEastAsia" w:hAnsiTheme="majorEastAsia" w:hint="eastAsia"/>
                <w:sz w:val="14"/>
                <w:szCs w:val="14"/>
              </w:rPr>
              <w:t>されている</w:t>
            </w:r>
            <w:r w:rsidRPr="00856B45">
              <w:rPr>
                <w:rFonts w:asciiTheme="majorEastAsia" w:eastAsiaTheme="majorEastAsia" w:hAnsiTheme="majorEastAsia" w:hint="eastAsia"/>
                <w:sz w:val="14"/>
                <w:szCs w:val="14"/>
              </w:rPr>
              <w:t>従</w:t>
            </w:r>
            <w:r w:rsidR="000636EE" w:rsidRPr="00856B45">
              <w:rPr>
                <w:rFonts w:asciiTheme="majorEastAsia" w:eastAsiaTheme="majorEastAsia" w:hAnsiTheme="majorEastAsia" w:hint="eastAsia"/>
                <w:sz w:val="14"/>
                <w:szCs w:val="14"/>
              </w:rPr>
              <w:t>前</w:t>
            </w:r>
            <w:r w:rsidRPr="00856B45">
              <w:rPr>
                <w:rFonts w:asciiTheme="majorEastAsia" w:eastAsiaTheme="majorEastAsia" w:hAnsiTheme="majorEastAsia" w:hint="eastAsia"/>
                <w:sz w:val="14"/>
                <w:szCs w:val="14"/>
              </w:rPr>
              <w:t>の機密ファイル送信方法</w:t>
            </w:r>
            <w:r w:rsidR="0065038C" w:rsidRPr="00856B45">
              <w:rPr>
                <w:rFonts w:asciiTheme="majorEastAsia" w:eastAsiaTheme="majorEastAsia" w:hAnsiTheme="majorEastAsia" w:hint="eastAsia"/>
                <w:sz w:val="14"/>
                <w:szCs w:val="14"/>
              </w:rPr>
              <w:t>を</w:t>
            </w:r>
            <w:r w:rsidR="0059425F" w:rsidRPr="00856B45">
              <w:rPr>
                <w:rFonts w:asciiTheme="majorEastAsia" w:eastAsiaTheme="majorEastAsia" w:hAnsiTheme="majorEastAsia" w:hint="eastAsia"/>
                <w:sz w:val="14"/>
                <w:szCs w:val="14"/>
              </w:rPr>
              <w:t>改める</w:t>
            </w:r>
            <w:r w:rsidR="000636EE" w:rsidRPr="00856B45">
              <w:rPr>
                <w:rFonts w:asciiTheme="majorEastAsia" w:eastAsiaTheme="majorEastAsia" w:hAnsiTheme="majorEastAsia" w:hint="eastAsia"/>
                <w:sz w:val="14"/>
                <w:szCs w:val="14"/>
              </w:rPr>
              <w:t>ため、送信メールから添付ファイルを自動分離し</w:t>
            </w:r>
            <w:r w:rsidRPr="00856B45">
              <w:rPr>
                <w:rFonts w:asciiTheme="majorEastAsia" w:eastAsiaTheme="majorEastAsia" w:hAnsiTheme="majorEastAsia" w:hint="eastAsia"/>
                <w:sz w:val="14"/>
                <w:szCs w:val="14"/>
              </w:rPr>
              <w:t>、サーバーを介して相手に届ける新しいメール送信システムの構築を行った。</w:t>
            </w:r>
          </w:p>
          <w:p w:rsidR="006965B5" w:rsidRPr="00856B45" w:rsidRDefault="006965B5" w:rsidP="006965B5">
            <w:pPr>
              <w:overflowPunct w:val="0"/>
              <w:autoSpaceDE w:val="0"/>
              <w:autoSpaceDN w:val="0"/>
              <w:spacing w:line="0" w:lineRule="atLeast"/>
              <w:rPr>
                <w:rFonts w:asciiTheme="majorEastAsia" w:eastAsiaTheme="majorEastAsia" w:hAnsiTheme="majorEastAsia"/>
                <w:sz w:val="14"/>
                <w:szCs w:val="14"/>
              </w:rPr>
            </w:pPr>
          </w:p>
          <w:p w:rsidR="006965B5" w:rsidRPr="00856B45" w:rsidRDefault="006965B5" w:rsidP="00BA6828">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○情報セキュリティ研修を２月に実施した。</w:t>
            </w:r>
          </w:p>
          <w:p w:rsidR="00BA6828" w:rsidRPr="00856B45" w:rsidRDefault="00BA6828" w:rsidP="00BA6828">
            <w:pPr>
              <w:overflowPunct w:val="0"/>
              <w:autoSpaceDE w:val="0"/>
              <w:autoSpaceDN w:val="0"/>
              <w:spacing w:line="0" w:lineRule="atLeast"/>
              <w:rPr>
                <w:rFonts w:asciiTheme="majorEastAsia" w:eastAsiaTheme="majorEastAsia" w:hAnsiTheme="majorEastAsia"/>
                <w:sz w:val="14"/>
                <w:szCs w:val="14"/>
              </w:rPr>
            </w:pPr>
          </w:p>
          <w:p w:rsidR="002E6777" w:rsidRPr="00856B45" w:rsidRDefault="002E6777" w:rsidP="00BA6828">
            <w:pPr>
              <w:overflowPunct w:val="0"/>
              <w:autoSpaceDE w:val="0"/>
              <w:autoSpaceDN w:val="0"/>
              <w:spacing w:line="0" w:lineRule="atLeast"/>
              <w:rPr>
                <w:rFonts w:asciiTheme="majorEastAsia" w:eastAsiaTheme="majorEastAsia" w:hAnsiTheme="majorEastAsia"/>
                <w:sz w:val="14"/>
                <w:szCs w:val="14"/>
              </w:rPr>
            </w:pPr>
          </w:p>
          <w:p w:rsidR="002E6777" w:rsidRPr="00856B45" w:rsidRDefault="002E6777" w:rsidP="00BA6828">
            <w:pPr>
              <w:overflowPunct w:val="0"/>
              <w:autoSpaceDE w:val="0"/>
              <w:autoSpaceDN w:val="0"/>
              <w:spacing w:line="0" w:lineRule="atLeast"/>
              <w:rPr>
                <w:rFonts w:asciiTheme="majorEastAsia" w:eastAsiaTheme="majorEastAsia" w:hAnsiTheme="majorEastAsia"/>
                <w:sz w:val="14"/>
                <w:szCs w:val="14"/>
              </w:rPr>
            </w:pPr>
          </w:p>
          <w:p w:rsidR="002E6777" w:rsidRPr="00856B45" w:rsidRDefault="002E6777" w:rsidP="00BA6828">
            <w:pPr>
              <w:overflowPunct w:val="0"/>
              <w:autoSpaceDE w:val="0"/>
              <w:autoSpaceDN w:val="0"/>
              <w:spacing w:line="0" w:lineRule="atLeast"/>
              <w:rPr>
                <w:rFonts w:asciiTheme="majorEastAsia" w:eastAsiaTheme="majorEastAsia" w:hAnsiTheme="majorEastAsia"/>
                <w:sz w:val="14"/>
                <w:szCs w:val="14"/>
              </w:rPr>
            </w:pPr>
          </w:p>
          <w:p w:rsidR="002E6777" w:rsidRPr="00856B45" w:rsidRDefault="002E6777" w:rsidP="00BA6828">
            <w:pPr>
              <w:overflowPunct w:val="0"/>
              <w:autoSpaceDE w:val="0"/>
              <w:autoSpaceDN w:val="0"/>
              <w:spacing w:line="0" w:lineRule="atLeast"/>
              <w:rPr>
                <w:rFonts w:asciiTheme="majorEastAsia" w:eastAsiaTheme="majorEastAsia" w:hAnsiTheme="majorEastAsia"/>
                <w:sz w:val="14"/>
                <w:szCs w:val="14"/>
              </w:rPr>
            </w:pPr>
          </w:p>
          <w:p w:rsidR="002E6777" w:rsidRPr="00856B45" w:rsidRDefault="002E6777" w:rsidP="00BA6828">
            <w:pPr>
              <w:overflowPunct w:val="0"/>
              <w:autoSpaceDE w:val="0"/>
              <w:autoSpaceDN w:val="0"/>
              <w:spacing w:line="0" w:lineRule="atLeast"/>
              <w:rPr>
                <w:rFonts w:asciiTheme="majorEastAsia" w:eastAsiaTheme="majorEastAsia" w:hAnsiTheme="majorEastAsia"/>
                <w:sz w:val="14"/>
                <w:szCs w:val="14"/>
              </w:rPr>
            </w:pPr>
          </w:p>
          <w:p w:rsidR="002E6777" w:rsidRPr="00856B45" w:rsidRDefault="002E6777" w:rsidP="00BA6828">
            <w:pPr>
              <w:overflowPunct w:val="0"/>
              <w:autoSpaceDE w:val="0"/>
              <w:autoSpaceDN w:val="0"/>
              <w:spacing w:line="0" w:lineRule="atLeast"/>
              <w:rPr>
                <w:rFonts w:asciiTheme="majorEastAsia" w:eastAsiaTheme="majorEastAsia" w:hAnsiTheme="majorEastAsia"/>
                <w:sz w:val="14"/>
                <w:szCs w:val="14"/>
              </w:rPr>
            </w:pPr>
          </w:p>
          <w:p w:rsidR="002E6777" w:rsidRPr="00856B45" w:rsidRDefault="002E6777" w:rsidP="00BA6828">
            <w:pPr>
              <w:overflowPunct w:val="0"/>
              <w:autoSpaceDE w:val="0"/>
              <w:autoSpaceDN w:val="0"/>
              <w:spacing w:line="0" w:lineRule="atLeast"/>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6965B5" w:rsidRPr="00856B45" w:rsidRDefault="006965B5" w:rsidP="006965B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6965B5" w:rsidRPr="00856B45" w:rsidRDefault="006965B5" w:rsidP="006965B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6965B5" w:rsidRPr="00856B45" w:rsidRDefault="006965B5" w:rsidP="006965B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D6375C">
        <w:trPr>
          <w:trHeight w:val="50"/>
        </w:trPr>
        <w:tc>
          <w:tcPr>
            <w:tcW w:w="3455" w:type="dxa"/>
            <w:tcBorders>
              <w:top w:val="nil"/>
              <w:bottom w:val="single" w:sz="4" w:space="0" w:color="auto"/>
              <w:right w:val="double" w:sz="4" w:space="0" w:color="auto"/>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6965B5" w:rsidRPr="00856B45" w:rsidRDefault="006965B5" w:rsidP="006965B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6965B5" w:rsidRPr="00856B45" w:rsidRDefault="006965B5" w:rsidP="006965B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6965B5" w:rsidRPr="00856B45" w:rsidRDefault="006965B5" w:rsidP="006965B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D6375C">
        <w:trPr>
          <w:trHeight w:val="40"/>
        </w:trPr>
        <w:tc>
          <w:tcPr>
            <w:tcW w:w="6913" w:type="dxa"/>
            <w:gridSpan w:val="2"/>
            <w:tcBorders>
              <w:top w:val="dashSmallGap" w:sz="4" w:space="0" w:color="auto"/>
              <w:bottom w:val="nil"/>
            </w:tcBorders>
          </w:tcPr>
          <w:p w:rsidR="006965B5" w:rsidRPr="00856B45" w:rsidRDefault="006965B5" w:rsidP="006965B5">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(3) </w:t>
            </w:r>
            <w:r w:rsidRPr="00856B45">
              <w:rPr>
                <w:rFonts w:asciiTheme="majorEastAsia" w:eastAsiaTheme="majorEastAsia" w:hAnsiTheme="majorEastAsia" w:hint="eastAsia"/>
                <w:kern w:val="0"/>
                <w:sz w:val="14"/>
                <w:szCs w:val="14"/>
              </w:rPr>
              <w:t>内部統制の充実・強化</w:t>
            </w:r>
          </w:p>
        </w:tc>
        <w:tc>
          <w:tcPr>
            <w:tcW w:w="398" w:type="dxa"/>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6965B5" w:rsidRPr="00856B45" w:rsidRDefault="006965B5" w:rsidP="006965B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6965B5" w:rsidRPr="00856B45" w:rsidRDefault="006965B5" w:rsidP="006965B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6965B5" w:rsidRPr="00856B45" w:rsidRDefault="006965B5" w:rsidP="006965B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D6375C">
        <w:trPr>
          <w:trHeight w:val="75"/>
        </w:trPr>
        <w:tc>
          <w:tcPr>
            <w:tcW w:w="3455" w:type="dxa"/>
            <w:tcBorders>
              <w:top w:val="dashSmallGap" w:sz="4" w:space="0" w:color="auto"/>
              <w:bottom w:val="nil"/>
              <w:right w:val="double" w:sz="4" w:space="0" w:color="auto"/>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6965B5" w:rsidRPr="00856B45" w:rsidRDefault="006965B5" w:rsidP="006965B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6965B5" w:rsidRPr="00856B45" w:rsidRDefault="006965B5" w:rsidP="006965B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D6375C">
        <w:trPr>
          <w:trHeight w:val="1230"/>
        </w:trPr>
        <w:tc>
          <w:tcPr>
            <w:tcW w:w="3455" w:type="dxa"/>
            <w:vMerge w:val="restart"/>
            <w:tcBorders>
              <w:top w:val="nil"/>
              <w:right w:val="double" w:sz="4" w:space="0" w:color="auto"/>
            </w:tcBorders>
          </w:tcPr>
          <w:p w:rsidR="006965B5" w:rsidRPr="00856B45" w:rsidRDefault="006965B5" w:rsidP="006965B5">
            <w:pPr>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業務の有効性・効率性、事業活動に関わる法令等の遵守、資産の保全及び財務報告等の信頼性を有効かつ効率的に達成するため、内部統制の仕組みを機能的に運用し、業務方法書に則った適正な業務運営を行うとともに、必要に応じて改善を行うなど、充実・強化を図る。</w:t>
            </w:r>
          </w:p>
          <w:p w:rsidR="006965B5" w:rsidRPr="00856B45" w:rsidRDefault="006965B5" w:rsidP="006965B5">
            <w:pPr>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また、法令遵守やコンプライアンスに関する研修を開催し、職員の意識啓発に取り組むとともに、法人の業務に係るリスクを多角的な視点から調査・検討し、適切にリスク管理を行う。</w:t>
            </w:r>
          </w:p>
        </w:tc>
        <w:tc>
          <w:tcPr>
            <w:tcW w:w="3458" w:type="dxa"/>
            <w:tcBorders>
              <w:top w:val="nil"/>
              <w:left w:val="double" w:sz="4" w:space="0" w:color="auto"/>
              <w:bottom w:val="nil"/>
            </w:tcBorders>
          </w:tcPr>
          <w:p w:rsidR="006965B5" w:rsidRPr="00856B45" w:rsidRDefault="006965B5" w:rsidP="006965B5">
            <w:pPr>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Theme="majorEastAsia" w:eastAsiaTheme="majorEastAsia" w:hAnsiTheme="majorEastAsia" w:hint="eastAsia"/>
                <w:sz w:val="14"/>
                <w:szCs w:val="14"/>
              </w:rPr>
              <w:t>①</w:t>
            </w:r>
            <w:r w:rsidR="000B3F21" w:rsidRPr="00856B45">
              <w:rPr>
                <w:rFonts w:asciiTheme="majorEastAsia" w:eastAsiaTheme="majorEastAsia" w:hAnsiTheme="majorEastAsia" w:hint="eastAsia"/>
                <w:sz w:val="14"/>
                <w:szCs w:val="14"/>
              </w:rPr>
              <w:t xml:space="preserve">　</w:t>
            </w:r>
            <w:r w:rsidRPr="00856B45">
              <w:rPr>
                <w:rFonts w:ascii="ＭＳ ゴシック" w:eastAsia="ＭＳ ゴシック" w:hAnsi="ＭＳ ゴシック" w:hint="eastAsia"/>
                <w:sz w:val="14"/>
                <w:szCs w:val="14"/>
              </w:rPr>
              <w:t>法令や社会規範、法人規程等を遵守し、業務方法書に則り、誠実に業務を遂行する。</w:t>
            </w:r>
          </w:p>
          <w:p w:rsidR="006965B5" w:rsidRPr="00856B45" w:rsidRDefault="006965B5" w:rsidP="006965B5">
            <w:pPr>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965B5" w:rsidRPr="00856B45" w:rsidRDefault="006965B5"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○安全保障輸出管理規程の運用に関する検討チーム発足に伴い、研究管理監を中心に制度を運用し、研究部等で生じた事例に適切に対処した。また、</w:t>
            </w:r>
            <w:r w:rsidR="00232A43" w:rsidRPr="00856B45">
              <w:rPr>
                <w:rFonts w:asciiTheme="majorEastAsia" w:eastAsiaTheme="majorEastAsia" w:hAnsiTheme="majorEastAsia" w:hint="eastAsia"/>
                <w:sz w:val="14"/>
                <w:szCs w:val="14"/>
              </w:rPr>
              <w:t>令和５</w:t>
            </w:r>
            <w:r w:rsidRPr="00856B45">
              <w:rPr>
                <w:rFonts w:asciiTheme="majorEastAsia" w:eastAsiaTheme="majorEastAsia" w:hAnsiTheme="majorEastAsia" w:hint="eastAsia"/>
                <w:sz w:val="14"/>
                <w:szCs w:val="14"/>
              </w:rPr>
              <w:t>年度の内部監査実施に向けて、３月に両センター合同の打合会議を開催し、基本的な考え方を整理した。</w:t>
            </w:r>
          </w:p>
          <w:p w:rsidR="006965B5" w:rsidRPr="00856B45" w:rsidRDefault="006965B5"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6965B5" w:rsidRPr="00856B45" w:rsidRDefault="006965B5"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○和泉センターにおいて、競争的研究費の執行に関する職員向け研修</w:t>
            </w:r>
            <w:r w:rsidR="00F05983" w:rsidRPr="00856B45">
              <w:rPr>
                <w:rFonts w:asciiTheme="majorEastAsia" w:eastAsiaTheme="majorEastAsia" w:hAnsiTheme="majorEastAsia" w:hint="eastAsia"/>
                <w:sz w:val="14"/>
                <w:szCs w:val="14"/>
              </w:rPr>
              <w:t>（</w:t>
            </w:r>
            <w:r w:rsidR="005B248A" w:rsidRPr="00856B45">
              <w:rPr>
                <w:rFonts w:asciiTheme="majorEastAsia" w:eastAsiaTheme="majorEastAsia" w:hAnsiTheme="majorEastAsia" w:hint="eastAsia"/>
                <w:sz w:val="14"/>
                <w:szCs w:val="14"/>
              </w:rPr>
              <w:t>９月７日～30日：</w:t>
            </w:r>
            <w:r w:rsidR="00232A43" w:rsidRPr="00856B45">
              <w:rPr>
                <w:rFonts w:asciiTheme="majorEastAsia" w:eastAsiaTheme="majorEastAsia" w:hAnsiTheme="majorEastAsia" w:hint="eastAsia"/>
                <w:sz w:val="14"/>
                <w:szCs w:val="14"/>
              </w:rPr>
              <w:t>配付</w:t>
            </w:r>
            <w:r w:rsidRPr="00856B45">
              <w:rPr>
                <w:rFonts w:asciiTheme="majorEastAsia" w:eastAsiaTheme="majorEastAsia" w:hAnsiTheme="majorEastAsia" w:hint="eastAsia"/>
                <w:sz w:val="14"/>
                <w:szCs w:val="14"/>
              </w:rPr>
              <w:t>資料による自己学習形式</w:t>
            </w:r>
            <w:r w:rsidR="00F05983" w:rsidRPr="00856B45">
              <w:rPr>
                <w:rFonts w:asciiTheme="majorEastAsia" w:eastAsiaTheme="majorEastAsia" w:hAnsiTheme="majorEastAsia" w:hint="eastAsia"/>
                <w:sz w:val="14"/>
                <w:szCs w:val="14"/>
              </w:rPr>
              <w:t>）を</w:t>
            </w:r>
            <w:r w:rsidRPr="00856B45">
              <w:rPr>
                <w:rFonts w:asciiTheme="majorEastAsia" w:eastAsiaTheme="majorEastAsia" w:hAnsiTheme="majorEastAsia" w:hint="eastAsia"/>
                <w:sz w:val="14"/>
                <w:szCs w:val="14"/>
              </w:rPr>
              <w:t>実施し</w:t>
            </w:r>
            <w:r w:rsidR="00EF7AF6"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受講者103名全員が「理解度チェックシート」</w:t>
            </w:r>
            <w:r w:rsidR="00F05983" w:rsidRPr="00856B45">
              <w:rPr>
                <w:rFonts w:asciiTheme="majorEastAsia" w:eastAsiaTheme="majorEastAsia" w:hAnsiTheme="majorEastAsia" w:hint="eastAsia"/>
                <w:sz w:val="14"/>
                <w:szCs w:val="14"/>
              </w:rPr>
              <w:t>で</w:t>
            </w:r>
            <w:r w:rsidRPr="00856B45">
              <w:rPr>
                <w:rFonts w:asciiTheme="majorEastAsia" w:eastAsiaTheme="majorEastAsia" w:hAnsiTheme="majorEastAsia" w:hint="eastAsia"/>
                <w:sz w:val="14"/>
                <w:szCs w:val="14"/>
              </w:rPr>
              <w:t>全ての</w:t>
            </w:r>
            <w:r w:rsidR="00F05983" w:rsidRPr="00856B45">
              <w:rPr>
                <w:rFonts w:asciiTheme="majorEastAsia" w:eastAsiaTheme="majorEastAsia" w:hAnsiTheme="majorEastAsia" w:hint="eastAsia"/>
                <w:sz w:val="14"/>
                <w:szCs w:val="14"/>
              </w:rPr>
              <w:t>内容</w:t>
            </w:r>
            <w:r w:rsidRPr="00856B45">
              <w:rPr>
                <w:rFonts w:asciiTheme="majorEastAsia" w:eastAsiaTheme="majorEastAsia" w:hAnsiTheme="majorEastAsia" w:hint="eastAsia"/>
                <w:sz w:val="14"/>
                <w:szCs w:val="14"/>
              </w:rPr>
              <w:t>について理解できたことを確認した。</w:t>
            </w:r>
            <w:r w:rsidR="007B02CC" w:rsidRPr="00856B45">
              <w:rPr>
                <w:rFonts w:asciiTheme="majorEastAsia" w:eastAsiaTheme="majorEastAsia" w:hAnsiTheme="majorEastAsia" w:hint="eastAsia"/>
                <w:sz w:val="14"/>
                <w:szCs w:val="14"/>
              </w:rPr>
              <w:t>また、</w:t>
            </w:r>
            <w:r w:rsidRPr="00856B45">
              <w:rPr>
                <w:rFonts w:asciiTheme="majorEastAsia" w:eastAsiaTheme="majorEastAsia" w:hAnsiTheme="majorEastAsia" w:hint="eastAsia"/>
                <w:sz w:val="14"/>
                <w:szCs w:val="14"/>
              </w:rPr>
              <w:t>森之宮センターにおいて、競争的研究費等の取扱</w:t>
            </w:r>
            <w:r w:rsidR="005B248A" w:rsidRPr="00856B45">
              <w:rPr>
                <w:rFonts w:asciiTheme="majorEastAsia" w:eastAsiaTheme="majorEastAsia" w:hAnsiTheme="majorEastAsia" w:hint="eastAsia"/>
                <w:sz w:val="14"/>
                <w:szCs w:val="14"/>
              </w:rPr>
              <w:t>い</w:t>
            </w:r>
            <w:r w:rsidRPr="00856B45">
              <w:rPr>
                <w:rFonts w:asciiTheme="majorEastAsia" w:eastAsiaTheme="majorEastAsia" w:hAnsiTheme="majorEastAsia" w:hint="eastAsia"/>
                <w:sz w:val="14"/>
                <w:szCs w:val="14"/>
              </w:rPr>
              <w:t>に関する説明会</w:t>
            </w:r>
            <w:r w:rsidR="005B248A" w:rsidRPr="00856B45">
              <w:rPr>
                <w:rFonts w:asciiTheme="majorEastAsia" w:eastAsiaTheme="majorEastAsia" w:hAnsiTheme="majorEastAsia" w:hint="eastAsia"/>
                <w:sz w:val="14"/>
                <w:szCs w:val="14"/>
              </w:rPr>
              <w:t>（４月21日・26日）</w:t>
            </w:r>
            <w:r w:rsidRPr="00856B45">
              <w:rPr>
                <w:rFonts w:asciiTheme="majorEastAsia" w:eastAsiaTheme="majorEastAsia" w:hAnsiTheme="majorEastAsia" w:hint="eastAsia"/>
                <w:sz w:val="14"/>
                <w:szCs w:val="14"/>
              </w:rPr>
              <w:t>を講義形式で実施した</w:t>
            </w:r>
            <w:r w:rsidR="005B248A" w:rsidRPr="00856B45">
              <w:rPr>
                <w:rFonts w:asciiTheme="majorEastAsia" w:eastAsiaTheme="majorEastAsia" w:hAnsiTheme="majorEastAsia" w:hint="eastAsia"/>
                <w:sz w:val="14"/>
                <w:szCs w:val="14"/>
              </w:rPr>
              <w:t>。</w:t>
            </w:r>
            <w:r w:rsidRPr="00856B45">
              <w:rPr>
                <w:rFonts w:asciiTheme="majorEastAsia" w:eastAsiaTheme="majorEastAsia" w:hAnsiTheme="majorEastAsia"/>
                <w:sz w:val="14"/>
                <w:szCs w:val="14"/>
              </w:rPr>
              <w:t>受講者68名全員が「理解度チェックシート」</w:t>
            </w:r>
            <w:r w:rsidR="005B248A" w:rsidRPr="00856B45">
              <w:rPr>
                <w:rFonts w:asciiTheme="majorEastAsia" w:eastAsiaTheme="majorEastAsia" w:hAnsiTheme="majorEastAsia" w:hint="eastAsia"/>
                <w:sz w:val="14"/>
                <w:szCs w:val="14"/>
              </w:rPr>
              <w:t>で</w:t>
            </w:r>
            <w:r w:rsidRPr="00856B45">
              <w:rPr>
                <w:rFonts w:asciiTheme="majorEastAsia" w:eastAsiaTheme="majorEastAsia" w:hAnsiTheme="majorEastAsia"/>
                <w:sz w:val="14"/>
                <w:szCs w:val="14"/>
              </w:rPr>
              <w:t>全ての</w:t>
            </w:r>
            <w:r w:rsidR="005B248A" w:rsidRPr="00856B45">
              <w:rPr>
                <w:rFonts w:asciiTheme="majorEastAsia" w:eastAsiaTheme="majorEastAsia" w:hAnsiTheme="majorEastAsia" w:hint="eastAsia"/>
                <w:sz w:val="14"/>
                <w:szCs w:val="14"/>
              </w:rPr>
              <w:t>内容</w:t>
            </w:r>
            <w:r w:rsidRPr="00856B45">
              <w:rPr>
                <w:rFonts w:asciiTheme="majorEastAsia" w:eastAsiaTheme="majorEastAsia" w:hAnsiTheme="majorEastAsia"/>
                <w:sz w:val="14"/>
                <w:szCs w:val="14"/>
              </w:rPr>
              <w:t>について理解できたことを確認した。</w:t>
            </w:r>
          </w:p>
          <w:p w:rsidR="006965B5" w:rsidRPr="00856B45" w:rsidRDefault="006965B5"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6965B5" w:rsidRPr="00856B45" w:rsidRDefault="006965B5"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○法令等に抵触しないよう</w:t>
            </w:r>
            <w:r w:rsidR="005B248A" w:rsidRPr="00856B45">
              <w:rPr>
                <w:rFonts w:asciiTheme="majorEastAsia" w:eastAsiaTheme="majorEastAsia" w:hAnsiTheme="majorEastAsia" w:hint="eastAsia"/>
                <w:sz w:val="14"/>
                <w:szCs w:val="14"/>
              </w:rPr>
              <w:t>、</w:t>
            </w:r>
            <w:r w:rsidRPr="00856B45">
              <w:rPr>
                <w:rFonts w:asciiTheme="majorEastAsia" w:eastAsiaTheme="majorEastAsia" w:hAnsiTheme="majorEastAsia" w:hint="eastAsia"/>
                <w:sz w:val="14"/>
                <w:szCs w:val="14"/>
              </w:rPr>
              <w:t>必要に応じて弁護士・社会保険労務士に相談し</w:t>
            </w:r>
            <w:r w:rsidR="005B248A" w:rsidRPr="00856B45">
              <w:rPr>
                <w:rFonts w:asciiTheme="majorEastAsia" w:eastAsiaTheme="majorEastAsia" w:hAnsiTheme="majorEastAsia" w:hint="eastAsia"/>
                <w:sz w:val="14"/>
                <w:szCs w:val="14"/>
              </w:rPr>
              <w:t>て</w:t>
            </w:r>
            <w:r w:rsidRPr="00856B45">
              <w:rPr>
                <w:rFonts w:asciiTheme="majorEastAsia" w:eastAsiaTheme="majorEastAsia" w:hAnsiTheme="majorEastAsia" w:hint="eastAsia"/>
                <w:sz w:val="14"/>
                <w:szCs w:val="14"/>
              </w:rPr>
              <w:t>適正に業務運営を行った。</w:t>
            </w:r>
          </w:p>
          <w:p w:rsidR="006965B5" w:rsidRPr="00856B45" w:rsidRDefault="006965B5" w:rsidP="006965B5">
            <w:pPr>
              <w:overflowPunct w:val="0"/>
              <w:autoSpaceDE w:val="0"/>
              <w:autoSpaceDN w:val="0"/>
              <w:spacing w:line="0" w:lineRule="atLeast"/>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rsidR="006965B5" w:rsidRPr="00856B45" w:rsidRDefault="006965B5" w:rsidP="006965B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rsidR="006965B5" w:rsidRPr="00856B45" w:rsidRDefault="006965B5" w:rsidP="006965B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6965B5" w:rsidRPr="00856B45" w:rsidRDefault="006965B5" w:rsidP="006965B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D6375C">
        <w:trPr>
          <w:trHeight w:val="1229"/>
        </w:trPr>
        <w:tc>
          <w:tcPr>
            <w:tcW w:w="3455" w:type="dxa"/>
            <w:vMerge/>
            <w:tcBorders>
              <w:right w:val="double" w:sz="4" w:space="0" w:color="auto"/>
            </w:tcBorders>
          </w:tcPr>
          <w:p w:rsidR="006965B5" w:rsidRPr="00856B45" w:rsidRDefault="006965B5" w:rsidP="006965B5">
            <w:pPr>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6965B5" w:rsidRPr="00856B45" w:rsidRDefault="006965B5" w:rsidP="006965B5">
            <w:pPr>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Theme="majorEastAsia" w:eastAsiaTheme="majorEastAsia" w:hAnsiTheme="majorEastAsia" w:hint="eastAsia"/>
                <w:sz w:val="14"/>
                <w:szCs w:val="14"/>
              </w:rPr>
              <w:t>②</w:t>
            </w:r>
            <w:r w:rsidR="00AC31EC" w:rsidRPr="00856B45">
              <w:rPr>
                <w:rFonts w:asciiTheme="majorEastAsia" w:eastAsiaTheme="majorEastAsia" w:hAnsiTheme="majorEastAsia" w:hint="eastAsia"/>
                <w:sz w:val="14"/>
                <w:szCs w:val="14"/>
              </w:rPr>
              <w:t xml:space="preserve">　</w:t>
            </w:r>
            <w:r w:rsidRPr="00856B45">
              <w:rPr>
                <w:rFonts w:ascii="ＭＳ ゴシック" w:eastAsia="ＭＳ ゴシック" w:hAnsi="ＭＳ ゴシック" w:hint="eastAsia"/>
                <w:sz w:val="14"/>
                <w:szCs w:val="14"/>
              </w:rPr>
              <w:t>職員の法令遵守に関する規程の運用やコンプライアンス研修の開催などにより、意識を高める。</w:t>
            </w:r>
          </w:p>
          <w:p w:rsidR="006965B5" w:rsidRPr="00856B45" w:rsidRDefault="006965B5" w:rsidP="006965B5">
            <w:pPr>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965B5" w:rsidRPr="00856B45" w:rsidRDefault="006965B5"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○４月に新規採用職員向けにコンプライアンス研修を実施した。また、６月にコンプライアンス点検週間を、</w:t>
            </w:r>
            <w:r w:rsidR="000F6E47" w:rsidRPr="00856B45">
              <w:rPr>
                <w:rFonts w:asciiTheme="majorEastAsia" w:eastAsiaTheme="majorEastAsia" w:hAnsiTheme="majorEastAsia" w:hint="eastAsia"/>
                <w:sz w:val="14"/>
                <w:szCs w:val="14"/>
              </w:rPr>
              <w:t>12</w:t>
            </w:r>
            <w:r w:rsidRPr="00856B45">
              <w:rPr>
                <w:rFonts w:asciiTheme="majorEastAsia" w:eastAsiaTheme="majorEastAsia" w:hAnsiTheme="majorEastAsia" w:hint="eastAsia"/>
                <w:sz w:val="14"/>
                <w:szCs w:val="14"/>
              </w:rPr>
              <w:t>月に倫理週間を設け</w:t>
            </w:r>
            <w:r w:rsidR="000F6E47" w:rsidRPr="00856B45">
              <w:rPr>
                <w:rFonts w:asciiTheme="majorEastAsia" w:eastAsiaTheme="majorEastAsia" w:hAnsiTheme="majorEastAsia" w:hint="eastAsia"/>
                <w:sz w:val="14"/>
                <w:szCs w:val="14"/>
              </w:rPr>
              <w:t>て</w:t>
            </w:r>
            <w:r w:rsidRPr="00856B45">
              <w:rPr>
                <w:rFonts w:asciiTheme="majorEastAsia" w:eastAsiaTheme="majorEastAsia" w:hAnsiTheme="majorEastAsia" w:hint="eastAsia"/>
                <w:sz w:val="14"/>
                <w:szCs w:val="14"/>
              </w:rPr>
              <w:t>職員研修及びセルフチェックによる職員自己点検を実施した。</w:t>
            </w:r>
          </w:p>
          <w:p w:rsidR="006965B5" w:rsidRPr="00856B45" w:rsidRDefault="006965B5"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6965B5" w:rsidRPr="00856B45" w:rsidRDefault="006965B5"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○２月にコンプライアンス研修（</w:t>
            </w:r>
            <w:r w:rsidR="000F6E47" w:rsidRPr="00856B45">
              <w:rPr>
                <w:rFonts w:asciiTheme="majorEastAsia" w:eastAsiaTheme="majorEastAsia" w:hAnsiTheme="majorEastAsia" w:hint="eastAsia"/>
                <w:sz w:val="14"/>
                <w:szCs w:val="14"/>
              </w:rPr>
              <w:t>ｅ</w:t>
            </w:r>
            <w:r w:rsidRPr="00856B45">
              <w:rPr>
                <w:rFonts w:asciiTheme="majorEastAsia" w:eastAsiaTheme="majorEastAsia" w:hAnsiTheme="majorEastAsia" w:hint="eastAsia"/>
                <w:sz w:val="14"/>
                <w:szCs w:val="14"/>
              </w:rPr>
              <w:t>-ラーニング）を実施した。</w:t>
            </w:r>
          </w:p>
          <w:p w:rsidR="006965B5" w:rsidRPr="00856B45" w:rsidRDefault="006965B5"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6965B5" w:rsidRPr="00856B45" w:rsidRDefault="006965B5" w:rsidP="006965B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6965B5" w:rsidRPr="00856B45" w:rsidRDefault="006965B5" w:rsidP="006965B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6965B5" w:rsidRPr="00856B45" w:rsidRDefault="006965B5" w:rsidP="006965B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D6375C">
        <w:tc>
          <w:tcPr>
            <w:tcW w:w="3455" w:type="dxa"/>
            <w:vMerge/>
            <w:tcBorders>
              <w:bottom w:val="nil"/>
              <w:right w:val="double" w:sz="4" w:space="0" w:color="auto"/>
            </w:tcBorders>
          </w:tcPr>
          <w:p w:rsidR="006965B5" w:rsidRPr="00856B45" w:rsidRDefault="006965B5" w:rsidP="006965B5">
            <w:pPr>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6965B5" w:rsidRPr="00856B45" w:rsidRDefault="006965B5" w:rsidP="006965B5">
            <w:pPr>
              <w:autoSpaceDE w:val="0"/>
              <w:autoSpaceDN w:val="0"/>
              <w:spacing w:line="0" w:lineRule="atLeast"/>
              <w:ind w:left="140" w:hangingChars="100" w:hanging="140"/>
              <w:rPr>
                <w:rFonts w:ascii="ＭＳ ゴシック" w:eastAsia="ＭＳ ゴシック" w:hAnsi="ＭＳ ゴシック"/>
                <w:sz w:val="14"/>
                <w:szCs w:val="14"/>
              </w:rPr>
            </w:pPr>
            <w:r w:rsidRPr="00856B45">
              <w:rPr>
                <w:rFonts w:ascii="ＭＳ ゴシック" w:eastAsia="ＭＳ ゴシック" w:hAnsi="ＭＳ ゴシック" w:hint="eastAsia"/>
                <w:sz w:val="14"/>
                <w:szCs w:val="14"/>
              </w:rPr>
              <w:t>③</w:t>
            </w:r>
            <w:r w:rsidR="0046132B" w:rsidRPr="00856B45">
              <w:rPr>
                <w:rFonts w:asciiTheme="majorEastAsia" w:eastAsiaTheme="majorEastAsia" w:hAnsiTheme="majorEastAsia" w:hint="eastAsia"/>
                <w:sz w:val="14"/>
                <w:szCs w:val="14"/>
              </w:rPr>
              <w:t xml:space="preserve">　</w:t>
            </w:r>
            <w:r w:rsidRPr="00856B45">
              <w:rPr>
                <w:rFonts w:ascii="ＭＳ ゴシック" w:eastAsia="ＭＳ ゴシック" w:hAnsi="ＭＳ ゴシック" w:hint="eastAsia"/>
                <w:sz w:val="14"/>
                <w:szCs w:val="14"/>
              </w:rPr>
              <w:t>業務の遂行、顧客の安全、財産管理等多角的な視点からリスクを調査・検討し、適切にリスク管理を行う。</w:t>
            </w:r>
          </w:p>
        </w:tc>
        <w:tc>
          <w:tcPr>
            <w:tcW w:w="398" w:type="dxa"/>
            <w:vMerge/>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965B5" w:rsidRPr="00856B45" w:rsidRDefault="006965B5" w:rsidP="0021503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森之宮両センターのリスク記述票について、リスク管理規程に紐づいた項目整理を行った。コンプライアンス推進委員会を開催し、現況の把握、検証を行うとともに、リスク管理について審議を行った。</w:t>
            </w:r>
          </w:p>
        </w:tc>
        <w:tc>
          <w:tcPr>
            <w:tcW w:w="398" w:type="dxa"/>
            <w:vMerge/>
            <w:tcBorders>
              <w:top w:val="nil"/>
              <w:left w:val="single" w:sz="4" w:space="0" w:color="auto"/>
              <w:bottom w:val="nil"/>
            </w:tcBorders>
          </w:tcPr>
          <w:p w:rsidR="006965B5" w:rsidRPr="00856B45" w:rsidRDefault="006965B5" w:rsidP="006965B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6965B5" w:rsidRPr="00856B45" w:rsidRDefault="006965B5" w:rsidP="006965B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6965B5" w:rsidRPr="00856B45" w:rsidRDefault="006965B5" w:rsidP="006965B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D6375C">
        <w:tc>
          <w:tcPr>
            <w:tcW w:w="3455" w:type="dxa"/>
            <w:tcBorders>
              <w:top w:val="nil"/>
              <w:bottom w:val="single" w:sz="4" w:space="0" w:color="auto"/>
              <w:right w:val="double" w:sz="4" w:space="0" w:color="auto"/>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6965B5" w:rsidRPr="00856B45" w:rsidRDefault="006965B5" w:rsidP="006965B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6965B5" w:rsidRPr="00856B45" w:rsidRDefault="006965B5" w:rsidP="006965B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6965B5" w:rsidRPr="00856B45" w:rsidRDefault="006965B5" w:rsidP="006965B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D6375C">
        <w:trPr>
          <w:trHeight w:val="75"/>
        </w:trPr>
        <w:tc>
          <w:tcPr>
            <w:tcW w:w="6913" w:type="dxa"/>
            <w:gridSpan w:val="2"/>
            <w:tcBorders>
              <w:top w:val="dashSmallGap" w:sz="4" w:space="0" w:color="auto"/>
              <w:bottom w:val="nil"/>
            </w:tcBorders>
          </w:tcPr>
          <w:p w:rsidR="006965B5" w:rsidRPr="00856B45" w:rsidRDefault="006965B5" w:rsidP="006965B5">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(4) </w:t>
            </w:r>
            <w:r w:rsidRPr="00856B45">
              <w:rPr>
                <w:rFonts w:asciiTheme="majorEastAsia" w:eastAsiaTheme="majorEastAsia" w:hAnsiTheme="majorEastAsia" w:hint="eastAsia"/>
                <w:kern w:val="0"/>
                <w:sz w:val="14"/>
                <w:szCs w:val="14"/>
              </w:rPr>
              <w:t>環境に配慮した業務運営の推進</w:t>
            </w:r>
          </w:p>
        </w:tc>
        <w:tc>
          <w:tcPr>
            <w:tcW w:w="398" w:type="dxa"/>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6965B5" w:rsidRPr="00856B45" w:rsidRDefault="006965B5" w:rsidP="006965B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6965B5" w:rsidRPr="00856B45" w:rsidRDefault="006965B5" w:rsidP="006965B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6965B5" w:rsidRPr="00856B45" w:rsidRDefault="006965B5" w:rsidP="006965B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D6375C">
        <w:trPr>
          <w:trHeight w:val="40"/>
        </w:trPr>
        <w:tc>
          <w:tcPr>
            <w:tcW w:w="3455" w:type="dxa"/>
            <w:tcBorders>
              <w:top w:val="dashSmallGap" w:sz="4" w:space="0" w:color="auto"/>
              <w:bottom w:val="nil"/>
              <w:right w:val="double" w:sz="4" w:space="0" w:color="auto"/>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6965B5" w:rsidRPr="00856B45" w:rsidRDefault="006965B5" w:rsidP="006965B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6965B5" w:rsidRPr="00856B45" w:rsidRDefault="006965B5" w:rsidP="006965B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2E3053">
        <w:trPr>
          <w:trHeight w:val="1232"/>
        </w:trPr>
        <w:tc>
          <w:tcPr>
            <w:tcW w:w="3455" w:type="dxa"/>
            <w:vMerge w:val="restart"/>
            <w:tcBorders>
              <w:top w:val="nil"/>
              <w:bottom w:val="nil"/>
              <w:right w:val="double" w:sz="4" w:space="0" w:color="auto"/>
            </w:tcBorders>
          </w:tcPr>
          <w:p w:rsidR="006965B5" w:rsidRPr="00856B45" w:rsidRDefault="006965B5" w:rsidP="006965B5">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環境への負荷を低減するため、省エネルギー対策の推進、廃棄物の削減、環境負荷の低減及び環境改善に配慮した業務運営を行う。</w:t>
            </w:r>
          </w:p>
          <w:p w:rsidR="000F1D64" w:rsidRPr="00856B45" w:rsidRDefault="000F1D64" w:rsidP="000F1D64">
            <w:pPr>
              <w:overflowPunct w:val="0"/>
              <w:autoSpaceDE w:val="0"/>
              <w:autoSpaceDN w:val="0"/>
              <w:spacing w:line="0" w:lineRule="atLeast"/>
              <w:rPr>
                <w:rFonts w:asciiTheme="majorEastAsia" w:eastAsiaTheme="majorEastAsia" w:hAnsiTheme="majorEastAsia"/>
                <w:sz w:val="14"/>
                <w:szCs w:val="14"/>
              </w:rPr>
            </w:pPr>
          </w:p>
        </w:tc>
        <w:tc>
          <w:tcPr>
            <w:tcW w:w="3458" w:type="dxa"/>
            <w:tcBorders>
              <w:top w:val="nil"/>
              <w:left w:val="double" w:sz="4" w:space="0" w:color="auto"/>
              <w:bottom w:val="nil"/>
            </w:tcBorders>
          </w:tcPr>
          <w:p w:rsidR="006965B5" w:rsidRPr="00856B45" w:rsidRDefault="005D2532" w:rsidP="005D2532">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w:t>
            </w:r>
            <w:r w:rsidR="006965B5" w:rsidRPr="00856B45">
              <w:rPr>
                <w:rFonts w:asciiTheme="majorEastAsia" w:eastAsiaTheme="majorEastAsia" w:hAnsiTheme="majorEastAsia" w:hint="eastAsia"/>
                <w:sz w:val="14"/>
                <w:szCs w:val="14"/>
              </w:rPr>
              <w:t>環境に配慮した業務運営を行い、施設の維持管理、設備機器の更新や物品購入においては、省エネルギーやリサイクルのしやすさを考慮する。</w:t>
            </w:r>
          </w:p>
          <w:p w:rsidR="006965B5" w:rsidRPr="00856B45" w:rsidRDefault="006965B5" w:rsidP="006965B5">
            <w:pPr>
              <w:overflowPunct w:val="0"/>
              <w:autoSpaceDE w:val="0"/>
              <w:autoSpaceDN w:val="0"/>
              <w:spacing w:line="0" w:lineRule="atLeast"/>
              <w:rPr>
                <w:rFonts w:asciiTheme="majorEastAsia" w:eastAsiaTheme="majorEastAsia" w:hAnsiTheme="majorEastAsia"/>
                <w:sz w:val="14"/>
                <w:szCs w:val="14"/>
              </w:rPr>
            </w:pPr>
          </w:p>
        </w:tc>
        <w:tc>
          <w:tcPr>
            <w:tcW w:w="398" w:type="dxa"/>
            <w:vMerge w:val="restart"/>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965B5" w:rsidRPr="00856B45" w:rsidRDefault="006965B5"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○電力料金の高騰に伴い、光熱水費がひっ迫する中、職員一丸となって節電に取り組</w:t>
            </w:r>
            <w:r w:rsidR="00363523" w:rsidRPr="00856B45">
              <w:rPr>
                <w:rFonts w:asciiTheme="majorEastAsia" w:eastAsiaTheme="majorEastAsia" w:hAnsiTheme="majorEastAsia" w:hint="eastAsia"/>
                <w:sz w:val="14"/>
                <w:szCs w:val="14"/>
              </w:rPr>
              <w:t>んだ</w:t>
            </w:r>
            <w:r w:rsidRPr="00856B45">
              <w:rPr>
                <w:rFonts w:asciiTheme="majorEastAsia" w:eastAsiaTheme="majorEastAsia" w:hAnsiTheme="majorEastAsia" w:hint="eastAsia"/>
                <w:sz w:val="14"/>
                <w:szCs w:val="14"/>
              </w:rPr>
              <w:t>。</w:t>
            </w:r>
          </w:p>
          <w:p w:rsidR="006965B5" w:rsidRPr="00856B45" w:rsidRDefault="006965B5"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6965B5" w:rsidRPr="00856B45" w:rsidRDefault="006965B5" w:rsidP="002E305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○資源ごみの分別、紙ごみのリサイクル</w:t>
            </w:r>
            <w:r w:rsidR="002E3053" w:rsidRPr="00856B45">
              <w:rPr>
                <w:rFonts w:asciiTheme="majorEastAsia" w:eastAsiaTheme="majorEastAsia" w:hAnsiTheme="majorEastAsia" w:hint="eastAsia"/>
                <w:sz w:val="14"/>
                <w:szCs w:val="14"/>
              </w:rPr>
              <w:t>及び</w:t>
            </w:r>
            <w:r w:rsidRPr="00856B45">
              <w:rPr>
                <w:rFonts w:asciiTheme="majorEastAsia" w:eastAsiaTheme="majorEastAsia" w:hAnsiTheme="majorEastAsia" w:hint="eastAsia"/>
                <w:sz w:val="14"/>
                <w:szCs w:val="14"/>
              </w:rPr>
              <w:t>省エネルギーの取組により、環境に配慮した業務運営</w:t>
            </w:r>
            <w:r w:rsidR="002E3053" w:rsidRPr="00856B45">
              <w:rPr>
                <w:rFonts w:asciiTheme="majorEastAsia" w:eastAsiaTheme="majorEastAsia" w:hAnsiTheme="majorEastAsia" w:hint="eastAsia"/>
                <w:sz w:val="14"/>
                <w:szCs w:val="14"/>
              </w:rPr>
              <w:t>を行った。</w:t>
            </w:r>
          </w:p>
          <w:p w:rsidR="002E3053" w:rsidRPr="00856B45" w:rsidRDefault="002E3053" w:rsidP="002E3053">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rsidR="006965B5" w:rsidRPr="00856B45" w:rsidRDefault="006965B5" w:rsidP="006965B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rsidR="006965B5" w:rsidRPr="00856B45" w:rsidRDefault="006965B5" w:rsidP="006965B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6965B5" w:rsidRPr="00856B45" w:rsidRDefault="006965B5" w:rsidP="006965B5">
            <w:pPr>
              <w:kinsoku w:val="0"/>
              <w:autoSpaceDE w:val="0"/>
              <w:autoSpaceDN w:val="0"/>
              <w:spacing w:line="0" w:lineRule="atLeast"/>
              <w:jc w:val="left"/>
              <w:rPr>
                <w:rFonts w:asciiTheme="majorEastAsia" w:eastAsiaTheme="majorEastAsia" w:hAnsiTheme="majorEastAsia"/>
                <w:sz w:val="14"/>
                <w:szCs w:val="14"/>
              </w:rPr>
            </w:pPr>
          </w:p>
        </w:tc>
      </w:tr>
      <w:tr w:rsidR="00856B45" w:rsidRPr="00856B45" w:rsidTr="00D6375C">
        <w:trPr>
          <w:trHeight w:val="285"/>
        </w:trPr>
        <w:tc>
          <w:tcPr>
            <w:tcW w:w="3455" w:type="dxa"/>
            <w:vMerge/>
            <w:tcBorders>
              <w:top w:val="nil"/>
              <w:bottom w:val="nil"/>
              <w:right w:val="double" w:sz="4" w:space="0" w:color="auto"/>
            </w:tcBorders>
          </w:tcPr>
          <w:p w:rsidR="006965B5" w:rsidRPr="00856B45" w:rsidRDefault="006965B5" w:rsidP="006965B5">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rsidR="006965B5" w:rsidRPr="00856B45" w:rsidRDefault="006965B5"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right w:val="single" w:sz="4" w:space="0" w:color="auto"/>
            </w:tcBorders>
          </w:tcPr>
          <w:p w:rsidR="006965B5" w:rsidRPr="00856B45" w:rsidRDefault="006965B5" w:rsidP="006965B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56B45" w:rsidRPr="00856B45" w:rsidTr="00E60FF2">
              <w:tc>
                <w:tcPr>
                  <w:tcW w:w="3205" w:type="dxa"/>
                </w:tcPr>
                <w:p w:rsidR="006965B5" w:rsidRPr="00856B45" w:rsidRDefault="006965B5" w:rsidP="006965B5">
                  <w:pPr>
                    <w:overflowPunct w:val="0"/>
                    <w:autoSpaceDE w:val="0"/>
                    <w:autoSpaceDN w:val="0"/>
                    <w:spacing w:line="0" w:lineRule="atLeast"/>
                    <w:ind w:left="100" w:hanging="10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＜評価の理由＞</w:t>
                  </w:r>
                </w:p>
                <w:p w:rsidR="006965B5" w:rsidRPr="00856B45" w:rsidRDefault="006965B5" w:rsidP="006965B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・年度計画に掲げた８項目について、全て計画どおり実施したので、自己評価はⅢとした。</w:t>
                  </w:r>
                </w:p>
              </w:tc>
            </w:tr>
          </w:tbl>
          <w:p w:rsidR="006965B5" w:rsidRPr="00856B45" w:rsidRDefault="006965B5" w:rsidP="006965B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6965B5" w:rsidRPr="00856B45" w:rsidRDefault="006965B5" w:rsidP="006965B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rsidR="006965B5" w:rsidRPr="00856B45" w:rsidRDefault="006965B5" w:rsidP="006965B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6965B5" w:rsidRPr="00856B45" w:rsidRDefault="006965B5" w:rsidP="006965B5">
            <w:pPr>
              <w:kinsoku w:val="0"/>
              <w:autoSpaceDE w:val="0"/>
              <w:autoSpaceDN w:val="0"/>
              <w:spacing w:line="0" w:lineRule="atLeast"/>
              <w:jc w:val="left"/>
              <w:rPr>
                <w:rFonts w:asciiTheme="majorEastAsia" w:eastAsiaTheme="majorEastAsia" w:hAnsiTheme="majorEastAsia"/>
                <w:sz w:val="14"/>
                <w:szCs w:val="14"/>
              </w:rPr>
            </w:pPr>
          </w:p>
        </w:tc>
      </w:tr>
      <w:tr w:rsidR="006965B5" w:rsidRPr="00856B45" w:rsidTr="00D6375C">
        <w:trPr>
          <w:trHeight w:val="50"/>
        </w:trPr>
        <w:tc>
          <w:tcPr>
            <w:tcW w:w="3455" w:type="dxa"/>
            <w:tcBorders>
              <w:top w:val="nil"/>
              <w:bottom w:val="single" w:sz="4" w:space="0" w:color="auto"/>
              <w:right w:val="double" w:sz="4" w:space="0" w:color="auto"/>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6965B5" w:rsidRPr="00856B45" w:rsidRDefault="006965B5" w:rsidP="006965B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6965B5" w:rsidRPr="00856B45" w:rsidRDefault="006965B5" w:rsidP="006965B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6965B5" w:rsidRPr="00856B45" w:rsidRDefault="006965B5" w:rsidP="006965B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6965B5" w:rsidRPr="00856B45" w:rsidRDefault="006965B5" w:rsidP="006965B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6965B5" w:rsidRPr="00856B45" w:rsidRDefault="006965B5" w:rsidP="006965B5">
            <w:pPr>
              <w:kinsoku w:val="0"/>
              <w:autoSpaceDE w:val="0"/>
              <w:autoSpaceDN w:val="0"/>
              <w:spacing w:line="60" w:lineRule="exact"/>
              <w:jc w:val="left"/>
              <w:rPr>
                <w:rFonts w:asciiTheme="majorEastAsia" w:eastAsiaTheme="majorEastAsia" w:hAnsiTheme="majorEastAsia"/>
                <w:sz w:val="14"/>
                <w:szCs w:val="14"/>
              </w:rPr>
            </w:pPr>
          </w:p>
        </w:tc>
      </w:tr>
    </w:tbl>
    <w:p w:rsidR="0007654F" w:rsidRPr="00856B45" w:rsidRDefault="0007654F" w:rsidP="0074443D">
      <w:pPr>
        <w:widowControl/>
        <w:kinsoku w:val="0"/>
        <w:autoSpaceDE w:val="0"/>
        <w:autoSpaceDN w:val="0"/>
        <w:spacing w:line="0" w:lineRule="atLeast"/>
        <w:jc w:val="left"/>
        <w:rPr>
          <w:rFonts w:asciiTheme="majorEastAsia" w:eastAsiaTheme="majorEastAsia" w:hAnsiTheme="majorEastAsia"/>
          <w:sz w:val="14"/>
          <w:szCs w:val="14"/>
        </w:rPr>
      </w:pPr>
    </w:p>
    <w:p w:rsidR="00523E19" w:rsidRPr="00856B45" w:rsidRDefault="00194481" w:rsidP="00F14573">
      <w:pPr>
        <w:pStyle w:val="1"/>
        <w:keepNext w:val="0"/>
        <w:rPr>
          <w:rFonts w:asciiTheme="majorEastAsia" w:hAnsiTheme="majorEastAsia"/>
          <w:b/>
          <w:sz w:val="14"/>
          <w:szCs w:val="14"/>
        </w:rPr>
      </w:pPr>
      <w:r w:rsidRPr="00856B45">
        <w:rPr>
          <w:rFonts w:asciiTheme="majorEastAsia" w:hAnsiTheme="majorEastAsia"/>
          <w:sz w:val="14"/>
          <w:szCs w:val="14"/>
        </w:rPr>
        <w:br w:type="column"/>
      </w:r>
      <w:bookmarkStart w:id="43" w:name="_Toc15299744"/>
      <w:r w:rsidR="00846525" w:rsidRPr="00856B45">
        <w:rPr>
          <w:rFonts w:asciiTheme="majorEastAsia" w:hAnsiTheme="majorEastAsia" w:hint="eastAsia"/>
          <w:b/>
          <w:sz w:val="14"/>
          <w:szCs w:val="14"/>
        </w:rPr>
        <w:t>２</w:t>
      </w:r>
      <w:r w:rsidR="008B32AE" w:rsidRPr="00856B45">
        <w:rPr>
          <w:rFonts w:asciiTheme="majorEastAsia" w:hAnsiTheme="majorEastAsia" w:hint="eastAsia"/>
          <w:b/>
          <w:sz w:val="14"/>
          <w:szCs w:val="14"/>
        </w:rPr>
        <w:t>．</w:t>
      </w:r>
      <w:r w:rsidR="00EE2090" w:rsidRPr="00856B45">
        <w:rPr>
          <w:rFonts w:asciiTheme="majorEastAsia" w:hAnsiTheme="majorEastAsia" w:hint="eastAsia"/>
          <w:b/>
          <w:sz w:val="14"/>
          <w:szCs w:val="14"/>
        </w:rPr>
        <w:t>予算（人件費の見積りを含む。）、収支計画及び資金計画</w:t>
      </w:r>
      <w:bookmarkEnd w:id="43"/>
    </w:p>
    <w:p w:rsidR="003B7D01" w:rsidRPr="00856B45" w:rsidRDefault="008516A7" w:rsidP="008516A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※財務諸表決算報告書及び決算報告書参照</w:t>
      </w:r>
    </w:p>
    <w:p w:rsidR="003B7D01" w:rsidRPr="00856B45" w:rsidRDefault="003B7D01" w:rsidP="00705A41">
      <w:pPr>
        <w:kinsoku w:val="0"/>
        <w:autoSpaceDE w:val="0"/>
        <w:autoSpaceDN w:val="0"/>
        <w:spacing w:line="0" w:lineRule="atLeast"/>
        <w:jc w:val="left"/>
        <w:rPr>
          <w:rFonts w:asciiTheme="majorEastAsia" w:eastAsiaTheme="majorEastAsia" w:hAnsiTheme="majorEastAsia"/>
          <w:sz w:val="14"/>
          <w:szCs w:val="14"/>
        </w:rPr>
      </w:pPr>
    </w:p>
    <w:p w:rsidR="00522700" w:rsidRPr="00856B45" w:rsidRDefault="00846525" w:rsidP="00522700">
      <w:pPr>
        <w:pStyle w:val="1"/>
        <w:keepNext w:val="0"/>
        <w:spacing w:line="0" w:lineRule="atLeast"/>
        <w:jc w:val="left"/>
        <w:rPr>
          <w:rFonts w:asciiTheme="majorEastAsia" w:hAnsiTheme="majorEastAsia"/>
          <w:sz w:val="14"/>
          <w:szCs w:val="14"/>
        </w:rPr>
      </w:pPr>
      <w:bookmarkStart w:id="44" w:name="_Toc15299745"/>
      <w:r w:rsidRPr="00856B45">
        <w:rPr>
          <w:rFonts w:asciiTheme="majorEastAsia" w:hAnsiTheme="majorEastAsia" w:hint="eastAsia"/>
          <w:b/>
          <w:sz w:val="14"/>
          <w:szCs w:val="14"/>
        </w:rPr>
        <w:t>３</w:t>
      </w:r>
      <w:r w:rsidR="008B32AE" w:rsidRPr="00856B45">
        <w:rPr>
          <w:rFonts w:asciiTheme="majorEastAsia" w:hAnsiTheme="majorEastAsia" w:hint="eastAsia"/>
          <w:b/>
          <w:sz w:val="14"/>
          <w:szCs w:val="14"/>
        </w:rPr>
        <w:t>．</w:t>
      </w:r>
      <w:r w:rsidR="008516A7" w:rsidRPr="00856B45">
        <w:rPr>
          <w:rFonts w:asciiTheme="majorEastAsia" w:hAnsiTheme="majorEastAsia" w:hint="eastAsia"/>
          <w:b/>
          <w:sz w:val="14"/>
          <w:szCs w:val="14"/>
        </w:rPr>
        <w:t>短期借入金の限度額</w:t>
      </w:r>
      <w:bookmarkEnd w:id="44"/>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856B45" w:rsidRPr="00856B45" w:rsidTr="00522700">
        <w:tc>
          <w:tcPr>
            <w:tcW w:w="4566" w:type="dxa"/>
            <w:tcBorders>
              <w:top w:val="single" w:sz="4" w:space="0" w:color="auto"/>
              <w:bottom w:val="single" w:sz="4" w:space="0" w:color="auto"/>
            </w:tcBorders>
            <w:vAlign w:val="center"/>
          </w:tcPr>
          <w:p w:rsidR="00522700" w:rsidRPr="00856B45" w:rsidRDefault="00522700"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522700" w:rsidRPr="00856B45" w:rsidRDefault="00522700"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522700" w:rsidRPr="00856B45" w:rsidRDefault="00522700"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実績</w:t>
            </w:r>
          </w:p>
        </w:tc>
      </w:tr>
      <w:tr w:rsidR="00856B45" w:rsidRPr="00856B45" w:rsidTr="00522700">
        <w:tc>
          <w:tcPr>
            <w:tcW w:w="4566" w:type="dxa"/>
            <w:tcBorders>
              <w:top w:val="single" w:sz="4" w:space="0" w:color="auto"/>
            </w:tcBorders>
          </w:tcPr>
          <w:p w:rsidR="00522700" w:rsidRPr="00856B45" w:rsidRDefault="00522700"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4567" w:type="dxa"/>
            <w:tcBorders>
              <w:top w:val="single" w:sz="4" w:space="0" w:color="auto"/>
            </w:tcBorders>
          </w:tcPr>
          <w:p w:rsidR="00522700" w:rsidRPr="00856B45" w:rsidRDefault="00522700" w:rsidP="00E60FF2">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522700" w:rsidRPr="00856B45" w:rsidRDefault="00522700"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522700">
        <w:trPr>
          <w:trHeight w:val="50"/>
        </w:trPr>
        <w:tc>
          <w:tcPr>
            <w:tcW w:w="4566" w:type="dxa"/>
          </w:tcPr>
          <w:p w:rsidR="00522700" w:rsidRPr="00856B45" w:rsidRDefault="00522700" w:rsidP="00E60FF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５億円</w:t>
            </w:r>
          </w:p>
          <w:p w:rsidR="00522700" w:rsidRPr="00856B45" w:rsidRDefault="00522700" w:rsidP="00E60FF2">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＜想定される理由＞</w:t>
            </w:r>
          </w:p>
          <w:p w:rsidR="00522700" w:rsidRPr="00856B45" w:rsidRDefault="00522700" w:rsidP="00E60FF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567" w:type="dxa"/>
          </w:tcPr>
          <w:p w:rsidR="00522700" w:rsidRPr="00856B45" w:rsidRDefault="00522700" w:rsidP="00E60FF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５億円</w:t>
            </w:r>
          </w:p>
          <w:p w:rsidR="00522700" w:rsidRPr="00856B45" w:rsidRDefault="00522700" w:rsidP="00E60FF2">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＜想定される理由＞</w:t>
            </w:r>
          </w:p>
          <w:p w:rsidR="00522700" w:rsidRPr="00856B45" w:rsidRDefault="00522700" w:rsidP="00E60FF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567" w:type="dxa"/>
          </w:tcPr>
          <w:p w:rsidR="00DE28C9" w:rsidRPr="00856B45" w:rsidRDefault="00DE28C9" w:rsidP="00E60FF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なし</w:t>
            </w:r>
          </w:p>
          <w:p w:rsidR="00522700" w:rsidRPr="00856B45" w:rsidRDefault="00500D7A" w:rsidP="00500D7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522700" w:rsidRPr="00856B45">
              <w:rPr>
                <w:rFonts w:asciiTheme="majorEastAsia" w:eastAsiaTheme="majorEastAsia" w:hAnsiTheme="majorEastAsia" w:hint="eastAsia"/>
                <w:sz w:val="14"/>
                <w:szCs w:val="14"/>
              </w:rPr>
              <w:t>緊急時に必要となる所要額について、速やかに融資を受けることができる旨、りそな銀行より確認した。</w:t>
            </w:r>
            <w:r w:rsidRPr="00856B45">
              <w:rPr>
                <w:rFonts w:asciiTheme="majorEastAsia" w:eastAsiaTheme="majorEastAsia" w:hAnsiTheme="majorEastAsia" w:hint="eastAsia"/>
                <w:sz w:val="14"/>
                <w:szCs w:val="14"/>
              </w:rPr>
              <w:t>また、</w:t>
            </w:r>
            <w:r w:rsidR="00522700" w:rsidRPr="00856B45">
              <w:rPr>
                <w:rFonts w:asciiTheme="majorEastAsia" w:eastAsiaTheme="majorEastAsia" w:hAnsiTheme="majorEastAsia" w:hint="eastAsia"/>
                <w:sz w:val="14"/>
                <w:szCs w:val="14"/>
              </w:rPr>
              <w:t>借入金額及び金利等諸条件については、社会情勢に応じその都度協議することとした。</w:t>
            </w:r>
          </w:p>
        </w:tc>
      </w:tr>
      <w:tr w:rsidR="00522700" w:rsidRPr="00856B45" w:rsidTr="00522700">
        <w:tc>
          <w:tcPr>
            <w:tcW w:w="4566" w:type="dxa"/>
          </w:tcPr>
          <w:p w:rsidR="00522700" w:rsidRPr="00856B45" w:rsidRDefault="00522700" w:rsidP="00E60FF2">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522700" w:rsidRPr="00856B45" w:rsidRDefault="00522700" w:rsidP="00E60FF2">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522700" w:rsidRPr="00856B45" w:rsidRDefault="00522700" w:rsidP="00E60FF2">
            <w:pPr>
              <w:kinsoku w:val="0"/>
              <w:autoSpaceDE w:val="0"/>
              <w:autoSpaceDN w:val="0"/>
              <w:spacing w:line="60" w:lineRule="exact"/>
              <w:jc w:val="left"/>
              <w:rPr>
                <w:rFonts w:asciiTheme="majorEastAsia" w:eastAsiaTheme="majorEastAsia" w:hAnsiTheme="majorEastAsia"/>
                <w:sz w:val="14"/>
                <w:szCs w:val="14"/>
              </w:rPr>
            </w:pPr>
          </w:p>
        </w:tc>
      </w:tr>
    </w:tbl>
    <w:p w:rsidR="00522700" w:rsidRPr="00856B45" w:rsidRDefault="00522700" w:rsidP="008516A7">
      <w:pPr>
        <w:kinsoku w:val="0"/>
        <w:autoSpaceDE w:val="0"/>
        <w:autoSpaceDN w:val="0"/>
        <w:spacing w:line="0" w:lineRule="atLeast"/>
        <w:jc w:val="left"/>
        <w:rPr>
          <w:rFonts w:asciiTheme="majorEastAsia" w:eastAsiaTheme="majorEastAsia" w:hAnsiTheme="majorEastAsia"/>
          <w:sz w:val="14"/>
          <w:szCs w:val="14"/>
        </w:rPr>
      </w:pPr>
    </w:p>
    <w:p w:rsidR="00684EB1" w:rsidRPr="00856B45" w:rsidRDefault="00846525" w:rsidP="003E5AE8">
      <w:pPr>
        <w:pStyle w:val="1"/>
        <w:keepNext w:val="0"/>
        <w:spacing w:line="0" w:lineRule="atLeast"/>
        <w:jc w:val="left"/>
        <w:rPr>
          <w:rFonts w:asciiTheme="majorEastAsia" w:hAnsiTheme="majorEastAsia"/>
          <w:b/>
          <w:sz w:val="14"/>
          <w:szCs w:val="14"/>
        </w:rPr>
      </w:pPr>
      <w:bookmarkStart w:id="45" w:name="_Toc15299746"/>
      <w:r w:rsidRPr="00856B45">
        <w:rPr>
          <w:rFonts w:asciiTheme="majorEastAsia" w:hAnsiTheme="majorEastAsia" w:hint="eastAsia"/>
          <w:b/>
          <w:sz w:val="14"/>
          <w:szCs w:val="14"/>
        </w:rPr>
        <w:t>４</w:t>
      </w:r>
      <w:r w:rsidR="00412D21" w:rsidRPr="00856B45">
        <w:rPr>
          <w:rFonts w:asciiTheme="majorEastAsia" w:hAnsiTheme="majorEastAsia" w:hint="eastAsia"/>
          <w:b/>
          <w:sz w:val="14"/>
          <w:szCs w:val="14"/>
        </w:rPr>
        <w:t>．</w:t>
      </w:r>
      <w:r w:rsidR="00846A97" w:rsidRPr="00856B45">
        <w:rPr>
          <w:rFonts w:asciiTheme="majorEastAsia" w:hAnsiTheme="majorEastAsia" w:hint="eastAsia"/>
          <w:b/>
          <w:sz w:val="14"/>
          <w:szCs w:val="14"/>
        </w:rPr>
        <w:t>出資等に係る不要財産となることが見込まれる財産の処分に関する計画</w:t>
      </w:r>
      <w:bookmarkEnd w:id="45"/>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856B45" w:rsidRPr="00856B45" w:rsidTr="00E60FF2">
        <w:tc>
          <w:tcPr>
            <w:tcW w:w="4566" w:type="dxa"/>
            <w:tcBorders>
              <w:top w:val="single" w:sz="4" w:space="0" w:color="auto"/>
              <w:bottom w:val="single" w:sz="4" w:space="0" w:color="auto"/>
            </w:tcBorders>
            <w:vAlign w:val="center"/>
          </w:tcPr>
          <w:p w:rsidR="003E5AE8" w:rsidRPr="00856B45" w:rsidRDefault="003E5AE8"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3E5AE8" w:rsidRPr="00856B45" w:rsidRDefault="003E5AE8"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3E5AE8" w:rsidRPr="00856B45" w:rsidRDefault="003E5AE8"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実績</w:t>
            </w:r>
          </w:p>
        </w:tc>
      </w:tr>
      <w:tr w:rsidR="00856B45" w:rsidRPr="00856B45" w:rsidTr="00E60FF2">
        <w:tc>
          <w:tcPr>
            <w:tcW w:w="4566" w:type="dxa"/>
            <w:tcBorders>
              <w:top w:val="single" w:sz="4" w:space="0" w:color="auto"/>
            </w:tcBorders>
          </w:tcPr>
          <w:p w:rsidR="003E5AE8" w:rsidRPr="00856B45" w:rsidRDefault="003E5AE8"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4567" w:type="dxa"/>
            <w:tcBorders>
              <w:top w:val="single" w:sz="4" w:space="0" w:color="auto"/>
            </w:tcBorders>
          </w:tcPr>
          <w:p w:rsidR="003E5AE8" w:rsidRPr="00856B45" w:rsidRDefault="003E5AE8" w:rsidP="00E60FF2">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3E5AE8" w:rsidRPr="00856B45" w:rsidRDefault="003E5AE8"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60FF2">
        <w:trPr>
          <w:trHeight w:val="50"/>
        </w:trPr>
        <w:tc>
          <w:tcPr>
            <w:tcW w:w="4566" w:type="dxa"/>
          </w:tcPr>
          <w:p w:rsidR="003E5AE8" w:rsidRPr="00856B45" w:rsidRDefault="003E5AE8" w:rsidP="00E60FF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なし</w:t>
            </w:r>
          </w:p>
        </w:tc>
        <w:tc>
          <w:tcPr>
            <w:tcW w:w="4567" w:type="dxa"/>
          </w:tcPr>
          <w:p w:rsidR="003E5AE8" w:rsidRPr="00856B45" w:rsidRDefault="003E5AE8" w:rsidP="00E60FF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なし</w:t>
            </w:r>
          </w:p>
        </w:tc>
        <w:tc>
          <w:tcPr>
            <w:tcW w:w="4567" w:type="dxa"/>
          </w:tcPr>
          <w:p w:rsidR="003E5AE8" w:rsidRPr="00856B45" w:rsidRDefault="003E5AE8" w:rsidP="00E60FF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なし</w:t>
            </w:r>
          </w:p>
        </w:tc>
      </w:tr>
      <w:tr w:rsidR="003E5AE8" w:rsidRPr="00856B45" w:rsidTr="00E60FF2">
        <w:tc>
          <w:tcPr>
            <w:tcW w:w="4566" w:type="dxa"/>
          </w:tcPr>
          <w:p w:rsidR="003E5AE8" w:rsidRPr="00856B45" w:rsidRDefault="003E5AE8" w:rsidP="00E60FF2">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3E5AE8" w:rsidRPr="00856B45" w:rsidRDefault="003E5AE8" w:rsidP="00E60FF2">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3E5AE8" w:rsidRPr="00856B45" w:rsidRDefault="003E5AE8" w:rsidP="00E60FF2">
            <w:pPr>
              <w:kinsoku w:val="0"/>
              <w:autoSpaceDE w:val="0"/>
              <w:autoSpaceDN w:val="0"/>
              <w:spacing w:line="60" w:lineRule="exact"/>
              <w:jc w:val="left"/>
              <w:rPr>
                <w:rFonts w:asciiTheme="majorEastAsia" w:eastAsiaTheme="majorEastAsia" w:hAnsiTheme="majorEastAsia"/>
                <w:sz w:val="14"/>
                <w:szCs w:val="14"/>
              </w:rPr>
            </w:pPr>
          </w:p>
        </w:tc>
      </w:tr>
    </w:tbl>
    <w:p w:rsidR="003E5AE8" w:rsidRPr="00856B45" w:rsidRDefault="003E5AE8" w:rsidP="00CF65D9">
      <w:pPr>
        <w:kinsoku w:val="0"/>
        <w:autoSpaceDE w:val="0"/>
        <w:autoSpaceDN w:val="0"/>
        <w:spacing w:line="0" w:lineRule="atLeast"/>
        <w:jc w:val="left"/>
        <w:rPr>
          <w:rFonts w:asciiTheme="majorEastAsia" w:eastAsiaTheme="majorEastAsia" w:hAnsiTheme="majorEastAsia"/>
          <w:sz w:val="14"/>
          <w:szCs w:val="14"/>
        </w:rPr>
      </w:pPr>
    </w:p>
    <w:p w:rsidR="007C0AD5" w:rsidRPr="00856B45" w:rsidRDefault="00846525" w:rsidP="00F14573">
      <w:pPr>
        <w:pStyle w:val="1"/>
        <w:keepNext w:val="0"/>
        <w:spacing w:line="0" w:lineRule="atLeast"/>
        <w:jc w:val="left"/>
        <w:rPr>
          <w:rFonts w:asciiTheme="majorEastAsia" w:hAnsiTheme="majorEastAsia"/>
          <w:b/>
          <w:sz w:val="14"/>
          <w:szCs w:val="14"/>
        </w:rPr>
      </w:pPr>
      <w:bookmarkStart w:id="46" w:name="_Toc15299747"/>
      <w:r w:rsidRPr="00856B45">
        <w:rPr>
          <w:rFonts w:asciiTheme="majorEastAsia" w:hAnsiTheme="majorEastAsia" w:hint="eastAsia"/>
          <w:b/>
          <w:sz w:val="14"/>
          <w:szCs w:val="14"/>
        </w:rPr>
        <w:t>５</w:t>
      </w:r>
      <w:r w:rsidR="00412D21" w:rsidRPr="00856B45">
        <w:rPr>
          <w:rFonts w:asciiTheme="majorEastAsia" w:hAnsiTheme="majorEastAsia" w:hint="eastAsia"/>
          <w:b/>
          <w:sz w:val="14"/>
          <w:szCs w:val="14"/>
        </w:rPr>
        <w:t>．</w:t>
      </w:r>
      <w:r w:rsidR="002E7CEE" w:rsidRPr="00856B45">
        <w:rPr>
          <w:rFonts w:asciiTheme="majorEastAsia" w:hAnsiTheme="majorEastAsia" w:hint="eastAsia"/>
          <w:b/>
          <w:sz w:val="14"/>
          <w:szCs w:val="14"/>
        </w:rPr>
        <w:t>前記の財産以外の重要な財産を譲渡し、又は担保に供する計画</w:t>
      </w:r>
      <w:bookmarkEnd w:id="46"/>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856B45" w:rsidRPr="00856B45" w:rsidTr="009D636D">
        <w:tc>
          <w:tcPr>
            <w:tcW w:w="4566" w:type="dxa"/>
            <w:tcBorders>
              <w:top w:val="single" w:sz="4" w:space="0" w:color="auto"/>
              <w:bottom w:val="single" w:sz="4" w:space="0" w:color="auto"/>
            </w:tcBorders>
            <w:vAlign w:val="center"/>
          </w:tcPr>
          <w:p w:rsidR="007C0AD5" w:rsidRPr="00856B4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7C0AD5" w:rsidRPr="00856B4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7C0AD5" w:rsidRPr="00856B4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実績</w:t>
            </w:r>
          </w:p>
        </w:tc>
      </w:tr>
      <w:tr w:rsidR="00856B45" w:rsidRPr="00856B45" w:rsidTr="009D636D">
        <w:tc>
          <w:tcPr>
            <w:tcW w:w="4566" w:type="dxa"/>
            <w:tcBorders>
              <w:top w:val="single" w:sz="4" w:space="0" w:color="auto"/>
            </w:tcBorders>
          </w:tcPr>
          <w:p w:rsidR="007C0AD5" w:rsidRPr="00856B45" w:rsidRDefault="007C0AD5" w:rsidP="009D636D">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4567" w:type="dxa"/>
            <w:tcBorders>
              <w:top w:val="single" w:sz="4" w:space="0" w:color="auto"/>
            </w:tcBorders>
          </w:tcPr>
          <w:p w:rsidR="007C0AD5" w:rsidRPr="00856B4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7C0AD5" w:rsidRPr="00856B45" w:rsidRDefault="007C0AD5" w:rsidP="009D636D">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9D636D">
        <w:trPr>
          <w:trHeight w:val="50"/>
        </w:trPr>
        <w:tc>
          <w:tcPr>
            <w:tcW w:w="4566" w:type="dxa"/>
          </w:tcPr>
          <w:p w:rsidR="007C0AD5" w:rsidRPr="00856B45"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なし</w:t>
            </w:r>
          </w:p>
        </w:tc>
        <w:tc>
          <w:tcPr>
            <w:tcW w:w="4567" w:type="dxa"/>
          </w:tcPr>
          <w:p w:rsidR="007C0AD5" w:rsidRPr="00856B45"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なし</w:t>
            </w:r>
          </w:p>
        </w:tc>
        <w:tc>
          <w:tcPr>
            <w:tcW w:w="4567" w:type="dxa"/>
          </w:tcPr>
          <w:p w:rsidR="007C0AD5" w:rsidRPr="00856B45"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なし</w:t>
            </w:r>
          </w:p>
        </w:tc>
      </w:tr>
      <w:tr w:rsidR="007C0AD5" w:rsidRPr="00856B45" w:rsidTr="009D636D">
        <w:tc>
          <w:tcPr>
            <w:tcW w:w="4566" w:type="dxa"/>
          </w:tcPr>
          <w:p w:rsidR="007C0AD5" w:rsidRPr="00856B4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C0AD5" w:rsidRPr="00856B4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C0AD5" w:rsidRPr="00856B45" w:rsidRDefault="007C0AD5" w:rsidP="009D636D">
            <w:pPr>
              <w:kinsoku w:val="0"/>
              <w:autoSpaceDE w:val="0"/>
              <w:autoSpaceDN w:val="0"/>
              <w:spacing w:line="60" w:lineRule="exact"/>
              <w:jc w:val="left"/>
              <w:rPr>
                <w:rFonts w:asciiTheme="majorEastAsia" w:eastAsiaTheme="majorEastAsia" w:hAnsiTheme="majorEastAsia"/>
                <w:sz w:val="14"/>
                <w:szCs w:val="14"/>
              </w:rPr>
            </w:pPr>
          </w:p>
        </w:tc>
      </w:tr>
    </w:tbl>
    <w:p w:rsidR="007C0AD5" w:rsidRPr="00856B45" w:rsidRDefault="007C0AD5" w:rsidP="00705A41">
      <w:pPr>
        <w:kinsoku w:val="0"/>
        <w:autoSpaceDE w:val="0"/>
        <w:autoSpaceDN w:val="0"/>
        <w:spacing w:line="0" w:lineRule="atLeast"/>
        <w:jc w:val="left"/>
        <w:rPr>
          <w:rFonts w:asciiTheme="majorEastAsia" w:eastAsiaTheme="majorEastAsia" w:hAnsiTheme="majorEastAsia"/>
          <w:sz w:val="14"/>
          <w:szCs w:val="14"/>
        </w:rPr>
      </w:pPr>
    </w:p>
    <w:p w:rsidR="007C0AD5" w:rsidRPr="00856B45" w:rsidRDefault="00846525" w:rsidP="00F14573">
      <w:pPr>
        <w:pStyle w:val="1"/>
        <w:keepNext w:val="0"/>
        <w:spacing w:line="0" w:lineRule="atLeast"/>
        <w:jc w:val="left"/>
        <w:rPr>
          <w:rFonts w:asciiTheme="majorEastAsia" w:hAnsiTheme="majorEastAsia"/>
          <w:b/>
          <w:sz w:val="14"/>
          <w:szCs w:val="14"/>
        </w:rPr>
      </w:pPr>
      <w:bookmarkStart w:id="47" w:name="_Toc15299748"/>
      <w:r w:rsidRPr="00856B45">
        <w:rPr>
          <w:rFonts w:asciiTheme="majorEastAsia" w:hAnsiTheme="majorEastAsia" w:hint="eastAsia"/>
          <w:b/>
          <w:sz w:val="14"/>
          <w:szCs w:val="14"/>
        </w:rPr>
        <w:t>６</w:t>
      </w:r>
      <w:r w:rsidR="00412D21" w:rsidRPr="00856B45">
        <w:rPr>
          <w:rFonts w:asciiTheme="majorEastAsia" w:hAnsiTheme="majorEastAsia" w:hint="eastAsia"/>
          <w:b/>
          <w:sz w:val="14"/>
          <w:szCs w:val="14"/>
        </w:rPr>
        <w:t>．</w:t>
      </w:r>
      <w:r w:rsidR="00C016BD" w:rsidRPr="00856B45">
        <w:rPr>
          <w:rFonts w:asciiTheme="majorEastAsia" w:hAnsiTheme="majorEastAsia" w:hint="eastAsia"/>
          <w:b/>
          <w:sz w:val="14"/>
          <w:szCs w:val="14"/>
        </w:rPr>
        <w:t>剰余金</w:t>
      </w:r>
      <w:r w:rsidR="007C0AD5" w:rsidRPr="00856B45">
        <w:rPr>
          <w:rFonts w:asciiTheme="majorEastAsia" w:hAnsiTheme="majorEastAsia" w:hint="eastAsia"/>
          <w:b/>
          <w:sz w:val="14"/>
          <w:szCs w:val="14"/>
        </w:rPr>
        <w:t>の使途</w:t>
      </w:r>
      <w:bookmarkEnd w:id="47"/>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856B45" w:rsidRPr="00856B45" w:rsidTr="00C51867">
        <w:tc>
          <w:tcPr>
            <w:tcW w:w="4566" w:type="dxa"/>
            <w:tcBorders>
              <w:top w:val="single" w:sz="4" w:space="0" w:color="auto"/>
              <w:bottom w:val="single" w:sz="4" w:space="0" w:color="auto"/>
            </w:tcBorders>
            <w:vAlign w:val="center"/>
          </w:tcPr>
          <w:p w:rsidR="00C51867" w:rsidRPr="00856B45" w:rsidRDefault="00C51867"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C51867" w:rsidRPr="00856B45" w:rsidRDefault="00C51867"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C51867" w:rsidRPr="00856B45" w:rsidRDefault="00C51867" w:rsidP="00E60FF2">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実績</w:t>
            </w:r>
          </w:p>
        </w:tc>
      </w:tr>
      <w:tr w:rsidR="00856B45" w:rsidRPr="00856B45" w:rsidTr="00C51867">
        <w:tc>
          <w:tcPr>
            <w:tcW w:w="4566" w:type="dxa"/>
            <w:tcBorders>
              <w:top w:val="single" w:sz="4" w:space="0" w:color="auto"/>
            </w:tcBorders>
          </w:tcPr>
          <w:p w:rsidR="00C51867" w:rsidRPr="00856B45" w:rsidRDefault="00C51867" w:rsidP="00E60FF2">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4567" w:type="dxa"/>
            <w:tcBorders>
              <w:top w:val="single" w:sz="4" w:space="0" w:color="auto"/>
            </w:tcBorders>
          </w:tcPr>
          <w:p w:rsidR="00C51867" w:rsidRPr="00856B45" w:rsidRDefault="00C51867" w:rsidP="00E60FF2">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C51867" w:rsidRPr="00856B45" w:rsidRDefault="00C51867" w:rsidP="00E60FF2">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C51867">
        <w:trPr>
          <w:trHeight w:val="50"/>
        </w:trPr>
        <w:tc>
          <w:tcPr>
            <w:tcW w:w="4566" w:type="dxa"/>
          </w:tcPr>
          <w:p w:rsidR="00C51867" w:rsidRPr="00856B45" w:rsidRDefault="00C51867" w:rsidP="00E60FF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決算において剰余金が発生した場合、中小企業支援及び研究開発の充実・強化、施設・設備機器の整備及び組織運営の改善など、法人の円滑な業務運営に充てる。</w:t>
            </w:r>
          </w:p>
        </w:tc>
        <w:tc>
          <w:tcPr>
            <w:tcW w:w="4567" w:type="dxa"/>
          </w:tcPr>
          <w:p w:rsidR="00C51867" w:rsidRPr="00856B45" w:rsidRDefault="00C51867" w:rsidP="003267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6B45">
              <w:rPr>
                <w:rFonts w:ascii="ＭＳ ゴシック" w:eastAsia="ＭＳ ゴシック" w:hAnsi="ＭＳ ゴシック" w:hint="eastAsia"/>
                <w:sz w:val="14"/>
                <w:szCs w:val="14"/>
              </w:rPr>
              <w:t>決算において剰余金が発生した場合、中小企業支援及び研究開発の充実・強化、施設・設備機器の整備及び組織運営の改善等、法人の円滑な業務運営に充てる。</w:t>
            </w:r>
          </w:p>
        </w:tc>
        <w:tc>
          <w:tcPr>
            <w:tcW w:w="4567" w:type="dxa"/>
          </w:tcPr>
          <w:p w:rsidR="000D2374" w:rsidRPr="00856B45" w:rsidRDefault="00183111" w:rsidP="00183111">
            <w:pPr>
              <w:kinsoku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なし</w:t>
            </w:r>
          </w:p>
          <w:p w:rsidR="00C51867" w:rsidRPr="00856B45" w:rsidRDefault="00C51867" w:rsidP="00183111">
            <w:pPr>
              <w:kinsoku w:val="0"/>
              <w:autoSpaceDE w:val="0"/>
              <w:autoSpaceDN w:val="0"/>
              <w:spacing w:line="0" w:lineRule="atLeast"/>
              <w:jc w:val="left"/>
              <w:rPr>
                <w:rFonts w:asciiTheme="majorEastAsia" w:eastAsiaTheme="majorEastAsia" w:hAnsiTheme="majorEastAsia"/>
                <w:sz w:val="14"/>
                <w:szCs w:val="14"/>
              </w:rPr>
            </w:pPr>
          </w:p>
        </w:tc>
      </w:tr>
      <w:tr w:rsidR="00C51867" w:rsidRPr="00856B45" w:rsidTr="00C51867">
        <w:tc>
          <w:tcPr>
            <w:tcW w:w="4566" w:type="dxa"/>
          </w:tcPr>
          <w:p w:rsidR="00C51867" w:rsidRPr="00856B45" w:rsidRDefault="00C51867" w:rsidP="00E60FF2">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C51867" w:rsidRPr="00856B45" w:rsidRDefault="00C51867" w:rsidP="00E60FF2">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C51867" w:rsidRPr="00856B45" w:rsidRDefault="00C51867" w:rsidP="00E60FF2">
            <w:pPr>
              <w:kinsoku w:val="0"/>
              <w:autoSpaceDE w:val="0"/>
              <w:autoSpaceDN w:val="0"/>
              <w:spacing w:line="60" w:lineRule="exact"/>
              <w:jc w:val="left"/>
              <w:rPr>
                <w:rFonts w:asciiTheme="majorEastAsia" w:eastAsiaTheme="majorEastAsia" w:hAnsiTheme="majorEastAsia"/>
                <w:sz w:val="14"/>
                <w:szCs w:val="14"/>
              </w:rPr>
            </w:pPr>
          </w:p>
        </w:tc>
      </w:tr>
    </w:tbl>
    <w:p w:rsidR="00A07EA9" w:rsidRPr="00856B45" w:rsidRDefault="00A07EA9" w:rsidP="007C0AD5">
      <w:pPr>
        <w:kinsoku w:val="0"/>
        <w:autoSpaceDE w:val="0"/>
        <w:autoSpaceDN w:val="0"/>
        <w:spacing w:line="0" w:lineRule="atLeast"/>
        <w:jc w:val="left"/>
        <w:rPr>
          <w:rFonts w:asciiTheme="majorEastAsia" w:eastAsiaTheme="majorEastAsia" w:hAnsiTheme="majorEastAsia"/>
          <w:sz w:val="14"/>
          <w:szCs w:val="14"/>
        </w:rPr>
      </w:pPr>
    </w:p>
    <w:p w:rsidR="00A90F35" w:rsidRPr="00856B45" w:rsidRDefault="00846525" w:rsidP="00F14573">
      <w:pPr>
        <w:pStyle w:val="1"/>
        <w:keepNext w:val="0"/>
        <w:spacing w:line="0" w:lineRule="atLeast"/>
        <w:jc w:val="left"/>
        <w:rPr>
          <w:rFonts w:asciiTheme="majorEastAsia" w:hAnsiTheme="majorEastAsia"/>
          <w:b/>
          <w:sz w:val="14"/>
          <w:szCs w:val="14"/>
        </w:rPr>
      </w:pPr>
      <w:bookmarkStart w:id="48" w:name="_Toc15299749"/>
      <w:r w:rsidRPr="00856B45">
        <w:rPr>
          <w:rFonts w:asciiTheme="majorEastAsia" w:hAnsiTheme="majorEastAsia" w:hint="eastAsia"/>
          <w:b/>
          <w:sz w:val="14"/>
          <w:szCs w:val="14"/>
        </w:rPr>
        <w:t>７</w:t>
      </w:r>
      <w:r w:rsidR="00A90F35" w:rsidRPr="00856B45">
        <w:rPr>
          <w:rFonts w:asciiTheme="majorEastAsia" w:hAnsiTheme="majorEastAsia" w:hint="eastAsia"/>
          <w:b/>
          <w:sz w:val="14"/>
          <w:szCs w:val="14"/>
        </w:rPr>
        <w:t>．</w:t>
      </w:r>
      <w:r w:rsidR="0090578F" w:rsidRPr="00856B45">
        <w:rPr>
          <w:rFonts w:asciiTheme="majorEastAsia" w:hAnsiTheme="majorEastAsia" w:hint="eastAsia"/>
          <w:b/>
          <w:sz w:val="14"/>
          <w:szCs w:val="14"/>
        </w:rPr>
        <w:t>地方独立行政法人大阪産業技術研究所の業務運営並びに財務及び会計に関する大阪府市規約第</w:t>
      </w:r>
      <w:r w:rsidR="00785689" w:rsidRPr="00856B45">
        <w:rPr>
          <w:rFonts w:asciiTheme="majorEastAsia" w:hAnsiTheme="majorEastAsia" w:hint="eastAsia"/>
          <w:b/>
          <w:sz w:val="14"/>
          <w:szCs w:val="14"/>
        </w:rPr>
        <w:t>６</w:t>
      </w:r>
      <w:r w:rsidR="0090578F" w:rsidRPr="00856B45">
        <w:rPr>
          <w:rFonts w:asciiTheme="majorEastAsia" w:hAnsiTheme="majorEastAsia" w:hint="eastAsia"/>
          <w:b/>
          <w:sz w:val="14"/>
          <w:szCs w:val="14"/>
        </w:rPr>
        <w:t>条で定める事項</w:t>
      </w:r>
      <w:bookmarkEnd w:id="48"/>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856B45" w:rsidRPr="00856B45" w:rsidTr="00E17FFB">
        <w:tc>
          <w:tcPr>
            <w:tcW w:w="4566" w:type="dxa"/>
            <w:tcBorders>
              <w:top w:val="single" w:sz="4" w:space="0" w:color="auto"/>
              <w:bottom w:val="single" w:sz="4" w:space="0" w:color="auto"/>
            </w:tcBorders>
            <w:vAlign w:val="center"/>
          </w:tcPr>
          <w:p w:rsidR="003B1D6C" w:rsidRPr="00856B45" w:rsidRDefault="003B1D6C" w:rsidP="00E17FFB">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3B1D6C" w:rsidRPr="00856B45" w:rsidRDefault="003B1D6C" w:rsidP="00E17FFB">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3B1D6C" w:rsidRPr="00856B45" w:rsidRDefault="003B1D6C" w:rsidP="00E17FFB">
            <w:pPr>
              <w:kinsoku w:val="0"/>
              <w:autoSpaceDE w:val="0"/>
              <w:autoSpaceDN w:val="0"/>
              <w:spacing w:line="0" w:lineRule="atLeast"/>
              <w:jc w:val="center"/>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実績</w:t>
            </w:r>
          </w:p>
        </w:tc>
      </w:tr>
      <w:tr w:rsidR="00856B45" w:rsidRPr="00856B45" w:rsidTr="00E17FFB">
        <w:tc>
          <w:tcPr>
            <w:tcW w:w="4566" w:type="dxa"/>
            <w:tcBorders>
              <w:top w:val="single" w:sz="4" w:space="0" w:color="auto"/>
              <w:bottom w:val="nil"/>
            </w:tcBorders>
          </w:tcPr>
          <w:p w:rsidR="003B1D6C" w:rsidRPr="00856B45" w:rsidRDefault="003B1D6C" w:rsidP="00E17FFB">
            <w:pPr>
              <w:kinsoku w:val="0"/>
              <w:autoSpaceDE w:val="0"/>
              <w:autoSpaceDN w:val="0"/>
              <w:spacing w:line="60" w:lineRule="exact"/>
              <w:jc w:val="left"/>
              <w:rPr>
                <w:rFonts w:asciiTheme="majorEastAsia" w:eastAsiaTheme="majorEastAsia" w:hAnsiTheme="majorEastAsia"/>
                <w:sz w:val="14"/>
                <w:szCs w:val="14"/>
              </w:rPr>
            </w:pP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r w:rsidRPr="00856B45">
              <w:rPr>
                <w:rFonts w:asciiTheme="majorEastAsia" w:eastAsiaTheme="majorEastAsia" w:hAnsiTheme="majorEastAsia"/>
                <w:sz w:val="14"/>
                <w:szCs w:val="14"/>
              </w:rPr>
              <w:br w:type="column"/>
            </w:r>
          </w:p>
        </w:tc>
        <w:tc>
          <w:tcPr>
            <w:tcW w:w="4567" w:type="dxa"/>
            <w:tcBorders>
              <w:top w:val="single" w:sz="4" w:space="0" w:color="auto"/>
              <w:bottom w:val="nil"/>
            </w:tcBorders>
          </w:tcPr>
          <w:p w:rsidR="003B1D6C" w:rsidRPr="00856B45" w:rsidRDefault="003B1D6C" w:rsidP="00E17FFB">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bottom w:val="nil"/>
            </w:tcBorders>
            <w:vAlign w:val="center"/>
          </w:tcPr>
          <w:p w:rsidR="003B1D6C" w:rsidRPr="00856B45" w:rsidRDefault="003B1D6C" w:rsidP="00E17FFB">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17FFB">
        <w:trPr>
          <w:trHeight w:val="80"/>
        </w:trPr>
        <w:tc>
          <w:tcPr>
            <w:tcW w:w="4566" w:type="dxa"/>
            <w:tcBorders>
              <w:top w:val="nil"/>
            </w:tcBorders>
          </w:tcPr>
          <w:p w:rsidR="003B1D6C" w:rsidRPr="00856B45" w:rsidRDefault="003B1D6C" w:rsidP="00E17FFB">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１　施設及び設備機器に関する計画（令和４～８年度）</w:t>
            </w:r>
          </w:p>
          <w:p w:rsidR="003B1D6C" w:rsidRPr="00856B45" w:rsidRDefault="003B1D6C" w:rsidP="00E17FFB">
            <w:pPr>
              <w:kinsoku w:val="0"/>
              <w:autoSpaceDE w:val="0"/>
              <w:autoSpaceDN w:val="0"/>
              <w:spacing w:line="0" w:lineRule="atLeast"/>
              <w:ind w:leftChars="67" w:left="141" w:firstLineChars="101" w:firstLine="141"/>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施設を適正に管理し、有効な活用を行うとともに、高度化・多様化する利用者のニーズに的確に応え、中長期的観点に立った施設及び設備機器の整備を行う。</w:t>
            </w:r>
          </w:p>
        </w:tc>
        <w:tc>
          <w:tcPr>
            <w:tcW w:w="4567" w:type="dxa"/>
            <w:tcBorders>
              <w:top w:val="nil"/>
            </w:tcBorders>
          </w:tcPr>
          <w:p w:rsidR="003B1D6C" w:rsidRPr="00856B45" w:rsidRDefault="003B1D6C" w:rsidP="00E17FFB">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１　施設及び設備機器に関する計画</w:t>
            </w:r>
          </w:p>
          <w:p w:rsidR="003B1D6C" w:rsidRPr="00856B45" w:rsidRDefault="003B1D6C" w:rsidP="00E17FFB">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①　施設を適正に管理し、有効な活用を行う。</w:t>
            </w:r>
          </w:p>
          <w:p w:rsidR="003B1D6C" w:rsidRPr="00856B45" w:rsidRDefault="003B1D6C" w:rsidP="00E17FFB">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②　高度化、多様化する利用者のニーズに的確に応えるとともに、中長期的観点に立った施設及び設備機器の整備を行う。</w:t>
            </w:r>
          </w:p>
          <w:p w:rsidR="003B1D6C" w:rsidRPr="00856B45" w:rsidRDefault="003B1D6C" w:rsidP="00E17FFB">
            <w:pPr>
              <w:kinsoku w:val="0"/>
              <w:autoSpaceDE w:val="0"/>
              <w:autoSpaceDN w:val="0"/>
              <w:spacing w:line="0" w:lineRule="atLeast"/>
              <w:jc w:val="left"/>
              <w:rPr>
                <w:rFonts w:asciiTheme="majorEastAsia" w:eastAsiaTheme="majorEastAsia" w:hAnsiTheme="majorEastAsia"/>
                <w:sz w:val="14"/>
                <w:szCs w:val="14"/>
              </w:rPr>
            </w:pPr>
          </w:p>
        </w:tc>
        <w:tc>
          <w:tcPr>
            <w:tcW w:w="4567" w:type="dxa"/>
            <w:tcBorders>
              <w:top w:val="nil"/>
            </w:tcBorders>
          </w:tcPr>
          <w:p w:rsidR="003B1D6C" w:rsidRPr="00856B45" w:rsidRDefault="003B1D6C" w:rsidP="00E17FFB">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施設の清掃、点検・保守管理を適正に行い、必要箇所の補修を迅速に行って有効に活用するとともに、中長期保全計画に基づき、以下のとおり施設の改修工事等を実施した。</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・外壁タイル等改修工事（研究本館・新技術開発棟）</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・照明設備更新工事（第１～６実験棟）</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・換気設備（ケミカルファン）更新工事　他</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【森之宮センター】</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・高圧受変電設備更新工事</w:t>
            </w:r>
            <w:r w:rsidR="00FD684C" w:rsidRPr="00856B45">
              <w:rPr>
                <w:rFonts w:asciiTheme="majorEastAsia" w:eastAsiaTheme="majorEastAsia" w:hAnsiTheme="majorEastAsia" w:hint="eastAsia"/>
                <w:sz w:val="14"/>
                <w:szCs w:val="14"/>
              </w:rPr>
              <w:t>（基本設計）</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B1D6C" w:rsidRPr="00856B45" w:rsidRDefault="003B1D6C" w:rsidP="00E17FFB">
            <w:pPr>
              <w:overflowPunct w:val="0"/>
              <w:autoSpaceDE w:val="0"/>
              <w:autoSpaceDN w:val="0"/>
              <w:spacing w:line="0" w:lineRule="atLeas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 xml:space="preserve">　両センターにおいて、中長期的観点による機器整備の検討を行い、以下のとおり機器を整備した。</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【和泉センター】</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・フォトマスク作製装置</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・マイクロフォーカスＸ線ＣＴ装置　他</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【森之宮センター】</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・高分子絶対分子量測定装置</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・微小部Ｘ線結晶構造解析装置　他</w:t>
            </w:r>
          </w:p>
        </w:tc>
      </w:tr>
      <w:tr w:rsidR="00856B45" w:rsidRPr="00856B45" w:rsidTr="00E17FFB">
        <w:trPr>
          <w:trHeight w:val="50"/>
        </w:trPr>
        <w:tc>
          <w:tcPr>
            <w:tcW w:w="4566" w:type="dxa"/>
            <w:tcBorders>
              <w:top w:val="nil"/>
              <w:bottom w:val="dashSmallGap" w:sz="4" w:space="0" w:color="auto"/>
            </w:tcBorders>
          </w:tcPr>
          <w:p w:rsidR="003B1D6C" w:rsidRPr="00856B45" w:rsidRDefault="003B1D6C" w:rsidP="00E17FFB">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3B1D6C" w:rsidRPr="00856B45" w:rsidRDefault="003B1D6C" w:rsidP="00E17FFB">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3B1D6C" w:rsidRPr="00856B45" w:rsidRDefault="003B1D6C" w:rsidP="00E17FFB">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17FFB">
        <w:trPr>
          <w:trHeight w:val="40"/>
        </w:trPr>
        <w:tc>
          <w:tcPr>
            <w:tcW w:w="4566" w:type="dxa"/>
            <w:tcBorders>
              <w:top w:val="dashSmallGap" w:sz="4" w:space="0" w:color="auto"/>
              <w:bottom w:val="nil"/>
            </w:tcBorders>
          </w:tcPr>
          <w:p w:rsidR="003B1D6C" w:rsidRPr="00856B45" w:rsidRDefault="003B1D6C" w:rsidP="00E17FFB">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dashSmallGap" w:sz="4" w:space="0" w:color="auto"/>
              <w:bottom w:val="nil"/>
            </w:tcBorders>
          </w:tcPr>
          <w:p w:rsidR="003B1D6C" w:rsidRPr="00856B45" w:rsidRDefault="003B1D6C" w:rsidP="00E17FFB">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B1D6C" w:rsidRPr="00856B45" w:rsidRDefault="003B1D6C" w:rsidP="00E17FFB">
            <w:pPr>
              <w:kinsoku w:val="0"/>
              <w:autoSpaceDE w:val="0"/>
              <w:autoSpaceDN w:val="0"/>
              <w:spacing w:line="60" w:lineRule="exact"/>
              <w:jc w:val="left"/>
              <w:rPr>
                <w:rFonts w:asciiTheme="majorEastAsia" w:eastAsiaTheme="majorEastAsia" w:hAnsiTheme="majorEastAsia"/>
                <w:sz w:val="14"/>
                <w:szCs w:val="14"/>
              </w:rPr>
            </w:pPr>
          </w:p>
        </w:tc>
      </w:tr>
      <w:tr w:rsidR="00856B45" w:rsidRPr="00856B45" w:rsidTr="00E17FFB">
        <w:trPr>
          <w:trHeight w:val="575"/>
        </w:trPr>
        <w:tc>
          <w:tcPr>
            <w:tcW w:w="4566" w:type="dxa"/>
            <w:tcBorders>
              <w:top w:val="nil"/>
              <w:bottom w:val="nil"/>
            </w:tcBorders>
          </w:tcPr>
          <w:p w:rsidR="003B1D6C" w:rsidRPr="00856B45" w:rsidRDefault="003B1D6C" w:rsidP="00E17FFB">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２　人事に関する計画（令和４～８年度）</w:t>
            </w:r>
          </w:p>
          <w:p w:rsidR="003B1D6C" w:rsidRPr="00856B45" w:rsidRDefault="003B1D6C" w:rsidP="00E17FFB">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中小企業の課題等を解決し、組織として最大限提供できるサービスを積極的に提案するため、効果的な人員配置を計画的に行う。</w:t>
            </w:r>
          </w:p>
          <w:p w:rsidR="003B1D6C" w:rsidRPr="00856B45" w:rsidRDefault="003B1D6C" w:rsidP="00E17FFB">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また、効果的な人員配置を行うに当たっては、外部人材も活用する。</w:t>
            </w:r>
          </w:p>
        </w:tc>
        <w:tc>
          <w:tcPr>
            <w:tcW w:w="4567" w:type="dxa"/>
            <w:tcBorders>
              <w:top w:val="nil"/>
              <w:bottom w:val="nil"/>
            </w:tcBorders>
          </w:tcPr>
          <w:p w:rsidR="003B1D6C" w:rsidRPr="00856B45" w:rsidRDefault="003B1D6C" w:rsidP="00E17FFB">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２　人事に関する計画</w:t>
            </w:r>
          </w:p>
          <w:p w:rsidR="003B1D6C" w:rsidRPr="00856B45" w:rsidRDefault="003B1D6C" w:rsidP="00E17FFB">
            <w:pPr>
              <w:kinsoku w:val="0"/>
              <w:autoSpaceDE w:val="0"/>
              <w:autoSpaceDN w:val="0"/>
              <w:spacing w:line="0" w:lineRule="atLeast"/>
              <w:ind w:leftChars="72" w:left="151"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中小企業等の課題解決に向け、組織として最大限提供できるサービスを積極的に提案するため、効果的な人員配置を行う。また、外部人材も活用する。</w:t>
            </w:r>
          </w:p>
        </w:tc>
        <w:tc>
          <w:tcPr>
            <w:tcW w:w="4567" w:type="dxa"/>
            <w:tcBorders>
              <w:top w:val="nil"/>
              <w:bottom w:val="nil"/>
            </w:tcBorders>
          </w:tcPr>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・業務推進部の欠員補充及び顧客サービス部の産休代替を人材派遣で確保するとともに、非常勤職員の任期満了に伴う補充、技術サポートセンターにおける支援業務維持のための増員を行った。</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・共同研究の実施に伴い、研究補助員を人材派遣で確保するなど、職員採用を柔軟に行った。</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・ＯＢ職員の豊かな知識と経験を活用するとともに、退職したコーディネーターに代わる新たなコーディネーターと契約するなど、効果的な人員配置を行った。</w:t>
            </w:r>
          </w:p>
        </w:tc>
      </w:tr>
      <w:tr w:rsidR="00856B45" w:rsidRPr="00856B45" w:rsidTr="00E17FFB">
        <w:trPr>
          <w:trHeight w:val="50"/>
        </w:trPr>
        <w:tc>
          <w:tcPr>
            <w:tcW w:w="4566" w:type="dxa"/>
            <w:tcBorders>
              <w:top w:val="nil"/>
              <w:bottom w:val="dashSmallGap" w:sz="4" w:space="0" w:color="auto"/>
            </w:tcBorders>
          </w:tcPr>
          <w:p w:rsidR="003B1D6C" w:rsidRPr="00856B45" w:rsidRDefault="003B1D6C" w:rsidP="00E17FFB">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3B1D6C" w:rsidRPr="00856B45" w:rsidRDefault="003B1D6C" w:rsidP="00E17FFB">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3B1D6C" w:rsidRPr="00856B45" w:rsidRDefault="003B1D6C" w:rsidP="00E17FFB">
            <w:pPr>
              <w:overflowPunct w:val="0"/>
              <w:autoSpaceDE w:val="0"/>
              <w:autoSpaceDN w:val="0"/>
              <w:spacing w:line="60" w:lineRule="exact"/>
              <w:rPr>
                <w:rFonts w:asciiTheme="majorEastAsia" w:eastAsiaTheme="majorEastAsia" w:hAnsiTheme="majorEastAsia"/>
                <w:sz w:val="14"/>
                <w:szCs w:val="14"/>
              </w:rPr>
            </w:pPr>
          </w:p>
        </w:tc>
      </w:tr>
      <w:tr w:rsidR="00856B45" w:rsidRPr="00856B45" w:rsidTr="00E17FFB">
        <w:trPr>
          <w:trHeight w:val="40"/>
        </w:trPr>
        <w:tc>
          <w:tcPr>
            <w:tcW w:w="4566" w:type="dxa"/>
            <w:tcBorders>
              <w:top w:val="dashSmallGap" w:sz="4" w:space="0" w:color="auto"/>
              <w:bottom w:val="nil"/>
            </w:tcBorders>
          </w:tcPr>
          <w:p w:rsidR="003B1D6C" w:rsidRPr="00856B45" w:rsidRDefault="003B1D6C" w:rsidP="00E17FFB">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B1D6C" w:rsidRPr="00856B45" w:rsidRDefault="003B1D6C" w:rsidP="00E17FFB">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B1D6C" w:rsidRPr="00856B45" w:rsidRDefault="003B1D6C" w:rsidP="00E17FFB">
            <w:pPr>
              <w:overflowPunct w:val="0"/>
              <w:autoSpaceDE w:val="0"/>
              <w:autoSpaceDN w:val="0"/>
              <w:spacing w:line="60" w:lineRule="exact"/>
              <w:rPr>
                <w:rFonts w:asciiTheme="majorEastAsia" w:eastAsiaTheme="majorEastAsia" w:hAnsiTheme="majorEastAsia"/>
                <w:sz w:val="14"/>
                <w:szCs w:val="14"/>
              </w:rPr>
            </w:pPr>
          </w:p>
        </w:tc>
      </w:tr>
      <w:tr w:rsidR="00856B45" w:rsidRPr="00856B45" w:rsidTr="00E17FFB">
        <w:trPr>
          <w:trHeight w:val="134"/>
        </w:trPr>
        <w:tc>
          <w:tcPr>
            <w:tcW w:w="4566" w:type="dxa"/>
            <w:tcBorders>
              <w:top w:val="nil"/>
              <w:bottom w:val="nil"/>
            </w:tcBorders>
          </w:tcPr>
          <w:p w:rsidR="003B1D6C" w:rsidRPr="00856B45" w:rsidRDefault="003B1D6C" w:rsidP="00E17FFB">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３　中期目標の期間を超える債務負担</w:t>
            </w:r>
          </w:p>
          <w:p w:rsidR="003B1D6C" w:rsidRPr="00856B45" w:rsidRDefault="003B1D6C" w:rsidP="00E17FFB">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なし</w:t>
            </w:r>
          </w:p>
        </w:tc>
        <w:tc>
          <w:tcPr>
            <w:tcW w:w="4567" w:type="dxa"/>
            <w:tcBorders>
              <w:top w:val="nil"/>
              <w:bottom w:val="nil"/>
            </w:tcBorders>
          </w:tcPr>
          <w:p w:rsidR="003B1D6C" w:rsidRPr="00856B45" w:rsidRDefault="003B1D6C" w:rsidP="00E17FFB">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３　中期目標の期間を超える債務負担</w:t>
            </w:r>
          </w:p>
          <w:p w:rsidR="003B1D6C" w:rsidRPr="00856B45" w:rsidRDefault="003B1D6C" w:rsidP="00E17FFB">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なし</w:t>
            </w:r>
          </w:p>
        </w:tc>
        <w:tc>
          <w:tcPr>
            <w:tcW w:w="4567" w:type="dxa"/>
            <w:tcBorders>
              <w:top w:val="nil"/>
              <w:bottom w:val="nil"/>
            </w:tcBorders>
          </w:tcPr>
          <w:p w:rsidR="003B1D6C" w:rsidRPr="00856B45" w:rsidRDefault="003B1D6C" w:rsidP="00E17FFB">
            <w:pPr>
              <w:overflowPunct w:val="0"/>
              <w:autoSpaceDE w:val="0"/>
              <w:autoSpaceDN w:val="0"/>
              <w:spacing w:line="0" w:lineRule="atLeast"/>
              <w:rPr>
                <w:rFonts w:asciiTheme="majorEastAsia" w:eastAsiaTheme="majorEastAsia" w:hAnsiTheme="majorEastAsia"/>
                <w:sz w:val="14"/>
                <w:szCs w:val="14"/>
              </w:rPr>
            </w:pPr>
          </w:p>
          <w:p w:rsidR="003B1D6C" w:rsidRPr="00856B45" w:rsidRDefault="003B1D6C" w:rsidP="00E17FFB">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なし</w:t>
            </w:r>
          </w:p>
        </w:tc>
      </w:tr>
      <w:tr w:rsidR="00856B45" w:rsidRPr="00856B45" w:rsidTr="00E17FFB">
        <w:trPr>
          <w:trHeight w:val="50"/>
        </w:trPr>
        <w:tc>
          <w:tcPr>
            <w:tcW w:w="4566" w:type="dxa"/>
            <w:tcBorders>
              <w:top w:val="nil"/>
              <w:bottom w:val="dashSmallGap" w:sz="4" w:space="0" w:color="auto"/>
            </w:tcBorders>
          </w:tcPr>
          <w:p w:rsidR="003B1D6C" w:rsidRPr="00856B45" w:rsidRDefault="003B1D6C" w:rsidP="00E17FFB">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3B1D6C" w:rsidRPr="00856B45" w:rsidRDefault="003B1D6C" w:rsidP="00E17FFB">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3B1D6C" w:rsidRPr="00856B45" w:rsidRDefault="003B1D6C" w:rsidP="00E17FFB">
            <w:pPr>
              <w:overflowPunct w:val="0"/>
              <w:autoSpaceDE w:val="0"/>
              <w:autoSpaceDN w:val="0"/>
              <w:spacing w:line="60" w:lineRule="exact"/>
              <w:rPr>
                <w:rFonts w:asciiTheme="majorEastAsia" w:eastAsiaTheme="majorEastAsia" w:hAnsiTheme="majorEastAsia"/>
                <w:sz w:val="14"/>
                <w:szCs w:val="14"/>
              </w:rPr>
            </w:pPr>
          </w:p>
        </w:tc>
      </w:tr>
      <w:tr w:rsidR="00856B45" w:rsidRPr="00856B45" w:rsidTr="00E17FFB">
        <w:trPr>
          <w:trHeight w:val="40"/>
        </w:trPr>
        <w:tc>
          <w:tcPr>
            <w:tcW w:w="4566" w:type="dxa"/>
            <w:tcBorders>
              <w:top w:val="dashSmallGap" w:sz="4" w:space="0" w:color="auto"/>
              <w:bottom w:val="nil"/>
            </w:tcBorders>
          </w:tcPr>
          <w:p w:rsidR="003B1D6C" w:rsidRPr="00856B45" w:rsidRDefault="003B1D6C" w:rsidP="00E17FFB">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B1D6C" w:rsidRPr="00856B45" w:rsidRDefault="003B1D6C" w:rsidP="00E17FFB">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B1D6C" w:rsidRPr="00856B45" w:rsidRDefault="003B1D6C" w:rsidP="00E17FFB">
            <w:pPr>
              <w:overflowPunct w:val="0"/>
              <w:autoSpaceDE w:val="0"/>
              <w:autoSpaceDN w:val="0"/>
              <w:spacing w:line="60" w:lineRule="exact"/>
              <w:rPr>
                <w:rFonts w:asciiTheme="majorEastAsia" w:eastAsiaTheme="majorEastAsia" w:hAnsiTheme="majorEastAsia"/>
                <w:sz w:val="14"/>
                <w:szCs w:val="14"/>
              </w:rPr>
            </w:pPr>
          </w:p>
        </w:tc>
      </w:tr>
      <w:tr w:rsidR="00856B45" w:rsidRPr="00856B45" w:rsidTr="00C11D60">
        <w:trPr>
          <w:trHeight w:val="621"/>
        </w:trPr>
        <w:tc>
          <w:tcPr>
            <w:tcW w:w="4566" w:type="dxa"/>
            <w:tcBorders>
              <w:top w:val="nil"/>
              <w:bottom w:val="nil"/>
            </w:tcBorders>
          </w:tcPr>
          <w:p w:rsidR="003B1D6C" w:rsidRPr="00856B45" w:rsidRDefault="003B1D6C" w:rsidP="00E17FF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４　法第40条第４項の規定により業務の財源に充てることができる積立金の処分に関する計画</w:t>
            </w:r>
          </w:p>
          <w:p w:rsidR="003B1D6C" w:rsidRPr="00856B45" w:rsidRDefault="003B1D6C" w:rsidP="00E17FFB">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前中期目標期間繰越積立金については、中小企業支援及び研究開発の充実・強化、施設・設備機器の整備及び組織運営の改善など、法人の円滑な業務運営に充てる。</w:t>
            </w:r>
          </w:p>
        </w:tc>
        <w:tc>
          <w:tcPr>
            <w:tcW w:w="4567" w:type="dxa"/>
            <w:tcBorders>
              <w:top w:val="nil"/>
              <w:bottom w:val="nil"/>
            </w:tcBorders>
          </w:tcPr>
          <w:p w:rsidR="003B1D6C" w:rsidRPr="00856B45" w:rsidRDefault="003B1D6C" w:rsidP="00E17FFB">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４　積立金の処分に関する計画</w:t>
            </w:r>
          </w:p>
          <w:p w:rsidR="003B1D6C" w:rsidRPr="00856B45" w:rsidRDefault="003B1D6C" w:rsidP="00E17FFB">
            <w:pPr>
              <w:kinsoku w:val="0"/>
              <w:autoSpaceDE w:val="0"/>
              <w:autoSpaceDN w:val="0"/>
              <w:spacing w:line="0" w:lineRule="atLeast"/>
              <w:ind w:leftChars="59" w:left="124" w:firstLineChars="100" w:firstLine="14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積立金及び前中期目標期間繰越積立金については、中小企業支援及び研究開発の充実・強化、施設・設備機器の整備及び組織運営の改善等、法人の円滑な業務運営に充てる。</w:t>
            </w:r>
          </w:p>
        </w:tc>
        <w:tc>
          <w:tcPr>
            <w:tcW w:w="4567" w:type="dxa"/>
            <w:tcBorders>
              <w:top w:val="nil"/>
              <w:bottom w:val="nil"/>
            </w:tcBorders>
          </w:tcPr>
          <w:p w:rsidR="003B1D6C" w:rsidRPr="00856B45" w:rsidRDefault="003B1D6C" w:rsidP="00E17FFB">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前中期目標期間繰越積立金（10,035千円）を取崩し、以下のとおり活用した。</w:t>
            </w:r>
          </w:p>
          <w:p w:rsidR="003B1D6C" w:rsidRPr="00856B45" w:rsidRDefault="003B1D6C" w:rsidP="00E17FF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【森之宮センター】</w:t>
            </w:r>
          </w:p>
          <w:p w:rsidR="003B1D6C" w:rsidRPr="00856B45" w:rsidRDefault="003B1D6C" w:rsidP="00C11D6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sidR="00C11D60" w:rsidRPr="00856B45">
              <w:rPr>
                <w:rFonts w:asciiTheme="majorEastAsia" w:eastAsiaTheme="majorEastAsia" w:hAnsiTheme="majorEastAsia" w:hint="eastAsia"/>
                <w:sz w:val="14"/>
                <w:szCs w:val="14"/>
              </w:rPr>
              <w:t>機器修繕</w:t>
            </w:r>
          </w:p>
        </w:tc>
      </w:tr>
      <w:tr w:rsidR="003B1D6C" w:rsidRPr="00856B45" w:rsidTr="00E17FFB">
        <w:trPr>
          <w:trHeight w:val="80"/>
        </w:trPr>
        <w:tc>
          <w:tcPr>
            <w:tcW w:w="4566" w:type="dxa"/>
            <w:tcBorders>
              <w:top w:val="nil"/>
            </w:tcBorders>
          </w:tcPr>
          <w:p w:rsidR="003B1D6C" w:rsidRPr="00856B45" w:rsidRDefault="003B1D6C" w:rsidP="00E17FFB">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tcPr>
          <w:p w:rsidR="003B1D6C" w:rsidRPr="00856B45" w:rsidRDefault="003B1D6C" w:rsidP="00E17FFB">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tcPr>
          <w:p w:rsidR="003B1D6C" w:rsidRPr="00856B45" w:rsidRDefault="003B1D6C" w:rsidP="00E17FFB">
            <w:pPr>
              <w:kinsoku w:val="0"/>
              <w:autoSpaceDE w:val="0"/>
              <w:autoSpaceDN w:val="0"/>
              <w:spacing w:line="60" w:lineRule="exact"/>
              <w:jc w:val="left"/>
              <w:rPr>
                <w:rFonts w:asciiTheme="majorEastAsia" w:eastAsiaTheme="majorEastAsia" w:hAnsiTheme="majorEastAsia"/>
                <w:sz w:val="14"/>
                <w:szCs w:val="14"/>
              </w:rPr>
            </w:pPr>
          </w:p>
        </w:tc>
      </w:tr>
    </w:tbl>
    <w:p w:rsidR="003B1D6C" w:rsidRPr="00856B45" w:rsidRDefault="003B1D6C" w:rsidP="003B1D6C"/>
    <w:p w:rsidR="00012304" w:rsidRPr="00856B45" w:rsidRDefault="00012304" w:rsidP="007C0AD5">
      <w:pPr>
        <w:kinsoku w:val="0"/>
        <w:autoSpaceDE w:val="0"/>
        <w:autoSpaceDN w:val="0"/>
        <w:spacing w:line="0" w:lineRule="atLeast"/>
        <w:jc w:val="left"/>
        <w:rPr>
          <w:rFonts w:asciiTheme="majorEastAsia" w:eastAsiaTheme="majorEastAsia" w:hAnsiTheme="majorEastAsia"/>
          <w:sz w:val="14"/>
          <w:szCs w:val="14"/>
        </w:rPr>
        <w:sectPr w:rsidR="00012304" w:rsidRPr="00856B45" w:rsidSect="00D33B0F">
          <w:footerReference w:type="default" r:id="rId8"/>
          <w:type w:val="continuous"/>
          <w:pgSz w:w="16838" w:h="11906" w:orient="landscape" w:code="9"/>
          <w:pgMar w:top="1276" w:right="1673" w:bottom="1418" w:left="1673" w:header="851" w:footer="851" w:gutter="0"/>
          <w:pgNumType w:start="1"/>
          <w:cols w:space="425"/>
          <w:docGrid w:type="lines" w:linePitch="360"/>
        </w:sectPr>
      </w:pPr>
    </w:p>
    <w:p w:rsidR="00012304" w:rsidRPr="00856B45" w:rsidRDefault="00012304" w:rsidP="007C0AD5">
      <w:pPr>
        <w:kinsoku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noProof/>
          <w:sz w:val="14"/>
          <w:szCs w:val="14"/>
        </w:rPr>
        <mc:AlternateContent>
          <mc:Choice Requires="wps">
            <w:drawing>
              <wp:anchor distT="0" distB="0" distL="114300" distR="114300" simplePos="0" relativeHeight="251660288" behindDoc="0" locked="0" layoutInCell="1" allowOverlap="1">
                <wp:simplePos x="0" y="0"/>
                <wp:positionH relativeFrom="column">
                  <wp:posOffset>4119245</wp:posOffset>
                </wp:positionH>
                <wp:positionV relativeFrom="paragraph">
                  <wp:posOffset>5942965</wp:posOffset>
                </wp:positionV>
                <wp:extent cx="333375" cy="3619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333375" cy="361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E812FC" id="正方形/長方形 2" o:spid="_x0000_s1026" style="position:absolute;left:0;text-align:left;margin-left:324.35pt;margin-top:467.95pt;width:26.2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" fillcolor="white [3212]" stroked="f" strokeweight="2pt"/>
            </w:pict>
          </mc:Fallback>
        </mc:AlternateContent>
      </w:r>
    </w:p>
    <w:sectPr w:rsidR="00012304" w:rsidRPr="00856B45" w:rsidSect="00012304">
      <w:type w:val="continuous"/>
      <w:pgSz w:w="16838" w:h="11906" w:orient="landscape" w:code="9"/>
      <w:pgMar w:top="1276" w:right="1673" w:bottom="1418" w:left="1673"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073" w:rsidRDefault="00221073" w:rsidP="00285553">
      <w:r>
        <w:separator/>
      </w:r>
    </w:p>
  </w:endnote>
  <w:endnote w:type="continuationSeparator" w:id="0">
    <w:p w:rsidR="00221073" w:rsidRDefault="00221073" w:rsidP="0028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073" w:rsidRPr="006310C1" w:rsidRDefault="00C16B4D" w:rsidP="00B66B47">
    <w:pPr>
      <w:pStyle w:val="a5"/>
      <w:tabs>
        <w:tab w:val="clear" w:pos="4252"/>
        <w:tab w:val="clear" w:pos="8504"/>
      </w:tabs>
      <w:jc w:val="center"/>
      <w:rPr>
        <w:rFonts w:asciiTheme="majorEastAsia" w:eastAsiaTheme="majorEastAsia" w:hAnsiTheme="majorEastAsia"/>
        <w:sz w:val="20"/>
        <w:szCs w:val="20"/>
      </w:rPr>
    </w:pPr>
    <w:sdt>
      <w:sdtPr>
        <w:rPr>
          <w:rFonts w:asciiTheme="majorEastAsia" w:eastAsiaTheme="majorEastAsia" w:hAnsiTheme="majorEastAsia"/>
          <w:sz w:val="22"/>
        </w:rPr>
        <w:id w:val="1643850621"/>
        <w:docPartObj>
          <w:docPartGallery w:val="Page Numbers (Bottom of Page)"/>
          <w:docPartUnique/>
        </w:docPartObj>
      </w:sdtPr>
      <w:sdtEndPr>
        <w:rPr>
          <w:sz w:val="20"/>
          <w:szCs w:val="20"/>
        </w:rPr>
      </w:sdtEndPr>
      <w:sdtContent>
        <w:r w:rsidR="00221073">
          <w:rPr>
            <w:rFonts w:asciiTheme="majorEastAsia" w:eastAsiaTheme="majorEastAsia" w:hAnsiTheme="majorEastAsia"/>
            <w:sz w:val="20"/>
            <w:szCs w:val="20"/>
          </w:rPr>
          <w:fldChar w:fldCharType="begin"/>
        </w:r>
        <w:r w:rsidR="00221073">
          <w:rPr>
            <w:rFonts w:asciiTheme="majorEastAsia" w:eastAsiaTheme="majorEastAsia" w:hAnsiTheme="majorEastAsia"/>
            <w:sz w:val="20"/>
            <w:szCs w:val="20"/>
          </w:rPr>
          <w:instrText xml:space="preserve"> PAGE  </w:instrText>
        </w:r>
        <w:r w:rsidR="00221073">
          <w:rPr>
            <w:rFonts w:asciiTheme="majorEastAsia" w:eastAsiaTheme="majorEastAsia" w:hAnsiTheme="majorEastAsia"/>
            <w:sz w:val="20"/>
            <w:szCs w:val="20"/>
          </w:rPr>
          <w:fldChar w:fldCharType="separate"/>
        </w:r>
        <w:r>
          <w:rPr>
            <w:rFonts w:asciiTheme="majorEastAsia" w:eastAsiaTheme="majorEastAsia" w:hAnsiTheme="majorEastAsia"/>
            <w:noProof/>
            <w:sz w:val="20"/>
            <w:szCs w:val="20"/>
          </w:rPr>
          <w:t>24</w:t>
        </w:r>
        <w:r w:rsidR="00221073">
          <w:rPr>
            <w:rFonts w:asciiTheme="majorEastAsia" w:eastAsiaTheme="majorEastAsia" w:hAnsiTheme="majorEastAsia"/>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073" w:rsidRDefault="00221073" w:rsidP="00285553">
      <w:r>
        <w:separator/>
      </w:r>
    </w:p>
  </w:footnote>
  <w:footnote w:type="continuationSeparator" w:id="0">
    <w:p w:rsidR="00221073" w:rsidRDefault="00221073" w:rsidP="00285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6EF5"/>
    <w:multiLevelType w:val="hybridMultilevel"/>
    <w:tmpl w:val="221868DC"/>
    <w:lvl w:ilvl="0" w:tplc="82D223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705554"/>
    <w:multiLevelType w:val="hybridMultilevel"/>
    <w:tmpl w:val="72A6ADD0"/>
    <w:lvl w:ilvl="0" w:tplc="2F483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642B0F"/>
    <w:multiLevelType w:val="hybridMultilevel"/>
    <w:tmpl w:val="7386717C"/>
    <w:lvl w:ilvl="0" w:tplc="362496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8606EB"/>
    <w:multiLevelType w:val="hybridMultilevel"/>
    <w:tmpl w:val="418265EE"/>
    <w:lvl w:ilvl="0" w:tplc="D132FC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BD031AA"/>
    <w:multiLevelType w:val="hybridMultilevel"/>
    <w:tmpl w:val="D4A0A7FA"/>
    <w:lvl w:ilvl="0" w:tplc="F5B60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334B6B"/>
    <w:multiLevelType w:val="hybridMultilevel"/>
    <w:tmpl w:val="39D066C2"/>
    <w:lvl w:ilvl="0" w:tplc="E68894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DA01ABB"/>
    <w:multiLevelType w:val="hybridMultilevel"/>
    <w:tmpl w:val="67161440"/>
    <w:lvl w:ilvl="0" w:tplc="BA5C15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9A473A"/>
    <w:multiLevelType w:val="hybridMultilevel"/>
    <w:tmpl w:val="ECAC0854"/>
    <w:lvl w:ilvl="0" w:tplc="2182F2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B60CF0"/>
    <w:multiLevelType w:val="hybridMultilevel"/>
    <w:tmpl w:val="2206BEB0"/>
    <w:lvl w:ilvl="0" w:tplc="60727C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1A0CA7"/>
    <w:multiLevelType w:val="hybridMultilevel"/>
    <w:tmpl w:val="D1041CEA"/>
    <w:lvl w:ilvl="0" w:tplc="90CC6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2C4C38"/>
    <w:multiLevelType w:val="hybridMultilevel"/>
    <w:tmpl w:val="4C468204"/>
    <w:lvl w:ilvl="0" w:tplc="3EF01058">
      <w:start w:val="1"/>
      <w:numFmt w:val="decimal"/>
      <w:lvlText w:val="(%1)"/>
      <w:lvlJc w:val="left"/>
      <w:pPr>
        <w:ind w:left="524" w:hanging="360"/>
      </w:pPr>
      <w:rPr>
        <w:rFonts w:hint="default"/>
      </w:rPr>
    </w:lvl>
    <w:lvl w:ilvl="1" w:tplc="04090017" w:tentative="1">
      <w:start w:val="1"/>
      <w:numFmt w:val="aiueoFullWidth"/>
      <w:lvlText w:val="(%2)"/>
      <w:lvlJc w:val="left"/>
      <w:pPr>
        <w:ind w:left="1044" w:hanging="440"/>
      </w:pPr>
    </w:lvl>
    <w:lvl w:ilvl="2" w:tplc="04090011" w:tentative="1">
      <w:start w:val="1"/>
      <w:numFmt w:val="decimalEnclosedCircle"/>
      <w:lvlText w:val="%3"/>
      <w:lvlJc w:val="left"/>
      <w:pPr>
        <w:ind w:left="1484" w:hanging="440"/>
      </w:pPr>
    </w:lvl>
    <w:lvl w:ilvl="3" w:tplc="0409000F" w:tentative="1">
      <w:start w:val="1"/>
      <w:numFmt w:val="decimal"/>
      <w:lvlText w:val="%4."/>
      <w:lvlJc w:val="left"/>
      <w:pPr>
        <w:ind w:left="1924" w:hanging="440"/>
      </w:pPr>
    </w:lvl>
    <w:lvl w:ilvl="4" w:tplc="04090017" w:tentative="1">
      <w:start w:val="1"/>
      <w:numFmt w:val="aiueoFullWidth"/>
      <w:lvlText w:val="(%5)"/>
      <w:lvlJc w:val="left"/>
      <w:pPr>
        <w:ind w:left="2364" w:hanging="440"/>
      </w:pPr>
    </w:lvl>
    <w:lvl w:ilvl="5" w:tplc="04090011" w:tentative="1">
      <w:start w:val="1"/>
      <w:numFmt w:val="decimalEnclosedCircle"/>
      <w:lvlText w:val="%6"/>
      <w:lvlJc w:val="left"/>
      <w:pPr>
        <w:ind w:left="2804" w:hanging="440"/>
      </w:pPr>
    </w:lvl>
    <w:lvl w:ilvl="6" w:tplc="0409000F" w:tentative="1">
      <w:start w:val="1"/>
      <w:numFmt w:val="decimal"/>
      <w:lvlText w:val="%7."/>
      <w:lvlJc w:val="left"/>
      <w:pPr>
        <w:ind w:left="3244" w:hanging="440"/>
      </w:pPr>
    </w:lvl>
    <w:lvl w:ilvl="7" w:tplc="04090017" w:tentative="1">
      <w:start w:val="1"/>
      <w:numFmt w:val="aiueoFullWidth"/>
      <w:lvlText w:val="(%8)"/>
      <w:lvlJc w:val="left"/>
      <w:pPr>
        <w:ind w:left="3684" w:hanging="440"/>
      </w:pPr>
    </w:lvl>
    <w:lvl w:ilvl="8" w:tplc="04090011" w:tentative="1">
      <w:start w:val="1"/>
      <w:numFmt w:val="decimalEnclosedCircle"/>
      <w:lvlText w:val="%9"/>
      <w:lvlJc w:val="left"/>
      <w:pPr>
        <w:ind w:left="4124" w:hanging="440"/>
      </w:pPr>
    </w:lvl>
  </w:abstractNum>
  <w:abstractNum w:abstractNumId="11" w15:restartNumberingAfterBreak="0">
    <w:nsid w:val="539E18E5"/>
    <w:multiLevelType w:val="hybridMultilevel"/>
    <w:tmpl w:val="2F1EDBBE"/>
    <w:lvl w:ilvl="0" w:tplc="C348528C">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2" w15:restartNumberingAfterBreak="0">
    <w:nsid w:val="5F016180"/>
    <w:multiLevelType w:val="hybridMultilevel"/>
    <w:tmpl w:val="78967B28"/>
    <w:lvl w:ilvl="0" w:tplc="798EB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D103BD"/>
    <w:multiLevelType w:val="hybridMultilevel"/>
    <w:tmpl w:val="9E1C21F0"/>
    <w:lvl w:ilvl="0" w:tplc="F4F4C8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275E2C"/>
    <w:multiLevelType w:val="hybridMultilevel"/>
    <w:tmpl w:val="247033E0"/>
    <w:lvl w:ilvl="0" w:tplc="7C80CF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DC5DBE"/>
    <w:multiLevelType w:val="hybridMultilevel"/>
    <w:tmpl w:val="C80629DA"/>
    <w:lvl w:ilvl="0" w:tplc="7B8C46C0">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6" w15:restartNumberingAfterBreak="0">
    <w:nsid w:val="723D4CE4"/>
    <w:multiLevelType w:val="hybridMultilevel"/>
    <w:tmpl w:val="D6AE770C"/>
    <w:lvl w:ilvl="0" w:tplc="2AFA3C40">
      <w:start w:val="2"/>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5967A7"/>
    <w:multiLevelType w:val="hybridMultilevel"/>
    <w:tmpl w:val="195C5336"/>
    <w:lvl w:ilvl="0" w:tplc="7FDE038A">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8" w15:restartNumberingAfterBreak="0">
    <w:nsid w:val="7E7523A4"/>
    <w:multiLevelType w:val="hybridMultilevel"/>
    <w:tmpl w:val="5B5AEAF0"/>
    <w:lvl w:ilvl="0" w:tplc="0CA46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
  </w:num>
  <w:num w:numId="3">
    <w:abstractNumId w:val="18"/>
  </w:num>
  <w:num w:numId="4">
    <w:abstractNumId w:val="4"/>
  </w:num>
  <w:num w:numId="5">
    <w:abstractNumId w:val="10"/>
  </w:num>
  <w:num w:numId="6">
    <w:abstractNumId w:val="5"/>
  </w:num>
  <w:num w:numId="7">
    <w:abstractNumId w:val="16"/>
  </w:num>
  <w:num w:numId="8">
    <w:abstractNumId w:val="6"/>
  </w:num>
  <w:num w:numId="9">
    <w:abstractNumId w:val="13"/>
  </w:num>
  <w:num w:numId="10">
    <w:abstractNumId w:val="7"/>
  </w:num>
  <w:num w:numId="11">
    <w:abstractNumId w:val="8"/>
  </w:num>
  <w:num w:numId="12">
    <w:abstractNumId w:val="1"/>
  </w:num>
  <w:num w:numId="13">
    <w:abstractNumId w:val="3"/>
  </w:num>
  <w:num w:numId="14">
    <w:abstractNumId w:val="9"/>
  </w:num>
  <w:num w:numId="15">
    <w:abstractNumId w:val="12"/>
  </w:num>
  <w:num w:numId="16">
    <w:abstractNumId w:val="0"/>
  </w:num>
  <w:num w:numId="17">
    <w:abstractNumId w:val="15"/>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8C"/>
    <w:rsid w:val="0000135F"/>
    <w:rsid w:val="00001566"/>
    <w:rsid w:val="00001C3F"/>
    <w:rsid w:val="00001FBF"/>
    <w:rsid w:val="00002227"/>
    <w:rsid w:val="000029A2"/>
    <w:rsid w:val="00002C73"/>
    <w:rsid w:val="00003159"/>
    <w:rsid w:val="00003841"/>
    <w:rsid w:val="00003CAA"/>
    <w:rsid w:val="00004CD3"/>
    <w:rsid w:val="00004F31"/>
    <w:rsid w:val="000050BB"/>
    <w:rsid w:val="000063DC"/>
    <w:rsid w:val="00007126"/>
    <w:rsid w:val="0001059A"/>
    <w:rsid w:val="00010B60"/>
    <w:rsid w:val="00010E3C"/>
    <w:rsid w:val="00011588"/>
    <w:rsid w:val="00011C6F"/>
    <w:rsid w:val="00012304"/>
    <w:rsid w:val="00012469"/>
    <w:rsid w:val="000125D7"/>
    <w:rsid w:val="00012AE6"/>
    <w:rsid w:val="00013E8E"/>
    <w:rsid w:val="0001494E"/>
    <w:rsid w:val="00015197"/>
    <w:rsid w:val="000153FD"/>
    <w:rsid w:val="000155BA"/>
    <w:rsid w:val="000159A1"/>
    <w:rsid w:val="0001677E"/>
    <w:rsid w:val="00016D01"/>
    <w:rsid w:val="00017AF8"/>
    <w:rsid w:val="00020057"/>
    <w:rsid w:val="000204C1"/>
    <w:rsid w:val="00020758"/>
    <w:rsid w:val="0002157B"/>
    <w:rsid w:val="0002205F"/>
    <w:rsid w:val="0002214B"/>
    <w:rsid w:val="00022353"/>
    <w:rsid w:val="0002240A"/>
    <w:rsid w:val="00022A9D"/>
    <w:rsid w:val="00022FBB"/>
    <w:rsid w:val="000234CB"/>
    <w:rsid w:val="0002441C"/>
    <w:rsid w:val="0002446C"/>
    <w:rsid w:val="00024918"/>
    <w:rsid w:val="00024951"/>
    <w:rsid w:val="00024FA8"/>
    <w:rsid w:val="00025061"/>
    <w:rsid w:val="000254CB"/>
    <w:rsid w:val="0002561B"/>
    <w:rsid w:val="000258E8"/>
    <w:rsid w:val="000267C9"/>
    <w:rsid w:val="00026EAA"/>
    <w:rsid w:val="00027385"/>
    <w:rsid w:val="000302A5"/>
    <w:rsid w:val="00030309"/>
    <w:rsid w:val="0003037F"/>
    <w:rsid w:val="00030B77"/>
    <w:rsid w:val="00030BE6"/>
    <w:rsid w:val="00030C34"/>
    <w:rsid w:val="000323D5"/>
    <w:rsid w:val="00033475"/>
    <w:rsid w:val="00033839"/>
    <w:rsid w:val="000344E6"/>
    <w:rsid w:val="000347B8"/>
    <w:rsid w:val="00034CD7"/>
    <w:rsid w:val="00035746"/>
    <w:rsid w:val="00035C56"/>
    <w:rsid w:val="00036880"/>
    <w:rsid w:val="00037BF2"/>
    <w:rsid w:val="000429D9"/>
    <w:rsid w:val="00042B6C"/>
    <w:rsid w:val="000431B4"/>
    <w:rsid w:val="00043228"/>
    <w:rsid w:val="000434E1"/>
    <w:rsid w:val="00043840"/>
    <w:rsid w:val="00043A10"/>
    <w:rsid w:val="00043BF2"/>
    <w:rsid w:val="00044CD3"/>
    <w:rsid w:val="00045076"/>
    <w:rsid w:val="00045B77"/>
    <w:rsid w:val="00046978"/>
    <w:rsid w:val="00047787"/>
    <w:rsid w:val="00047DFE"/>
    <w:rsid w:val="000501AA"/>
    <w:rsid w:val="00050891"/>
    <w:rsid w:val="00050A0A"/>
    <w:rsid w:val="00050B23"/>
    <w:rsid w:val="000516DC"/>
    <w:rsid w:val="00051E60"/>
    <w:rsid w:val="0005278C"/>
    <w:rsid w:val="00054BB0"/>
    <w:rsid w:val="000560CE"/>
    <w:rsid w:val="00056311"/>
    <w:rsid w:val="00056E4C"/>
    <w:rsid w:val="00056FB5"/>
    <w:rsid w:val="0006039D"/>
    <w:rsid w:val="00060514"/>
    <w:rsid w:val="00060D41"/>
    <w:rsid w:val="000612F8"/>
    <w:rsid w:val="000615AE"/>
    <w:rsid w:val="000616FE"/>
    <w:rsid w:val="00062A68"/>
    <w:rsid w:val="000636EE"/>
    <w:rsid w:val="0006404E"/>
    <w:rsid w:val="00064F9B"/>
    <w:rsid w:val="00065331"/>
    <w:rsid w:val="00065CE9"/>
    <w:rsid w:val="0006658E"/>
    <w:rsid w:val="0006678D"/>
    <w:rsid w:val="00067D2F"/>
    <w:rsid w:val="00070518"/>
    <w:rsid w:val="00070A68"/>
    <w:rsid w:val="00070C90"/>
    <w:rsid w:val="0007212E"/>
    <w:rsid w:val="000721DD"/>
    <w:rsid w:val="000723C7"/>
    <w:rsid w:val="00072525"/>
    <w:rsid w:val="000725EE"/>
    <w:rsid w:val="000732A2"/>
    <w:rsid w:val="00073896"/>
    <w:rsid w:val="00073D49"/>
    <w:rsid w:val="00074D50"/>
    <w:rsid w:val="00074E1F"/>
    <w:rsid w:val="0007594B"/>
    <w:rsid w:val="0007595F"/>
    <w:rsid w:val="000763FD"/>
    <w:rsid w:val="0007654F"/>
    <w:rsid w:val="00076B7E"/>
    <w:rsid w:val="00077439"/>
    <w:rsid w:val="00082B2B"/>
    <w:rsid w:val="000838D8"/>
    <w:rsid w:val="00084FE3"/>
    <w:rsid w:val="00085D4F"/>
    <w:rsid w:val="00086EBA"/>
    <w:rsid w:val="00087981"/>
    <w:rsid w:val="0009065C"/>
    <w:rsid w:val="00090CBE"/>
    <w:rsid w:val="0009158C"/>
    <w:rsid w:val="0009172A"/>
    <w:rsid w:val="00091D81"/>
    <w:rsid w:val="00091FF1"/>
    <w:rsid w:val="0009437E"/>
    <w:rsid w:val="0009503D"/>
    <w:rsid w:val="000950A3"/>
    <w:rsid w:val="000957D5"/>
    <w:rsid w:val="00096A5F"/>
    <w:rsid w:val="00096ADC"/>
    <w:rsid w:val="000972D1"/>
    <w:rsid w:val="00097359"/>
    <w:rsid w:val="000977B7"/>
    <w:rsid w:val="00097D7A"/>
    <w:rsid w:val="000A0709"/>
    <w:rsid w:val="000A0BDB"/>
    <w:rsid w:val="000A142F"/>
    <w:rsid w:val="000A2AAF"/>
    <w:rsid w:val="000A3A9E"/>
    <w:rsid w:val="000A484F"/>
    <w:rsid w:val="000A4981"/>
    <w:rsid w:val="000A505C"/>
    <w:rsid w:val="000A5658"/>
    <w:rsid w:val="000A5D52"/>
    <w:rsid w:val="000A61A4"/>
    <w:rsid w:val="000A6267"/>
    <w:rsid w:val="000A7530"/>
    <w:rsid w:val="000A7716"/>
    <w:rsid w:val="000B0C5F"/>
    <w:rsid w:val="000B0FB1"/>
    <w:rsid w:val="000B2DED"/>
    <w:rsid w:val="000B301B"/>
    <w:rsid w:val="000B365D"/>
    <w:rsid w:val="000B37F5"/>
    <w:rsid w:val="000B3F21"/>
    <w:rsid w:val="000B4326"/>
    <w:rsid w:val="000B5AFA"/>
    <w:rsid w:val="000B636B"/>
    <w:rsid w:val="000B74B2"/>
    <w:rsid w:val="000C0229"/>
    <w:rsid w:val="000C0A54"/>
    <w:rsid w:val="000C0AE0"/>
    <w:rsid w:val="000C1D9F"/>
    <w:rsid w:val="000C371A"/>
    <w:rsid w:val="000C383A"/>
    <w:rsid w:val="000C3A98"/>
    <w:rsid w:val="000C4A82"/>
    <w:rsid w:val="000C4ECA"/>
    <w:rsid w:val="000C5657"/>
    <w:rsid w:val="000C5AF6"/>
    <w:rsid w:val="000C60CB"/>
    <w:rsid w:val="000C6EE5"/>
    <w:rsid w:val="000C7792"/>
    <w:rsid w:val="000C7B12"/>
    <w:rsid w:val="000C7CCF"/>
    <w:rsid w:val="000C7E05"/>
    <w:rsid w:val="000D0199"/>
    <w:rsid w:val="000D1596"/>
    <w:rsid w:val="000D19EF"/>
    <w:rsid w:val="000D1D3F"/>
    <w:rsid w:val="000D1F4E"/>
    <w:rsid w:val="000D2374"/>
    <w:rsid w:val="000D3694"/>
    <w:rsid w:val="000D3B69"/>
    <w:rsid w:val="000D42AB"/>
    <w:rsid w:val="000D43D5"/>
    <w:rsid w:val="000D43F2"/>
    <w:rsid w:val="000D44B5"/>
    <w:rsid w:val="000D4C32"/>
    <w:rsid w:val="000D50C2"/>
    <w:rsid w:val="000D5753"/>
    <w:rsid w:val="000D6923"/>
    <w:rsid w:val="000D7A9E"/>
    <w:rsid w:val="000E01F9"/>
    <w:rsid w:val="000E077D"/>
    <w:rsid w:val="000E0BBF"/>
    <w:rsid w:val="000E0ED8"/>
    <w:rsid w:val="000E240E"/>
    <w:rsid w:val="000E2A4B"/>
    <w:rsid w:val="000E2B70"/>
    <w:rsid w:val="000E32B3"/>
    <w:rsid w:val="000E3589"/>
    <w:rsid w:val="000E4500"/>
    <w:rsid w:val="000E470B"/>
    <w:rsid w:val="000E4AA5"/>
    <w:rsid w:val="000E5498"/>
    <w:rsid w:val="000E61CF"/>
    <w:rsid w:val="000E7A8B"/>
    <w:rsid w:val="000F05B7"/>
    <w:rsid w:val="000F1210"/>
    <w:rsid w:val="000F1457"/>
    <w:rsid w:val="000F1A05"/>
    <w:rsid w:val="000F1BE9"/>
    <w:rsid w:val="000F1D64"/>
    <w:rsid w:val="000F2C27"/>
    <w:rsid w:val="000F2F19"/>
    <w:rsid w:val="000F3130"/>
    <w:rsid w:val="000F35BF"/>
    <w:rsid w:val="000F3D12"/>
    <w:rsid w:val="000F53EF"/>
    <w:rsid w:val="000F638E"/>
    <w:rsid w:val="000F6E47"/>
    <w:rsid w:val="000F70B3"/>
    <w:rsid w:val="000F7461"/>
    <w:rsid w:val="0010002B"/>
    <w:rsid w:val="00100202"/>
    <w:rsid w:val="00100370"/>
    <w:rsid w:val="001003BA"/>
    <w:rsid w:val="0010068A"/>
    <w:rsid w:val="00100797"/>
    <w:rsid w:val="00100B16"/>
    <w:rsid w:val="00101716"/>
    <w:rsid w:val="001033C4"/>
    <w:rsid w:val="00103C19"/>
    <w:rsid w:val="00104093"/>
    <w:rsid w:val="00104272"/>
    <w:rsid w:val="00104879"/>
    <w:rsid w:val="00104A85"/>
    <w:rsid w:val="001050F3"/>
    <w:rsid w:val="00106273"/>
    <w:rsid w:val="0010635A"/>
    <w:rsid w:val="00106F93"/>
    <w:rsid w:val="001079C1"/>
    <w:rsid w:val="00107B03"/>
    <w:rsid w:val="001139EA"/>
    <w:rsid w:val="00113C14"/>
    <w:rsid w:val="00113FC4"/>
    <w:rsid w:val="0011433A"/>
    <w:rsid w:val="00114434"/>
    <w:rsid w:val="00114C89"/>
    <w:rsid w:val="00114EF1"/>
    <w:rsid w:val="00115B40"/>
    <w:rsid w:val="00115B8A"/>
    <w:rsid w:val="00120301"/>
    <w:rsid w:val="00120361"/>
    <w:rsid w:val="00120427"/>
    <w:rsid w:val="001207AC"/>
    <w:rsid w:val="00120E06"/>
    <w:rsid w:val="00121C68"/>
    <w:rsid w:val="00122030"/>
    <w:rsid w:val="00122C56"/>
    <w:rsid w:val="00122F6C"/>
    <w:rsid w:val="00123EEB"/>
    <w:rsid w:val="00124F8D"/>
    <w:rsid w:val="00125D0C"/>
    <w:rsid w:val="001268C3"/>
    <w:rsid w:val="001301BB"/>
    <w:rsid w:val="00130570"/>
    <w:rsid w:val="00132AC7"/>
    <w:rsid w:val="001334B7"/>
    <w:rsid w:val="00133A7F"/>
    <w:rsid w:val="00133AE1"/>
    <w:rsid w:val="00133C2A"/>
    <w:rsid w:val="0013404B"/>
    <w:rsid w:val="00134C75"/>
    <w:rsid w:val="00136B41"/>
    <w:rsid w:val="00136BB9"/>
    <w:rsid w:val="001372DB"/>
    <w:rsid w:val="00137485"/>
    <w:rsid w:val="00137644"/>
    <w:rsid w:val="0013779E"/>
    <w:rsid w:val="00137AF6"/>
    <w:rsid w:val="001402CD"/>
    <w:rsid w:val="00140A15"/>
    <w:rsid w:val="00140A7D"/>
    <w:rsid w:val="00140BD3"/>
    <w:rsid w:val="00140C29"/>
    <w:rsid w:val="00140ECB"/>
    <w:rsid w:val="00140FDD"/>
    <w:rsid w:val="0014125E"/>
    <w:rsid w:val="001428FA"/>
    <w:rsid w:val="00142C2C"/>
    <w:rsid w:val="00144810"/>
    <w:rsid w:val="0014493C"/>
    <w:rsid w:val="001451C7"/>
    <w:rsid w:val="001459A6"/>
    <w:rsid w:val="00146169"/>
    <w:rsid w:val="0014716E"/>
    <w:rsid w:val="00147C22"/>
    <w:rsid w:val="00150028"/>
    <w:rsid w:val="0015068F"/>
    <w:rsid w:val="001509E3"/>
    <w:rsid w:val="0015123A"/>
    <w:rsid w:val="00151B59"/>
    <w:rsid w:val="00151C7E"/>
    <w:rsid w:val="00151FE8"/>
    <w:rsid w:val="00152D4D"/>
    <w:rsid w:val="001531E5"/>
    <w:rsid w:val="0015356F"/>
    <w:rsid w:val="00153604"/>
    <w:rsid w:val="00154C7D"/>
    <w:rsid w:val="00155858"/>
    <w:rsid w:val="00155B10"/>
    <w:rsid w:val="00155CF8"/>
    <w:rsid w:val="00156D8D"/>
    <w:rsid w:val="001579F1"/>
    <w:rsid w:val="00157A4A"/>
    <w:rsid w:val="0016071E"/>
    <w:rsid w:val="0016101B"/>
    <w:rsid w:val="0016109E"/>
    <w:rsid w:val="00163B68"/>
    <w:rsid w:val="00164CB0"/>
    <w:rsid w:val="00164D69"/>
    <w:rsid w:val="00164D79"/>
    <w:rsid w:val="00166A92"/>
    <w:rsid w:val="001670EE"/>
    <w:rsid w:val="00167565"/>
    <w:rsid w:val="00167F4B"/>
    <w:rsid w:val="00167FFB"/>
    <w:rsid w:val="001700F3"/>
    <w:rsid w:val="00170551"/>
    <w:rsid w:val="0017170A"/>
    <w:rsid w:val="001718C3"/>
    <w:rsid w:val="00171966"/>
    <w:rsid w:val="001722B7"/>
    <w:rsid w:val="00173198"/>
    <w:rsid w:val="001732AF"/>
    <w:rsid w:val="001736B8"/>
    <w:rsid w:val="00174470"/>
    <w:rsid w:val="001746BC"/>
    <w:rsid w:val="00174817"/>
    <w:rsid w:val="00176041"/>
    <w:rsid w:val="001770C2"/>
    <w:rsid w:val="00177178"/>
    <w:rsid w:val="00177425"/>
    <w:rsid w:val="00177477"/>
    <w:rsid w:val="00177AF4"/>
    <w:rsid w:val="00181D69"/>
    <w:rsid w:val="00183111"/>
    <w:rsid w:val="001836BA"/>
    <w:rsid w:val="00183B3D"/>
    <w:rsid w:val="00183FAF"/>
    <w:rsid w:val="00183FBB"/>
    <w:rsid w:val="00184C64"/>
    <w:rsid w:val="0018575F"/>
    <w:rsid w:val="00185ED1"/>
    <w:rsid w:val="001868E7"/>
    <w:rsid w:val="001905BD"/>
    <w:rsid w:val="001905D9"/>
    <w:rsid w:val="00190E7A"/>
    <w:rsid w:val="00191143"/>
    <w:rsid w:val="00191E76"/>
    <w:rsid w:val="00191FD0"/>
    <w:rsid w:val="00192136"/>
    <w:rsid w:val="0019221A"/>
    <w:rsid w:val="00192B96"/>
    <w:rsid w:val="00193E1B"/>
    <w:rsid w:val="00194481"/>
    <w:rsid w:val="001946D7"/>
    <w:rsid w:val="001952B9"/>
    <w:rsid w:val="001960AD"/>
    <w:rsid w:val="00196391"/>
    <w:rsid w:val="001A0676"/>
    <w:rsid w:val="001A08F2"/>
    <w:rsid w:val="001A0DDE"/>
    <w:rsid w:val="001A1693"/>
    <w:rsid w:val="001A22E6"/>
    <w:rsid w:val="001A255B"/>
    <w:rsid w:val="001A2948"/>
    <w:rsid w:val="001A2C6D"/>
    <w:rsid w:val="001A39CC"/>
    <w:rsid w:val="001A4B4A"/>
    <w:rsid w:val="001A4DFA"/>
    <w:rsid w:val="001A4ECB"/>
    <w:rsid w:val="001A598B"/>
    <w:rsid w:val="001A5F73"/>
    <w:rsid w:val="001A70A1"/>
    <w:rsid w:val="001A7713"/>
    <w:rsid w:val="001A7BAE"/>
    <w:rsid w:val="001A7DF4"/>
    <w:rsid w:val="001B0021"/>
    <w:rsid w:val="001B1630"/>
    <w:rsid w:val="001B1A13"/>
    <w:rsid w:val="001B2407"/>
    <w:rsid w:val="001B2715"/>
    <w:rsid w:val="001B2E6A"/>
    <w:rsid w:val="001B3008"/>
    <w:rsid w:val="001B3C0C"/>
    <w:rsid w:val="001B4267"/>
    <w:rsid w:val="001B48E0"/>
    <w:rsid w:val="001B5366"/>
    <w:rsid w:val="001B6741"/>
    <w:rsid w:val="001B6795"/>
    <w:rsid w:val="001B7A87"/>
    <w:rsid w:val="001C075D"/>
    <w:rsid w:val="001C10A4"/>
    <w:rsid w:val="001C1139"/>
    <w:rsid w:val="001C184C"/>
    <w:rsid w:val="001C202B"/>
    <w:rsid w:val="001C26C7"/>
    <w:rsid w:val="001C3183"/>
    <w:rsid w:val="001C3221"/>
    <w:rsid w:val="001C3443"/>
    <w:rsid w:val="001C3C0C"/>
    <w:rsid w:val="001C416E"/>
    <w:rsid w:val="001C454A"/>
    <w:rsid w:val="001C48B1"/>
    <w:rsid w:val="001C4C0E"/>
    <w:rsid w:val="001C4FBE"/>
    <w:rsid w:val="001C53C0"/>
    <w:rsid w:val="001C614E"/>
    <w:rsid w:val="001C68CD"/>
    <w:rsid w:val="001C7848"/>
    <w:rsid w:val="001C7DA3"/>
    <w:rsid w:val="001D00EA"/>
    <w:rsid w:val="001D0362"/>
    <w:rsid w:val="001D1716"/>
    <w:rsid w:val="001D200E"/>
    <w:rsid w:val="001D3247"/>
    <w:rsid w:val="001D34A4"/>
    <w:rsid w:val="001D3690"/>
    <w:rsid w:val="001D385F"/>
    <w:rsid w:val="001D4D08"/>
    <w:rsid w:val="001D58D7"/>
    <w:rsid w:val="001D6482"/>
    <w:rsid w:val="001D69E3"/>
    <w:rsid w:val="001D7338"/>
    <w:rsid w:val="001D777E"/>
    <w:rsid w:val="001D7A00"/>
    <w:rsid w:val="001D7E0D"/>
    <w:rsid w:val="001E1141"/>
    <w:rsid w:val="001E1D20"/>
    <w:rsid w:val="001E27F5"/>
    <w:rsid w:val="001E3970"/>
    <w:rsid w:val="001E428F"/>
    <w:rsid w:val="001E4EB4"/>
    <w:rsid w:val="001E4EF4"/>
    <w:rsid w:val="001E5E44"/>
    <w:rsid w:val="001E7226"/>
    <w:rsid w:val="001E7B5C"/>
    <w:rsid w:val="001F1822"/>
    <w:rsid w:val="001F1AF1"/>
    <w:rsid w:val="001F31F5"/>
    <w:rsid w:val="001F3C52"/>
    <w:rsid w:val="001F462F"/>
    <w:rsid w:val="001F47B6"/>
    <w:rsid w:val="001F4E9A"/>
    <w:rsid w:val="001F52E7"/>
    <w:rsid w:val="001F5469"/>
    <w:rsid w:val="001F5DA6"/>
    <w:rsid w:val="001F7C93"/>
    <w:rsid w:val="00201035"/>
    <w:rsid w:val="00201C3A"/>
    <w:rsid w:val="002024D9"/>
    <w:rsid w:val="00202B18"/>
    <w:rsid w:val="00202F73"/>
    <w:rsid w:val="00203487"/>
    <w:rsid w:val="002034C3"/>
    <w:rsid w:val="002036CB"/>
    <w:rsid w:val="00203D7D"/>
    <w:rsid w:val="002043A6"/>
    <w:rsid w:val="00204E9B"/>
    <w:rsid w:val="00205DBA"/>
    <w:rsid w:val="00205F86"/>
    <w:rsid w:val="0020658D"/>
    <w:rsid w:val="00206669"/>
    <w:rsid w:val="00206AD5"/>
    <w:rsid w:val="00210340"/>
    <w:rsid w:val="002105A1"/>
    <w:rsid w:val="00211571"/>
    <w:rsid w:val="00211635"/>
    <w:rsid w:val="00211C0E"/>
    <w:rsid w:val="00212477"/>
    <w:rsid w:val="0021316E"/>
    <w:rsid w:val="00213419"/>
    <w:rsid w:val="00213915"/>
    <w:rsid w:val="00214411"/>
    <w:rsid w:val="0021472D"/>
    <w:rsid w:val="00214A85"/>
    <w:rsid w:val="0021503D"/>
    <w:rsid w:val="002155E6"/>
    <w:rsid w:val="00216355"/>
    <w:rsid w:val="0021670A"/>
    <w:rsid w:val="00216C1F"/>
    <w:rsid w:val="002172F3"/>
    <w:rsid w:val="00217ABD"/>
    <w:rsid w:val="00221073"/>
    <w:rsid w:val="00221864"/>
    <w:rsid w:val="00221DE0"/>
    <w:rsid w:val="00221EC8"/>
    <w:rsid w:val="002237FC"/>
    <w:rsid w:val="00223FBB"/>
    <w:rsid w:val="0022424D"/>
    <w:rsid w:val="0022454C"/>
    <w:rsid w:val="00224BC8"/>
    <w:rsid w:val="00224E1E"/>
    <w:rsid w:val="00226874"/>
    <w:rsid w:val="00226A8C"/>
    <w:rsid w:val="00230A12"/>
    <w:rsid w:val="00230BDE"/>
    <w:rsid w:val="00231471"/>
    <w:rsid w:val="002321A2"/>
    <w:rsid w:val="0023249E"/>
    <w:rsid w:val="0023251F"/>
    <w:rsid w:val="0023274A"/>
    <w:rsid w:val="00232A43"/>
    <w:rsid w:val="00232E84"/>
    <w:rsid w:val="00233505"/>
    <w:rsid w:val="00234681"/>
    <w:rsid w:val="002349DF"/>
    <w:rsid w:val="00235029"/>
    <w:rsid w:val="00236B94"/>
    <w:rsid w:val="00237262"/>
    <w:rsid w:val="00237311"/>
    <w:rsid w:val="0023794A"/>
    <w:rsid w:val="00237BA7"/>
    <w:rsid w:val="00240985"/>
    <w:rsid w:val="00240A1E"/>
    <w:rsid w:val="00241842"/>
    <w:rsid w:val="00242C8F"/>
    <w:rsid w:val="002435FD"/>
    <w:rsid w:val="00243D61"/>
    <w:rsid w:val="00244861"/>
    <w:rsid w:val="00244935"/>
    <w:rsid w:val="002450B6"/>
    <w:rsid w:val="002458AA"/>
    <w:rsid w:val="00245C4B"/>
    <w:rsid w:val="00247827"/>
    <w:rsid w:val="00247870"/>
    <w:rsid w:val="002478CA"/>
    <w:rsid w:val="00247C7C"/>
    <w:rsid w:val="00253281"/>
    <w:rsid w:val="00253D71"/>
    <w:rsid w:val="00253EF0"/>
    <w:rsid w:val="0025424D"/>
    <w:rsid w:val="002553C0"/>
    <w:rsid w:val="0025550E"/>
    <w:rsid w:val="002571D4"/>
    <w:rsid w:val="00257776"/>
    <w:rsid w:val="002578CD"/>
    <w:rsid w:val="00257993"/>
    <w:rsid w:val="00257A10"/>
    <w:rsid w:val="00261FAE"/>
    <w:rsid w:val="0026204B"/>
    <w:rsid w:val="00262138"/>
    <w:rsid w:val="002625F1"/>
    <w:rsid w:val="00262A11"/>
    <w:rsid w:val="00262E9F"/>
    <w:rsid w:val="002635D1"/>
    <w:rsid w:val="0026388C"/>
    <w:rsid w:val="002646E9"/>
    <w:rsid w:val="00266FB7"/>
    <w:rsid w:val="00267EBA"/>
    <w:rsid w:val="00267F13"/>
    <w:rsid w:val="00270762"/>
    <w:rsid w:val="00271208"/>
    <w:rsid w:val="0027135A"/>
    <w:rsid w:val="00271649"/>
    <w:rsid w:val="00271679"/>
    <w:rsid w:val="00271861"/>
    <w:rsid w:val="00272938"/>
    <w:rsid w:val="00272A3D"/>
    <w:rsid w:val="00273849"/>
    <w:rsid w:val="00273DD5"/>
    <w:rsid w:val="00274051"/>
    <w:rsid w:val="002744B1"/>
    <w:rsid w:val="002748C5"/>
    <w:rsid w:val="00274997"/>
    <w:rsid w:val="00274F10"/>
    <w:rsid w:val="00275674"/>
    <w:rsid w:val="0027579F"/>
    <w:rsid w:val="00276E36"/>
    <w:rsid w:val="00277363"/>
    <w:rsid w:val="00280E74"/>
    <w:rsid w:val="002810FA"/>
    <w:rsid w:val="00281C3C"/>
    <w:rsid w:val="00282204"/>
    <w:rsid w:val="002832CC"/>
    <w:rsid w:val="00283A87"/>
    <w:rsid w:val="002840F7"/>
    <w:rsid w:val="0028436F"/>
    <w:rsid w:val="00284B41"/>
    <w:rsid w:val="00284F14"/>
    <w:rsid w:val="00285553"/>
    <w:rsid w:val="002862D2"/>
    <w:rsid w:val="00286714"/>
    <w:rsid w:val="00290456"/>
    <w:rsid w:val="00290642"/>
    <w:rsid w:val="0029100A"/>
    <w:rsid w:val="0029141E"/>
    <w:rsid w:val="00291CCE"/>
    <w:rsid w:val="00293759"/>
    <w:rsid w:val="00293F67"/>
    <w:rsid w:val="00294612"/>
    <w:rsid w:val="00295AF5"/>
    <w:rsid w:val="002960AD"/>
    <w:rsid w:val="002969D9"/>
    <w:rsid w:val="00296E66"/>
    <w:rsid w:val="002970EE"/>
    <w:rsid w:val="002975D3"/>
    <w:rsid w:val="00297647"/>
    <w:rsid w:val="00297D5E"/>
    <w:rsid w:val="00297DCE"/>
    <w:rsid w:val="002A0335"/>
    <w:rsid w:val="002A0680"/>
    <w:rsid w:val="002A0A57"/>
    <w:rsid w:val="002A1410"/>
    <w:rsid w:val="002A26F2"/>
    <w:rsid w:val="002A287B"/>
    <w:rsid w:val="002A29D3"/>
    <w:rsid w:val="002A3117"/>
    <w:rsid w:val="002A3DE3"/>
    <w:rsid w:val="002A5A7F"/>
    <w:rsid w:val="002A6CC1"/>
    <w:rsid w:val="002A7A1C"/>
    <w:rsid w:val="002A7DE2"/>
    <w:rsid w:val="002B00EB"/>
    <w:rsid w:val="002B0AE1"/>
    <w:rsid w:val="002B11E8"/>
    <w:rsid w:val="002B1A5E"/>
    <w:rsid w:val="002B496E"/>
    <w:rsid w:val="002B49C0"/>
    <w:rsid w:val="002B4B84"/>
    <w:rsid w:val="002B5D44"/>
    <w:rsid w:val="002B6542"/>
    <w:rsid w:val="002B6E45"/>
    <w:rsid w:val="002B722F"/>
    <w:rsid w:val="002C3834"/>
    <w:rsid w:val="002C3AC2"/>
    <w:rsid w:val="002C4C0F"/>
    <w:rsid w:val="002C5ACE"/>
    <w:rsid w:val="002C5F9D"/>
    <w:rsid w:val="002C60BF"/>
    <w:rsid w:val="002C66B3"/>
    <w:rsid w:val="002C69A4"/>
    <w:rsid w:val="002C69E7"/>
    <w:rsid w:val="002C7AE5"/>
    <w:rsid w:val="002C7B25"/>
    <w:rsid w:val="002C7F3B"/>
    <w:rsid w:val="002C7FD9"/>
    <w:rsid w:val="002D0A3B"/>
    <w:rsid w:val="002D163A"/>
    <w:rsid w:val="002D1B68"/>
    <w:rsid w:val="002D2BEB"/>
    <w:rsid w:val="002D357A"/>
    <w:rsid w:val="002D3763"/>
    <w:rsid w:val="002D5AA7"/>
    <w:rsid w:val="002D620B"/>
    <w:rsid w:val="002D6748"/>
    <w:rsid w:val="002D67AD"/>
    <w:rsid w:val="002D6EFF"/>
    <w:rsid w:val="002E04F1"/>
    <w:rsid w:val="002E1EAC"/>
    <w:rsid w:val="002E3053"/>
    <w:rsid w:val="002E360C"/>
    <w:rsid w:val="002E3AB4"/>
    <w:rsid w:val="002E5418"/>
    <w:rsid w:val="002E5BEE"/>
    <w:rsid w:val="002E5DFE"/>
    <w:rsid w:val="002E6363"/>
    <w:rsid w:val="002E662E"/>
    <w:rsid w:val="002E6777"/>
    <w:rsid w:val="002E6A6D"/>
    <w:rsid w:val="002E749C"/>
    <w:rsid w:val="002E7ABA"/>
    <w:rsid w:val="002E7CEE"/>
    <w:rsid w:val="002E7D01"/>
    <w:rsid w:val="002E7D30"/>
    <w:rsid w:val="002E7E2C"/>
    <w:rsid w:val="002E7E5E"/>
    <w:rsid w:val="002F02B1"/>
    <w:rsid w:val="002F0FD0"/>
    <w:rsid w:val="002F153D"/>
    <w:rsid w:val="002F17E9"/>
    <w:rsid w:val="002F1892"/>
    <w:rsid w:val="002F191D"/>
    <w:rsid w:val="002F1E5E"/>
    <w:rsid w:val="002F1E6E"/>
    <w:rsid w:val="002F21B7"/>
    <w:rsid w:val="002F2239"/>
    <w:rsid w:val="002F2425"/>
    <w:rsid w:val="002F3DD2"/>
    <w:rsid w:val="002F49FF"/>
    <w:rsid w:val="002F574E"/>
    <w:rsid w:val="002F5989"/>
    <w:rsid w:val="002F5A99"/>
    <w:rsid w:val="002F74E2"/>
    <w:rsid w:val="002F7AF5"/>
    <w:rsid w:val="002F7C7E"/>
    <w:rsid w:val="00300A01"/>
    <w:rsid w:val="00301680"/>
    <w:rsid w:val="0030225E"/>
    <w:rsid w:val="00303F25"/>
    <w:rsid w:val="003043D6"/>
    <w:rsid w:val="00304864"/>
    <w:rsid w:val="00304F7C"/>
    <w:rsid w:val="003059D6"/>
    <w:rsid w:val="003064D1"/>
    <w:rsid w:val="00310102"/>
    <w:rsid w:val="00310B77"/>
    <w:rsid w:val="00311A24"/>
    <w:rsid w:val="00313108"/>
    <w:rsid w:val="00313EED"/>
    <w:rsid w:val="00314996"/>
    <w:rsid w:val="00315121"/>
    <w:rsid w:val="00315412"/>
    <w:rsid w:val="00315894"/>
    <w:rsid w:val="003165A9"/>
    <w:rsid w:val="00316E23"/>
    <w:rsid w:val="00317069"/>
    <w:rsid w:val="00317AC5"/>
    <w:rsid w:val="00317C4F"/>
    <w:rsid w:val="00317CD3"/>
    <w:rsid w:val="00317E7C"/>
    <w:rsid w:val="00317E95"/>
    <w:rsid w:val="00322EA0"/>
    <w:rsid w:val="003235F7"/>
    <w:rsid w:val="00323D68"/>
    <w:rsid w:val="003246E5"/>
    <w:rsid w:val="00325ECD"/>
    <w:rsid w:val="003263EC"/>
    <w:rsid w:val="00326754"/>
    <w:rsid w:val="003271DE"/>
    <w:rsid w:val="00327587"/>
    <w:rsid w:val="0033063A"/>
    <w:rsid w:val="00330FBA"/>
    <w:rsid w:val="003310EB"/>
    <w:rsid w:val="003328F3"/>
    <w:rsid w:val="00332BA4"/>
    <w:rsid w:val="00332C8D"/>
    <w:rsid w:val="00333890"/>
    <w:rsid w:val="00333B03"/>
    <w:rsid w:val="0033411E"/>
    <w:rsid w:val="00334D31"/>
    <w:rsid w:val="00334FD9"/>
    <w:rsid w:val="00335CC2"/>
    <w:rsid w:val="003363F5"/>
    <w:rsid w:val="00336E60"/>
    <w:rsid w:val="00337F34"/>
    <w:rsid w:val="00340647"/>
    <w:rsid w:val="003408D8"/>
    <w:rsid w:val="0034094B"/>
    <w:rsid w:val="0034096C"/>
    <w:rsid w:val="00340C1B"/>
    <w:rsid w:val="00340C6A"/>
    <w:rsid w:val="00340FE8"/>
    <w:rsid w:val="003410AB"/>
    <w:rsid w:val="003418CE"/>
    <w:rsid w:val="00342726"/>
    <w:rsid w:val="00342A54"/>
    <w:rsid w:val="00342CD1"/>
    <w:rsid w:val="00342FA7"/>
    <w:rsid w:val="00343C67"/>
    <w:rsid w:val="00345AFE"/>
    <w:rsid w:val="003465C7"/>
    <w:rsid w:val="00347958"/>
    <w:rsid w:val="0035005E"/>
    <w:rsid w:val="0035076C"/>
    <w:rsid w:val="00350B3E"/>
    <w:rsid w:val="00351B69"/>
    <w:rsid w:val="003544A6"/>
    <w:rsid w:val="00354A1F"/>
    <w:rsid w:val="00354AC1"/>
    <w:rsid w:val="00355DEC"/>
    <w:rsid w:val="00356102"/>
    <w:rsid w:val="00356504"/>
    <w:rsid w:val="003568AF"/>
    <w:rsid w:val="003572F7"/>
    <w:rsid w:val="003577EE"/>
    <w:rsid w:val="00357A04"/>
    <w:rsid w:val="00357C82"/>
    <w:rsid w:val="00357F31"/>
    <w:rsid w:val="003601F9"/>
    <w:rsid w:val="00361669"/>
    <w:rsid w:val="003617EB"/>
    <w:rsid w:val="00361B72"/>
    <w:rsid w:val="00361E98"/>
    <w:rsid w:val="00362A7E"/>
    <w:rsid w:val="003634B6"/>
    <w:rsid w:val="00363523"/>
    <w:rsid w:val="00363B16"/>
    <w:rsid w:val="00363CAA"/>
    <w:rsid w:val="003644F8"/>
    <w:rsid w:val="003648A0"/>
    <w:rsid w:val="00364D52"/>
    <w:rsid w:val="00364DA8"/>
    <w:rsid w:val="00365031"/>
    <w:rsid w:val="003651A8"/>
    <w:rsid w:val="0036559D"/>
    <w:rsid w:val="00366106"/>
    <w:rsid w:val="00366BDE"/>
    <w:rsid w:val="00366E80"/>
    <w:rsid w:val="00367722"/>
    <w:rsid w:val="00367965"/>
    <w:rsid w:val="00367D1A"/>
    <w:rsid w:val="0037173D"/>
    <w:rsid w:val="0037234A"/>
    <w:rsid w:val="00373273"/>
    <w:rsid w:val="003734AB"/>
    <w:rsid w:val="00373740"/>
    <w:rsid w:val="0037381C"/>
    <w:rsid w:val="00374600"/>
    <w:rsid w:val="003746A3"/>
    <w:rsid w:val="00374869"/>
    <w:rsid w:val="00374D25"/>
    <w:rsid w:val="00375482"/>
    <w:rsid w:val="00375654"/>
    <w:rsid w:val="00375974"/>
    <w:rsid w:val="00375D6A"/>
    <w:rsid w:val="0037741F"/>
    <w:rsid w:val="0037791A"/>
    <w:rsid w:val="00377C6C"/>
    <w:rsid w:val="00380227"/>
    <w:rsid w:val="00380A06"/>
    <w:rsid w:val="003811D2"/>
    <w:rsid w:val="003824ED"/>
    <w:rsid w:val="003836BE"/>
    <w:rsid w:val="003837DF"/>
    <w:rsid w:val="003844E1"/>
    <w:rsid w:val="00384DC6"/>
    <w:rsid w:val="00384F6F"/>
    <w:rsid w:val="00385375"/>
    <w:rsid w:val="003857B6"/>
    <w:rsid w:val="00386012"/>
    <w:rsid w:val="003861F4"/>
    <w:rsid w:val="00386FEF"/>
    <w:rsid w:val="003875AB"/>
    <w:rsid w:val="003877FF"/>
    <w:rsid w:val="0039074A"/>
    <w:rsid w:val="00391B6B"/>
    <w:rsid w:val="003928A9"/>
    <w:rsid w:val="0039338D"/>
    <w:rsid w:val="00393F9F"/>
    <w:rsid w:val="0039513C"/>
    <w:rsid w:val="00395930"/>
    <w:rsid w:val="00395D32"/>
    <w:rsid w:val="00396BB2"/>
    <w:rsid w:val="00397E6D"/>
    <w:rsid w:val="003A022B"/>
    <w:rsid w:val="003A1337"/>
    <w:rsid w:val="003A23DC"/>
    <w:rsid w:val="003A2CBE"/>
    <w:rsid w:val="003A2DAF"/>
    <w:rsid w:val="003A3134"/>
    <w:rsid w:val="003A333F"/>
    <w:rsid w:val="003A3C88"/>
    <w:rsid w:val="003A4144"/>
    <w:rsid w:val="003A424A"/>
    <w:rsid w:val="003A513F"/>
    <w:rsid w:val="003A53E2"/>
    <w:rsid w:val="003A546D"/>
    <w:rsid w:val="003A58B0"/>
    <w:rsid w:val="003A5A9C"/>
    <w:rsid w:val="003A6DCB"/>
    <w:rsid w:val="003A723D"/>
    <w:rsid w:val="003A7492"/>
    <w:rsid w:val="003A750F"/>
    <w:rsid w:val="003B044E"/>
    <w:rsid w:val="003B06A2"/>
    <w:rsid w:val="003B075B"/>
    <w:rsid w:val="003B0F3D"/>
    <w:rsid w:val="003B1B1E"/>
    <w:rsid w:val="003B1D6C"/>
    <w:rsid w:val="003B2171"/>
    <w:rsid w:val="003B25AA"/>
    <w:rsid w:val="003B35F1"/>
    <w:rsid w:val="003B5387"/>
    <w:rsid w:val="003B5D39"/>
    <w:rsid w:val="003B739A"/>
    <w:rsid w:val="003B7D01"/>
    <w:rsid w:val="003B7F02"/>
    <w:rsid w:val="003C006E"/>
    <w:rsid w:val="003C0787"/>
    <w:rsid w:val="003C0C2F"/>
    <w:rsid w:val="003C130F"/>
    <w:rsid w:val="003C1A8C"/>
    <w:rsid w:val="003C1D05"/>
    <w:rsid w:val="003C1D52"/>
    <w:rsid w:val="003C28EE"/>
    <w:rsid w:val="003C3170"/>
    <w:rsid w:val="003C3A13"/>
    <w:rsid w:val="003C3A20"/>
    <w:rsid w:val="003C3DA8"/>
    <w:rsid w:val="003C4006"/>
    <w:rsid w:val="003C4FA4"/>
    <w:rsid w:val="003C5170"/>
    <w:rsid w:val="003C5662"/>
    <w:rsid w:val="003C5B08"/>
    <w:rsid w:val="003C72A5"/>
    <w:rsid w:val="003D04AC"/>
    <w:rsid w:val="003D226F"/>
    <w:rsid w:val="003D34BF"/>
    <w:rsid w:val="003D374A"/>
    <w:rsid w:val="003D3A2A"/>
    <w:rsid w:val="003D3B6D"/>
    <w:rsid w:val="003D4537"/>
    <w:rsid w:val="003D4964"/>
    <w:rsid w:val="003D5796"/>
    <w:rsid w:val="003D5B44"/>
    <w:rsid w:val="003D5DA2"/>
    <w:rsid w:val="003D5EE9"/>
    <w:rsid w:val="003D5F12"/>
    <w:rsid w:val="003D6175"/>
    <w:rsid w:val="003D7B4C"/>
    <w:rsid w:val="003D7DF3"/>
    <w:rsid w:val="003D7F59"/>
    <w:rsid w:val="003E02A0"/>
    <w:rsid w:val="003E0A9A"/>
    <w:rsid w:val="003E109D"/>
    <w:rsid w:val="003E22C2"/>
    <w:rsid w:val="003E368D"/>
    <w:rsid w:val="003E45B3"/>
    <w:rsid w:val="003E4DD7"/>
    <w:rsid w:val="003E5AE8"/>
    <w:rsid w:val="003E7253"/>
    <w:rsid w:val="003F0473"/>
    <w:rsid w:val="003F13EC"/>
    <w:rsid w:val="003F1F7A"/>
    <w:rsid w:val="003F2332"/>
    <w:rsid w:val="003F43C7"/>
    <w:rsid w:val="003F43E0"/>
    <w:rsid w:val="003F4C92"/>
    <w:rsid w:val="003F51A6"/>
    <w:rsid w:val="003F5F64"/>
    <w:rsid w:val="003F6AFF"/>
    <w:rsid w:val="003F6B0A"/>
    <w:rsid w:val="003F7A98"/>
    <w:rsid w:val="004000C0"/>
    <w:rsid w:val="004007A5"/>
    <w:rsid w:val="004008FC"/>
    <w:rsid w:val="00401D56"/>
    <w:rsid w:val="00403535"/>
    <w:rsid w:val="004040F3"/>
    <w:rsid w:val="00404281"/>
    <w:rsid w:val="004044C3"/>
    <w:rsid w:val="004045A6"/>
    <w:rsid w:val="00404C15"/>
    <w:rsid w:val="0040603A"/>
    <w:rsid w:val="00406E6D"/>
    <w:rsid w:val="004079D9"/>
    <w:rsid w:val="00407A42"/>
    <w:rsid w:val="00407C0F"/>
    <w:rsid w:val="00407D7A"/>
    <w:rsid w:val="004100A2"/>
    <w:rsid w:val="004112AB"/>
    <w:rsid w:val="00412D21"/>
    <w:rsid w:val="00413F45"/>
    <w:rsid w:val="00414232"/>
    <w:rsid w:val="00414A5D"/>
    <w:rsid w:val="00414F3F"/>
    <w:rsid w:val="00415344"/>
    <w:rsid w:val="00417424"/>
    <w:rsid w:val="0041783C"/>
    <w:rsid w:val="0041787E"/>
    <w:rsid w:val="00420F1C"/>
    <w:rsid w:val="00421FE5"/>
    <w:rsid w:val="00422716"/>
    <w:rsid w:val="00422D78"/>
    <w:rsid w:val="00423084"/>
    <w:rsid w:val="004232E4"/>
    <w:rsid w:val="004235EF"/>
    <w:rsid w:val="0042487E"/>
    <w:rsid w:val="004249DB"/>
    <w:rsid w:val="00426F21"/>
    <w:rsid w:val="004278CA"/>
    <w:rsid w:val="004279EC"/>
    <w:rsid w:val="00431BC8"/>
    <w:rsid w:val="004324A4"/>
    <w:rsid w:val="004326C5"/>
    <w:rsid w:val="00432E5E"/>
    <w:rsid w:val="00433C53"/>
    <w:rsid w:val="00433CC4"/>
    <w:rsid w:val="00434B05"/>
    <w:rsid w:val="00434D3B"/>
    <w:rsid w:val="00434FA5"/>
    <w:rsid w:val="00435704"/>
    <w:rsid w:val="004359E4"/>
    <w:rsid w:val="004361BE"/>
    <w:rsid w:val="00436258"/>
    <w:rsid w:val="00436C19"/>
    <w:rsid w:val="004371CF"/>
    <w:rsid w:val="004374EF"/>
    <w:rsid w:val="004379D5"/>
    <w:rsid w:val="004379D6"/>
    <w:rsid w:val="00440A77"/>
    <w:rsid w:val="00440AC1"/>
    <w:rsid w:val="00440F72"/>
    <w:rsid w:val="004412EF"/>
    <w:rsid w:val="00441656"/>
    <w:rsid w:val="00441B04"/>
    <w:rsid w:val="00442998"/>
    <w:rsid w:val="00442FC0"/>
    <w:rsid w:val="004439B6"/>
    <w:rsid w:val="00443B3D"/>
    <w:rsid w:val="00443C33"/>
    <w:rsid w:val="00444C12"/>
    <w:rsid w:val="00445967"/>
    <w:rsid w:val="004459C6"/>
    <w:rsid w:val="00445E94"/>
    <w:rsid w:val="00447052"/>
    <w:rsid w:val="0044722F"/>
    <w:rsid w:val="00447A2B"/>
    <w:rsid w:val="00450DFA"/>
    <w:rsid w:val="00451522"/>
    <w:rsid w:val="0045181D"/>
    <w:rsid w:val="00452036"/>
    <w:rsid w:val="0045225A"/>
    <w:rsid w:val="00452280"/>
    <w:rsid w:val="00452CEB"/>
    <w:rsid w:val="0045365F"/>
    <w:rsid w:val="00453D8B"/>
    <w:rsid w:val="004548BE"/>
    <w:rsid w:val="004550BD"/>
    <w:rsid w:val="004557AC"/>
    <w:rsid w:val="00455B6E"/>
    <w:rsid w:val="00455F7E"/>
    <w:rsid w:val="004561D6"/>
    <w:rsid w:val="004600B6"/>
    <w:rsid w:val="004605DE"/>
    <w:rsid w:val="00460E4E"/>
    <w:rsid w:val="00460FD0"/>
    <w:rsid w:val="004612DC"/>
    <w:rsid w:val="0046132B"/>
    <w:rsid w:val="00461345"/>
    <w:rsid w:val="00461800"/>
    <w:rsid w:val="004636ED"/>
    <w:rsid w:val="00464C8D"/>
    <w:rsid w:val="004650F9"/>
    <w:rsid w:val="0046590D"/>
    <w:rsid w:val="00465D99"/>
    <w:rsid w:val="00466232"/>
    <w:rsid w:val="004666CD"/>
    <w:rsid w:val="004666D3"/>
    <w:rsid w:val="00467143"/>
    <w:rsid w:val="00467247"/>
    <w:rsid w:val="00467781"/>
    <w:rsid w:val="004702F2"/>
    <w:rsid w:val="00470480"/>
    <w:rsid w:val="0047058F"/>
    <w:rsid w:val="00470878"/>
    <w:rsid w:val="0047095B"/>
    <w:rsid w:val="00470B34"/>
    <w:rsid w:val="00470BE5"/>
    <w:rsid w:val="004717C1"/>
    <w:rsid w:val="0047188F"/>
    <w:rsid w:val="004727C9"/>
    <w:rsid w:val="00472CF0"/>
    <w:rsid w:val="00473106"/>
    <w:rsid w:val="004745B5"/>
    <w:rsid w:val="00474612"/>
    <w:rsid w:val="004748FF"/>
    <w:rsid w:val="004749DE"/>
    <w:rsid w:val="00474DAA"/>
    <w:rsid w:val="00475345"/>
    <w:rsid w:val="004758B3"/>
    <w:rsid w:val="0047768E"/>
    <w:rsid w:val="00477CD9"/>
    <w:rsid w:val="00480A18"/>
    <w:rsid w:val="0048119C"/>
    <w:rsid w:val="004811C2"/>
    <w:rsid w:val="0048160C"/>
    <w:rsid w:val="00481A52"/>
    <w:rsid w:val="0048208B"/>
    <w:rsid w:val="00482835"/>
    <w:rsid w:val="004829F4"/>
    <w:rsid w:val="004832E9"/>
    <w:rsid w:val="00483530"/>
    <w:rsid w:val="00483625"/>
    <w:rsid w:val="004838E1"/>
    <w:rsid w:val="00483A8A"/>
    <w:rsid w:val="00483C2A"/>
    <w:rsid w:val="00483DA8"/>
    <w:rsid w:val="00484A95"/>
    <w:rsid w:val="00485092"/>
    <w:rsid w:val="00485EDE"/>
    <w:rsid w:val="0048648F"/>
    <w:rsid w:val="00487063"/>
    <w:rsid w:val="0049022A"/>
    <w:rsid w:val="00491630"/>
    <w:rsid w:val="00491B2D"/>
    <w:rsid w:val="00491D62"/>
    <w:rsid w:val="00493677"/>
    <w:rsid w:val="0049389E"/>
    <w:rsid w:val="004938CA"/>
    <w:rsid w:val="0049446D"/>
    <w:rsid w:val="00495373"/>
    <w:rsid w:val="00495CD4"/>
    <w:rsid w:val="00495E8B"/>
    <w:rsid w:val="00496D07"/>
    <w:rsid w:val="004974E9"/>
    <w:rsid w:val="004A02F9"/>
    <w:rsid w:val="004A09E5"/>
    <w:rsid w:val="004A1020"/>
    <w:rsid w:val="004A1F8F"/>
    <w:rsid w:val="004A1FE3"/>
    <w:rsid w:val="004A27A9"/>
    <w:rsid w:val="004A2B87"/>
    <w:rsid w:val="004A3448"/>
    <w:rsid w:val="004A3C52"/>
    <w:rsid w:val="004A3FB6"/>
    <w:rsid w:val="004A432A"/>
    <w:rsid w:val="004A46F6"/>
    <w:rsid w:val="004A4701"/>
    <w:rsid w:val="004A4FDA"/>
    <w:rsid w:val="004A50AB"/>
    <w:rsid w:val="004A59DD"/>
    <w:rsid w:val="004A6B95"/>
    <w:rsid w:val="004B0693"/>
    <w:rsid w:val="004B0AA7"/>
    <w:rsid w:val="004B0E85"/>
    <w:rsid w:val="004B0EC4"/>
    <w:rsid w:val="004B2EBC"/>
    <w:rsid w:val="004B3463"/>
    <w:rsid w:val="004B473B"/>
    <w:rsid w:val="004B4DF5"/>
    <w:rsid w:val="004B4FBB"/>
    <w:rsid w:val="004B6306"/>
    <w:rsid w:val="004B6547"/>
    <w:rsid w:val="004B756A"/>
    <w:rsid w:val="004B75B5"/>
    <w:rsid w:val="004B7C49"/>
    <w:rsid w:val="004B7D2F"/>
    <w:rsid w:val="004C0C3D"/>
    <w:rsid w:val="004C0D7D"/>
    <w:rsid w:val="004C0F01"/>
    <w:rsid w:val="004C2B18"/>
    <w:rsid w:val="004C4264"/>
    <w:rsid w:val="004C452B"/>
    <w:rsid w:val="004C49B8"/>
    <w:rsid w:val="004C4EE5"/>
    <w:rsid w:val="004C55DA"/>
    <w:rsid w:val="004C5766"/>
    <w:rsid w:val="004C6E39"/>
    <w:rsid w:val="004C6F0D"/>
    <w:rsid w:val="004C77CC"/>
    <w:rsid w:val="004C7D37"/>
    <w:rsid w:val="004D032B"/>
    <w:rsid w:val="004D1EE5"/>
    <w:rsid w:val="004D22ED"/>
    <w:rsid w:val="004D2596"/>
    <w:rsid w:val="004D267C"/>
    <w:rsid w:val="004D2979"/>
    <w:rsid w:val="004D3B12"/>
    <w:rsid w:val="004D44C6"/>
    <w:rsid w:val="004D4646"/>
    <w:rsid w:val="004D4A98"/>
    <w:rsid w:val="004D4F69"/>
    <w:rsid w:val="004D5A6C"/>
    <w:rsid w:val="004D7A31"/>
    <w:rsid w:val="004E04FC"/>
    <w:rsid w:val="004E0706"/>
    <w:rsid w:val="004E0BCC"/>
    <w:rsid w:val="004E0DC7"/>
    <w:rsid w:val="004E10DC"/>
    <w:rsid w:val="004E1F16"/>
    <w:rsid w:val="004E2EE9"/>
    <w:rsid w:val="004E30D5"/>
    <w:rsid w:val="004E3547"/>
    <w:rsid w:val="004E3AD3"/>
    <w:rsid w:val="004E3D2D"/>
    <w:rsid w:val="004E43FF"/>
    <w:rsid w:val="004E47F1"/>
    <w:rsid w:val="004E4897"/>
    <w:rsid w:val="004E4C3E"/>
    <w:rsid w:val="004E54AE"/>
    <w:rsid w:val="004E57EE"/>
    <w:rsid w:val="004E5C59"/>
    <w:rsid w:val="004E5DED"/>
    <w:rsid w:val="004E663D"/>
    <w:rsid w:val="004E6C0C"/>
    <w:rsid w:val="004E7066"/>
    <w:rsid w:val="004E71B9"/>
    <w:rsid w:val="004E7B3F"/>
    <w:rsid w:val="004E7E99"/>
    <w:rsid w:val="004F0B5E"/>
    <w:rsid w:val="004F1D31"/>
    <w:rsid w:val="004F1EB5"/>
    <w:rsid w:val="004F273A"/>
    <w:rsid w:val="004F27EA"/>
    <w:rsid w:val="004F2EE0"/>
    <w:rsid w:val="004F354A"/>
    <w:rsid w:val="004F3C6D"/>
    <w:rsid w:val="004F4EBC"/>
    <w:rsid w:val="004F4EF7"/>
    <w:rsid w:val="0050020C"/>
    <w:rsid w:val="00500D7A"/>
    <w:rsid w:val="00501196"/>
    <w:rsid w:val="00502B0A"/>
    <w:rsid w:val="005040E2"/>
    <w:rsid w:val="005043AD"/>
    <w:rsid w:val="005056A4"/>
    <w:rsid w:val="00506210"/>
    <w:rsid w:val="00506A43"/>
    <w:rsid w:val="0050717E"/>
    <w:rsid w:val="0051010E"/>
    <w:rsid w:val="00510431"/>
    <w:rsid w:val="005108AF"/>
    <w:rsid w:val="0051123E"/>
    <w:rsid w:val="005128C8"/>
    <w:rsid w:val="00513E4F"/>
    <w:rsid w:val="00514CFF"/>
    <w:rsid w:val="00515643"/>
    <w:rsid w:val="0051573D"/>
    <w:rsid w:val="00516609"/>
    <w:rsid w:val="005169EE"/>
    <w:rsid w:val="0051740D"/>
    <w:rsid w:val="005174C9"/>
    <w:rsid w:val="005175DD"/>
    <w:rsid w:val="00517B68"/>
    <w:rsid w:val="00517CCC"/>
    <w:rsid w:val="00520209"/>
    <w:rsid w:val="0052243E"/>
    <w:rsid w:val="00522700"/>
    <w:rsid w:val="00523E19"/>
    <w:rsid w:val="00524240"/>
    <w:rsid w:val="00524858"/>
    <w:rsid w:val="005249EA"/>
    <w:rsid w:val="00525C28"/>
    <w:rsid w:val="00525C8E"/>
    <w:rsid w:val="0052679B"/>
    <w:rsid w:val="00526B00"/>
    <w:rsid w:val="0052707C"/>
    <w:rsid w:val="0052762D"/>
    <w:rsid w:val="005277C7"/>
    <w:rsid w:val="00530C5D"/>
    <w:rsid w:val="005321BB"/>
    <w:rsid w:val="00532345"/>
    <w:rsid w:val="00532B80"/>
    <w:rsid w:val="00532DFD"/>
    <w:rsid w:val="00532EF5"/>
    <w:rsid w:val="00532F76"/>
    <w:rsid w:val="00533109"/>
    <w:rsid w:val="00533486"/>
    <w:rsid w:val="005339FA"/>
    <w:rsid w:val="00533F5D"/>
    <w:rsid w:val="00534213"/>
    <w:rsid w:val="00534A1B"/>
    <w:rsid w:val="00534A79"/>
    <w:rsid w:val="00535377"/>
    <w:rsid w:val="0053541A"/>
    <w:rsid w:val="00535BB2"/>
    <w:rsid w:val="00535C31"/>
    <w:rsid w:val="005365C2"/>
    <w:rsid w:val="00536678"/>
    <w:rsid w:val="00536AB3"/>
    <w:rsid w:val="005373A4"/>
    <w:rsid w:val="005379D9"/>
    <w:rsid w:val="00537B09"/>
    <w:rsid w:val="00540630"/>
    <w:rsid w:val="00540E12"/>
    <w:rsid w:val="00541D18"/>
    <w:rsid w:val="00543039"/>
    <w:rsid w:val="005434FA"/>
    <w:rsid w:val="00544405"/>
    <w:rsid w:val="00544916"/>
    <w:rsid w:val="00544BC4"/>
    <w:rsid w:val="0054517F"/>
    <w:rsid w:val="00546201"/>
    <w:rsid w:val="0054649B"/>
    <w:rsid w:val="00546C84"/>
    <w:rsid w:val="00546D31"/>
    <w:rsid w:val="00550C2F"/>
    <w:rsid w:val="0055167B"/>
    <w:rsid w:val="005521F1"/>
    <w:rsid w:val="00552219"/>
    <w:rsid w:val="0055291C"/>
    <w:rsid w:val="00552D6B"/>
    <w:rsid w:val="005536BD"/>
    <w:rsid w:val="0055422D"/>
    <w:rsid w:val="005542E1"/>
    <w:rsid w:val="005545EB"/>
    <w:rsid w:val="005547ED"/>
    <w:rsid w:val="00554CB1"/>
    <w:rsid w:val="0055524C"/>
    <w:rsid w:val="00555C0F"/>
    <w:rsid w:val="00556415"/>
    <w:rsid w:val="0055690A"/>
    <w:rsid w:val="00556B35"/>
    <w:rsid w:val="00560124"/>
    <w:rsid w:val="005601CA"/>
    <w:rsid w:val="00560530"/>
    <w:rsid w:val="00560536"/>
    <w:rsid w:val="00560586"/>
    <w:rsid w:val="00560A18"/>
    <w:rsid w:val="00561606"/>
    <w:rsid w:val="00562004"/>
    <w:rsid w:val="00562902"/>
    <w:rsid w:val="00563B8E"/>
    <w:rsid w:val="00564142"/>
    <w:rsid w:val="005650FD"/>
    <w:rsid w:val="00565BD7"/>
    <w:rsid w:val="00565C2C"/>
    <w:rsid w:val="00565F2C"/>
    <w:rsid w:val="00565FF9"/>
    <w:rsid w:val="00566423"/>
    <w:rsid w:val="00566612"/>
    <w:rsid w:val="00566737"/>
    <w:rsid w:val="005668F3"/>
    <w:rsid w:val="00566A03"/>
    <w:rsid w:val="00567C10"/>
    <w:rsid w:val="00567C48"/>
    <w:rsid w:val="00567D1B"/>
    <w:rsid w:val="00570438"/>
    <w:rsid w:val="00570DB7"/>
    <w:rsid w:val="00571509"/>
    <w:rsid w:val="00571A52"/>
    <w:rsid w:val="00571CA7"/>
    <w:rsid w:val="0057354A"/>
    <w:rsid w:val="005753ED"/>
    <w:rsid w:val="005758E1"/>
    <w:rsid w:val="00576E59"/>
    <w:rsid w:val="00577574"/>
    <w:rsid w:val="0057784A"/>
    <w:rsid w:val="00580400"/>
    <w:rsid w:val="00580758"/>
    <w:rsid w:val="005820CB"/>
    <w:rsid w:val="00582403"/>
    <w:rsid w:val="00582C47"/>
    <w:rsid w:val="00583007"/>
    <w:rsid w:val="0058692B"/>
    <w:rsid w:val="00586F48"/>
    <w:rsid w:val="00587EC3"/>
    <w:rsid w:val="00590410"/>
    <w:rsid w:val="00590668"/>
    <w:rsid w:val="00590B1A"/>
    <w:rsid w:val="005912A2"/>
    <w:rsid w:val="005919A3"/>
    <w:rsid w:val="00592485"/>
    <w:rsid w:val="005925A4"/>
    <w:rsid w:val="00592BC4"/>
    <w:rsid w:val="005935D7"/>
    <w:rsid w:val="00593DA4"/>
    <w:rsid w:val="00593E7D"/>
    <w:rsid w:val="0059425F"/>
    <w:rsid w:val="0059463A"/>
    <w:rsid w:val="005949EE"/>
    <w:rsid w:val="00594B4E"/>
    <w:rsid w:val="00594D4C"/>
    <w:rsid w:val="00594F16"/>
    <w:rsid w:val="00595AE9"/>
    <w:rsid w:val="005963AA"/>
    <w:rsid w:val="005979E6"/>
    <w:rsid w:val="005A018E"/>
    <w:rsid w:val="005A0243"/>
    <w:rsid w:val="005A22E1"/>
    <w:rsid w:val="005A4CA6"/>
    <w:rsid w:val="005A55A1"/>
    <w:rsid w:val="005A5E2F"/>
    <w:rsid w:val="005A673A"/>
    <w:rsid w:val="005A6A7C"/>
    <w:rsid w:val="005B031A"/>
    <w:rsid w:val="005B0367"/>
    <w:rsid w:val="005B159D"/>
    <w:rsid w:val="005B15F1"/>
    <w:rsid w:val="005B17BC"/>
    <w:rsid w:val="005B1B5A"/>
    <w:rsid w:val="005B248A"/>
    <w:rsid w:val="005B338A"/>
    <w:rsid w:val="005B3984"/>
    <w:rsid w:val="005B3B08"/>
    <w:rsid w:val="005B457A"/>
    <w:rsid w:val="005B46F4"/>
    <w:rsid w:val="005B7940"/>
    <w:rsid w:val="005C061C"/>
    <w:rsid w:val="005C08F0"/>
    <w:rsid w:val="005C144C"/>
    <w:rsid w:val="005C15E8"/>
    <w:rsid w:val="005C18D6"/>
    <w:rsid w:val="005C2E6D"/>
    <w:rsid w:val="005C3A71"/>
    <w:rsid w:val="005C3D64"/>
    <w:rsid w:val="005C468A"/>
    <w:rsid w:val="005C4974"/>
    <w:rsid w:val="005C6384"/>
    <w:rsid w:val="005C667B"/>
    <w:rsid w:val="005C6739"/>
    <w:rsid w:val="005C67AF"/>
    <w:rsid w:val="005C6BF0"/>
    <w:rsid w:val="005C71C5"/>
    <w:rsid w:val="005C7C70"/>
    <w:rsid w:val="005D0226"/>
    <w:rsid w:val="005D0A1A"/>
    <w:rsid w:val="005D0C1F"/>
    <w:rsid w:val="005D1A86"/>
    <w:rsid w:val="005D2532"/>
    <w:rsid w:val="005D3985"/>
    <w:rsid w:val="005D43E9"/>
    <w:rsid w:val="005D47E6"/>
    <w:rsid w:val="005D4883"/>
    <w:rsid w:val="005D4D7B"/>
    <w:rsid w:val="005D54AB"/>
    <w:rsid w:val="005D6A47"/>
    <w:rsid w:val="005D7D4B"/>
    <w:rsid w:val="005E0877"/>
    <w:rsid w:val="005E1DA9"/>
    <w:rsid w:val="005E26F4"/>
    <w:rsid w:val="005E2E96"/>
    <w:rsid w:val="005E3A6C"/>
    <w:rsid w:val="005E3BB8"/>
    <w:rsid w:val="005E3FC8"/>
    <w:rsid w:val="005E4D12"/>
    <w:rsid w:val="005E5107"/>
    <w:rsid w:val="005E5347"/>
    <w:rsid w:val="005E584B"/>
    <w:rsid w:val="005E59F7"/>
    <w:rsid w:val="005E5AE0"/>
    <w:rsid w:val="005E5B75"/>
    <w:rsid w:val="005E70B7"/>
    <w:rsid w:val="005E7AC7"/>
    <w:rsid w:val="005F01E2"/>
    <w:rsid w:val="005F298A"/>
    <w:rsid w:val="005F31C7"/>
    <w:rsid w:val="005F3917"/>
    <w:rsid w:val="005F4500"/>
    <w:rsid w:val="005F4E81"/>
    <w:rsid w:val="005F4FED"/>
    <w:rsid w:val="005F5067"/>
    <w:rsid w:val="005F50EF"/>
    <w:rsid w:val="005F51D6"/>
    <w:rsid w:val="005F5664"/>
    <w:rsid w:val="005F5E5B"/>
    <w:rsid w:val="005F62A4"/>
    <w:rsid w:val="005F6821"/>
    <w:rsid w:val="005F6AB9"/>
    <w:rsid w:val="005F71F1"/>
    <w:rsid w:val="00601A44"/>
    <w:rsid w:val="006021FD"/>
    <w:rsid w:val="006025EE"/>
    <w:rsid w:val="00602A3D"/>
    <w:rsid w:val="00603C62"/>
    <w:rsid w:val="00603FA8"/>
    <w:rsid w:val="0060452A"/>
    <w:rsid w:val="00604F59"/>
    <w:rsid w:val="006054C7"/>
    <w:rsid w:val="00605B55"/>
    <w:rsid w:val="006069EB"/>
    <w:rsid w:val="00606A66"/>
    <w:rsid w:val="00606AE8"/>
    <w:rsid w:val="00610BDC"/>
    <w:rsid w:val="006116D0"/>
    <w:rsid w:val="006121DC"/>
    <w:rsid w:val="006128C8"/>
    <w:rsid w:val="00612A12"/>
    <w:rsid w:val="00612CBE"/>
    <w:rsid w:val="00612E1B"/>
    <w:rsid w:val="00613955"/>
    <w:rsid w:val="00614FE5"/>
    <w:rsid w:val="00615236"/>
    <w:rsid w:val="00615D9D"/>
    <w:rsid w:val="00616AE2"/>
    <w:rsid w:val="00616FD6"/>
    <w:rsid w:val="00617485"/>
    <w:rsid w:val="00617BE9"/>
    <w:rsid w:val="00617F3A"/>
    <w:rsid w:val="006203EB"/>
    <w:rsid w:val="0062057F"/>
    <w:rsid w:val="006207BC"/>
    <w:rsid w:val="00620BF5"/>
    <w:rsid w:val="00620E6A"/>
    <w:rsid w:val="00621272"/>
    <w:rsid w:val="00621B1D"/>
    <w:rsid w:val="00621BF0"/>
    <w:rsid w:val="00622EB2"/>
    <w:rsid w:val="00624B31"/>
    <w:rsid w:val="00627EE5"/>
    <w:rsid w:val="006310C1"/>
    <w:rsid w:val="00631419"/>
    <w:rsid w:val="006322DC"/>
    <w:rsid w:val="00632FD9"/>
    <w:rsid w:val="00633385"/>
    <w:rsid w:val="00633485"/>
    <w:rsid w:val="006335E0"/>
    <w:rsid w:val="00633CD1"/>
    <w:rsid w:val="006340C3"/>
    <w:rsid w:val="006342CA"/>
    <w:rsid w:val="006342E0"/>
    <w:rsid w:val="00634868"/>
    <w:rsid w:val="00634F4F"/>
    <w:rsid w:val="00635DDC"/>
    <w:rsid w:val="00635EC6"/>
    <w:rsid w:val="00637F3C"/>
    <w:rsid w:val="00640620"/>
    <w:rsid w:val="006406F4"/>
    <w:rsid w:val="006406FF"/>
    <w:rsid w:val="00640B28"/>
    <w:rsid w:val="006413A7"/>
    <w:rsid w:val="00641655"/>
    <w:rsid w:val="00641B2B"/>
    <w:rsid w:val="00641D6F"/>
    <w:rsid w:val="006420EC"/>
    <w:rsid w:val="006420F0"/>
    <w:rsid w:val="0064216A"/>
    <w:rsid w:val="006423BF"/>
    <w:rsid w:val="00643CE9"/>
    <w:rsid w:val="00644658"/>
    <w:rsid w:val="00644847"/>
    <w:rsid w:val="00644F59"/>
    <w:rsid w:val="006452F8"/>
    <w:rsid w:val="00647333"/>
    <w:rsid w:val="006475F5"/>
    <w:rsid w:val="0065038C"/>
    <w:rsid w:val="00650A10"/>
    <w:rsid w:val="006510A4"/>
    <w:rsid w:val="00651194"/>
    <w:rsid w:val="006515AF"/>
    <w:rsid w:val="00652BC9"/>
    <w:rsid w:val="00653609"/>
    <w:rsid w:val="0065401C"/>
    <w:rsid w:val="00654390"/>
    <w:rsid w:val="0065441A"/>
    <w:rsid w:val="00655385"/>
    <w:rsid w:val="00655F02"/>
    <w:rsid w:val="00655F21"/>
    <w:rsid w:val="00656175"/>
    <w:rsid w:val="006569FE"/>
    <w:rsid w:val="00656D16"/>
    <w:rsid w:val="00656FDD"/>
    <w:rsid w:val="006607C0"/>
    <w:rsid w:val="006613E8"/>
    <w:rsid w:val="0066145C"/>
    <w:rsid w:val="00661D2C"/>
    <w:rsid w:val="00662EA3"/>
    <w:rsid w:val="00663EA5"/>
    <w:rsid w:val="006646E4"/>
    <w:rsid w:val="006649F1"/>
    <w:rsid w:val="00664A3D"/>
    <w:rsid w:val="006669EF"/>
    <w:rsid w:val="00667127"/>
    <w:rsid w:val="0066733C"/>
    <w:rsid w:val="006704E2"/>
    <w:rsid w:val="0067064F"/>
    <w:rsid w:val="006709B8"/>
    <w:rsid w:val="006728F7"/>
    <w:rsid w:val="00672D24"/>
    <w:rsid w:val="00672EC4"/>
    <w:rsid w:val="00673225"/>
    <w:rsid w:val="00673DE0"/>
    <w:rsid w:val="00674168"/>
    <w:rsid w:val="00674806"/>
    <w:rsid w:val="0067522C"/>
    <w:rsid w:val="006764C7"/>
    <w:rsid w:val="00676722"/>
    <w:rsid w:val="0067756B"/>
    <w:rsid w:val="0067768C"/>
    <w:rsid w:val="00677C21"/>
    <w:rsid w:val="006801C0"/>
    <w:rsid w:val="00681067"/>
    <w:rsid w:val="00681556"/>
    <w:rsid w:val="0068247E"/>
    <w:rsid w:val="006828D7"/>
    <w:rsid w:val="00682AA0"/>
    <w:rsid w:val="00682E19"/>
    <w:rsid w:val="00684EB1"/>
    <w:rsid w:val="00684FB0"/>
    <w:rsid w:val="006851D2"/>
    <w:rsid w:val="006853A9"/>
    <w:rsid w:val="00685FCC"/>
    <w:rsid w:val="006868A5"/>
    <w:rsid w:val="00687044"/>
    <w:rsid w:val="00687279"/>
    <w:rsid w:val="00690D01"/>
    <w:rsid w:val="00691400"/>
    <w:rsid w:val="00691D97"/>
    <w:rsid w:val="006924FD"/>
    <w:rsid w:val="0069285B"/>
    <w:rsid w:val="0069386D"/>
    <w:rsid w:val="00693A8B"/>
    <w:rsid w:val="00693D5B"/>
    <w:rsid w:val="006950C8"/>
    <w:rsid w:val="006965B5"/>
    <w:rsid w:val="00696A29"/>
    <w:rsid w:val="00696D5B"/>
    <w:rsid w:val="0069753B"/>
    <w:rsid w:val="00697BBF"/>
    <w:rsid w:val="006A0A96"/>
    <w:rsid w:val="006A281C"/>
    <w:rsid w:val="006A28F6"/>
    <w:rsid w:val="006A2CEC"/>
    <w:rsid w:val="006A379B"/>
    <w:rsid w:val="006A3E87"/>
    <w:rsid w:val="006A49C7"/>
    <w:rsid w:val="006A4A8A"/>
    <w:rsid w:val="006A4D26"/>
    <w:rsid w:val="006A5237"/>
    <w:rsid w:val="006A5A5A"/>
    <w:rsid w:val="006A61AA"/>
    <w:rsid w:val="006A6324"/>
    <w:rsid w:val="006A6EF1"/>
    <w:rsid w:val="006A7821"/>
    <w:rsid w:val="006A7B2E"/>
    <w:rsid w:val="006A7C47"/>
    <w:rsid w:val="006A7F8A"/>
    <w:rsid w:val="006A7FC2"/>
    <w:rsid w:val="006B0502"/>
    <w:rsid w:val="006B199B"/>
    <w:rsid w:val="006B1E52"/>
    <w:rsid w:val="006B20CF"/>
    <w:rsid w:val="006B20FB"/>
    <w:rsid w:val="006B2ADC"/>
    <w:rsid w:val="006B2EC8"/>
    <w:rsid w:val="006B3407"/>
    <w:rsid w:val="006B481B"/>
    <w:rsid w:val="006B4CC6"/>
    <w:rsid w:val="006B4D0F"/>
    <w:rsid w:val="006B5A61"/>
    <w:rsid w:val="006B60A5"/>
    <w:rsid w:val="006B6E67"/>
    <w:rsid w:val="006B7859"/>
    <w:rsid w:val="006C025B"/>
    <w:rsid w:val="006C132D"/>
    <w:rsid w:val="006C2614"/>
    <w:rsid w:val="006C3572"/>
    <w:rsid w:val="006C3DEC"/>
    <w:rsid w:val="006C409C"/>
    <w:rsid w:val="006C463E"/>
    <w:rsid w:val="006C4C42"/>
    <w:rsid w:val="006C4E66"/>
    <w:rsid w:val="006C6172"/>
    <w:rsid w:val="006C7EF7"/>
    <w:rsid w:val="006D0677"/>
    <w:rsid w:val="006D123A"/>
    <w:rsid w:val="006D1AD4"/>
    <w:rsid w:val="006D1E55"/>
    <w:rsid w:val="006D24FB"/>
    <w:rsid w:val="006D2645"/>
    <w:rsid w:val="006D3123"/>
    <w:rsid w:val="006D3616"/>
    <w:rsid w:val="006D3956"/>
    <w:rsid w:val="006D494B"/>
    <w:rsid w:val="006D5698"/>
    <w:rsid w:val="006D5822"/>
    <w:rsid w:val="006D5923"/>
    <w:rsid w:val="006D5E8F"/>
    <w:rsid w:val="006D5F49"/>
    <w:rsid w:val="006D739C"/>
    <w:rsid w:val="006E10C4"/>
    <w:rsid w:val="006E150D"/>
    <w:rsid w:val="006E158F"/>
    <w:rsid w:val="006E1C8D"/>
    <w:rsid w:val="006E1E2B"/>
    <w:rsid w:val="006E272F"/>
    <w:rsid w:val="006E28CA"/>
    <w:rsid w:val="006E392F"/>
    <w:rsid w:val="006E4E6E"/>
    <w:rsid w:val="006E5666"/>
    <w:rsid w:val="006E5829"/>
    <w:rsid w:val="006E65B6"/>
    <w:rsid w:val="006E6A76"/>
    <w:rsid w:val="006E6CCD"/>
    <w:rsid w:val="006E6D1A"/>
    <w:rsid w:val="006E6D40"/>
    <w:rsid w:val="006E6FDA"/>
    <w:rsid w:val="006E7A29"/>
    <w:rsid w:val="006F30DD"/>
    <w:rsid w:val="006F364B"/>
    <w:rsid w:val="006F3DB1"/>
    <w:rsid w:val="006F414B"/>
    <w:rsid w:val="006F4373"/>
    <w:rsid w:val="006F47E8"/>
    <w:rsid w:val="006F4FC9"/>
    <w:rsid w:val="006F5F8C"/>
    <w:rsid w:val="006F63FF"/>
    <w:rsid w:val="006F6F64"/>
    <w:rsid w:val="006F787E"/>
    <w:rsid w:val="007000B4"/>
    <w:rsid w:val="0070092D"/>
    <w:rsid w:val="00700DAA"/>
    <w:rsid w:val="0070182F"/>
    <w:rsid w:val="00702CB1"/>
    <w:rsid w:val="00703B05"/>
    <w:rsid w:val="00703EBE"/>
    <w:rsid w:val="0070415F"/>
    <w:rsid w:val="007052B0"/>
    <w:rsid w:val="007055AD"/>
    <w:rsid w:val="00705A41"/>
    <w:rsid w:val="00705C5A"/>
    <w:rsid w:val="007061C1"/>
    <w:rsid w:val="007068F8"/>
    <w:rsid w:val="007108E1"/>
    <w:rsid w:val="00710B44"/>
    <w:rsid w:val="007114A7"/>
    <w:rsid w:val="0071304E"/>
    <w:rsid w:val="00713263"/>
    <w:rsid w:val="007137F7"/>
    <w:rsid w:val="00713B1C"/>
    <w:rsid w:val="00714A22"/>
    <w:rsid w:val="00715624"/>
    <w:rsid w:val="00716924"/>
    <w:rsid w:val="00716A88"/>
    <w:rsid w:val="00716F73"/>
    <w:rsid w:val="00717F19"/>
    <w:rsid w:val="00720A44"/>
    <w:rsid w:val="00720B32"/>
    <w:rsid w:val="007214A1"/>
    <w:rsid w:val="00721675"/>
    <w:rsid w:val="00723361"/>
    <w:rsid w:val="00723DF0"/>
    <w:rsid w:val="007244F1"/>
    <w:rsid w:val="007246C8"/>
    <w:rsid w:val="00724E21"/>
    <w:rsid w:val="00724EAD"/>
    <w:rsid w:val="007255FC"/>
    <w:rsid w:val="00725C6C"/>
    <w:rsid w:val="00725EB2"/>
    <w:rsid w:val="00725FD3"/>
    <w:rsid w:val="00727672"/>
    <w:rsid w:val="0072772F"/>
    <w:rsid w:val="00727BCE"/>
    <w:rsid w:val="007310FF"/>
    <w:rsid w:val="00731CC2"/>
    <w:rsid w:val="00731D67"/>
    <w:rsid w:val="00731FEF"/>
    <w:rsid w:val="007320A8"/>
    <w:rsid w:val="00733115"/>
    <w:rsid w:val="0073333F"/>
    <w:rsid w:val="00733573"/>
    <w:rsid w:val="00733E57"/>
    <w:rsid w:val="00734130"/>
    <w:rsid w:val="00734C4B"/>
    <w:rsid w:val="00734FB5"/>
    <w:rsid w:val="00735555"/>
    <w:rsid w:val="00735B6D"/>
    <w:rsid w:val="00735C58"/>
    <w:rsid w:val="00735F6D"/>
    <w:rsid w:val="00736144"/>
    <w:rsid w:val="00737878"/>
    <w:rsid w:val="007379F1"/>
    <w:rsid w:val="00737BDC"/>
    <w:rsid w:val="00737E28"/>
    <w:rsid w:val="00737EE7"/>
    <w:rsid w:val="00740857"/>
    <w:rsid w:val="00740B0F"/>
    <w:rsid w:val="00740B87"/>
    <w:rsid w:val="00741B0E"/>
    <w:rsid w:val="007421B2"/>
    <w:rsid w:val="007421FC"/>
    <w:rsid w:val="00742414"/>
    <w:rsid w:val="00742514"/>
    <w:rsid w:val="007425D9"/>
    <w:rsid w:val="00742701"/>
    <w:rsid w:val="00742A3E"/>
    <w:rsid w:val="00742D2E"/>
    <w:rsid w:val="007433AB"/>
    <w:rsid w:val="007437BD"/>
    <w:rsid w:val="0074437B"/>
    <w:rsid w:val="0074443D"/>
    <w:rsid w:val="00744D3C"/>
    <w:rsid w:val="0074532A"/>
    <w:rsid w:val="00745427"/>
    <w:rsid w:val="00745584"/>
    <w:rsid w:val="00745D07"/>
    <w:rsid w:val="00746162"/>
    <w:rsid w:val="00746591"/>
    <w:rsid w:val="00747ECB"/>
    <w:rsid w:val="00751A0F"/>
    <w:rsid w:val="00751B48"/>
    <w:rsid w:val="00752824"/>
    <w:rsid w:val="007534AF"/>
    <w:rsid w:val="00753971"/>
    <w:rsid w:val="00753ABC"/>
    <w:rsid w:val="00754309"/>
    <w:rsid w:val="00754326"/>
    <w:rsid w:val="00754B11"/>
    <w:rsid w:val="007560BE"/>
    <w:rsid w:val="007569A1"/>
    <w:rsid w:val="007575DD"/>
    <w:rsid w:val="007577A6"/>
    <w:rsid w:val="0076067F"/>
    <w:rsid w:val="00760E10"/>
    <w:rsid w:val="007612FD"/>
    <w:rsid w:val="007615C0"/>
    <w:rsid w:val="00761691"/>
    <w:rsid w:val="00761B5B"/>
    <w:rsid w:val="00761DED"/>
    <w:rsid w:val="00762612"/>
    <w:rsid w:val="00763B19"/>
    <w:rsid w:val="00764637"/>
    <w:rsid w:val="0076497C"/>
    <w:rsid w:val="0076533D"/>
    <w:rsid w:val="00766050"/>
    <w:rsid w:val="00766319"/>
    <w:rsid w:val="007677AB"/>
    <w:rsid w:val="00767919"/>
    <w:rsid w:val="00767D3E"/>
    <w:rsid w:val="00770220"/>
    <w:rsid w:val="007720AB"/>
    <w:rsid w:val="00773787"/>
    <w:rsid w:val="00773F82"/>
    <w:rsid w:val="0077495E"/>
    <w:rsid w:val="00774B81"/>
    <w:rsid w:val="0077528D"/>
    <w:rsid w:val="0077556D"/>
    <w:rsid w:val="0077586F"/>
    <w:rsid w:val="00775917"/>
    <w:rsid w:val="00776201"/>
    <w:rsid w:val="00776E5C"/>
    <w:rsid w:val="007777C9"/>
    <w:rsid w:val="0078036A"/>
    <w:rsid w:val="0078052C"/>
    <w:rsid w:val="0078066A"/>
    <w:rsid w:val="0078139E"/>
    <w:rsid w:val="00781BD9"/>
    <w:rsid w:val="00781D22"/>
    <w:rsid w:val="00782ED6"/>
    <w:rsid w:val="00784F58"/>
    <w:rsid w:val="00785474"/>
    <w:rsid w:val="00785689"/>
    <w:rsid w:val="007857CE"/>
    <w:rsid w:val="00786EE3"/>
    <w:rsid w:val="007872C8"/>
    <w:rsid w:val="00787606"/>
    <w:rsid w:val="007877D0"/>
    <w:rsid w:val="00787D89"/>
    <w:rsid w:val="007901D9"/>
    <w:rsid w:val="00790491"/>
    <w:rsid w:val="00790818"/>
    <w:rsid w:val="00790CD1"/>
    <w:rsid w:val="00791188"/>
    <w:rsid w:val="007917A5"/>
    <w:rsid w:val="00792305"/>
    <w:rsid w:val="00795180"/>
    <w:rsid w:val="00795412"/>
    <w:rsid w:val="007954F6"/>
    <w:rsid w:val="00795798"/>
    <w:rsid w:val="00795974"/>
    <w:rsid w:val="00795F80"/>
    <w:rsid w:val="00797578"/>
    <w:rsid w:val="00797DDA"/>
    <w:rsid w:val="007A0AC9"/>
    <w:rsid w:val="007A268E"/>
    <w:rsid w:val="007A2D9A"/>
    <w:rsid w:val="007A3536"/>
    <w:rsid w:val="007A3654"/>
    <w:rsid w:val="007A4522"/>
    <w:rsid w:val="007A51B9"/>
    <w:rsid w:val="007A6620"/>
    <w:rsid w:val="007A764C"/>
    <w:rsid w:val="007B02B2"/>
    <w:rsid w:val="007B02CC"/>
    <w:rsid w:val="007B0778"/>
    <w:rsid w:val="007B0D9A"/>
    <w:rsid w:val="007B1BB5"/>
    <w:rsid w:val="007B1D48"/>
    <w:rsid w:val="007B2134"/>
    <w:rsid w:val="007B249B"/>
    <w:rsid w:val="007B30C0"/>
    <w:rsid w:val="007B35AB"/>
    <w:rsid w:val="007B36E5"/>
    <w:rsid w:val="007B4F68"/>
    <w:rsid w:val="007B5306"/>
    <w:rsid w:val="007B5931"/>
    <w:rsid w:val="007B59B2"/>
    <w:rsid w:val="007B65FB"/>
    <w:rsid w:val="007B6765"/>
    <w:rsid w:val="007B6FCA"/>
    <w:rsid w:val="007B715F"/>
    <w:rsid w:val="007B735B"/>
    <w:rsid w:val="007B77BC"/>
    <w:rsid w:val="007C0145"/>
    <w:rsid w:val="007C05F6"/>
    <w:rsid w:val="007C067D"/>
    <w:rsid w:val="007C0A84"/>
    <w:rsid w:val="007C0AD5"/>
    <w:rsid w:val="007C14A7"/>
    <w:rsid w:val="007C20A0"/>
    <w:rsid w:val="007C3473"/>
    <w:rsid w:val="007C37A7"/>
    <w:rsid w:val="007C3D2F"/>
    <w:rsid w:val="007C4A00"/>
    <w:rsid w:val="007C50BF"/>
    <w:rsid w:val="007C5A46"/>
    <w:rsid w:val="007C600D"/>
    <w:rsid w:val="007C65B4"/>
    <w:rsid w:val="007C6EEE"/>
    <w:rsid w:val="007C7002"/>
    <w:rsid w:val="007D04FA"/>
    <w:rsid w:val="007D1D9C"/>
    <w:rsid w:val="007D2DFA"/>
    <w:rsid w:val="007D2E35"/>
    <w:rsid w:val="007D2FC1"/>
    <w:rsid w:val="007D3B4B"/>
    <w:rsid w:val="007D4408"/>
    <w:rsid w:val="007D4979"/>
    <w:rsid w:val="007D557F"/>
    <w:rsid w:val="007D586F"/>
    <w:rsid w:val="007D618D"/>
    <w:rsid w:val="007D6A1E"/>
    <w:rsid w:val="007D6AB7"/>
    <w:rsid w:val="007D6BE3"/>
    <w:rsid w:val="007D722A"/>
    <w:rsid w:val="007D7A14"/>
    <w:rsid w:val="007E136B"/>
    <w:rsid w:val="007E18CC"/>
    <w:rsid w:val="007E1B0E"/>
    <w:rsid w:val="007E1DDD"/>
    <w:rsid w:val="007E2115"/>
    <w:rsid w:val="007E2FE5"/>
    <w:rsid w:val="007E391C"/>
    <w:rsid w:val="007E42BF"/>
    <w:rsid w:val="007E65EB"/>
    <w:rsid w:val="007E6A51"/>
    <w:rsid w:val="007E73E1"/>
    <w:rsid w:val="007E7A78"/>
    <w:rsid w:val="007E7CE8"/>
    <w:rsid w:val="007F085D"/>
    <w:rsid w:val="007F2BDD"/>
    <w:rsid w:val="007F4154"/>
    <w:rsid w:val="007F41CA"/>
    <w:rsid w:val="007F506B"/>
    <w:rsid w:val="007F51DE"/>
    <w:rsid w:val="007F55D0"/>
    <w:rsid w:val="007F61BF"/>
    <w:rsid w:val="007F6B2B"/>
    <w:rsid w:val="007F6D79"/>
    <w:rsid w:val="007F7329"/>
    <w:rsid w:val="007F751B"/>
    <w:rsid w:val="0080038E"/>
    <w:rsid w:val="0080063A"/>
    <w:rsid w:val="0080066D"/>
    <w:rsid w:val="0080125E"/>
    <w:rsid w:val="00801787"/>
    <w:rsid w:val="0080247D"/>
    <w:rsid w:val="00802B2A"/>
    <w:rsid w:val="0080331A"/>
    <w:rsid w:val="008037BF"/>
    <w:rsid w:val="00803932"/>
    <w:rsid w:val="00803E4B"/>
    <w:rsid w:val="008051EC"/>
    <w:rsid w:val="00806528"/>
    <w:rsid w:val="0080681D"/>
    <w:rsid w:val="00806973"/>
    <w:rsid w:val="00807403"/>
    <w:rsid w:val="008074D6"/>
    <w:rsid w:val="00810232"/>
    <w:rsid w:val="0081127D"/>
    <w:rsid w:val="00811579"/>
    <w:rsid w:val="00812361"/>
    <w:rsid w:val="00812D9B"/>
    <w:rsid w:val="00812DE5"/>
    <w:rsid w:val="00813535"/>
    <w:rsid w:val="00813D3C"/>
    <w:rsid w:val="00814484"/>
    <w:rsid w:val="00814CE4"/>
    <w:rsid w:val="00815871"/>
    <w:rsid w:val="00817EEB"/>
    <w:rsid w:val="008218A7"/>
    <w:rsid w:val="008221FF"/>
    <w:rsid w:val="008223D9"/>
    <w:rsid w:val="0082440A"/>
    <w:rsid w:val="00824513"/>
    <w:rsid w:val="00824F9E"/>
    <w:rsid w:val="00825D2A"/>
    <w:rsid w:val="00826611"/>
    <w:rsid w:val="00826E40"/>
    <w:rsid w:val="008272FC"/>
    <w:rsid w:val="00827E8A"/>
    <w:rsid w:val="008301D5"/>
    <w:rsid w:val="00831763"/>
    <w:rsid w:val="00834379"/>
    <w:rsid w:val="00834633"/>
    <w:rsid w:val="008347D2"/>
    <w:rsid w:val="00834CD4"/>
    <w:rsid w:val="00835079"/>
    <w:rsid w:val="008357D1"/>
    <w:rsid w:val="0083747C"/>
    <w:rsid w:val="0084027E"/>
    <w:rsid w:val="00840966"/>
    <w:rsid w:val="00840A0E"/>
    <w:rsid w:val="00840CAE"/>
    <w:rsid w:val="008411B9"/>
    <w:rsid w:val="00841684"/>
    <w:rsid w:val="00841FA9"/>
    <w:rsid w:val="00843180"/>
    <w:rsid w:val="00843876"/>
    <w:rsid w:val="00843A9D"/>
    <w:rsid w:val="00843F48"/>
    <w:rsid w:val="008448CD"/>
    <w:rsid w:val="00844EA3"/>
    <w:rsid w:val="0084541B"/>
    <w:rsid w:val="00845422"/>
    <w:rsid w:val="008457D3"/>
    <w:rsid w:val="00845A29"/>
    <w:rsid w:val="00846525"/>
    <w:rsid w:val="00846A97"/>
    <w:rsid w:val="00847FAB"/>
    <w:rsid w:val="00850239"/>
    <w:rsid w:val="008515D0"/>
    <w:rsid w:val="008516A7"/>
    <w:rsid w:val="0085234A"/>
    <w:rsid w:val="00852B19"/>
    <w:rsid w:val="00853145"/>
    <w:rsid w:val="0085339F"/>
    <w:rsid w:val="008533A6"/>
    <w:rsid w:val="008533FC"/>
    <w:rsid w:val="008535B3"/>
    <w:rsid w:val="008537B8"/>
    <w:rsid w:val="008537F6"/>
    <w:rsid w:val="008538A6"/>
    <w:rsid w:val="00853C43"/>
    <w:rsid w:val="00855754"/>
    <w:rsid w:val="00855FC2"/>
    <w:rsid w:val="00856B45"/>
    <w:rsid w:val="00857365"/>
    <w:rsid w:val="008579F3"/>
    <w:rsid w:val="00860044"/>
    <w:rsid w:val="008602B6"/>
    <w:rsid w:val="00860A61"/>
    <w:rsid w:val="00861315"/>
    <w:rsid w:val="008629CD"/>
    <w:rsid w:val="00863168"/>
    <w:rsid w:val="00863366"/>
    <w:rsid w:val="008634D9"/>
    <w:rsid w:val="008636DC"/>
    <w:rsid w:val="00864427"/>
    <w:rsid w:val="00866556"/>
    <w:rsid w:val="0086714F"/>
    <w:rsid w:val="00867CEA"/>
    <w:rsid w:val="00871C9D"/>
    <w:rsid w:val="00872BCA"/>
    <w:rsid w:val="0087307A"/>
    <w:rsid w:val="00874E98"/>
    <w:rsid w:val="00875B00"/>
    <w:rsid w:val="00875C1B"/>
    <w:rsid w:val="00876028"/>
    <w:rsid w:val="008803F8"/>
    <w:rsid w:val="00880D48"/>
    <w:rsid w:val="00880F6F"/>
    <w:rsid w:val="0088149D"/>
    <w:rsid w:val="00881753"/>
    <w:rsid w:val="008823CA"/>
    <w:rsid w:val="00882A10"/>
    <w:rsid w:val="0088407F"/>
    <w:rsid w:val="00884833"/>
    <w:rsid w:val="008855DF"/>
    <w:rsid w:val="0088565E"/>
    <w:rsid w:val="0088578C"/>
    <w:rsid w:val="00885A9E"/>
    <w:rsid w:val="00886906"/>
    <w:rsid w:val="00887692"/>
    <w:rsid w:val="00887C59"/>
    <w:rsid w:val="00887DB5"/>
    <w:rsid w:val="00887E33"/>
    <w:rsid w:val="00890011"/>
    <w:rsid w:val="00890287"/>
    <w:rsid w:val="0089036A"/>
    <w:rsid w:val="0089054E"/>
    <w:rsid w:val="008914BA"/>
    <w:rsid w:val="00891BB4"/>
    <w:rsid w:val="00891C7B"/>
    <w:rsid w:val="008921AD"/>
    <w:rsid w:val="00893627"/>
    <w:rsid w:val="00894774"/>
    <w:rsid w:val="00894EEF"/>
    <w:rsid w:val="00895122"/>
    <w:rsid w:val="0089571D"/>
    <w:rsid w:val="00896256"/>
    <w:rsid w:val="0089651D"/>
    <w:rsid w:val="008965E6"/>
    <w:rsid w:val="00897359"/>
    <w:rsid w:val="008974F2"/>
    <w:rsid w:val="008975E3"/>
    <w:rsid w:val="0089773A"/>
    <w:rsid w:val="008A0443"/>
    <w:rsid w:val="008A06AE"/>
    <w:rsid w:val="008A0CA2"/>
    <w:rsid w:val="008A1BB4"/>
    <w:rsid w:val="008A2F96"/>
    <w:rsid w:val="008A3404"/>
    <w:rsid w:val="008A447B"/>
    <w:rsid w:val="008A4D9A"/>
    <w:rsid w:val="008A58F8"/>
    <w:rsid w:val="008A5F11"/>
    <w:rsid w:val="008A6662"/>
    <w:rsid w:val="008A7177"/>
    <w:rsid w:val="008A73AA"/>
    <w:rsid w:val="008A77D1"/>
    <w:rsid w:val="008A77F5"/>
    <w:rsid w:val="008B035C"/>
    <w:rsid w:val="008B0688"/>
    <w:rsid w:val="008B081F"/>
    <w:rsid w:val="008B1161"/>
    <w:rsid w:val="008B1233"/>
    <w:rsid w:val="008B1D70"/>
    <w:rsid w:val="008B2D44"/>
    <w:rsid w:val="008B32AE"/>
    <w:rsid w:val="008B3765"/>
    <w:rsid w:val="008B3B7D"/>
    <w:rsid w:val="008B5638"/>
    <w:rsid w:val="008B6604"/>
    <w:rsid w:val="008B6C70"/>
    <w:rsid w:val="008C0372"/>
    <w:rsid w:val="008C091D"/>
    <w:rsid w:val="008C20AD"/>
    <w:rsid w:val="008C2760"/>
    <w:rsid w:val="008C2BD0"/>
    <w:rsid w:val="008C2E20"/>
    <w:rsid w:val="008C2EC5"/>
    <w:rsid w:val="008C3E98"/>
    <w:rsid w:val="008C41D7"/>
    <w:rsid w:val="008C61BA"/>
    <w:rsid w:val="008C61CE"/>
    <w:rsid w:val="008C752D"/>
    <w:rsid w:val="008D0734"/>
    <w:rsid w:val="008D0857"/>
    <w:rsid w:val="008D0A9E"/>
    <w:rsid w:val="008D0D50"/>
    <w:rsid w:val="008D1782"/>
    <w:rsid w:val="008D18A9"/>
    <w:rsid w:val="008D2407"/>
    <w:rsid w:val="008D321F"/>
    <w:rsid w:val="008D3265"/>
    <w:rsid w:val="008D36D6"/>
    <w:rsid w:val="008D3C27"/>
    <w:rsid w:val="008D4169"/>
    <w:rsid w:val="008D443C"/>
    <w:rsid w:val="008D46D8"/>
    <w:rsid w:val="008D480D"/>
    <w:rsid w:val="008D4BD8"/>
    <w:rsid w:val="008D4FBC"/>
    <w:rsid w:val="008D51AA"/>
    <w:rsid w:val="008D607F"/>
    <w:rsid w:val="008D6313"/>
    <w:rsid w:val="008D6873"/>
    <w:rsid w:val="008D68AF"/>
    <w:rsid w:val="008D69D5"/>
    <w:rsid w:val="008D6A65"/>
    <w:rsid w:val="008D6A99"/>
    <w:rsid w:val="008D7315"/>
    <w:rsid w:val="008E0841"/>
    <w:rsid w:val="008E0BB8"/>
    <w:rsid w:val="008E0E3F"/>
    <w:rsid w:val="008E208D"/>
    <w:rsid w:val="008E2305"/>
    <w:rsid w:val="008E23E0"/>
    <w:rsid w:val="008E2A64"/>
    <w:rsid w:val="008E327A"/>
    <w:rsid w:val="008E33E3"/>
    <w:rsid w:val="008E42A3"/>
    <w:rsid w:val="008E4312"/>
    <w:rsid w:val="008E46C4"/>
    <w:rsid w:val="008E500E"/>
    <w:rsid w:val="008E6AC7"/>
    <w:rsid w:val="008E6B54"/>
    <w:rsid w:val="008E6C46"/>
    <w:rsid w:val="008E6C65"/>
    <w:rsid w:val="008E78C7"/>
    <w:rsid w:val="008E7AD9"/>
    <w:rsid w:val="008F049D"/>
    <w:rsid w:val="008F0DF9"/>
    <w:rsid w:val="008F2054"/>
    <w:rsid w:val="008F2655"/>
    <w:rsid w:val="008F2E48"/>
    <w:rsid w:val="008F3794"/>
    <w:rsid w:val="008F3905"/>
    <w:rsid w:val="008F41FF"/>
    <w:rsid w:val="008F43B8"/>
    <w:rsid w:val="008F49F8"/>
    <w:rsid w:val="008F5CE8"/>
    <w:rsid w:val="008F5D6B"/>
    <w:rsid w:val="008F5F74"/>
    <w:rsid w:val="008F625E"/>
    <w:rsid w:val="008F6942"/>
    <w:rsid w:val="00900482"/>
    <w:rsid w:val="009020D9"/>
    <w:rsid w:val="00902529"/>
    <w:rsid w:val="009025C3"/>
    <w:rsid w:val="00902D70"/>
    <w:rsid w:val="00904F17"/>
    <w:rsid w:val="009052F9"/>
    <w:rsid w:val="009053AF"/>
    <w:rsid w:val="0090578F"/>
    <w:rsid w:val="009061BC"/>
    <w:rsid w:val="00906CCB"/>
    <w:rsid w:val="00906CD2"/>
    <w:rsid w:val="00907076"/>
    <w:rsid w:val="009102B3"/>
    <w:rsid w:val="00910560"/>
    <w:rsid w:val="0091150A"/>
    <w:rsid w:val="0091244E"/>
    <w:rsid w:val="00912502"/>
    <w:rsid w:val="00912D25"/>
    <w:rsid w:val="00912F99"/>
    <w:rsid w:val="009137EE"/>
    <w:rsid w:val="00913A3F"/>
    <w:rsid w:val="009143B0"/>
    <w:rsid w:val="00914B15"/>
    <w:rsid w:val="009158B7"/>
    <w:rsid w:val="009158F4"/>
    <w:rsid w:val="009173D0"/>
    <w:rsid w:val="009206D4"/>
    <w:rsid w:val="00922329"/>
    <w:rsid w:val="00922C42"/>
    <w:rsid w:val="00923621"/>
    <w:rsid w:val="00923E7A"/>
    <w:rsid w:val="00924199"/>
    <w:rsid w:val="00924231"/>
    <w:rsid w:val="0092476F"/>
    <w:rsid w:val="00924B23"/>
    <w:rsid w:val="009261DD"/>
    <w:rsid w:val="009300E6"/>
    <w:rsid w:val="0093137A"/>
    <w:rsid w:val="00931EB2"/>
    <w:rsid w:val="00931F30"/>
    <w:rsid w:val="0093214E"/>
    <w:rsid w:val="00933EF3"/>
    <w:rsid w:val="00934140"/>
    <w:rsid w:val="00935464"/>
    <w:rsid w:val="0093573D"/>
    <w:rsid w:val="00936A2E"/>
    <w:rsid w:val="00940247"/>
    <w:rsid w:val="009402DE"/>
    <w:rsid w:val="00940BCD"/>
    <w:rsid w:val="00940E1A"/>
    <w:rsid w:val="009425D6"/>
    <w:rsid w:val="00942EB9"/>
    <w:rsid w:val="009435D8"/>
    <w:rsid w:val="009436C4"/>
    <w:rsid w:val="00946282"/>
    <w:rsid w:val="009467F1"/>
    <w:rsid w:val="00950118"/>
    <w:rsid w:val="00950147"/>
    <w:rsid w:val="00950FFB"/>
    <w:rsid w:val="00951321"/>
    <w:rsid w:val="009513A2"/>
    <w:rsid w:val="009521D7"/>
    <w:rsid w:val="00952230"/>
    <w:rsid w:val="00952418"/>
    <w:rsid w:val="00952817"/>
    <w:rsid w:val="009532E3"/>
    <w:rsid w:val="00953543"/>
    <w:rsid w:val="00953DF7"/>
    <w:rsid w:val="0095451A"/>
    <w:rsid w:val="00954A2F"/>
    <w:rsid w:val="009561F0"/>
    <w:rsid w:val="0095702D"/>
    <w:rsid w:val="009601F1"/>
    <w:rsid w:val="00961343"/>
    <w:rsid w:val="009616D3"/>
    <w:rsid w:val="00961C05"/>
    <w:rsid w:val="009624B7"/>
    <w:rsid w:val="0096287D"/>
    <w:rsid w:val="00963369"/>
    <w:rsid w:val="009658F6"/>
    <w:rsid w:val="00966E02"/>
    <w:rsid w:val="00967459"/>
    <w:rsid w:val="0097033E"/>
    <w:rsid w:val="00970449"/>
    <w:rsid w:val="00970AD2"/>
    <w:rsid w:val="009715D7"/>
    <w:rsid w:val="00971E9A"/>
    <w:rsid w:val="00972F73"/>
    <w:rsid w:val="00973880"/>
    <w:rsid w:val="0097458F"/>
    <w:rsid w:val="0097501D"/>
    <w:rsid w:val="00975063"/>
    <w:rsid w:val="009765D0"/>
    <w:rsid w:val="009776EC"/>
    <w:rsid w:val="00977896"/>
    <w:rsid w:val="00980338"/>
    <w:rsid w:val="00981136"/>
    <w:rsid w:val="0098170E"/>
    <w:rsid w:val="00981E4E"/>
    <w:rsid w:val="0098217A"/>
    <w:rsid w:val="0098277B"/>
    <w:rsid w:val="009831CC"/>
    <w:rsid w:val="009837BC"/>
    <w:rsid w:val="00983FB3"/>
    <w:rsid w:val="009848A2"/>
    <w:rsid w:val="00984C11"/>
    <w:rsid w:val="00984CD6"/>
    <w:rsid w:val="00985100"/>
    <w:rsid w:val="0098557A"/>
    <w:rsid w:val="0098624A"/>
    <w:rsid w:val="00986650"/>
    <w:rsid w:val="009868CE"/>
    <w:rsid w:val="00987B00"/>
    <w:rsid w:val="00990376"/>
    <w:rsid w:val="0099101C"/>
    <w:rsid w:val="00991737"/>
    <w:rsid w:val="00992144"/>
    <w:rsid w:val="0099282B"/>
    <w:rsid w:val="00993C34"/>
    <w:rsid w:val="00994B2E"/>
    <w:rsid w:val="0099563A"/>
    <w:rsid w:val="00995C25"/>
    <w:rsid w:val="00995F4B"/>
    <w:rsid w:val="00996571"/>
    <w:rsid w:val="009965D3"/>
    <w:rsid w:val="009968C8"/>
    <w:rsid w:val="0099740F"/>
    <w:rsid w:val="00997951"/>
    <w:rsid w:val="00997CBA"/>
    <w:rsid w:val="009A043B"/>
    <w:rsid w:val="009A08E8"/>
    <w:rsid w:val="009A09FE"/>
    <w:rsid w:val="009A1C0F"/>
    <w:rsid w:val="009A29BC"/>
    <w:rsid w:val="009A315C"/>
    <w:rsid w:val="009A38CD"/>
    <w:rsid w:val="009A392C"/>
    <w:rsid w:val="009A39AE"/>
    <w:rsid w:val="009A3E4A"/>
    <w:rsid w:val="009A4194"/>
    <w:rsid w:val="009A4514"/>
    <w:rsid w:val="009A5F6A"/>
    <w:rsid w:val="009A656F"/>
    <w:rsid w:val="009A6766"/>
    <w:rsid w:val="009A6E67"/>
    <w:rsid w:val="009A7832"/>
    <w:rsid w:val="009A7906"/>
    <w:rsid w:val="009A7A5A"/>
    <w:rsid w:val="009B0805"/>
    <w:rsid w:val="009B0AE7"/>
    <w:rsid w:val="009B2551"/>
    <w:rsid w:val="009B27FE"/>
    <w:rsid w:val="009B32EB"/>
    <w:rsid w:val="009B512B"/>
    <w:rsid w:val="009B524C"/>
    <w:rsid w:val="009B624D"/>
    <w:rsid w:val="009B6501"/>
    <w:rsid w:val="009B685F"/>
    <w:rsid w:val="009B6B72"/>
    <w:rsid w:val="009B6F9C"/>
    <w:rsid w:val="009C0009"/>
    <w:rsid w:val="009C0192"/>
    <w:rsid w:val="009C19DC"/>
    <w:rsid w:val="009C2C98"/>
    <w:rsid w:val="009C2EFA"/>
    <w:rsid w:val="009C3C89"/>
    <w:rsid w:val="009C46AE"/>
    <w:rsid w:val="009C4A73"/>
    <w:rsid w:val="009C51C6"/>
    <w:rsid w:val="009C57E9"/>
    <w:rsid w:val="009C5C9F"/>
    <w:rsid w:val="009C5E3D"/>
    <w:rsid w:val="009C6BC2"/>
    <w:rsid w:val="009C6C5B"/>
    <w:rsid w:val="009C7056"/>
    <w:rsid w:val="009C7C90"/>
    <w:rsid w:val="009D01C1"/>
    <w:rsid w:val="009D0CD6"/>
    <w:rsid w:val="009D1296"/>
    <w:rsid w:val="009D1E95"/>
    <w:rsid w:val="009D3335"/>
    <w:rsid w:val="009D50FA"/>
    <w:rsid w:val="009D53B7"/>
    <w:rsid w:val="009D576E"/>
    <w:rsid w:val="009D5CF1"/>
    <w:rsid w:val="009D636D"/>
    <w:rsid w:val="009D6F0F"/>
    <w:rsid w:val="009D79C9"/>
    <w:rsid w:val="009E0697"/>
    <w:rsid w:val="009E0B7E"/>
    <w:rsid w:val="009E16D9"/>
    <w:rsid w:val="009E19A2"/>
    <w:rsid w:val="009E1D6C"/>
    <w:rsid w:val="009E1FF3"/>
    <w:rsid w:val="009E2472"/>
    <w:rsid w:val="009E3251"/>
    <w:rsid w:val="009E394B"/>
    <w:rsid w:val="009E3DF6"/>
    <w:rsid w:val="009E5223"/>
    <w:rsid w:val="009E62C4"/>
    <w:rsid w:val="009E6484"/>
    <w:rsid w:val="009E6B8D"/>
    <w:rsid w:val="009E6C4A"/>
    <w:rsid w:val="009E6D6F"/>
    <w:rsid w:val="009F021C"/>
    <w:rsid w:val="009F0C7D"/>
    <w:rsid w:val="009F1190"/>
    <w:rsid w:val="009F13F4"/>
    <w:rsid w:val="009F1983"/>
    <w:rsid w:val="009F1BA4"/>
    <w:rsid w:val="009F314C"/>
    <w:rsid w:val="009F3B8C"/>
    <w:rsid w:val="009F40BF"/>
    <w:rsid w:val="009F410D"/>
    <w:rsid w:val="009F491D"/>
    <w:rsid w:val="009F55AD"/>
    <w:rsid w:val="009F5C85"/>
    <w:rsid w:val="009F60EB"/>
    <w:rsid w:val="009F6378"/>
    <w:rsid w:val="009F6F55"/>
    <w:rsid w:val="009F74F9"/>
    <w:rsid w:val="009F7909"/>
    <w:rsid w:val="009F7C6B"/>
    <w:rsid w:val="009F7ECD"/>
    <w:rsid w:val="00A0027A"/>
    <w:rsid w:val="00A00FDA"/>
    <w:rsid w:val="00A011D9"/>
    <w:rsid w:val="00A01221"/>
    <w:rsid w:val="00A02190"/>
    <w:rsid w:val="00A02C6D"/>
    <w:rsid w:val="00A02E1F"/>
    <w:rsid w:val="00A040AE"/>
    <w:rsid w:val="00A042F4"/>
    <w:rsid w:val="00A04FF5"/>
    <w:rsid w:val="00A054E3"/>
    <w:rsid w:val="00A05C61"/>
    <w:rsid w:val="00A05FEE"/>
    <w:rsid w:val="00A066AA"/>
    <w:rsid w:val="00A06D97"/>
    <w:rsid w:val="00A07EA9"/>
    <w:rsid w:val="00A10D4B"/>
    <w:rsid w:val="00A112DA"/>
    <w:rsid w:val="00A1138C"/>
    <w:rsid w:val="00A11CB2"/>
    <w:rsid w:val="00A124A4"/>
    <w:rsid w:val="00A125A0"/>
    <w:rsid w:val="00A12D8B"/>
    <w:rsid w:val="00A12E94"/>
    <w:rsid w:val="00A12F6C"/>
    <w:rsid w:val="00A1373B"/>
    <w:rsid w:val="00A139C2"/>
    <w:rsid w:val="00A13F26"/>
    <w:rsid w:val="00A14057"/>
    <w:rsid w:val="00A1478C"/>
    <w:rsid w:val="00A14A96"/>
    <w:rsid w:val="00A14D5F"/>
    <w:rsid w:val="00A17071"/>
    <w:rsid w:val="00A1736F"/>
    <w:rsid w:val="00A17872"/>
    <w:rsid w:val="00A20571"/>
    <w:rsid w:val="00A209C4"/>
    <w:rsid w:val="00A226EA"/>
    <w:rsid w:val="00A24258"/>
    <w:rsid w:val="00A246F4"/>
    <w:rsid w:val="00A25CE5"/>
    <w:rsid w:val="00A26198"/>
    <w:rsid w:val="00A2648C"/>
    <w:rsid w:val="00A26CAB"/>
    <w:rsid w:val="00A27107"/>
    <w:rsid w:val="00A27999"/>
    <w:rsid w:val="00A279A3"/>
    <w:rsid w:val="00A302A4"/>
    <w:rsid w:val="00A305DF"/>
    <w:rsid w:val="00A307CC"/>
    <w:rsid w:val="00A30A50"/>
    <w:rsid w:val="00A31188"/>
    <w:rsid w:val="00A31437"/>
    <w:rsid w:val="00A32DB2"/>
    <w:rsid w:val="00A3308A"/>
    <w:rsid w:val="00A3365F"/>
    <w:rsid w:val="00A33BF3"/>
    <w:rsid w:val="00A33C97"/>
    <w:rsid w:val="00A341CF"/>
    <w:rsid w:val="00A34D07"/>
    <w:rsid w:val="00A34E1B"/>
    <w:rsid w:val="00A351B8"/>
    <w:rsid w:val="00A35600"/>
    <w:rsid w:val="00A35F78"/>
    <w:rsid w:val="00A36040"/>
    <w:rsid w:val="00A3684F"/>
    <w:rsid w:val="00A36C51"/>
    <w:rsid w:val="00A37165"/>
    <w:rsid w:val="00A37286"/>
    <w:rsid w:val="00A404A0"/>
    <w:rsid w:val="00A40A53"/>
    <w:rsid w:val="00A40D1D"/>
    <w:rsid w:val="00A4112F"/>
    <w:rsid w:val="00A424EF"/>
    <w:rsid w:val="00A43934"/>
    <w:rsid w:val="00A43FD4"/>
    <w:rsid w:val="00A451D2"/>
    <w:rsid w:val="00A45231"/>
    <w:rsid w:val="00A453C4"/>
    <w:rsid w:val="00A45952"/>
    <w:rsid w:val="00A46001"/>
    <w:rsid w:val="00A4601D"/>
    <w:rsid w:val="00A46528"/>
    <w:rsid w:val="00A46D7D"/>
    <w:rsid w:val="00A47626"/>
    <w:rsid w:val="00A47F8E"/>
    <w:rsid w:val="00A505A4"/>
    <w:rsid w:val="00A50A5B"/>
    <w:rsid w:val="00A512CC"/>
    <w:rsid w:val="00A51715"/>
    <w:rsid w:val="00A5184F"/>
    <w:rsid w:val="00A51F72"/>
    <w:rsid w:val="00A52750"/>
    <w:rsid w:val="00A527F4"/>
    <w:rsid w:val="00A533D5"/>
    <w:rsid w:val="00A53585"/>
    <w:rsid w:val="00A53BDA"/>
    <w:rsid w:val="00A53D98"/>
    <w:rsid w:val="00A5402E"/>
    <w:rsid w:val="00A541C3"/>
    <w:rsid w:val="00A55D09"/>
    <w:rsid w:val="00A560E6"/>
    <w:rsid w:val="00A564D2"/>
    <w:rsid w:val="00A570C1"/>
    <w:rsid w:val="00A57560"/>
    <w:rsid w:val="00A60583"/>
    <w:rsid w:val="00A60DC9"/>
    <w:rsid w:val="00A6145D"/>
    <w:rsid w:val="00A61BC5"/>
    <w:rsid w:val="00A61D04"/>
    <w:rsid w:val="00A61ED7"/>
    <w:rsid w:val="00A6532E"/>
    <w:rsid w:val="00A6538E"/>
    <w:rsid w:val="00A66557"/>
    <w:rsid w:val="00A6711D"/>
    <w:rsid w:val="00A70059"/>
    <w:rsid w:val="00A70379"/>
    <w:rsid w:val="00A7079B"/>
    <w:rsid w:val="00A70FE0"/>
    <w:rsid w:val="00A713DC"/>
    <w:rsid w:val="00A714F2"/>
    <w:rsid w:val="00A71C05"/>
    <w:rsid w:val="00A72344"/>
    <w:rsid w:val="00A72597"/>
    <w:rsid w:val="00A728D2"/>
    <w:rsid w:val="00A72989"/>
    <w:rsid w:val="00A7302F"/>
    <w:rsid w:val="00A7370F"/>
    <w:rsid w:val="00A742F6"/>
    <w:rsid w:val="00A770C4"/>
    <w:rsid w:val="00A803E7"/>
    <w:rsid w:val="00A809B3"/>
    <w:rsid w:val="00A80EBF"/>
    <w:rsid w:val="00A8129F"/>
    <w:rsid w:val="00A81D5F"/>
    <w:rsid w:val="00A829CB"/>
    <w:rsid w:val="00A836E2"/>
    <w:rsid w:val="00A83B99"/>
    <w:rsid w:val="00A85826"/>
    <w:rsid w:val="00A87A95"/>
    <w:rsid w:val="00A90F35"/>
    <w:rsid w:val="00A90FC1"/>
    <w:rsid w:val="00A91AD3"/>
    <w:rsid w:val="00A91B05"/>
    <w:rsid w:val="00A91B4D"/>
    <w:rsid w:val="00A91DFB"/>
    <w:rsid w:val="00A91F74"/>
    <w:rsid w:val="00A92CC8"/>
    <w:rsid w:val="00A92F9A"/>
    <w:rsid w:val="00A93499"/>
    <w:rsid w:val="00A93C00"/>
    <w:rsid w:val="00A94311"/>
    <w:rsid w:val="00A949FB"/>
    <w:rsid w:val="00A94CF6"/>
    <w:rsid w:val="00A94E90"/>
    <w:rsid w:val="00A958FA"/>
    <w:rsid w:val="00A9598A"/>
    <w:rsid w:val="00A95EBF"/>
    <w:rsid w:val="00A97C27"/>
    <w:rsid w:val="00A97EEA"/>
    <w:rsid w:val="00AA17AE"/>
    <w:rsid w:val="00AA1BBB"/>
    <w:rsid w:val="00AA2201"/>
    <w:rsid w:val="00AA3499"/>
    <w:rsid w:val="00AA372A"/>
    <w:rsid w:val="00AA4DAF"/>
    <w:rsid w:val="00AA502C"/>
    <w:rsid w:val="00AA6145"/>
    <w:rsid w:val="00AA6B3A"/>
    <w:rsid w:val="00AA70EF"/>
    <w:rsid w:val="00AA7625"/>
    <w:rsid w:val="00AB0265"/>
    <w:rsid w:val="00AB02F5"/>
    <w:rsid w:val="00AB10D5"/>
    <w:rsid w:val="00AB1405"/>
    <w:rsid w:val="00AB164B"/>
    <w:rsid w:val="00AB226F"/>
    <w:rsid w:val="00AB281A"/>
    <w:rsid w:val="00AB3C5A"/>
    <w:rsid w:val="00AB4F3B"/>
    <w:rsid w:val="00AB5316"/>
    <w:rsid w:val="00AB7172"/>
    <w:rsid w:val="00AB7D55"/>
    <w:rsid w:val="00AC12E7"/>
    <w:rsid w:val="00AC21BD"/>
    <w:rsid w:val="00AC2394"/>
    <w:rsid w:val="00AC2605"/>
    <w:rsid w:val="00AC2778"/>
    <w:rsid w:val="00AC31EC"/>
    <w:rsid w:val="00AC3244"/>
    <w:rsid w:val="00AC3FF5"/>
    <w:rsid w:val="00AC46D6"/>
    <w:rsid w:val="00AC66DD"/>
    <w:rsid w:val="00AC6F85"/>
    <w:rsid w:val="00AD004A"/>
    <w:rsid w:val="00AD0486"/>
    <w:rsid w:val="00AD04AF"/>
    <w:rsid w:val="00AD073A"/>
    <w:rsid w:val="00AD0815"/>
    <w:rsid w:val="00AD0C8A"/>
    <w:rsid w:val="00AD2315"/>
    <w:rsid w:val="00AD234F"/>
    <w:rsid w:val="00AD276F"/>
    <w:rsid w:val="00AD401F"/>
    <w:rsid w:val="00AD44B2"/>
    <w:rsid w:val="00AD4B79"/>
    <w:rsid w:val="00AD577B"/>
    <w:rsid w:val="00AD6730"/>
    <w:rsid w:val="00AD7380"/>
    <w:rsid w:val="00AD7CF7"/>
    <w:rsid w:val="00AE158E"/>
    <w:rsid w:val="00AE1591"/>
    <w:rsid w:val="00AE199A"/>
    <w:rsid w:val="00AE1F4C"/>
    <w:rsid w:val="00AE2470"/>
    <w:rsid w:val="00AE2C28"/>
    <w:rsid w:val="00AE2C8F"/>
    <w:rsid w:val="00AE2FBE"/>
    <w:rsid w:val="00AE3673"/>
    <w:rsid w:val="00AE3D42"/>
    <w:rsid w:val="00AE40ED"/>
    <w:rsid w:val="00AE49DD"/>
    <w:rsid w:val="00AE5565"/>
    <w:rsid w:val="00AE5932"/>
    <w:rsid w:val="00AE686C"/>
    <w:rsid w:val="00AE69A2"/>
    <w:rsid w:val="00AE71CF"/>
    <w:rsid w:val="00AE78E3"/>
    <w:rsid w:val="00AE7E6A"/>
    <w:rsid w:val="00AF02FF"/>
    <w:rsid w:val="00AF054C"/>
    <w:rsid w:val="00AF0A93"/>
    <w:rsid w:val="00AF1353"/>
    <w:rsid w:val="00AF373A"/>
    <w:rsid w:val="00AF3B05"/>
    <w:rsid w:val="00AF466B"/>
    <w:rsid w:val="00AF46BB"/>
    <w:rsid w:val="00AF475C"/>
    <w:rsid w:val="00AF48DC"/>
    <w:rsid w:val="00AF7AD2"/>
    <w:rsid w:val="00B00C2B"/>
    <w:rsid w:val="00B00D57"/>
    <w:rsid w:val="00B016D6"/>
    <w:rsid w:val="00B0197B"/>
    <w:rsid w:val="00B024A7"/>
    <w:rsid w:val="00B03658"/>
    <w:rsid w:val="00B03778"/>
    <w:rsid w:val="00B044AE"/>
    <w:rsid w:val="00B05066"/>
    <w:rsid w:val="00B053A1"/>
    <w:rsid w:val="00B05413"/>
    <w:rsid w:val="00B058EF"/>
    <w:rsid w:val="00B05C42"/>
    <w:rsid w:val="00B06EC0"/>
    <w:rsid w:val="00B06F29"/>
    <w:rsid w:val="00B0752E"/>
    <w:rsid w:val="00B10083"/>
    <w:rsid w:val="00B11069"/>
    <w:rsid w:val="00B115DE"/>
    <w:rsid w:val="00B121FD"/>
    <w:rsid w:val="00B12832"/>
    <w:rsid w:val="00B12ECF"/>
    <w:rsid w:val="00B12F5B"/>
    <w:rsid w:val="00B13149"/>
    <w:rsid w:val="00B136DB"/>
    <w:rsid w:val="00B136E8"/>
    <w:rsid w:val="00B13D49"/>
    <w:rsid w:val="00B14245"/>
    <w:rsid w:val="00B14F7D"/>
    <w:rsid w:val="00B15514"/>
    <w:rsid w:val="00B15F94"/>
    <w:rsid w:val="00B16256"/>
    <w:rsid w:val="00B178A4"/>
    <w:rsid w:val="00B2017D"/>
    <w:rsid w:val="00B20208"/>
    <w:rsid w:val="00B2043E"/>
    <w:rsid w:val="00B209F6"/>
    <w:rsid w:val="00B21041"/>
    <w:rsid w:val="00B22423"/>
    <w:rsid w:val="00B24A7E"/>
    <w:rsid w:val="00B24B68"/>
    <w:rsid w:val="00B25692"/>
    <w:rsid w:val="00B25CB9"/>
    <w:rsid w:val="00B2672B"/>
    <w:rsid w:val="00B2747B"/>
    <w:rsid w:val="00B276C6"/>
    <w:rsid w:val="00B27CCF"/>
    <w:rsid w:val="00B309D8"/>
    <w:rsid w:val="00B30F5C"/>
    <w:rsid w:val="00B32899"/>
    <w:rsid w:val="00B3380F"/>
    <w:rsid w:val="00B33FB8"/>
    <w:rsid w:val="00B346D1"/>
    <w:rsid w:val="00B34B5F"/>
    <w:rsid w:val="00B354D9"/>
    <w:rsid w:val="00B35BD7"/>
    <w:rsid w:val="00B36DD5"/>
    <w:rsid w:val="00B36EAE"/>
    <w:rsid w:val="00B3742B"/>
    <w:rsid w:val="00B377C3"/>
    <w:rsid w:val="00B37D95"/>
    <w:rsid w:val="00B4051F"/>
    <w:rsid w:val="00B40D27"/>
    <w:rsid w:val="00B4106E"/>
    <w:rsid w:val="00B4120B"/>
    <w:rsid w:val="00B41725"/>
    <w:rsid w:val="00B41907"/>
    <w:rsid w:val="00B41E29"/>
    <w:rsid w:val="00B42D5B"/>
    <w:rsid w:val="00B435CA"/>
    <w:rsid w:val="00B45EBE"/>
    <w:rsid w:val="00B46A37"/>
    <w:rsid w:val="00B471F6"/>
    <w:rsid w:val="00B47B02"/>
    <w:rsid w:val="00B47C49"/>
    <w:rsid w:val="00B47D4B"/>
    <w:rsid w:val="00B5169D"/>
    <w:rsid w:val="00B520B1"/>
    <w:rsid w:val="00B532EB"/>
    <w:rsid w:val="00B536A3"/>
    <w:rsid w:val="00B53F09"/>
    <w:rsid w:val="00B543EB"/>
    <w:rsid w:val="00B54898"/>
    <w:rsid w:val="00B54AF7"/>
    <w:rsid w:val="00B55DAD"/>
    <w:rsid w:val="00B563A4"/>
    <w:rsid w:val="00B563B5"/>
    <w:rsid w:val="00B5648A"/>
    <w:rsid w:val="00B574CE"/>
    <w:rsid w:val="00B61FF7"/>
    <w:rsid w:val="00B6253D"/>
    <w:rsid w:val="00B63672"/>
    <w:rsid w:val="00B638CC"/>
    <w:rsid w:val="00B64670"/>
    <w:rsid w:val="00B647E3"/>
    <w:rsid w:val="00B64A81"/>
    <w:rsid w:val="00B64D05"/>
    <w:rsid w:val="00B65011"/>
    <w:rsid w:val="00B65161"/>
    <w:rsid w:val="00B656CC"/>
    <w:rsid w:val="00B662FE"/>
    <w:rsid w:val="00B66486"/>
    <w:rsid w:val="00B66675"/>
    <w:rsid w:val="00B66B47"/>
    <w:rsid w:val="00B66CD4"/>
    <w:rsid w:val="00B67CE9"/>
    <w:rsid w:val="00B70426"/>
    <w:rsid w:val="00B705B7"/>
    <w:rsid w:val="00B71259"/>
    <w:rsid w:val="00B714EF"/>
    <w:rsid w:val="00B72A25"/>
    <w:rsid w:val="00B73210"/>
    <w:rsid w:val="00B74EF7"/>
    <w:rsid w:val="00B756AE"/>
    <w:rsid w:val="00B766F0"/>
    <w:rsid w:val="00B76FB6"/>
    <w:rsid w:val="00B774FA"/>
    <w:rsid w:val="00B77FC6"/>
    <w:rsid w:val="00B80350"/>
    <w:rsid w:val="00B806F5"/>
    <w:rsid w:val="00B80A57"/>
    <w:rsid w:val="00B81B27"/>
    <w:rsid w:val="00B81F70"/>
    <w:rsid w:val="00B8254A"/>
    <w:rsid w:val="00B82E45"/>
    <w:rsid w:val="00B833AB"/>
    <w:rsid w:val="00B83FB1"/>
    <w:rsid w:val="00B84416"/>
    <w:rsid w:val="00B845AD"/>
    <w:rsid w:val="00B8543E"/>
    <w:rsid w:val="00B85687"/>
    <w:rsid w:val="00B87DD1"/>
    <w:rsid w:val="00B90AD7"/>
    <w:rsid w:val="00B90C94"/>
    <w:rsid w:val="00B93225"/>
    <w:rsid w:val="00B9339C"/>
    <w:rsid w:val="00B937A0"/>
    <w:rsid w:val="00B93AF9"/>
    <w:rsid w:val="00B94131"/>
    <w:rsid w:val="00B9430A"/>
    <w:rsid w:val="00B944D6"/>
    <w:rsid w:val="00B94F00"/>
    <w:rsid w:val="00B95777"/>
    <w:rsid w:val="00B957C3"/>
    <w:rsid w:val="00B95B3B"/>
    <w:rsid w:val="00B95BAD"/>
    <w:rsid w:val="00B95E35"/>
    <w:rsid w:val="00B962CE"/>
    <w:rsid w:val="00B966D9"/>
    <w:rsid w:val="00B96EFF"/>
    <w:rsid w:val="00B97002"/>
    <w:rsid w:val="00B97051"/>
    <w:rsid w:val="00B97415"/>
    <w:rsid w:val="00B97449"/>
    <w:rsid w:val="00B978D0"/>
    <w:rsid w:val="00B97E6B"/>
    <w:rsid w:val="00B97EFC"/>
    <w:rsid w:val="00BA06DD"/>
    <w:rsid w:val="00BA0A70"/>
    <w:rsid w:val="00BA1321"/>
    <w:rsid w:val="00BA169D"/>
    <w:rsid w:val="00BA1D36"/>
    <w:rsid w:val="00BA2919"/>
    <w:rsid w:val="00BA2C99"/>
    <w:rsid w:val="00BA2DD3"/>
    <w:rsid w:val="00BA3D35"/>
    <w:rsid w:val="00BA442C"/>
    <w:rsid w:val="00BA49BB"/>
    <w:rsid w:val="00BA4ABF"/>
    <w:rsid w:val="00BA5319"/>
    <w:rsid w:val="00BA5DA3"/>
    <w:rsid w:val="00BA629B"/>
    <w:rsid w:val="00BA6828"/>
    <w:rsid w:val="00BA793E"/>
    <w:rsid w:val="00BB02D9"/>
    <w:rsid w:val="00BB085F"/>
    <w:rsid w:val="00BB0A34"/>
    <w:rsid w:val="00BB0FF7"/>
    <w:rsid w:val="00BB143C"/>
    <w:rsid w:val="00BB14F2"/>
    <w:rsid w:val="00BB1C70"/>
    <w:rsid w:val="00BB1ECB"/>
    <w:rsid w:val="00BB293F"/>
    <w:rsid w:val="00BB2E42"/>
    <w:rsid w:val="00BB30E5"/>
    <w:rsid w:val="00BB33BB"/>
    <w:rsid w:val="00BB3DE4"/>
    <w:rsid w:val="00BB5DE4"/>
    <w:rsid w:val="00BB605A"/>
    <w:rsid w:val="00BB6868"/>
    <w:rsid w:val="00BC04A9"/>
    <w:rsid w:val="00BC1106"/>
    <w:rsid w:val="00BC19C8"/>
    <w:rsid w:val="00BC2597"/>
    <w:rsid w:val="00BC2A7D"/>
    <w:rsid w:val="00BC32EF"/>
    <w:rsid w:val="00BC33F8"/>
    <w:rsid w:val="00BC4907"/>
    <w:rsid w:val="00BC4CBB"/>
    <w:rsid w:val="00BC6728"/>
    <w:rsid w:val="00BC7483"/>
    <w:rsid w:val="00BD002C"/>
    <w:rsid w:val="00BD009E"/>
    <w:rsid w:val="00BD0574"/>
    <w:rsid w:val="00BD0FD3"/>
    <w:rsid w:val="00BD1225"/>
    <w:rsid w:val="00BD18CE"/>
    <w:rsid w:val="00BD2CA1"/>
    <w:rsid w:val="00BD2E6B"/>
    <w:rsid w:val="00BD42DA"/>
    <w:rsid w:val="00BD4BBE"/>
    <w:rsid w:val="00BD60BC"/>
    <w:rsid w:val="00BD6138"/>
    <w:rsid w:val="00BE040E"/>
    <w:rsid w:val="00BE08F9"/>
    <w:rsid w:val="00BE0E8A"/>
    <w:rsid w:val="00BE2C4D"/>
    <w:rsid w:val="00BE3D26"/>
    <w:rsid w:val="00BE3E17"/>
    <w:rsid w:val="00BE3EDE"/>
    <w:rsid w:val="00BE42E8"/>
    <w:rsid w:val="00BE4C68"/>
    <w:rsid w:val="00BE4D0E"/>
    <w:rsid w:val="00BE5D89"/>
    <w:rsid w:val="00BE654B"/>
    <w:rsid w:val="00BE6CDF"/>
    <w:rsid w:val="00BE7112"/>
    <w:rsid w:val="00BE7663"/>
    <w:rsid w:val="00BE7E16"/>
    <w:rsid w:val="00BF136C"/>
    <w:rsid w:val="00BF22C1"/>
    <w:rsid w:val="00BF2BB9"/>
    <w:rsid w:val="00BF2EF0"/>
    <w:rsid w:val="00BF3272"/>
    <w:rsid w:val="00BF3458"/>
    <w:rsid w:val="00BF3774"/>
    <w:rsid w:val="00BF3E0E"/>
    <w:rsid w:val="00BF4758"/>
    <w:rsid w:val="00BF57F9"/>
    <w:rsid w:val="00BF5A3F"/>
    <w:rsid w:val="00BF5A5D"/>
    <w:rsid w:val="00BF60AD"/>
    <w:rsid w:val="00BF7C3D"/>
    <w:rsid w:val="00BF7F1A"/>
    <w:rsid w:val="00C001F7"/>
    <w:rsid w:val="00C003CA"/>
    <w:rsid w:val="00C00935"/>
    <w:rsid w:val="00C016BD"/>
    <w:rsid w:val="00C01F0E"/>
    <w:rsid w:val="00C02267"/>
    <w:rsid w:val="00C02774"/>
    <w:rsid w:val="00C0359F"/>
    <w:rsid w:val="00C03FDC"/>
    <w:rsid w:val="00C0402E"/>
    <w:rsid w:val="00C04402"/>
    <w:rsid w:val="00C047DD"/>
    <w:rsid w:val="00C05A0A"/>
    <w:rsid w:val="00C06042"/>
    <w:rsid w:val="00C0670A"/>
    <w:rsid w:val="00C06B45"/>
    <w:rsid w:val="00C114C8"/>
    <w:rsid w:val="00C11D60"/>
    <w:rsid w:val="00C11F20"/>
    <w:rsid w:val="00C13379"/>
    <w:rsid w:val="00C14936"/>
    <w:rsid w:val="00C14B8A"/>
    <w:rsid w:val="00C14C7E"/>
    <w:rsid w:val="00C16954"/>
    <w:rsid w:val="00C16B4D"/>
    <w:rsid w:val="00C16E16"/>
    <w:rsid w:val="00C17AE1"/>
    <w:rsid w:val="00C17F85"/>
    <w:rsid w:val="00C20F43"/>
    <w:rsid w:val="00C21C7C"/>
    <w:rsid w:val="00C22A61"/>
    <w:rsid w:val="00C25625"/>
    <w:rsid w:val="00C263E4"/>
    <w:rsid w:val="00C266F3"/>
    <w:rsid w:val="00C26804"/>
    <w:rsid w:val="00C26CF2"/>
    <w:rsid w:val="00C26D89"/>
    <w:rsid w:val="00C3037A"/>
    <w:rsid w:val="00C30573"/>
    <w:rsid w:val="00C30DBF"/>
    <w:rsid w:val="00C3152E"/>
    <w:rsid w:val="00C3153D"/>
    <w:rsid w:val="00C316F2"/>
    <w:rsid w:val="00C326C8"/>
    <w:rsid w:val="00C32A95"/>
    <w:rsid w:val="00C32EDE"/>
    <w:rsid w:val="00C32F5D"/>
    <w:rsid w:val="00C334E6"/>
    <w:rsid w:val="00C338CC"/>
    <w:rsid w:val="00C34567"/>
    <w:rsid w:val="00C34718"/>
    <w:rsid w:val="00C34B3C"/>
    <w:rsid w:val="00C34D28"/>
    <w:rsid w:val="00C35140"/>
    <w:rsid w:val="00C35285"/>
    <w:rsid w:val="00C3693B"/>
    <w:rsid w:val="00C369FF"/>
    <w:rsid w:val="00C36B54"/>
    <w:rsid w:val="00C37132"/>
    <w:rsid w:val="00C37776"/>
    <w:rsid w:val="00C37BAF"/>
    <w:rsid w:val="00C37F3E"/>
    <w:rsid w:val="00C40504"/>
    <w:rsid w:val="00C4148E"/>
    <w:rsid w:val="00C41E05"/>
    <w:rsid w:val="00C41E9E"/>
    <w:rsid w:val="00C42DF7"/>
    <w:rsid w:val="00C436D9"/>
    <w:rsid w:val="00C43FBF"/>
    <w:rsid w:val="00C4415A"/>
    <w:rsid w:val="00C444D3"/>
    <w:rsid w:val="00C44CAD"/>
    <w:rsid w:val="00C466E1"/>
    <w:rsid w:val="00C469AB"/>
    <w:rsid w:val="00C47009"/>
    <w:rsid w:val="00C4715A"/>
    <w:rsid w:val="00C47317"/>
    <w:rsid w:val="00C474F5"/>
    <w:rsid w:val="00C47548"/>
    <w:rsid w:val="00C47C04"/>
    <w:rsid w:val="00C50387"/>
    <w:rsid w:val="00C509F7"/>
    <w:rsid w:val="00C51867"/>
    <w:rsid w:val="00C51FBB"/>
    <w:rsid w:val="00C5235C"/>
    <w:rsid w:val="00C523A0"/>
    <w:rsid w:val="00C524D4"/>
    <w:rsid w:val="00C52826"/>
    <w:rsid w:val="00C52969"/>
    <w:rsid w:val="00C54152"/>
    <w:rsid w:val="00C54F5E"/>
    <w:rsid w:val="00C55658"/>
    <w:rsid w:val="00C56305"/>
    <w:rsid w:val="00C57177"/>
    <w:rsid w:val="00C57368"/>
    <w:rsid w:val="00C57565"/>
    <w:rsid w:val="00C60AA6"/>
    <w:rsid w:val="00C60E13"/>
    <w:rsid w:val="00C61215"/>
    <w:rsid w:val="00C6127A"/>
    <w:rsid w:val="00C62523"/>
    <w:rsid w:val="00C637FE"/>
    <w:rsid w:val="00C646E4"/>
    <w:rsid w:val="00C6498A"/>
    <w:rsid w:val="00C65527"/>
    <w:rsid w:val="00C65A3F"/>
    <w:rsid w:val="00C661EB"/>
    <w:rsid w:val="00C664AA"/>
    <w:rsid w:val="00C66AD0"/>
    <w:rsid w:val="00C67F43"/>
    <w:rsid w:val="00C71B4A"/>
    <w:rsid w:val="00C71D28"/>
    <w:rsid w:val="00C732C7"/>
    <w:rsid w:val="00C73445"/>
    <w:rsid w:val="00C735D3"/>
    <w:rsid w:val="00C73AF1"/>
    <w:rsid w:val="00C741AC"/>
    <w:rsid w:val="00C74CCC"/>
    <w:rsid w:val="00C75776"/>
    <w:rsid w:val="00C765FE"/>
    <w:rsid w:val="00C7700D"/>
    <w:rsid w:val="00C7703E"/>
    <w:rsid w:val="00C773AE"/>
    <w:rsid w:val="00C77A3E"/>
    <w:rsid w:val="00C80E8D"/>
    <w:rsid w:val="00C813DE"/>
    <w:rsid w:val="00C81A6F"/>
    <w:rsid w:val="00C81CEA"/>
    <w:rsid w:val="00C82037"/>
    <w:rsid w:val="00C82759"/>
    <w:rsid w:val="00C8299C"/>
    <w:rsid w:val="00C8299E"/>
    <w:rsid w:val="00C82C14"/>
    <w:rsid w:val="00C8308A"/>
    <w:rsid w:val="00C83873"/>
    <w:rsid w:val="00C83F56"/>
    <w:rsid w:val="00C8410D"/>
    <w:rsid w:val="00C85108"/>
    <w:rsid w:val="00C8560E"/>
    <w:rsid w:val="00C857F9"/>
    <w:rsid w:val="00C865B4"/>
    <w:rsid w:val="00C86B82"/>
    <w:rsid w:val="00C86C18"/>
    <w:rsid w:val="00C87BF1"/>
    <w:rsid w:val="00C87F88"/>
    <w:rsid w:val="00C90A4A"/>
    <w:rsid w:val="00C90BFF"/>
    <w:rsid w:val="00C91435"/>
    <w:rsid w:val="00C91C37"/>
    <w:rsid w:val="00C91CAA"/>
    <w:rsid w:val="00C92A4C"/>
    <w:rsid w:val="00C93B72"/>
    <w:rsid w:val="00C93E14"/>
    <w:rsid w:val="00C94E0C"/>
    <w:rsid w:val="00C950B4"/>
    <w:rsid w:val="00C966E9"/>
    <w:rsid w:val="00C96E38"/>
    <w:rsid w:val="00C97AD8"/>
    <w:rsid w:val="00CA011A"/>
    <w:rsid w:val="00CA0472"/>
    <w:rsid w:val="00CA07DA"/>
    <w:rsid w:val="00CA19B0"/>
    <w:rsid w:val="00CA3E93"/>
    <w:rsid w:val="00CA4D66"/>
    <w:rsid w:val="00CA514E"/>
    <w:rsid w:val="00CA5311"/>
    <w:rsid w:val="00CA590B"/>
    <w:rsid w:val="00CA5B31"/>
    <w:rsid w:val="00CA5D93"/>
    <w:rsid w:val="00CA6586"/>
    <w:rsid w:val="00CA6FCD"/>
    <w:rsid w:val="00CA7A18"/>
    <w:rsid w:val="00CA7E1E"/>
    <w:rsid w:val="00CB0273"/>
    <w:rsid w:val="00CB0B50"/>
    <w:rsid w:val="00CB1BA2"/>
    <w:rsid w:val="00CB366A"/>
    <w:rsid w:val="00CB3C50"/>
    <w:rsid w:val="00CB3CA5"/>
    <w:rsid w:val="00CB4732"/>
    <w:rsid w:val="00CB4C6C"/>
    <w:rsid w:val="00CB4CE2"/>
    <w:rsid w:val="00CB54EF"/>
    <w:rsid w:val="00CB5610"/>
    <w:rsid w:val="00CB614D"/>
    <w:rsid w:val="00CB69F8"/>
    <w:rsid w:val="00CB6DC5"/>
    <w:rsid w:val="00CB7040"/>
    <w:rsid w:val="00CB7944"/>
    <w:rsid w:val="00CC0010"/>
    <w:rsid w:val="00CC0664"/>
    <w:rsid w:val="00CC0793"/>
    <w:rsid w:val="00CC0A48"/>
    <w:rsid w:val="00CC1379"/>
    <w:rsid w:val="00CC15CE"/>
    <w:rsid w:val="00CC1D27"/>
    <w:rsid w:val="00CC22AA"/>
    <w:rsid w:val="00CC281F"/>
    <w:rsid w:val="00CC376B"/>
    <w:rsid w:val="00CC497D"/>
    <w:rsid w:val="00CC5038"/>
    <w:rsid w:val="00CC54FC"/>
    <w:rsid w:val="00CC5B79"/>
    <w:rsid w:val="00CC5C00"/>
    <w:rsid w:val="00CC6146"/>
    <w:rsid w:val="00CC6304"/>
    <w:rsid w:val="00CC6CCF"/>
    <w:rsid w:val="00CC703E"/>
    <w:rsid w:val="00CC721D"/>
    <w:rsid w:val="00CC79A4"/>
    <w:rsid w:val="00CD0254"/>
    <w:rsid w:val="00CD0938"/>
    <w:rsid w:val="00CD0CAA"/>
    <w:rsid w:val="00CD0D2C"/>
    <w:rsid w:val="00CD0F7F"/>
    <w:rsid w:val="00CD1591"/>
    <w:rsid w:val="00CD17EB"/>
    <w:rsid w:val="00CD232F"/>
    <w:rsid w:val="00CD2E0D"/>
    <w:rsid w:val="00CD3CDB"/>
    <w:rsid w:val="00CD3FBC"/>
    <w:rsid w:val="00CD4359"/>
    <w:rsid w:val="00CD4475"/>
    <w:rsid w:val="00CD582C"/>
    <w:rsid w:val="00CD5A69"/>
    <w:rsid w:val="00CD63A3"/>
    <w:rsid w:val="00CD65B5"/>
    <w:rsid w:val="00CD6646"/>
    <w:rsid w:val="00CD6939"/>
    <w:rsid w:val="00CD6966"/>
    <w:rsid w:val="00CD7612"/>
    <w:rsid w:val="00CD7AC0"/>
    <w:rsid w:val="00CE11CE"/>
    <w:rsid w:val="00CE1891"/>
    <w:rsid w:val="00CE1A3F"/>
    <w:rsid w:val="00CE1BAD"/>
    <w:rsid w:val="00CE2FF0"/>
    <w:rsid w:val="00CE3946"/>
    <w:rsid w:val="00CE4B02"/>
    <w:rsid w:val="00CE5AD7"/>
    <w:rsid w:val="00CE5AF4"/>
    <w:rsid w:val="00CE634F"/>
    <w:rsid w:val="00CE64AF"/>
    <w:rsid w:val="00CE6FA7"/>
    <w:rsid w:val="00CF0DF5"/>
    <w:rsid w:val="00CF31C7"/>
    <w:rsid w:val="00CF379D"/>
    <w:rsid w:val="00CF3AD8"/>
    <w:rsid w:val="00CF44A5"/>
    <w:rsid w:val="00CF48ED"/>
    <w:rsid w:val="00CF58CD"/>
    <w:rsid w:val="00CF5ACC"/>
    <w:rsid w:val="00CF5C28"/>
    <w:rsid w:val="00CF65D9"/>
    <w:rsid w:val="00D0120D"/>
    <w:rsid w:val="00D01D01"/>
    <w:rsid w:val="00D02845"/>
    <w:rsid w:val="00D02CAB"/>
    <w:rsid w:val="00D02DFA"/>
    <w:rsid w:val="00D0329B"/>
    <w:rsid w:val="00D033FD"/>
    <w:rsid w:val="00D03CF8"/>
    <w:rsid w:val="00D0411A"/>
    <w:rsid w:val="00D05C3D"/>
    <w:rsid w:val="00D05DD3"/>
    <w:rsid w:val="00D05FF5"/>
    <w:rsid w:val="00D065E2"/>
    <w:rsid w:val="00D067A0"/>
    <w:rsid w:val="00D070B0"/>
    <w:rsid w:val="00D078B6"/>
    <w:rsid w:val="00D079A2"/>
    <w:rsid w:val="00D07D52"/>
    <w:rsid w:val="00D1009A"/>
    <w:rsid w:val="00D1012E"/>
    <w:rsid w:val="00D101D7"/>
    <w:rsid w:val="00D103AA"/>
    <w:rsid w:val="00D10502"/>
    <w:rsid w:val="00D10C5A"/>
    <w:rsid w:val="00D110F8"/>
    <w:rsid w:val="00D116A7"/>
    <w:rsid w:val="00D11CD1"/>
    <w:rsid w:val="00D11DE4"/>
    <w:rsid w:val="00D12126"/>
    <w:rsid w:val="00D12E29"/>
    <w:rsid w:val="00D131C5"/>
    <w:rsid w:val="00D138FE"/>
    <w:rsid w:val="00D13F30"/>
    <w:rsid w:val="00D14D35"/>
    <w:rsid w:val="00D15BA2"/>
    <w:rsid w:val="00D16144"/>
    <w:rsid w:val="00D16BE5"/>
    <w:rsid w:val="00D2006A"/>
    <w:rsid w:val="00D2072B"/>
    <w:rsid w:val="00D21999"/>
    <w:rsid w:val="00D21B66"/>
    <w:rsid w:val="00D21CC6"/>
    <w:rsid w:val="00D22411"/>
    <w:rsid w:val="00D224E8"/>
    <w:rsid w:val="00D22BDB"/>
    <w:rsid w:val="00D22F34"/>
    <w:rsid w:val="00D23412"/>
    <w:rsid w:val="00D24982"/>
    <w:rsid w:val="00D24C02"/>
    <w:rsid w:val="00D24EA3"/>
    <w:rsid w:val="00D257B7"/>
    <w:rsid w:val="00D259D1"/>
    <w:rsid w:val="00D25AC3"/>
    <w:rsid w:val="00D25AF3"/>
    <w:rsid w:val="00D25C27"/>
    <w:rsid w:val="00D260F8"/>
    <w:rsid w:val="00D266FD"/>
    <w:rsid w:val="00D26829"/>
    <w:rsid w:val="00D277F9"/>
    <w:rsid w:val="00D279D1"/>
    <w:rsid w:val="00D30B5B"/>
    <w:rsid w:val="00D310A4"/>
    <w:rsid w:val="00D3191F"/>
    <w:rsid w:val="00D32474"/>
    <w:rsid w:val="00D333A2"/>
    <w:rsid w:val="00D338BD"/>
    <w:rsid w:val="00D33B0F"/>
    <w:rsid w:val="00D346FC"/>
    <w:rsid w:val="00D34FC8"/>
    <w:rsid w:val="00D353A9"/>
    <w:rsid w:val="00D360F2"/>
    <w:rsid w:val="00D361CE"/>
    <w:rsid w:val="00D372E1"/>
    <w:rsid w:val="00D3744A"/>
    <w:rsid w:val="00D37478"/>
    <w:rsid w:val="00D37619"/>
    <w:rsid w:val="00D40345"/>
    <w:rsid w:val="00D40904"/>
    <w:rsid w:val="00D413EA"/>
    <w:rsid w:val="00D41D71"/>
    <w:rsid w:val="00D4268F"/>
    <w:rsid w:val="00D426F0"/>
    <w:rsid w:val="00D431E0"/>
    <w:rsid w:val="00D43BE9"/>
    <w:rsid w:val="00D43F4F"/>
    <w:rsid w:val="00D44BB8"/>
    <w:rsid w:val="00D45CAB"/>
    <w:rsid w:val="00D520C8"/>
    <w:rsid w:val="00D525ED"/>
    <w:rsid w:val="00D5271C"/>
    <w:rsid w:val="00D529AC"/>
    <w:rsid w:val="00D52F7D"/>
    <w:rsid w:val="00D5336F"/>
    <w:rsid w:val="00D534A0"/>
    <w:rsid w:val="00D53991"/>
    <w:rsid w:val="00D5425F"/>
    <w:rsid w:val="00D5556F"/>
    <w:rsid w:val="00D55EF8"/>
    <w:rsid w:val="00D560B6"/>
    <w:rsid w:val="00D56206"/>
    <w:rsid w:val="00D57167"/>
    <w:rsid w:val="00D57E92"/>
    <w:rsid w:val="00D60799"/>
    <w:rsid w:val="00D60AD3"/>
    <w:rsid w:val="00D60E74"/>
    <w:rsid w:val="00D611AD"/>
    <w:rsid w:val="00D61A11"/>
    <w:rsid w:val="00D61ABD"/>
    <w:rsid w:val="00D6375C"/>
    <w:rsid w:val="00D64A62"/>
    <w:rsid w:val="00D659CA"/>
    <w:rsid w:val="00D663C5"/>
    <w:rsid w:val="00D66A5B"/>
    <w:rsid w:val="00D673AB"/>
    <w:rsid w:val="00D679B6"/>
    <w:rsid w:val="00D708DD"/>
    <w:rsid w:val="00D71E53"/>
    <w:rsid w:val="00D72063"/>
    <w:rsid w:val="00D727EA"/>
    <w:rsid w:val="00D72C7C"/>
    <w:rsid w:val="00D73027"/>
    <w:rsid w:val="00D7311F"/>
    <w:rsid w:val="00D73374"/>
    <w:rsid w:val="00D7381E"/>
    <w:rsid w:val="00D74645"/>
    <w:rsid w:val="00D74F9C"/>
    <w:rsid w:val="00D752B9"/>
    <w:rsid w:val="00D755C8"/>
    <w:rsid w:val="00D7593D"/>
    <w:rsid w:val="00D75E18"/>
    <w:rsid w:val="00D768BE"/>
    <w:rsid w:val="00D77015"/>
    <w:rsid w:val="00D7745D"/>
    <w:rsid w:val="00D775AE"/>
    <w:rsid w:val="00D8028A"/>
    <w:rsid w:val="00D80A20"/>
    <w:rsid w:val="00D81083"/>
    <w:rsid w:val="00D8163B"/>
    <w:rsid w:val="00D82B7F"/>
    <w:rsid w:val="00D83B5D"/>
    <w:rsid w:val="00D84983"/>
    <w:rsid w:val="00D85E01"/>
    <w:rsid w:val="00D878C2"/>
    <w:rsid w:val="00D87F8C"/>
    <w:rsid w:val="00D90BAF"/>
    <w:rsid w:val="00D90C6C"/>
    <w:rsid w:val="00D90EDA"/>
    <w:rsid w:val="00D9111B"/>
    <w:rsid w:val="00D91263"/>
    <w:rsid w:val="00D918AE"/>
    <w:rsid w:val="00D91977"/>
    <w:rsid w:val="00D919F7"/>
    <w:rsid w:val="00D92107"/>
    <w:rsid w:val="00D92E10"/>
    <w:rsid w:val="00D92F80"/>
    <w:rsid w:val="00D92F82"/>
    <w:rsid w:val="00D930D9"/>
    <w:rsid w:val="00D946B6"/>
    <w:rsid w:val="00D95B53"/>
    <w:rsid w:val="00D96534"/>
    <w:rsid w:val="00D966CD"/>
    <w:rsid w:val="00D96A6D"/>
    <w:rsid w:val="00D96C18"/>
    <w:rsid w:val="00D977EB"/>
    <w:rsid w:val="00D97977"/>
    <w:rsid w:val="00D97AD0"/>
    <w:rsid w:val="00DA0288"/>
    <w:rsid w:val="00DA0AE1"/>
    <w:rsid w:val="00DA1765"/>
    <w:rsid w:val="00DA1796"/>
    <w:rsid w:val="00DA2517"/>
    <w:rsid w:val="00DA2698"/>
    <w:rsid w:val="00DA2A57"/>
    <w:rsid w:val="00DA3358"/>
    <w:rsid w:val="00DA35D6"/>
    <w:rsid w:val="00DA4295"/>
    <w:rsid w:val="00DA4FFD"/>
    <w:rsid w:val="00DA63BB"/>
    <w:rsid w:val="00DA7E7A"/>
    <w:rsid w:val="00DB0262"/>
    <w:rsid w:val="00DB0A16"/>
    <w:rsid w:val="00DB0A2B"/>
    <w:rsid w:val="00DB0FCA"/>
    <w:rsid w:val="00DB119E"/>
    <w:rsid w:val="00DB20E5"/>
    <w:rsid w:val="00DB241B"/>
    <w:rsid w:val="00DB32C6"/>
    <w:rsid w:val="00DB3683"/>
    <w:rsid w:val="00DB38B0"/>
    <w:rsid w:val="00DB4720"/>
    <w:rsid w:val="00DB51A6"/>
    <w:rsid w:val="00DB68A2"/>
    <w:rsid w:val="00DB7BC2"/>
    <w:rsid w:val="00DC0332"/>
    <w:rsid w:val="00DC0CF0"/>
    <w:rsid w:val="00DC16A3"/>
    <w:rsid w:val="00DC1B24"/>
    <w:rsid w:val="00DC1F1C"/>
    <w:rsid w:val="00DC24AD"/>
    <w:rsid w:val="00DC2ADD"/>
    <w:rsid w:val="00DC2B06"/>
    <w:rsid w:val="00DC2F33"/>
    <w:rsid w:val="00DC3274"/>
    <w:rsid w:val="00DC33DD"/>
    <w:rsid w:val="00DC3502"/>
    <w:rsid w:val="00DC3743"/>
    <w:rsid w:val="00DC3AE9"/>
    <w:rsid w:val="00DC4872"/>
    <w:rsid w:val="00DC4885"/>
    <w:rsid w:val="00DC4D07"/>
    <w:rsid w:val="00DC5174"/>
    <w:rsid w:val="00DC72A4"/>
    <w:rsid w:val="00DC7746"/>
    <w:rsid w:val="00DC7E3F"/>
    <w:rsid w:val="00DD02B6"/>
    <w:rsid w:val="00DD0781"/>
    <w:rsid w:val="00DD0CB8"/>
    <w:rsid w:val="00DD17DD"/>
    <w:rsid w:val="00DD183A"/>
    <w:rsid w:val="00DD189C"/>
    <w:rsid w:val="00DD1B8B"/>
    <w:rsid w:val="00DD2582"/>
    <w:rsid w:val="00DD3084"/>
    <w:rsid w:val="00DD331F"/>
    <w:rsid w:val="00DD36E6"/>
    <w:rsid w:val="00DD3A5B"/>
    <w:rsid w:val="00DD3CEF"/>
    <w:rsid w:val="00DD436C"/>
    <w:rsid w:val="00DD4E05"/>
    <w:rsid w:val="00DD5178"/>
    <w:rsid w:val="00DD53C6"/>
    <w:rsid w:val="00DD5AC0"/>
    <w:rsid w:val="00DD676B"/>
    <w:rsid w:val="00DE0832"/>
    <w:rsid w:val="00DE0978"/>
    <w:rsid w:val="00DE1F56"/>
    <w:rsid w:val="00DE28C9"/>
    <w:rsid w:val="00DE2D08"/>
    <w:rsid w:val="00DE2D16"/>
    <w:rsid w:val="00DE3E69"/>
    <w:rsid w:val="00DE54B9"/>
    <w:rsid w:val="00DE61A0"/>
    <w:rsid w:val="00DE6A4D"/>
    <w:rsid w:val="00DE7500"/>
    <w:rsid w:val="00DE7E99"/>
    <w:rsid w:val="00DE7FA1"/>
    <w:rsid w:val="00DF159F"/>
    <w:rsid w:val="00DF27D6"/>
    <w:rsid w:val="00DF39B5"/>
    <w:rsid w:val="00DF4DA4"/>
    <w:rsid w:val="00DF5192"/>
    <w:rsid w:val="00DF5252"/>
    <w:rsid w:val="00DF5CA1"/>
    <w:rsid w:val="00DF6886"/>
    <w:rsid w:val="00E00378"/>
    <w:rsid w:val="00E0072B"/>
    <w:rsid w:val="00E01346"/>
    <w:rsid w:val="00E023B2"/>
    <w:rsid w:val="00E024D6"/>
    <w:rsid w:val="00E0267A"/>
    <w:rsid w:val="00E02C90"/>
    <w:rsid w:val="00E030CA"/>
    <w:rsid w:val="00E031EE"/>
    <w:rsid w:val="00E03224"/>
    <w:rsid w:val="00E04568"/>
    <w:rsid w:val="00E04C6F"/>
    <w:rsid w:val="00E04CD8"/>
    <w:rsid w:val="00E051C9"/>
    <w:rsid w:val="00E05297"/>
    <w:rsid w:val="00E05F04"/>
    <w:rsid w:val="00E07322"/>
    <w:rsid w:val="00E076F8"/>
    <w:rsid w:val="00E07C5E"/>
    <w:rsid w:val="00E126C4"/>
    <w:rsid w:val="00E132A9"/>
    <w:rsid w:val="00E1331B"/>
    <w:rsid w:val="00E13D15"/>
    <w:rsid w:val="00E13FEA"/>
    <w:rsid w:val="00E154CE"/>
    <w:rsid w:val="00E16872"/>
    <w:rsid w:val="00E16FC8"/>
    <w:rsid w:val="00E17655"/>
    <w:rsid w:val="00E17C49"/>
    <w:rsid w:val="00E17FFB"/>
    <w:rsid w:val="00E202DE"/>
    <w:rsid w:val="00E2045A"/>
    <w:rsid w:val="00E20581"/>
    <w:rsid w:val="00E20C81"/>
    <w:rsid w:val="00E212D5"/>
    <w:rsid w:val="00E21580"/>
    <w:rsid w:val="00E22FC0"/>
    <w:rsid w:val="00E231D9"/>
    <w:rsid w:val="00E237DE"/>
    <w:rsid w:val="00E24B7B"/>
    <w:rsid w:val="00E25E9F"/>
    <w:rsid w:val="00E26010"/>
    <w:rsid w:val="00E260C2"/>
    <w:rsid w:val="00E26D92"/>
    <w:rsid w:val="00E313A8"/>
    <w:rsid w:val="00E318AE"/>
    <w:rsid w:val="00E31B87"/>
    <w:rsid w:val="00E31CF6"/>
    <w:rsid w:val="00E32691"/>
    <w:rsid w:val="00E33669"/>
    <w:rsid w:val="00E33755"/>
    <w:rsid w:val="00E3436C"/>
    <w:rsid w:val="00E36656"/>
    <w:rsid w:val="00E366E1"/>
    <w:rsid w:val="00E3753B"/>
    <w:rsid w:val="00E37ABD"/>
    <w:rsid w:val="00E37B06"/>
    <w:rsid w:val="00E408C1"/>
    <w:rsid w:val="00E40985"/>
    <w:rsid w:val="00E41436"/>
    <w:rsid w:val="00E41F8C"/>
    <w:rsid w:val="00E424A9"/>
    <w:rsid w:val="00E43251"/>
    <w:rsid w:val="00E439C1"/>
    <w:rsid w:val="00E441F5"/>
    <w:rsid w:val="00E44E4A"/>
    <w:rsid w:val="00E4590C"/>
    <w:rsid w:val="00E45929"/>
    <w:rsid w:val="00E459FE"/>
    <w:rsid w:val="00E45C59"/>
    <w:rsid w:val="00E462D1"/>
    <w:rsid w:val="00E4694D"/>
    <w:rsid w:val="00E47DD9"/>
    <w:rsid w:val="00E47F70"/>
    <w:rsid w:val="00E50070"/>
    <w:rsid w:val="00E50350"/>
    <w:rsid w:val="00E5043E"/>
    <w:rsid w:val="00E50894"/>
    <w:rsid w:val="00E5126D"/>
    <w:rsid w:val="00E519B7"/>
    <w:rsid w:val="00E525AE"/>
    <w:rsid w:val="00E525F4"/>
    <w:rsid w:val="00E5308B"/>
    <w:rsid w:val="00E5314A"/>
    <w:rsid w:val="00E53307"/>
    <w:rsid w:val="00E53B48"/>
    <w:rsid w:val="00E542A3"/>
    <w:rsid w:val="00E543C5"/>
    <w:rsid w:val="00E54CEA"/>
    <w:rsid w:val="00E55D67"/>
    <w:rsid w:val="00E55F03"/>
    <w:rsid w:val="00E5717B"/>
    <w:rsid w:val="00E572E7"/>
    <w:rsid w:val="00E60303"/>
    <w:rsid w:val="00E60FF2"/>
    <w:rsid w:val="00E61C7C"/>
    <w:rsid w:val="00E61DED"/>
    <w:rsid w:val="00E63062"/>
    <w:rsid w:val="00E63CE8"/>
    <w:rsid w:val="00E63E12"/>
    <w:rsid w:val="00E640A9"/>
    <w:rsid w:val="00E645B8"/>
    <w:rsid w:val="00E64866"/>
    <w:rsid w:val="00E64E05"/>
    <w:rsid w:val="00E65574"/>
    <w:rsid w:val="00E65B50"/>
    <w:rsid w:val="00E65FC6"/>
    <w:rsid w:val="00E6798E"/>
    <w:rsid w:val="00E67DC8"/>
    <w:rsid w:val="00E709F2"/>
    <w:rsid w:val="00E714FE"/>
    <w:rsid w:val="00E71578"/>
    <w:rsid w:val="00E72619"/>
    <w:rsid w:val="00E72FA2"/>
    <w:rsid w:val="00E76220"/>
    <w:rsid w:val="00E76DE8"/>
    <w:rsid w:val="00E77345"/>
    <w:rsid w:val="00E8083F"/>
    <w:rsid w:val="00E809A2"/>
    <w:rsid w:val="00E82667"/>
    <w:rsid w:val="00E8467C"/>
    <w:rsid w:val="00E859F4"/>
    <w:rsid w:val="00E85D88"/>
    <w:rsid w:val="00E86348"/>
    <w:rsid w:val="00E86CDE"/>
    <w:rsid w:val="00E8717E"/>
    <w:rsid w:val="00E91457"/>
    <w:rsid w:val="00E914D3"/>
    <w:rsid w:val="00E91B45"/>
    <w:rsid w:val="00E91ECF"/>
    <w:rsid w:val="00E925F3"/>
    <w:rsid w:val="00E92D47"/>
    <w:rsid w:val="00E92F2D"/>
    <w:rsid w:val="00E93762"/>
    <w:rsid w:val="00E93AC0"/>
    <w:rsid w:val="00E94056"/>
    <w:rsid w:val="00E94245"/>
    <w:rsid w:val="00E955EA"/>
    <w:rsid w:val="00E955F8"/>
    <w:rsid w:val="00E9627F"/>
    <w:rsid w:val="00E96BEE"/>
    <w:rsid w:val="00E97FB6"/>
    <w:rsid w:val="00E97FE1"/>
    <w:rsid w:val="00EA09D4"/>
    <w:rsid w:val="00EA1022"/>
    <w:rsid w:val="00EA1245"/>
    <w:rsid w:val="00EA1AFF"/>
    <w:rsid w:val="00EA2C3A"/>
    <w:rsid w:val="00EA2DF2"/>
    <w:rsid w:val="00EA48FC"/>
    <w:rsid w:val="00EA583A"/>
    <w:rsid w:val="00EA6679"/>
    <w:rsid w:val="00EA6CC5"/>
    <w:rsid w:val="00EA72AC"/>
    <w:rsid w:val="00EA72BF"/>
    <w:rsid w:val="00EB0169"/>
    <w:rsid w:val="00EB05E0"/>
    <w:rsid w:val="00EB26F6"/>
    <w:rsid w:val="00EB2A04"/>
    <w:rsid w:val="00EB2B67"/>
    <w:rsid w:val="00EB3B53"/>
    <w:rsid w:val="00EB3D52"/>
    <w:rsid w:val="00EB4AFC"/>
    <w:rsid w:val="00EB5800"/>
    <w:rsid w:val="00EB5A66"/>
    <w:rsid w:val="00EB6078"/>
    <w:rsid w:val="00EB76E4"/>
    <w:rsid w:val="00EB77D0"/>
    <w:rsid w:val="00EC24B6"/>
    <w:rsid w:val="00EC2794"/>
    <w:rsid w:val="00EC2D15"/>
    <w:rsid w:val="00EC3D1E"/>
    <w:rsid w:val="00EC4E8B"/>
    <w:rsid w:val="00EC5573"/>
    <w:rsid w:val="00EC5674"/>
    <w:rsid w:val="00EC5FE3"/>
    <w:rsid w:val="00EC6467"/>
    <w:rsid w:val="00EC7355"/>
    <w:rsid w:val="00ED1152"/>
    <w:rsid w:val="00ED1305"/>
    <w:rsid w:val="00ED1741"/>
    <w:rsid w:val="00ED23D4"/>
    <w:rsid w:val="00ED571F"/>
    <w:rsid w:val="00ED579C"/>
    <w:rsid w:val="00ED582E"/>
    <w:rsid w:val="00ED60D9"/>
    <w:rsid w:val="00ED6A09"/>
    <w:rsid w:val="00ED7EB4"/>
    <w:rsid w:val="00EE067F"/>
    <w:rsid w:val="00EE0EC6"/>
    <w:rsid w:val="00EE13C3"/>
    <w:rsid w:val="00EE1413"/>
    <w:rsid w:val="00EE2090"/>
    <w:rsid w:val="00EE2B2E"/>
    <w:rsid w:val="00EE3241"/>
    <w:rsid w:val="00EE3244"/>
    <w:rsid w:val="00EE36C0"/>
    <w:rsid w:val="00EE390A"/>
    <w:rsid w:val="00EE4761"/>
    <w:rsid w:val="00EE4AFF"/>
    <w:rsid w:val="00EE4B7E"/>
    <w:rsid w:val="00EE5857"/>
    <w:rsid w:val="00EE72F2"/>
    <w:rsid w:val="00EE75B2"/>
    <w:rsid w:val="00EF05E8"/>
    <w:rsid w:val="00EF0850"/>
    <w:rsid w:val="00EF113F"/>
    <w:rsid w:val="00EF1938"/>
    <w:rsid w:val="00EF1CD3"/>
    <w:rsid w:val="00EF1E8A"/>
    <w:rsid w:val="00EF2077"/>
    <w:rsid w:val="00EF2209"/>
    <w:rsid w:val="00EF236F"/>
    <w:rsid w:val="00EF5AC5"/>
    <w:rsid w:val="00EF66B0"/>
    <w:rsid w:val="00EF6FEA"/>
    <w:rsid w:val="00EF7552"/>
    <w:rsid w:val="00EF7973"/>
    <w:rsid w:val="00EF7AF6"/>
    <w:rsid w:val="00F00FDB"/>
    <w:rsid w:val="00F0248E"/>
    <w:rsid w:val="00F03041"/>
    <w:rsid w:val="00F03659"/>
    <w:rsid w:val="00F03946"/>
    <w:rsid w:val="00F039E8"/>
    <w:rsid w:val="00F03AE5"/>
    <w:rsid w:val="00F03E21"/>
    <w:rsid w:val="00F04508"/>
    <w:rsid w:val="00F048B1"/>
    <w:rsid w:val="00F0494B"/>
    <w:rsid w:val="00F051B8"/>
    <w:rsid w:val="00F05723"/>
    <w:rsid w:val="00F05983"/>
    <w:rsid w:val="00F05F30"/>
    <w:rsid w:val="00F102BB"/>
    <w:rsid w:val="00F11306"/>
    <w:rsid w:val="00F124F3"/>
    <w:rsid w:val="00F1251E"/>
    <w:rsid w:val="00F1327A"/>
    <w:rsid w:val="00F13419"/>
    <w:rsid w:val="00F13E66"/>
    <w:rsid w:val="00F14573"/>
    <w:rsid w:val="00F14D58"/>
    <w:rsid w:val="00F152C1"/>
    <w:rsid w:val="00F15A9A"/>
    <w:rsid w:val="00F16343"/>
    <w:rsid w:val="00F16EA6"/>
    <w:rsid w:val="00F17A49"/>
    <w:rsid w:val="00F17C26"/>
    <w:rsid w:val="00F204F3"/>
    <w:rsid w:val="00F20CE6"/>
    <w:rsid w:val="00F20D2E"/>
    <w:rsid w:val="00F20D7F"/>
    <w:rsid w:val="00F20FDA"/>
    <w:rsid w:val="00F2112A"/>
    <w:rsid w:val="00F213DA"/>
    <w:rsid w:val="00F22286"/>
    <w:rsid w:val="00F232F8"/>
    <w:rsid w:val="00F233D4"/>
    <w:rsid w:val="00F23DAA"/>
    <w:rsid w:val="00F2447D"/>
    <w:rsid w:val="00F25C6C"/>
    <w:rsid w:val="00F260D5"/>
    <w:rsid w:val="00F26548"/>
    <w:rsid w:val="00F26A65"/>
    <w:rsid w:val="00F26D2A"/>
    <w:rsid w:val="00F277A1"/>
    <w:rsid w:val="00F27AA0"/>
    <w:rsid w:val="00F27BFD"/>
    <w:rsid w:val="00F3000B"/>
    <w:rsid w:val="00F3148E"/>
    <w:rsid w:val="00F3187F"/>
    <w:rsid w:val="00F31FD6"/>
    <w:rsid w:val="00F32C8A"/>
    <w:rsid w:val="00F334CC"/>
    <w:rsid w:val="00F33931"/>
    <w:rsid w:val="00F33FD7"/>
    <w:rsid w:val="00F347EC"/>
    <w:rsid w:val="00F35C10"/>
    <w:rsid w:val="00F36715"/>
    <w:rsid w:val="00F36A68"/>
    <w:rsid w:val="00F36AFB"/>
    <w:rsid w:val="00F373BA"/>
    <w:rsid w:val="00F40551"/>
    <w:rsid w:val="00F40BBD"/>
    <w:rsid w:val="00F4173A"/>
    <w:rsid w:val="00F429BA"/>
    <w:rsid w:val="00F435A0"/>
    <w:rsid w:val="00F437A3"/>
    <w:rsid w:val="00F43A65"/>
    <w:rsid w:val="00F4437A"/>
    <w:rsid w:val="00F443EE"/>
    <w:rsid w:val="00F44454"/>
    <w:rsid w:val="00F45714"/>
    <w:rsid w:val="00F459B3"/>
    <w:rsid w:val="00F46102"/>
    <w:rsid w:val="00F47123"/>
    <w:rsid w:val="00F4760F"/>
    <w:rsid w:val="00F47F17"/>
    <w:rsid w:val="00F505A0"/>
    <w:rsid w:val="00F5082A"/>
    <w:rsid w:val="00F5172A"/>
    <w:rsid w:val="00F53233"/>
    <w:rsid w:val="00F532D8"/>
    <w:rsid w:val="00F53378"/>
    <w:rsid w:val="00F53A55"/>
    <w:rsid w:val="00F53E0D"/>
    <w:rsid w:val="00F540A7"/>
    <w:rsid w:val="00F556AB"/>
    <w:rsid w:val="00F557E9"/>
    <w:rsid w:val="00F55ADB"/>
    <w:rsid w:val="00F55B04"/>
    <w:rsid w:val="00F55B1B"/>
    <w:rsid w:val="00F56E59"/>
    <w:rsid w:val="00F57042"/>
    <w:rsid w:val="00F57246"/>
    <w:rsid w:val="00F57834"/>
    <w:rsid w:val="00F5798D"/>
    <w:rsid w:val="00F57A80"/>
    <w:rsid w:val="00F60002"/>
    <w:rsid w:val="00F60F29"/>
    <w:rsid w:val="00F62DED"/>
    <w:rsid w:val="00F62E46"/>
    <w:rsid w:val="00F6373B"/>
    <w:rsid w:val="00F63B1F"/>
    <w:rsid w:val="00F63EF6"/>
    <w:rsid w:val="00F63F60"/>
    <w:rsid w:val="00F642CA"/>
    <w:rsid w:val="00F64A75"/>
    <w:rsid w:val="00F6539E"/>
    <w:rsid w:val="00F65C35"/>
    <w:rsid w:val="00F6744C"/>
    <w:rsid w:val="00F6782E"/>
    <w:rsid w:val="00F70F7A"/>
    <w:rsid w:val="00F712BD"/>
    <w:rsid w:val="00F714DE"/>
    <w:rsid w:val="00F71B6A"/>
    <w:rsid w:val="00F71B97"/>
    <w:rsid w:val="00F7236B"/>
    <w:rsid w:val="00F7511E"/>
    <w:rsid w:val="00F7522C"/>
    <w:rsid w:val="00F75BB1"/>
    <w:rsid w:val="00F75EBA"/>
    <w:rsid w:val="00F75EC1"/>
    <w:rsid w:val="00F75FCD"/>
    <w:rsid w:val="00F760DB"/>
    <w:rsid w:val="00F76B29"/>
    <w:rsid w:val="00F77958"/>
    <w:rsid w:val="00F77CC8"/>
    <w:rsid w:val="00F80119"/>
    <w:rsid w:val="00F8163F"/>
    <w:rsid w:val="00F81B4F"/>
    <w:rsid w:val="00F82A3D"/>
    <w:rsid w:val="00F82B67"/>
    <w:rsid w:val="00F832B6"/>
    <w:rsid w:val="00F83454"/>
    <w:rsid w:val="00F84315"/>
    <w:rsid w:val="00F8465E"/>
    <w:rsid w:val="00F84749"/>
    <w:rsid w:val="00F84968"/>
    <w:rsid w:val="00F84F1D"/>
    <w:rsid w:val="00F84F8E"/>
    <w:rsid w:val="00F85041"/>
    <w:rsid w:val="00F8520E"/>
    <w:rsid w:val="00F858AA"/>
    <w:rsid w:val="00F858BA"/>
    <w:rsid w:val="00F85C0D"/>
    <w:rsid w:val="00F85CB6"/>
    <w:rsid w:val="00F85E5C"/>
    <w:rsid w:val="00F85EFB"/>
    <w:rsid w:val="00F87799"/>
    <w:rsid w:val="00F90C66"/>
    <w:rsid w:val="00F90F43"/>
    <w:rsid w:val="00F91028"/>
    <w:rsid w:val="00F91E22"/>
    <w:rsid w:val="00F9217D"/>
    <w:rsid w:val="00F9272E"/>
    <w:rsid w:val="00F9378A"/>
    <w:rsid w:val="00F9389F"/>
    <w:rsid w:val="00F95AC5"/>
    <w:rsid w:val="00F9728D"/>
    <w:rsid w:val="00F9768B"/>
    <w:rsid w:val="00F97D55"/>
    <w:rsid w:val="00FA0E97"/>
    <w:rsid w:val="00FA0F56"/>
    <w:rsid w:val="00FA2602"/>
    <w:rsid w:val="00FA285F"/>
    <w:rsid w:val="00FA317A"/>
    <w:rsid w:val="00FA33D8"/>
    <w:rsid w:val="00FA3DB8"/>
    <w:rsid w:val="00FA45E1"/>
    <w:rsid w:val="00FA4F17"/>
    <w:rsid w:val="00FA52A4"/>
    <w:rsid w:val="00FA58A6"/>
    <w:rsid w:val="00FA7EBA"/>
    <w:rsid w:val="00FB0B0D"/>
    <w:rsid w:val="00FB1311"/>
    <w:rsid w:val="00FB146F"/>
    <w:rsid w:val="00FB1E61"/>
    <w:rsid w:val="00FB22B2"/>
    <w:rsid w:val="00FB3DF5"/>
    <w:rsid w:val="00FB4192"/>
    <w:rsid w:val="00FB42AB"/>
    <w:rsid w:val="00FB4ABF"/>
    <w:rsid w:val="00FB4C4D"/>
    <w:rsid w:val="00FB5861"/>
    <w:rsid w:val="00FB64A4"/>
    <w:rsid w:val="00FB689B"/>
    <w:rsid w:val="00FB69C1"/>
    <w:rsid w:val="00FB707C"/>
    <w:rsid w:val="00FC07B6"/>
    <w:rsid w:val="00FC2A7B"/>
    <w:rsid w:val="00FC2E85"/>
    <w:rsid w:val="00FC3447"/>
    <w:rsid w:val="00FC3B24"/>
    <w:rsid w:val="00FC4142"/>
    <w:rsid w:val="00FC4C8A"/>
    <w:rsid w:val="00FC5059"/>
    <w:rsid w:val="00FC56B1"/>
    <w:rsid w:val="00FC685C"/>
    <w:rsid w:val="00FC69DC"/>
    <w:rsid w:val="00FC7537"/>
    <w:rsid w:val="00FC7650"/>
    <w:rsid w:val="00FD095A"/>
    <w:rsid w:val="00FD0EF8"/>
    <w:rsid w:val="00FD110A"/>
    <w:rsid w:val="00FD1507"/>
    <w:rsid w:val="00FD18B7"/>
    <w:rsid w:val="00FD1A14"/>
    <w:rsid w:val="00FD1EE2"/>
    <w:rsid w:val="00FD303C"/>
    <w:rsid w:val="00FD3238"/>
    <w:rsid w:val="00FD3E23"/>
    <w:rsid w:val="00FD4A07"/>
    <w:rsid w:val="00FD55F0"/>
    <w:rsid w:val="00FD5C28"/>
    <w:rsid w:val="00FD65FC"/>
    <w:rsid w:val="00FD684C"/>
    <w:rsid w:val="00FD6972"/>
    <w:rsid w:val="00FD6AB3"/>
    <w:rsid w:val="00FD768E"/>
    <w:rsid w:val="00FD780B"/>
    <w:rsid w:val="00FD7F49"/>
    <w:rsid w:val="00FD7F51"/>
    <w:rsid w:val="00FE046F"/>
    <w:rsid w:val="00FE1B78"/>
    <w:rsid w:val="00FE26BF"/>
    <w:rsid w:val="00FE283A"/>
    <w:rsid w:val="00FE29DC"/>
    <w:rsid w:val="00FE34F3"/>
    <w:rsid w:val="00FE4FD9"/>
    <w:rsid w:val="00FE530B"/>
    <w:rsid w:val="00FE5A1D"/>
    <w:rsid w:val="00FE5F69"/>
    <w:rsid w:val="00FE7292"/>
    <w:rsid w:val="00FE73A4"/>
    <w:rsid w:val="00FE7544"/>
    <w:rsid w:val="00FF019B"/>
    <w:rsid w:val="00FF036E"/>
    <w:rsid w:val="00FF05B9"/>
    <w:rsid w:val="00FF0867"/>
    <w:rsid w:val="00FF08AC"/>
    <w:rsid w:val="00FF0DA2"/>
    <w:rsid w:val="00FF1684"/>
    <w:rsid w:val="00FF178D"/>
    <w:rsid w:val="00FF22E7"/>
    <w:rsid w:val="00FF278C"/>
    <w:rsid w:val="00FF299D"/>
    <w:rsid w:val="00FF2CE4"/>
    <w:rsid w:val="00FF32F5"/>
    <w:rsid w:val="00FF3C9E"/>
    <w:rsid w:val="00FF4CEE"/>
    <w:rsid w:val="00FF503E"/>
    <w:rsid w:val="00FF6FD4"/>
    <w:rsid w:val="00FF7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5:docId w15:val="{5E3EEAD2-FDC5-4940-B2E7-2E9E8E0A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C7D"/>
    <w:pPr>
      <w:widowControl w:val="0"/>
      <w:jc w:val="both"/>
    </w:pPr>
  </w:style>
  <w:style w:type="paragraph" w:styleId="1">
    <w:name w:val="heading 1"/>
    <w:basedOn w:val="a"/>
    <w:next w:val="a"/>
    <w:link w:val="10"/>
    <w:uiPriority w:val="9"/>
    <w:qFormat/>
    <w:rsid w:val="00DB32C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B32C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553"/>
    <w:pPr>
      <w:tabs>
        <w:tab w:val="center" w:pos="4252"/>
        <w:tab w:val="right" w:pos="8504"/>
      </w:tabs>
      <w:snapToGrid w:val="0"/>
    </w:pPr>
  </w:style>
  <w:style w:type="character" w:customStyle="1" w:styleId="a4">
    <w:name w:val="ヘッダー (文字)"/>
    <w:basedOn w:val="a0"/>
    <w:link w:val="a3"/>
    <w:uiPriority w:val="99"/>
    <w:rsid w:val="00285553"/>
  </w:style>
  <w:style w:type="paragraph" w:styleId="a5">
    <w:name w:val="footer"/>
    <w:basedOn w:val="a"/>
    <w:link w:val="a6"/>
    <w:uiPriority w:val="99"/>
    <w:unhideWhenUsed/>
    <w:rsid w:val="00285553"/>
    <w:pPr>
      <w:tabs>
        <w:tab w:val="center" w:pos="4252"/>
        <w:tab w:val="right" w:pos="8504"/>
      </w:tabs>
      <w:snapToGrid w:val="0"/>
    </w:pPr>
  </w:style>
  <w:style w:type="character" w:customStyle="1" w:styleId="a6">
    <w:name w:val="フッター (文字)"/>
    <w:basedOn w:val="a0"/>
    <w:link w:val="a5"/>
    <w:uiPriority w:val="99"/>
    <w:rsid w:val="00285553"/>
  </w:style>
  <w:style w:type="paragraph" w:styleId="a7">
    <w:name w:val="Date"/>
    <w:basedOn w:val="a"/>
    <w:next w:val="a"/>
    <w:link w:val="a8"/>
    <w:uiPriority w:val="99"/>
    <w:semiHidden/>
    <w:unhideWhenUsed/>
    <w:rsid w:val="007F506B"/>
  </w:style>
  <w:style w:type="character" w:customStyle="1" w:styleId="a8">
    <w:name w:val="日付 (文字)"/>
    <w:basedOn w:val="a0"/>
    <w:link w:val="a7"/>
    <w:uiPriority w:val="99"/>
    <w:semiHidden/>
    <w:rsid w:val="007F506B"/>
  </w:style>
  <w:style w:type="character" w:customStyle="1" w:styleId="10">
    <w:name w:val="見出し 1 (文字)"/>
    <w:basedOn w:val="a0"/>
    <w:link w:val="1"/>
    <w:uiPriority w:val="9"/>
    <w:rsid w:val="00DB32C6"/>
    <w:rPr>
      <w:rFonts w:asciiTheme="majorHAnsi" w:eastAsiaTheme="majorEastAsia" w:hAnsiTheme="majorHAnsi" w:cstheme="majorBidi"/>
      <w:sz w:val="24"/>
      <w:szCs w:val="24"/>
    </w:rPr>
  </w:style>
  <w:style w:type="character" w:customStyle="1" w:styleId="20">
    <w:name w:val="見出し 2 (文字)"/>
    <w:basedOn w:val="a0"/>
    <w:link w:val="2"/>
    <w:uiPriority w:val="9"/>
    <w:rsid w:val="00DB32C6"/>
    <w:rPr>
      <w:rFonts w:asciiTheme="majorHAnsi" w:eastAsiaTheme="majorEastAsia" w:hAnsiTheme="majorHAnsi" w:cstheme="majorBidi"/>
    </w:rPr>
  </w:style>
  <w:style w:type="paragraph" w:styleId="a9">
    <w:name w:val="TOC Heading"/>
    <w:basedOn w:val="1"/>
    <w:next w:val="a"/>
    <w:uiPriority w:val="39"/>
    <w:unhideWhenUsed/>
    <w:qFormat/>
    <w:rsid w:val="006F3DB1"/>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6F3D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3DB1"/>
    <w:rPr>
      <w:rFonts w:asciiTheme="majorHAnsi" w:eastAsiaTheme="majorEastAsia" w:hAnsiTheme="majorHAnsi" w:cstheme="majorBidi"/>
      <w:sz w:val="18"/>
      <w:szCs w:val="18"/>
    </w:rPr>
  </w:style>
  <w:style w:type="table" w:styleId="ac">
    <w:name w:val="Table Grid"/>
    <w:basedOn w:val="a1"/>
    <w:uiPriority w:val="59"/>
    <w:rsid w:val="006F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qFormat/>
    <w:rsid w:val="001A2C6D"/>
    <w:pPr>
      <w:tabs>
        <w:tab w:val="right" w:leader="dot" w:pos="13482"/>
      </w:tabs>
      <w:kinsoku w:val="0"/>
      <w:autoSpaceDE w:val="0"/>
      <w:autoSpaceDN w:val="0"/>
      <w:jc w:val="left"/>
    </w:pPr>
  </w:style>
  <w:style w:type="character" w:styleId="ad">
    <w:name w:val="Hyperlink"/>
    <w:basedOn w:val="a0"/>
    <w:uiPriority w:val="99"/>
    <w:unhideWhenUsed/>
    <w:rsid w:val="001A2C6D"/>
    <w:rPr>
      <w:color w:val="0000FF" w:themeColor="hyperlink"/>
      <w:u w:val="single"/>
    </w:rPr>
  </w:style>
  <w:style w:type="paragraph" w:styleId="21">
    <w:name w:val="toc 2"/>
    <w:basedOn w:val="a"/>
    <w:next w:val="a"/>
    <w:autoRedefine/>
    <w:uiPriority w:val="39"/>
    <w:unhideWhenUsed/>
    <w:qFormat/>
    <w:rsid w:val="00BE08F9"/>
    <w:pPr>
      <w:tabs>
        <w:tab w:val="right" w:leader="dot" w:pos="13482"/>
      </w:tabs>
      <w:ind w:leftChars="100" w:left="1610" w:hangingChars="700" w:hanging="1400"/>
      <w:jc w:val="left"/>
    </w:pPr>
    <w:rPr>
      <w:rFonts w:asciiTheme="minorEastAsia" w:hAnsiTheme="minorEastAsia"/>
      <w:noProof/>
      <w:sz w:val="20"/>
      <w:szCs w:val="20"/>
    </w:rPr>
  </w:style>
  <w:style w:type="paragraph" w:styleId="3">
    <w:name w:val="toc 3"/>
    <w:basedOn w:val="a"/>
    <w:next w:val="a"/>
    <w:autoRedefine/>
    <w:uiPriority w:val="39"/>
    <w:unhideWhenUsed/>
    <w:qFormat/>
    <w:rsid w:val="001509E3"/>
    <w:pPr>
      <w:widowControl/>
      <w:spacing w:after="100" w:line="276" w:lineRule="auto"/>
      <w:ind w:left="440"/>
      <w:jc w:val="left"/>
    </w:pPr>
    <w:rPr>
      <w:kern w:val="0"/>
      <w:sz w:val="22"/>
    </w:rPr>
  </w:style>
  <w:style w:type="paragraph" w:styleId="ae">
    <w:name w:val="List Paragraph"/>
    <w:basedOn w:val="a"/>
    <w:uiPriority w:val="34"/>
    <w:qFormat/>
    <w:rsid w:val="009B524C"/>
    <w:pPr>
      <w:ind w:leftChars="400" w:left="840"/>
    </w:pPr>
    <w:rPr>
      <w:rFonts w:ascii="Century" w:eastAsia="ＭＳ 明朝" w:hAnsi="Century" w:cs="Times New Roman"/>
      <w:szCs w:val="24"/>
    </w:rPr>
  </w:style>
  <w:style w:type="character" w:styleId="af">
    <w:name w:val="annotation reference"/>
    <w:basedOn w:val="a0"/>
    <w:uiPriority w:val="99"/>
    <w:semiHidden/>
    <w:unhideWhenUsed/>
    <w:rsid w:val="0007212E"/>
    <w:rPr>
      <w:sz w:val="18"/>
      <w:szCs w:val="18"/>
    </w:rPr>
  </w:style>
  <w:style w:type="paragraph" w:styleId="af0">
    <w:name w:val="annotation text"/>
    <w:basedOn w:val="a"/>
    <w:link w:val="af1"/>
    <w:uiPriority w:val="99"/>
    <w:semiHidden/>
    <w:unhideWhenUsed/>
    <w:rsid w:val="0007212E"/>
    <w:pPr>
      <w:jc w:val="left"/>
    </w:pPr>
  </w:style>
  <w:style w:type="character" w:customStyle="1" w:styleId="af1">
    <w:name w:val="コメント文字列 (文字)"/>
    <w:basedOn w:val="a0"/>
    <w:link w:val="af0"/>
    <w:uiPriority w:val="99"/>
    <w:semiHidden/>
    <w:rsid w:val="0007212E"/>
  </w:style>
  <w:style w:type="paragraph" w:styleId="af2">
    <w:name w:val="annotation subject"/>
    <w:basedOn w:val="af0"/>
    <w:next w:val="af0"/>
    <w:link w:val="af3"/>
    <w:uiPriority w:val="99"/>
    <w:semiHidden/>
    <w:unhideWhenUsed/>
    <w:rsid w:val="0007212E"/>
    <w:rPr>
      <w:b/>
      <w:bCs/>
    </w:rPr>
  </w:style>
  <w:style w:type="character" w:customStyle="1" w:styleId="af3">
    <w:name w:val="コメント内容 (文字)"/>
    <w:basedOn w:val="af1"/>
    <w:link w:val="af2"/>
    <w:uiPriority w:val="99"/>
    <w:semiHidden/>
    <w:rsid w:val="000721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23982">
      <w:bodyDiv w:val="1"/>
      <w:marLeft w:val="0"/>
      <w:marRight w:val="0"/>
      <w:marTop w:val="0"/>
      <w:marBottom w:val="0"/>
      <w:divBdr>
        <w:top w:val="none" w:sz="0" w:space="0" w:color="auto"/>
        <w:left w:val="none" w:sz="0" w:space="0" w:color="auto"/>
        <w:bottom w:val="none" w:sz="0" w:space="0" w:color="auto"/>
        <w:right w:val="none" w:sz="0" w:space="0" w:color="auto"/>
      </w:divBdr>
    </w:div>
    <w:div w:id="257445817">
      <w:bodyDiv w:val="1"/>
      <w:marLeft w:val="0"/>
      <w:marRight w:val="0"/>
      <w:marTop w:val="0"/>
      <w:marBottom w:val="0"/>
      <w:divBdr>
        <w:top w:val="none" w:sz="0" w:space="0" w:color="auto"/>
        <w:left w:val="none" w:sz="0" w:space="0" w:color="auto"/>
        <w:bottom w:val="none" w:sz="0" w:space="0" w:color="auto"/>
        <w:right w:val="none" w:sz="0" w:space="0" w:color="auto"/>
      </w:divBdr>
    </w:div>
    <w:div w:id="354769111">
      <w:bodyDiv w:val="1"/>
      <w:marLeft w:val="0"/>
      <w:marRight w:val="0"/>
      <w:marTop w:val="0"/>
      <w:marBottom w:val="0"/>
      <w:divBdr>
        <w:top w:val="none" w:sz="0" w:space="0" w:color="auto"/>
        <w:left w:val="none" w:sz="0" w:space="0" w:color="auto"/>
        <w:bottom w:val="none" w:sz="0" w:space="0" w:color="auto"/>
        <w:right w:val="none" w:sz="0" w:space="0" w:color="auto"/>
      </w:divBdr>
    </w:div>
    <w:div w:id="356587744">
      <w:bodyDiv w:val="1"/>
      <w:marLeft w:val="0"/>
      <w:marRight w:val="0"/>
      <w:marTop w:val="0"/>
      <w:marBottom w:val="0"/>
      <w:divBdr>
        <w:top w:val="none" w:sz="0" w:space="0" w:color="auto"/>
        <w:left w:val="none" w:sz="0" w:space="0" w:color="auto"/>
        <w:bottom w:val="none" w:sz="0" w:space="0" w:color="auto"/>
        <w:right w:val="none" w:sz="0" w:space="0" w:color="auto"/>
      </w:divBdr>
    </w:div>
    <w:div w:id="369377801">
      <w:bodyDiv w:val="1"/>
      <w:marLeft w:val="0"/>
      <w:marRight w:val="0"/>
      <w:marTop w:val="0"/>
      <w:marBottom w:val="0"/>
      <w:divBdr>
        <w:top w:val="none" w:sz="0" w:space="0" w:color="auto"/>
        <w:left w:val="none" w:sz="0" w:space="0" w:color="auto"/>
        <w:bottom w:val="none" w:sz="0" w:space="0" w:color="auto"/>
        <w:right w:val="none" w:sz="0" w:space="0" w:color="auto"/>
      </w:divBdr>
    </w:div>
    <w:div w:id="492183273">
      <w:bodyDiv w:val="1"/>
      <w:marLeft w:val="0"/>
      <w:marRight w:val="0"/>
      <w:marTop w:val="0"/>
      <w:marBottom w:val="0"/>
      <w:divBdr>
        <w:top w:val="none" w:sz="0" w:space="0" w:color="auto"/>
        <w:left w:val="none" w:sz="0" w:space="0" w:color="auto"/>
        <w:bottom w:val="none" w:sz="0" w:space="0" w:color="auto"/>
        <w:right w:val="none" w:sz="0" w:space="0" w:color="auto"/>
      </w:divBdr>
    </w:div>
    <w:div w:id="857474993">
      <w:bodyDiv w:val="1"/>
      <w:marLeft w:val="0"/>
      <w:marRight w:val="0"/>
      <w:marTop w:val="0"/>
      <w:marBottom w:val="0"/>
      <w:divBdr>
        <w:top w:val="none" w:sz="0" w:space="0" w:color="auto"/>
        <w:left w:val="none" w:sz="0" w:space="0" w:color="auto"/>
        <w:bottom w:val="none" w:sz="0" w:space="0" w:color="auto"/>
        <w:right w:val="none" w:sz="0" w:space="0" w:color="auto"/>
      </w:divBdr>
    </w:div>
    <w:div w:id="885679696">
      <w:bodyDiv w:val="1"/>
      <w:marLeft w:val="0"/>
      <w:marRight w:val="0"/>
      <w:marTop w:val="0"/>
      <w:marBottom w:val="0"/>
      <w:divBdr>
        <w:top w:val="none" w:sz="0" w:space="0" w:color="auto"/>
        <w:left w:val="none" w:sz="0" w:space="0" w:color="auto"/>
        <w:bottom w:val="none" w:sz="0" w:space="0" w:color="auto"/>
        <w:right w:val="none" w:sz="0" w:space="0" w:color="auto"/>
      </w:divBdr>
    </w:div>
    <w:div w:id="926233966">
      <w:bodyDiv w:val="1"/>
      <w:marLeft w:val="0"/>
      <w:marRight w:val="0"/>
      <w:marTop w:val="0"/>
      <w:marBottom w:val="0"/>
      <w:divBdr>
        <w:top w:val="none" w:sz="0" w:space="0" w:color="auto"/>
        <w:left w:val="none" w:sz="0" w:space="0" w:color="auto"/>
        <w:bottom w:val="none" w:sz="0" w:space="0" w:color="auto"/>
        <w:right w:val="none" w:sz="0" w:space="0" w:color="auto"/>
      </w:divBdr>
    </w:div>
    <w:div w:id="958032884">
      <w:bodyDiv w:val="1"/>
      <w:marLeft w:val="0"/>
      <w:marRight w:val="0"/>
      <w:marTop w:val="0"/>
      <w:marBottom w:val="0"/>
      <w:divBdr>
        <w:top w:val="none" w:sz="0" w:space="0" w:color="auto"/>
        <w:left w:val="none" w:sz="0" w:space="0" w:color="auto"/>
        <w:bottom w:val="none" w:sz="0" w:space="0" w:color="auto"/>
        <w:right w:val="none" w:sz="0" w:space="0" w:color="auto"/>
      </w:divBdr>
    </w:div>
    <w:div w:id="977875827">
      <w:bodyDiv w:val="1"/>
      <w:marLeft w:val="0"/>
      <w:marRight w:val="0"/>
      <w:marTop w:val="0"/>
      <w:marBottom w:val="0"/>
      <w:divBdr>
        <w:top w:val="none" w:sz="0" w:space="0" w:color="auto"/>
        <w:left w:val="none" w:sz="0" w:space="0" w:color="auto"/>
        <w:bottom w:val="none" w:sz="0" w:space="0" w:color="auto"/>
        <w:right w:val="none" w:sz="0" w:space="0" w:color="auto"/>
      </w:divBdr>
    </w:div>
    <w:div w:id="1194222849">
      <w:bodyDiv w:val="1"/>
      <w:marLeft w:val="0"/>
      <w:marRight w:val="0"/>
      <w:marTop w:val="0"/>
      <w:marBottom w:val="0"/>
      <w:divBdr>
        <w:top w:val="none" w:sz="0" w:space="0" w:color="auto"/>
        <w:left w:val="none" w:sz="0" w:space="0" w:color="auto"/>
        <w:bottom w:val="none" w:sz="0" w:space="0" w:color="auto"/>
        <w:right w:val="none" w:sz="0" w:space="0" w:color="auto"/>
      </w:divBdr>
    </w:div>
    <w:div w:id="1204639427">
      <w:bodyDiv w:val="1"/>
      <w:marLeft w:val="0"/>
      <w:marRight w:val="0"/>
      <w:marTop w:val="0"/>
      <w:marBottom w:val="0"/>
      <w:divBdr>
        <w:top w:val="none" w:sz="0" w:space="0" w:color="auto"/>
        <w:left w:val="none" w:sz="0" w:space="0" w:color="auto"/>
        <w:bottom w:val="none" w:sz="0" w:space="0" w:color="auto"/>
        <w:right w:val="none" w:sz="0" w:space="0" w:color="auto"/>
      </w:divBdr>
    </w:div>
    <w:div w:id="183009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6941B-0BEC-4746-9517-6B1BBACED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15431</TotalTime>
  <Pages>36</Pages>
  <Words>6953</Words>
  <Characters>39634</Characters>
  <Application>Microsoft Office Word</Application>
  <DocSecurity>0</DocSecurity>
  <Lines>330</Lines>
  <Paragraphs>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山本　昌広</cp:lastModifiedBy>
  <cp:revision>8</cp:revision>
  <cp:lastPrinted>2023-07-19T03:19:00Z</cp:lastPrinted>
  <dcterms:created xsi:type="dcterms:W3CDTF">2019-06-25T00:41:00Z</dcterms:created>
  <dcterms:modified xsi:type="dcterms:W3CDTF">2023-08-24T10:43:00Z</dcterms:modified>
</cp:coreProperties>
</file>