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495B9D" w:rsidRDefault="008F1B17" w:rsidP="008F1B17">
      <w:pPr>
        <w:ind w:rightChars="-232" w:right="-487"/>
        <w:rPr>
          <w:b/>
          <w:sz w:val="24"/>
          <w:szCs w:val="24"/>
          <w:lang w:eastAsia="zh-TW"/>
        </w:rPr>
      </w:pPr>
      <w:r w:rsidRPr="00495B9D">
        <w:rPr>
          <w:rFonts w:hint="eastAsia"/>
          <w:b/>
          <w:sz w:val="24"/>
          <w:szCs w:val="24"/>
          <w:lang w:eastAsia="zh-TW"/>
        </w:rPr>
        <w:t>大阪府入札監視等委員会 入札監視第</w:t>
      </w:r>
      <w:r w:rsidR="00894EDA">
        <w:rPr>
          <w:rFonts w:hint="eastAsia"/>
          <w:b/>
          <w:sz w:val="24"/>
          <w:szCs w:val="24"/>
        </w:rPr>
        <w:t>１</w:t>
      </w:r>
      <w:r w:rsidRPr="00495B9D">
        <w:rPr>
          <w:rFonts w:hint="eastAsia"/>
          <w:b/>
          <w:sz w:val="24"/>
          <w:szCs w:val="24"/>
          <w:lang w:eastAsia="zh-TW"/>
        </w:rPr>
        <w:t>部会　平成</w:t>
      </w:r>
      <w:r w:rsidR="00A92BFE">
        <w:rPr>
          <w:rFonts w:hint="eastAsia"/>
          <w:b/>
          <w:sz w:val="24"/>
          <w:szCs w:val="24"/>
        </w:rPr>
        <w:t>30</w:t>
      </w:r>
      <w:r w:rsidRPr="00495B9D">
        <w:rPr>
          <w:rFonts w:hint="eastAsia"/>
          <w:b/>
          <w:sz w:val="24"/>
          <w:szCs w:val="24"/>
          <w:lang w:eastAsia="zh-TW"/>
        </w:rPr>
        <w:t>年度第</w:t>
      </w:r>
      <w:r w:rsidR="00A92BFE">
        <w:rPr>
          <w:rFonts w:hint="eastAsia"/>
          <w:b/>
          <w:sz w:val="24"/>
          <w:szCs w:val="24"/>
        </w:rPr>
        <w:t>１</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D36C69">
        <w:rPr>
          <w:rFonts w:hint="eastAsia"/>
        </w:rPr>
        <w:t>30</w:t>
      </w:r>
      <w:r w:rsidR="00A92BFE">
        <w:rPr>
          <w:rFonts w:hint="eastAsia"/>
        </w:rPr>
        <w:t>年６</w:t>
      </w:r>
      <w:r w:rsidRPr="00495B9D">
        <w:rPr>
          <w:rFonts w:hint="eastAsia"/>
        </w:rPr>
        <w:t>月</w:t>
      </w:r>
      <w:r w:rsidR="00A92BFE">
        <w:rPr>
          <w:rFonts w:hint="eastAsia"/>
        </w:rPr>
        <w:t>12</w:t>
      </w:r>
      <w:r w:rsidRPr="00495B9D">
        <w:rPr>
          <w:rFonts w:hint="eastAsia"/>
        </w:rPr>
        <w:t>日（</w:t>
      </w:r>
      <w:r w:rsidR="00A92BFE">
        <w:rPr>
          <w:rFonts w:hint="eastAsia"/>
        </w:rPr>
        <w:t>火</w:t>
      </w:r>
      <w:r w:rsidRPr="00495B9D">
        <w:rPr>
          <w:rFonts w:hint="eastAsia"/>
        </w:rPr>
        <w:t>）午後</w:t>
      </w:r>
      <w:r w:rsidR="00894EDA">
        <w:rPr>
          <w:rFonts w:hint="eastAsia"/>
        </w:rPr>
        <w:t>１</w:t>
      </w:r>
      <w:r w:rsidRPr="00495B9D">
        <w:rPr>
          <w:rFonts w:hint="eastAsia"/>
        </w:rPr>
        <w:t>時</w:t>
      </w:r>
      <w:r w:rsidR="00D36C69">
        <w:rPr>
          <w:rFonts w:hint="eastAsia"/>
        </w:rPr>
        <w:t>30分</w:t>
      </w:r>
      <w:r w:rsidRPr="00495B9D">
        <w:rPr>
          <w:rFonts w:hint="eastAsia"/>
        </w:rPr>
        <w:t>から午後</w:t>
      </w:r>
      <w:r w:rsidR="00894EDA">
        <w:rPr>
          <w:rFonts w:hint="eastAsia"/>
        </w:rPr>
        <w:t>４</w:t>
      </w:r>
      <w:r w:rsidRPr="00495B9D">
        <w:rPr>
          <w:rFonts w:hint="eastAsia"/>
        </w:rPr>
        <w:t>時</w:t>
      </w:r>
      <w:r w:rsidR="00A92BFE">
        <w:rPr>
          <w:rFonts w:hint="eastAsia"/>
        </w:rPr>
        <w:t>5</w:t>
      </w:r>
      <w:r w:rsidR="00962633">
        <w:rPr>
          <w:rFonts w:hint="eastAsia"/>
        </w:rPr>
        <w:t>0</w:t>
      </w:r>
      <w:r w:rsidRPr="00495B9D">
        <w:rPr>
          <w:rFonts w:hint="eastAsia"/>
        </w:rPr>
        <w:t>分</w:t>
      </w:r>
    </w:p>
    <w:p w:rsidR="008F1B17" w:rsidRPr="00A92BFE"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A92BFE">
        <w:rPr>
          <w:rFonts w:ascii="ＭＳ 明朝" w:eastAsia="ＭＳ 明朝" w:hAnsi="ＭＳ 明朝" w:hint="eastAsia"/>
          <w:spacing w:val="420"/>
          <w:sz w:val="21"/>
          <w:szCs w:val="21"/>
          <w:fitText w:val="1260" w:id="743608833"/>
        </w:rPr>
        <w:t>場</w:t>
      </w:r>
      <w:r w:rsidRPr="00A92BFE">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5809DC">
        <w:rPr>
          <w:rFonts w:ascii="ＭＳ 明朝" w:eastAsia="ＭＳ 明朝" w:hAnsi="ＭＳ 明朝" w:hint="eastAsia"/>
          <w:sz w:val="21"/>
          <w:szCs w:val="21"/>
        </w:rPr>
        <w:t>ＯＭＭビル</w:t>
      </w:r>
      <w:r w:rsidR="00A92BFE">
        <w:rPr>
          <w:rFonts w:ascii="ＭＳ 明朝" w:eastAsia="ＭＳ 明朝" w:hAnsi="ＭＳ 明朝" w:hint="eastAsia"/>
          <w:sz w:val="21"/>
          <w:szCs w:val="21"/>
        </w:rPr>
        <w:t>２</w:t>
      </w:r>
      <w:r w:rsidR="005809DC">
        <w:rPr>
          <w:rFonts w:ascii="ＭＳ 明朝" w:eastAsia="ＭＳ 明朝" w:hAnsi="ＭＳ 明朝" w:hint="eastAsia"/>
          <w:sz w:val="21"/>
          <w:szCs w:val="21"/>
        </w:rPr>
        <w:t xml:space="preserve">階　</w:t>
      </w:r>
      <w:r w:rsidR="00A92BFE">
        <w:rPr>
          <w:rFonts w:ascii="ＭＳ 明朝" w:eastAsia="ＭＳ 明朝" w:hAnsi="ＭＳ 明朝" w:hint="eastAsia"/>
          <w:sz w:val="21"/>
          <w:szCs w:val="21"/>
        </w:rPr>
        <w:t>Ｄホール</w:t>
      </w:r>
    </w:p>
    <w:p w:rsidR="008F1B17" w:rsidRPr="00894EDA"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495B9D">
        <w:rPr>
          <w:rFonts w:hint="eastAsia"/>
          <w:spacing w:val="70"/>
          <w:kern w:val="0"/>
          <w:fitText w:val="1260" w:id="743608834"/>
        </w:rPr>
        <w:t>出席委</w:t>
      </w:r>
      <w:r w:rsidRPr="00495B9D">
        <w:rPr>
          <w:rFonts w:hint="eastAsia"/>
          <w:kern w:val="0"/>
          <w:fitText w:val="1260" w:id="743608834"/>
        </w:rPr>
        <w:t>員</w:t>
      </w:r>
      <w:r w:rsidRPr="00495B9D">
        <w:rPr>
          <w:rFonts w:hint="eastAsia"/>
        </w:rPr>
        <w:t xml:space="preserve">　</w:t>
      </w:r>
      <w:r w:rsidR="00037CD5">
        <w:rPr>
          <w:rFonts w:hint="eastAsia"/>
        </w:rPr>
        <w:t xml:space="preserve">　</w:t>
      </w:r>
      <w:r w:rsidR="00894EDA">
        <w:rPr>
          <w:rFonts w:hint="eastAsia"/>
        </w:rPr>
        <w:t>５</w:t>
      </w:r>
      <w:r w:rsidRPr="00495B9D">
        <w:rPr>
          <w:rFonts w:hint="eastAsia"/>
        </w:rPr>
        <w:t>名</w:t>
      </w:r>
    </w:p>
    <w:p w:rsidR="008F1B17" w:rsidRPr="00495B9D"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5809DC">
        <w:rPr>
          <w:rFonts w:hint="eastAsia"/>
        </w:rPr>
        <w:t>29</w:t>
      </w:r>
      <w:r w:rsidRPr="00495B9D">
        <w:rPr>
          <w:rFonts w:hint="eastAsia"/>
        </w:rPr>
        <w:t>年</w:t>
      </w:r>
      <w:r w:rsidR="00A92BFE">
        <w:rPr>
          <w:rFonts w:hint="eastAsia"/>
        </w:rPr>
        <w:t>12</w:t>
      </w:r>
      <w:r w:rsidRPr="00495B9D">
        <w:rPr>
          <w:rFonts w:hint="eastAsia"/>
        </w:rPr>
        <w:t>月</w:t>
      </w:r>
      <w:r w:rsidR="00894EDA">
        <w:rPr>
          <w:rFonts w:hint="eastAsia"/>
        </w:rPr>
        <w:t>１</w:t>
      </w:r>
      <w:r w:rsidRPr="00495B9D">
        <w:rPr>
          <w:rFonts w:hint="eastAsia"/>
        </w:rPr>
        <w:t>日から平成</w:t>
      </w:r>
      <w:r w:rsidR="00A92BFE">
        <w:rPr>
          <w:rFonts w:hint="eastAsia"/>
        </w:rPr>
        <w:t>30</w:t>
      </w:r>
      <w:r w:rsidR="00962633">
        <w:rPr>
          <w:rFonts w:hint="eastAsia"/>
        </w:rPr>
        <w:t>年</w:t>
      </w:r>
      <w:r w:rsidR="00A92BFE">
        <w:rPr>
          <w:rFonts w:hint="eastAsia"/>
        </w:rPr>
        <w:t>３</w:t>
      </w:r>
      <w:r w:rsidRPr="00495B9D">
        <w:rPr>
          <w:rFonts w:hint="eastAsia"/>
        </w:rPr>
        <w:t>月</w:t>
      </w:r>
      <w:r w:rsidR="00A92BFE">
        <w:rPr>
          <w:rFonts w:hint="eastAsia"/>
        </w:rPr>
        <w:t>31</w:t>
      </w:r>
      <w:r w:rsidRPr="00495B9D">
        <w:rPr>
          <w:rFonts w:hint="eastAsia"/>
        </w:rPr>
        <w:t>日まで</w:t>
      </w:r>
    </w:p>
    <w:p w:rsidR="008F1B17" w:rsidRPr="00A92BFE"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審議対象期間中の、入札方式別の発注案件の状況、</w:t>
      </w:r>
      <w:r w:rsidRPr="00495B9D">
        <w:t>入札参加停止</w:t>
      </w:r>
      <w:r w:rsidRPr="00495B9D">
        <w:rPr>
          <w:rFonts w:hint="eastAsia"/>
        </w:rPr>
        <w:t>措置等の状況、談合情報等の処理状況について事務局、担当課から内容の説明を求めた上で審議を行った。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A92BFE">
        <w:rPr>
          <w:rFonts w:hint="eastAsia"/>
        </w:rPr>
        <w:t>579</w:t>
      </w:r>
      <w:r w:rsidRPr="00495B9D">
        <w:t>件の中から</w:t>
      </w:r>
      <w:r w:rsidRPr="00495B9D">
        <w:rPr>
          <w:rFonts w:hint="eastAsia"/>
        </w:rPr>
        <w:t>次の</w:t>
      </w:r>
      <w:r w:rsidR="00A92BFE">
        <w:rPr>
          <w:rFonts w:hint="eastAsia"/>
        </w:rPr>
        <w:t>10</w:t>
      </w:r>
      <w:r w:rsidRPr="00495B9D">
        <w:rPr>
          <w:rFonts w:hint="eastAsia"/>
        </w:rPr>
        <w:t>件を委員が抽出し、事案ごとに担当の発注部局から入札・契約の過程及び内容の説明を求めた上で審議を行った。</w:t>
      </w:r>
    </w:p>
    <w:p w:rsidR="00FE2978" w:rsidRPr="00A92BFE" w:rsidRDefault="00FE2978" w:rsidP="00AE093D"/>
    <w:p w:rsidR="00FE2978" w:rsidRDefault="00FE2978" w:rsidP="00FE2978">
      <w:pPr>
        <w:jc w:val="left"/>
        <w:rPr>
          <w:rFonts w:hAnsi="ＭＳ 明朝"/>
        </w:rPr>
      </w:pPr>
      <w:r w:rsidRPr="00495B9D">
        <w:rPr>
          <w:rFonts w:hAnsi="ＭＳ 明朝" w:hint="eastAsia"/>
          <w:kern w:val="0"/>
        </w:rPr>
        <w:t xml:space="preserve">６　</w:t>
      </w:r>
      <w:r w:rsidRPr="00FE2978">
        <w:rPr>
          <w:rFonts w:hAnsi="ＭＳ 明朝" w:hint="eastAsia"/>
          <w:spacing w:val="26"/>
          <w:kern w:val="0"/>
          <w:fitText w:val="1260" w:id="1469209600"/>
        </w:rPr>
        <w:t>審議の結</w:t>
      </w:r>
      <w:r w:rsidRPr="00FE2978">
        <w:rPr>
          <w:rFonts w:hAnsi="ＭＳ 明朝" w:hint="eastAsia"/>
          <w:spacing w:val="1"/>
          <w:kern w:val="0"/>
          <w:fitText w:val="1260" w:id="1469209600"/>
        </w:rPr>
        <w:t>果</w:t>
      </w:r>
      <w:r w:rsidRPr="00495B9D">
        <w:rPr>
          <w:rFonts w:hAnsi="ＭＳ 明朝" w:hint="eastAsia"/>
        </w:rPr>
        <w:t xml:space="preserve">　</w:t>
      </w:r>
      <w:r w:rsidR="00037CD5">
        <w:rPr>
          <w:rFonts w:hAnsi="ＭＳ 明朝" w:hint="eastAsia"/>
        </w:rPr>
        <w:t xml:space="preserve">　</w:t>
      </w:r>
      <w:r>
        <w:rPr>
          <w:rFonts w:hAnsi="ＭＳ 明朝" w:hint="eastAsia"/>
        </w:rPr>
        <w:t>これら</w:t>
      </w:r>
      <w:r w:rsidRPr="00495B9D">
        <w:rPr>
          <w:rFonts w:hAnsi="ＭＳ 明朝" w:hint="eastAsia"/>
        </w:rPr>
        <w:t>の処理状況</w:t>
      </w:r>
      <w:r>
        <w:rPr>
          <w:rFonts w:hAnsi="ＭＳ 明朝" w:hint="eastAsia"/>
        </w:rPr>
        <w:t>・事案</w:t>
      </w:r>
      <w:r w:rsidRPr="00495B9D">
        <w:rPr>
          <w:rFonts w:hAnsi="ＭＳ 明朝" w:hint="eastAsia"/>
        </w:rPr>
        <w:t>は概ね適正であると認める。</w:t>
      </w:r>
    </w:p>
    <w:p w:rsidR="00FE2978" w:rsidRDefault="00FE2978" w:rsidP="00FE2978">
      <w:pPr>
        <w:jc w:val="left"/>
        <w:rPr>
          <w:rFonts w:hAnsi="ＭＳ 明朝"/>
        </w:rPr>
      </w:pPr>
    </w:p>
    <w:p w:rsidR="00F3758B" w:rsidRPr="00495B9D" w:rsidRDefault="00FE2978" w:rsidP="00FE2978">
      <w:pPr>
        <w:jc w:val="left"/>
        <w:rPr>
          <w:rFonts w:hAnsi="ＭＳ 明朝"/>
        </w:rPr>
      </w:pPr>
      <w:r w:rsidRPr="00495B9D">
        <w:rPr>
          <w:rFonts w:hAnsi="ＭＳ 明朝" w:hint="eastAsia"/>
        </w:rPr>
        <w:t xml:space="preserve">７　</w:t>
      </w:r>
      <w:r>
        <w:rPr>
          <w:rFonts w:hAnsi="ＭＳ 明朝" w:hint="eastAsia"/>
        </w:rPr>
        <w:t>抽出事案についての</w:t>
      </w:r>
      <w:r w:rsidRPr="00495B9D">
        <w:rPr>
          <w:rFonts w:hAnsi="ＭＳ 明朝" w:hint="eastAsia"/>
        </w:rPr>
        <w:t>委員からの質問と回答</w:t>
      </w:r>
      <w:r w:rsidR="00037CD5">
        <w:rPr>
          <w:rFonts w:hAnsi="ＭＳ 明朝" w:hint="eastAsia"/>
        </w:rPr>
        <w:t xml:space="preserve">　　</w:t>
      </w:r>
      <w:r w:rsidR="008573BD" w:rsidRPr="00065FE8">
        <w:rPr>
          <w:rFonts w:hAnsi="ＭＳ 明朝" w:hint="eastAsia"/>
        </w:rPr>
        <w:t>別紙のとおり</w:t>
      </w:r>
    </w:p>
    <w:p w:rsidR="00D8130D" w:rsidRPr="00037CD5" w:rsidRDefault="00D8130D" w:rsidP="00F3758B"/>
    <w:tbl>
      <w:tblPr>
        <w:tblpPr w:leftFromText="142" w:rightFromText="142" w:vertAnchor="page" w:horzAnchor="margin" w:tblpY="9286"/>
        <w:tblW w:w="5000" w:type="pct"/>
        <w:tblCellMar>
          <w:left w:w="99" w:type="dxa"/>
          <w:right w:w="99" w:type="dxa"/>
        </w:tblCellMar>
        <w:tblLook w:val="0000" w:firstRow="0" w:lastRow="0" w:firstColumn="0" w:lastColumn="0" w:noHBand="0" w:noVBand="0"/>
      </w:tblPr>
      <w:tblGrid>
        <w:gridCol w:w="1038"/>
        <w:gridCol w:w="1068"/>
        <w:gridCol w:w="6029"/>
        <w:gridCol w:w="1474"/>
      </w:tblGrid>
      <w:tr w:rsidR="00D8130D" w:rsidRPr="00495B9D" w:rsidTr="00D8130D">
        <w:trPr>
          <w:trHeight w:hRule="exact" w:val="454"/>
        </w:trPr>
        <w:tc>
          <w:tcPr>
            <w:tcW w:w="109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8130D" w:rsidRPr="00495B9D" w:rsidRDefault="00D8130D" w:rsidP="00D8130D">
            <w:pPr>
              <w:widowControl/>
              <w:jc w:val="center"/>
              <w:rPr>
                <w:rFonts w:hAnsi="ＭＳ 明朝" w:cs="ＭＳ Ｐゴシック"/>
                <w:kern w:val="0"/>
              </w:rPr>
            </w:pPr>
            <w:r w:rsidRPr="00495B9D">
              <w:rPr>
                <w:rFonts w:hAnsi="ＭＳ 明朝" w:cs="ＭＳ Ｐゴシック" w:hint="eastAsia"/>
                <w:kern w:val="0"/>
              </w:rPr>
              <w:t>入</w:t>
            </w:r>
            <w:r>
              <w:rPr>
                <w:rFonts w:hAnsi="ＭＳ 明朝" w:cs="ＭＳ Ｐゴシック" w:hint="eastAsia"/>
                <w:kern w:val="0"/>
              </w:rPr>
              <w:t xml:space="preserve"> </w:t>
            </w:r>
            <w:r w:rsidRPr="00495B9D">
              <w:rPr>
                <w:rFonts w:hAnsi="ＭＳ 明朝" w:cs="ＭＳ Ｐゴシック" w:hint="eastAsia"/>
                <w:kern w:val="0"/>
              </w:rPr>
              <w:t>札</w:t>
            </w:r>
            <w:r>
              <w:rPr>
                <w:rFonts w:hAnsi="ＭＳ 明朝" w:cs="ＭＳ Ｐゴシック" w:hint="eastAsia"/>
                <w:kern w:val="0"/>
              </w:rPr>
              <w:t xml:space="preserve"> </w:t>
            </w:r>
            <w:r w:rsidRPr="00495B9D">
              <w:rPr>
                <w:rFonts w:hAnsi="ＭＳ 明朝" w:cs="ＭＳ Ｐゴシック" w:hint="eastAsia"/>
                <w:kern w:val="0"/>
              </w:rPr>
              <w:t>方</w:t>
            </w:r>
            <w:r>
              <w:rPr>
                <w:rFonts w:hAnsi="ＭＳ 明朝" w:cs="ＭＳ Ｐゴシック" w:hint="eastAsia"/>
                <w:kern w:val="0"/>
              </w:rPr>
              <w:t xml:space="preserve"> </w:t>
            </w:r>
            <w:r w:rsidRPr="00495B9D">
              <w:rPr>
                <w:rFonts w:hAnsi="ＭＳ 明朝" w:cs="ＭＳ Ｐゴシック" w:hint="eastAsia"/>
                <w:kern w:val="0"/>
              </w:rPr>
              <w:t>式</w:t>
            </w:r>
          </w:p>
        </w:tc>
        <w:tc>
          <w:tcPr>
            <w:tcW w:w="3137" w:type="pct"/>
            <w:tcBorders>
              <w:top w:val="single" w:sz="4" w:space="0" w:color="auto"/>
              <w:left w:val="nil"/>
              <w:bottom w:val="nil"/>
              <w:right w:val="single" w:sz="4" w:space="0" w:color="auto"/>
            </w:tcBorders>
            <w:shd w:val="clear" w:color="auto" w:fill="auto"/>
            <w:vAlign w:val="center"/>
          </w:tcPr>
          <w:p w:rsidR="00D8130D" w:rsidRPr="00495B9D" w:rsidRDefault="00D8130D" w:rsidP="00D8130D">
            <w:pPr>
              <w:widowControl/>
              <w:jc w:val="center"/>
              <w:rPr>
                <w:rFonts w:hAnsi="ＭＳ 明朝" w:cs="ＭＳ Ｐゴシック"/>
                <w:kern w:val="0"/>
              </w:rPr>
            </w:pPr>
            <w:r w:rsidRPr="00495B9D">
              <w:rPr>
                <w:rFonts w:hAnsi="ＭＳ 明朝" w:cs="ＭＳ Ｐゴシック" w:hint="eastAsia"/>
                <w:kern w:val="0"/>
              </w:rPr>
              <w:t xml:space="preserve">案　</w:t>
            </w:r>
            <w:r>
              <w:rPr>
                <w:rFonts w:hAnsi="ＭＳ 明朝" w:cs="ＭＳ Ｐゴシック" w:hint="eastAsia"/>
                <w:kern w:val="0"/>
              </w:rPr>
              <w:t xml:space="preserve">　</w:t>
            </w:r>
            <w:r w:rsidRPr="00495B9D">
              <w:rPr>
                <w:rFonts w:hAnsi="ＭＳ 明朝" w:cs="ＭＳ Ｐゴシック" w:hint="eastAsia"/>
                <w:kern w:val="0"/>
              </w:rPr>
              <w:t xml:space="preserve">　件</w:t>
            </w:r>
            <w:r>
              <w:rPr>
                <w:rFonts w:hAnsi="ＭＳ 明朝" w:cs="ＭＳ Ｐゴシック" w:hint="eastAsia"/>
                <w:kern w:val="0"/>
              </w:rPr>
              <w:t xml:space="preserve">　</w:t>
            </w:r>
            <w:r w:rsidRPr="00495B9D">
              <w:rPr>
                <w:rFonts w:hAnsi="ＭＳ 明朝" w:cs="ＭＳ Ｐゴシック" w:hint="eastAsia"/>
                <w:kern w:val="0"/>
              </w:rPr>
              <w:t xml:space="preserve">　　名</w:t>
            </w:r>
          </w:p>
        </w:tc>
        <w:tc>
          <w:tcPr>
            <w:tcW w:w="767" w:type="pct"/>
            <w:tcBorders>
              <w:top w:val="single" w:sz="4" w:space="0" w:color="auto"/>
              <w:left w:val="nil"/>
              <w:bottom w:val="single" w:sz="4" w:space="0" w:color="auto"/>
              <w:right w:val="single" w:sz="4" w:space="0" w:color="auto"/>
            </w:tcBorders>
            <w:shd w:val="clear" w:color="auto" w:fill="auto"/>
            <w:vAlign w:val="center"/>
          </w:tcPr>
          <w:p w:rsidR="00D8130D" w:rsidRPr="00495B9D" w:rsidRDefault="00D8130D" w:rsidP="00D8130D">
            <w:pPr>
              <w:widowControl/>
              <w:jc w:val="center"/>
              <w:rPr>
                <w:rFonts w:hAnsi="ＭＳ 明朝" w:cs="ＭＳ Ｐゴシック"/>
                <w:w w:val="90"/>
                <w:kern w:val="0"/>
              </w:rPr>
            </w:pPr>
            <w:r w:rsidRPr="00495B9D">
              <w:rPr>
                <w:rFonts w:hAnsi="ＭＳ 明朝" w:cs="ＭＳ Ｐゴシック" w:hint="eastAsia"/>
                <w:w w:val="90"/>
                <w:kern w:val="0"/>
              </w:rPr>
              <w:t>契約金額(円)</w:t>
            </w:r>
          </w:p>
        </w:tc>
      </w:tr>
      <w:tr w:rsidR="00D8130D" w:rsidRPr="00495B9D" w:rsidTr="00D8130D">
        <w:trPr>
          <w:trHeight w:hRule="exact" w:val="454"/>
        </w:trPr>
        <w:tc>
          <w:tcPr>
            <w:tcW w:w="540" w:type="pct"/>
            <w:vMerge w:val="restart"/>
            <w:tcBorders>
              <w:top w:val="nil"/>
              <w:left w:val="single" w:sz="4" w:space="0" w:color="auto"/>
              <w:right w:val="single" w:sz="4" w:space="0" w:color="auto"/>
            </w:tcBorders>
            <w:shd w:val="clear" w:color="auto" w:fill="auto"/>
            <w:noWrap/>
            <w:vAlign w:val="center"/>
          </w:tcPr>
          <w:p w:rsidR="00D8130D" w:rsidRPr="00495B9D" w:rsidRDefault="00D8130D" w:rsidP="00D8130D">
            <w:pPr>
              <w:jc w:val="center"/>
              <w:rPr>
                <w:rFonts w:hAnsi="ＭＳ 明朝" w:cs="ＭＳ Ｐゴシック"/>
              </w:rPr>
            </w:pPr>
            <w:r w:rsidRPr="00495B9D">
              <w:rPr>
                <w:rFonts w:hAnsi="ＭＳ 明朝" w:cs="ＭＳ Ｐゴシック" w:hint="eastAsia"/>
              </w:rPr>
              <w:t>建設工事</w:t>
            </w: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rPr>
            </w:pPr>
            <w:r w:rsidRPr="00495B9D">
              <w:rPr>
                <w:rFonts w:hAnsi="ＭＳ 明朝" w:hint="eastAsia"/>
              </w:rPr>
              <w:t>一般競争</w:t>
            </w:r>
          </w:p>
        </w:tc>
        <w:tc>
          <w:tcPr>
            <w:tcW w:w="3137" w:type="pct"/>
            <w:tcBorders>
              <w:top w:val="single" w:sz="4" w:space="0" w:color="auto"/>
              <w:left w:val="nil"/>
              <w:bottom w:val="single" w:sz="4" w:space="0" w:color="auto"/>
              <w:right w:val="single" w:sz="4" w:space="0" w:color="auto"/>
            </w:tcBorders>
            <w:shd w:val="clear" w:color="auto" w:fill="auto"/>
            <w:vAlign w:val="center"/>
          </w:tcPr>
          <w:p w:rsidR="00D8130D" w:rsidRPr="003D56AF" w:rsidRDefault="00D8130D" w:rsidP="00D8130D">
            <w:pPr>
              <w:rPr>
                <w:lang w:eastAsia="zh-TW"/>
              </w:rPr>
            </w:pPr>
            <w:r>
              <w:rPr>
                <w:rFonts w:hint="eastAsia"/>
              </w:rPr>
              <w:t>一級河川　落堀川　西橋上部工事その２</w:t>
            </w:r>
          </w:p>
        </w:tc>
        <w:tc>
          <w:tcPr>
            <w:tcW w:w="767" w:type="pct"/>
            <w:tcBorders>
              <w:top w:val="nil"/>
              <w:left w:val="nil"/>
              <w:bottom w:val="single" w:sz="4" w:space="0" w:color="auto"/>
              <w:right w:val="single" w:sz="4" w:space="0" w:color="auto"/>
            </w:tcBorders>
            <w:shd w:val="clear" w:color="auto" w:fill="auto"/>
            <w:noWrap/>
            <w:vAlign w:val="center"/>
          </w:tcPr>
          <w:p w:rsidR="00D8130D" w:rsidRPr="00413D8E" w:rsidRDefault="00D8130D" w:rsidP="00D8130D">
            <w:pPr>
              <w:jc w:val="right"/>
            </w:pPr>
            <w:r>
              <w:rPr>
                <w:rFonts w:hint="eastAsia"/>
              </w:rPr>
              <w:t>45,900,000</w:t>
            </w:r>
          </w:p>
        </w:tc>
      </w:tr>
      <w:tr w:rsidR="00D8130D" w:rsidRPr="00495B9D" w:rsidTr="00D8130D">
        <w:trPr>
          <w:trHeight w:hRule="exact" w:val="454"/>
        </w:trPr>
        <w:tc>
          <w:tcPr>
            <w:tcW w:w="540" w:type="pct"/>
            <w:vMerge/>
            <w:tcBorders>
              <w:left w:val="single" w:sz="4" w:space="0" w:color="auto"/>
              <w:right w:val="single" w:sz="4" w:space="0" w:color="auto"/>
            </w:tcBorders>
            <w:shd w:val="clear" w:color="auto" w:fill="auto"/>
            <w:vAlign w:val="center"/>
          </w:tcPr>
          <w:p w:rsidR="00D8130D" w:rsidRPr="00495B9D" w:rsidRDefault="00D8130D" w:rsidP="00D8130D">
            <w:pPr>
              <w:jc w:val="center"/>
              <w:rPr>
                <w:rFonts w:hAnsi="ＭＳ 明朝"/>
              </w:rPr>
            </w:pP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sidRPr="00F553F9">
              <w:rPr>
                <w:rFonts w:hAnsi="ＭＳ 明朝" w:hint="eastAsia"/>
              </w:rPr>
              <w:t>一般競争</w:t>
            </w:r>
          </w:p>
        </w:tc>
        <w:tc>
          <w:tcPr>
            <w:tcW w:w="3137" w:type="pct"/>
            <w:tcBorders>
              <w:top w:val="nil"/>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泉佐野第３期地区設備補修（２９－３）工事</w:t>
            </w:r>
          </w:p>
        </w:tc>
        <w:tc>
          <w:tcPr>
            <w:tcW w:w="767" w:type="pct"/>
            <w:tcBorders>
              <w:top w:val="nil"/>
              <w:left w:val="nil"/>
              <w:bottom w:val="single" w:sz="4" w:space="0" w:color="auto"/>
              <w:right w:val="single" w:sz="4" w:space="0" w:color="auto"/>
            </w:tcBorders>
            <w:shd w:val="clear" w:color="auto" w:fill="auto"/>
            <w:noWrap/>
            <w:vAlign w:val="center"/>
          </w:tcPr>
          <w:p w:rsidR="00D8130D" w:rsidRPr="00413D8E" w:rsidRDefault="00D8130D" w:rsidP="00D8130D">
            <w:pPr>
              <w:jc w:val="right"/>
            </w:pPr>
            <w:r>
              <w:rPr>
                <w:rFonts w:hint="eastAsia"/>
              </w:rPr>
              <w:t>5,482,080</w:t>
            </w:r>
          </w:p>
        </w:tc>
      </w:tr>
      <w:tr w:rsidR="00D8130D" w:rsidRPr="00495B9D" w:rsidTr="00D8130D">
        <w:trPr>
          <w:trHeight w:hRule="exact" w:val="454"/>
        </w:trPr>
        <w:tc>
          <w:tcPr>
            <w:tcW w:w="540" w:type="pct"/>
            <w:vMerge/>
            <w:tcBorders>
              <w:left w:val="single" w:sz="4" w:space="0" w:color="auto"/>
              <w:right w:val="single" w:sz="4" w:space="0" w:color="auto"/>
            </w:tcBorders>
            <w:shd w:val="clear" w:color="auto" w:fill="auto"/>
            <w:vAlign w:val="center"/>
          </w:tcPr>
          <w:p w:rsidR="00D8130D" w:rsidRPr="00495B9D" w:rsidRDefault="00D8130D" w:rsidP="00D8130D">
            <w:pPr>
              <w:jc w:val="center"/>
              <w:rPr>
                <w:rFonts w:hAnsi="ＭＳ 明朝"/>
              </w:rPr>
            </w:pP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sidRPr="00495B9D">
              <w:rPr>
                <w:rFonts w:hAnsi="ＭＳ 明朝" w:hint="eastAsia"/>
              </w:rPr>
              <w:t>一般競争</w:t>
            </w:r>
          </w:p>
        </w:tc>
        <w:tc>
          <w:tcPr>
            <w:tcW w:w="3137" w:type="pct"/>
            <w:tcBorders>
              <w:top w:val="nil"/>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堺泉北港　堺１区　堺２号上屋外　外壁等補修工事</w:t>
            </w:r>
          </w:p>
        </w:tc>
        <w:tc>
          <w:tcPr>
            <w:tcW w:w="767" w:type="pct"/>
            <w:tcBorders>
              <w:top w:val="nil"/>
              <w:left w:val="nil"/>
              <w:bottom w:val="single" w:sz="4" w:space="0" w:color="auto"/>
              <w:right w:val="single" w:sz="4" w:space="0" w:color="auto"/>
            </w:tcBorders>
            <w:shd w:val="clear" w:color="auto" w:fill="auto"/>
            <w:noWrap/>
            <w:vAlign w:val="center"/>
          </w:tcPr>
          <w:p w:rsidR="00D8130D" w:rsidRPr="00413D8E" w:rsidRDefault="00D8130D" w:rsidP="00D8130D">
            <w:pPr>
              <w:jc w:val="right"/>
            </w:pPr>
            <w:r>
              <w:rPr>
                <w:rFonts w:hint="eastAsia"/>
              </w:rPr>
              <w:t>70,729,200</w:t>
            </w:r>
          </w:p>
        </w:tc>
      </w:tr>
      <w:tr w:rsidR="00D8130D" w:rsidRPr="00495B9D" w:rsidTr="00D8130D">
        <w:trPr>
          <w:trHeight w:hRule="exact" w:val="454"/>
        </w:trPr>
        <w:tc>
          <w:tcPr>
            <w:tcW w:w="540" w:type="pct"/>
            <w:vMerge/>
            <w:tcBorders>
              <w:left w:val="single" w:sz="4" w:space="0" w:color="auto"/>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rPr>
            </w:pP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sidRPr="00F553F9">
              <w:rPr>
                <w:rFonts w:hAnsi="ＭＳ 明朝" w:hint="eastAsia"/>
              </w:rPr>
              <w:t>随意契約</w:t>
            </w:r>
          </w:p>
        </w:tc>
        <w:tc>
          <w:tcPr>
            <w:tcW w:w="3137" w:type="pct"/>
            <w:tcBorders>
              <w:top w:val="single" w:sz="4" w:space="0" w:color="auto"/>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水分中代地区治山ダム（２９－２・森林防災）工事</w:t>
            </w:r>
          </w:p>
        </w:tc>
        <w:tc>
          <w:tcPr>
            <w:tcW w:w="767" w:type="pct"/>
            <w:tcBorders>
              <w:top w:val="nil"/>
              <w:left w:val="nil"/>
              <w:bottom w:val="single" w:sz="4" w:space="0" w:color="auto"/>
              <w:right w:val="single" w:sz="4" w:space="0" w:color="auto"/>
            </w:tcBorders>
            <w:shd w:val="clear" w:color="auto" w:fill="auto"/>
            <w:noWrap/>
            <w:vAlign w:val="center"/>
          </w:tcPr>
          <w:p w:rsidR="00D8130D" w:rsidRPr="00413D8E" w:rsidRDefault="00D8130D" w:rsidP="00D8130D">
            <w:pPr>
              <w:jc w:val="right"/>
            </w:pPr>
            <w:r>
              <w:rPr>
                <w:rFonts w:hint="eastAsia"/>
              </w:rPr>
              <w:t>16,956,000</w:t>
            </w:r>
          </w:p>
        </w:tc>
      </w:tr>
      <w:tr w:rsidR="00D8130D" w:rsidRPr="00495B9D" w:rsidTr="00D8130D">
        <w:trPr>
          <w:trHeight w:hRule="exact" w:val="454"/>
        </w:trPr>
        <w:tc>
          <w:tcPr>
            <w:tcW w:w="5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30D" w:rsidRPr="00A92BFE" w:rsidRDefault="00D8130D" w:rsidP="00D8130D">
            <w:pPr>
              <w:spacing w:line="240" w:lineRule="exact"/>
              <w:jc w:val="center"/>
              <w:rPr>
                <w:rFonts w:hAnsi="ＭＳ 明朝"/>
                <w:w w:val="80"/>
                <w:sz w:val="20"/>
                <w:szCs w:val="20"/>
              </w:rPr>
            </w:pPr>
            <w:r w:rsidRPr="00A92BFE">
              <w:rPr>
                <w:rFonts w:hAnsi="ＭＳ 明朝" w:cs="ＭＳ Ｐゴシック" w:hint="eastAsia"/>
                <w:w w:val="80"/>
                <w:sz w:val="20"/>
                <w:szCs w:val="20"/>
              </w:rPr>
              <w:t>測量・建設コンサルタント等業務</w:t>
            </w:r>
          </w:p>
        </w:tc>
        <w:tc>
          <w:tcPr>
            <w:tcW w:w="556" w:type="pct"/>
            <w:tcBorders>
              <w:top w:val="single" w:sz="4" w:space="0" w:color="auto"/>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sidRPr="00495B9D">
              <w:rPr>
                <w:rFonts w:hAnsi="ＭＳ 明朝" w:hint="eastAsia"/>
              </w:rPr>
              <w:t>一般競争</w:t>
            </w:r>
          </w:p>
        </w:tc>
        <w:tc>
          <w:tcPr>
            <w:tcW w:w="3137" w:type="pct"/>
            <w:tcBorders>
              <w:top w:val="single" w:sz="4" w:space="0" w:color="auto"/>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流通業務市街地のあり方に関する調査検討業務委託</w:t>
            </w:r>
          </w:p>
        </w:tc>
        <w:tc>
          <w:tcPr>
            <w:tcW w:w="767" w:type="pct"/>
            <w:tcBorders>
              <w:top w:val="nil"/>
              <w:left w:val="nil"/>
              <w:bottom w:val="single" w:sz="4" w:space="0" w:color="auto"/>
              <w:right w:val="single" w:sz="4" w:space="0" w:color="auto"/>
            </w:tcBorders>
            <w:shd w:val="clear" w:color="auto" w:fill="auto"/>
            <w:noWrap/>
            <w:vAlign w:val="center"/>
          </w:tcPr>
          <w:p w:rsidR="00D8130D" w:rsidRPr="00413D8E" w:rsidRDefault="00D8130D" w:rsidP="00D8130D">
            <w:pPr>
              <w:jc w:val="right"/>
            </w:pPr>
            <w:r>
              <w:rPr>
                <w:rFonts w:hint="eastAsia"/>
              </w:rPr>
              <w:t>2,916,000</w:t>
            </w:r>
          </w:p>
        </w:tc>
      </w:tr>
      <w:tr w:rsidR="00D8130D" w:rsidRPr="00495B9D" w:rsidTr="00D8130D">
        <w:trPr>
          <w:trHeight w:hRule="exact" w:val="454"/>
        </w:trPr>
        <w:tc>
          <w:tcPr>
            <w:tcW w:w="540" w:type="pct"/>
            <w:vMerge/>
            <w:tcBorders>
              <w:left w:val="single" w:sz="4" w:space="0" w:color="auto"/>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rPr>
            </w:pP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Pr>
                <w:rFonts w:hAnsi="ＭＳ 明朝" w:cs="ＭＳ Ｐゴシック" w:hint="eastAsia"/>
              </w:rPr>
              <w:t>一般競争</w:t>
            </w:r>
          </w:p>
        </w:tc>
        <w:tc>
          <w:tcPr>
            <w:tcW w:w="3137" w:type="pct"/>
            <w:tcBorders>
              <w:top w:val="nil"/>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牧地区ほ場整備基本計画検討（２９）業務</w:t>
            </w:r>
          </w:p>
        </w:tc>
        <w:tc>
          <w:tcPr>
            <w:tcW w:w="767" w:type="pct"/>
            <w:tcBorders>
              <w:top w:val="nil"/>
              <w:left w:val="nil"/>
              <w:bottom w:val="single" w:sz="4" w:space="0" w:color="auto"/>
              <w:right w:val="single" w:sz="4" w:space="0" w:color="auto"/>
            </w:tcBorders>
            <w:shd w:val="clear" w:color="auto" w:fill="auto"/>
            <w:noWrap/>
            <w:vAlign w:val="center"/>
          </w:tcPr>
          <w:p w:rsidR="00D8130D" w:rsidRPr="00413D8E" w:rsidRDefault="00D8130D" w:rsidP="00D8130D">
            <w:pPr>
              <w:jc w:val="right"/>
            </w:pPr>
            <w:r>
              <w:rPr>
                <w:rFonts w:hint="eastAsia"/>
              </w:rPr>
              <w:t>1,998,000</w:t>
            </w:r>
          </w:p>
        </w:tc>
      </w:tr>
      <w:tr w:rsidR="00D8130D" w:rsidRPr="00495B9D" w:rsidTr="00D8130D">
        <w:trPr>
          <w:trHeight w:hRule="exact" w:val="454"/>
        </w:trPr>
        <w:tc>
          <w:tcPr>
            <w:tcW w:w="540" w:type="pct"/>
            <w:vMerge w:val="restart"/>
            <w:tcBorders>
              <w:left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Pr>
                <w:rFonts w:hAnsi="ＭＳ 明朝" w:hint="eastAsia"/>
              </w:rPr>
              <w:t>委託役務業　務</w:t>
            </w: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sidRPr="006C58CB">
              <w:rPr>
                <w:rFonts w:hAnsi="ＭＳ 明朝" w:cs="ＭＳ Ｐゴシック" w:hint="eastAsia"/>
              </w:rPr>
              <w:t>一般競争</w:t>
            </w:r>
          </w:p>
        </w:tc>
        <w:tc>
          <w:tcPr>
            <w:tcW w:w="3137" w:type="pct"/>
            <w:tcBorders>
              <w:top w:val="nil"/>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平成２９年度国家戦略特区等プロモーション先発掘業務</w:t>
            </w:r>
          </w:p>
        </w:tc>
        <w:tc>
          <w:tcPr>
            <w:tcW w:w="767" w:type="pct"/>
            <w:tcBorders>
              <w:top w:val="nil"/>
              <w:left w:val="nil"/>
              <w:bottom w:val="single" w:sz="4" w:space="0" w:color="auto"/>
              <w:right w:val="single" w:sz="4" w:space="0" w:color="auto"/>
            </w:tcBorders>
            <w:shd w:val="clear" w:color="auto" w:fill="auto"/>
            <w:vAlign w:val="center"/>
          </w:tcPr>
          <w:p w:rsidR="00D8130D" w:rsidRPr="00413D8E" w:rsidRDefault="00D8130D" w:rsidP="00D8130D">
            <w:pPr>
              <w:jc w:val="right"/>
            </w:pPr>
            <w:r>
              <w:rPr>
                <w:rFonts w:hint="eastAsia"/>
              </w:rPr>
              <w:t>1,645,272</w:t>
            </w:r>
            <w:r w:rsidRPr="00413D8E">
              <w:t xml:space="preserve"> </w:t>
            </w:r>
          </w:p>
        </w:tc>
      </w:tr>
      <w:tr w:rsidR="00D8130D" w:rsidRPr="00495B9D" w:rsidTr="00D8130D">
        <w:trPr>
          <w:trHeight w:hRule="exact" w:val="454"/>
        </w:trPr>
        <w:tc>
          <w:tcPr>
            <w:tcW w:w="540" w:type="pct"/>
            <w:vMerge/>
            <w:tcBorders>
              <w:left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sidRPr="004A260D">
              <w:rPr>
                <w:rFonts w:hAnsi="ＭＳ 明朝" w:hint="eastAsia"/>
              </w:rPr>
              <w:t>一般競争</w:t>
            </w:r>
          </w:p>
        </w:tc>
        <w:tc>
          <w:tcPr>
            <w:tcW w:w="3137" w:type="pct"/>
            <w:tcBorders>
              <w:top w:val="nil"/>
              <w:left w:val="nil"/>
              <w:bottom w:val="single" w:sz="4" w:space="0" w:color="auto"/>
              <w:right w:val="single" w:sz="4" w:space="0" w:color="auto"/>
            </w:tcBorders>
            <w:shd w:val="clear" w:color="auto" w:fill="auto"/>
            <w:vAlign w:val="center"/>
          </w:tcPr>
          <w:p w:rsidR="00D8130D" w:rsidRPr="003D56AF" w:rsidRDefault="00D8130D" w:rsidP="00D8130D">
            <w:r>
              <w:rPr>
                <w:rFonts w:hint="eastAsia"/>
              </w:rPr>
              <w:t>一般府道　鴻池新田停車場線　土壌汚染調査業務</w:t>
            </w:r>
          </w:p>
        </w:tc>
        <w:tc>
          <w:tcPr>
            <w:tcW w:w="767" w:type="pct"/>
            <w:tcBorders>
              <w:top w:val="nil"/>
              <w:left w:val="nil"/>
              <w:bottom w:val="single" w:sz="4" w:space="0" w:color="auto"/>
              <w:right w:val="single" w:sz="4" w:space="0" w:color="auto"/>
            </w:tcBorders>
            <w:shd w:val="clear" w:color="auto" w:fill="auto"/>
            <w:vAlign w:val="center"/>
          </w:tcPr>
          <w:p w:rsidR="00D8130D" w:rsidRPr="00413D8E" w:rsidRDefault="00D8130D" w:rsidP="00D8130D">
            <w:pPr>
              <w:jc w:val="right"/>
            </w:pPr>
            <w:r>
              <w:rPr>
                <w:rFonts w:hint="eastAsia"/>
              </w:rPr>
              <w:t>291,600</w:t>
            </w:r>
          </w:p>
        </w:tc>
      </w:tr>
      <w:tr w:rsidR="00D8130D" w:rsidRPr="00495B9D" w:rsidTr="00D8130D">
        <w:trPr>
          <w:trHeight w:hRule="exact" w:val="454"/>
        </w:trPr>
        <w:tc>
          <w:tcPr>
            <w:tcW w:w="540" w:type="pct"/>
            <w:vMerge/>
            <w:tcBorders>
              <w:left w:val="single" w:sz="4" w:space="0" w:color="auto"/>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p>
        </w:tc>
        <w:tc>
          <w:tcPr>
            <w:tcW w:w="556" w:type="pct"/>
            <w:tcBorders>
              <w:top w:val="nil"/>
              <w:left w:val="nil"/>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Pr>
                <w:rFonts w:hAnsi="ＭＳ 明朝" w:hint="eastAsia"/>
              </w:rPr>
              <w:t>随意契約</w:t>
            </w:r>
          </w:p>
        </w:tc>
        <w:tc>
          <w:tcPr>
            <w:tcW w:w="3137" w:type="pct"/>
            <w:tcBorders>
              <w:top w:val="nil"/>
              <w:left w:val="nil"/>
              <w:bottom w:val="single" w:sz="4" w:space="0" w:color="auto"/>
              <w:right w:val="single" w:sz="4" w:space="0" w:color="auto"/>
            </w:tcBorders>
            <w:shd w:val="clear" w:color="auto" w:fill="auto"/>
            <w:vAlign w:val="center"/>
          </w:tcPr>
          <w:p w:rsidR="00D8130D" w:rsidRDefault="00D8130D" w:rsidP="00D8130D">
            <w:r>
              <w:rPr>
                <w:rFonts w:hint="eastAsia"/>
              </w:rPr>
              <w:t>平成２９年度　建設資材価格等調査業務（定期調査）</w:t>
            </w:r>
          </w:p>
        </w:tc>
        <w:tc>
          <w:tcPr>
            <w:tcW w:w="767" w:type="pct"/>
            <w:tcBorders>
              <w:top w:val="nil"/>
              <w:left w:val="nil"/>
              <w:bottom w:val="single" w:sz="4" w:space="0" w:color="auto"/>
              <w:right w:val="single" w:sz="4" w:space="0" w:color="auto"/>
            </w:tcBorders>
            <w:shd w:val="clear" w:color="auto" w:fill="auto"/>
            <w:noWrap/>
            <w:vAlign w:val="center"/>
          </w:tcPr>
          <w:p w:rsidR="00D8130D" w:rsidRDefault="00D8130D" w:rsidP="00D8130D">
            <w:pPr>
              <w:jc w:val="right"/>
            </w:pPr>
            <w:r>
              <w:rPr>
                <w:rFonts w:hint="eastAsia"/>
              </w:rPr>
              <w:t>19,980,000</w:t>
            </w:r>
          </w:p>
        </w:tc>
      </w:tr>
      <w:tr w:rsidR="00D8130D" w:rsidRPr="00495B9D" w:rsidTr="00D8130D">
        <w:trPr>
          <w:trHeight w:hRule="exact" w:val="454"/>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D8130D" w:rsidRPr="00495B9D" w:rsidRDefault="00D8130D" w:rsidP="00D8130D">
            <w:pPr>
              <w:jc w:val="center"/>
              <w:rPr>
                <w:rFonts w:hAnsi="ＭＳ 明朝" w:cs="ＭＳ Ｐゴシック"/>
              </w:rPr>
            </w:pPr>
            <w:r>
              <w:rPr>
                <w:rFonts w:hAnsi="ＭＳ 明朝" w:cs="ＭＳ Ｐゴシック" w:hint="eastAsia"/>
              </w:rPr>
              <w:t>物品購入</w:t>
            </w:r>
          </w:p>
        </w:tc>
        <w:tc>
          <w:tcPr>
            <w:tcW w:w="556" w:type="pct"/>
            <w:tcBorders>
              <w:top w:val="single" w:sz="4" w:space="0" w:color="auto"/>
              <w:left w:val="nil"/>
              <w:bottom w:val="single" w:sz="4" w:space="0" w:color="auto"/>
              <w:right w:val="single" w:sz="4" w:space="0" w:color="auto"/>
            </w:tcBorders>
            <w:shd w:val="clear" w:color="auto" w:fill="auto"/>
            <w:vAlign w:val="center"/>
          </w:tcPr>
          <w:p w:rsidR="00D8130D" w:rsidRDefault="00D8130D" w:rsidP="00D8130D">
            <w:pPr>
              <w:jc w:val="center"/>
              <w:rPr>
                <w:rFonts w:hAnsi="ＭＳ 明朝"/>
              </w:rPr>
            </w:pPr>
            <w:r>
              <w:rPr>
                <w:rFonts w:hAnsi="ＭＳ 明朝" w:hint="eastAsia"/>
              </w:rPr>
              <w:t>一般競争</w:t>
            </w:r>
          </w:p>
        </w:tc>
        <w:tc>
          <w:tcPr>
            <w:tcW w:w="3137" w:type="pct"/>
            <w:tcBorders>
              <w:top w:val="single" w:sz="4" w:space="0" w:color="auto"/>
              <w:left w:val="nil"/>
              <w:bottom w:val="single" w:sz="4" w:space="0" w:color="auto"/>
              <w:right w:val="single" w:sz="4" w:space="0" w:color="auto"/>
            </w:tcBorders>
            <w:shd w:val="clear" w:color="auto" w:fill="auto"/>
            <w:vAlign w:val="center"/>
          </w:tcPr>
          <w:p w:rsidR="00D8130D" w:rsidRDefault="00D8130D" w:rsidP="00D8130D">
            <w:r>
              <w:rPr>
                <w:rFonts w:hint="eastAsia"/>
              </w:rPr>
              <w:t>非常用毛布（掛け敷き兼用タイプ）の購入</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D8130D" w:rsidRDefault="00D8130D" w:rsidP="00D8130D">
            <w:pPr>
              <w:jc w:val="right"/>
            </w:pPr>
            <w:r>
              <w:rPr>
                <w:rFonts w:hint="eastAsia"/>
              </w:rPr>
              <w:t>19,391,337</w:t>
            </w:r>
          </w:p>
        </w:tc>
      </w:tr>
    </w:tbl>
    <w:p w:rsidR="002E0CE0" w:rsidRDefault="00B502EB" w:rsidP="00F3758B">
      <w:r w:rsidRPr="00495B9D">
        <w:rPr>
          <w:rFonts w:hint="eastAsia"/>
        </w:rPr>
        <w:t xml:space="preserve"> </w:t>
      </w:r>
      <w:r w:rsidR="00162356">
        <w:rPr>
          <w:rFonts w:hint="eastAsia"/>
        </w:rPr>
        <w:t>（</w:t>
      </w:r>
      <w:r w:rsidR="00584B91" w:rsidRPr="00495B9D">
        <w:rPr>
          <w:rFonts w:hint="eastAsia"/>
        </w:rPr>
        <w:t>抽出事案一覧</w:t>
      </w:r>
      <w:r w:rsidR="00162356">
        <w:rPr>
          <w:rFonts w:hint="eastAsia"/>
        </w:rPr>
        <w:t>）</w:t>
      </w:r>
    </w:p>
    <w:p w:rsidR="00F3758B" w:rsidRDefault="00F3758B" w:rsidP="00F3758B"/>
    <w:p w:rsidR="00F3758B" w:rsidRDefault="00F3758B" w:rsidP="00F3758B"/>
    <w:p w:rsidR="00F3758B" w:rsidRDefault="00F3758B" w:rsidP="00F3758B"/>
    <w:p w:rsidR="00F3758B" w:rsidRDefault="00F3758B" w:rsidP="00F3758B"/>
    <w:p w:rsidR="00F3758B" w:rsidRDefault="00F3758B" w:rsidP="00F3758B"/>
    <w:p w:rsidR="00F46910" w:rsidRPr="00495B9D" w:rsidRDefault="00F46910" w:rsidP="002E0CE0">
      <w:r w:rsidRPr="00495B9D">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219E8" w:rsidRPr="00495B9D" w:rsidTr="00444541">
        <w:trPr>
          <w:tblHeader/>
        </w:trPr>
        <w:tc>
          <w:tcPr>
            <w:tcW w:w="3510" w:type="dxa"/>
          </w:tcPr>
          <w:p w:rsidR="00E219E8" w:rsidRPr="004B5D3B" w:rsidRDefault="00E219E8" w:rsidP="00034CA2">
            <w:pPr>
              <w:jc w:val="center"/>
              <w:rPr>
                <w:rFonts w:hAnsi="ＭＳ 明朝"/>
                <w:color w:val="000000" w:themeColor="text1"/>
              </w:rPr>
            </w:pPr>
            <w:r w:rsidRPr="004B5D3B">
              <w:rPr>
                <w:rFonts w:hAnsi="ＭＳ 明朝" w:hint="eastAsia"/>
                <w:color w:val="000000" w:themeColor="text1"/>
                <w:spacing w:val="315"/>
                <w:kern w:val="0"/>
                <w:fitText w:val="1050" w:id="1119000578"/>
              </w:rPr>
              <w:t>質</w:t>
            </w:r>
            <w:r w:rsidRPr="004B5D3B">
              <w:rPr>
                <w:rFonts w:hAnsi="ＭＳ 明朝" w:hint="eastAsia"/>
                <w:color w:val="000000" w:themeColor="text1"/>
                <w:kern w:val="0"/>
                <w:fitText w:val="1050" w:id="1119000578"/>
              </w:rPr>
              <w:t>問</w:t>
            </w:r>
          </w:p>
        </w:tc>
        <w:tc>
          <w:tcPr>
            <w:tcW w:w="6099" w:type="dxa"/>
          </w:tcPr>
          <w:p w:rsidR="00E219E8" w:rsidRPr="004B5D3B" w:rsidRDefault="00E219E8" w:rsidP="00034CA2">
            <w:pPr>
              <w:jc w:val="center"/>
              <w:rPr>
                <w:rFonts w:hAnsi="ＭＳ 明朝"/>
                <w:color w:val="000000" w:themeColor="text1"/>
              </w:rPr>
            </w:pPr>
            <w:r w:rsidRPr="004B5D3B">
              <w:rPr>
                <w:rFonts w:hAnsi="ＭＳ 明朝" w:hint="eastAsia"/>
                <w:color w:val="000000" w:themeColor="text1"/>
                <w:spacing w:val="315"/>
                <w:kern w:val="0"/>
                <w:fitText w:val="1050" w:id="1119000579"/>
              </w:rPr>
              <w:t>回</w:t>
            </w:r>
            <w:r w:rsidRPr="004B5D3B">
              <w:rPr>
                <w:rFonts w:hAnsi="ＭＳ 明朝" w:hint="eastAsia"/>
                <w:color w:val="000000" w:themeColor="text1"/>
                <w:kern w:val="0"/>
                <w:fitText w:val="1050" w:id="1119000579"/>
              </w:rPr>
              <w:t>答</w:t>
            </w:r>
          </w:p>
        </w:tc>
      </w:tr>
      <w:tr w:rsidR="00E219E8" w:rsidRPr="00495B9D" w:rsidTr="00444541">
        <w:trPr>
          <w:trHeight w:val="469"/>
        </w:trPr>
        <w:tc>
          <w:tcPr>
            <w:tcW w:w="3510" w:type="dxa"/>
            <w:tcBorders>
              <w:bottom w:val="nil"/>
            </w:tcBorders>
            <w:vAlign w:val="center"/>
          </w:tcPr>
          <w:p w:rsidR="00567750" w:rsidRPr="005E7026" w:rsidRDefault="00E219E8" w:rsidP="009B4CAF">
            <w:pPr>
              <w:rPr>
                <w:rFonts w:hAnsi="ＭＳ 明朝" w:cs="ＭＳ Ｐゴシック"/>
                <w:b/>
                <w:color w:val="000000" w:themeColor="text1"/>
                <w:sz w:val="20"/>
                <w:szCs w:val="20"/>
                <w:lang w:eastAsia="zh-TW"/>
              </w:rPr>
            </w:pPr>
            <w:r w:rsidRPr="005E7026">
              <w:rPr>
                <w:rFonts w:hAnsi="ＭＳ 明朝" w:cs="ＭＳ Ｐゴシック" w:hint="eastAsia"/>
                <w:b/>
                <w:color w:val="000000" w:themeColor="text1"/>
                <w:sz w:val="20"/>
                <w:szCs w:val="20"/>
                <w:lang w:eastAsia="zh-TW"/>
              </w:rPr>
              <w:t>【</w:t>
            </w:r>
            <w:r w:rsidR="00D8130D" w:rsidRPr="005E7026">
              <w:rPr>
                <w:rFonts w:hAnsi="ＭＳ 明朝" w:cs="ＭＳ Ｐゴシック" w:hint="eastAsia"/>
                <w:b/>
                <w:color w:val="000000" w:themeColor="text1"/>
                <w:sz w:val="20"/>
                <w:szCs w:val="20"/>
              </w:rPr>
              <w:t>一級河川　落堀川　西橋上部工事その２</w:t>
            </w:r>
            <w:r w:rsidRPr="005E7026">
              <w:rPr>
                <w:rFonts w:hAnsi="ＭＳ 明朝" w:cs="ＭＳ Ｐゴシック" w:hint="eastAsia"/>
                <w:b/>
                <w:color w:val="000000" w:themeColor="text1"/>
                <w:sz w:val="20"/>
                <w:szCs w:val="20"/>
                <w:lang w:eastAsia="zh-TW"/>
              </w:rPr>
              <w:t>】</w:t>
            </w:r>
          </w:p>
          <w:p w:rsidR="0010567D" w:rsidRPr="00894EDA" w:rsidRDefault="0010567D" w:rsidP="009B4CAF">
            <w:pPr>
              <w:rPr>
                <w:rFonts w:hAnsi="ＭＳ 明朝" w:cs="ＭＳ Ｐゴシック"/>
                <w:color w:val="000000" w:themeColor="text1"/>
                <w:sz w:val="20"/>
                <w:szCs w:val="20"/>
                <w:lang w:eastAsia="zh-TW"/>
              </w:rPr>
            </w:pPr>
          </w:p>
        </w:tc>
        <w:tc>
          <w:tcPr>
            <w:tcW w:w="6099" w:type="dxa"/>
            <w:tcBorders>
              <w:bottom w:val="nil"/>
            </w:tcBorders>
          </w:tcPr>
          <w:p w:rsidR="00E219E8" w:rsidRPr="004B5D3B" w:rsidRDefault="00E219E8" w:rsidP="00567750">
            <w:pPr>
              <w:rPr>
                <w:rFonts w:hAnsi="ＭＳ 明朝"/>
                <w:color w:val="000000" w:themeColor="text1"/>
                <w:lang w:eastAsia="zh-TW"/>
              </w:rPr>
            </w:pPr>
          </w:p>
        </w:tc>
      </w:tr>
      <w:tr w:rsidR="00392385" w:rsidRPr="00504493" w:rsidTr="00444541">
        <w:trPr>
          <w:trHeight w:val="223"/>
        </w:trPr>
        <w:tc>
          <w:tcPr>
            <w:tcW w:w="3510" w:type="dxa"/>
            <w:tcBorders>
              <w:top w:val="nil"/>
              <w:bottom w:val="nil"/>
            </w:tcBorders>
          </w:tcPr>
          <w:p w:rsidR="00DB2B35" w:rsidRPr="004B5D3B" w:rsidRDefault="00987647" w:rsidP="00EE2853">
            <w:pPr>
              <w:rPr>
                <w:rFonts w:hAnsi="ＭＳ 明朝" w:cs="ＭＳ Ｐゴシック"/>
                <w:color w:val="000000" w:themeColor="text1"/>
              </w:rPr>
            </w:pPr>
            <w:r>
              <w:rPr>
                <w:rFonts w:hAnsi="ＭＳ 明朝" w:cs="ＭＳ Ｐゴシック" w:hint="eastAsia"/>
                <w:color w:val="000000" w:themeColor="text1"/>
                <w:lang w:eastAsia="zh-TW"/>
              </w:rPr>
              <w:t xml:space="preserve">　</w:t>
            </w:r>
            <w:r w:rsidR="00100CD9">
              <w:rPr>
                <w:rFonts w:hAnsi="ＭＳ 明朝" w:cs="ＭＳ Ｐゴシック" w:hint="eastAsia"/>
                <w:color w:val="000000" w:themeColor="text1"/>
              </w:rPr>
              <w:t>一者入札となった</w:t>
            </w:r>
            <w:r w:rsidR="00EE2853">
              <w:rPr>
                <w:rFonts w:hAnsi="ＭＳ 明朝" w:cs="ＭＳ Ｐゴシック" w:hint="eastAsia"/>
                <w:color w:val="000000" w:themeColor="text1"/>
              </w:rPr>
              <w:t>のはなぜか</w:t>
            </w:r>
            <w:r w:rsidR="00100CD9">
              <w:rPr>
                <w:rFonts w:hAnsi="ＭＳ 明朝" w:cs="ＭＳ Ｐゴシック" w:hint="eastAsia"/>
                <w:color w:val="000000" w:themeColor="text1"/>
              </w:rPr>
              <w:t>。</w:t>
            </w:r>
          </w:p>
        </w:tc>
        <w:tc>
          <w:tcPr>
            <w:tcW w:w="6099" w:type="dxa"/>
            <w:tcBorders>
              <w:top w:val="nil"/>
              <w:bottom w:val="nil"/>
            </w:tcBorders>
          </w:tcPr>
          <w:p w:rsidR="00F553F9" w:rsidRDefault="00987647" w:rsidP="00987647">
            <w:pPr>
              <w:rPr>
                <w:rFonts w:hAnsi="ＭＳ 明朝"/>
                <w:color w:val="000000" w:themeColor="text1"/>
                <w:kern w:val="0"/>
              </w:rPr>
            </w:pPr>
            <w:r>
              <w:rPr>
                <w:rFonts w:hAnsi="ＭＳ 明朝" w:hint="eastAsia"/>
                <w:color w:val="000000" w:themeColor="text1"/>
                <w:kern w:val="0"/>
              </w:rPr>
              <w:t xml:space="preserve">　</w:t>
            </w:r>
            <w:r w:rsidR="00100CD9">
              <w:rPr>
                <w:rFonts w:hAnsi="ＭＳ 明朝" w:hint="eastAsia"/>
                <w:color w:val="000000" w:themeColor="text1"/>
                <w:kern w:val="0"/>
              </w:rPr>
              <w:t>本件は、ＰＣ橋上部工事としては規模が小さく、利益が出にくい案件であることと、時期的に技術者の確保が困難であることから、入札参加を見送る者が多く、結果として一者入札となったものと</w:t>
            </w:r>
            <w:r w:rsidR="00EB3BF1">
              <w:rPr>
                <w:rFonts w:hAnsi="ＭＳ 明朝" w:hint="eastAsia"/>
                <w:color w:val="000000" w:themeColor="text1"/>
                <w:kern w:val="0"/>
              </w:rPr>
              <w:t>考えている</w:t>
            </w:r>
            <w:r>
              <w:rPr>
                <w:rFonts w:hAnsi="ＭＳ 明朝" w:hint="eastAsia"/>
                <w:color w:val="000000" w:themeColor="text1"/>
                <w:kern w:val="0"/>
              </w:rPr>
              <w:t>。</w:t>
            </w:r>
          </w:p>
          <w:p w:rsidR="00987647" w:rsidRPr="00100CD9" w:rsidRDefault="00987647" w:rsidP="00987647">
            <w:pPr>
              <w:rPr>
                <w:rFonts w:hAnsi="ＭＳ 明朝"/>
                <w:color w:val="000000" w:themeColor="text1"/>
                <w:kern w:val="0"/>
              </w:rPr>
            </w:pPr>
          </w:p>
        </w:tc>
      </w:tr>
      <w:tr w:rsidR="00EA1EB9" w:rsidRPr="00504493" w:rsidTr="00444541">
        <w:trPr>
          <w:trHeight w:val="223"/>
        </w:trPr>
        <w:tc>
          <w:tcPr>
            <w:tcW w:w="3510" w:type="dxa"/>
            <w:tcBorders>
              <w:top w:val="nil"/>
              <w:bottom w:val="nil"/>
            </w:tcBorders>
          </w:tcPr>
          <w:p w:rsidR="00EA1EB9" w:rsidRDefault="00EA1EB9" w:rsidP="00894EDA">
            <w:pPr>
              <w:rPr>
                <w:rFonts w:hAnsi="ＭＳ 明朝" w:cs="ＭＳ Ｐゴシック"/>
                <w:color w:val="000000" w:themeColor="text1"/>
              </w:rPr>
            </w:pPr>
            <w:r>
              <w:rPr>
                <w:rFonts w:hAnsi="ＭＳ 明朝" w:cs="ＭＳ Ｐゴシック" w:hint="eastAsia"/>
                <w:color w:val="000000" w:themeColor="text1"/>
              </w:rPr>
              <w:t xml:space="preserve">　</w:t>
            </w:r>
            <w:r w:rsidR="00100CD9">
              <w:rPr>
                <w:rFonts w:hAnsi="ＭＳ 明朝" w:cs="ＭＳ Ｐゴシック" w:hint="eastAsia"/>
                <w:color w:val="000000" w:themeColor="text1"/>
              </w:rPr>
              <w:t>落札率が高いのはなぜか。</w:t>
            </w:r>
          </w:p>
        </w:tc>
        <w:tc>
          <w:tcPr>
            <w:tcW w:w="6099" w:type="dxa"/>
            <w:tcBorders>
              <w:top w:val="nil"/>
              <w:bottom w:val="nil"/>
            </w:tcBorders>
          </w:tcPr>
          <w:p w:rsidR="00EA1EB9" w:rsidRDefault="00EA1EB9" w:rsidP="00987647">
            <w:pPr>
              <w:rPr>
                <w:rFonts w:hAnsi="ＭＳ 明朝"/>
                <w:color w:val="000000" w:themeColor="text1"/>
                <w:kern w:val="0"/>
              </w:rPr>
            </w:pPr>
            <w:r>
              <w:rPr>
                <w:rFonts w:hAnsi="ＭＳ 明朝" w:hint="eastAsia"/>
                <w:color w:val="000000" w:themeColor="text1"/>
                <w:kern w:val="0"/>
              </w:rPr>
              <w:t xml:space="preserve">　</w:t>
            </w:r>
            <w:r w:rsidR="00100CD9">
              <w:rPr>
                <w:rFonts w:hAnsi="ＭＳ 明朝" w:hint="eastAsia"/>
                <w:color w:val="000000" w:themeColor="text1"/>
                <w:kern w:val="0"/>
              </w:rPr>
              <w:t>当該落札者は、不調となった前回入札において最低制限価格未満</w:t>
            </w:r>
            <w:r w:rsidR="00DB6FAD">
              <w:rPr>
                <w:rFonts w:hAnsi="ＭＳ 明朝" w:hint="eastAsia"/>
                <w:color w:val="000000" w:themeColor="text1"/>
                <w:kern w:val="0"/>
              </w:rPr>
              <w:t>であったため失格</w:t>
            </w:r>
            <w:r w:rsidR="00100CD9">
              <w:rPr>
                <w:rFonts w:hAnsi="ＭＳ 明朝" w:hint="eastAsia"/>
                <w:color w:val="000000" w:themeColor="text1"/>
                <w:kern w:val="0"/>
              </w:rPr>
              <w:t>となっており、</w:t>
            </w:r>
            <w:r w:rsidR="00DB6FAD">
              <w:rPr>
                <w:rFonts w:hAnsi="ＭＳ 明朝" w:hint="eastAsia"/>
                <w:color w:val="000000" w:themeColor="text1"/>
                <w:kern w:val="0"/>
              </w:rPr>
              <w:t>今回は</w:t>
            </w:r>
            <w:r w:rsidR="00BF77B5">
              <w:rPr>
                <w:rFonts w:hAnsi="ＭＳ 明朝" w:hint="eastAsia"/>
                <w:color w:val="000000" w:themeColor="text1"/>
                <w:kern w:val="0"/>
              </w:rPr>
              <w:t>それを踏まえた積算を行った上で</w:t>
            </w:r>
            <w:r w:rsidR="00100CD9">
              <w:rPr>
                <w:rFonts w:hAnsi="ＭＳ 明朝" w:hint="eastAsia"/>
                <w:color w:val="000000" w:themeColor="text1"/>
                <w:kern w:val="0"/>
              </w:rPr>
              <w:t>本件</w:t>
            </w:r>
            <w:r w:rsidR="00BF77B5">
              <w:rPr>
                <w:rFonts w:hAnsi="ＭＳ 明朝" w:hint="eastAsia"/>
                <w:color w:val="000000" w:themeColor="text1"/>
                <w:kern w:val="0"/>
              </w:rPr>
              <w:t>に入札した</w:t>
            </w:r>
            <w:r w:rsidR="00DB6FAD">
              <w:rPr>
                <w:rFonts w:hAnsi="ＭＳ 明朝" w:hint="eastAsia"/>
                <w:color w:val="000000" w:themeColor="text1"/>
                <w:kern w:val="0"/>
              </w:rPr>
              <w:t>ことから</w:t>
            </w:r>
            <w:r w:rsidR="00BF77B5">
              <w:rPr>
                <w:rFonts w:hAnsi="ＭＳ 明朝" w:hint="eastAsia"/>
                <w:color w:val="000000" w:themeColor="text1"/>
                <w:kern w:val="0"/>
              </w:rPr>
              <w:t>、結果的に落札率が高くなったものと考えている。</w:t>
            </w:r>
          </w:p>
          <w:p w:rsidR="00EA1EB9" w:rsidRPr="00DB6FAD" w:rsidRDefault="00EA1EB9" w:rsidP="00987647">
            <w:pPr>
              <w:rPr>
                <w:rFonts w:hAnsi="ＭＳ 明朝"/>
                <w:color w:val="000000" w:themeColor="text1"/>
                <w:kern w:val="0"/>
              </w:rPr>
            </w:pPr>
          </w:p>
        </w:tc>
      </w:tr>
      <w:tr w:rsidR="00596717" w:rsidRPr="00504493" w:rsidTr="00444541">
        <w:trPr>
          <w:trHeight w:val="360"/>
        </w:trPr>
        <w:tc>
          <w:tcPr>
            <w:tcW w:w="3510" w:type="dxa"/>
            <w:tcBorders>
              <w:top w:val="nil"/>
              <w:bottom w:val="nil"/>
            </w:tcBorders>
          </w:tcPr>
          <w:p w:rsidR="002C1F20" w:rsidRDefault="00006978" w:rsidP="00C26FA6">
            <w:pPr>
              <w:ind w:firstLineChars="100" w:firstLine="210"/>
              <w:rPr>
                <w:rFonts w:hAnsi="ＭＳ 明朝" w:cs="ＭＳ Ｐゴシック"/>
                <w:color w:val="000000" w:themeColor="text1"/>
              </w:rPr>
            </w:pPr>
            <w:r>
              <w:rPr>
                <w:rFonts w:hAnsi="ＭＳ 明朝" w:cs="ＭＳ Ｐゴシック" w:hint="eastAsia"/>
                <w:color w:val="000000" w:themeColor="text1"/>
              </w:rPr>
              <w:t>今後に向けて</w:t>
            </w:r>
            <w:r w:rsidR="007377A3">
              <w:rPr>
                <w:rFonts w:hAnsi="ＭＳ 明朝" w:cs="ＭＳ Ｐゴシック" w:hint="eastAsia"/>
                <w:color w:val="000000" w:themeColor="text1"/>
              </w:rPr>
              <w:t>改善点はあるか。</w:t>
            </w:r>
          </w:p>
        </w:tc>
        <w:tc>
          <w:tcPr>
            <w:tcW w:w="6099" w:type="dxa"/>
            <w:tcBorders>
              <w:top w:val="nil"/>
              <w:bottom w:val="nil"/>
            </w:tcBorders>
          </w:tcPr>
          <w:p w:rsidR="00BE7A26" w:rsidRDefault="00EA1EB9" w:rsidP="00BE7A26">
            <w:pPr>
              <w:rPr>
                <w:rFonts w:hAnsi="ＭＳ 明朝"/>
                <w:color w:val="000000" w:themeColor="text1"/>
                <w:kern w:val="0"/>
              </w:rPr>
            </w:pPr>
            <w:r>
              <w:rPr>
                <w:rFonts w:hAnsi="ＭＳ 明朝" w:hint="eastAsia"/>
                <w:color w:val="000000" w:themeColor="text1"/>
                <w:kern w:val="0"/>
              </w:rPr>
              <w:t xml:space="preserve">　</w:t>
            </w:r>
            <w:r w:rsidR="00BF77B5">
              <w:rPr>
                <w:rFonts w:hAnsi="ＭＳ 明朝" w:hint="eastAsia"/>
                <w:color w:val="000000" w:themeColor="text1"/>
                <w:kern w:val="0"/>
              </w:rPr>
              <w:t>工事規模が大きいほど参加者数が増加する傾向がみられるため、同種工事の一括発注等の対応を検討していきたい。</w:t>
            </w:r>
          </w:p>
          <w:p w:rsidR="007377A3" w:rsidRPr="000F6628" w:rsidRDefault="007377A3" w:rsidP="00BE7A26">
            <w:pPr>
              <w:rPr>
                <w:rFonts w:hAnsi="ＭＳ 明朝"/>
                <w:color w:val="000000" w:themeColor="text1"/>
                <w:kern w:val="0"/>
              </w:rPr>
            </w:pPr>
          </w:p>
        </w:tc>
      </w:tr>
      <w:tr w:rsidR="00E219E8" w:rsidRPr="00495B9D" w:rsidTr="00444541">
        <w:trPr>
          <w:trHeight w:val="360"/>
        </w:trPr>
        <w:tc>
          <w:tcPr>
            <w:tcW w:w="3510" w:type="dxa"/>
            <w:tcBorders>
              <w:bottom w:val="nil"/>
            </w:tcBorders>
            <w:vAlign w:val="center"/>
          </w:tcPr>
          <w:p w:rsidR="00C11CBB" w:rsidRPr="005E7026" w:rsidRDefault="007377A3" w:rsidP="009B4CAF">
            <w:pPr>
              <w:rPr>
                <w:rFonts w:hAnsi="ＭＳ 明朝" w:cs="ＭＳ Ｐゴシック"/>
                <w:b/>
                <w:color w:val="000000" w:themeColor="text1"/>
              </w:rPr>
            </w:pPr>
            <w:r w:rsidRPr="005E7026">
              <w:rPr>
                <w:rFonts w:hAnsi="ＭＳ 明朝" w:cs="ＭＳ Ｐゴシック" w:hint="eastAsia"/>
                <w:b/>
                <w:color w:val="000000" w:themeColor="text1"/>
              </w:rPr>
              <w:t>【</w:t>
            </w:r>
            <w:r w:rsidR="00D8130D" w:rsidRPr="005E7026">
              <w:rPr>
                <w:rFonts w:hAnsi="ＭＳ 明朝" w:cs="ＭＳ Ｐゴシック" w:hint="eastAsia"/>
                <w:b/>
                <w:color w:val="000000" w:themeColor="text1"/>
              </w:rPr>
              <w:t>泉佐野第３期地区設備補修（２９－３）工事</w:t>
            </w:r>
            <w:r w:rsidRPr="005E7026">
              <w:rPr>
                <w:rFonts w:hAnsi="ＭＳ 明朝" w:cs="ＭＳ Ｐゴシック" w:hint="eastAsia"/>
                <w:b/>
                <w:color w:val="000000" w:themeColor="text1"/>
              </w:rPr>
              <w:t>】</w:t>
            </w:r>
          </w:p>
          <w:p w:rsidR="007377A3" w:rsidRPr="004B5D3B" w:rsidRDefault="007377A3" w:rsidP="009B4CAF">
            <w:pPr>
              <w:rPr>
                <w:rFonts w:hAnsi="ＭＳ 明朝" w:cs="ＭＳ Ｐゴシック"/>
                <w:color w:val="000000" w:themeColor="text1"/>
              </w:rPr>
            </w:pPr>
          </w:p>
        </w:tc>
        <w:tc>
          <w:tcPr>
            <w:tcW w:w="6099" w:type="dxa"/>
            <w:tcBorders>
              <w:bottom w:val="nil"/>
            </w:tcBorders>
          </w:tcPr>
          <w:p w:rsidR="00E219E8" w:rsidRPr="004B5D3B" w:rsidRDefault="00E219E8" w:rsidP="00034CA2">
            <w:pPr>
              <w:rPr>
                <w:rFonts w:hAnsi="ＭＳ 明朝"/>
                <w:color w:val="000000" w:themeColor="text1"/>
                <w:kern w:val="0"/>
              </w:rPr>
            </w:pPr>
          </w:p>
        </w:tc>
      </w:tr>
      <w:tr w:rsidR="00E219E8" w:rsidRPr="00495B9D" w:rsidTr="00444541">
        <w:trPr>
          <w:trHeight w:val="276"/>
        </w:trPr>
        <w:tc>
          <w:tcPr>
            <w:tcW w:w="3510" w:type="dxa"/>
            <w:tcBorders>
              <w:top w:val="nil"/>
              <w:bottom w:val="nil"/>
            </w:tcBorders>
          </w:tcPr>
          <w:p w:rsidR="001E07EF" w:rsidRPr="00F553F9" w:rsidRDefault="00CA2785" w:rsidP="00E30512">
            <w:pPr>
              <w:ind w:firstLineChars="100" w:firstLine="210"/>
              <w:rPr>
                <w:rFonts w:hAnsi="ＭＳ 明朝" w:cs="ＭＳ Ｐゴシック"/>
                <w:color w:val="000000" w:themeColor="text1"/>
              </w:rPr>
            </w:pPr>
            <w:r>
              <w:rPr>
                <w:rFonts w:hAnsi="ＭＳ 明朝" w:cs="ＭＳ Ｐゴシック" w:hint="eastAsia"/>
                <w:color w:val="000000" w:themeColor="text1"/>
              </w:rPr>
              <w:t>落札率が高いのはなぜか。</w:t>
            </w:r>
          </w:p>
        </w:tc>
        <w:tc>
          <w:tcPr>
            <w:tcW w:w="6099" w:type="dxa"/>
            <w:tcBorders>
              <w:top w:val="nil"/>
              <w:bottom w:val="nil"/>
            </w:tcBorders>
          </w:tcPr>
          <w:p w:rsidR="006C06D7" w:rsidRDefault="007377A3" w:rsidP="00AD7A89">
            <w:pPr>
              <w:rPr>
                <w:rFonts w:hAnsi="ＭＳ 明朝"/>
                <w:color w:val="000000" w:themeColor="text1"/>
                <w:kern w:val="0"/>
              </w:rPr>
            </w:pPr>
            <w:r>
              <w:rPr>
                <w:rFonts w:hAnsi="ＭＳ 明朝" w:hint="eastAsia"/>
                <w:color w:val="000000" w:themeColor="text1"/>
                <w:kern w:val="0"/>
              </w:rPr>
              <w:t xml:space="preserve">　</w:t>
            </w:r>
            <w:r w:rsidR="00DB6FAD">
              <w:rPr>
                <w:rFonts w:hAnsi="ＭＳ 明朝" w:hint="eastAsia"/>
                <w:color w:val="000000" w:themeColor="text1"/>
                <w:kern w:val="0"/>
              </w:rPr>
              <w:t>１回目の入札において</w:t>
            </w:r>
            <w:r w:rsidR="00037CD5">
              <w:rPr>
                <w:rFonts w:hAnsi="ＭＳ 明朝" w:hint="eastAsia"/>
                <w:color w:val="000000" w:themeColor="text1"/>
                <w:kern w:val="0"/>
              </w:rPr>
              <w:t>３者の応札</w:t>
            </w:r>
            <w:r w:rsidR="00DB6FAD">
              <w:rPr>
                <w:rFonts w:hAnsi="ＭＳ 明朝" w:hint="eastAsia"/>
                <w:color w:val="000000" w:themeColor="text1"/>
                <w:kern w:val="0"/>
              </w:rPr>
              <w:t>があったが</w:t>
            </w:r>
            <w:r w:rsidR="00037CD5">
              <w:rPr>
                <w:rFonts w:hAnsi="ＭＳ 明朝" w:hint="eastAsia"/>
                <w:color w:val="000000" w:themeColor="text1"/>
                <w:kern w:val="0"/>
              </w:rPr>
              <w:t>２者が失格</w:t>
            </w:r>
            <w:r w:rsidR="00DB6FAD">
              <w:rPr>
                <w:rFonts w:hAnsi="ＭＳ 明朝" w:hint="eastAsia"/>
                <w:color w:val="000000" w:themeColor="text1"/>
                <w:kern w:val="0"/>
              </w:rPr>
              <w:t>し</w:t>
            </w:r>
            <w:r w:rsidR="00037CD5">
              <w:rPr>
                <w:rFonts w:hAnsi="ＭＳ 明朝" w:hint="eastAsia"/>
                <w:color w:val="000000" w:themeColor="text1"/>
                <w:kern w:val="0"/>
              </w:rPr>
              <w:t>、予定価格</w:t>
            </w:r>
            <w:r w:rsidR="00DB6FAD">
              <w:rPr>
                <w:rFonts w:hAnsi="ＭＳ 明朝" w:hint="eastAsia"/>
                <w:color w:val="000000" w:themeColor="text1"/>
                <w:kern w:val="0"/>
              </w:rPr>
              <w:t>を</w:t>
            </w:r>
            <w:r w:rsidR="00037CD5">
              <w:rPr>
                <w:rFonts w:hAnsi="ＭＳ 明朝" w:hint="eastAsia"/>
                <w:color w:val="000000" w:themeColor="text1"/>
                <w:kern w:val="0"/>
              </w:rPr>
              <w:t>超過</w:t>
            </w:r>
            <w:r w:rsidR="00DB6FAD">
              <w:rPr>
                <w:rFonts w:hAnsi="ＭＳ 明朝" w:hint="eastAsia"/>
                <w:color w:val="000000" w:themeColor="text1"/>
                <w:kern w:val="0"/>
              </w:rPr>
              <w:t>した</w:t>
            </w:r>
            <w:r w:rsidR="00037CD5">
              <w:rPr>
                <w:rFonts w:hAnsi="ＭＳ 明朝" w:hint="eastAsia"/>
                <w:color w:val="000000" w:themeColor="text1"/>
                <w:kern w:val="0"/>
              </w:rPr>
              <w:t>１者</w:t>
            </w:r>
            <w:r w:rsidR="00DB6FAD">
              <w:rPr>
                <w:rFonts w:hAnsi="ＭＳ 明朝" w:hint="eastAsia"/>
                <w:color w:val="000000" w:themeColor="text1"/>
                <w:kern w:val="0"/>
              </w:rPr>
              <w:t>のみ</w:t>
            </w:r>
            <w:r w:rsidR="00037CD5">
              <w:rPr>
                <w:rFonts w:hAnsi="ＭＳ 明朝" w:hint="eastAsia"/>
                <w:color w:val="000000" w:themeColor="text1"/>
                <w:kern w:val="0"/>
              </w:rPr>
              <w:t>再入札に参加したため、結果的に落札率が高く</w:t>
            </w:r>
            <w:r w:rsidR="009A653C">
              <w:rPr>
                <w:rFonts w:hAnsi="ＭＳ 明朝" w:hint="eastAsia"/>
                <w:color w:val="000000" w:themeColor="text1"/>
                <w:kern w:val="0"/>
              </w:rPr>
              <w:t>なった</w:t>
            </w:r>
            <w:r w:rsidR="00DB6FAD">
              <w:rPr>
                <w:rFonts w:hAnsi="ＭＳ 明朝" w:hint="eastAsia"/>
                <w:color w:val="000000" w:themeColor="text1"/>
                <w:kern w:val="0"/>
              </w:rPr>
              <w:t>のではないか</w:t>
            </w:r>
            <w:r w:rsidR="009917DB">
              <w:rPr>
                <w:rFonts w:hAnsi="ＭＳ 明朝" w:hint="eastAsia"/>
                <w:color w:val="000000" w:themeColor="text1"/>
                <w:kern w:val="0"/>
              </w:rPr>
              <w:t>と考えている。</w:t>
            </w:r>
          </w:p>
          <w:p w:rsidR="009917DB" w:rsidRPr="00DB6FAD" w:rsidRDefault="009917DB" w:rsidP="00AD7A89">
            <w:pPr>
              <w:rPr>
                <w:rFonts w:hAnsi="ＭＳ 明朝"/>
                <w:color w:val="000000" w:themeColor="text1"/>
                <w:kern w:val="0"/>
              </w:rPr>
            </w:pPr>
          </w:p>
        </w:tc>
      </w:tr>
      <w:tr w:rsidR="00C725AF" w:rsidRPr="00495B9D" w:rsidTr="00444541">
        <w:trPr>
          <w:trHeight w:val="276"/>
        </w:trPr>
        <w:tc>
          <w:tcPr>
            <w:tcW w:w="3510" w:type="dxa"/>
            <w:tcBorders>
              <w:top w:val="nil"/>
              <w:bottom w:val="nil"/>
            </w:tcBorders>
          </w:tcPr>
          <w:p w:rsidR="00C725AF" w:rsidRDefault="00037CD5" w:rsidP="00EE2853">
            <w:pPr>
              <w:ind w:firstLineChars="100" w:firstLine="210"/>
              <w:rPr>
                <w:rFonts w:hAnsi="ＭＳ 明朝" w:cs="ＭＳ Ｐゴシック"/>
                <w:color w:val="000000" w:themeColor="text1"/>
              </w:rPr>
            </w:pPr>
            <w:r>
              <w:rPr>
                <w:rFonts w:hAnsi="ＭＳ 明朝" w:cs="ＭＳ Ｐゴシック" w:hint="eastAsia"/>
                <w:color w:val="000000" w:themeColor="text1"/>
              </w:rPr>
              <w:t>応札者が少な</w:t>
            </w:r>
            <w:r w:rsidR="00EE2853">
              <w:rPr>
                <w:rFonts w:hAnsi="ＭＳ 明朝" w:cs="ＭＳ Ｐゴシック" w:hint="eastAsia"/>
                <w:color w:val="000000" w:themeColor="text1"/>
              </w:rPr>
              <w:t>かった</w:t>
            </w:r>
            <w:r>
              <w:rPr>
                <w:rFonts w:hAnsi="ＭＳ 明朝" w:cs="ＭＳ Ｐゴシック" w:hint="eastAsia"/>
                <w:color w:val="000000" w:themeColor="text1"/>
              </w:rPr>
              <w:t>のはなぜか。</w:t>
            </w:r>
          </w:p>
        </w:tc>
        <w:tc>
          <w:tcPr>
            <w:tcW w:w="6099" w:type="dxa"/>
            <w:tcBorders>
              <w:top w:val="nil"/>
              <w:bottom w:val="nil"/>
            </w:tcBorders>
          </w:tcPr>
          <w:p w:rsidR="00C725AF" w:rsidRDefault="00C725AF" w:rsidP="00AD7A89">
            <w:pPr>
              <w:rPr>
                <w:rFonts w:hAnsi="ＭＳ 明朝"/>
                <w:color w:val="000000" w:themeColor="text1"/>
                <w:kern w:val="0"/>
              </w:rPr>
            </w:pPr>
            <w:r>
              <w:rPr>
                <w:rFonts w:hAnsi="ＭＳ 明朝" w:hint="eastAsia"/>
                <w:color w:val="000000" w:themeColor="text1"/>
                <w:kern w:val="0"/>
              </w:rPr>
              <w:t xml:space="preserve">　</w:t>
            </w:r>
            <w:r w:rsidR="00037CD5">
              <w:rPr>
                <w:rFonts w:hAnsi="ＭＳ 明朝" w:hint="eastAsia"/>
                <w:color w:val="000000" w:themeColor="text1"/>
                <w:kern w:val="0"/>
              </w:rPr>
              <w:t>本件は</w:t>
            </w:r>
            <w:r w:rsidR="0041346C">
              <w:rPr>
                <w:rFonts w:hAnsi="ＭＳ 明朝" w:hint="eastAsia"/>
                <w:color w:val="000000" w:themeColor="text1"/>
                <w:kern w:val="0"/>
              </w:rPr>
              <w:t>１ヶ所当たりの施工範囲が数ｍと小規模であり、</w:t>
            </w:r>
            <w:r w:rsidR="00037CD5">
              <w:rPr>
                <w:rFonts w:hAnsi="ＭＳ 明朝" w:hint="eastAsia"/>
                <w:color w:val="000000" w:themeColor="text1"/>
                <w:kern w:val="0"/>
              </w:rPr>
              <w:t>施工場所</w:t>
            </w:r>
            <w:r w:rsidR="0041346C">
              <w:rPr>
                <w:rFonts w:hAnsi="ＭＳ 明朝" w:hint="eastAsia"/>
                <w:color w:val="000000" w:themeColor="text1"/>
                <w:kern w:val="0"/>
              </w:rPr>
              <w:t>も</w:t>
            </w:r>
            <w:r w:rsidR="00037CD5">
              <w:rPr>
                <w:rFonts w:hAnsi="ＭＳ 明朝" w:hint="eastAsia"/>
                <w:color w:val="000000" w:themeColor="text1"/>
                <w:kern w:val="0"/>
              </w:rPr>
              <w:t>６ヶ所</w:t>
            </w:r>
            <w:r w:rsidR="0041346C">
              <w:rPr>
                <w:rFonts w:hAnsi="ＭＳ 明朝" w:hint="eastAsia"/>
                <w:color w:val="000000" w:themeColor="text1"/>
                <w:kern w:val="0"/>
              </w:rPr>
              <w:t>に</w:t>
            </w:r>
            <w:r w:rsidR="00037CD5">
              <w:rPr>
                <w:rFonts w:hAnsi="ＭＳ 明朝" w:hint="eastAsia"/>
                <w:color w:val="000000" w:themeColor="text1"/>
                <w:kern w:val="0"/>
              </w:rPr>
              <w:t>点在していること</w:t>
            </w:r>
            <w:r w:rsidR="0041346C">
              <w:rPr>
                <w:rFonts w:hAnsi="ＭＳ 明朝" w:hint="eastAsia"/>
                <w:color w:val="000000" w:themeColor="text1"/>
                <w:kern w:val="0"/>
              </w:rPr>
              <w:t>から、作業の手間を考慮して入札参加を見送る者が多かったものと考えている。</w:t>
            </w:r>
          </w:p>
          <w:p w:rsidR="0041346C" w:rsidRDefault="0041346C" w:rsidP="00AD7A89">
            <w:pPr>
              <w:rPr>
                <w:rFonts w:hAnsi="ＭＳ 明朝"/>
                <w:color w:val="000000" w:themeColor="text1"/>
                <w:kern w:val="0"/>
              </w:rPr>
            </w:pPr>
            <w:r>
              <w:rPr>
                <w:rFonts w:hAnsi="ＭＳ 明朝" w:hint="eastAsia"/>
                <w:color w:val="000000" w:themeColor="text1"/>
                <w:kern w:val="0"/>
              </w:rPr>
              <w:t xml:space="preserve">　また、</w:t>
            </w:r>
            <w:r w:rsidR="00DB6FAD">
              <w:rPr>
                <w:rFonts w:hAnsi="ＭＳ 明朝" w:hint="eastAsia"/>
                <w:color w:val="000000" w:themeColor="text1"/>
                <w:kern w:val="0"/>
              </w:rPr>
              <w:t>環境農林水産部では、</w:t>
            </w:r>
            <w:r>
              <w:rPr>
                <w:rFonts w:hAnsi="ＭＳ 明朝" w:hint="eastAsia"/>
                <w:color w:val="000000" w:themeColor="text1"/>
                <w:kern w:val="0"/>
              </w:rPr>
              <w:t>「管工事」を発注する例は少なく、</w:t>
            </w:r>
            <w:r w:rsidR="00DB6FAD">
              <w:rPr>
                <w:rFonts w:hAnsi="ＭＳ 明朝" w:hint="eastAsia"/>
                <w:color w:val="000000" w:themeColor="text1"/>
                <w:kern w:val="0"/>
              </w:rPr>
              <w:t>本件の公告に気付いた</w:t>
            </w:r>
            <w:r>
              <w:rPr>
                <w:rFonts w:hAnsi="ＭＳ 明朝" w:hint="eastAsia"/>
                <w:color w:val="000000" w:themeColor="text1"/>
                <w:kern w:val="0"/>
              </w:rPr>
              <w:t>対象業者が</w:t>
            </w:r>
            <w:r w:rsidR="00DB6FAD">
              <w:rPr>
                <w:rFonts w:hAnsi="ＭＳ 明朝" w:hint="eastAsia"/>
                <w:color w:val="000000" w:themeColor="text1"/>
                <w:kern w:val="0"/>
              </w:rPr>
              <w:t>少なかったためではないか</w:t>
            </w:r>
            <w:r>
              <w:rPr>
                <w:rFonts w:hAnsi="ＭＳ 明朝" w:hint="eastAsia"/>
                <w:color w:val="000000" w:themeColor="text1"/>
                <w:kern w:val="0"/>
              </w:rPr>
              <w:t>と考えている。</w:t>
            </w:r>
          </w:p>
          <w:p w:rsidR="00C725AF" w:rsidRPr="00894EDA" w:rsidRDefault="00C725AF" w:rsidP="00AD7A89">
            <w:pPr>
              <w:rPr>
                <w:rFonts w:hAnsi="ＭＳ 明朝"/>
                <w:color w:val="000000" w:themeColor="text1"/>
                <w:kern w:val="0"/>
              </w:rPr>
            </w:pPr>
          </w:p>
        </w:tc>
      </w:tr>
      <w:tr w:rsidR="00102F8D" w:rsidRPr="00495B9D" w:rsidTr="00444541">
        <w:trPr>
          <w:trHeight w:val="276"/>
        </w:trPr>
        <w:tc>
          <w:tcPr>
            <w:tcW w:w="3510" w:type="dxa"/>
            <w:tcBorders>
              <w:top w:val="nil"/>
              <w:bottom w:val="nil"/>
            </w:tcBorders>
          </w:tcPr>
          <w:p w:rsidR="009917DB" w:rsidRDefault="00006978" w:rsidP="009917DB">
            <w:pPr>
              <w:ind w:firstLineChars="100" w:firstLine="210"/>
              <w:rPr>
                <w:rFonts w:hAnsi="ＭＳ 明朝" w:cs="ＭＳ Ｐゴシック"/>
                <w:color w:val="000000" w:themeColor="text1"/>
              </w:rPr>
            </w:pPr>
            <w:r>
              <w:rPr>
                <w:rFonts w:hAnsi="ＭＳ 明朝" w:cs="ＭＳ Ｐゴシック" w:hint="eastAsia"/>
                <w:color w:val="000000" w:themeColor="text1"/>
              </w:rPr>
              <w:t>今後に向けて</w:t>
            </w:r>
            <w:r w:rsidR="00FC17C7">
              <w:rPr>
                <w:rFonts w:hAnsi="ＭＳ 明朝" w:cs="ＭＳ Ｐゴシック" w:hint="eastAsia"/>
                <w:color w:val="000000" w:themeColor="text1"/>
              </w:rPr>
              <w:t>改善点はあるか。</w:t>
            </w:r>
          </w:p>
        </w:tc>
        <w:tc>
          <w:tcPr>
            <w:tcW w:w="6099" w:type="dxa"/>
            <w:tcBorders>
              <w:top w:val="nil"/>
              <w:bottom w:val="nil"/>
            </w:tcBorders>
          </w:tcPr>
          <w:p w:rsidR="008269B1" w:rsidRPr="00091C12" w:rsidRDefault="00FC17C7" w:rsidP="0041346C">
            <w:pPr>
              <w:rPr>
                <w:rFonts w:hAnsi="ＭＳ 明朝"/>
                <w:color w:val="000000" w:themeColor="text1"/>
                <w:kern w:val="0"/>
              </w:rPr>
            </w:pPr>
            <w:r>
              <w:rPr>
                <w:rFonts w:hAnsi="ＭＳ 明朝" w:hint="eastAsia"/>
                <w:color w:val="000000" w:themeColor="text1"/>
                <w:kern w:val="0"/>
              </w:rPr>
              <w:t xml:space="preserve">　</w:t>
            </w:r>
            <w:r w:rsidR="0041346C">
              <w:rPr>
                <w:rFonts w:hAnsi="ＭＳ 明朝" w:hint="eastAsia"/>
                <w:color w:val="000000" w:themeColor="text1"/>
                <w:kern w:val="0"/>
              </w:rPr>
              <w:t>契約局の「電子入札情報メールサービス」を活用するなど、案件の周知を行うことにより、参加者を確保していく。</w:t>
            </w:r>
          </w:p>
        </w:tc>
      </w:tr>
      <w:tr w:rsidR="0029119E" w:rsidRPr="00495B9D" w:rsidTr="00444541">
        <w:trPr>
          <w:trHeight w:val="276"/>
        </w:trPr>
        <w:tc>
          <w:tcPr>
            <w:tcW w:w="3510" w:type="dxa"/>
            <w:tcBorders>
              <w:top w:val="nil"/>
              <w:bottom w:val="nil"/>
            </w:tcBorders>
          </w:tcPr>
          <w:p w:rsidR="0029119E" w:rsidRDefault="0029119E" w:rsidP="00E30512">
            <w:pPr>
              <w:ind w:firstLineChars="100" w:firstLine="210"/>
              <w:rPr>
                <w:rFonts w:hAnsi="ＭＳ 明朝" w:cs="ＭＳ Ｐゴシック"/>
                <w:color w:val="000000" w:themeColor="text1"/>
              </w:rPr>
            </w:pPr>
          </w:p>
        </w:tc>
        <w:tc>
          <w:tcPr>
            <w:tcW w:w="6099" w:type="dxa"/>
            <w:tcBorders>
              <w:top w:val="nil"/>
              <w:bottom w:val="nil"/>
            </w:tcBorders>
          </w:tcPr>
          <w:p w:rsidR="002C1F20" w:rsidRPr="00146F2D" w:rsidRDefault="002C1F20" w:rsidP="00C82EDE">
            <w:pPr>
              <w:rPr>
                <w:rFonts w:hAnsi="ＭＳ 明朝"/>
                <w:color w:val="000000" w:themeColor="text1"/>
                <w:kern w:val="0"/>
              </w:rPr>
            </w:pPr>
          </w:p>
        </w:tc>
      </w:tr>
      <w:tr w:rsidR="00E219E8" w:rsidRPr="00495B9D" w:rsidTr="00444541">
        <w:trPr>
          <w:trHeight w:val="276"/>
        </w:trPr>
        <w:tc>
          <w:tcPr>
            <w:tcW w:w="3510" w:type="dxa"/>
            <w:tcBorders>
              <w:bottom w:val="nil"/>
            </w:tcBorders>
            <w:vAlign w:val="center"/>
          </w:tcPr>
          <w:p w:rsidR="0048790D" w:rsidRPr="005E7026" w:rsidRDefault="009917DB" w:rsidP="0048790D">
            <w:pPr>
              <w:rPr>
                <w:rFonts w:hAnsi="ＭＳ 明朝" w:cs="ＭＳ Ｐゴシック"/>
                <w:b/>
                <w:color w:val="000000" w:themeColor="text1"/>
                <w:lang w:eastAsia="zh-TW"/>
              </w:rPr>
            </w:pPr>
            <w:r w:rsidRPr="005E7026">
              <w:rPr>
                <w:rFonts w:hAnsi="ＭＳ 明朝" w:cs="ＭＳ Ｐゴシック" w:hint="eastAsia"/>
                <w:b/>
                <w:color w:val="000000" w:themeColor="text1"/>
                <w:lang w:eastAsia="zh-TW"/>
              </w:rPr>
              <w:t>【</w:t>
            </w:r>
            <w:r w:rsidR="00D8130D" w:rsidRPr="005E7026">
              <w:rPr>
                <w:rFonts w:hAnsi="ＭＳ 明朝" w:cs="ＭＳ Ｐゴシック" w:hint="eastAsia"/>
                <w:b/>
                <w:color w:val="000000" w:themeColor="text1"/>
              </w:rPr>
              <w:t>堺泉北港　堺１区　堺２号上屋外　外壁等補修工事</w:t>
            </w:r>
            <w:r w:rsidRPr="005E7026">
              <w:rPr>
                <w:rFonts w:hAnsi="ＭＳ 明朝" w:cs="ＭＳ Ｐゴシック" w:hint="eastAsia"/>
                <w:b/>
                <w:color w:val="000000" w:themeColor="text1"/>
                <w:lang w:eastAsia="zh-TW"/>
              </w:rPr>
              <w:t>】</w:t>
            </w:r>
          </w:p>
          <w:p w:rsidR="0048790D" w:rsidRPr="004B5D3B" w:rsidRDefault="0048790D" w:rsidP="0048790D">
            <w:pPr>
              <w:rPr>
                <w:rFonts w:hAnsi="ＭＳ 明朝" w:cs="ＭＳ Ｐゴシック"/>
                <w:color w:val="000000" w:themeColor="text1"/>
                <w:lang w:eastAsia="zh-TW"/>
              </w:rPr>
            </w:pPr>
          </w:p>
        </w:tc>
        <w:tc>
          <w:tcPr>
            <w:tcW w:w="6099" w:type="dxa"/>
            <w:tcBorders>
              <w:bottom w:val="nil"/>
            </w:tcBorders>
          </w:tcPr>
          <w:p w:rsidR="00E219E8" w:rsidRPr="004B5D3B" w:rsidRDefault="00E219E8" w:rsidP="00146F2D">
            <w:pPr>
              <w:rPr>
                <w:rFonts w:hAnsi="ＭＳ 明朝"/>
                <w:color w:val="000000" w:themeColor="text1"/>
                <w:kern w:val="0"/>
                <w:lang w:eastAsia="zh-TW"/>
              </w:rPr>
            </w:pPr>
          </w:p>
        </w:tc>
      </w:tr>
      <w:tr w:rsidR="00E219E8" w:rsidRPr="00495B9D" w:rsidTr="00444541">
        <w:trPr>
          <w:trHeight w:val="274"/>
        </w:trPr>
        <w:tc>
          <w:tcPr>
            <w:tcW w:w="3510" w:type="dxa"/>
            <w:tcBorders>
              <w:top w:val="nil"/>
              <w:bottom w:val="nil"/>
            </w:tcBorders>
          </w:tcPr>
          <w:p w:rsidR="003C3D39" w:rsidRPr="009917DB" w:rsidRDefault="0041346C" w:rsidP="00EE2853">
            <w:pPr>
              <w:rPr>
                <w:rFonts w:hAnsi="ＭＳ 明朝" w:cs="ＭＳ Ｐゴシック"/>
                <w:color w:val="000000" w:themeColor="text1"/>
              </w:rPr>
            </w:pPr>
            <w:r>
              <w:rPr>
                <w:rFonts w:hAnsi="ＭＳ 明朝" w:cs="ＭＳ Ｐゴシック" w:hint="eastAsia"/>
                <w:color w:val="000000" w:themeColor="text1"/>
              </w:rPr>
              <w:t xml:space="preserve">　失格者が</w:t>
            </w:r>
            <w:r w:rsidR="00EE2853">
              <w:rPr>
                <w:rFonts w:hAnsi="ＭＳ 明朝" w:cs="ＭＳ Ｐゴシック" w:hint="eastAsia"/>
                <w:color w:val="000000" w:themeColor="text1"/>
              </w:rPr>
              <w:t>多かった</w:t>
            </w:r>
            <w:r>
              <w:rPr>
                <w:rFonts w:hAnsi="ＭＳ 明朝" w:cs="ＭＳ Ｐゴシック" w:hint="eastAsia"/>
                <w:color w:val="000000" w:themeColor="text1"/>
              </w:rPr>
              <w:t>のはなぜか。</w:t>
            </w:r>
          </w:p>
        </w:tc>
        <w:tc>
          <w:tcPr>
            <w:tcW w:w="6099" w:type="dxa"/>
            <w:tcBorders>
              <w:top w:val="nil"/>
              <w:bottom w:val="nil"/>
            </w:tcBorders>
          </w:tcPr>
          <w:p w:rsidR="005A37F2" w:rsidRDefault="00396E03" w:rsidP="005A37F2">
            <w:pPr>
              <w:rPr>
                <w:rFonts w:hAnsi="ＭＳ 明朝"/>
                <w:color w:val="000000" w:themeColor="text1"/>
                <w:kern w:val="0"/>
              </w:rPr>
            </w:pPr>
            <w:r>
              <w:rPr>
                <w:rFonts w:hAnsi="ＭＳ 明朝" w:hint="eastAsia"/>
                <w:color w:val="000000" w:themeColor="text1"/>
                <w:kern w:val="0"/>
              </w:rPr>
              <w:t xml:space="preserve">　</w:t>
            </w:r>
            <w:r w:rsidR="000D3548">
              <w:rPr>
                <w:rFonts w:hAnsi="ＭＳ 明朝" w:hint="eastAsia"/>
                <w:color w:val="000000" w:themeColor="text1"/>
                <w:kern w:val="0"/>
              </w:rPr>
              <w:t>本件の主要材料である外壁材がまとまった数量であった</w:t>
            </w:r>
            <w:r w:rsidR="00DB6FAD">
              <w:rPr>
                <w:rFonts w:hAnsi="ＭＳ 明朝" w:hint="eastAsia"/>
                <w:color w:val="000000" w:themeColor="text1"/>
                <w:kern w:val="0"/>
              </w:rPr>
              <w:t>ことから</w:t>
            </w:r>
            <w:r w:rsidR="000D3548">
              <w:rPr>
                <w:rFonts w:hAnsi="ＭＳ 明朝" w:hint="eastAsia"/>
                <w:color w:val="000000" w:themeColor="text1"/>
                <w:kern w:val="0"/>
              </w:rPr>
              <w:t>、参加者が安価に入手できる前提で積算を行った</w:t>
            </w:r>
            <w:r w:rsidR="00DB6FAD">
              <w:rPr>
                <w:rFonts w:hAnsi="ＭＳ 明朝" w:hint="eastAsia"/>
                <w:color w:val="000000" w:themeColor="text1"/>
                <w:kern w:val="0"/>
              </w:rPr>
              <w:t>り</w:t>
            </w:r>
            <w:r w:rsidR="000D3548">
              <w:rPr>
                <w:rFonts w:hAnsi="ＭＳ 明朝" w:hint="eastAsia"/>
                <w:color w:val="000000" w:themeColor="text1"/>
                <w:kern w:val="0"/>
              </w:rPr>
              <w:t>、特殊な材質の外壁材を使用する</w:t>
            </w:r>
            <w:r w:rsidR="00DB6FAD">
              <w:rPr>
                <w:rFonts w:hAnsi="ＭＳ 明朝" w:hint="eastAsia"/>
                <w:color w:val="000000" w:themeColor="text1"/>
                <w:kern w:val="0"/>
              </w:rPr>
              <w:t>よう求めたにもかかわらず、</w:t>
            </w:r>
            <w:r w:rsidR="000D3548">
              <w:rPr>
                <w:rFonts w:hAnsi="ＭＳ 明朝" w:hint="eastAsia"/>
                <w:color w:val="000000" w:themeColor="text1"/>
                <w:kern w:val="0"/>
              </w:rPr>
              <w:t>一般的な材質で積算し</w:t>
            </w:r>
            <w:r w:rsidR="00DB6FAD">
              <w:rPr>
                <w:rFonts w:hAnsi="ＭＳ 明朝" w:hint="eastAsia"/>
                <w:color w:val="000000" w:themeColor="text1"/>
                <w:kern w:val="0"/>
              </w:rPr>
              <w:t>、応札額が最低制限価格を下回ったため失格となったのではないか</w:t>
            </w:r>
            <w:r w:rsidR="000D3548">
              <w:rPr>
                <w:rFonts w:hAnsi="ＭＳ 明朝" w:hint="eastAsia"/>
                <w:color w:val="000000" w:themeColor="text1"/>
                <w:kern w:val="0"/>
              </w:rPr>
              <w:t>と考えている。</w:t>
            </w:r>
          </w:p>
          <w:p w:rsidR="00996721" w:rsidRPr="00DB6FAD" w:rsidRDefault="00996721" w:rsidP="005A37F2">
            <w:pPr>
              <w:rPr>
                <w:rFonts w:hAnsi="ＭＳ 明朝"/>
                <w:color w:val="000000" w:themeColor="text1"/>
                <w:kern w:val="0"/>
              </w:rPr>
            </w:pPr>
          </w:p>
        </w:tc>
      </w:tr>
      <w:tr w:rsidR="00376838" w:rsidRPr="00495B9D" w:rsidTr="00444541">
        <w:trPr>
          <w:trHeight w:val="274"/>
        </w:trPr>
        <w:tc>
          <w:tcPr>
            <w:tcW w:w="3510" w:type="dxa"/>
            <w:tcBorders>
              <w:top w:val="nil"/>
              <w:bottom w:val="nil"/>
            </w:tcBorders>
          </w:tcPr>
          <w:p w:rsidR="00376838" w:rsidRDefault="00AC253B" w:rsidP="005C2B4D">
            <w:pPr>
              <w:rPr>
                <w:rFonts w:hAnsi="ＭＳ 明朝" w:cs="ＭＳ Ｐゴシック"/>
                <w:color w:val="000000" w:themeColor="text1"/>
              </w:rPr>
            </w:pPr>
            <w:r>
              <w:rPr>
                <w:rFonts w:hAnsi="ＭＳ 明朝" w:cs="ＭＳ Ｐゴシック" w:hint="eastAsia"/>
                <w:color w:val="000000" w:themeColor="text1"/>
              </w:rPr>
              <w:lastRenderedPageBreak/>
              <w:t xml:space="preserve">　</w:t>
            </w:r>
            <w:r w:rsidR="005C2B4D">
              <w:rPr>
                <w:rFonts w:hAnsi="ＭＳ 明朝" w:cs="ＭＳ Ｐゴシック" w:hint="eastAsia"/>
                <w:color w:val="000000" w:themeColor="text1"/>
              </w:rPr>
              <w:t>参加者に対して仕様</w:t>
            </w:r>
            <w:r w:rsidR="00DB6FAD">
              <w:rPr>
                <w:rFonts w:hAnsi="ＭＳ 明朝" w:cs="ＭＳ Ｐゴシック" w:hint="eastAsia"/>
                <w:color w:val="000000" w:themeColor="text1"/>
              </w:rPr>
              <w:t>内容</w:t>
            </w:r>
            <w:r w:rsidR="005C2B4D">
              <w:rPr>
                <w:rFonts w:hAnsi="ＭＳ 明朝" w:cs="ＭＳ Ｐゴシック" w:hint="eastAsia"/>
                <w:color w:val="000000" w:themeColor="text1"/>
              </w:rPr>
              <w:t>が</w:t>
            </w:r>
            <w:r w:rsidR="00DB6FAD">
              <w:rPr>
                <w:rFonts w:hAnsi="ＭＳ 明朝" w:cs="ＭＳ Ｐゴシック" w:hint="eastAsia"/>
                <w:color w:val="000000" w:themeColor="text1"/>
              </w:rPr>
              <w:t>十分</w:t>
            </w:r>
            <w:r w:rsidR="005C2B4D">
              <w:rPr>
                <w:rFonts w:hAnsi="ＭＳ 明朝" w:cs="ＭＳ Ｐゴシック" w:hint="eastAsia"/>
                <w:color w:val="000000" w:themeColor="text1"/>
              </w:rPr>
              <w:t>伝わっていないのではないか。</w:t>
            </w:r>
          </w:p>
        </w:tc>
        <w:tc>
          <w:tcPr>
            <w:tcW w:w="6099" w:type="dxa"/>
            <w:tcBorders>
              <w:top w:val="nil"/>
              <w:bottom w:val="nil"/>
            </w:tcBorders>
          </w:tcPr>
          <w:p w:rsidR="00376838" w:rsidRDefault="005C2B4D" w:rsidP="005C2B4D">
            <w:pPr>
              <w:ind w:firstLineChars="100" w:firstLine="210"/>
              <w:rPr>
                <w:rFonts w:hAnsi="ＭＳ 明朝"/>
                <w:color w:val="000000" w:themeColor="text1"/>
                <w:kern w:val="0"/>
              </w:rPr>
            </w:pPr>
            <w:r>
              <w:rPr>
                <w:rFonts w:hAnsi="ＭＳ 明朝" w:hint="eastAsia"/>
                <w:color w:val="000000" w:themeColor="text1"/>
                <w:kern w:val="0"/>
              </w:rPr>
              <w:t>特記仕様書や図面に、外壁材は特殊な材質である旨を明記している。</w:t>
            </w:r>
          </w:p>
          <w:p w:rsidR="00DB6FAD" w:rsidRPr="005C2B4D" w:rsidRDefault="00DB6FAD" w:rsidP="005C2B4D">
            <w:pPr>
              <w:ind w:firstLineChars="100" w:firstLine="210"/>
              <w:rPr>
                <w:rFonts w:hAnsi="ＭＳ 明朝"/>
                <w:color w:val="000000" w:themeColor="text1"/>
                <w:kern w:val="0"/>
              </w:rPr>
            </w:pPr>
          </w:p>
        </w:tc>
      </w:tr>
      <w:tr w:rsidR="00AD7A89" w:rsidRPr="00495B9D" w:rsidTr="00444541">
        <w:trPr>
          <w:trHeight w:val="274"/>
        </w:trPr>
        <w:tc>
          <w:tcPr>
            <w:tcW w:w="3510" w:type="dxa"/>
            <w:tcBorders>
              <w:top w:val="nil"/>
              <w:bottom w:val="nil"/>
            </w:tcBorders>
          </w:tcPr>
          <w:p w:rsidR="00996721" w:rsidRPr="004B5D3B" w:rsidRDefault="00B51E3A" w:rsidP="00B51E3A">
            <w:pPr>
              <w:rPr>
                <w:rFonts w:hAnsi="ＭＳ 明朝" w:cs="ＭＳ Ｐゴシック"/>
                <w:color w:val="000000" w:themeColor="text1"/>
              </w:rPr>
            </w:pPr>
            <w:r>
              <w:rPr>
                <w:rFonts w:hAnsi="ＭＳ 明朝" w:cs="ＭＳ Ｐゴシック" w:hint="eastAsia"/>
                <w:color w:val="000000" w:themeColor="text1"/>
              </w:rPr>
              <w:t xml:space="preserve">　</w:t>
            </w:r>
            <w:r w:rsidR="005C2B4D">
              <w:rPr>
                <w:rFonts w:hAnsi="ＭＳ 明朝" w:cs="ＭＳ Ｐゴシック" w:hint="eastAsia"/>
                <w:color w:val="000000" w:themeColor="text1"/>
              </w:rPr>
              <w:t>今後に向けて改善点はあるか。</w:t>
            </w:r>
          </w:p>
        </w:tc>
        <w:tc>
          <w:tcPr>
            <w:tcW w:w="6099" w:type="dxa"/>
            <w:tcBorders>
              <w:top w:val="nil"/>
              <w:bottom w:val="nil"/>
            </w:tcBorders>
          </w:tcPr>
          <w:p w:rsidR="00AD7A89" w:rsidRDefault="00D114CD" w:rsidP="004A3994">
            <w:pPr>
              <w:rPr>
                <w:rFonts w:hAnsi="ＭＳ 明朝"/>
                <w:color w:val="000000" w:themeColor="text1"/>
                <w:kern w:val="0"/>
              </w:rPr>
            </w:pPr>
            <w:r>
              <w:rPr>
                <w:rFonts w:hAnsi="ＭＳ 明朝" w:hint="eastAsia"/>
                <w:color w:val="000000" w:themeColor="text1"/>
                <w:kern w:val="0"/>
              </w:rPr>
              <w:t xml:space="preserve">　</w:t>
            </w:r>
            <w:r w:rsidR="00DB6FAD">
              <w:rPr>
                <w:rFonts w:hAnsi="ＭＳ 明朝" w:hint="eastAsia"/>
                <w:color w:val="000000" w:themeColor="text1"/>
                <w:kern w:val="0"/>
              </w:rPr>
              <w:t>仕様</w:t>
            </w:r>
            <w:r w:rsidR="00AE2130">
              <w:rPr>
                <w:rFonts w:hAnsi="ＭＳ 明朝" w:hint="eastAsia"/>
                <w:color w:val="000000" w:themeColor="text1"/>
                <w:kern w:val="0"/>
              </w:rPr>
              <w:t>書や図面に</w:t>
            </w:r>
            <w:r w:rsidR="00DB6FAD">
              <w:rPr>
                <w:rFonts w:hAnsi="ＭＳ 明朝" w:hint="eastAsia"/>
                <w:color w:val="000000" w:themeColor="text1"/>
                <w:kern w:val="0"/>
              </w:rPr>
              <w:t>おいて、内容をより</w:t>
            </w:r>
            <w:r w:rsidR="00AE2130">
              <w:rPr>
                <w:rFonts w:hAnsi="ＭＳ 明朝" w:hint="eastAsia"/>
                <w:color w:val="000000" w:themeColor="text1"/>
                <w:kern w:val="0"/>
              </w:rPr>
              <w:t>分かりやすく表現するよう検討したい</w:t>
            </w:r>
            <w:r w:rsidR="002B1576">
              <w:rPr>
                <w:rFonts w:hAnsi="ＭＳ 明朝" w:hint="eastAsia"/>
                <w:color w:val="000000" w:themeColor="text1"/>
                <w:kern w:val="0"/>
              </w:rPr>
              <w:t>と考えている</w:t>
            </w:r>
            <w:r w:rsidR="00AE2130">
              <w:rPr>
                <w:rFonts w:hAnsi="ＭＳ 明朝" w:hint="eastAsia"/>
                <w:color w:val="000000" w:themeColor="text1"/>
                <w:kern w:val="0"/>
              </w:rPr>
              <w:t>。</w:t>
            </w:r>
          </w:p>
          <w:p w:rsidR="005C2B4D" w:rsidRPr="00DB6FAD" w:rsidRDefault="005C2B4D" w:rsidP="004A3994">
            <w:pPr>
              <w:rPr>
                <w:rFonts w:hAnsi="ＭＳ 明朝"/>
                <w:color w:val="000000" w:themeColor="text1"/>
                <w:kern w:val="0"/>
              </w:rPr>
            </w:pPr>
          </w:p>
        </w:tc>
      </w:tr>
      <w:tr w:rsidR="00E87A6D" w:rsidRPr="00495B9D" w:rsidTr="00444541">
        <w:trPr>
          <w:trHeight w:val="274"/>
        </w:trPr>
        <w:tc>
          <w:tcPr>
            <w:tcW w:w="3510" w:type="dxa"/>
            <w:tcBorders>
              <w:bottom w:val="nil"/>
            </w:tcBorders>
            <w:vAlign w:val="center"/>
          </w:tcPr>
          <w:p w:rsidR="0029119E" w:rsidRPr="005E7026" w:rsidRDefault="00B51E3A" w:rsidP="00AE3090">
            <w:pPr>
              <w:rPr>
                <w:rFonts w:hAnsi="ＭＳ 明朝" w:cs="ＭＳ Ｐゴシック"/>
                <w:b/>
                <w:color w:val="000000" w:themeColor="text1"/>
              </w:rPr>
            </w:pPr>
            <w:r w:rsidRPr="005E7026">
              <w:rPr>
                <w:rFonts w:hAnsi="ＭＳ 明朝" w:cs="ＭＳ Ｐゴシック" w:hint="eastAsia"/>
                <w:b/>
                <w:color w:val="000000" w:themeColor="text1"/>
              </w:rPr>
              <w:t>【</w:t>
            </w:r>
            <w:r w:rsidR="00D8130D" w:rsidRPr="005E7026">
              <w:rPr>
                <w:rFonts w:hAnsi="ＭＳ 明朝" w:cs="ＭＳ Ｐゴシック" w:hint="eastAsia"/>
                <w:b/>
                <w:color w:val="000000" w:themeColor="text1"/>
              </w:rPr>
              <w:t>水分中代地区治山ダム（２９－２・森林防災）工事</w:t>
            </w:r>
            <w:r w:rsidRPr="005E7026">
              <w:rPr>
                <w:rFonts w:hAnsi="ＭＳ 明朝" w:cs="ＭＳ Ｐゴシック" w:hint="eastAsia"/>
                <w:b/>
                <w:color w:val="000000" w:themeColor="text1"/>
              </w:rPr>
              <w:t>】</w:t>
            </w:r>
          </w:p>
          <w:p w:rsidR="007232DD" w:rsidRPr="001C7E9B" w:rsidRDefault="007232DD" w:rsidP="00AE3090">
            <w:pPr>
              <w:rPr>
                <w:rFonts w:hAnsi="ＭＳ 明朝" w:cs="ＭＳ Ｐゴシック"/>
                <w:color w:val="000000" w:themeColor="text1"/>
              </w:rPr>
            </w:pPr>
          </w:p>
        </w:tc>
        <w:tc>
          <w:tcPr>
            <w:tcW w:w="6099" w:type="dxa"/>
            <w:tcBorders>
              <w:bottom w:val="nil"/>
            </w:tcBorders>
          </w:tcPr>
          <w:p w:rsidR="00E87A6D" w:rsidRPr="00DF2042" w:rsidRDefault="00E87A6D" w:rsidP="002A4617">
            <w:pPr>
              <w:ind w:firstLineChars="100" w:firstLine="210"/>
              <w:rPr>
                <w:rFonts w:hAnsi="ＭＳ 明朝"/>
                <w:color w:val="000000" w:themeColor="text1"/>
                <w:kern w:val="0"/>
              </w:rPr>
            </w:pPr>
          </w:p>
        </w:tc>
      </w:tr>
      <w:tr w:rsidR="004A7670" w:rsidRPr="00495B9D" w:rsidTr="00444541">
        <w:trPr>
          <w:trHeight w:val="274"/>
        </w:trPr>
        <w:tc>
          <w:tcPr>
            <w:tcW w:w="3510" w:type="dxa"/>
            <w:tcBorders>
              <w:top w:val="nil"/>
              <w:bottom w:val="nil"/>
            </w:tcBorders>
          </w:tcPr>
          <w:p w:rsidR="004A7670" w:rsidRDefault="004A7670" w:rsidP="007B4141">
            <w:pPr>
              <w:rPr>
                <w:rFonts w:hAnsi="ＭＳ 明朝" w:cs="ＭＳ Ｐゴシック"/>
                <w:color w:val="000000" w:themeColor="text1"/>
              </w:rPr>
            </w:pPr>
            <w:r>
              <w:rPr>
                <w:rFonts w:hAnsi="ＭＳ 明朝" w:cs="ＭＳ Ｐゴシック" w:hint="eastAsia"/>
                <w:color w:val="000000" w:themeColor="text1"/>
              </w:rPr>
              <w:t xml:space="preserve">　</w:t>
            </w:r>
            <w:r w:rsidR="001C7E9B">
              <w:rPr>
                <w:rFonts w:hAnsi="ＭＳ 明朝" w:cs="ＭＳ Ｐゴシック" w:hint="eastAsia"/>
                <w:color w:val="000000" w:themeColor="text1"/>
              </w:rPr>
              <w:t>６</w:t>
            </w:r>
            <w:r>
              <w:rPr>
                <w:rFonts w:hAnsi="ＭＳ 明朝" w:cs="ＭＳ Ｐゴシック" w:hint="eastAsia"/>
                <w:color w:val="000000" w:themeColor="text1"/>
              </w:rPr>
              <w:t>号随契</w:t>
            </w:r>
            <w:r w:rsidR="00906B7B" w:rsidRPr="007B4141">
              <w:rPr>
                <w:rFonts w:hAnsi="ＭＳ 明朝" w:cs="ＭＳ Ｐゴシック" w:hint="eastAsia"/>
                <w:b/>
                <w:color w:val="000000" w:themeColor="text1"/>
                <w:vertAlign w:val="superscript"/>
              </w:rPr>
              <w:t>※</w:t>
            </w:r>
            <w:r w:rsidR="001C7E9B">
              <w:rPr>
                <w:rFonts w:hAnsi="ＭＳ 明朝" w:cs="ＭＳ Ｐゴシック" w:hint="eastAsia"/>
                <w:color w:val="000000" w:themeColor="text1"/>
              </w:rPr>
              <w:t>と</w:t>
            </w:r>
            <w:r>
              <w:rPr>
                <w:rFonts w:hAnsi="ＭＳ 明朝" w:cs="ＭＳ Ｐゴシック" w:hint="eastAsia"/>
                <w:color w:val="000000" w:themeColor="text1"/>
              </w:rPr>
              <w:t>したのはなぜか。</w:t>
            </w:r>
          </w:p>
        </w:tc>
        <w:tc>
          <w:tcPr>
            <w:tcW w:w="6099" w:type="dxa"/>
            <w:tcBorders>
              <w:top w:val="nil"/>
              <w:bottom w:val="nil"/>
            </w:tcBorders>
          </w:tcPr>
          <w:p w:rsidR="00F14066" w:rsidRDefault="00DB6FAD" w:rsidP="00C5244E">
            <w:pPr>
              <w:ind w:firstLineChars="100" w:firstLine="210"/>
              <w:rPr>
                <w:rFonts w:hAnsi="ＭＳ 明朝"/>
                <w:color w:val="000000" w:themeColor="text1"/>
                <w:kern w:val="0"/>
              </w:rPr>
            </w:pPr>
            <w:r>
              <w:rPr>
                <w:rFonts w:hAnsi="ＭＳ 明朝" w:hint="eastAsia"/>
                <w:color w:val="000000" w:themeColor="text1"/>
                <w:kern w:val="0"/>
              </w:rPr>
              <w:t>本件は、既に発注していた治山ダムの</w:t>
            </w:r>
            <w:r w:rsidR="00F53504">
              <w:rPr>
                <w:rFonts w:hAnsi="ＭＳ 明朝" w:hint="eastAsia"/>
                <w:color w:val="000000" w:themeColor="text1"/>
                <w:kern w:val="0"/>
              </w:rPr>
              <w:t>工事場所の上流に位置する一支流</w:t>
            </w:r>
            <w:r>
              <w:rPr>
                <w:rFonts w:hAnsi="ＭＳ 明朝" w:hint="eastAsia"/>
                <w:color w:val="000000" w:themeColor="text1"/>
                <w:kern w:val="0"/>
              </w:rPr>
              <w:t>において</w:t>
            </w:r>
            <w:r w:rsidR="00F53504">
              <w:rPr>
                <w:rFonts w:hAnsi="ＭＳ 明朝" w:hint="eastAsia"/>
                <w:color w:val="000000" w:themeColor="text1"/>
                <w:kern w:val="0"/>
              </w:rPr>
              <w:t>、台風被害によ</w:t>
            </w:r>
            <w:r w:rsidR="00845BF4">
              <w:rPr>
                <w:rFonts w:hAnsi="ＭＳ 明朝" w:hint="eastAsia"/>
                <w:color w:val="000000" w:themeColor="text1"/>
                <w:kern w:val="0"/>
              </w:rPr>
              <w:t>り</w:t>
            </w:r>
            <w:r w:rsidR="00F53504">
              <w:rPr>
                <w:rFonts w:hAnsi="ＭＳ 明朝" w:hint="eastAsia"/>
                <w:color w:val="000000" w:themeColor="text1"/>
                <w:kern w:val="0"/>
              </w:rPr>
              <w:t>林地崩壊が発生し、</w:t>
            </w:r>
            <w:r w:rsidR="00845BF4">
              <w:rPr>
                <w:rFonts w:hAnsi="ＭＳ 明朝" w:hint="eastAsia"/>
                <w:color w:val="000000" w:themeColor="text1"/>
                <w:kern w:val="0"/>
              </w:rPr>
              <w:t>土砂や倒木の下流への流出抑制のため、追加で必要となった</w:t>
            </w:r>
            <w:r w:rsidR="007A1EC3">
              <w:rPr>
                <w:rFonts w:hAnsi="ＭＳ 明朝" w:hint="eastAsia"/>
                <w:color w:val="000000" w:themeColor="text1"/>
                <w:kern w:val="0"/>
              </w:rPr>
              <w:t>工事である</w:t>
            </w:r>
            <w:r w:rsidR="00845BF4">
              <w:rPr>
                <w:rFonts w:hAnsi="ＭＳ 明朝" w:hint="eastAsia"/>
                <w:color w:val="000000" w:themeColor="text1"/>
                <w:kern w:val="0"/>
              </w:rPr>
              <w:t>。</w:t>
            </w:r>
          </w:p>
          <w:p w:rsidR="00845BF4" w:rsidRDefault="007A1EC3" w:rsidP="00C5244E">
            <w:pPr>
              <w:ind w:firstLineChars="100" w:firstLine="210"/>
              <w:rPr>
                <w:rFonts w:hAnsi="ＭＳ 明朝"/>
                <w:color w:val="000000" w:themeColor="text1"/>
                <w:kern w:val="0"/>
              </w:rPr>
            </w:pPr>
            <w:r>
              <w:rPr>
                <w:rFonts w:hAnsi="ＭＳ 明朝" w:hint="eastAsia"/>
                <w:color w:val="000000" w:themeColor="text1"/>
                <w:kern w:val="0"/>
              </w:rPr>
              <w:t>本件については、工事場所の位置的にも既発注の治山ダム工事</w:t>
            </w:r>
            <w:r w:rsidR="00845BF4">
              <w:rPr>
                <w:rFonts w:hAnsi="ＭＳ 明朝" w:hint="eastAsia"/>
                <w:color w:val="000000" w:themeColor="text1"/>
                <w:kern w:val="0"/>
              </w:rPr>
              <w:t>の施工業者に並行して</w:t>
            </w:r>
            <w:r>
              <w:rPr>
                <w:rFonts w:hAnsi="ＭＳ 明朝" w:hint="eastAsia"/>
                <w:color w:val="000000" w:themeColor="text1"/>
                <w:kern w:val="0"/>
              </w:rPr>
              <w:t>工事を</w:t>
            </w:r>
            <w:r w:rsidR="00845BF4">
              <w:rPr>
                <w:rFonts w:hAnsi="ＭＳ 明朝" w:hint="eastAsia"/>
                <w:color w:val="000000" w:themeColor="text1"/>
                <w:kern w:val="0"/>
              </w:rPr>
              <w:t>させた</w:t>
            </w:r>
            <w:r>
              <w:rPr>
                <w:rFonts w:hAnsi="ＭＳ 明朝" w:hint="eastAsia"/>
                <w:color w:val="000000" w:themeColor="text1"/>
                <w:kern w:val="0"/>
              </w:rPr>
              <w:t>方が</w:t>
            </w:r>
            <w:r w:rsidR="00845BF4">
              <w:rPr>
                <w:rFonts w:hAnsi="ＭＳ 明朝" w:hint="eastAsia"/>
                <w:color w:val="000000" w:themeColor="text1"/>
                <w:kern w:val="0"/>
              </w:rPr>
              <w:t>、工期の短縮や経費の節減に加え、工事の安全・円滑かつ適切な施工を確保する上でも極めて有利である</w:t>
            </w:r>
            <w:r>
              <w:rPr>
                <w:rFonts w:hAnsi="ＭＳ 明朝" w:hint="eastAsia"/>
                <w:color w:val="000000" w:themeColor="text1"/>
                <w:kern w:val="0"/>
              </w:rPr>
              <w:t>と判断した</w:t>
            </w:r>
            <w:r w:rsidR="00845BF4">
              <w:rPr>
                <w:rFonts w:hAnsi="ＭＳ 明朝" w:hint="eastAsia"/>
                <w:color w:val="000000" w:themeColor="text1"/>
                <w:kern w:val="0"/>
              </w:rPr>
              <w:t>ことから、６号随契を適用したものである。</w:t>
            </w:r>
          </w:p>
          <w:p w:rsidR="00C5244E" w:rsidRPr="00845BF4" w:rsidRDefault="00C5244E" w:rsidP="00C5244E">
            <w:pPr>
              <w:ind w:firstLineChars="100" w:firstLine="210"/>
              <w:rPr>
                <w:rFonts w:hAnsi="ＭＳ 明朝"/>
                <w:color w:val="000000" w:themeColor="text1"/>
                <w:kern w:val="0"/>
              </w:rPr>
            </w:pPr>
          </w:p>
        </w:tc>
      </w:tr>
      <w:tr w:rsidR="00E87A6D" w:rsidRPr="00495B9D" w:rsidTr="00444541">
        <w:trPr>
          <w:trHeight w:val="274"/>
        </w:trPr>
        <w:tc>
          <w:tcPr>
            <w:tcW w:w="3510" w:type="dxa"/>
            <w:tcBorders>
              <w:top w:val="nil"/>
              <w:bottom w:val="nil"/>
            </w:tcBorders>
          </w:tcPr>
          <w:p w:rsidR="00402D19" w:rsidRPr="0091250D" w:rsidRDefault="0091250D" w:rsidP="007A1EC3">
            <w:pPr>
              <w:rPr>
                <w:rFonts w:hAnsi="ＭＳ 明朝" w:cs="ＭＳ Ｐゴシック"/>
                <w:color w:val="000000" w:themeColor="text1"/>
              </w:rPr>
            </w:pPr>
            <w:r>
              <w:rPr>
                <w:rFonts w:hAnsi="ＭＳ 明朝" w:cs="ＭＳ Ｐゴシック" w:hint="eastAsia"/>
                <w:color w:val="000000" w:themeColor="text1"/>
              </w:rPr>
              <w:t xml:space="preserve">　</w:t>
            </w:r>
            <w:r w:rsidR="00845BF4">
              <w:rPr>
                <w:rFonts w:hAnsi="ＭＳ 明朝" w:cs="ＭＳ Ｐゴシック" w:hint="eastAsia"/>
                <w:color w:val="000000" w:themeColor="text1"/>
              </w:rPr>
              <w:t>契約額の妥当性</w:t>
            </w:r>
            <w:r w:rsidR="007A1EC3">
              <w:rPr>
                <w:rFonts w:hAnsi="ＭＳ 明朝" w:cs="ＭＳ Ｐゴシック" w:hint="eastAsia"/>
                <w:color w:val="000000" w:themeColor="text1"/>
              </w:rPr>
              <w:t>は</w:t>
            </w:r>
            <w:r w:rsidR="00845BF4">
              <w:rPr>
                <w:rFonts w:hAnsi="ＭＳ 明朝" w:cs="ＭＳ Ｐゴシック" w:hint="eastAsia"/>
                <w:color w:val="000000" w:themeColor="text1"/>
              </w:rPr>
              <w:t>検証したのか。</w:t>
            </w:r>
          </w:p>
        </w:tc>
        <w:tc>
          <w:tcPr>
            <w:tcW w:w="6099" w:type="dxa"/>
            <w:tcBorders>
              <w:top w:val="nil"/>
              <w:bottom w:val="nil"/>
            </w:tcBorders>
          </w:tcPr>
          <w:p w:rsidR="002715C1" w:rsidRDefault="007A1EC3" w:rsidP="002715C1">
            <w:pPr>
              <w:ind w:firstLineChars="100" w:firstLine="210"/>
              <w:rPr>
                <w:rFonts w:hAnsi="ＭＳ 明朝"/>
                <w:color w:val="000000" w:themeColor="text1"/>
                <w:kern w:val="0"/>
              </w:rPr>
            </w:pPr>
            <w:r>
              <w:rPr>
                <w:rFonts w:hAnsi="ＭＳ 明朝" w:hint="eastAsia"/>
                <w:color w:val="000000" w:themeColor="text1"/>
                <w:kern w:val="0"/>
              </w:rPr>
              <w:t>既発注の工事と本件工事に係る現場の管理や共通仮設などの経費を</w:t>
            </w:r>
            <w:r w:rsidR="00845BF4">
              <w:rPr>
                <w:rFonts w:hAnsi="ＭＳ 明朝" w:hint="eastAsia"/>
                <w:color w:val="000000" w:themeColor="text1"/>
                <w:kern w:val="0"/>
              </w:rPr>
              <w:t>合併積算</w:t>
            </w:r>
            <w:r>
              <w:rPr>
                <w:rFonts w:hAnsi="ＭＳ 明朝" w:hint="eastAsia"/>
                <w:color w:val="000000" w:themeColor="text1"/>
                <w:kern w:val="0"/>
              </w:rPr>
              <w:t>すること</w:t>
            </w:r>
            <w:r w:rsidR="00845BF4">
              <w:rPr>
                <w:rFonts w:hAnsi="ＭＳ 明朝" w:hint="eastAsia"/>
                <w:color w:val="000000" w:themeColor="text1"/>
                <w:kern w:val="0"/>
              </w:rPr>
              <w:t>により経費削減を図るとともに、予定価格の制限の範囲内でも再度見積り徴取を行い、契約金額の適正化に努めた。また、単独</w:t>
            </w:r>
            <w:r>
              <w:rPr>
                <w:rFonts w:hAnsi="ＭＳ 明朝" w:hint="eastAsia"/>
                <w:color w:val="000000" w:themeColor="text1"/>
                <w:kern w:val="0"/>
              </w:rPr>
              <w:t>工事として発注した場合の</w:t>
            </w:r>
            <w:r w:rsidR="00845BF4">
              <w:rPr>
                <w:rFonts w:hAnsi="ＭＳ 明朝" w:hint="eastAsia"/>
                <w:color w:val="000000" w:themeColor="text1"/>
                <w:kern w:val="0"/>
              </w:rPr>
              <w:t>最低制限価格とも比較し、</w:t>
            </w:r>
            <w:r>
              <w:rPr>
                <w:rFonts w:hAnsi="ＭＳ 明朝" w:hint="eastAsia"/>
                <w:color w:val="000000" w:themeColor="text1"/>
                <w:kern w:val="0"/>
              </w:rPr>
              <w:t>本件</w:t>
            </w:r>
            <w:r w:rsidR="00845BF4">
              <w:rPr>
                <w:rFonts w:hAnsi="ＭＳ 明朝" w:hint="eastAsia"/>
                <w:color w:val="000000" w:themeColor="text1"/>
                <w:kern w:val="0"/>
              </w:rPr>
              <w:t>の方が安価になることを確認している。</w:t>
            </w:r>
          </w:p>
          <w:p w:rsidR="002715C1" w:rsidRPr="00F3758B" w:rsidRDefault="002715C1" w:rsidP="002715C1">
            <w:pPr>
              <w:ind w:firstLineChars="100" w:firstLine="210"/>
              <w:rPr>
                <w:rFonts w:hAnsi="ＭＳ 明朝"/>
                <w:color w:val="000000" w:themeColor="text1"/>
                <w:kern w:val="0"/>
              </w:rPr>
            </w:pPr>
          </w:p>
        </w:tc>
      </w:tr>
      <w:tr w:rsidR="00732BDF" w:rsidRPr="00495B9D" w:rsidTr="00444541">
        <w:trPr>
          <w:trHeight w:val="191"/>
        </w:trPr>
        <w:tc>
          <w:tcPr>
            <w:tcW w:w="3510" w:type="dxa"/>
            <w:tcBorders>
              <w:top w:val="nil"/>
              <w:bottom w:val="nil"/>
            </w:tcBorders>
          </w:tcPr>
          <w:p w:rsidR="00732BDF" w:rsidRDefault="00FC17C7" w:rsidP="00E87A6D">
            <w:pPr>
              <w:rPr>
                <w:color w:val="000000" w:themeColor="text1"/>
              </w:rPr>
            </w:pPr>
            <w:r>
              <w:rPr>
                <w:rFonts w:hint="eastAsia"/>
                <w:color w:val="000000" w:themeColor="text1"/>
              </w:rPr>
              <w:t xml:space="preserve">　</w:t>
            </w:r>
            <w:r w:rsidR="00845BF4">
              <w:rPr>
                <w:rFonts w:hint="eastAsia"/>
                <w:color w:val="000000" w:themeColor="text1"/>
              </w:rPr>
              <w:t>今後</w:t>
            </w:r>
            <w:r w:rsidR="00FC2606">
              <w:rPr>
                <w:rFonts w:hint="eastAsia"/>
                <w:color w:val="000000" w:themeColor="text1"/>
              </w:rPr>
              <w:t>とも、</w:t>
            </w:r>
            <w:r w:rsidR="007A1EC3">
              <w:rPr>
                <w:rFonts w:hint="eastAsia"/>
                <w:color w:val="000000" w:themeColor="text1"/>
              </w:rPr>
              <w:t>６号随契を適用する際は、</w:t>
            </w:r>
            <w:r w:rsidR="00FC2606">
              <w:rPr>
                <w:rFonts w:hint="eastAsia"/>
                <w:color w:val="000000" w:themeColor="text1"/>
              </w:rPr>
              <w:t>随意契約をした方が有利であるという理由の整理</w:t>
            </w:r>
            <w:r w:rsidR="007A1EC3">
              <w:rPr>
                <w:rFonts w:hint="eastAsia"/>
                <w:color w:val="000000" w:themeColor="text1"/>
              </w:rPr>
              <w:t>や価格の妥当性に十分留意</w:t>
            </w:r>
            <w:r w:rsidR="00FC2606">
              <w:rPr>
                <w:rFonts w:hint="eastAsia"/>
                <w:color w:val="000000" w:themeColor="text1"/>
              </w:rPr>
              <w:t>されたい。</w:t>
            </w:r>
          </w:p>
          <w:p w:rsidR="00FC17C7" w:rsidRPr="007A1EC3" w:rsidRDefault="00FC17C7" w:rsidP="00E87A6D">
            <w:pPr>
              <w:rPr>
                <w:color w:val="000000" w:themeColor="text1"/>
              </w:rPr>
            </w:pPr>
          </w:p>
        </w:tc>
        <w:tc>
          <w:tcPr>
            <w:tcW w:w="6099" w:type="dxa"/>
            <w:tcBorders>
              <w:top w:val="nil"/>
              <w:bottom w:val="nil"/>
            </w:tcBorders>
          </w:tcPr>
          <w:p w:rsidR="00B87441" w:rsidRDefault="00845BF4" w:rsidP="002B1576">
            <w:pPr>
              <w:autoSpaceDE w:val="0"/>
              <w:autoSpaceDN w:val="0"/>
              <w:ind w:firstLineChars="100" w:firstLine="210"/>
              <w:rPr>
                <w:rFonts w:hAnsi="ＭＳ 明朝"/>
                <w:color w:val="000000" w:themeColor="text1"/>
                <w:kern w:val="0"/>
              </w:rPr>
            </w:pPr>
            <w:r>
              <w:rPr>
                <w:rFonts w:hAnsi="ＭＳ 明朝" w:hint="eastAsia"/>
                <w:color w:val="000000" w:themeColor="text1"/>
                <w:kern w:val="0"/>
              </w:rPr>
              <w:t>当初予期しない事象により追加工事の必要性が生じた場合は、今後とも工事の安全・円滑かつ適切な施工を確保し、</w:t>
            </w:r>
            <w:r w:rsidR="002B1576">
              <w:rPr>
                <w:rFonts w:hAnsi="ＭＳ 明朝" w:hint="eastAsia"/>
                <w:color w:val="000000" w:themeColor="text1"/>
                <w:kern w:val="0"/>
              </w:rPr>
              <w:t>経費の縮減も考慮した上で、随意契約</w:t>
            </w:r>
            <w:r w:rsidR="007A1EC3">
              <w:rPr>
                <w:rFonts w:hAnsi="ＭＳ 明朝" w:hint="eastAsia"/>
                <w:color w:val="000000" w:themeColor="text1"/>
                <w:kern w:val="0"/>
              </w:rPr>
              <w:t>の</w:t>
            </w:r>
            <w:r w:rsidR="002B1576">
              <w:rPr>
                <w:rFonts w:hAnsi="ＭＳ 明朝" w:hint="eastAsia"/>
                <w:color w:val="000000" w:themeColor="text1"/>
                <w:kern w:val="0"/>
              </w:rPr>
              <w:t>適用</w:t>
            </w:r>
            <w:r w:rsidR="007A1EC3">
              <w:rPr>
                <w:rFonts w:hAnsi="ＭＳ 明朝" w:hint="eastAsia"/>
                <w:color w:val="000000" w:themeColor="text1"/>
                <w:kern w:val="0"/>
              </w:rPr>
              <w:t>を含め契約事務を適正に運用するよう努めて</w:t>
            </w:r>
            <w:r w:rsidR="002B1576">
              <w:rPr>
                <w:rFonts w:hAnsi="ＭＳ 明朝" w:hint="eastAsia"/>
                <w:color w:val="000000" w:themeColor="text1"/>
                <w:kern w:val="0"/>
              </w:rPr>
              <w:t>いきたいと考えている。</w:t>
            </w:r>
          </w:p>
          <w:p w:rsidR="002B1576" w:rsidRPr="00800CBA" w:rsidRDefault="002B1576" w:rsidP="002B1576">
            <w:pPr>
              <w:autoSpaceDE w:val="0"/>
              <w:autoSpaceDN w:val="0"/>
              <w:ind w:firstLineChars="100" w:firstLine="210"/>
              <w:rPr>
                <w:rFonts w:hAnsi="ＭＳ 明朝"/>
                <w:color w:val="000000" w:themeColor="text1"/>
                <w:kern w:val="0"/>
              </w:rPr>
            </w:pPr>
          </w:p>
        </w:tc>
      </w:tr>
      <w:tr w:rsidR="00E87A6D" w:rsidRPr="00495B9D" w:rsidTr="00444541">
        <w:trPr>
          <w:trHeight w:val="191"/>
        </w:trPr>
        <w:tc>
          <w:tcPr>
            <w:tcW w:w="3510" w:type="dxa"/>
            <w:tcBorders>
              <w:bottom w:val="nil"/>
            </w:tcBorders>
            <w:vAlign w:val="center"/>
          </w:tcPr>
          <w:p w:rsidR="0029119E" w:rsidRPr="005E7026" w:rsidRDefault="00402D19" w:rsidP="006112F5">
            <w:pPr>
              <w:rPr>
                <w:b/>
                <w:color w:val="000000" w:themeColor="text1"/>
              </w:rPr>
            </w:pPr>
            <w:r w:rsidRPr="005E7026">
              <w:rPr>
                <w:rFonts w:hint="eastAsia"/>
                <w:b/>
                <w:color w:val="000000" w:themeColor="text1"/>
              </w:rPr>
              <w:t>【</w:t>
            </w:r>
            <w:r w:rsidR="00D8130D" w:rsidRPr="005E7026">
              <w:rPr>
                <w:rFonts w:hint="eastAsia"/>
                <w:b/>
                <w:color w:val="000000" w:themeColor="text1"/>
              </w:rPr>
              <w:t>流通業務市街地のあり方に関する調査検討業務委託</w:t>
            </w:r>
            <w:r w:rsidRPr="005E7026">
              <w:rPr>
                <w:rFonts w:hint="eastAsia"/>
                <w:b/>
                <w:color w:val="000000" w:themeColor="text1"/>
              </w:rPr>
              <w:t>】</w:t>
            </w:r>
          </w:p>
          <w:p w:rsidR="007232DD" w:rsidRPr="00364DAC" w:rsidRDefault="007232DD" w:rsidP="006112F5">
            <w:pPr>
              <w:rPr>
                <w:color w:val="000000" w:themeColor="text1"/>
              </w:rPr>
            </w:pPr>
          </w:p>
        </w:tc>
        <w:tc>
          <w:tcPr>
            <w:tcW w:w="6099" w:type="dxa"/>
            <w:tcBorders>
              <w:bottom w:val="nil"/>
            </w:tcBorders>
          </w:tcPr>
          <w:p w:rsidR="00E87A6D" w:rsidRPr="004B5D3B" w:rsidRDefault="00E87A6D" w:rsidP="00611EDF">
            <w:pPr>
              <w:autoSpaceDE w:val="0"/>
              <w:autoSpaceDN w:val="0"/>
              <w:ind w:firstLineChars="100" w:firstLine="210"/>
              <w:rPr>
                <w:rFonts w:hAnsi="ＭＳ 明朝"/>
                <w:color w:val="000000" w:themeColor="text1"/>
                <w:kern w:val="0"/>
              </w:rPr>
            </w:pPr>
          </w:p>
        </w:tc>
      </w:tr>
      <w:tr w:rsidR="000D2502" w:rsidRPr="00495B9D" w:rsidTr="00FC17C7">
        <w:trPr>
          <w:trHeight w:val="191"/>
        </w:trPr>
        <w:tc>
          <w:tcPr>
            <w:tcW w:w="3510" w:type="dxa"/>
            <w:tcBorders>
              <w:top w:val="nil"/>
              <w:bottom w:val="nil"/>
            </w:tcBorders>
          </w:tcPr>
          <w:p w:rsidR="000D2502" w:rsidRPr="00402D19" w:rsidRDefault="00AF36B6" w:rsidP="00FC17C7">
            <w:pPr>
              <w:ind w:firstLineChars="100" w:firstLine="210"/>
              <w:rPr>
                <w:color w:val="000000" w:themeColor="text1"/>
              </w:rPr>
            </w:pPr>
            <w:r>
              <w:rPr>
                <w:rFonts w:hint="eastAsia"/>
                <w:color w:val="000000" w:themeColor="text1"/>
              </w:rPr>
              <w:t>辞退者が多かったのはなぜか。</w:t>
            </w:r>
          </w:p>
        </w:tc>
        <w:tc>
          <w:tcPr>
            <w:tcW w:w="6099" w:type="dxa"/>
            <w:tcBorders>
              <w:top w:val="nil"/>
              <w:bottom w:val="nil"/>
            </w:tcBorders>
          </w:tcPr>
          <w:p w:rsidR="00866D9D" w:rsidRDefault="000E606F" w:rsidP="008F05AA">
            <w:pPr>
              <w:autoSpaceDE w:val="0"/>
              <w:autoSpaceDN w:val="0"/>
              <w:rPr>
                <w:rFonts w:hAnsi="ＭＳ 明朝"/>
                <w:color w:val="000000" w:themeColor="text1"/>
                <w:kern w:val="0"/>
              </w:rPr>
            </w:pPr>
            <w:r>
              <w:rPr>
                <w:rFonts w:hAnsi="ＭＳ 明朝" w:hint="eastAsia"/>
                <w:color w:val="000000" w:themeColor="text1"/>
                <w:kern w:val="0"/>
              </w:rPr>
              <w:t xml:space="preserve">　</w:t>
            </w:r>
            <w:r w:rsidR="00866D9D">
              <w:rPr>
                <w:rFonts w:hAnsi="ＭＳ 明朝" w:hint="eastAsia"/>
                <w:color w:val="000000" w:themeColor="text1"/>
                <w:kern w:val="0"/>
              </w:rPr>
              <w:t>アンケート用紙の配付・回収方法について</w:t>
            </w:r>
            <w:r w:rsidR="007A1EC3">
              <w:rPr>
                <w:rFonts w:hAnsi="ＭＳ 明朝" w:hint="eastAsia"/>
                <w:color w:val="000000" w:themeColor="text1"/>
                <w:kern w:val="0"/>
              </w:rPr>
              <w:t>は</w:t>
            </w:r>
            <w:r w:rsidR="00866D9D">
              <w:rPr>
                <w:rFonts w:hAnsi="ＭＳ 明朝" w:hint="eastAsia"/>
                <w:color w:val="000000" w:themeColor="text1"/>
                <w:kern w:val="0"/>
              </w:rPr>
              <w:t>、設計図書に</w:t>
            </w:r>
            <w:r w:rsidR="007A1EC3">
              <w:rPr>
                <w:rFonts w:hAnsi="ＭＳ 明朝" w:hint="eastAsia"/>
                <w:color w:val="000000" w:themeColor="text1"/>
                <w:kern w:val="0"/>
              </w:rPr>
              <w:t>郵送も可能といった</w:t>
            </w:r>
            <w:r w:rsidR="00866D9D">
              <w:rPr>
                <w:rFonts w:hAnsi="ＭＳ 明朝" w:hint="eastAsia"/>
                <w:color w:val="000000" w:themeColor="text1"/>
                <w:kern w:val="0"/>
              </w:rPr>
              <w:t>具体的な記載がなかったため、</w:t>
            </w:r>
            <w:r w:rsidR="007A1EC3">
              <w:rPr>
                <w:rFonts w:hAnsi="ＭＳ 明朝" w:hint="eastAsia"/>
                <w:color w:val="000000" w:themeColor="text1"/>
                <w:kern w:val="0"/>
              </w:rPr>
              <w:t>入札</w:t>
            </w:r>
            <w:r w:rsidR="00866D9D">
              <w:rPr>
                <w:rFonts w:hAnsi="ＭＳ 明朝" w:hint="eastAsia"/>
                <w:color w:val="000000" w:themeColor="text1"/>
                <w:kern w:val="0"/>
              </w:rPr>
              <w:t>参加者が作業に要する手間や費用等のリスクを</w:t>
            </w:r>
            <w:r w:rsidR="007A1EC3">
              <w:rPr>
                <w:rFonts w:hAnsi="ＭＳ 明朝" w:hint="eastAsia"/>
                <w:color w:val="000000" w:themeColor="text1"/>
                <w:kern w:val="0"/>
              </w:rPr>
              <w:t>最大限</w:t>
            </w:r>
            <w:r w:rsidR="00866D9D">
              <w:rPr>
                <w:rFonts w:hAnsi="ＭＳ 明朝" w:hint="eastAsia"/>
                <w:color w:val="000000" w:themeColor="text1"/>
                <w:kern w:val="0"/>
              </w:rPr>
              <w:t>考慮した</w:t>
            </w:r>
            <w:r w:rsidR="007A1EC3">
              <w:rPr>
                <w:rFonts w:hAnsi="ＭＳ 明朝" w:hint="eastAsia"/>
                <w:color w:val="000000" w:themeColor="text1"/>
                <w:kern w:val="0"/>
              </w:rPr>
              <w:t>結果、辞退した者が多くなったのではないか</w:t>
            </w:r>
            <w:r w:rsidR="00866D9D">
              <w:rPr>
                <w:rFonts w:hAnsi="ＭＳ 明朝" w:hint="eastAsia"/>
                <w:color w:val="000000" w:themeColor="text1"/>
                <w:kern w:val="0"/>
              </w:rPr>
              <w:t>と考えている。また、発注時期</w:t>
            </w:r>
            <w:r w:rsidR="00B974E7">
              <w:rPr>
                <w:rFonts w:hAnsi="ＭＳ 明朝" w:hint="eastAsia"/>
                <w:color w:val="000000" w:themeColor="text1"/>
                <w:kern w:val="0"/>
              </w:rPr>
              <w:t>が遅かったため、業務執行体制の編成</w:t>
            </w:r>
            <w:r w:rsidR="00934498">
              <w:rPr>
                <w:rFonts w:hAnsi="ＭＳ 明朝" w:hint="eastAsia"/>
                <w:color w:val="000000" w:themeColor="text1"/>
                <w:kern w:val="0"/>
              </w:rPr>
              <w:t>ができなかった可能性も</w:t>
            </w:r>
            <w:r w:rsidR="00B974E7">
              <w:rPr>
                <w:rFonts w:hAnsi="ＭＳ 明朝" w:hint="eastAsia"/>
                <w:color w:val="000000" w:themeColor="text1"/>
                <w:kern w:val="0"/>
              </w:rPr>
              <w:t>あった</w:t>
            </w:r>
            <w:r w:rsidR="00934498">
              <w:rPr>
                <w:rFonts w:hAnsi="ＭＳ 明朝" w:hint="eastAsia"/>
                <w:color w:val="000000" w:themeColor="text1"/>
                <w:kern w:val="0"/>
              </w:rPr>
              <w:t>のではないか</w:t>
            </w:r>
            <w:r w:rsidR="00B974E7">
              <w:rPr>
                <w:rFonts w:hAnsi="ＭＳ 明朝" w:hint="eastAsia"/>
                <w:color w:val="000000" w:themeColor="text1"/>
                <w:kern w:val="0"/>
              </w:rPr>
              <w:t>と考えている。</w:t>
            </w:r>
          </w:p>
          <w:p w:rsidR="000E606F" w:rsidRPr="00866D9D" w:rsidRDefault="000E606F" w:rsidP="008F05AA">
            <w:pPr>
              <w:autoSpaceDE w:val="0"/>
              <w:autoSpaceDN w:val="0"/>
              <w:rPr>
                <w:rFonts w:hAnsi="ＭＳ 明朝"/>
                <w:color w:val="000000" w:themeColor="text1"/>
                <w:kern w:val="0"/>
              </w:rPr>
            </w:pPr>
          </w:p>
        </w:tc>
      </w:tr>
      <w:tr w:rsidR="000D2502" w:rsidRPr="00495B9D" w:rsidTr="00444541">
        <w:trPr>
          <w:trHeight w:val="191"/>
        </w:trPr>
        <w:tc>
          <w:tcPr>
            <w:tcW w:w="3510" w:type="dxa"/>
            <w:tcBorders>
              <w:top w:val="nil"/>
              <w:bottom w:val="nil"/>
            </w:tcBorders>
          </w:tcPr>
          <w:p w:rsidR="000E606F" w:rsidRDefault="00B974E7" w:rsidP="00B974E7">
            <w:pPr>
              <w:ind w:firstLineChars="100" w:firstLine="210"/>
              <w:rPr>
                <w:rFonts w:hAnsi="ＭＳ 明朝" w:cs="ＭＳ Ｐゴシック"/>
                <w:color w:val="000000" w:themeColor="text1"/>
              </w:rPr>
            </w:pPr>
            <w:r>
              <w:rPr>
                <w:rFonts w:hAnsi="ＭＳ 明朝" w:cs="ＭＳ Ｐゴシック" w:hint="eastAsia"/>
                <w:color w:val="000000" w:themeColor="text1"/>
              </w:rPr>
              <w:t>発注時期</w:t>
            </w:r>
            <w:r w:rsidR="007A1EC3">
              <w:rPr>
                <w:rFonts w:hAnsi="ＭＳ 明朝" w:cs="ＭＳ Ｐゴシック" w:hint="eastAsia"/>
                <w:color w:val="000000" w:themeColor="text1"/>
              </w:rPr>
              <w:t>を早められなかったのか。</w:t>
            </w:r>
          </w:p>
          <w:p w:rsidR="00A856E1" w:rsidRDefault="00A856E1" w:rsidP="00A856E1">
            <w:pPr>
              <w:rPr>
                <w:rFonts w:hAnsi="ＭＳ 明朝" w:cs="ＭＳ Ｐゴシック"/>
                <w:color w:val="000000" w:themeColor="text1"/>
              </w:rPr>
            </w:pPr>
          </w:p>
          <w:p w:rsidR="00A856E1" w:rsidRDefault="00A856E1" w:rsidP="00A856E1">
            <w:pPr>
              <w:rPr>
                <w:rFonts w:hAnsi="ＭＳ 明朝" w:cs="ＭＳ Ｐゴシック"/>
                <w:color w:val="000000" w:themeColor="text1"/>
              </w:rPr>
            </w:pPr>
            <w:r>
              <w:rPr>
                <w:rFonts w:hAnsi="ＭＳ 明朝" w:cs="ＭＳ Ｐゴシック" w:hint="eastAsia"/>
                <w:color w:val="000000" w:themeColor="text1"/>
              </w:rPr>
              <w:lastRenderedPageBreak/>
              <w:t xml:space="preserve">　今後に向けて改善点はあるか。</w:t>
            </w:r>
          </w:p>
          <w:p w:rsidR="00A856E1" w:rsidRPr="004B5D3B" w:rsidRDefault="00A856E1" w:rsidP="00A856E1">
            <w:pPr>
              <w:rPr>
                <w:rFonts w:hAnsi="ＭＳ 明朝" w:cs="ＭＳ Ｐゴシック"/>
                <w:color w:val="000000" w:themeColor="text1"/>
              </w:rPr>
            </w:pPr>
          </w:p>
        </w:tc>
        <w:tc>
          <w:tcPr>
            <w:tcW w:w="6099" w:type="dxa"/>
            <w:tcBorders>
              <w:top w:val="nil"/>
              <w:bottom w:val="nil"/>
            </w:tcBorders>
          </w:tcPr>
          <w:p w:rsidR="003A26C3" w:rsidRDefault="00A856E1" w:rsidP="00B91DA8">
            <w:pPr>
              <w:autoSpaceDE w:val="0"/>
              <w:autoSpaceDN w:val="0"/>
              <w:ind w:firstLineChars="100" w:firstLine="210"/>
              <w:rPr>
                <w:color w:val="000000" w:themeColor="text1"/>
              </w:rPr>
            </w:pPr>
            <w:r>
              <w:rPr>
                <w:rFonts w:hint="eastAsia"/>
                <w:color w:val="000000" w:themeColor="text1"/>
              </w:rPr>
              <w:lastRenderedPageBreak/>
              <w:t>都市計画の</w:t>
            </w:r>
            <w:r w:rsidR="00FA1EF7">
              <w:rPr>
                <w:rFonts w:hint="eastAsia"/>
                <w:color w:val="000000" w:themeColor="text1"/>
              </w:rPr>
              <w:t>変更</w:t>
            </w:r>
            <w:bookmarkStart w:id="0" w:name="_GoBack"/>
            <w:bookmarkEnd w:id="0"/>
            <w:r>
              <w:rPr>
                <w:rFonts w:hint="eastAsia"/>
                <w:color w:val="000000" w:themeColor="text1"/>
              </w:rPr>
              <w:t>に関係する地元市との協議に時間を要し、発注時期が年度末近くになったものである。</w:t>
            </w:r>
          </w:p>
          <w:p w:rsidR="00DD3C95" w:rsidRPr="00A856E1" w:rsidRDefault="00DD3C95" w:rsidP="00B91DA8">
            <w:pPr>
              <w:autoSpaceDE w:val="0"/>
              <w:autoSpaceDN w:val="0"/>
              <w:ind w:firstLineChars="100" w:firstLine="210"/>
              <w:rPr>
                <w:color w:val="000000" w:themeColor="text1"/>
              </w:rPr>
            </w:pPr>
          </w:p>
          <w:p w:rsidR="00A856E1" w:rsidRDefault="00A856E1" w:rsidP="00B91DA8">
            <w:pPr>
              <w:autoSpaceDE w:val="0"/>
              <w:autoSpaceDN w:val="0"/>
              <w:ind w:firstLineChars="100" w:firstLine="210"/>
              <w:rPr>
                <w:color w:val="000000" w:themeColor="text1"/>
              </w:rPr>
            </w:pPr>
            <w:r>
              <w:rPr>
                <w:rFonts w:hint="eastAsia"/>
                <w:color w:val="000000" w:themeColor="text1"/>
              </w:rPr>
              <w:lastRenderedPageBreak/>
              <w:t>設計図書に</w:t>
            </w:r>
            <w:r w:rsidR="007A1EC3">
              <w:rPr>
                <w:rFonts w:hint="eastAsia"/>
                <w:color w:val="000000" w:themeColor="text1"/>
              </w:rPr>
              <w:t>お</w:t>
            </w:r>
            <w:r>
              <w:rPr>
                <w:rFonts w:hint="eastAsia"/>
                <w:color w:val="000000" w:themeColor="text1"/>
              </w:rPr>
              <w:t>いて、</w:t>
            </w:r>
            <w:r w:rsidR="007A1EC3">
              <w:rPr>
                <w:rFonts w:hint="eastAsia"/>
                <w:color w:val="000000" w:themeColor="text1"/>
              </w:rPr>
              <w:t>入札参加者が</w:t>
            </w:r>
            <w:r>
              <w:rPr>
                <w:rFonts w:hint="eastAsia"/>
                <w:color w:val="000000" w:themeColor="text1"/>
              </w:rPr>
              <w:t>正確に</w:t>
            </w:r>
            <w:r w:rsidR="007A1EC3">
              <w:rPr>
                <w:rFonts w:hint="eastAsia"/>
                <w:color w:val="000000" w:themeColor="text1"/>
              </w:rPr>
              <w:t>仕様</w:t>
            </w:r>
            <w:r>
              <w:rPr>
                <w:rFonts w:hint="eastAsia"/>
                <w:color w:val="000000" w:themeColor="text1"/>
              </w:rPr>
              <w:t>を把握できるよう具体的な</w:t>
            </w:r>
            <w:r w:rsidR="007A1EC3">
              <w:rPr>
                <w:rFonts w:hint="eastAsia"/>
                <w:color w:val="000000" w:themeColor="text1"/>
              </w:rPr>
              <w:t>内容を記載</w:t>
            </w:r>
            <w:r>
              <w:rPr>
                <w:rFonts w:hint="eastAsia"/>
                <w:color w:val="000000" w:themeColor="text1"/>
              </w:rPr>
              <w:t>するとともに、</w:t>
            </w:r>
            <w:r w:rsidR="00F2711F">
              <w:rPr>
                <w:rFonts w:hint="eastAsia"/>
                <w:color w:val="000000" w:themeColor="text1"/>
              </w:rPr>
              <w:t>発注時期を早め、</w:t>
            </w:r>
            <w:r>
              <w:rPr>
                <w:rFonts w:hint="eastAsia"/>
                <w:color w:val="000000" w:themeColor="text1"/>
              </w:rPr>
              <w:t>余裕をもった履行期間が確保できるよう</w:t>
            </w:r>
            <w:r w:rsidR="00F2711F">
              <w:rPr>
                <w:rFonts w:hint="eastAsia"/>
                <w:color w:val="000000" w:themeColor="text1"/>
              </w:rPr>
              <w:t>検討したいと考えている。</w:t>
            </w:r>
          </w:p>
          <w:p w:rsidR="00F2711F" w:rsidRPr="00F2711F" w:rsidRDefault="00F2711F" w:rsidP="00A856E1">
            <w:pPr>
              <w:autoSpaceDE w:val="0"/>
              <w:autoSpaceDN w:val="0"/>
              <w:rPr>
                <w:color w:val="000000" w:themeColor="text1"/>
              </w:rPr>
            </w:pPr>
          </w:p>
        </w:tc>
      </w:tr>
      <w:tr w:rsidR="000D2502" w:rsidRPr="00495B9D" w:rsidTr="00444541">
        <w:trPr>
          <w:trHeight w:val="225"/>
        </w:trPr>
        <w:tc>
          <w:tcPr>
            <w:tcW w:w="3510" w:type="dxa"/>
            <w:tcBorders>
              <w:bottom w:val="nil"/>
            </w:tcBorders>
            <w:vAlign w:val="center"/>
          </w:tcPr>
          <w:p w:rsidR="000D2502" w:rsidRPr="005E7026" w:rsidRDefault="000E606F" w:rsidP="00072184">
            <w:pPr>
              <w:rPr>
                <w:rFonts w:hAnsi="ＭＳ 明朝" w:cs="ＭＳ Ｐゴシック"/>
                <w:b/>
                <w:color w:val="000000" w:themeColor="text1"/>
                <w:lang w:eastAsia="zh-TW"/>
              </w:rPr>
            </w:pPr>
            <w:r w:rsidRPr="005E7026">
              <w:rPr>
                <w:rFonts w:hAnsi="ＭＳ 明朝" w:cs="ＭＳ Ｐゴシック" w:hint="eastAsia"/>
                <w:b/>
                <w:color w:val="000000" w:themeColor="text1"/>
                <w:lang w:eastAsia="zh-TW"/>
              </w:rPr>
              <w:lastRenderedPageBreak/>
              <w:t>【</w:t>
            </w:r>
            <w:r w:rsidR="00D8130D" w:rsidRPr="005E7026">
              <w:rPr>
                <w:rFonts w:hAnsi="ＭＳ 明朝" w:cs="ＭＳ Ｐゴシック" w:hint="eastAsia"/>
                <w:b/>
                <w:color w:val="000000" w:themeColor="text1"/>
              </w:rPr>
              <w:t>牧地区ほ場整備基本計画検討（２９）業務</w:t>
            </w:r>
            <w:r w:rsidRPr="005E7026">
              <w:rPr>
                <w:rFonts w:hAnsi="ＭＳ 明朝" w:cs="ＭＳ Ｐゴシック" w:hint="eastAsia"/>
                <w:b/>
                <w:color w:val="000000" w:themeColor="text1"/>
                <w:lang w:eastAsia="zh-TW"/>
              </w:rPr>
              <w:t>】</w:t>
            </w:r>
          </w:p>
          <w:p w:rsidR="007232DD" w:rsidRPr="004B5D3B" w:rsidRDefault="007232DD" w:rsidP="00072184">
            <w:pPr>
              <w:rPr>
                <w:rFonts w:hAnsi="ＭＳ 明朝" w:cs="ＭＳ Ｐゴシック"/>
                <w:color w:val="000000" w:themeColor="text1"/>
                <w:lang w:eastAsia="zh-TW"/>
              </w:rPr>
            </w:pPr>
          </w:p>
        </w:tc>
        <w:tc>
          <w:tcPr>
            <w:tcW w:w="6099" w:type="dxa"/>
            <w:tcBorders>
              <w:bottom w:val="nil"/>
            </w:tcBorders>
          </w:tcPr>
          <w:p w:rsidR="000D2502" w:rsidRPr="004B5D3B" w:rsidRDefault="000D2502" w:rsidP="000E4439">
            <w:pPr>
              <w:rPr>
                <w:rFonts w:hAnsi="ＭＳ 明朝"/>
                <w:color w:val="000000" w:themeColor="text1"/>
                <w:kern w:val="0"/>
                <w:lang w:eastAsia="zh-TW"/>
              </w:rPr>
            </w:pPr>
          </w:p>
        </w:tc>
      </w:tr>
      <w:tr w:rsidR="0061689E" w:rsidRPr="00495B9D" w:rsidTr="00444541">
        <w:trPr>
          <w:trHeight w:val="225"/>
        </w:trPr>
        <w:tc>
          <w:tcPr>
            <w:tcW w:w="3510" w:type="dxa"/>
            <w:tcBorders>
              <w:top w:val="nil"/>
              <w:bottom w:val="nil"/>
            </w:tcBorders>
          </w:tcPr>
          <w:p w:rsidR="0061689E" w:rsidRPr="001E6C74" w:rsidRDefault="0061689E" w:rsidP="005D2A01">
            <w:pPr>
              <w:rPr>
                <w:rFonts w:hAnsi="ＭＳ 明朝" w:cs="ＭＳ Ｐゴシック"/>
                <w:color w:val="000000" w:themeColor="text1"/>
              </w:rPr>
            </w:pPr>
            <w:r>
              <w:rPr>
                <w:rFonts w:hAnsi="ＭＳ 明朝" w:cs="ＭＳ Ｐゴシック" w:hint="eastAsia"/>
                <w:color w:val="000000" w:themeColor="text1"/>
                <w:lang w:eastAsia="zh-TW"/>
              </w:rPr>
              <w:t xml:space="preserve">　</w:t>
            </w:r>
            <w:r w:rsidR="00B90FE8">
              <w:rPr>
                <w:rFonts w:hAnsi="ＭＳ 明朝" w:cs="ＭＳ Ｐゴシック" w:hint="eastAsia"/>
                <w:color w:val="000000" w:themeColor="text1"/>
              </w:rPr>
              <w:t>辞退理由</w:t>
            </w:r>
            <w:r w:rsidR="005D2A01">
              <w:rPr>
                <w:rFonts w:hAnsi="ＭＳ 明朝" w:cs="ＭＳ Ｐゴシック" w:hint="eastAsia"/>
                <w:color w:val="000000" w:themeColor="text1"/>
              </w:rPr>
              <w:t>としてどのようなことが考えられるのか。</w:t>
            </w:r>
          </w:p>
        </w:tc>
        <w:tc>
          <w:tcPr>
            <w:tcW w:w="6099" w:type="dxa"/>
            <w:tcBorders>
              <w:top w:val="nil"/>
              <w:bottom w:val="nil"/>
            </w:tcBorders>
          </w:tcPr>
          <w:p w:rsidR="0061689E" w:rsidRDefault="005D2A01" w:rsidP="00CD6F30">
            <w:pPr>
              <w:ind w:firstLineChars="100" w:firstLine="210"/>
              <w:rPr>
                <w:rFonts w:hAnsi="ＭＳ 明朝"/>
                <w:color w:val="000000" w:themeColor="text1"/>
                <w:kern w:val="0"/>
              </w:rPr>
            </w:pPr>
            <w:r>
              <w:rPr>
                <w:rFonts w:hAnsi="ＭＳ 明朝" w:hint="eastAsia"/>
                <w:color w:val="000000" w:themeColor="text1"/>
                <w:kern w:val="0"/>
              </w:rPr>
              <w:t>辞退理由としては、</w:t>
            </w:r>
            <w:r w:rsidR="00B90FE8">
              <w:rPr>
                <w:rFonts w:hAnsi="ＭＳ 明朝" w:hint="eastAsia"/>
                <w:color w:val="000000" w:themeColor="text1"/>
                <w:kern w:val="0"/>
              </w:rPr>
              <w:t>同種業務を</w:t>
            </w:r>
            <w:r>
              <w:rPr>
                <w:rFonts w:hAnsi="ＭＳ 明朝" w:hint="eastAsia"/>
                <w:color w:val="000000" w:themeColor="text1"/>
                <w:kern w:val="0"/>
              </w:rPr>
              <w:t>他で</w:t>
            </w:r>
            <w:r w:rsidR="00B90FE8">
              <w:rPr>
                <w:rFonts w:hAnsi="ＭＳ 明朝" w:hint="eastAsia"/>
                <w:color w:val="000000" w:themeColor="text1"/>
                <w:kern w:val="0"/>
              </w:rPr>
              <w:t>受注</w:t>
            </w:r>
            <w:r w:rsidR="00284934">
              <w:rPr>
                <w:rFonts w:hAnsi="ＭＳ 明朝" w:hint="eastAsia"/>
                <w:color w:val="000000" w:themeColor="text1"/>
                <w:kern w:val="0"/>
              </w:rPr>
              <w:t>し</w:t>
            </w:r>
            <w:r w:rsidR="00B90FE8">
              <w:rPr>
                <w:rFonts w:hAnsi="ＭＳ 明朝" w:hint="eastAsia"/>
                <w:color w:val="000000" w:themeColor="text1"/>
                <w:kern w:val="0"/>
              </w:rPr>
              <w:t>た</w:t>
            </w:r>
            <w:r>
              <w:rPr>
                <w:rFonts w:hAnsi="ＭＳ 明朝" w:hint="eastAsia"/>
                <w:color w:val="000000" w:themeColor="text1"/>
                <w:kern w:val="0"/>
              </w:rPr>
              <w:t>り</w:t>
            </w:r>
            <w:r w:rsidR="00B90FE8">
              <w:rPr>
                <w:rFonts w:hAnsi="ＭＳ 明朝" w:hint="eastAsia"/>
                <w:color w:val="000000" w:themeColor="text1"/>
                <w:kern w:val="0"/>
              </w:rPr>
              <w:t>、</w:t>
            </w:r>
            <w:r>
              <w:rPr>
                <w:rFonts w:hAnsi="ＭＳ 明朝" w:hint="eastAsia"/>
                <w:color w:val="000000" w:themeColor="text1"/>
                <w:kern w:val="0"/>
              </w:rPr>
              <w:t>配置</w:t>
            </w:r>
            <w:r w:rsidR="00B90FE8">
              <w:rPr>
                <w:rFonts w:hAnsi="ＭＳ 明朝" w:hint="eastAsia"/>
                <w:color w:val="000000" w:themeColor="text1"/>
                <w:kern w:val="0"/>
              </w:rPr>
              <w:t>技術者の</w:t>
            </w:r>
            <w:r>
              <w:rPr>
                <w:rFonts w:hAnsi="ＭＳ 明朝" w:hint="eastAsia"/>
                <w:color w:val="000000" w:themeColor="text1"/>
                <w:kern w:val="0"/>
              </w:rPr>
              <w:t>確保</w:t>
            </w:r>
            <w:r w:rsidR="00B90FE8">
              <w:rPr>
                <w:rFonts w:hAnsi="ＭＳ 明朝" w:hint="eastAsia"/>
                <w:color w:val="000000" w:themeColor="text1"/>
                <w:kern w:val="0"/>
              </w:rPr>
              <w:t>が困難であ</w:t>
            </w:r>
            <w:r>
              <w:rPr>
                <w:rFonts w:hAnsi="ＭＳ 明朝" w:hint="eastAsia"/>
                <w:color w:val="000000" w:themeColor="text1"/>
                <w:kern w:val="0"/>
              </w:rPr>
              <w:t>ったといった</w:t>
            </w:r>
            <w:r w:rsidR="00B90FE8">
              <w:rPr>
                <w:rFonts w:hAnsi="ＭＳ 明朝" w:hint="eastAsia"/>
                <w:color w:val="000000" w:themeColor="text1"/>
                <w:kern w:val="0"/>
              </w:rPr>
              <w:t>ことが</w:t>
            </w:r>
            <w:r w:rsidR="00926831">
              <w:rPr>
                <w:rFonts w:hAnsi="ＭＳ 明朝" w:hint="eastAsia"/>
                <w:color w:val="000000" w:themeColor="text1"/>
                <w:kern w:val="0"/>
              </w:rPr>
              <w:t>考えられる</w:t>
            </w:r>
            <w:r w:rsidR="00B90FE8">
              <w:rPr>
                <w:rFonts w:hAnsi="ＭＳ 明朝" w:hint="eastAsia"/>
                <w:color w:val="000000" w:themeColor="text1"/>
                <w:kern w:val="0"/>
              </w:rPr>
              <w:t>。</w:t>
            </w:r>
          </w:p>
          <w:p w:rsidR="0061689E" w:rsidRPr="00056214" w:rsidRDefault="0061689E" w:rsidP="00CD6F30">
            <w:pPr>
              <w:ind w:firstLineChars="100" w:firstLine="210"/>
              <w:rPr>
                <w:rFonts w:hAnsi="ＭＳ 明朝"/>
                <w:color w:val="000000" w:themeColor="text1"/>
                <w:kern w:val="0"/>
              </w:rPr>
            </w:pPr>
          </w:p>
        </w:tc>
      </w:tr>
      <w:tr w:rsidR="000D2502" w:rsidRPr="00495B9D" w:rsidTr="00444541">
        <w:trPr>
          <w:trHeight w:val="225"/>
        </w:trPr>
        <w:tc>
          <w:tcPr>
            <w:tcW w:w="3510" w:type="dxa"/>
            <w:tcBorders>
              <w:top w:val="nil"/>
              <w:bottom w:val="nil"/>
            </w:tcBorders>
          </w:tcPr>
          <w:p w:rsidR="000D2502" w:rsidRPr="001E6C74" w:rsidRDefault="0061689E" w:rsidP="001D2095">
            <w:pPr>
              <w:rPr>
                <w:rFonts w:hAnsi="ＭＳ 明朝" w:cs="ＭＳ Ｐゴシック"/>
                <w:color w:val="000000" w:themeColor="text1"/>
              </w:rPr>
            </w:pPr>
            <w:r>
              <w:rPr>
                <w:rFonts w:hAnsi="ＭＳ 明朝" w:cs="ＭＳ Ｐゴシック" w:hint="eastAsia"/>
                <w:color w:val="000000" w:themeColor="text1"/>
              </w:rPr>
              <w:t xml:space="preserve">　今後に向けて改善点はあるか。</w:t>
            </w:r>
          </w:p>
        </w:tc>
        <w:tc>
          <w:tcPr>
            <w:tcW w:w="6099" w:type="dxa"/>
            <w:tcBorders>
              <w:top w:val="nil"/>
              <w:bottom w:val="nil"/>
            </w:tcBorders>
          </w:tcPr>
          <w:p w:rsidR="000D2502" w:rsidRDefault="00926831" w:rsidP="00CD6F30">
            <w:pPr>
              <w:ind w:firstLineChars="100" w:firstLine="210"/>
              <w:rPr>
                <w:rFonts w:hAnsi="ＭＳ 明朝"/>
                <w:color w:val="000000" w:themeColor="text1"/>
                <w:kern w:val="0"/>
              </w:rPr>
            </w:pPr>
            <w:r>
              <w:rPr>
                <w:rFonts w:hAnsi="ＭＳ 明朝" w:hint="eastAsia"/>
                <w:color w:val="000000" w:themeColor="text1"/>
                <w:kern w:val="0"/>
              </w:rPr>
              <w:t>本件については、</w:t>
            </w:r>
            <w:r w:rsidR="00B90FE8">
              <w:rPr>
                <w:rFonts w:hAnsi="ＭＳ 明朝" w:hint="eastAsia"/>
                <w:color w:val="000000" w:themeColor="text1"/>
                <w:kern w:val="0"/>
              </w:rPr>
              <w:t>地権者との合意調整等が必要である</w:t>
            </w:r>
            <w:r>
              <w:rPr>
                <w:rFonts w:hAnsi="ＭＳ 明朝" w:hint="eastAsia"/>
                <w:color w:val="000000" w:themeColor="text1"/>
                <w:kern w:val="0"/>
              </w:rPr>
              <w:t>ことから</w:t>
            </w:r>
            <w:r w:rsidR="00B90FE8">
              <w:rPr>
                <w:rFonts w:hAnsi="ＭＳ 明朝" w:hint="eastAsia"/>
                <w:color w:val="000000" w:themeColor="text1"/>
                <w:kern w:val="0"/>
              </w:rPr>
              <w:t>発注時期を</w:t>
            </w:r>
            <w:r>
              <w:rPr>
                <w:rFonts w:hAnsi="ＭＳ 明朝" w:hint="eastAsia"/>
                <w:color w:val="000000" w:themeColor="text1"/>
                <w:kern w:val="0"/>
              </w:rPr>
              <w:t>決め</w:t>
            </w:r>
            <w:r w:rsidR="00B90FE8">
              <w:rPr>
                <w:rFonts w:hAnsi="ＭＳ 明朝" w:hint="eastAsia"/>
                <w:color w:val="000000" w:themeColor="text1"/>
                <w:kern w:val="0"/>
              </w:rPr>
              <w:t>にくい面があるが、</w:t>
            </w:r>
            <w:r>
              <w:rPr>
                <w:rFonts w:hAnsi="ＭＳ 明朝" w:hint="eastAsia"/>
                <w:color w:val="000000" w:themeColor="text1"/>
                <w:kern w:val="0"/>
              </w:rPr>
              <w:t>入札参加者を増やすため、</w:t>
            </w:r>
            <w:r w:rsidR="00B90FE8">
              <w:rPr>
                <w:rFonts w:hAnsi="ＭＳ 明朝" w:hint="eastAsia"/>
                <w:color w:val="000000" w:themeColor="text1"/>
                <w:kern w:val="0"/>
              </w:rPr>
              <w:t>可能な限り上半期に発注できるよう努めたいと考えている。</w:t>
            </w:r>
          </w:p>
          <w:p w:rsidR="0061689E" w:rsidRPr="00926831" w:rsidRDefault="0061689E" w:rsidP="00056214">
            <w:pPr>
              <w:rPr>
                <w:rFonts w:hAnsi="ＭＳ 明朝"/>
                <w:color w:val="000000" w:themeColor="text1"/>
                <w:kern w:val="0"/>
              </w:rPr>
            </w:pPr>
          </w:p>
        </w:tc>
      </w:tr>
      <w:tr w:rsidR="000D2502" w:rsidRPr="00495B9D" w:rsidTr="00444541">
        <w:trPr>
          <w:trHeight w:val="315"/>
        </w:trPr>
        <w:tc>
          <w:tcPr>
            <w:tcW w:w="3510" w:type="dxa"/>
            <w:tcBorders>
              <w:bottom w:val="nil"/>
            </w:tcBorders>
            <w:vAlign w:val="center"/>
          </w:tcPr>
          <w:p w:rsidR="000D2502" w:rsidRPr="005E7026" w:rsidRDefault="0061689E" w:rsidP="00CD7E63">
            <w:pPr>
              <w:rPr>
                <w:rFonts w:hAnsi="ＭＳ 明朝" w:cs="ＭＳ Ｐゴシック"/>
                <w:b/>
                <w:color w:val="000000" w:themeColor="text1"/>
              </w:rPr>
            </w:pPr>
            <w:r w:rsidRPr="005E7026">
              <w:rPr>
                <w:rFonts w:hAnsi="ＭＳ 明朝" w:cs="ＭＳ Ｐゴシック" w:hint="eastAsia"/>
                <w:b/>
                <w:color w:val="000000" w:themeColor="text1"/>
              </w:rPr>
              <w:t>【</w:t>
            </w:r>
            <w:r w:rsidR="00D8130D" w:rsidRPr="005E7026">
              <w:rPr>
                <w:rFonts w:hAnsi="ＭＳ 明朝" w:cs="ＭＳ Ｐゴシック" w:hint="eastAsia"/>
                <w:b/>
                <w:color w:val="000000" w:themeColor="text1"/>
              </w:rPr>
              <w:t>平成２９年度国家戦略特区等プロモーション先発掘業務</w:t>
            </w:r>
            <w:r w:rsidRPr="005E7026">
              <w:rPr>
                <w:rFonts w:hAnsi="ＭＳ 明朝" w:cs="ＭＳ Ｐゴシック" w:hint="eastAsia"/>
                <w:b/>
                <w:color w:val="000000" w:themeColor="text1"/>
              </w:rPr>
              <w:t>】</w:t>
            </w:r>
          </w:p>
          <w:p w:rsidR="007232DD" w:rsidRPr="004B5D3B" w:rsidRDefault="007232DD" w:rsidP="00CD7E63">
            <w:pPr>
              <w:rPr>
                <w:rFonts w:hAnsi="ＭＳ 明朝" w:cs="ＭＳ Ｐゴシック"/>
                <w:color w:val="000000" w:themeColor="text1"/>
              </w:rPr>
            </w:pPr>
          </w:p>
        </w:tc>
        <w:tc>
          <w:tcPr>
            <w:tcW w:w="6099" w:type="dxa"/>
            <w:tcBorders>
              <w:bottom w:val="nil"/>
            </w:tcBorders>
          </w:tcPr>
          <w:p w:rsidR="000D2502" w:rsidRPr="004B5D3B" w:rsidRDefault="000D2502" w:rsidP="005E621E">
            <w:pPr>
              <w:rPr>
                <w:rFonts w:hAnsi="ＭＳ 明朝"/>
                <w:color w:val="000000" w:themeColor="text1"/>
                <w:kern w:val="0"/>
              </w:rPr>
            </w:pPr>
          </w:p>
        </w:tc>
      </w:tr>
      <w:tr w:rsidR="000D2502" w:rsidRPr="00495B9D" w:rsidTr="00444541">
        <w:trPr>
          <w:trHeight w:val="315"/>
        </w:trPr>
        <w:tc>
          <w:tcPr>
            <w:tcW w:w="3510" w:type="dxa"/>
            <w:tcBorders>
              <w:top w:val="nil"/>
              <w:bottom w:val="nil"/>
            </w:tcBorders>
          </w:tcPr>
          <w:p w:rsidR="000D2502" w:rsidRPr="0061689E" w:rsidRDefault="00B90FE8" w:rsidP="00BA3EFD">
            <w:pPr>
              <w:ind w:firstLineChars="100" w:firstLine="210"/>
              <w:jc w:val="left"/>
              <w:rPr>
                <w:rFonts w:hAnsi="ＭＳ 明朝" w:cs="ＭＳ Ｐゴシック"/>
                <w:color w:val="000000" w:themeColor="text1"/>
              </w:rPr>
            </w:pPr>
            <w:r>
              <w:rPr>
                <w:rFonts w:hAnsi="ＭＳ 明朝" w:cs="ＭＳ Ｐゴシック" w:hint="eastAsia"/>
                <w:color w:val="000000" w:themeColor="text1"/>
              </w:rPr>
              <w:t>一者入札となったのはな</w:t>
            </w:r>
            <w:r w:rsidR="007232DD">
              <w:rPr>
                <w:rFonts w:hAnsi="ＭＳ 明朝" w:cs="ＭＳ Ｐゴシック" w:hint="eastAsia"/>
                <w:color w:val="000000" w:themeColor="text1"/>
              </w:rPr>
              <w:t>ぜか。</w:t>
            </w:r>
          </w:p>
        </w:tc>
        <w:tc>
          <w:tcPr>
            <w:tcW w:w="6099" w:type="dxa"/>
            <w:tcBorders>
              <w:top w:val="nil"/>
              <w:bottom w:val="nil"/>
            </w:tcBorders>
          </w:tcPr>
          <w:p w:rsidR="000D2502" w:rsidRDefault="00337F4D" w:rsidP="00BA3EFD">
            <w:pPr>
              <w:ind w:firstLineChars="100" w:firstLine="210"/>
              <w:rPr>
                <w:rFonts w:hAnsi="ＭＳ 明朝"/>
                <w:color w:val="000000" w:themeColor="text1"/>
                <w:kern w:val="0"/>
              </w:rPr>
            </w:pPr>
            <w:r>
              <w:rPr>
                <w:rFonts w:hAnsi="ＭＳ 明朝" w:hint="eastAsia"/>
                <w:color w:val="000000" w:themeColor="text1"/>
                <w:kern w:val="0"/>
              </w:rPr>
              <w:t>発注時期が年末となった</w:t>
            </w:r>
            <w:r w:rsidR="00B4548B">
              <w:rPr>
                <w:rFonts w:hAnsi="ＭＳ 明朝" w:hint="eastAsia"/>
                <w:color w:val="000000" w:themeColor="text1"/>
                <w:kern w:val="0"/>
              </w:rPr>
              <w:t>ことや作業期間が年末年始を挟むことから</w:t>
            </w:r>
            <w:r>
              <w:rPr>
                <w:rFonts w:hAnsi="ＭＳ 明朝" w:hint="eastAsia"/>
                <w:color w:val="000000" w:themeColor="text1"/>
                <w:kern w:val="0"/>
              </w:rPr>
              <w:t>、業者における</w:t>
            </w:r>
            <w:r w:rsidR="00926831">
              <w:rPr>
                <w:rFonts w:hAnsi="ＭＳ 明朝" w:hint="eastAsia"/>
                <w:color w:val="000000" w:themeColor="text1"/>
                <w:kern w:val="0"/>
              </w:rPr>
              <w:t>作業</w:t>
            </w:r>
            <w:r>
              <w:rPr>
                <w:rFonts w:hAnsi="ＭＳ 明朝" w:hint="eastAsia"/>
                <w:color w:val="000000" w:themeColor="text1"/>
                <w:kern w:val="0"/>
              </w:rPr>
              <w:t>人材</w:t>
            </w:r>
            <w:r w:rsidR="00926831">
              <w:rPr>
                <w:rFonts w:hAnsi="ＭＳ 明朝" w:hint="eastAsia"/>
                <w:color w:val="000000" w:themeColor="text1"/>
                <w:kern w:val="0"/>
              </w:rPr>
              <w:t>の</w:t>
            </w:r>
            <w:r>
              <w:rPr>
                <w:rFonts w:hAnsi="ＭＳ 明朝" w:hint="eastAsia"/>
                <w:color w:val="000000" w:themeColor="text1"/>
                <w:kern w:val="0"/>
              </w:rPr>
              <w:t>確保が難</w:t>
            </w:r>
            <w:r w:rsidR="00926831">
              <w:rPr>
                <w:rFonts w:hAnsi="ＭＳ 明朝" w:hint="eastAsia"/>
                <w:color w:val="000000" w:themeColor="text1"/>
                <w:kern w:val="0"/>
              </w:rPr>
              <w:t>しくなり</w:t>
            </w:r>
            <w:r>
              <w:rPr>
                <w:rFonts w:hAnsi="ＭＳ 明朝" w:hint="eastAsia"/>
                <w:color w:val="000000" w:themeColor="text1"/>
                <w:kern w:val="0"/>
              </w:rPr>
              <w:t>、結果として一者入札になった</w:t>
            </w:r>
            <w:r w:rsidR="00926831">
              <w:rPr>
                <w:rFonts w:hAnsi="ＭＳ 明朝" w:hint="eastAsia"/>
                <w:color w:val="000000" w:themeColor="text1"/>
                <w:kern w:val="0"/>
              </w:rPr>
              <w:t>のではないか</w:t>
            </w:r>
            <w:r>
              <w:rPr>
                <w:rFonts w:hAnsi="ＭＳ 明朝" w:hint="eastAsia"/>
                <w:color w:val="000000" w:themeColor="text1"/>
                <w:kern w:val="0"/>
              </w:rPr>
              <w:t>と考えている。</w:t>
            </w:r>
          </w:p>
          <w:p w:rsidR="00E83698" w:rsidRPr="00B4548B" w:rsidRDefault="00E83698" w:rsidP="00BA3EFD">
            <w:pPr>
              <w:ind w:firstLineChars="100" w:firstLine="210"/>
              <w:rPr>
                <w:rFonts w:hAnsi="ＭＳ 明朝"/>
                <w:color w:val="000000" w:themeColor="text1"/>
                <w:kern w:val="0"/>
              </w:rPr>
            </w:pPr>
          </w:p>
        </w:tc>
      </w:tr>
      <w:tr w:rsidR="000D2502" w:rsidRPr="00495B9D" w:rsidTr="00444541">
        <w:trPr>
          <w:trHeight w:val="315"/>
        </w:trPr>
        <w:tc>
          <w:tcPr>
            <w:tcW w:w="3510" w:type="dxa"/>
            <w:tcBorders>
              <w:top w:val="nil"/>
              <w:bottom w:val="nil"/>
            </w:tcBorders>
          </w:tcPr>
          <w:p w:rsidR="000D2502" w:rsidRPr="00E02AB2" w:rsidRDefault="008B3569" w:rsidP="005700D6">
            <w:pPr>
              <w:ind w:firstLineChars="100" w:firstLine="210"/>
              <w:jc w:val="left"/>
              <w:rPr>
                <w:rFonts w:hAnsi="ＭＳ 明朝" w:cs="ＭＳ Ｐゴシック"/>
                <w:color w:val="000000" w:themeColor="text1"/>
              </w:rPr>
            </w:pPr>
            <w:r>
              <w:rPr>
                <w:rFonts w:hAnsi="ＭＳ 明朝" w:cs="ＭＳ Ｐゴシック" w:hint="eastAsia"/>
                <w:color w:val="000000" w:themeColor="text1"/>
              </w:rPr>
              <w:t>今後に向けて改善点はあるか。</w:t>
            </w:r>
          </w:p>
        </w:tc>
        <w:tc>
          <w:tcPr>
            <w:tcW w:w="6099" w:type="dxa"/>
            <w:tcBorders>
              <w:top w:val="nil"/>
              <w:bottom w:val="nil"/>
            </w:tcBorders>
          </w:tcPr>
          <w:p w:rsidR="000D2502" w:rsidRDefault="008B3569" w:rsidP="00CD6647">
            <w:pPr>
              <w:rPr>
                <w:rFonts w:hAnsi="ＭＳ 明朝"/>
                <w:color w:val="000000" w:themeColor="text1"/>
                <w:kern w:val="0"/>
              </w:rPr>
            </w:pPr>
            <w:r>
              <w:rPr>
                <w:rFonts w:hAnsi="ＭＳ 明朝" w:hint="eastAsia"/>
                <w:color w:val="000000" w:themeColor="text1"/>
                <w:kern w:val="0"/>
              </w:rPr>
              <w:t xml:space="preserve">　</w:t>
            </w:r>
            <w:r w:rsidR="00926831">
              <w:rPr>
                <w:rFonts w:hAnsi="ＭＳ 明朝" w:hint="eastAsia"/>
                <w:color w:val="000000" w:themeColor="text1"/>
                <w:kern w:val="0"/>
              </w:rPr>
              <w:t>業者が</w:t>
            </w:r>
            <w:r w:rsidR="00337F4D">
              <w:rPr>
                <w:rFonts w:hAnsi="ＭＳ 明朝" w:hint="eastAsia"/>
                <w:color w:val="000000" w:themeColor="text1"/>
                <w:kern w:val="0"/>
              </w:rPr>
              <w:t>人材</w:t>
            </w:r>
            <w:r w:rsidR="00B4548B">
              <w:rPr>
                <w:rFonts w:hAnsi="ＭＳ 明朝" w:hint="eastAsia"/>
                <w:color w:val="000000" w:themeColor="text1"/>
                <w:kern w:val="0"/>
              </w:rPr>
              <w:t>の</w:t>
            </w:r>
            <w:r w:rsidR="00337F4D">
              <w:rPr>
                <w:rFonts w:hAnsi="ＭＳ 明朝" w:hint="eastAsia"/>
                <w:color w:val="000000" w:themeColor="text1"/>
                <w:kern w:val="0"/>
              </w:rPr>
              <w:t>確保</w:t>
            </w:r>
            <w:r w:rsidR="00926831">
              <w:rPr>
                <w:rFonts w:hAnsi="ＭＳ 明朝" w:hint="eastAsia"/>
                <w:color w:val="000000" w:themeColor="text1"/>
                <w:kern w:val="0"/>
              </w:rPr>
              <w:t>をしやす</w:t>
            </w:r>
            <w:r w:rsidR="00B4548B">
              <w:rPr>
                <w:rFonts w:hAnsi="ＭＳ 明朝" w:hint="eastAsia"/>
                <w:color w:val="000000" w:themeColor="text1"/>
                <w:kern w:val="0"/>
              </w:rPr>
              <w:t>くするため</w:t>
            </w:r>
            <w:r w:rsidR="00337F4D">
              <w:rPr>
                <w:rFonts w:hAnsi="ＭＳ 明朝" w:hint="eastAsia"/>
                <w:color w:val="000000" w:themeColor="text1"/>
                <w:kern w:val="0"/>
              </w:rPr>
              <w:t>発注時期を早めるなど、</w:t>
            </w:r>
            <w:r w:rsidR="00B4548B">
              <w:rPr>
                <w:rFonts w:hAnsi="ＭＳ 明朝" w:hint="eastAsia"/>
                <w:color w:val="000000" w:themeColor="text1"/>
                <w:kern w:val="0"/>
              </w:rPr>
              <w:t>多くの</w:t>
            </w:r>
            <w:r w:rsidR="00926831">
              <w:rPr>
                <w:rFonts w:hAnsi="ＭＳ 明朝" w:hint="eastAsia"/>
                <w:color w:val="000000" w:themeColor="text1"/>
                <w:kern w:val="0"/>
              </w:rPr>
              <w:t>入札</w:t>
            </w:r>
            <w:r w:rsidR="00337F4D">
              <w:rPr>
                <w:rFonts w:hAnsi="ＭＳ 明朝" w:hint="eastAsia"/>
                <w:color w:val="000000" w:themeColor="text1"/>
                <w:kern w:val="0"/>
              </w:rPr>
              <w:t>参加が</w:t>
            </w:r>
            <w:r w:rsidR="00B4548B">
              <w:rPr>
                <w:rFonts w:hAnsi="ＭＳ 明朝" w:hint="eastAsia"/>
                <w:color w:val="000000" w:themeColor="text1"/>
                <w:kern w:val="0"/>
              </w:rPr>
              <w:t>得られるように</w:t>
            </w:r>
            <w:r w:rsidR="00337F4D">
              <w:rPr>
                <w:rFonts w:hAnsi="ＭＳ 明朝" w:hint="eastAsia"/>
                <w:color w:val="000000" w:themeColor="text1"/>
                <w:kern w:val="0"/>
              </w:rPr>
              <w:t>検討</w:t>
            </w:r>
            <w:r w:rsidR="00926831">
              <w:rPr>
                <w:rFonts w:hAnsi="ＭＳ 明朝" w:hint="eastAsia"/>
                <w:color w:val="000000" w:themeColor="text1"/>
                <w:kern w:val="0"/>
              </w:rPr>
              <w:t>したいと</w:t>
            </w:r>
            <w:r w:rsidR="00337F4D">
              <w:rPr>
                <w:rFonts w:hAnsi="ＭＳ 明朝" w:hint="eastAsia"/>
                <w:color w:val="000000" w:themeColor="text1"/>
                <w:kern w:val="0"/>
              </w:rPr>
              <w:t>考えている。</w:t>
            </w:r>
          </w:p>
          <w:p w:rsidR="00E83698" w:rsidRPr="00B4548B" w:rsidRDefault="00E83698" w:rsidP="00CD6647">
            <w:pPr>
              <w:rPr>
                <w:rFonts w:hAnsi="ＭＳ 明朝"/>
                <w:color w:val="000000" w:themeColor="text1"/>
                <w:kern w:val="0"/>
              </w:rPr>
            </w:pPr>
          </w:p>
        </w:tc>
      </w:tr>
      <w:tr w:rsidR="000D2502" w:rsidRPr="00495B9D" w:rsidTr="00444541">
        <w:trPr>
          <w:trHeight w:val="674"/>
        </w:trPr>
        <w:tc>
          <w:tcPr>
            <w:tcW w:w="3510" w:type="dxa"/>
            <w:tcBorders>
              <w:bottom w:val="nil"/>
            </w:tcBorders>
            <w:vAlign w:val="center"/>
          </w:tcPr>
          <w:p w:rsidR="000D2502" w:rsidRPr="005E7026" w:rsidRDefault="00795491" w:rsidP="00B11B83">
            <w:pPr>
              <w:rPr>
                <w:rFonts w:hAnsi="ＭＳ 明朝" w:cs="ＭＳ Ｐゴシック"/>
                <w:b/>
                <w:color w:val="000000" w:themeColor="text1"/>
              </w:rPr>
            </w:pPr>
            <w:r w:rsidRPr="005E7026">
              <w:rPr>
                <w:rFonts w:hAnsi="ＭＳ 明朝" w:cs="ＭＳ Ｐゴシック" w:hint="eastAsia"/>
                <w:b/>
                <w:color w:val="000000" w:themeColor="text1"/>
              </w:rPr>
              <w:t>【</w:t>
            </w:r>
            <w:r w:rsidR="00D8130D" w:rsidRPr="005E7026">
              <w:rPr>
                <w:rFonts w:hAnsi="ＭＳ 明朝" w:cs="ＭＳ Ｐゴシック" w:hint="eastAsia"/>
                <w:b/>
                <w:color w:val="000000" w:themeColor="text1"/>
              </w:rPr>
              <w:t>一般府道　鴻池新田停車場線　土壌汚染調査業務</w:t>
            </w:r>
            <w:r w:rsidRPr="005E7026">
              <w:rPr>
                <w:rFonts w:hAnsi="ＭＳ 明朝" w:cs="ＭＳ Ｐゴシック" w:hint="eastAsia"/>
                <w:b/>
                <w:color w:val="000000" w:themeColor="text1"/>
              </w:rPr>
              <w:t>】</w:t>
            </w:r>
          </w:p>
          <w:p w:rsidR="00E83698" w:rsidRPr="004B5D3B" w:rsidRDefault="00E83698" w:rsidP="00B11B83">
            <w:pPr>
              <w:rPr>
                <w:rFonts w:hAnsi="ＭＳ 明朝" w:cs="ＭＳ Ｐゴシック"/>
                <w:color w:val="000000" w:themeColor="text1"/>
              </w:rPr>
            </w:pPr>
          </w:p>
        </w:tc>
        <w:tc>
          <w:tcPr>
            <w:tcW w:w="6099" w:type="dxa"/>
            <w:tcBorders>
              <w:bottom w:val="nil"/>
            </w:tcBorders>
          </w:tcPr>
          <w:p w:rsidR="000D2502" w:rsidRPr="004B5D3B" w:rsidRDefault="000D2502" w:rsidP="00034CA2">
            <w:pPr>
              <w:ind w:left="210" w:hangingChars="100" w:hanging="210"/>
              <w:rPr>
                <w:rFonts w:hAnsi="ＭＳ 明朝"/>
                <w:color w:val="000000" w:themeColor="text1"/>
                <w:kern w:val="0"/>
              </w:rPr>
            </w:pPr>
          </w:p>
        </w:tc>
      </w:tr>
      <w:tr w:rsidR="00795491" w:rsidRPr="00977B04" w:rsidTr="00A856E1">
        <w:trPr>
          <w:trHeight w:val="315"/>
        </w:trPr>
        <w:tc>
          <w:tcPr>
            <w:tcW w:w="3510" w:type="dxa"/>
            <w:tcBorders>
              <w:top w:val="nil"/>
              <w:bottom w:val="nil"/>
            </w:tcBorders>
          </w:tcPr>
          <w:p w:rsidR="00337F4D" w:rsidRDefault="00337F4D" w:rsidP="00906B7B">
            <w:pPr>
              <w:ind w:firstLineChars="100" w:firstLine="210"/>
              <w:jc w:val="left"/>
              <w:rPr>
                <w:rFonts w:hAnsi="ＭＳ 明朝" w:cs="ＭＳ Ｐゴシック"/>
                <w:color w:val="000000" w:themeColor="text1"/>
              </w:rPr>
            </w:pPr>
            <w:r>
              <w:rPr>
                <w:rFonts w:hAnsi="ＭＳ 明朝" w:cs="ＭＳ Ｐゴシック" w:hint="eastAsia"/>
                <w:color w:val="000000" w:themeColor="text1"/>
              </w:rPr>
              <w:t>落札</w:t>
            </w:r>
            <w:r w:rsidR="00926831">
              <w:rPr>
                <w:rFonts w:hAnsi="ＭＳ 明朝" w:cs="ＭＳ Ｐゴシック" w:hint="eastAsia"/>
                <w:color w:val="000000" w:themeColor="text1"/>
              </w:rPr>
              <w:t>価格が予定価格に比べてかなり</w:t>
            </w:r>
            <w:r>
              <w:rPr>
                <w:rFonts w:hAnsi="ＭＳ 明朝" w:cs="ＭＳ Ｐゴシック" w:hint="eastAsia"/>
                <w:color w:val="000000" w:themeColor="text1"/>
              </w:rPr>
              <w:t>低</w:t>
            </w:r>
            <w:r w:rsidR="00D8227F">
              <w:rPr>
                <w:rFonts w:hAnsi="ＭＳ 明朝" w:cs="ＭＳ Ｐゴシック" w:hint="eastAsia"/>
                <w:color w:val="000000" w:themeColor="text1"/>
              </w:rPr>
              <w:t>くなっている</w:t>
            </w:r>
            <w:r w:rsidR="00926831">
              <w:rPr>
                <w:rFonts w:hAnsi="ＭＳ 明朝" w:cs="ＭＳ Ｐゴシック" w:hint="eastAsia"/>
                <w:color w:val="000000" w:themeColor="text1"/>
              </w:rPr>
              <w:t>者がいる</w:t>
            </w:r>
            <w:r w:rsidR="00906B7B">
              <w:rPr>
                <w:rFonts w:hAnsi="ＭＳ 明朝" w:cs="ＭＳ Ｐゴシック" w:hint="eastAsia"/>
                <w:color w:val="000000" w:themeColor="text1"/>
              </w:rPr>
              <w:t>が、</w:t>
            </w:r>
            <w:r w:rsidR="00926831">
              <w:rPr>
                <w:rFonts w:hAnsi="ＭＳ 明朝" w:cs="ＭＳ Ｐゴシック" w:hint="eastAsia"/>
                <w:color w:val="000000" w:themeColor="text1"/>
              </w:rPr>
              <w:t>どのような理由が考えられる</w:t>
            </w:r>
            <w:r>
              <w:rPr>
                <w:rFonts w:hAnsi="ＭＳ 明朝" w:cs="ＭＳ Ｐゴシック" w:hint="eastAsia"/>
                <w:color w:val="000000" w:themeColor="text1"/>
              </w:rPr>
              <w:t>のか。</w:t>
            </w:r>
          </w:p>
          <w:p w:rsidR="00337F4D" w:rsidRPr="00926831" w:rsidRDefault="00337F4D" w:rsidP="00337F4D">
            <w:pPr>
              <w:jc w:val="left"/>
              <w:rPr>
                <w:rFonts w:hAnsi="ＭＳ 明朝" w:cs="ＭＳ Ｐゴシック"/>
                <w:color w:val="000000" w:themeColor="text1"/>
              </w:rPr>
            </w:pPr>
          </w:p>
        </w:tc>
        <w:tc>
          <w:tcPr>
            <w:tcW w:w="6099" w:type="dxa"/>
            <w:tcBorders>
              <w:top w:val="nil"/>
              <w:bottom w:val="nil"/>
            </w:tcBorders>
          </w:tcPr>
          <w:p w:rsidR="00E83698" w:rsidRDefault="00337F4D" w:rsidP="001A2195">
            <w:pPr>
              <w:ind w:firstLineChars="100" w:firstLine="210"/>
              <w:rPr>
                <w:rFonts w:hAnsi="ＭＳ 明朝"/>
                <w:color w:val="000000" w:themeColor="text1"/>
                <w:kern w:val="0"/>
              </w:rPr>
            </w:pPr>
            <w:r>
              <w:rPr>
                <w:rFonts w:hAnsi="ＭＳ 明朝" w:hint="eastAsia"/>
                <w:color w:val="000000" w:themeColor="text1"/>
                <w:kern w:val="0"/>
              </w:rPr>
              <w:t>本件の調査対象面積が</w:t>
            </w:r>
            <w:r w:rsidR="00926831">
              <w:rPr>
                <w:rFonts w:hAnsi="ＭＳ 明朝" w:hint="eastAsia"/>
                <w:color w:val="000000" w:themeColor="text1"/>
                <w:kern w:val="0"/>
              </w:rPr>
              <w:t>一般的な土壌汚染調査対象面積と比較してかなり</w:t>
            </w:r>
            <w:r>
              <w:rPr>
                <w:rFonts w:hAnsi="ＭＳ 明朝" w:hint="eastAsia"/>
                <w:color w:val="000000" w:themeColor="text1"/>
                <w:kern w:val="0"/>
              </w:rPr>
              <w:t>小規模である</w:t>
            </w:r>
            <w:r w:rsidR="00926831">
              <w:rPr>
                <w:rFonts w:hAnsi="ＭＳ 明朝" w:hint="eastAsia"/>
                <w:color w:val="000000" w:themeColor="text1"/>
                <w:kern w:val="0"/>
              </w:rPr>
              <w:t>ことに加え</w:t>
            </w:r>
            <w:r>
              <w:rPr>
                <w:rFonts w:hAnsi="ＭＳ 明朝" w:hint="eastAsia"/>
                <w:color w:val="000000" w:themeColor="text1"/>
                <w:kern w:val="0"/>
              </w:rPr>
              <w:t>、業務の履行条件が良かったことから、各</w:t>
            </w:r>
            <w:r w:rsidR="00926831">
              <w:rPr>
                <w:rFonts w:hAnsi="ＭＳ 明朝" w:hint="eastAsia"/>
                <w:color w:val="000000" w:themeColor="text1"/>
                <w:kern w:val="0"/>
              </w:rPr>
              <w:t>入札</w:t>
            </w:r>
            <w:r>
              <w:rPr>
                <w:rFonts w:hAnsi="ＭＳ 明朝" w:hint="eastAsia"/>
                <w:color w:val="000000" w:themeColor="text1"/>
                <w:kern w:val="0"/>
              </w:rPr>
              <w:t>参加者は受注に向けて独自の積算を行い、一定の競争性が働いた結果</w:t>
            </w:r>
            <w:r w:rsidR="001A2195">
              <w:rPr>
                <w:rFonts w:hAnsi="ＭＳ 明朝" w:hint="eastAsia"/>
                <w:color w:val="000000" w:themeColor="text1"/>
                <w:kern w:val="0"/>
              </w:rPr>
              <w:t>、落札</w:t>
            </w:r>
            <w:r w:rsidR="00926831">
              <w:rPr>
                <w:rFonts w:hAnsi="ＭＳ 明朝" w:hint="eastAsia"/>
                <w:color w:val="000000" w:themeColor="text1"/>
                <w:kern w:val="0"/>
              </w:rPr>
              <w:t>価格</w:t>
            </w:r>
            <w:r w:rsidR="001A2195">
              <w:rPr>
                <w:rFonts w:hAnsi="ＭＳ 明朝" w:hint="eastAsia"/>
                <w:color w:val="000000" w:themeColor="text1"/>
                <w:kern w:val="0"/>
              </w:rPr>
              <w:t>が低くなった</w:t>
            </w:r>
            <w:r w:rsidR="00926831">
              <w:rPr>
                <w:rFonts w:hAnsi="ＭＳ 明朝" w:hint="eastAsia"/>
                <w:color w:val="000000" w:themeColor="text1"/>
                <w:kern w:val="0"/>
              </w:rPr>
              <w:t>のではないか</w:t>
            </w:r>
            <w:r>
              <w:rPr>
                <w:rFonts w:hAnsi="ＭＳ 明朝" w:hint="eastAsia"/>
                <w:color w:val="000000" w:themeColor="text1"/>
                <w:kern w:val="0"/>
              </w:rPr>
              <w:t>と考えている。</w:t>
            </w:r>
          </w:p>
          <w:p w:rsidR="00A8201C" w:rsidRPr="00926831" w:rsidRDefault="00A8201C" w:rsidP="001A2195">
            <w:pPr>
              <w:ind w:firstLineChars="100" w:firstLine="210"/>
              <w:rPr>
                <w:rFonts w:hAnsi="ＭＳ 明朝"/>
                <w:color w:val="000000" w:themeColor="text1"/>
                <w:kern w:val="0"/>
              </w:rPr>
            </w:pPr>
          </w:p>
        </w:tc>
      </w:tr>
      <w:tr w:rsidR="000D2502" w:rsidRPr="00495B9D" w:rsidTr="00444541">
        <w:trPr>
          <w:trHeight w:val="235"/>
        </w:trPr>
        <w:tc>
          <w:tcPr>
            <w:tcW w:w="3510" w:type="dxa"/>
            <w:tcBorders>
              <w:top w:val="nil"/>
              <w:bottom w:val="nil"/>
            </w:tcBorders>
          </w:tcPr>
          <w:p w:rsidR="000D2502" w:rsidRDefault="008B3569" w:rsidP="00E512AE">
            <w:pPr>
              <w:rPr>
                <w:rFonts w:hAnsi="ＭＳ 明朝" w:cs="ＭＳ Ｐゴシック"/>
                <w:color w:val="000000" w:themeColor="text1"/>
              </w:rPr>
            </w:pPr>
            <w:r>
              <w:rPr>
                <w:rFonts w:hAnsi="ＭＳ 明朝" w:cs="ＭＳ Ｐゴシック" w:hint="eastAsia"/>
                <w:color w:val="000000" w:themeColor="text1"/>
              </w:rPr>
              <w:t xml:space="preserve">　</w:t>
            </w:r>
            <w:r w:rsidR="00E83698">
              <w:rPr>
                <w:rFonts w:hAnsi="ＭＳ 明朝" w:cs="ＭＳ Ｐゴシック" w:hint="eastAsia"/>
                <w:color w:val="000000" w:themeColor="text1"/>
              </w:rPr>
              <w:t>今後に向けて改善点はあるか。</w:t>
            </w:r>
          </w:p>
          <w:p w:rsidR="00E83698" w:rsidRPr="004B5D3B" w:rsidRDefault="00E83698" w:rsidP="00E512AE">
            <w:pPr>
              <w:rPr>
                <w:rFonts w:hAnsi="ＭＳ 明朝" w:cs="ＭＳ Ｐゴシック"/>
                <w:color w:val="000000" w:themeColor="text1"/>
              </w:rPr>
            </w:pPr>
          </w:p>
        </w:tc>
        <w:tc>
          <w:tcPr>
            <w:tcW w:w="6099" w:type="dxa"/>
            <w:tcBorders>
              <w:top w:val="nil"/>
              <w:bottom w:val="nil"/>
            </w:tcBorders>
          </w:tcPr>
          <w:p w:rsidR="000D2502" w:rsidRDefault="002515A0" w:rsidP="002725A0">
            <w:pPr>
              <w:rPr>
                <w:rFonts w:hAnsi="ＭＳ 明朝"/>
                <w:color w:val="000000" w:themeColor="text1"/>
                <w:kern w:val="0"/>
              </w:rPr>
            </w:pPr>
            <w:r>
              <w:rPr>
                <w:rFonts w:hAnsi="ＭＳ 明朝" w:hint="eastAsia"/>
                <w:color w:val="000000" w:themeColor="text1"/>
                <w:kern w:val="0"/>
              </w:rPr>
              <w:t xml:space="preserve">　</w:t>
            </w:r>
            <w:r w:rsidR="00A8201C">
              <w:rPr>
                <w:rFonts w:hAnsi="ＭＳ 明朝" w:hint="eastAsia"/>
                <w:color w:val="000000" w:themeColor="text1"/>
                <w:kern w:val="0"/>
              </w:rPr>
              <w:t>今回の結果を踏まえ、小規模案件については</w:t>
            </w:r>
            <w:r w:rsidR="00926831">
              <w:rPr>
                <w:rFonts w:hAnsi="ＭＳ 明朝" w:hint="eastAsia"/>
                <w:color w:val="000000" w:themeColor="text1"/>
                <w:kern w:val="0"/>
              </w:rPr>
              <w:t>、</w:t>
            </w:r>
            <w:r w:rsidR="00A8201C">
              <w:rPr>
                <w:rFonts w:hAnsi="ＭＳ 明朝" w:hint="eastAsia"/>
                <w:color w:val="000000" w:themeColor="text1"/>
                <w:kern w:val="0"/>
              </w:rPr>
              <w:t>面積だけでなく詳細な履行条件を明示するとともに、</w:t>
            </w:r>
            <w:r w:rsidR="000E5F6E">
              <w:rPr>
                <w:rFonts w:hAnsi="ＭＳ 明朝" w:hint="eastAsia"/>
                <w:color w:val="000000" w:themeColor="text1"/>
                <w:kern w:val="0"/>
              </w:rPr>
              <w:t>予定価格の</w:t>
            </w:r>
            <w:r w:rsidR="00A8201C">
              <w:rPr>
                <w:rFonts w:hAnsi="ＭＳ 明朝" w:hint="eastAsia"/>
                <w:color w:val="000000" w:themeColor="text1"/>
                <w:kern w:val="0"/>
              </w:rPr>
              <w:t>積算方法</w:t>
            </w:r>
            <w:r w:rsidR="000E5F6E">
              <w:rPr>
                <w:rFonts w:hAnsi="ＭＳ 明朝" w:hint="eastAsia"/>
                <w:color w:val="000000" w:themeColor="text1"/>
                <w:kern w:val="0"/>
              </w:rPr>
              <w:t>の見直し</w:t>
            </w:r>
            <w:r w:rsidR="00A8201C">
              <w:rPr>
                <w:rFonts w:hAnsi="ＭＳ 明朝" w:hint="eastAsia"/>
                <w:color w:val="000000" w:themeColor="text1"/>
                <w:kern w:val="0"/>
              </w:rPr>
              <w:t>を検討したいと考えている。</w:t>
            </w:r>
          </w:p>
          <w:p w:rsidR="00E939D3" w:rsidRPr="00E939D3" w:rsidRDefault="00E939D3" w:rsidP="002725A0">
            <w:pPr>
              <w:rPr>
                <w:rFonts w:hAnsi="ＭＳ 明朝"/>
                <w:color w:val="000000" w:themeColor="text1"/>
                <w:kern w:val="0"/>
              </w:rPr>
            </w:pPr>
          </w:p>
        </w:tc>
      </w:tr>
      <w:tr w:rsidR="000D2502" w:rsidRPr="00495B9D" w:rsidTr="003F0F0F">
        <w:trPr>
          <w:trHeight w:val="197"/>
        </w:trPr>
        <w:tc>
          <w:tcPr>
            <w:tcW w:w="3510" w:type="dxa"/>
            <w:tcBorders>
              <w:bottom w:val="nil"/>
            </w:tcBorders>
            <w:vAlign w:val="center"/>
          </w:tcPr>
          <w:p w:rsidR="000D2502" w:rsidRPr="005E7026" w:rsidRDefault="00795491" w:rsidP="001C27F6">
            <w:pPr>
              <w:rPr>
                <w:rFonts w:hAnsi="ＭＳ 明朝" w:cs="ＭＳ Ｐゴシック"/>
                <w:b/>
                <w:color w:val="000000" w:themeColor="text1"/>
                <w:lang w:eastAsia="zh-TW"/>
              </w:rPr>
            </w:pPr>
            <w:r w:rsidRPr="005E7026">
              <w:rPr>
                <w:rFonts w:hAnsi="ＭＳ 明朝" w:cs="ＭＳ Ｐゴシック" w:hint="eastAsia"/>
                <w:b/>
                <w:color w:val="000000" w:themeColor="text1"/>
                <w:lang w:eastAsia="zh-TW"/>
              </w:rPr>
              <w:t>【</w:t>
            </w:r>
            <w:r w:rsidR="00D8130D" w:rsidRPr="005E7026">
              <w:rPr>
                <w:rFonts w:hAnsi="ＭＳ 明朝" w:cs="ＭＳ Ｐゴシック" w:hint="eastAsia"/>
                <w:b/>
                <w:color w:val="000000" w:themeColor="text1"/>
              </w:rPr>
              <w:t>平成２９年度　建設資材価格等調査業務（定期調査）</w:t>
            </w:r>
            <w:r w:rsidRPr="005E7026">
              <w:rPr>
                <w:rFonts w:hAnsi="ＭＳ 明朝" w:cs="ＭＳ Ｐゴシック" w:hint="eastAsia"/>
                <w:b/>
                <w:color w:val="000000" w:themeColor="text1"/>
                <w:lang w:eastAsia="zh-TW"/>
              </w:rPr>
              <w:t>】</w:t>
            </w:r>
          </w:p>
          <w:p w:rsidR="00E83698" w:rsidRPr="00795491" w:rsidRDefault="00E83698" w:rsidP="001C27F6">
            <w:pPr>
              <w:rPr>
                <w:rFonts w:hAnsi="ＭＳ 明朝" w:cs="ＭＳ Ｐゴシック"/>
                <w:color w:val="000000" w:themeColor="text1"/>
                <w:lang w:eastAsia="zh-TW"/>
              </w:rPr>
            </w:pPr>
          </w:p>
        </w:tc>
        <w:tc>
          <w:tcPr>
            <w:tcW w:w="6099" w:type="dxa"/>
            <w:tcBorders>
              <w:bottom w:val="nil"/>
            </w:tcBorders>
          </w:tcPr>
          <w:p w:rsidR="000D2502" w:rsidRPr="004B5D3B" w:rsidRDefault="000D2502" w:rsidP="001C27F6">
            <w:pPr>
              <w:rPr>
                <w:rFonts w:hAnsi="ＭＳ 明朝"/>
                <w:color w:val="000000" w:themeColor="text1"/>
                <w:kern w:val="0"/>
                <w:lang w:eastAsia="zh-TW"/>
              </w:rPr>
            </w:pPr>
          </w:p>
        </w:tc>
      </w:tr>
      <w:tr w:rsidR="00795491" w:rsidRPr="00977B04" w:rsidTr="00A856E1">
        <w:trPr>
          <w:trHeight w:val="315"/>
        </w:trPr>
        <w:tc>
          <w:tcPr>
            <w:tcW w:w="3510" w:type="dxa"/>
            <w:tcBorders>
              <w:top w:val="nil"/>
              <w:bottom w:val="nil"/>
            </w:tcBorders>
          </w:tcPr>
          <w:p w:rsidR="00795491" w:rsidRDefault="000E5F6E" w:rsidP="008B2EDC">
            <w:pPr>
              <w:ind w:firstLineChars="100" w:firstLine="210"/>
              <w:jc w:val="left"/>
              <w:rPr>
                <w:rFonts w:hAnsi="ＭＳ 明朝" w:cs="ＭＳ Ｐゴシック"/>
                <w:color w:val="000000" w:themeColor="text1"/>
              </w:rPr>
            </w:pPr>
            <w:r>
              <w:rPr>
                <w:rFonts w:hAnsi="ＭＳ 明朝" w:cs="ＭＳ Ｐゴシック" w:hint="eastAsia"/>
                <w:color w:val="000000" w:themeColor="text1"/>
              </w:rPr>
              <w:t>本件に随意契約を適用した</w:t>
            </w:r>
            <w:r w:rsidR="008B2EDC">
              <w:rPr>
                <w:rFonts w:hAnsi="ＭＳ 明朝" w:cs="ＭＳ Ｐゴシック" w:hint="eastAsia"/>
                <w:color w:val="000000" w:themeColor="text1"/>
              </w:rPr>
              <w:t>のは</w:t>
            </w:r>
            <w:r w:rsidR="008B3569">
              <w:rPr>
                <w:rFonts w:hAnsi="ＭＳ 明朝" w:cs="ＭＳ Ｐゴシック" w:hint="eastAsia"/>
                <w:color w:val="000000" w:themeColor="text1"/>
              </w:rPr>
              <w:t>なぜか。</w:t>
            </w:r>
          </w:p>
          <w:p w:rsidR="004450DD" w:rsidRDefault="004450DD" w:rsidP="004450DD">
            <w:pPr>
              <w:jc w:val="left"/>
              <w:rPr>
                <w:rFonts w:hAnsi="ＭＳ 明朝" w:cs="ＭＳ Ｐゴシック"/>
                <w:color w:val="000000" w:themeColor="text1"/>
              </w:rPr>
            </w:pPr>
          </w:p>
          <w:p w:rsidR="004450DD" w:rsidRDefault="004450DD" w:rsidP="004450DD">
            <w:pPr>
              <w:jc w:val="left"/>
              <w:rPr>
                <w:rFonts w:hAnsi="ＭＳ 明朝" w:cs="ＭＳ Ｐゴシック"/>
                <w:color w:val="000000" w:themeColor="text1"/>
              </w:rPr>
            </w:pPr>
          </w:p>
          <w:p w:rsidR="004450DD" w:rsidRDefault="004450DD" w:rsidP="004450DD">
            <w:pPr>
              <w:jc w:val="left"/>
              <w:rPr>
                <w:rFonts w:hAnsi="ＭＳ 明朝" w:cs="ＭＳ Ｐゴシック"/>
                <w:color w:val="000000" w:themeColor="text1"/>
              </w:rPr>
            </w:pPr>
          </w:p>
          <w:p w:rsidR="004450DD" w:rsidRDefault="004450DD" w:rsidP="004450DD">
            <w:pPr>
              <w:jc w:val="left"/>
              <w:rPr>
                <w:rFonts w:hAnsi="ＭＳ 明朝" w:cs="ＭＳ Ｐゴシック"/>
                <w:color w:val="000000" w:themeColor="text1"/>
              </w:rPr>
            </w:pPr>
          </w:p>
          <w:p w:rsidR="004450DD" w:rsidRPr="0061689E" w:rsidRDefault="004450DD" w:rsidP="004450DD">
            <w:pPr>
              <w:jc w:val="left"/>
              <w:rPr>
                <w:rFonts w:hAnsi="ＭＳ 明朝" w:cs="ＭＳ Ｐゴシック"/>
                <w:color w:val="000000" w:themeColor="text1"/>
              </w:rPr>
            </w:pPr>
          </w:p>
        </w:tc>
        <w:tc>
          <w:tcPr>
            <w:tcW w:w="6099" w:type="dxa"/>
            <w:tcBorders>
              <w:top w:val="nil"/>
              <w:bottom w:val="nil"/>
            </w:tcBorders>
          </w:tcPr>
          <w:p w:rsidR="00E83698" w:rsidRPr="00F3758B" w:rsidRDefault="009C1EDD" w:rsidP="007B4141">
            <w:pPr>
              <w:ind w:firstLineChars="100" w:firstLine="210"/>
              <w:rPr>
                <w:rFonts w:hAnsi="ＭＳ 明朝"/>
                <w:color w:val="000000" w:themeColor="text1"/>
                <w:kern w:val="0"/>
              </w:rPr>
            </w:pPr>
            <w:r>
              <w:rPr>
                <w:rFonts w:hAnsi="ＭＳ 明朝" w:hint="eastAsia"/>
                <w:color w:val="000000" w:themeColor="text1"/>
                <w:kern w:val="0"/>
              </w:rPr>
              <w:lastRenderedPageBreak/>
              <w:t>本件は</w:t>
            </w:r>
            <w:r w:rsidR="007B4141">
              <w:rPr>
                <w:rFonts w:hAnsi="ＭＳ 明朝" w:hint="eastAsia"/>
                <w:color w:val="000000" w:themeColor="text1"/>
                <w:kern w:val="0"/>
              </w:rPr>
              <w:t>、</w:t>
            </w:r>
            <w:r>
              <w:rPr>
                <w:rFonts w:hAnsi="ＭＳ 明朝" w:hint="eastAsia"/>
                <w:color w:val="000000" w:themeColor="text1"/>
                <w:kern w:val="0"/>
              </w:rPr>
              <w:t>平成30年度の設計単価の基礎資料を作成するものであり、約２ヶ月の履行期間を要し３月中に完了させる必要がある。</w:t>
            </w:r>
            <w:r w:rsidR="004450DD">
              <w:rPr>
                <w:rFonts w:hAnsi="ＭＳ 明朝" w:hint="eastAsia"/>
                <w:color w:val="000000" w:themeColor="text1"/>
                <w:kern w:val="0"/>
              </w:rPr>
              <w:t>例年、</w:t>
            </w:r>
            <w:r w:rsidR="007B4141">
              <w:rPr>
                <w:rFonts w:hAnsi="ＭＳ 明朝" w:hint="eastAsia"/>
                <w:color w:val="000000" w:themeColor="text1"/>
                <w:kern w:val="0"/>
              </w:rPr>
              <w:t>競争</w:t>
            </w:r>
            <w:r w:rsidR="004450DD">
              <w:rPr>
                <w:rFonts w:hAnsi="ＭＳ 明朝" w:hint="eastAsia"/>
                <w:color w:val="000000" w:themeColor="text1"/>
                <w:kern w:val="0"/>
              </w:rPr>
              <w:t>入札で発注していたが、対象資材の増加により</w:t>
            </w:r>
            <w:r w:rsidR="004450DD">
              <w:rPr>
                <w:rFonts w:hAnsi="ＭＳ 明朝" w:hint="eastAsia"/>
                <w:color w:val="000000" w:themeColor="text1"/>
                <w:kern w:val="0"/>
              </w:rPr>
              <w:lastRenderedPageBreak/>
              <w:t>調査項目の確定に日数を要し、</w:t>
            </w:r>
            <w:r w:rsidR="007B4141">
              <w:rPr>
                <w:rFonts w:hAnsi="ＭＳ 明朝" w:hint="eastAsia"/>
                <w:color w:val="000000" w:themeColor="text1"/>
                <w:kern w:val="0"/>
              </w:rPr>
              <w:t>競争入札に付していては、業務に</w:t>
            </w:r>
            <w:r w:rsidR="004450DD">
              <w:rPr>
                <w:rFonts w:hAnsi="ＭＳ 明朝" w:hint="eastAsia"/>
                <w:color w:val="000000" w:themeColor="text1"/>
                <w:kern w:val="0"/>
              </w:rPr>
              <w:t>必要な履行期間の確保が困難となった</w:t>
            </w:r>
            <w:r w:rsidR="007B4141">
              <w:rPr>
                <w:rFonts w:hAnsi="ＭＳ 明朝" w:hint="eastAsia"/>
                <w:color w:val="000000" w:themeColor="text1"/>
                <w:kern w:val="0"/>
              </w:rPr>
              <w:t>ため、随意契約を適用した</w:t>
            </w:r>
            <w:r w:rsidR="004450DD">
              <w:rPr>
                <w:rFonts w:hAnsi="ＭＳ 明朝" w:hint="eastAsia"/>
                <w:color w:val="000000" w:themeColor="text1"/>
                <w:kern w:val="0"/>
              </w:rPr>
              <w:t>。</w:t>
            </w:r>
          </w:p>
        </w:tc>
      </w:tr>
      <w:tr w:rsidR="003F21E3" w:rsidRPr="00977B04" w:rsidTr="00A856E1">
        <w:trPr>
          <w:trHeight w:val="315"/>
        </w:trPr>
        <w:tc>
          <w:tcPr>
            <w:tcW w:w="3510" w:type="dxa"/>
            <w:tcBorders>
              <w:top w:val="nil"/>
              <w:bottom w:val="nil"/>
            </w:tcBorders>
          </w:tcPr>
          <w:p w:rsidR="003F21E3" w:rsidRDefault="007B4141" w:rsidP="00A856E1">
            <w:pPr>
              <w:ind w:firstLineChars="100" w:firstLine="210"/>
              <w:jc w:val="left"/>
              <w:rPr>
                <w:rFonts w:hAnsi="ＭＳ 明朝" w:cs="ＭＳ Ｐゴシック"/>
                <w:color w:val="000000" w:themeColor="text1"/>
              </w:rPr>
            </w:pPr>
            <w:r>
              <w:rPr>
                <w:rFonts w:hAnsi="ＭＳ 明朝" w:cs="ＭＳ Ｐゴシック" w:hint="eastAsia"/>
                <w:color w:val="000000" w:themeColor="text1"/>
              </w:rPr>
              <w:lastRenderedPageBreak/>
              <w:t>契約は競争入札が原則であり、随意契約については、適用条項の判断を含め慎重な検討を行い、運用してほしい。</w:t>
            </w:r>
          </w:p>
        </w:tc>
        <w:tc>
          <w:tcPr>
            <w:tcW w:w="6099" w:type="dxa"/>
            <w:tcBorders>
              <w:top w:val="nil"/>
              <w:bottom w:val="nil"/>
            </w:tcBorders>
          </w:tcPr>
          <w:p w:rsidR="003F21E3" w:rsidRDefault="007B4141" w:rsidP="007B4141">
            <w:pPr>
              <w:ind w:firstLineChars="100" w:firstLine="210"/>
              <w:rPr>
                <w:rFonts w:hAnsi="ＭＳ 明朝"/>
                <w:color w:val="000000" w:themeColor="text1"/>
                <w:kern w:val="0"/>
              </w:rPr>
            </w:pPr>
            <w:r>
              <w:rPr>
                <w:rFonts w:hAnsi="ＭＳ 明朝" w:hint="eastAsia"/>
                <w:color w:val="000000" w:themeColor="text1"/>
                <w:kern w:val="0"/>
              </w:rPr>
              <w:t>本日の議論を踏まえ、随意契約にあたっては、より慎重な検討を行い運用したい</w:t>
            </w:r>
            <w:r w:rsidR="006459E9">
              <w:rPr>
                <w:rFonts w:hAnsi="ＭＳ 明朝" w:hint="eastAsia"/>
                <w:color w:val="000000" w:themeColor="text1"/>
                <w:kern w:val="0"/>
              </w:rPr>
              <w:t>。</w:t>
            </w:r>
          </w:p>
        </w:tc>
      </w:tr>
      <w:tr w:rsidR="00795491" w:rsidRPr="00495B9D" w:rsidTr="00D8130D">
        <w:trPr>
          <w:trHeight w:val="80"/>
        </w:trPr>
        <w:tc>
          <w:tcPr>
            <w:tcW w:w="3510" w:type="dxa"/>
            <w:tcBorders>
              <w:top w:val="nil"/>
              <w:bottom w:val="single" w:sz="4" w:space="0" w:color="auto"/>
            </w:tcBorders>
          </w:tcPr>
          <w:p w:rsidR="00795491" w:rsidRDefault="00795491" w:rsidP="00120FAD">
            <w:pPr>
              <w:rPr>
                <w:rFonts w:hAnsi="ＭＳ 明朝" w:cs="ＭＳ Ｐゴシック"/>
                <w:color w:val="000000" w:themeColor="text1"/>
              </w:rPr>
            </w:pPr>
          </w:p>
        </w:tc>
        <w:tc>
          <w:tcPr>
            <w:tcW w:w="6099" w:type="dxa"/>
            <w:tcBorders>
              <w:top w:val="nil"/>
              <w:bottom w:val="single" w:sz="4" w:space="0" w:color="auto"/>
            </w:tcBorders>
          </w:tcPr>
          <w:p w:rsidR="00795491" w:rsidRPr="007B4141" w:rsidRDefault="00795491" w:rsidP="00BA3EFD">
            <w:pPr>
              <w:rPr>
                <w:rFonts w:hAnsi="ＭＳ 明朝"/>
                <w:color w:val="000000" w:themeColor="text1"/>
                <w:kern w:val="0"/>
              </w:rPr>
            </w:pPr>
          </w:p>
        </w:tc>
      </w:tr>
      <w:tr w:rsidR="00D8130D" w:rsidRPr="00495B9D" w:rsidTr="00D8130D">
        <w:trPr>
          <w:trHeight w:val="765"/>
        </w:trPr>
        <w:tc>
          <w:tcPr>
            <w:tcW w:w="3510" w:type="dxa"/>
            <w:tcBorders>
              <w:top w:val="single" w:sz="4" w:space="0" w:color="auto"/>
              <w:bottom w:val="single" w:sz="4" w:space="0" w:color="auto"/>
            </w:tcBorders>
          </w:tcPr>
          <w:p w:rsidR="00D8130D" w:rsidRPr="005E7026" w:rsidRDefault="00D8130D" w:rsidP="00120FAD">
            <w:pPr>
              <w:rPr>
                <w:rFonts w:hAnsi="ＭＳ 明朝" w:cs="ＭＳ Ｐゴシック"/>
                <w:b/>
                <w:color w:val="000000" w:themeColor="text1"/>
              </w:rPr>
            </w:pPr>
            <w:r w:rsidRPr="005E7026">
              <w:rPr>
                <w:rFonts w:hAnsi="ＭＳ 明朝" w:cs="ＭＳ Ｐゴシック" w:hint="eastAsia"/>
                <w:b/>
                <w:color w:val="000000" w:themeColor="text1"/>
              </w:rPr>
              <w:t>【非常用毛布（掛け敷き兼用タイプ）の購入】</w:t>
            </w:r>
          </w:p>
          <w:p w:rsidR="00D8130D" w:rsidRDefault="00D8130D" w:rsidP="00120FAD">
            <w:pPr>
              <w:rPr>
                <w:rFonts w:hAnsi="ＭＳ 明朝" w:cs="ＭＳ Ｐゴシック"/>
                <w:color w:val="000000" w:themeColor="text1"/>
              </w:rPr>
            </w:pPr>
          </w:p>
          <w:p w:rsidR="001A2195" w:rsidRDefault="001A2195" w:rsidP="001A2195">
            <w:pPr>
              <w:ind w:firstLineChars="100" w:firstLine="210"/>
              <w:jc w:val="left"/>
              <w:rPr>
                <w:rFonts w:hAnsi="ＭＳ 明朝" w:cs="ＭＳ Ｐゴシック"/>
                <w:color w:val="000000" w:themeColor="text1"/>
              </w:rPr>
            </w:pPr>
            <w:r>
              <w:rPr>
                <w:rFonts w:hAnsi="ＭＳ 明朝" w:cs="ＭＳ Ｐゴシック" w:hint="eastAsia"/>
                <w:color w:val="000000" w:themeColor="text1"/>
              </w:rPr>
              <w:t>落札</w:t>
            </w:r>
            <w:r w:rsidR="007B4141">
              <w:rPr>
                <w:rFonts w:hAnsi="ＭＳ 明朝" w:cs="ＭＳ Ｐゴシック" w:hint="eastAsia"/>
                <w:color w:val="000000" w:themeColor="text1"/>
              </w:rPr>
              <w:t>価格が予定価格に比べてかなり</w:t>
            </w:r>
            <w:r>
              <w:rPr>
                <w:rFonts w:hAnsi="ＭＳ 明朝" w:cs="ＭＳ Ｐゴシック" w:hint="eastAsia"/>
                <w:color w:val="000000" w:themeColor="text1"/>
              </w:rPr>
              <w:t>低くなっているが、</w:t>
            </w:r>
            <w:r w:rsidR="007B4141">
              <w:rPr>
                <w:rFonts w:hAnsi="ＭＳ 明朝" w:cs="ＭＳ Ｐゴシック" w:hint="eastAsia"/>
                <w:color w:val="000000" w:themeColor="text1"/>
              </w:rPr>
              <w:t>どのような理由が考えられるのか。</w:t>
            </w:r>
          </w:p>
          <w:p w:rsidR="001A2195" w:rsidRDefault="001A2195" w:rsidP="00120FAD">
            <w:pPr>
              <w:rPr>
                <w:rFonts w:hAnsi="ＭＳ 明朝" w:cs="ＭＳ Ｐゴシック"/>
                <w:color w:val="000000" w:themeColor="text1"/>
              </w:rPr>
            </w:pPr>
          </w:p>
          <w:p w:rsidR="001A2195" w:rsidRDefault="001A2195" w:rsidP="00120FAD">
            <w:pPr>
              <w:rPr>
                <w:rFonts w:hAnsi="ＭＳ 明朝" w:cs="ＭＳ Ｐゴシック"/>
                <w:color w:val="000000" w:themeColor="text1"/>
              </w:rPr>
            </w:pPr>
            <w:r>
              <w:rPr>
                <w:rFonts w:hAnsi="ＭＳ 明朝" w:cs="ＭＳ Ｐゴシック" w:hint="eastAsia"/>
                <w:color w:val="000000" w:themeColor="text1"/>
              </w:rPr>
              <w:t xml:space="preserve">　今後に向けて改善点はあるか。</w:t>
            </w:r>
          </w:p>
          <w:p w:rsidR="001A2195" w:rsidRDefault="001A2195" w:rsidP="00120FAD">
            <w:pPr>
              <w:rPr>
                <w:rFonts w:hAnsi="ＭＳ 明朝" w:cs="ＭＳ Ｐゴシック"/>
                <w:color w:val="000000" w:themeColor="text1"/>
              </w:rPr>
            </w:pPr>
          </w:p>
        </w:tc>
        <w:tc>
          <w:tcPr>
            <w:tcW w:w="6099" w:type="dxa"/>
            <w:tcBorders>
              <w:top w:val="single" w:sz="4" w:space="0" w:color="auto"/>
              <w:bottom w:val="single" w:sz="4" w:space="0" w:color="auto"/>
            </w:tcBorders>
          </w:tcPr>
          <w:p w:rsidR="00D8130D" w:rsidRDefault="00D8130D" w:rsidP="00BA3EFD">
            <w:pPr>
              <w:rPr>
                <w:rFonts w:hAnsi="ＭＳ 明朝"/>
                <w:color w:val="000000" w:themeColor="text1"/>
                <w:kern w:val="0"/>
              </w:rPr>
            </w:pPr>
          </w:p>
          <w:p w:rsidR="001A2195" w:rsidRDefault="001A2195" w:rsidP="00BA3EFD">
            <w:pPr>
              <w:rPr>
                <w:rFonts w:hAnsi="ＭＳ 明朝"/>
                <w:color w:val="000000" w:themeColor="text1"/>
                <w:kern w:val="0"/>
              </w:rPr>
            </w:pPr>
          </w:p>
          <w:p w:rsidR="001A2195" w:rsidRDefault="001A2195" w:rsidP="00BA3EFD">
            <w:pPr>
              <w:rPr>
                <w:rFonts w:hAnsi="ＭＳ 明朝"/>
                <w:color w:val="000000" w:themeColor="text1"/>
                <w:kern w:val="0"/>
              </w:rPr>
            </w:pPr>
          </w:p>
          <w:p w:rsidR="001A2195" w:rsidRDefault="001A2195" w:rsidP="00BA3EFD">
            <w:pPr>
              <w:rPr>
                <w:rFonts w:hAnsi="ＭＳ 明朝"/>
                <w:color w:val="000000" w:themeColor="text1"/>
                <w:kern w:val="0"/>
              </w:rPr>
            </w:pPr>
            <w:r>
              <w:rPr>
                <w:rFonts w:hAnsi="ＭＳ 明朝" w:hint="eastAsia"/>
                <w:color w:val="000000" w:themeColor="text1"/>
                <w:kern w:val="0"/>
              </w:rPr>
              <w:t xml:space="preserve">　</w:t>
            </w:r>
            <w:r w:rsidR="007B4141">
              <w:rPr>
                <w:rFonts w:hAnsi="ＭＳ 明朝" w:hint="eastAsia"/>
                <w:color w:val="000000" w:themeColor="text1"/>
                <w:kern w:val="0"/>
              </w:rPr>
              <w:t>市場価格は一定把握していたが、より競争性が働いたものと考えている。</w:t>
            </w:r>
          </w:p>
          <w:p w:rsidR="007B4141" w:rsidRDefault="007B4141" w:rsidP="00BA3EFD">
            <w:pPr>
              <w:rPr>
                <w:rFonts w:hAnsi="ＭＳ 明朝"/>
                <w:color w:val="000000" w:themeColor="text1"/>
                <w:kern w:val="0"/>
              </w:rPr>
            </w:pPr>
          </w:p>
          <w:p w:rsidR="001A2195" w:rsidRDefault="001A2195" w:rsidP="00BA3EFD">
            <w:pPr>
              <w:rPr>
                <w:rFonts w:hAnsi="ＭＳ 明朝"/>
                <w:color w:val="000000" w:themeColor="text1"/>
                <w:kern w:val="0"/>
              </w:rPr>
            </w:pPr>
          </w:p>
          <w:p w:rsidR="001A2195" w:rsidRDefault="001A2195" w:rsidP="001A2195">
            <w:pPr>
              <w:rPr>
                <w:rFonts w:hAnsi="ＭＳ 明朝"/>
                <w:color w:val="000000" w:themeColor="text1"/>
                <w:kern w:val="0"/>
              </w:rPr>
            </w:pPr>
            <w:r>
              <w:rPr>
                <w:rFonts w:hAnsi="ＭＳ 明朝" w:hint="eastAsia"/>
                <w:color w:val="000000" w:themeColor="text1"/>
                <w:kern w:val="0"/>
              </w:rPr>
              <w:t xml:space="preserve">　予定価格の算出に当たっては、</w:t>
            </w:r>
            <w:r w:rsidR="007B4141">
              <w:rPr>
                <w:rFonts w:hAnsi="ＭＳ 明朝" w:hint="eastAsia"/>
                <w:color w:val="000000" w:themeColor="text1"/>
                <w:kern w:val="0"/>
              </w:rPr>
              <w:t>より市場価格を把握するよう</w:t>
            </w:r>
            <w:r>
              <w:rPr>
                <w:rFonts w:hAnsi="ＭＳ 明朝" w:hint="eastAsia"/>
                <w:color w:val="000000" w:themeColor="text1"/>
                <w:kern w:val="0"/>
              </w:rPr>
              <w:t>努めたいと考えている。</w:t>
            </w:r>
          </w:p>
          <w:p w:rsidR="001A2195" w:rsidRPr="001A2195" w:rsidRDefault="001A2195" w:rsidP="001A2195">
            <w:pPr>
              <w:rPr>
                <w:rFonts w:hAnsi="ＭＳ 明朝"/>
                <w:color w:val="000000" w:themeColor="text1"/>
                <w:kern w:val="0"/>
              </w:rPr>
            </w:pPr>
          </w:p>
        </w:tc>
      </w:tr>
    </w:tbl>
    <w:p w:rsidR="00840E71" w:rsidRDefault="00840E71" w:rsidP="00E219E8">
      <w:pPr>
        <w:rPr>
          <w:kern w:val="0"/>
        </w:rPr>
      </w:pPr>
    </w:p>
    <w:p w:rsidR="008D1B08" w:rsidRDefault="008D1B08" w:rsidP="00E219E8">
      <w:pPr>
        <w:rPr>
          <w:kern w:val="0"/>
        </w:rPr>
      </w:pPr>
    </w:p>
    <w:p w:rsidR="00906B7B" w:rsidRPr="008D1B08" w:rsidRDefault="001A2195" w:rsidP="007B4141">
      <w:pPr>
        <w:ind w:left="283" w:hangingChars="141" w:hanging="283"/>
        <w:rPr>
          <w:kern w:val="0"/>
          <w:sz w:val="20"/>
          <w:szCs w:val="20"/>
        </w:rPr>
      </w:pPr>
      <w:r w:rsidRPr="006B095E">
        <w:rPr>
          <w:rFonts w:hint="eastAsia"/>
          <w:b/>
          <w:kern w:val="0"/>
          <w:sz w:val="20"/>
          <w:szCs w:val="20"/>
        </w:rPr>
        <w:t>※</w:t>
      </w:r>
      <w:r w:rsidR="008D1B08">
        <w:rPr>
          <w:rFonts w:hint="eastAsia"/>
          <w:kern w:val="0"/>
          <w:sz w:val="20"/>
          <w:szCs w:val="20"/>
        </w:rPr>
        <w:t xml:space="preserve"> </w:t>
      </w:r>
      <w:r w:rsidRPr="008D1B08">
        <w:rPr>
          <w:rFonts w:hint="eastAsia"/>
          <w:kern w:val="0"/>
          <w:sz w:val="20"/>
          <w:szCs w:val="20"/>
        </w:rPr>
        <w:t>『</w:t>
      </w:r>
      <w:r w:rsidR="00906B7B" w:rsidRPr="008D1B08">
        <w:rPr>
          <w:rFonts w:hint="eastAsia"/>
          <w:kern w:val="0"/>
          <w:sz w:val="20"/>
          <w:szCs w:val="20"/>
        </w:rPr>
        <w:t>６号</w:t>
      </w:r>
      <w:r w:rsidRPr="008D1B08">
        <w:rPr>
          <w:rFonts w:hint="eastAsia"/>
          <w:kern w:val="0"/>
          <w:sz w:val="20"/>
          <w:szCs w:val="20"/>
        </w:rPr>
        <w:t>随契』</w:t>
      </w:r>
      <w:r w:rsidR="00906B7B" w:rsidRPr="008D1B08">
        <w:rPr>
          <w:rFonts w:hint="eastAsia"/>
          <w:kern w:val="0"/>
          <w:sz w:val="20"/>
          <w:szCs w:val="20"/>
        </w:rPr>
        <w:t>：</w:t>
      </w:r>
      <w:r w:rsidRPr="008D1B08">
        <w:rPr>
          <w:rFonts w:hint="eastAsia"/>
          <w:kern w:val="0"/>
          <w:sz w:val="20"/>
          <w:szCs w:val="20"/>
        </w:rPr>
        <w:t>地方自治法施行令第１６７条の２第１項第</w:t>
      </w:r>
      <w:r w:rsidR="000918F4">
        <w:rPr>
          <w:rFonts w:hint="eastAsia"/>
          <w:kern w:val="0"/>
          <w:sz w:val="20"/>
          <w:szCs w:val="20"/>
        </w:rPr>
        <w:t>６</w:t>
      </w:r>
      <w:r w:rsidRPr="008D1B08">
        <w:rPr>
          <w:rFonts w:hint="eastAsia"/>
          <w:kern w:val="0"/>
          <w:sz w:val="20"/>
          <w:szCs w:val="20"/>
        </w:rPr>
        <w:t>号</w:t>
      </w:r>
      <w:r w:rsidR="008D1B08" w:rsidRPr="008D1B08">
        <w:rPr>
          <w:rFonts w:hint="eastAsia"/>
          <w:kern w:val="0"/>
          <w:sz w:val="20"/>
          <w:szCs w:val="20"/>
        </w:rPr>
        <w:t>に定める</w:t>
      </w:r>
      <w:r w:rsidRPr="008D1B08">
        <w:rPr>
          <w:rFonts w:hint="eastAsia"/>
          <w:kern w:val="0"/>
          <w:sz w:val="20"/>
          <w:szCs w:val="20"/>
        </w:rPr>
        <w:t>「</w:t>
      </w:r>
      <w:r w:rsidR="00064939">
        <w:rPr>
          <w:rFonts w:hint="eastAsia"/>
          <w:kern w:val="0"/>
          <w:sz w:val="20"/>
          <w:szCs w:val="20"/>
        </w:rPr>
        <w:t>競争入札に付することが不利と認められるとき</w:t>
      </w:r>
      <w:r w:rsidRPr="008D1B08">
        <w:rPr>
          <w:rFonts w:hint="eastAsia"/>
          <w:sz w:val="20"/>
          <w:szCs w:val="20"/>
        </w:rPr>
        <w:t>」</w:t>
      </w:r>
      <w:r w:rsidR="008D1B08" w:rsidRPr="008D1B08">
        <w:rPr>
          <w:rFonts w:hint="eastAsia"/>
          <w:sz w:val="20"/>
          <w:szCs w:val="20"/>
        </w:rPr>
        <w:t>に、随意契約によることができる</w:t>
      </w:r>
      <w:r w:rsidR="008D1B08">
        <w:rPr>
          <w:rFonts w:hint="eastAsia"/>
          <w:sz w:val="20"/>
          <w:szCs w:val="20"/>
        </w:rPr>
        <w:t>。</w:t>
      </w:r>
    </w:p>
    <w:p w:rsidR="008D1B08" w:rsidRPr="008D1B08" w:rsidRDefault="008D1B08" w:rsidP="008D1B08">
      <w:pPr>
        <w:ind w:left="420" w:hangingChars="200" w:hanging="420"/>
        <w:rPr>
          <w:kern w:val="0"/>
        </w:rPr>
      </w:pPr>
    </w:p>
    <w:sectPr w:rsidR="008D1B08" w:rsidRPr="008D1B08" w:rsidSect="00F3758B">
      <w:footerReference w:type="even" r:id="rId12"/>
      <w:pgSz w:w="11906" w:h="16838" w:code="9"/>
      <w:pgMar w:top="851" w:right="1134" w:bottom="851" w:left="1361" w:header="851" w:footer="992" w:gutter="0"/>
      <w:pgNumType w:fmt="numberInDash"/>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E1" w:rsidRDefault="00A856E1">
      <w:r>
        <w:separator/>
      </w:r>
    </w:p>
  </w:endnote>
  <w:endnote w:type="continuationSeparator" w:id="0">
    <w:p w:rsidR="00A856E1" w:rsidRDefault="00A8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1" w:rsidRDefault="00A856E1"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56E1" w:rsidRDefault="00A856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E1" w:rsidRDefault="00A856E1">
      <w:r>
        <w:separator/>
      </w:r>
    </w:p>
  </w:footnote>
  <w:footnote w:type="continuationSeparator" w:id="0">
    <w:p w:rsidR="00A856E1" w:rsidRDefault="00A85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4A3"/>
    <w:rsid w:val="00002FCA"/>
    <w:rsid w:val="00003069"/>
    <w:rsid w:val="000032AB"/>
    <w:rsid w:val="0000333C"/>
    <w:rsid w:val="00003343"/>
    <w:rsid w:val="000042BD"/>
    <w:rsid w:val="000042C8"/>
    <w:rsid w:val="000046AE"/>
    <w:rsid w:val="000054A3"/>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18B8"/>
    <w:rsid w:val="00061CFE"/>
    <w:rsid w:val="0006240F"/>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FC4"/>
    <w:rsid w:val="000F4183"/>
    <w:rsid w:val="000F43D5"/>
    <w:rsid w:val="000F4675"/>
    <w:rsid w:val="000F4C28"/>
    <w:rsid w:val="000F4E76"/>
    <w:rsid w:val="000F5578"/>
    <w:rsid w:val="000F5583"/>
    <w:rsid w:val="000F55F2"/>
    <w:rsid w:val="000F59EA"/>
    <w:rsid w:val="000F6628"/>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2DE"/>
    <w:rsid w:val="004532EC"/>
    <w:rsid w:val="004552A3"/>
    <w:rsid w:val="0045552B"/>
    <w:rsid w:val="00455CE5"/>
    <w:rsid w:val="0045613C"/>
    <w:rsid w:val="0045643F"/>
    <w:rsid w:val="00456DAD"/>
    <w:rsid w:val="00457F68"/>
    <w:rsid w:val="00460F4B"/>
    <w:rsid w:val="004610EB"/>
    <w:rsid w:val="00461CBC"/>
    <w:rsid w:val="00462394"/>
    <w:rsid w:val="004626BC"/>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F99"/>
    <w:rsid w:val="00560A8D"/>
    <w:rsid w:val="00561CF9"/>
    <w:rsid w:val="00561D14"/>
    <w:rsid w:val="00561FD1"/>
    <w:rsid w:val="00562755"/>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C06D7"/>
    <w:rsid w:val="006C0706"/>
    <w:rsid w:val="006C1224"/>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23"/>
    <w:rsid w:val="007D12B9"/>
    <w:rsid w:val="007D164C"/>
    <w:rsid w:val="007D2A20"/>
    <w:rsid w:val="007D2EF0"/>
    <w:rsid w:val="007D393C"/>
    <w:rsid w:val="007D4726"/>
    <w:rsid w:val="007D5353"/>
    <w:rsid w:val="007D58F0"/>
    <w:rsid w:val="007D598F"/>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B08"/>
    <w:rsid w:val="008D1D4D"/>
    <w:rsid w:val="008D2CB5"/>
    <w:rsid w:val="008D319D"/>
    <w:rsid w:val="008D36C0"/>
    <w:rsid w:val="008D3B2B"/>
    <w:rsid w:val="008D3B69"/>
    <w:rsid w:val="008D3E21"/>
    <w:rsid w:val="008D46AC"/>
    <w:rsid w:val="008D474B"/>
    <w:rsid w:val="008D53AB"/>
    <w:rsid w:val="008D7298"/>
    <w:rsid w:val="008D7EF0"/>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6237"/>
    <w:rsid w:val="00986A6D"/>
    <w:rsid w:val="00986B4D"/>
    <w:rsid w:val="00987647"/>
    <w:rsid w:val="00987649"/>
    <w:rsid w:val="009876C8"/>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645"/>
    <w:rsid w:val="00A43929"/>
    <w:rsid w:val="00A4419F"/>
    <w:rsid w:val="00A45739"/>
    <w:rsid w:val="00A46157"/>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60A"/>
    <w:rsid w:val="00CE1F8A"/>
    <w:rsid w:val="00CE28C4"/>
    <w:rsid w:val="00CE297A"/>
    <w:rsid w:val="00CE3465"/>
    <w:rsid w:val="00CE3907"/>
    <w:rsid w:val="00CE3943"/>
    <w:rsid w:val="00CE43D4"/>
    <w:rsid w:val="00CE599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A56"/>
    <w:rsid w:val="00EB5DD7"/>
    <w:rsid w:val="00EB5FCA"/>
    <w:rsid w:val="00EB689D"/>
    <w:rsid w:val="00EB6B08"/>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EF7"/>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C5A37C-FD17-4590-82E9-2353105F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5</Pages>
  <Words>3716</Words>
  <Characters>428</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大阪府</cp:lastModifiedBy>
  <cp:revision>69</cp:revision>
  <cp:lastPrinted>2017-12-08T07:07:00Z</cp:lastPrinted>
  <dcterms:created xsi:type="dcterms:W3CDTF">2017-10-05T11:15:00Z</dcterms:created>
  <dcterms:modified xsi:type="dcterms:W3CDTF">2018-08-23T05:51:00Z</dcterms:modified>
</cp:coreProperties>
</file>