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99C" w:rsidRPr="00FF4392" w:rsidRDefault="00801BCB" w:rsidP="00FF4392">
      <w:pPr>
        <w:spacing w:beforeLines="50" w:before="157" w:line="400" w:lineRule="exact"/>
        <w:jc w:val="distribute"/>
        <w:rPr>
          <w:rFonts w:ascii="Meiryo UI" w:eastAsia="Meiryo UI" w:hAnsi="Meiryo UI"/>
          <w:sz w:val="44"/>
          <w:szCs w:val="40"/>
        </w:rPr>
      </w:pPr>
      <w:r w:rsidRPr="00FF4392">
        <w:rPr>
          <w:rFonts w:ascii="Meiryo UI" w:eastAsia="Meiryo UI" w:hAnsi="Meiryo UI" w:hint="eastAsia"/>
          <w:sz w:val="44"/>
          <w:szCs w:val="40"/>
        </w:rPr>
        <w:t>あなたの街</w:t>
      </w:r>
      <w:r w:rsidR="0012699C" w:rsidRPr="00FF4392">
        <w:rPr>
          <w:rFonts w:ascii="Meiryo UI" w:eastAsia="Meiryo UI" w:hAnsi="Meiryo UI" w:hint="eastAsia"/>
          <w:sz w:val="44"/>
          <w:szCs w:val="40"/>
        </w:rPr>
        <w:t>の水道について、考えてみませんか？</w:t>
      </w:r>
    </w:p>
    <w:p w:rsidR="007F2803" w:rsidRDefault="007567C8" w:rsidP="00FF4392">
      <w:pPr>
        <w:spacing w:beforeLines="50" w:before="157" w:line="400" w:lineRule="exact"/>
        <w:ind w:rightChars="-203" w:right="-426"/>
        <w:jc w:val="distribute"/>
        <w:rPr>
          <w:rFonts w:ascii="Meiryo UI" w:eastAsia="Meiryo UI" w:hAnsi="Meiryo UI"/>
          <w:sz w:val="44"/>
          <w:szCs w:val="40"/>
        </w:rPr>
      </w:pPr>
      <w:r w:rsidRPr="00FF4392">
        <w:rPr>
          <w:rFonts w:ascii="Meiryo UI" w:eastAsia="Meiryo UI" w:hAnsi="Meiryo UI" w:hint="eastAsia"/>
          <w:sz w:val="44"/>
          <w:szCs w:val="40"/>
        </w:rPr>
        <w:t>「</w:t>
      </w:r>
      <w:r w:rsidR="00EA5157">
        <w:rPr>
          <w:rFonts w:ascii="Meiryo UI" w:eastAsia="Meiryo UI" w:hAnsi="Meiryo UI" w:hint="eastAsia"/>
          <w:sz w:val="44"/>
          <w:szCs w:val="40"/>
        </w:rPr>
        <w:t>千早赤阪村</w:t>
      </w:r>
      <w:r w:rsidR="00790D86">
        <w:rPr>
          <w:rFonts w:ascii="Meiryo UI" w:eastAsia="Meiryo UI" w:hAnsi="Meiryo UI" w:hint="eastAsia"/>
          <w:sz w:val="44"/>
          <w:szCs w:val="40"/>
        </w:rPr>
        <w:t>*</w:t>
      </w:r>
      <w:bookmarkStart w:id="0" w:name="_GoBack"/>
      <w:bookmarkEnd w:id="0"/>
      <w:r w:rsidRPr="00FF4392">
        <w:rPr>
          <w:rFonts w:ascii="Meiryo UI" w:eastAsia="Meiryo UI" w:hAnsi="Meiryo UI" w:hint="eastAsia"/>
          <w:sz w:val="44"/>
          <w:szCs w:val="40"/>
        </w:rPr>
        <w:t>」</w:t>
      </w:r>
      <w:r w:rsidRPr="00FF4392">
        <w:rPr>
          <w:rFonts w:ascii="Meiryo UI" w:eastAsia="Meiryo UI" w:hAnsi="Meiryo UI"/>
          <w:sz w:val="44"/>
          <w:szCs w:val="40"/>
        </w:rPr>
        <w:t xml:space="preserve"> </w:t>
      </w:r>
      <w:r w:rsidR="007F2803" w:rsidRPr="00FF4392">
        <w:rPr>
          <w:rFonts w:ascii="Meiryo UI" w:eastAsia="Meiryo UI" w:hAnsi="Meiryo UI" w:hint="eastAsia"/>
          <w:sz w:val="44"/>
          <w:szCs w:val="40"/>
        </w:rPr>
        <w:t>水道事業の現状と課題、将来について</w:t>
      </w:r>
    </w:p>
    <w:p w:rsidR="002C203B" w:rsidRPr="00FF4392" w:rsidRDefault="002C203B" w:rsidP="002C203B">
      <w:pPr>
        <w:spacing w:beforeLines="50" w:before="157" w:line="400" w:lineRule="exact"/>
        <w:ind w:rightChars="-203" w:right="-426" w:firstLineChars="2500" w:firstLine="5250"/>
        <w:rPr>
          <w:rFonts w:ascii="Meiryo UI" w:eastAsia="Meiryo UI" w:hAnsi="Meiryo UI" w:hint="eastAsia"/>
          <w:b/>
          <w:sz w:val="40"/>
          <w:szCs w:val="40"/>
        </w:rPr>
      </w:pPr>
      <w:r>
        <w:rPr>
          <w:rFonts w:ascii="Meiryo UI" w:eastAsia="Meiryo UI" w:hAnsi="Meiryo UI" w:hint="eastAsia"/>
          <w:b/>
          <w:szCs w:val="40"/>
        </w:rPr>
        <w:t>*大阪広域水道企業団が水道事業を経営しています。</w:t>
      </w:r>
    </w:p>
    <w:p w:rsidR="00E22340" w:rsidRPr="00FF07D3" w:rsidRDefault="009D18AD" w:rsidP="00FF4392">
      <w:pPr>
        <w:spacing w:beforeLines="150" w:before="472" w:line="560" w:lineRule="exact"/>
        <w:rPr>
          <w:rFonts w:ascii="Meiryo UI" w:eastAsia="Meiryo UI" w:hAnsi="Meiryo UI"/>
          <w:b/>
          <w:sz w:val="32"/>
        </w:rPr>
      </w:pPr>
      <w:r w:rsidRPr="00FF07D3">
        <w:rPr>
          <w:rFonts w:ascii="Meiryo UI" w:eastAsia="Meiryo UI" w:hAnsi="Meiryo UI" w:hint="eastAsia"/>
          <w:b/>
          <w:sz w:val="32"/>
        </w:rPr>
        <w:t>いま、</w:t>
      </w:r>
      <w:r w:rsidR="00E22340" w:rsidRPr="00FF07D3">
        <w:rPr>
          <w:rFonts w:ascii="Meiryo UI" w:eastAsia="Meiryo UI" w:hAnsi="Meiryo UI" w:hint="eastAsia"/>
          <w:b/>
          <w:sz w:val="32"/>
        </w:rPr>
        <w:t>水道</w:t>
      </w:r>
      <w:r w:rsidR="00AC456E" w:rsidRPr="00FF07D3">
        <w:rPr>
          <w:rFonts w:ascii="Meiryo UI" w:eastAsia="Meiryo UI" w:hAnsi="Meiryo UI" w:hint="eastAsia"/>
          <w:b/>
          <w:sz w:val="32"/>
        </w:rPr>
        <w:t>は、</w:t>
      </w:r>
      <w:r w:rsidR="00E22340" w:rsidRPr="00FF07D3">
        <w:rPr>
          <w:rFonts w:ascii="Meiryo UI" w:eastAsia="Meiryo UI" w:hAnsi="Meiryo UI" w:hint="eastAsia"/>
          <w:b/>
          <w:sz w:val="32"/>
        </w:rPr>
        <w:t>さまざまな課題に直面していま</w:t>
      </w:r>
      <w:r w:rsidR="007B7473" w:rsidRPr="00FF07D3">
        <w:rPr>
          <w:rFonts w:ascii="Meiryo UI" w:eastAsia="Meiryo UI" w:hAnsi="Meiryo UI" w:hint="eastAsia"/>
          <w:b/>
          <w:sz w:val="32"/>
        </w:rPr>
        <w:t>す！</w:t>
      </w:r>
    </w:p>
    <w:p w:rsidR="00E22340" w:rsidRPr="00D4677B" w:rsidRDefault="006372FE" w:rsidP="00DF5AFE">
      <w:pPr>
        <w:spacing w:line="300" w:lineRule="exact"/>
        <w:ind w:left="360" w:hangingChars="150" w:hanging="360"/>
        <w:rPr>
          <w:rFonts w:ascii="Meiryo UI" w:eastAsia="Meiryo UI" w:hAnsi="Meiryo UI"/>
          <w:color w:val="000000" w:themeColor="text1"/>
          <w:sz w:val="24"/>
        </w:rPr>
      </w:pPr>
      <w:r w:rsidRPr="00D4677B">
        <w:rPr>
          <w:rFonts w:ascii="Meiryo UI" w:eastAsia="Meiryo UI" w:hAnsi="Meiryo UI" w:hint="eastAsia"/>
          <w:color w:val="000000" w:themeColor="text1"/>
          <w:sz w:val="24"/>
        </w:rPr>
        <w:t xml:space="preserve">○　</w:t>
      </w:r>
      <w:r w:rsidR="00477C6A" w:rsidRPr="00D4677B">
        <w:rPr>
          <w:rFonts w:ascii="Meiryo UI" w:eastAsia="Meiryo UI" w:hAnsi="Meiryo UI" w:hint="eastAsia"/>
          <w:color w:val="000000" w:themeColor="text1"/>
          <w:sz w:val="24"/>
        </w:rPr>
        <w:t>人口減少等</w:t>
      </w:r>
      <w:r w:rsidR="00477C6A">
        <w:rPr>
          <w:rFonts w:ascii="Meiryo UI" w:eastAsia="Meiryo UI" w:hAnsi="Meiryo UI" w:hint="eastAsia"/>
          <w:color w:val="000000" w:themeColor="text1"/>
          <w:sz w:val="24"/>
        </w:rPr>
        <w:t>に伴</w:t>
      </w:r>
      <w:r w:rsidR="00BB5502">
        <w:rPr>
          <w:rFonts w:ascii="Meiryo UI" w:eastAsia="Meiryo UI" w:hAnsi="Meiryo UI" w:hint="eastAsia"/>
          <w:color w:val="000000" w:themeColor="text1"/>
          <w:sz w:val="24"/>
        </w:rPr>
        <w:t>い</w:t>
      </w:r>
      <w:r w:rsidR="00477C6A">
        <w:rPr>
          <w:rFonts w:ascii="Meiryo UI" w:eastAsia="Meiryo UI" w:hAnsi="Meiryo UI" w:hint="eastAsia"/>
          <w:color w:val="000000" w:themeColor="text1"/>
          <w:sz w:val="24"/>
        </w:rPr>
        <w:t>料金収入</w:t>
      </w:r>
      <w:r w:rsidR="00BB5502">
        <w:rPr>
          <w:rFonts w:ascii="Meiryo UI" w:eastAsia="Meiryo UI" w:hAnsi="Meiryo UI" w:hint="eastAsia"/>
          <w:color w:val="000000" w:themeColor="text1"/>
          <w:sz w:val="24"/>
        </w:rPr>
        <w:t>が</w:t>
      </w:r>
      <w:r w:rsidR="00477C6A">
        <w:rPr>
          <w:rFonts w:ascii="Meiryo UI" w:eastAsia="Meiryo UI" w:hAnsi="Meiryo UI" w:hint="eastAsia"/>
          <w:color w:val="000000" w:themeColor="text1"/>
          <w:sz w:val="24"/>
        </w:rPr>
        <w:t>減少</w:t>
      </w:r>
      <w:r w:rsidR="00BB5502">
        <w:rPr>
          <w:rFonts w:ascii="Meiryo UI" w:eastAsia="Meiryo UI" w:hAnsi="Meiryo UI" w:hint="eastAsia"/>
          <w:color w:val="000000" w:themeColor="text1"/>
          <w:sz w:val="24"/>
        </w:rPr>
        <w:t>する中</w:t>
      </w:r>
      <w:r w:rsidR="00477C6A">
        <w:rPr>
          <w:rFonts w:ascii="Meiryo UI" w:eastAsia="Meiryo UI" w:hAnsi="Meiryo UI" w:hint="eastAsia"/>
          <w:color w:val="000000" w:themeColor="text1"/>
          <w:sz w:val="24"/>
        </w:rPr>
        <w:t>、</w:t>
      </w:r>
      <w:r w:rsidR="00477C6A" w:rsidRPr="00D4677B">
        <w:rPr>
          <w:rFonts w:ascii="Meiryo UI" w:eastAsia="Meiryo UI" w:hAnsi="Meiryo UI" w:hint="eastAsia"/>
          <w:color w:val="000000" w:themeColor="text1"/>
          <w:sz w:val="24"/>
        </w:rPr>
        <w:t>老朽化</w:t>
      </w:r>
      <w:r w:rsidR="0026011E">
        <w:rPr>
          <w:rFonts w:ascii="Meiryo UI" w:eastAsia="Meiryo UI" w:hAnsi="Meiryo UI" w:hint="eastAsia"/>
          <w:color w:val="000000" w:themeColor="text1"/>
          <w:sz w:val="24"/>
        </w:rPr>
        <w:t>した</w:t>
      </w:r>
      <w:r w:rsidR="007F2803" w:rsidRPr="00D4677B">
        <w:rPr>
          <w:rFonts w:ascii="Meiryo UI" w:eastAsia="Meiryo UI" w:hAnsi="Meiryo UI" w:hint="eastAsia"/>
          <w:color w:val="000000" w:themeColor="text1"/>
          <w:sz w:val="24"/>
        </w:rPr>
        <w:t>水道</w:t>
      </w:r>
      <w:r w:rsidR="0026011E">
        <w:rPr>
          <w:rFonts w:ascii="Meiryo UI" w:eastAsia="Meiryo UI" w:hAnsi="Meiryo UI" w:hint="eastAsia"/>
          <w:color w:val="000000" w:themeColor="text1"/>
          <w:sz w:val="24"/>
        </w:rPr>
        <w:t>管</w:t>
      </w:r>
      <w:r w:rsidR="00BA7B76">
        <w:rPr>
          <w:rFonts w:ascii="Meiryo UI" w:eastAsia="Meiryo UI" w:hAnsi="Meiryo UI" w:hint="eastAsia"/>
          <w:color w:val="000000" w:themeColor="text1"/>
          <w:sz w:val="24"/>
        </w:rPr>
        <w:t>や</w:t>
      </w:r>
      <w:r w:rsidR="007F2803" w:rsidRPr="00D4677B">
        <w:rPr>
          <w:rFonts w:ascii="Meiryo UI" w:eastAsia="Meiryo UI" w:hAnsi="Meiryo UI" w:hint="eastAsia"/>
          <w:color w:val="000000" w:themeColor="text1"/>
          <w:sz w:val="24"/>
        </w:rPr>
        <w:t>施設の</w:t>
      </w:r>
      <w:r w:rsidR="00477C6A">
        <w:rPr>
          <w:rFonts w:ascii="Meiryo UI" w:eastAsia="Meiryo UI" w:hAnsi="Meiryo UI" w:hint="eastAsia"/>
          <w:color w:val="000000" w:themeColor="text1"/>
          <w:sz w:val="24"/>
        </w:rPr>
        <w:t>更新</w:t>
      </w:r>
      <w:r w:rsidR="00C063C9">
        <w:rPr>
          <w:rFonts w:ascii="Meiryo UI" w:eastAsia="Meiryo UI" w:hAnsi="Meiryo UI" w:hint="eastAsia"/>
          <w:color w:val="000000" w:themeColor="text1"/>
          <w:sz w:val="24"/>
        </w:rPr>
        <w:t>・耐震化</w:t>
      </w:r>
      <w:r w:rsidR="00477C6A">
        <w:rPr>
          <w:rFonts w:ascii="Meiryo UI" w:eastAsia="Meiryo UI" w:hAnsi="Meiryo UI" w:hint="eastAsia"/>
          <w:color w:val="000000" w:themeColor="text1"/>
          <w:sz w:val="24"/>
        </w:rPr>
        <w:t>による</w:t>
      </w:r>
      <w:r w:rsidR="007F2803">
        <w:rPr>
          <w:rFonts w:ascii="Meiryo UI" w:eastAsia="Meiryo UI" w:hAnsi="Meiryo UI" w:hint="eastAsia"/>
          <w:color w:val="000000" w:themeColor="text1"/>
          <w:sz w:val="24"/>
        </w:rPr>
        <w:t>コストの増加</w:t>
      </w:r>
      <w:r w:rsidR="007F2803" w:rsidRPr="00D4677B">
        <w:rPr>
          <w:rFonts w:ascii="Meiryo UI" w:eastAsia="Meiryo UI" w:hAnsi="Meiryo UI" w:hint="eastAsia"/>
          <w:color w:val="000000" w:themeColor="text1"/>
          <w:sz w:val="24"/>
        </w:rPr>
        <w:t>、さらには</w:t>
      </w:r>
      <w:r w:rsidR="007F2803">
        <w:rPr>
          <w:rFonts w:ascii="Meiryo UI" w:eastAsia="Meiryo UI" w:hAnsi="Meiryo UI" w:hint="eastAsia"/>
          <w:color w:val="000000" w:themeColor="text1"/>
          <w:sz w:val="24"/>
        </w:rPr>
        <w:t>技術</w:t>
      </w:r>
      <w:r w:rsidR="007F2803" w:rsidRPr="00D4677B">
        <w:rPr>
          <w:rFonts w:ascii="Meiryo UI" w:eastAsia="Meiryo UI" w:hAnsi="Meiryo UI" w:hint="eastAsia"/>
          <w:color w:val="000000" w:themeColor="text1"/>
          <w:sz w:val="24"/>
        </w:rPr>
        <w:t>職員の</w:t>
      </w:r>
      <w:r w:rsidR="00477C6A">
        <w:rPr>
          <w:rFonts w:ascii="Meiryo UI" w:eastAsia="Meiryo UI" w:hAnsi="Meiryo UI" w:hint="eastAsia"/>
          <w:color w:val="000000" w:themeColor="text1"/>
          <w:sz w:val="24"/>
        </w:rPr>
        <w:t>確保など、</w:t>
      </w:r>
      <w:r w:rsidR="007F2803" w:rsidRPr="00D4677B">
        <w:rPr>
          <w:rFonts w:ascii="Meiryo UI" w:eastAsia="Meiryo UI" w:hAnsi="Meiryo UI" w:hint="eastAsia"/>
          <w:color w:val="000000" w:themeColor="text1"/>
          <w:sz w:val="24"/>
        </w:rPr>
        <w:t>さまざまな課題があります。</w:t>
      </w:r>
    </w:p>
    <w:p w:rsidR="00965C7F" w:rsidRPr="00FF07D3" w:rsidRDefault="0035492A" w:rsidP="00FF07D3">
      <w:pPr>
        <w:spacing w:beforeLines="70" w:before="220" w:afterLines="50" w:after="157" w:line="560" w:lineRule="exact"/>
        <w:rPr>
          <w:rFonts w:ascii="Meiryo UI" w:eastAsia="Meiryo UI" w:hAnsi="Meiryo UI"/>
          <w:b/>
          <w:sz w:val="40"/>
        </w:rPr>
      </w:pPr>
      <w:r>
        <w:rPr>
          <w:rFonts w:ascii="Meiryo UI" w:eastAsia="Meiryo UI" w:hAnsi="Meiryo UI" w:hint="eastAsia"/>
          <w:b/>
          <w:noProof/>
          <w:sz w:val="32"/>
        </w:rPr>
        <mc:AlternateContent>
          <mc:Choice Requires="wpg">
            <w:drawing>
              <wp:anchor distT="0" distB="0" distL="114300" distR="114300" simplePos="0" relativeHeight="251714560" behindDoc="0" locked="0" layoutInCell="1" allowOverlap="1">
                <wp:simplePos x="0" y="0"/>
                <wp:positionH relativeFrom="column">
                  <wp:posOffset>13335</wp:posOffset>
                </wp:positionH>
                <wp:positionV relativeFrom="paragraph">
                  <wp:posOffset>505460</wp:posOffset>
                </wp:positionV>
                <wp:extent cx="6214603" cy="1609724"/>
                <wp:effectExtent l="0" t="0" r="15240" b="10160"/>
                <wp:wrapNone/>
                <wp:docPr id="27" name="グループ化 27"/>
                <wp:cNvGraphicFramePr/>
                <a:graphic xmlns:a="http://schemas.openxmlformats.org/drawingml/2006/main">
                  <a:graphicData uri="http://schemas.microsoft.com/office/word/2010/wordprocessingGroup">
                    <wpg:wgp>
                      <wpg:cNvGrpSpPr/>
                      <wpg:grpSpPr>
                        <a:xfrm>
                          <a:off x="0" y="0"/>
                          <a:ext cx="6214603" cy="1609724"/>
                          <a:chOff x="0" y="0"/>
                          <a:chExt cx="6214603" cy="1609724"/>
                        </a:xfrm>
                      </wpg:grpSpPr>
                      <wpg:grpSp>
                        <wpg:cNvPr id="26" name="グループ化 26"/>
                        <wpg:cNvGrpSpPr/>
                        <wpg:grpSpPr>
                          <a:xfrm>
                            <a:off x="0" y="0"/>
                            <a:ext cx="6214603" cy="1609724"/>
                            <a:chOff x="0" y="0"/>
                            <a:chExt cx="6214603" cy="1609724"/>
                          </a:xfrm>
                        </wpg:grpSpPr>
                        <wpg:grpSp>
                          <wpg:cNvPr id="11" name="グループ化 11" descr="2016年度の老朽管率は、32.5%であり、2019年度には36.1%となる見込みです。。&#10;2016年度の管路更新率は0.79%です。&#10;2016年度の基幹管路の耐震適合率は30.0%であり、2020年度には37.9%になる見込みです。&#10;浄水場の耐震化率は100%です。" title="東大阪市計画"/>
                          <wpg:cNvGrpSpPr/>
                          <wpg:grpSpPr>
                            <a:xfrm>
                              <a:off x="0" y="0"/>
                              <a:ext cx="6214603" cy="1609724"/>
                              <a:chOff x="-558669" y="-2783090"/>
                              <a:chExt cx="5409259" cy="1314840"/>
                            </a:xfrm>
                          </wpg:grpSpPr>
                          <wps:wsp>
                            <wps:cNvPr id="19" name="角丸四角形 19"/>
                            <wps:cNvSpPr/>
                            <wps:spPr>
                              <a:xfrm>
                                <a:off x="-471704" y="-2657388"/>
                                <a:ext cx="5322294" cy="1189138"/>
                              </a:xfrm>
                              <a:prstGeom prst="roundRect">
                                <a:avLst>
                                  <a:gd name="adj" fmla="val 2481"/>
                                </a:avLst>
                              </a:prstGeom>
                              <a:solidFill>
                                <a:srgbClr val="5B9BD5">
                                  <a:lumMod val="20000"/>
                                  <a:lumOff val="80000"/>
                                </a:srgbClr>
                              </a:solidFill>
                              <a:ln w="25400" cap="flat" cmpd="sng" algn="ctr">
                                <a:solidFill>
                                  <a:srgbClr val="4472C4">
                                    <a:lumMod val="60000"/>
                                    <a:lumOff val="40000"/>
                                  </a:srgbClr>
                                </a:solidFill>
                                <a:prstDash val="solid"/>
                                <a:miter lim="800000"/>
                              </a:ln>
                              <a:effectLst/>
                            </wps:spPr>
                            <wps:txbx>
                              <w:txbxContent>
                                <w:p w:rsidR="00EF548B" w:rsidRDefault="00EF548B" w:rsidP="00EF548B">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2"/>
                                    <w:gridCol w:w="1226"/>
                                    <w:gridCol w:w="1094"/>
                                    <w:gridCol w:w="1795"/>
                                    <w:gridCol w:w="588"/>
                                    <w:gridCol w:w="1108"/>
                                    <w:gridCol w:w="1108"/>
                                  </w:tblGrid>
                                  <w:tr w:rsidR="00EF548B" w:rsidRPr="00073FFB" w:rsidTr="00B050D9">
                                    <w:trPr>
                                      <w:trHeight w:val="227"/>
                                    </w:trPr>
                                    <w:tc>
                                      <w:tcPr>
                                        <w:tcW w:w="2402" w:type="dxa"/>
                                        <w:tcBorders>
                                          <w:bottom w:val="single" w:sz="4" w:space="0" w:color="auto"/>
                                          <w:tl2br w:val="single" w:sz="4" w:space="0" w:color="auto"/>
                                        </w:tcBorders>
                                        <w:shd w:val="clear" w:color="auto" w:fill="BDD6EE" w:themeFill="accent1" w:themeFillTint="66"/>
                                      </w:tcPr>
                                      <w:p w:rsidR="00EF548B" w:rsidRDefault="00EF548B" w:rsidP="00477C6A">
                                        <w:pPr>
                                          <w:spacing w:line="240" w:lineRule="exact"/>
                                          <w:ind w:rightChars="-90" w:right="-189"/>
                                          <w:rPr>
                                            <w:rFonts w:ascii="Meiryo UI" w:eastAsia="Meiryo UI" w:hAnsi="Meiryo UI"/>
                                            <w:b/>
                                            <w:sz w:val="20"/>
                                          </w:rPr>
                                        </w:pPr>
                                      </w:p>
                                      <w:p w:rsidR="00EF548B" w:rsidRPr="001E0FAD" w:rsidRDefault="00EF548B"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6" w:type="dxa"/>
                                        <w:shd w:val="clear" w:color="auto" w:fill="BDD6EE" w:themeFill="accent1" w:themeFillTint="66"/>
                                      </w:tcPr>
                                      <w:p w:rsidR="00EF548B" w:rsidRPr="001E0FAD" w:rsidRDefault="00EF548B"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7" w:type="dxa"/>
                                        <w:gridSpan w:val="3"/>
                                        <w:shd w:val="clear" w:color="auto" w:fill="BDD6EE" w:themeFill="accent1" w:themeFillTint="66"/>
                                      </w:tcPr>
                                      <w:p w:rsidR="00EF548B" w:rsidRPr="009F5A93" w:rsidRDefault="00EF548B"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Pr>
                                            <w:rFonts w:ascii="Meiryo UI" w:eastAsia="Meiryo UI" w:hAnsi="Meiryo UI" w:hint="eastAsia"/>
                                            <w:b/>
                                            <w:sz w:val="22"/>
                                          </w:rPr>
                                          <w:t>（目標年度</w:t>
                                        </w:r>
                                        <w:r>
                                          <w:rPr>
                                            <w:rFonts w:ascii="Meiryo UI" w:eastAsia="Meiryo UI" w:hAnsi="Meiryo UI"/>
                                            <w:b/>
                                            <w:sz w:val="22"/>
                                          </w:rPr>
                                          <w:t>）</w:t>
                                        </w:r>
                                      </w:p>
                                    </w:tc>
                                    <w:tc>
                                      <w:tcPr>
                                        <w:tcW w:w="1108" w:type="dxa"/>
                                        <w:shd w:val="clear" w:color="auto" w:fill="BDD6EE" w:themeFill="accent1" w:themeFillTint="66"/>
                                      </w:tcPr>
                                      <w:p w:rsidR="00EF548B" w:rsidRPr="00FF4392" w:rsidRDefault="00EF548B"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EF548B" w:rsidRPr="00FF4392" w:rsidRDefault="00EF548B"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EF548B" w:rsidRPr="00FF4392" w:rsidRDefault="00EF548B"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EF548B" w:rsidRPr="00FF4392" w:rsidRDefault="00EF548B"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EF548B" w:rsidRPr="00073FFB" w:rsidTr="00B050D9">
                                    <w:tc>
                                      <w:tcPr>
                                        <w:tcW w:w="2402" w:type="dxa"/>
                                        <w:shd w:val="clear" w:color="auto" w:fill="BDD6EE" w:themeFill="accent1" w:themeFillTint="66"/>
                                        <w:vAlign w:val="center"/>
                                      </w:tcPr>
                                      <w:p w:rsidR="00EF548B" w:rsidRPr="001E0FAD" w:rsidRDefault="00EF548B" w:rsidP="00EF548B">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6" w:type="dxa"/>
                                        <w:shd w:val="clear" w:color="auto" w:fill="auto"/>
                                        <w:vAlign w:val="center"/>
                                      </w:tcPr>
                                      <w:p w:rsidR="00EF548B" w:rsidRPr="001E0FAD" w:rsidRDefault="00EA5157" w:rsidP="00EA5157">
                                        <w:pPr>
                                          <w:spacing w:line="280" w:lineRule="exact"/>
                                          <w:ind w:rightChars="99" w:right="208"/>
                                          <w:jc w:val="right"/>
                                          <w:rPr>
                                            <w:rFonts w:ascii="Meiryo UI" w:eastAsia="Meiryo UI" w:hAnsi="Meiryo UI"/>
                                            <w:b/>
                                            <w:sz w:val="24"/>
                                          </w:rPr>
                                        </w:pPr>
                                        <w:r>
                                          <w:rPr>
                                            <w:rFonts w:ascii="Meiryo UI" w:eastAsia="Meiryo UI" w:hAnsi="Meiryo UI" w:hint="eastAsia"/>
                                            <w:b/>
                                            <w:sz w:val="24"/>
                                          </w:rPr>
                                          <w:t>42.0</w:t>
                                        </w:r>
                                      </w:p>
                                    </w:tc>
                                    <w:tc>
                                      <w:tcPr>
                                        <w:tcW w:w="1094" w:type="dxa"/>
                                        <w:tcBorders>
                                          <w:right w:val="dashSmallGap" w:sz="4" w:space="0" w:color="808080" w:themeColor="background1" w:themeShade="80"/>
                                        </w:tcBorders>
                                        <w:shd w:val="clear" w:color="auto" w:fill="auto"/>
                                        <w:vAlign w:val="center"/>
                                      </w:tcPr>
                                      <w:p w:rsidR="00EF548B" w:rsidRPr="001E0FAD" w:rsidRDefault="00EF548B" w:rsidP="00EF548B">
                                        <w:pPr>
                                          <w:tabs>
                                            <w:tab w:val="left" w:pos="896"/>
                                          </w:tabs>
                                          <w:spacing w:line="280" w:lineRule="exact"/>
                                          <w:ind w:rightChars="-64" w:right="-134" w:firstLineChars="83" w:firstLine="199"/>
                                          <w:jc w:val="center"/>
                                          <w:rPr>
                                            <w:rFonts w:ascii="Meiryo UI" w:eastAsia="Meiryo UI" w:hAnsi="Meiryo UI"/>
                                            <w:b/>
                                            <w:sz w:val="24"/>
                                          </w:rPr>
                                        </w:pPr>
                                      </w:p>
                                    </w:tc>
                                    <w:tc>
                                      <w:tcPr>
                                        <w:tcW w:w="1795" w:type="dxa"/>
                                        <w:tcBorders>
                                          <w:left w:val="dashSmallGap" w:sz="4" w:space="0" w:color="808080" w:themeColor="background1" w:themeShade="80"/>
                                        </w:tcBorders>
                                        <w:shd w:val="clear" w:color="auto" w:fill="auto"/>
                                        <w:vAlign w:val="center"/>
                                      </w:tcPr>
                                      <w:p w:rsidR="00EF548B" w:rsidRPr="001E0FAD" w:rsidRDefault="00EF548B" w:rsidP="00EF548B">
                                        <w:pPr>
                                          <w:tabs>
                                            <w:tab w:val="left" w:pos="896"/>
                                          </w:tabs>
                                          <w:spacing w:line="280" w:lineRule="exact"/>
                                          <w:ind w:rightChars="-64" w:right="-134" w:firstLineChars="31" w:firstLine="74"/>
                                          <w:jc w:val="left"/>
                                          <w:rPr>
                                            <w:rFonts w:ascii="Meiryo UI" w:eastAsia="Meiryo UI" w:hAnsi="Meiryo UI"/>
                                            <w:b/>
                                            <w:sz w:val="24"/>
                                          </w:rPr>
                                        </w:pPr>
                                      </w:p>
                                    </w:tc>
                                    <w:tc>
                                      <w:tcPr>
                                        <w:tcW w:w="588" w:type="dxa"/>
                                        <w:shd w:val="clear" w:color="auto" w:fill="auto"/>
                                        <w:vAlign w:val="center"/>
                                      </w:tcPr>
                                      <w:p w:rsidR="00EF548B" w:rsidRPr="00477C6A" w:rsidRDefault="00EF548B" w:rsidP="00EF548B">
                                        <w:pPr>
                                          <w:spacing w:line="300" w:lineRule="exact"/>
                                          <w:jc w:val="center"/>
                                          <w:rPr>
                                            <w:rFonts w:ascii="Meiryo UI" w:eastAsia="Meiryo UI" w:hAnsi="Meiryo UI"/>
                                            <w:b/>
                                            <w:sz w:val="24"/>
                                            <w:szCs w:val="18"/>
                                          </w:rPr>
                                        </w:pPr>
                                      </w:p>
                                    </w:tc>
                                    <w:tc>
                                      <w:tcPr>
                                        <w:tcW w:w="1108" w:type="dxa"/>
                                        <w:shd w:val="clear" w:color="auto" w:fill="auto"/>
                                        <w:vAlign w:val="center"/>
                                      </w:tcPr>
                                      <w:p w:rsidR="00EF548B" w:rsidRPr="00FF07D3" w:rsidRDefault="00EF548B" w:rsidP="00EF548B">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EF548B" w:rsidRPr="00FF07D3" w:rsidRDefault="00EF548B" w:rsidP="00EF548B">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EF548B" w:rsidRPr="00073FFB" w:rsidTr="00B050D9">
                                    <w:tc>
                                      <w:tcPr>
                                        <w:tcW w:w="2402" w:type="dxa"/>
                                        <w:shd w:val="clear" w:color="auto" w:fill="BDD6EE" w:themeFill="accent1" w:themeFillTint="66"/>
                                        <w:vAlign w:val="center"/>
                                      </w:tcPr>
                                      <w:p w:rsidR="00EF548B" w:rsidRPr="001E0FAD" w:rsidRDefault="00EF548B" w:rsidP="00EF548B">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6" w:type="dxa"/>
                                        <w:shd w:val="clear" w:color="auto" w:fill="auto"/>
                                        <w:vAlign w:val="center"/>
                                      </w:tcPr>
                                      <w:p w:rsidR="00EF548B" w:rsidRPr="001E0FAD" w:rsidRDefault="00EA5157" w:rsidP="00EF548B">
                                        <w:pPr>
                                          <w:wordWrap w:val="0"/>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3.16</w:t>
                                        </w:r>
                                      </w:p>
                                    </w:tc>
                                    <w:tc>
                                      <w:tcPr>
                                        <w:tcW w:w="1094" w:type="dxa"/>
                                        <w:tcBorders>
                                          <w:right w:val="nil"/>
                                        </w:tcBorders>
                                        <w:shd w:val="clear" w:color="auto" w:fill="auto"/>
                                        <w:vAlign w:val="center"/>
                                      </w:tcPr>
                                      <w:p w:rsidR="00EF548B" w:rsidRPr="001E0FAD" w:rsidRDefault="00EF548B" w:rsidP="00EF548B">
                                        <w:pPr>
                                          <w:tabs>
                                            <w:tab w:val="left" w:pos="916"/>
                                          </w:tabs>
                                          <w:spacing w:line="280" w:lineRule="exact"/>
                                          <w:ind w:firstLineChars="193" w:firstLine="463"/>
                                          <w:jc w:val="left"/>
                                          <w:rPr>
                                            <w:rFonts w:ascii="Meiryo UI" w:eastAsia="Meiryo UI" w:hAnsi="Meiryo UI"/>
                                            <w:b/>
                                            <w:sz w:val="24"/>
                                          </w:rPr>
                                        </w:pPr>
                                      </w:p>
                                    </w:tc>
                                    <w:tc>
                                      <w:tcPr>
                                        <w:tcW w:w="1795" w:type="dxa"/>
                                        <w:tcBorders>
                                          <w:left w:val="nil"/>
                                        </w:tcBorders>
                                        <w:shd w:val="clear" w:color="auto" w:fill="auto"/>
                                        <w:vAlign w:val="center"/>
                                      </w:tcPr>
                                      <w:p w:rsidR="00EF548B" w:rsidRPr="001E0FAD" w:rsidRDefault="00EF548B" w:rsidP="00EF548B">
                                        <w:pPr>
                                          <w:tabs>
                                            <w:tab w:val="left" w:pos="916"/>
                                          </w:tabs>
                                          <w:spacing w:line="280" w:lineRule="exact"/>
                                          <w:ind w:firstLineChars="31" w:firstLine="74"/>
                                          <w:jc w:val="left"/>
                                          <w:rPr>
                                            <w:rFonts w:ascii="Meiryo UI" w:eastAsia="Meiryo UI" w:hAnsi="Meiryo UI"/>
                                            <w:b/>
                                            <w:sz w:val="24"/>
                                          </w:rPr>
                                        </w:pPr>
                                      </w:p>
                                    </w:tc>
                                    <w:tc>
                                      <w:tcPr>
                                        <w:tcW w:w="588" w:type="dxa"/>
                                        <w:shd w:val="clear" w:color="auto" w:fill="auto"/>
                                        <w:vAlign w:val="center"/>
                                      </w:tcPr>
                                      <w:p w:rsidR="00EF548B" w:rsidRPr="00477C6A" w:rsidRDefault="00EF548B" w:rsidP="00EF548B">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EF548B" w:rsidRPr="00FF07D3" w:rsidRDefault="00EF548B" w:rsidP="00EF548B">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0.82</w:t>
                                        </w:r>
                                      </w:p>
                                    </w:tc>
                                    <w:tc>
                                      <w:tcPr>
                                        <w:tcW w:w="1108" w:type="dxa"/>
                                        <w:shd w:val="clear" w:color="auto" w:fill="auto"/>
                                        <w:vAlign w:val="center"/>
                                      </w:tcPr>
                                      <w:p w:rsidR="00EF548B" w:rsidRPr="00FF07D3" w:rsidRDefault="00EF548B" w:rsidP="00EF548B">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EF548B" w:rsidRPr="00073FFB" w:rsidTr="00B050D9">
                                    <w:tc>
                                      <w:tcPr>
                                        <w:tcW w:w="2402" w:type="dxa"/>
                                        <w:shd w:val="clear" w:color="auto" w:fill="BDD6EE" w:themeFill="accent1" w:themeFillTint="66"/>
                                        <w:vAlign w:val="center"/>
                                      </w:tcPr>
                                      <w:p w:rsidR="00EF548B" w:rsidRPr="001E0FAD" w:rsidRDefault="00EF548B" w:rsidP="00EF548B">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6" w:type="dxa"/>
                                        <w:shd w:val="clear" w:color="auto" w:fill="auto"/>
                                        <w:vAlign w:val="center"/>
                                      </w:tcPr>
                                      <w:p w:rsidR="00EF548B" w:rsidRPr="001E0FAD" w:rsidRDefault="00EA5157" w:rsidP="00EF548B">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1.4</w:t>
                                        </w:r>
                                      </w:p>
                                    </w:tc>
                                    <w:tc>
                                      <w:tcPr>
                                        <w:tcW w:w="1094" w:type="dxa"/>
                                        <w:tcBorders>
                                          <w:right w:val="nil"/>
                                        </w:tcBorders>
                                        <w:shd w:val="clear" w:color="auto" w:fill="auto"/>
                                        <w:vAlign w:val="center"/>
                                      </w:tcPr>
                                      <w:p w:rsidR="00EF548B" w:rsidRPr="001E0FAD" w:rsidRDefault="00EF548B" w:rsidP="00EF548B">
                                        <w:pPr>
                                          <w:tabs>
                                            <w:tab w:val="left" w:pos="916"/>
                                          </w:tabs>
                                          <w:spacing w:line="280" w:lineRule="exact"/>
                                          <w:ind w:rightChars="-64" w:right="-134" w:firstLineChars="93" w:firstLine="223"/>
                                          <w:jc w:val="center"/>
                                          <w:rPr>
                                            <w:rFonts w:ascii="Meiryo UI" w:eastAsia="Meiryo UI" w:hAnsi="Meiryo UI"/>
                                            <w:b/>
                                            <w:sz w:val="24"/>
                                          </w:rPr>
                                        </w:pPr>
                                      </w:p>
                                    </w:tc>
                                    <w:tc>
                                      <w:tcPr>
                                        <w:tcW w:w="1795" w:type="dxa"/>
                                        <w:tcBorders>
                                          <w:left w:val="nil"/>
                                        </w:tcBorders>
                                        <w:shd w:val="clear" w:color="auto" w:fill="auto"/>
                                        <w:vAlign w:val="center"/>
                                      </w:tcPr>
                                      <w:p w:rsidR="00EF548B" w:rsidRPr="001E0FAD" w:rsidRDefault="00EF548B" w:rsidP="00EF548B">
                                        <w:pPr>
                                          <w:tabs>
                                            <w:tab w:val="left" w:pos="916"/>
                                          </w:tabs>
                                          <w:spacing w:line="280" w:lineRule="exact"/>
                                          <w:ind w:rightChars="-64" w:right="-134" w:firstLineChars="31" w:firstLine="74"/>
                                          <w:jc w:val="left"/>
                                          <w:rPr>
                                            <w:rFonts w:ascii="Meiryo UI" w:eastAsia="Meiryo UI" w:hAnsi="Meiryo UI"/>
                                            <w:b/>
                                            <w:sz w:val="24"/>
                                          </w:rPr>
                                        </w:pPr>
                                      </w:p>
                                    </w:tc>
                                    <w:tc>
                                      <w:tcPr>
                                        <w:tcW w:w="588" w:type="dxa"/>
                                        <w:shd w:val="clear" w:color="auto" w:fill="auto"/>
                                        <w:vAlign w:val="center"/>
                                      </w:tcPr>
                                      <w:p w:rsidR="00EF548B" w:rsidRPr="00477C6A" w:rsidRDefault="00EF548B" w:rsidP="00EF548B">
                                        <w:pPr>
                                          <w:spacing w:line="300" w:lineRule="exact"/>
                                          <w:jc w:val="center"/>
                                          <w:rPr>
                                            <w:rFonts w:ascii="Meiryo UI" w:eastAsia="Meiryo UI" w:hAnsi="Meiryo UI"/>
                                            <w:b/>
                                            <w:sz w:val="24"/>
                                            <w:szCs w:val="18"/>
                                          </w:rPr>
                                        </w:pPr>
                                      </w:p>
                                    </w:tc>
                                    <w:tc>
                                      <w:tcPr>
                                        <w:tcW w:w="1108" w:type="dxa"/>
                                        <w:shd w:val="clear" w:color="auto" w:fill="auto"/>
                                        <w:vAlign w:val="center"/>
                                      </w:tcPr>
                                      <w:p w:rsidR="00EF548B" w:rsidRPr="00FF07D3" w:rsidRDefault="00EF548B" w:rsidP="00EF548B">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w:t>
                                        </w:r>
                                        <w:r>
                                          <w:rPr>
                                            <w:rFonts w:ascii="Meiryo UI" w:eastAsia="Meiryo UI" w:hAnsi="Meiryo UI"/>
                                            <w:sz w:val="22"/>
                                            <w:szCs w:val="18"/>
                                          </w:rPr>
                                          <w:t>1</w:t>
                                        </w:r>
                                        <w:r>
                                          <w:rPr>
                                            <w:rFonts w:ascii="Meiryo UI" w:eastAsia="Meiryo UI" w:hAnsi="Meiryo UI" w:hint="eastAsia"/>
                                            <w:sz w:val="22"/>
                                            <w:szCs w:val="18"/>
                                          </w:rPr>
                                          <w:t>.</w:t>
                                        </w:r>
                                        <w:r>
                                          <w:rPr>
                                            <w:rFonts w:ascii="Meiryo UI" w:eastAsia="Meiryo UI" w:hAnsi="Meiryo UI"/>
                                            <w:sz w:val="22"/>
                                            <w:szCs w:val="18"/>
                                          </w:rPr>
                                          <w:t>1</w:t>
                                        </w:r>
                                      </w:p>
                                    </w:tc>
                                    <w:tc>
                                      <w:tcPr>
                                        <w:tcW w:w="1108" w:type="dxa"/>
                                        <w:shd w:val="clear" w:color="auto" w:fill="auto"/>
                                        <w:vAlign w:val="center"/>
                                      </w:tcPr>
                                      <w:p w:rsidR="00EF548B" w:rsidRPr="00FF07D3" w:rsidRDefault="00EF548B" w:rsidP="00EF548B">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EF548B" w:rsidRPr="00073FFB" w:rsidTr="002C7B64">
                                    <w:tc>
                                      <w:tcPr>
                                        <w:tcW w:w="2402" w:type="dxa"/>
                                        <w:shd w:val="clear" w:color="auto" w:fill="BDD6EE" w:themeFill="accent1" w:themeFillTint="66"/>
                                        <w:vAlign w:val="center"/>
                                      </w:tcPr>
                                      <w:p w:rsidR="00EF548B" w:rsidRPr="001E0FAD" w:rsidRDefault="00EF548B" w:rsidP="00EF548B">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1226" w:type="dxa"/>
                                        <w:shd w:val="clear" w:color="auto" w:fill="auto"/>
                                        <w:vAlign w:val="center"/>
                                      </w:tcPr>
                                      <w:p w:rsidR="00EF548B" w:rsidRPr="001E0FAD" w:rsidRDefault="00EF548B" w:rsidP="00EF548B">
                                        <w:pPr>
                                          <w:tabs>
                                            <w:tab w:val="left" w:pos="856"/>
                                          </w:tabs>
                                          <w:spacing w:line="280" w:lineRule="exact"/>
                                          <w:ind w:leftChars="34" w:left="71" w:firstLineChars="1" w:firstLine="2"/>
                                          <w:jc w:val="center"/>
                                          <w:rPr>
                                            <w:rFonts w:ascii="Meiryo UI" w:eastAsia="Meiryo UI" w:hAnsi="Meiryo UI"/>
                                            <w:b/>
                                            <w:sz w:val="24"/>
                                          </w:rPr>
                                        </w:pPr>
                                        <w:r>
                                          <w:rPr>
                                            <w:rFonts w:ascii="Meiryo UI" w:eastAsia="Meiryo UI" w:hAnsi="Meiryo UI" w:hint="eastAsia"/>
                                            <w:b/>
                                            <w:sz w:val="24"/>
                                          </w:rPr>
                                          <w:t>０</w:t>
                                        </w:r>
                                      </w:p>
                                    </w:tc>
                                    <w:tc>
                                      <w:tcPr>
                                        <w:tcW w:w="1094" w:type="dxa"/>
                                        <w:tcBorders>
                                          <w:right w:val="dashSmallGap" w:sz="4" w:space="0" w:color="808080" w:themeColor="background1" w:themeShade="80"/>
                                        </w:tcBorders>
                                        <w:shd w:val="clear" w:color="auto" w:fill="auto"/>
                                        <w:vAlign w:val="center"/>
                                      </w:tcPr>
                                      <w:p w:rsidR="00EF548B" w:rsidRPr="001E0FAD" w:rsidRDefault="00EF548B" w:rsidP="00EF548B">
                                        <w:pPr>
                                          <w:tabs>
                                            <w:tab w:val="left" w:pos="856"/>
                                          </w:tabs>
                                          <w:spacing w:line="280" w:lineRule="exact"/>
                                          <w:ind w:leftChars="34" w:left="71" w:firstLineChars="1" w:firstLine="2"/>
                                          <w:jc w:val="center"/>
                                          <w:rPr>
                                            <w:rFonts w:ascii="Meiryo UI" w:eastAsia="Meiryo UI" w:hAnsi="Meiryo UI"/>
                                            <w:b/>
                                            <w:sz w:val="24"/>
                                          </w:rPr>
                                        </w:pPr>
                                      </w:p>
                                    </w:tc>
                                    <w:tc>
                                      <w:tcPr>
                                        <w:tcW w:w="1795" w:type="dxa"/>
                                        <w:tcBorders>
                                          <w:left w:val="dashSmallGap" w:sz="4" w:space="0" w:color="808080" w:themeColor="background1" w:themeShade="80"/>
                                        </w:tcBorders>
                                        <w:shd w:val="clear" w:color="auto" w:fill="auto"/>
                                        <w:vAlign w:val="center"/>
                                      </w:tcPr>
                                      <w:p w:rsidR="00EF548B" w:rsidRPr="001E0FAD" w:rsidRDefault="00EF548B" w:rsidP="00EF548B">
                                        <w:pPr>
                                          <w:tabs>
                                            <w:tab w:val="left" w:pos="856"/>
                                          </w:tabs>
                                          <w:spacing w:line="280" w:lineRule="exact"/>
                                          <w:ind w:leftChars="34" w:left="71" w:firstLineChars="1" w:firstLine="2"/>
                                          <w:jc w:val="center"/>
                                          <w:rPr>
                                            <w:rFonts w:ascii="Meiryo UI" w:eastAsia="Meiryo UI" w:hAnsi="Meiryo UI"/>
                                            <w:b/>
                                            <w:sz w:val="24"/>
                                          </w:rPr>
                                        </w:pPr>
                                      </w:p>
                                    </w:tc>
                                    <w:tc>
                                      <w:tcPr>
                                        <w:tcW w:w="588" w:type="dxa"/>
                                        <w:shd w:val="clear" w:color="auto" w:fill="auto"/>
                                        <w:vAlign w:val="center"/>
                                      </w:tcPr>
                                      <w:p w:rsidR="00EF548B" w:rsidRPr="00477C6A" w:rsidRDefault="00EF548B" w:rsidP="00EF548B">
                                        <w:pPr>
                                          <w:spacing w:line="300" w:lineRule="exact"/>
                                          <w:jc w:val="center"/>
                                          <w:rPr>
                                            <w:rFonts w:ascii="Meiryo UI" w:eastAsia="Meiryo UI" w:hAnsi="Meiryo UI"/>
                                            <w:b/>
                                            <w:sz w:val="24"/>
                                            <w:szCs w:val="18"/>
                                          </w:rPr>
                                        </w:pPr>
                                      </w:p>
                                    </w:tc>
                                    <w:tc>
                                      <w:tcPr>
                                        <w:tcW w:w="1108" w:type="dxa"/>
                                        <w:shd w:val="clear" w:color="auto" w:fill="auto"/>
                                        <w:vAlign w:val="center"/>
                                      </w:tcPr>
                                      <w:p w:rsidR="00EF548B" w:rsidRPr="00FF07D3" w:rsidRDefault="00EF548B" w:rsidP="00EF548B">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EF548B" w:rsidRPr="00FF07D3" w:rsidRDefault="00EF548B" w:rsidP="00EF548B">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EF548B" w:rsidRPr="00417EC5" w:rsidRDefault="00EF548B" w:rsidP="00EF548B">
                                  <w:pPr>
                                    <w:spacing w:line="300" w:lineRule="exact"/>
                                    <w:jc w:val="right"/>
                                    <w:rPr>
                                      <w:rFonts w:ascii="Meiryo UI" w:eastAsia="Meiryo UI" w:hAnsi="Meiryo UI"/>
                                    </w:rPr>
                                  </w:pPr>
                                </w:p>
                                <w:p w:rsidR="00EF548B" w:rsidRPr="00417EC5" w:rsidRDefault="00EF548B" w:rsidP="00EF548B">
                                  <w:pPr>
                                    <w:spacing w:line="300" w:lineRule="exact"/>
                                    <w:rPr>
                                      <w:rFonts w:ascii="Meiryo UI" w:eastAsia="Meiryo UI" w:hAnsi="Meiryo UI"/>
                                      <w:b/>
                                      <w:sz w:val="24"/>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24" name="角丸四角形 24"/>
                            <wps:cNvSpPr/>
                            <wps:spPr>
                              <a:xfrm>
                                <a:off x="-558669" y="-2783090"/>
                                <a:ext cx="1260181" cy="220136"/>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EF548B" w:rsidRPr="00645BA0" w:rsidRDefault="00EA5157" w:rsidP="00EF548B">
                                  <w:pPr>
                                    <w:spacing w:line="320" w:lineRule="exact"/>
                                    <w:ind w:rightChars="-81" w:right="-170"/>
                                    <w:rPr>
                                      <w:rFonts w:ascii="Meiryo UI" w:eastAsia="Meiryo UI" w:hAnsi="Meiryo UI"/>
                                      <w:b/>
                                      <w:sz w:val="28"/>
                                    </w:rPr>
                                  </w:pPr>
                                  <w:r>
                                    <w:rPr>
                                      <w:rFonts w:ascii="Meiryo UI" w:eastAsia="Meiryo UI" w:hAnsi="Meiryo UI" w:hint="eastAsia"/>
                                      <w:b/>
                                      <w:sz w:val="28"/>
                                    </w:rPr>
                                    <w:t>千早赤阪村</w:t>
                                  </w:r>
                                  <w:r w:rsidR="00EF548B" w:rsidRPr="00645BA0">
                                    <w:rPr>
                                      <w:rFonts w:ascii="Meiryo UI" w:eastAsia="Meiryo UI" w:hAnsi="Meiryo UI" w:hint="eastAsia"/>
                                      <w:b/>
                                      <w:sz w:val="28"/>
                                    </w:rPr>
                                    <w:t>計画</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s:wsp>
                          <wps:cNvPr id="7" name="テキスト ボックス 2"/>
                          <wps:cNvSpPr txBox="1">
                            <a:spLocks noChangeArrowheads="1"/>
                          </wps:cNvSpPr>
                          <wps:spPr bwMode="auto">
                            <a:xfrm>
                              <a:off x="2581275" y="781050"/>
                              <a:ext cx="2019300" cy="619125"/>
                            </a:xfrm>
                            <a:prstGeom prst="rect">
                              <a:avLst/>
                            </a:prstGeom>
                            <a:solidFill>
                              <a:srgbClr val="FFFFFF"/>
                            </a:solidFill>
                            <a:ln w="9525">
                              <a:solidFill>
                                <a:srgbClr val="000000"/>
                              </a:solidFill>
                              <a:miter lim="800000"/>
                              <a:headEnd/>
                              <a:tailEnd/>
                            </a:ln>
                          </wps:spPr>
                          <wps:txbx>
                            <w:txbxContent>
                              <w:p w:rsidR="003F26C4" w:rsidRPr="00EF548B" w:rsidRDefault="003F26C4" w:rsidP="00EF548B">
                                <w:pPr>
                                  <w:spacing w:line="160" w:lineRule="atLeast"/>
                                  <w:rPr>
                                    <w:rFonts w:ascii="HGPｺﾞｼｯｸM" w:eastAsia="HGPｺﾞｼｯｸM" w:hAnsi="Yu Gothic"/>
                                  </w:rPr>
                                </w:pPr>
                                <w:r w:rsidRPr="00EF548B">
                                  <w:rPr>
                                    <w:rFonts w:ascii="HGPｺﾞｼｯｸM" w:eastAsia="HGPｺﾞｼｯｸM" w:hAnsi="Yu Gothic" w:hint="eastAsia"/>
                                  </w:rPr>
                                  <w:t>具体的な年次・数値目標は定めていない。</w:t>
                                </w:r>
                              </w:p>
                            </w:txbxContent>
                          </wps:txbx>
                          <wps:bodyPr rot="0" vert="horz" wrap="square" lIns="91440" tIns="45720" rIns="91440" bIns="45720" anchor="t" anchorCtr="0">
                            <a:noAutofit/>
                          </wps:bodyPr>
                        </wps:wsp>
                      </wpg:grpSp>
                      <pic:pic xmlns:pic="http://schemas.openxmlformats.org/drawingml/2006/picture">
                        <pic:nvPicPr>
                          <pic:cNvPr id="25" name="図 2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514850" y="133350"/>
                            <a:ext cx="1590675" cy="285750"/>
                          </a:xfrm>
                          <a:prstGeom prst="rect">
                            <a:avLst/>
                          </a:prstGeom>
                          <a:noFill/>
                          <a:ln>
                            <a:noFill/>
                          </a:ln>
                        </pic:spPr>
                      </pic:pic>
                    </wpg:wgp>
                  </a:graphicData>
                </a:graphic>
              </wp:anchor>
            </w:drawing>
          </mc:Choice>
          <mc:Fallback>
            <w:pict>
              <v:group id="グループ化 27" o:spid="_x0000_s1026" style="position:absolute;left:0;text-align:left;margin-left:1.05pt;margin-top:39.8pt;width:489.35pt;height:126.75pt;z-index:251714560" coordsize="62146,1609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">
                <v:group id="グループ化 26" o:spid="_x0000_s1027" style="position:absolute;width:62146;height:16097" coordsize="62146,1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グループ化 11" o:spid="_x0000_s1028" alt="2016年度の老朽管率は、32.5%であり、2019年度には36.1%となる見込みです。。&#10;2016年度の管路更新率は0.79%です。&#10;2016年度の基幹管路の耐震適合率は30.0%であり、2020年度には37.9%になる見込みです。&#10;浄水場の耐震化率は100%です。" style="position:absolute;width:62146;height:16097" coordorigin="-5586,-27830" coordsize="54092,13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oundrect id="角丸四角形 19" o:spid="_x0000_s1029" style="position:absolute;left:-4717;top:-26573;width:53222;height:11891;visibility:visible;mso-wrap-style:square;v-text-anchor:middle" arcsize="1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" fillcolor="#deebf7" strokecolor="#8faadc" strokeweight="2pt">
                      <v:stroke joinstyle="miter"/>
                      <v:textbox inset="2mm,0,2mm,0">
                        <w:txbxContent>
                          <w:p w:rsidR="00EF548B" w:rsidRDefault="00EF548B" w:rsidP="00EF548B">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2"/>
                              <w:gridCol w:w="1226"/>
                              <w:gridCol w:w="1094"/>
                              <w:gridCol w:w="1795"/>
                              <w:gridCol w:w="588"/>
                              <w:gridCol w:w="1108"/>
                              <w:gridCol w:w="1108"/>
                            </w:tblGrid>
                            <w:tr w:rsidR="00EF548B" w:rsidRPr="00073FFB" w:rsidTr="00B050D9">
                              <w:trPr>
                                <w:trHeight w:val="227"/>
                              </w:trPr>
                              <w:tc>
                                <w:tcPr>
                                  <w:tcW w:w="2402" w:type="dxa"/>
                                  <w:tcBorders>
                                    <w:bottom w:val="single" w:sz="4" w:space="0" w:color="auto"/>
                                    <w:tl2br w:val="single" w:sz="4" w:space="0" w:color="auto"/>
                                  </w:tcBorders>
                                  <w:shd w:val="clear" w:color="auto" w:fill="BDD6EE" w:themeFill="accent1" w:themeFillTint="66"/>
                                </w:tcPr>
                                <w:p w:rsidR="00EF548B" w:rsidRDefault="00EF548B" w:rsidP="00477C6A">
                                  <w:pPr>
                                    <w:spacing w:line="240" w:lineRule="exact"/>
                                    <w:ind w:rightChars="-90" w:right="-189"/>
                                    <w:rPr>
                                      <w:rFonts w:ascii="Meiryo UI" w:eastAsia="Meiryo UI" w:hAnsi="Meiryo UI"/>
                                      <w:b/>
                                      <w:sz w:val="20"/>
                                    </w:rPr>
                                  </w:pPr>
                                </w:p>
                                <w:p w:rsidR="00EF548B" w:rsidRPr="001E0FAD" w:rsidRDefault="00EF548B"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6" w:type="dxa"/>
                                  <w:shd w:val="clear" w:color="auto" w:fill="BDD6EE" w:themeFill="accent1" w:themeFillTint="66"/>
                                </w:tcPr>
                                <w:p w:rsidR="00EF548B" w:rsidRPr="001E0FAD" w:rsidRDefault="00EF548B"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7" w:type="dxa"/>
                                  <w:gridSpan w:val="3"/>
                                  <w:shd w:val="clear" w:color="auto" w:fill="BDD6EE" w:themeFill="accent1" w:themeFillTint="66"/>
                                </w:tcPr>
                                <w:p w:rsidR="00EF548B" w:rsidRPr="009F5A93" w:rsidRDefault="00EF548B"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Pr>
                                      <w:rFonts w:ascii="Meiryo UI" w:eastAsia="Meiryo UI" w:hAnsi="Meiryo UI" w:hint="eastAsia"/>
                                      <w:b/>
                                      <w:sz w:val="22"/>
                                    </w:rPr>
                                    <w:t>（目標年度</w:t>
                                  </w:r>
                                  <w:r>
                                    <w:rPr>
                                      <w:rFonts w:ascii="Meiryo UI" w:eastAsia="Meiryo UI" w:hAnsi="Meiryo UI"/>
                                      <w:b/>
                                      <w:sz w:val="22"/>
                                    </w:rPr>
                                    <w:t>）</w:t>
                                  </w:r>
                                </w:p>
                              </w:tc>
                              <w:tc>
                                <w:tcPr>
                                  <w:tcW w:w="1108" w:type="dxa"/>
                                  <w:shd w:val="clear" w:color="auto" w:fill="BDD6EE" w:themeFill="accent1" w:themeFillTint="66"/>
                                </w:tcPr>
                                <w:p w:rsidR="00EF548B" w:rsidRPr="00FF4392" w:rsidRDefault="00EF548B"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EF548B" w:rsidRPr="00FF4392" w:rsidRDefault="00EF548B"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EF548B" w:rsidRPr="00FF4392" w:rsidRDefault="00EF548B"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EF548B" w:rsidRPr="00FF4392" w:rsidRDefault="00EF548B"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EF548B" w:rsidRPr="00073FFB" w:rsidTr="00B050D9">
                              <w:tc>
                                <w:tcPr>
                                  <w:tcW w:w="2402" w:type="dxa"/>
                                  <w:shd w:val="clear" w:color="auto" w:fill="BDD6EE" w:themeFill="accent1" w:themeFillTint="66"/>
                                  <w:vAlign w:val="center"/>
                                </w:tcPr>
                                <w:p w:rsidR="00EF548B" w:rsidRPr="001E0FAD" w:rsidRDefault="00EF548B" w:rsidP="00EF548B">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6" w:type="dxa"/>
                                  <w:shd w:val="clear" w:color="auto" w:fill="auto"/>
                                  <w:vAlign w:val="center"/>
                                </w:tcPr>
                                <w:p w:rsidR="00EF548B" w:rsidRPr="001E0FAD" w:rsidRDefault="00EA5157" w:rsidP="00EA5157">
                                  <w:pPr>
                                    <w:spacing w:line="280" w:lineRule="exact"/>
                                    <w:ind w:rightChars="99" w:right="208"/>
                                    <w:jc w:val="right"/>
                                    <w:rPr>
                                      <w:rFonts w:ascii="Meiryo UI" w:eastAsia="Meiryo UI" w:hAnsi="Meiryo UI"/>
                                      <w:b/>
                                      <w:sz w:val="24"/>
                                    </w:rPr>
                                  </w:pPr>
                                  <w:r>
                                    <w:rPr>
                                      <w:rFonts w:ascii="Meiryo UI" w:eastAsia="Meiryo UI" w:hAnsi="Meiryo UI" w:hint="eastAsia"/>
                                      <w:b/>
                                      <w:sz w:val="24"/>
                                    </w:rPr>
                                    <w:t>42.0</w:t>
                                  </w:r>
                                </w:p>
                              </w:tc>
                              <w:tc>
                                <w:tcPr>
                                  <w:tcW w:w="1094" w:type="dxa"/>
                                  <w:tcBorders>
                                    <w:right w:val="dashSmallGap" w:sz="4" w:space="0" w:color="808080" w:themeColor="background1" w:themeShade="80"/>
                                  </w:tcBorders>
                                  <w:shd w:val="clear" w:color="auto" w:fill="auto"/>
                                  <w:vAlign w:val="center"/>
                                </w:tcPr>
                                <w:p w:rsidR="00EF548B" w:rsidRPr="001E0FAD" w:rsidRDefault="00EF548B" w:rsidP="00EF548B">
                                  <w:pPr>
                                    <w:tabs>
                                      <w:tab w:val="left" w:pos="896"/>
                                    </w:tabs>
                                    <w:spacing w:line="280" w:lineRule="exact"/>
                                    <w:ind w:rightChars="-64" w:right="-134" w:firstLineChars="83" w:firstLine="199"/>
                                    <w:jc w:val="center"/>
                                    <w:rPr>
                                      <w:rFonts w:ascii="Meiryo UI" w:eastAsia="Meiryo UI" w:hAnsi="Meiryo UI"/>
                                      <w:b/>
                                      <w:sz w:val="24"/>
                                    </w:rPr>
                                  </w:pPr>
                                </w:p>
                              </w:tc>
                              <w:tc>
                                <w:tcPr>
                                  <w:tcW w:w="1795" w:type="dxa"/>
                                  <w:tcBorders>
                                    <w:left w:val="dashSmallGap" w:sz="4" w:space="0" w:color="808080" w:themeColor="background1" w:themeShade="80"/>
                                  </w:tcBorders>
                                  <w:shd w:val="clear" w:color="auto" w:fill="auto"/>
                                  <w:vAlign w:val="center"/>
                                </w:tcPr>
                                <w:p w:rsidR="00EF548B" w:rsidRPr="001E0FAD" w:rsidRDefault="00EF548B" w:rsidP="00EF548B">
                                  <w:pPr>
                                    <w:tabs>
                                      <w:tab w:val="left" w:pos="896"/>
                                    </w:tabs>
                                    <w:spacing w:line="280" w:lineRule="exact"/>
                                    <w:ind w:rightChars="-64" w:right="-134" w:firstLineChars="31" w:firstLine="74"/>
                                    <w:jc w:val="left"/>
                                    <w:rPr>
                                      <w:rFonts w:ascii="Meiryo UI" w:eastAsia="Meiryo UI" w:hAnsi="Meiryo UI"/>
                                      <w:b/>
                                      <w:sz w:val="24"/>
                                    </w:rPr>
                                  </w:pPr>
                                </w:p>
                              </w:tc>
                              <w:tc>
                                <w:tcPr>
                                  <w:tcW w:w="588" w:type="dxa"/>
                                  <w:shd w:val="clear" w:color="auto" w:fill="auto"/>
                                  <w:vAlign w:val="center"/>
                                </w:tcPr>
                                <w:p w:rsidR="00EF548B" w:rsidRPr="00477C6A" w:rsidRDefault="00EF548B" w:rsidP="00EF548B">
                                  <w:pPr>
                                    <w:spacing w:line="300" w:lineRule="exact"/>
                                    <w:jc w:val="center"/>
                                    <w:rPr>
                                      <w:rFonts w:ascii="Meiryo UI" w:eastAsia="Meiryo UI" w:hAnsi="Meiryo UI"/>
                                      <w:b/>
                                      <w:sz w:val="24"/>
                                      <w:szCs w:val="18"/>
                                    </w:rPr>
                                  </w:pPr>
                                </w:p>
                              </w:tc>
                              <w:tc>
                                <w:tcPr>
                                  <w:tcW w:w="1108" w:type="dxa"/>
                                  <w:shd w:val="clear" w:color="auto" w:fill="auto"/>
                                  <w:vAlign w:val="center"/>
                                </w:tcPr>
                                <w:p w:rsidR="00EF548B" w:rsidRPr="00FF07D3" w:rsidRDefault="00EF548B" w:rsidP="00EF548B">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EF548B" w:rsidRPr="00FF07D3" w:rsidRDefault="00EF548B" w:rsidP="00EF548B">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EF548B" w:rsidRPr="00073FFB" w:rsidTr="00B050D9">
                              <w:tc>
                                <w:tcPr>
                                  <w:tcW w:w="2402" w:type="dxa"/>
                                  <w:shd w:val="clear" w:color="auto" w:fill="BDD6EE" w:themeFill="accent1" w:themeFillTint="66"/>
                                  <w:vAlign w:val="center"/>
                                </w:tcPr>
                                <w:p w:rsidR="00EF548B" w:rsidRPr="001E0FAD" w:rsidRDefault="00EF548B" w:rsidP="00EF548B">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6" w:type="dxa"/>
                                  <w:shd w:val="clear" w:color="auto" w:fill="auto"/>
                                  <w:vAlign w:val="center"/>
                                </w:tcPr>
                                <w:p w:rsidR="00EF548B" w:rsidRPr="001E0FAD" w:rsidRDefault="00EA5157" w:rsidP="00EF548B">
                                  <w:pPr>
                                    <w:wordWrap w:val="0"/>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3.16</w:t>
                                  </w:r>
                                </w:p>
                              </w:tc>
                              <w:tc>
                                <w:tcPr>
                                  <w:tcW w:w="1094" w:type="dxa"/>
                                  <w:tcBorders>
                                    <w:right w:val="nil"/>
                                  </w:tcBorders>
                                  <w:shd w:val="clear" w:color="auto" w:fill="auto"/>
                                  <w:vAlign w:val="center"/>
                                </w:tcPr>
                                <w:p w:rsidR="00EF548B" w:rsidRPr="001E0FAD" w:rsidRDefault="00EF548B" w:rsidP="00EF548B">
                                  <w:pPr>
                                    <w:tabs>
                                      <w:tab w:val="left" w:pos="916"/>
                                    </w:tabs>
                                    <w:spacing w:line="280" w:lineRule="exact"/>
                                    <w:ind w:firstLineChars="193" w:firstLine="463"/>
                                    <w:jc w:val="left"/>
                                    <w:rPr>
                                      <w:rFonts w:ascii="Meiryo UI" w:eastAsia="Meiryo UI" w:hAnsi="Meiryo UI"/>
                                      <w:b/>
                                      <w:sz w:val="24"/>
                                    </w:rPr>
                                  </w:pPr>
                                </w:p>
                              </w:tc>
                              <w:tc>
                                <w:tcPr>
                                  <w:tcW w:w="1795" w:type="dxa"/>
                                  <w:tcBorders>
                                    <w:left w:val="nil"/>
                                  </w:tcBorders>
                                  <w:shd w:val="clear" w:color="auto" w:fill="auto"/>
                                  <w:vAlign w:val="center"/>
                                </w:tcPr>
                                <w:p w:rsidR="00EF548B" w:rsidRPr="001E0FAD" w:rsidRDefault="00EF548B" w:rsidP="00EF548B">
                                  <w:pPr>
                                    <w:tabs>
                                      <w:tab w:val="left" w:pos="916"/>
                                    </w:tabs>
                                    <w:spacing w:line="280" w:lineRule="exact"/>
                                    <w:ind w:firstLineChars="31" w:firstLine="74"/>
                                    <w:jc w:val="left"/>
                                    <w:rPr>
                                      <w:rFonts w:ascii="Meiryo UI" w:eastAsia="Meiryo UI" w:hAnsi="Meiryo UI"/>
                                      <w:b/>
                                      <w:sz w:val="24"/>
                                    </w:rPr>
                                  </w:pPr>
                                </w:p>
                              </w:tc>
                              <w:tc>
                                <w:tcPr>
                                  <w:tcW w:w="588" w:type="dxa"/>
                                  <w:shd w:val="clear" w:color="auto" w:fill="auto"/>
                                  <w:vAlign w:val="center"/>
                                </w:tcPr>
                                <w:p w:rsidR="00EF548B" w:rsidRPr="00477C6A" w:rsidRDefault="00EF548B" w:rsidP="00EF548B">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EF548B" w:rsidRPr="00FF07D3" w:rsidRDefault="00EF548B" w:rsidP="00EF548B">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0.82</w:t>
                                  </w:r>
                                </w:p>
                              </w:tc>
                              <w:tc>
                                <w:tcPr>
                                  <w:tcW w:w="1108" w:type="dxa"/>
                                  <w:shd w:val="clear" w:color="auto" w:fill="auto"/>
                                  <w:vAlign w:val="center"/>
                                </w:tcPr>
                                <w:p w:rsidR="00EF548B" w:rsidRPr="00FF07D3" w:rsidRDefault="00EF548B" w:rsidP="00EF548B">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EF548B" w:rsidRPr="00073FFB" w:rsidTr="00B050D9">
                              <w:tc>
                                <w:tcPr>
                                  <w:tcW w:w="2402" w:type="dxa"/>
                                  <w:shd w:val="clear" w:color="auto" w:fill="BDD6EE" w:themeFill="accent1" w:themeFillTint="66"/>
                                  <w:vAlign w:val="center"/>
                                </w:tcPr>
                                <w:p w:rsidR="00EF548B" w:rsidRPr="001E0FAD" w:rsidRDefault="00EF548B" w:rsidP="00EF548B">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6" w:type="dxa"/>
                                  <w:shd w:val="clear" w:color="auto" w:fill="auto"/>
                                  <w:vAlign w:val="center"/>
                                </w:tcPr>
                                <w:p w:rsidR="00EF548B" w:rsidRPr="001E0FAD" w:rsidRDefault="00EA5157" w:rsidP="00EF548B">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1.4</w:t>
                                  </w:r>
                                </w:p>
                              </w:tc>
                              <w:tc>
                                <w:tcPr>
                                  <w:tcW w:w="1094" w:type="dxa"/>
                                  <w:tcBorders>
                                    <w:right w:val="nil"/>
                                  </w:tcBorders>
                                  <w:shd w:val="clear" w:color="auto" w:fill="auto"/>
                                  <w:vAlign w:val="center"/>
                                </w:tcPr>
                                <w:p w:rsidR="00EF548B" w:rsidRPr="001E0FAD" w:rsidRDefault="00EF548B" w:rsidP="00EF548B">
                                  <w:pPr>
                                    <w:tabs>
                                      <w:tab w:val="left" w:pos="916"/>
                                    </w:tabs>
                                    <w:spacing w:line="280" w:lineRule="exact"/>
                                    <w:ind w:rightChars="-64" w:right="-134" w:firstLineChars="93" w:firstLine="223"/>
                                    <w:jc w:val="center"/>
                                    <w:rPr>
                                      <w:rFonts w:ascii="Meiryo UI" w:eastAsia="Meiryo UI" w:hAnsi="Meiryo UI"/>
                                      <w:b/>
                                      <w:sz w:val="24"/>
                                    </w:rPr>
                                  </w:pPr>
                                </w:p>
                              </w:tc>
                              <w:tc>
                                <w:tcPr>
                                  <w:tcW w:w="1795" w:type="dxa"/>
                                  <w:tcBorders>
                                    <w:left w:val="nil"/>
                                  </w:tcBorders>
                                  <w:shd w:val="clear" w:color="auto" w:fill="auto"/>
                                  <w:vAlign w:val="center"/>
                                </w:tcPr>
                                <w:p w:rsidR="00EF548B" w:rsidRPr="001E0FAD" w:rsidRDefault="00EF548B" w:rsidP="00EF548B">
                                  <w:pPr>
                                    <w:tabs>
                                      <w:tab w:val="left" w:pos="916"/>
                                    </w:tabs>
                                    <w:spacing w:line="280" w:lineRule="exact"/>
                                    <w:ind w:rightChars="-64" w:right="-134" w:firstLineChars="31" w:firstLine="74"/>
                                    <w:jc w:val="left"/>
                                    <w:rPr>
                                      <w:rFonts w:ascii="Meiryo UI" w:eastAsia="Meiryo UI" w:hAnsi="Meiryo UI"/>
                                      <w:b/>
                                      <w:sz w:val="24"/>
                                    </w:rPr>
                                  </w:pPr>
                                </w:p>
                              </w:tc>
                              <w:tc>
                                <w:tcPr>
                                  <w:tcW w:w="588" w:type="dxa"/>
                                  <w:shd w:val="clear" w:color="auto" w:fill="auto"/>
                                  <w:vAlign w:val="center"/>
                                </w:tcPr>
                                <w:p w:rsidR="00EF548B" w:rsidRPr="00477C6A" w:rsidRDefault="00EF548B" w:rsidP="00EF548B">
                                  <w:pPr>
                                    <w:spacing w:line="300" w:lineRule="exact"/>
                                    <w:jc w:val="center"/>
                                    <w:rPr>
                                      <w:rFonts w:ascii="Meiryo UI" w:eastAsia="Meiryo UI" w:hAnsi="Meiryo UI"/>
                                      <w:b/>
                                      <w:sz w:val="24"/>
                                      <w:szCs w:val="18"/>
                                    </w:rPr>
                                  </w:pPr>
                                </w:p>
                              </w:tc>
                              <w:tc>
                                <w:tcPr>
                                  <w:tcW w:w="1108" w:type="dxa"/>
                                  <w:shd w:val="clear" w:color="auto" w:fill="auto"/>
                                  <w:vAlign w:val="center"/>
                                </w:tcPr>
                                <w:p w:rsidR="00EF548B" w:rsidRPr="00FF07D3" w:rsidRDefault="00EF548B" w:rsidP="00EF548B">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w:t>
                                  </w:r>
                                  <w:r>
                                    <w:rPr>
                                      <w:rFonts w:ascii="Meiryo UI" w:eastAsia="Meiryo UI" w:hAnsi="Meiryo UI"/>
                                      <w:sz w:val="22"/>
                                      <w:szCs w:val="18"/>
                                    </w:rPr>
                                    <w:t>1</w:t>
                                  </w:r>
                                  <w:r>
                                    <w:rPr>
                                      <w:rFonts w:ascii="Meiryo UI" w:eastAsia="Meiryo UI" w:hAnsi="Meiryo UI" w:hint="eastAsia"/>
                                      <w:sz w:val="22"/>
                                      <w:szCs w:val="18"/>
                                    </w:rPr>
                                    <w:t>.</w:t>
                                  </w:r>
                                  <w:r>
                                    <w:rPr>
                                      <w:rFonts w:ascii="Meiryo UI" w:eastAsia="Meiryo UI" w:hAnsi="Meiryo UI"/>
                                      <w:sz w:val="22"/>
                                      <w:szCs w:val="18"/>
                                    </w:rPr>
                                    <w:t>1</w:t>
                                  </w:r>
                                </w:p>
                              </w:tc>
                              <w:tc>
                                <w:tcPr>
                                  <w:tcW w:w="1108" w:type="dxa"/>
                                  <w:shd w:val="clear" w:color="auto" w:fill="auto"/>
                                  <w:vAlign w:val="center"/>
                                </w:tcPr>
                                <w:p w:rsidR="00EF548B" w:rsidRPr="00FF07D3" w:rsidRDefault="00EF548B" w:rsidP="00EF548B">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EF548B" w:rsidRPr="00073FFB" w:rsidTr="002C7B64">
                              <w:tc>
                                <w:tcPr>
                                  <w:tcW w:w="2402" w:type="dxa"/>
                                  <w:shd w:val="clear" w:color="auto" w:fill="BDD6EE" w:themeFill="accent1" w:themeFillTint="66"/>
                                  <w:vAlign w:val="center"/>
                                </w:tcPr>
                                <w:p w:rsidR="00EF548B" w:rsidRPr="001E0FAD" w:rsidRDefault="00EF548B" w:rsidP="00EF548B">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1226" w:type="dxa"/>
                                  <w:shd w:val="clear" w:color="auto" w:fill="auto"/>
                                  <w:vAlign w:val="center"/>
                                </w:tcPr>
                                <w:p w:rsidR="00EF548B" w:rsidRPr="001E0FAD" w:rsidRDefault="00EF548B" w:rsidP="00EF548B">
                                  <w:pPr>
                                    <w:tabs>
                                      <w:tab w:val="left" w:pos="856"/>
                                    </w:tabs>
                                    <w:spacing w:line="280" w:lineRule="exact"/>
                                    <w:ind w:leftChars="34" w:left="71" w:firstLineChars="1" w:firstLine="2"/>
                                    <w:jc w:val="center"/>
                                    <w:rPr>
                                      <w:rFonts w:ascii="Meiryo UI" w:eastAsia="Meiryo UI" w:hAnsi="Meiryo UI"/>
                                      <w:b/>
                                      <w:sz w:val="24"/>
                                    </w:rPr>
                                  </w:pPr>
                                  <w:r>
                                    <w:rPr>
                                      <w:rFonts w:ascii="Meiryo UI" w:eastAsia="Meiryo UI" w:hAnsi="Meiryo UI" w:hint="eastAsia"/>
                                      <w:b/>
                                      <w:sz w:val="24"/>
                                    </w:rPr>
                                    <w:t>０</w:t>
                                  </w:r>
                                </w:p>
                              </w:tc>
                              <w:tc>
                                <w:tcPr>
                                  <w:tcW w:w="1094" w:type="dxa"/>
                                  <w:tcBorders>
                                    <w:right w:val="dashSmallGap" w:sz="4" w:space="0" w:color="808080" w:themeColor="background1" w:themeShade="80"/>
                                  </w:tcBorders>
                                  <w:shd w:val="clear" w:color="auto" w:fill="auto"/>
                                  <w:vAlign w:val="center"/>
                                </w:tcPr>
                                <w:p w:rsidR="00EF548B" w:rsidRPr="001E0FAD" w:rsidRDefault="00EF548B" w:rsidP="00EF548B">
                                  <w:pPr>
                                    <w:tabs>
                                      <w:tab w:val="left" w:pos="856"/>
                                    </w:tabs>
                                    <w:spacing w:line="280" w:lineRule="exact"/>
                                    <w:ind w:leftChars="34" w:left="71" w:firstLineChars="1" w:firstLine="2"/>
                                    <w:jc w:val="center"/>
                                    <w:rPr>
                                      <w:rFonts w:ascii="Meiryo UI" w:eastAsia="Meiryo UI" w:hAnsi="Meiryo UI"/>
                                      <w:b/>
                                      <w:sz w:val="24"/>
                                    </w:rPr>
                                  </w:pPr>
                                </w:p>
                              </w:tc>
                              <w:tc>
                                <w:tcPr>
                                  <w:tcW w:w="1795" w:type="dxa"/>
                                  <w:tcBorders>
                                    <w:left w:val="dashSmallGap" w:sz="4" w:space="0" w:color="808080" w:themeColor="background1" w:themeShade="80"/>
                                  </w:tcBorders>
                                  <w:shd w:val="clear" w:color="auto" w:fill="auto"/>
                                  <w:vAlign w:val="center"/>
                                </w:tcPr>
                                <w:p w:rsidR="00EF548B" w:rsidRPr="001E0FAD" w:rsidRDefault="00EF548B" w:rsidP="00EF548B">
                                  <w:pPr>
                                    <w:tabs>
                                      <w:tab w:val="left" w:pos="856"/>
                                    </w:tabs>
                                    <w:spacing w:line="280" w:lineRule="exact"/>
                                    <w:ind w:leftChars="34" w:left="71" w:firstLineChars="1" w:firstLine="2"/>
                                    <w:jc w:val="center"/>
                                    <w:rPr>
                                      <w:rFonts w:ascii="Meiryo UI" w:eastAsia="Meiryo UI" w:hAnsi="Meiryo UI"/>
                                      <w:b/>
                                      <w:sz w:val="24"/>
                                    </w:rPr>
                                  </w:pPr>
                                </w:p>
                              </w:tc>
                              <w:tc>
                                <w:tcPr>
                                  <w:tcW w:w="588" w:type="dxa"/>
                                  <w:shd w:val="clear" w:color="auto" w:fill="auto"/>
                                  <w:vAlign w:val="center"/>
                                </w:tcPr>
                                <w:p w:rsidR="00EF548B" w:rsidRPr="00477C6A" w:rsidRDefault="00EF548B" w:rsidP="00EF548B">
                                  <w:pPr>
                                    <w:spacing w:line="300" w:lineRule="exact"/>
                                    <w:jc w:val="center"/>
                                    <w:rPr>
                                      <w:rFonts w:ascii="Meiryo UI" w:eastAsia="Meiryo UI" w:hAnsi="Meiryo UI"/>
                                      <w:b/>
                                      <w:sz w:val="24"/>
                                      <w:szCs w:val="18"/>
                                    </w:rPr>
                                  </w:pPr>
                                </w:p>
                              </w:tc>
                              <w:tc>
                                <w:tcPr>
                                  <w:tcW w:w="1108" w:type="dxa"/>
                                  <w:shd w:val="clear" w:color="auto" w:fill="auto"/>
                                  <w:vAlign w:val="center"/>
                                </w:tcPr>
                                <w:p w:rsidR="00EF548B" w:rsidRPr="00FF07D3" w:rsidRDefault="00EF548B" w:rsidP="00EF548B">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EF548B" w:rsidRPr="00FF07D3" w:rsidRDefault="00EF548B" w:rsidP="00EF548B">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EF548B" w:rsidRPr="00417EC5" w:rsidRDefault="00EF548B" w:rsidP="00EF548B">
                            <w:pPr>
                              <w:spacing w:line="300" w:lineRule="exact"/>
                              <w:jc w:val="right"/>
                              <w:rPr>
                                <w:rFonts w:ascii="Meiryo UI" w:eastAsia="Meiryo UI" w:hAnsi="Meiryo UI"/>
                              </w:rPr>
                            </w:pPr>
                          </w:p>
                          <w:p w:rsidR="00EF548B" w:rsidRPr="00417EC5" w:rsidRDefault="00EF548B" w:rsidP="00EF548B">
                            <w:pPr>
                              <w:spacing w:line="300" w:lineRule="exact"/>
                              <w:rPr>
                                <w:rFonts w:ascii="Meiryo UI" w:eastAsia="Meiryo UI" w:hAnsi="Meiryo UI"/>
                                <w:b/>
                                <w:sz w:val="24"/>
                              </w:rPr>
                            </w:pPr>
                          </w:p>
                        </w:txbxContent>
                      </v:textbox>
                    </v:roundrect>
                    <v:roundrect id="角丸四角形 24" o:spid="_x0000_s1030" style="position:absolute;left:-5586;top:-27830;width:12601;height:22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" fillcolor="window" strokecolor="#41719c" strokeweight="1pt">
                      <v:stroke joinstyle="miter"/>
                      <v:textbox inset="1mm,0,1mm,0">
                        <w:txbxContent>
                          <w:p w:rsidR="00EF548B" w:rsidRPr="00645BA0" w:rsidRDefault="00EA5157" w:rsidP="00EF548B">
                            <w:pPr>
                              <w:spacing w:line="320" w:lineRule="exact"/>
                              <w:ind w:rightChars="-81" w:right="-170"/>
                              <w:rPr>
                                <w:rFonts w:ascii="Meiryo UI" w:eastAsia="Meiryo UI" w:hAnsi="Meiryo UI"/>
                                <w:b/>
                                <w:sz w:val="28"/>
                              </w:rPr>
                            </w:pPr>
                            <w:r>
                              <w:rPr>
                                <w:rFonts w:ascii="Meiryo UI" w:eastAsia="Meiryo UI" w:hAnsi="Meiryo UI" w:hint="eastAsia"/>
                                <w:b/>
                                <w:sz w:val="28"/>
                              </w:rPr>
                              <w:t>千早赤阪村</w:t>
                            </w:r>
                            <w:r w:rsidR="00EF548B" w:rsidRPr="00645BA0">
                              <w:rPr>
                                <w:rFonts w:ascii="Meiryo UI" w:eastAsia="Meiryo UI" w:hAnsi="Meiryo UI" w:hint="eastAsia"/>
                                <w:b/>
                                <w:sz w:val="28"/>
                              </w:rPr>
                              <w:t>計画</w:t>
                            </w:r>
                          </w:p>
                        </w:txbxContent>
                      </v:textbox>
                    </v:roundrect>
                  </v:group>
                  <v:shapetype id="_x0000_t202" coordsize="21600,21600" o:spt="202" path="m,l,21600r21600,l21600,xe">
                    <v:stroke joinstyle="miter"/>
                    <v:path gradientshapeok="t" o:connecttype="rect"/>
                  </v:shapetype>
                  <v:shape id="_x0000_s1031" type="#_x0000_t202" style="position:absolute;left:25812;top:7810;width:20193;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3F26C4" w:rsidRPr="00EF548B" w:rsidRDefault="003F26C4" w:rsidP="00EF548B">
                          <w:pPr>
                            <w:spacing w:line="160" w:lineRule="atLeast"/>
                            <w:rPr>
                              <w:rFonts w:ascii="HGPｺﾞｼｯｸM" w:eastAsia="HGPｺﾞｼｯｸM" w:hAnsi="Yu Gothic"/>
                            </w:rPr>
                          </w:pPr>
                          <w:r w:rsidRPr="00EF548B">
                            <w:rPr>
                              <w:rFonts w:ascii="HGPｺﾞｼｯｸM" w:eastAsia="HGPｺﾞｼｯｸM" w:hAnsi="Yu Gothic" w:hint="eastAsia"/>
                            </w:rPr>
                            <w:t>具体的な年次・数値目標は定めていない。</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5" o:spid="_x0000_s1032" type="#_x0000_t75" style="position:absolute;left:45148;top:1333;width:15907;height: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">
                  <v:imagedata r:id="rId9" o:title=""/>
                  <v:path arrowok="t"/>
                </v:shape>
              </v:group>
            </w:pict>
          </mc:Fallback>
        </mc:AlternateContent>
      </w:r>
      <w:r w:rsidR="00EA5157">
        <w:rPr>
          <w:rFonts w:ascii="Meiryo UI" w:eastAsia="Meiryo UI" w:hAnsi="Meiryo UI" w:hint="eastAsia"/>
          <w:b/>
          <w:sz w:val="32"/>
        </w:rPr>
        <w:t>村</w:t>
      </w:r>
      <w:r w:rsidR="00965C7F" w:rsidRPr="00FF07D3">
        <w:rPr>
          <w:rFonts w:ascii="Meiryo UI" w:eastAsia="Meiryo UI" w:hAnsi="Meiryo UI" w:hint="eastAsia"/>
          <w:b/>
          <w:sz w:val="32"/>
        </w:rPr>
        <w:t>の水道管の老朽化の状況は？</w:t>
      </w:r>
      <w:r w:rsidR="00DF5AFE" w:rsidRPr="00FF07D3">
        <w:rPr>
          <w:rFonts w:ascii="Meiryo UI" w:eastAsia="Meiryo UI" w:hAnsi="Meiryo UI" w:hint="eastAsia"/>
          <w:b/>
          <w:sz w:val="32"/>
        </w:rPr>
        <w:t>更新計画</w:t>
      </w:r>
      <w:r w:rsidR="009D18AD" w:rsidRPr="00FF07D3">
        <w:rPr>
          <w:rFonts w:ascii="Meiryo UI" w:eastAsia="Meiryo UI" w:hAnsi="Meiryo UI" w:hint="eastAsia"/>
          <w:b/>
          <w:sz w:val="32"/>
        </w:rPr>
        <w:t>は？</w:t>
      </w:r>
    </w:p>
    <w:p w:rsidR="004B0B3D" w:rsidRPr="00965C7F" w:rsidRDefault="004B0B3D" w:rsidP="00DF5AFE">
      <w:pPr>
        <w:spacing w:beforeLines="50" w:before="157" w:afterLines="50" w:after="157" w:line="560" w:lineRule="exact"/>
        <w:rPr>
          <w:rFonts w:ascii="Meiryo UI" w:eastAsia="Meiryo UI" w:hAnsi="Meiryo UI"/>
          <w:sz w:val="36"/>
        </w:rPr>
      </w:pPr>
    </w:p>
    <w:p w:rsidR="0021209C" w:rsidRPr="00EF548B" w:rsidRDefault="0035492A" w:rsidP="0021209C">
      <w:pPr>
        <w:spacing w:beforeLines="100" w:before="315" w:afterLines="50" w:after="157" w:line="560" w:lineRule="exact"/>
        <w:rPr>
          <w:rFonts w:ascii="Meiryo UI" w:eastAsia="Meiryo UI" w:hAnsi="Meiryo UI"/>
          <w:b/>
          <w:color w:val="000000" w:themeColor="text1"/>
          <w:sz w:val="32"/>
        </w:rPr>
      </w:pPr>
      <w:r>
        <w:rPr>
          <w:noProof/>
        </w:rPr>
        <mc:AlternateContent>
          <mc:Choice Requires="wps">
            <w:drawing>
              <wp:anchor distT="0" distB="0" distL="114300" distR="114300" simplePos="0" relativeHeight="251697152" behindDoc="0" locked="0" layoutInCell="1" allowOverlap="1" wp14:anchorId="37AE2BA5" wp14:editId="2FCD254B">
                <wp:simplePos x="0" y="0"/>
                <wp:positionH relativeFrom="margin">
                  <wp:align>left</wp:align>
                </wp:positionH>
                <wp:positionV relativeFrom="paragraph">
                  <wp:posOffset>1512570</wp:posOffset>
                </wp:positionV>
                <wp:extent cx="2533650" cy="297815"/>
                <wp:effectExtent l="0" t="0" r="19050" b="26035"/>
                <wp:wrapNone/>
                <wp:docPr id="64" name="角丸四角形 64"/>
                <wp:cNvGraphicFramePr/>
                <a:graphic xmlns:a="http://schemas.openxmlformats.org/drawingml/2006/main">
                  <a:graphicData uri="http://schemas.microsoft.com/office/word/2010/wordprocessingShape">
                    <wps:wsp>
                      <wps:cNvSpPr/>
                      <wps:spPr>
                        <a:xfrm>
                          <a:off x="0" y="0"/>
                          <a:ext cx="2533650" cy="297815"/>
                        </a:xfrm>
                        <a:prstGeom prst="roundRect">
                          <a:avLst>
                            <a:gd name="adj" fmla="val 16667"/>
                          </a:avLst>
                        </a:prstGeom>
                        <a:solidFill>
                          <a:sysClr val="window" lastClr="FFFFFF"/>
                        </a:solidFill>
                        <a:ln w="12700" cap="flat" cmpd="sng" algn="ctr">
                          <a:solidFill>
                            <a:sysClr val="windowText" lastClr="000000"/>
                          </a:solidFill>
                          <a:prstDash val="solid"/>
                          <a:miter lim="800000"/>
                        </a:ln>
                        <a:effectLst/>
                      </wps:spPr>
                      <wps:txbx>
                        <w:txbxContent>
                          <w:p w:rsidR="0021209C" w:rsidRPr="00050F84" w:rsidRDefault="00EA5157" w:rsidP="0021209C">
                            <w:pPr>
                              <w:spacing w:line="360" w:lineRule="exact"/>
                              <w:ind w:rightChars="-81" w:right="-170"/>
                              <w:rPr>
                                <w:rFonts w:ascii="Meiryo UI" w:eastAsia="Meiryo UI" w:hAnsi="Meiryo UI"/>
                                <w:b/>
                                <w:sz w:val="28"/>
                              </w:rPr>
                            </w:pPr>
                            <w:r>
                              <w:rPr>
                                <w:rFonts w:ascii="Meiryo UI" w:eastAsia="Meiryo UI" w:hAnsi="Meiryo UI" w:hint="eastAsia"/>
                                <w:b/>
                                <w:sz w:val="28"/>
                              </w:rPr>
                              <w:t>千早赤阪村</w:t>
                            </w:r>
                            <w:r w:rsidR="0021209C">
                              <w:rPr>
                                <w:rFonts w:ascii="Meiryo UI" w:eastAsia="Meiryo UI" w:hAnsi="Meiryo UI"/>
                                <w:b/>
                                <w:sz w:val="28"/>
                              </w:rPr>
                              <w:t>での</w:t>
                            </w:r>
                            <w:r w:rsidR="0021209C">
                              <w:rPr>
                                <w:rFonts w:ascii="Meiryo UI" w:eastAsia="Meiryo UI" w:hAnsi="Meiryo UI" w:hint="eastAsia"/>
                                <w:b/>
                                <w:sz w:val="28"/>
                              </w:rPr>
                              <w:t>広域化</w:t>
                            </w:r>
                            <w:r w:rsidR="0021209C" w:rsidRPr="00050F84">
                              <w:rPr>
                                <w:rFonts w:ascii="Meiryo UI" w:eastAsia="Meiryo UI" w:hAnsi="Meiryo UI" w:hint="eastAsia"/>
                                <w:b/>
                                <w:sz w:val="28"/>
                              </w:rPr>
                              <w:t>の取組み</w:t>
                            </w:r>
                          </w:p>
                          <w:p w:rsidR="0021209C" w:rsidRPr="00645BA0" w:rsidRDefault="0021209C" w:rsidP="0021209C">
                            <w:pPr>
                              <w:spacing w:line="360" w:lineRule="exact"/>
                              <w:ind w:leftChars="-67" w:left="-18" w:rightChars="-81" w:right="-170" w:hangingChars="44" w:hanging="123"/>
                              <w:rPr>
                                <w:rFonts w:ascii="Meiryo UI" w:eastAsia="Meiryo UI" w:hAnsi="Meiryo UI"/>
                                <w:b/>
                                <w:color w:val="FFFFFF" w:themeColor="background1"/>
                                <w:sz w:val="28"/>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7AE2BA5" id="角丸四角形 64" o:spid="_x0000_s1033" style="position:absolute;left:0;text-align:left;margin-left:0;margin-top:119.1pt;width:199.5pt;height:23.45pt;z-index:25169715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" fillcolor="window" strokecolor="windowText" strokeweight="1pt">
                <v:stroke joinstyle="miter"/>
                <v:textbox inset="1mm,0,1mm,0">
                  <w:txbxContent>
                    <w:p w:rsidR="0021209C" w:rsidRPr="00050F84" w:rsidRDefault="00EA5157" w:rsidP="0021209C">
                      <w:pPr>
                        <w:spacing w:line="360" w:lineRule="exact"/>
                        <w:ind w:rightChars="-81" w:right="-170"/>
                        <w:rPr>
                          <w:rFonts w:ascii="Meiryo UI" w:eastAsia="Meiryo UI" w:hAnsi="Meiryo UI"/>
                          <w:b/>
                          <w:sz w:val="28"/>
                        </w:rPr>
                      </w:pPr>
                      <w:r>
                        <w:rPr>
                          <w:rFonts w:ascii="Meiryo UI" w:eastAsia="Meiryo UI" w:hAnsi="Meiryo UI" w:hint="eastAsia"/>
                          <w:b/>
                          <w:sz w:val="28"/>
                        </w:rPr>
                        <w:t>千早赤阪村</w:t>
                      </w:r>
                      <w:r w:rsidR="0021209C">
                        <w:rPr>
                          <w:rFonts w:ascii="Meiryo UI" w:eastAsia="Meiryo UI" w:hAnsi="Meiryo UI"/>
                          <w:b/>
                          <w:sz w:val="28"/>
                        </w:rPr>
                        <w:t>での</w:t>
                      </w:r>
                      <w:r w:rsidR="0021209C">
                        <w:rPr>
                          <w:rFonts w:ascii="Meiryo UI" w:eastAsia="Meiryo UI" w:hAnsi="Meiryo UI" w:hint="eastAsia"/>
                          <w:b/>
                          <w:sz w:val="28"/>
                        </w:rPr>
                        <w:t>広域化</w:t>
                      </w:r>
                      <w:r w:rsidR="0021209C" w:rsidRPr="00050F84">
                        <w:rPr>
                          <w:rFonts w:ascii="Meiryo UI" w:eastAsia="Meiryo UI" w:hAnsi="Meiryo UI" w:hint="eastAsia"/>
                          <w:b/>
                          <w:sz w:val="28"/>
                        </w:rPr>
                        <w:t>の取組み</w:t>
                      </w:r>
                    </w:p>
                    <w:p w:rsidR="0021209C" w:rsidRPr="00645BA0" w:rsidRDefault="0021209C" w:rsidP="0021209C">
                      <w:pPr>
                        <w:spacing w:line="360" w:lineRule="exact"/>
                        <w:ind w:leftChars="-67" w:left="-18" w:rightChars="-81" w:right="-170" w:hangingChars="44" w:hanging="123"/>
                        <w:rPr>
                          <w:rFonts w:ascii="Meiryo UI" w:eastAsia="Meiryo UI" w:hAnsi="Meiryo UI"/>
                          <w:b/>
                          <w:color w:val="FFFFFF" w:themeColor="background1"/>
                          <w:sz w:val="28"/>
                        </w:rPr>
                      </w:pPr>
                    </w:p>
                  </w:txbxContent>
                </v:textbox>
                <w10:wrap anchorx="margin"/>
              </v:roundrect>
            </w:pict>
          </mc:Fallback>
        </mc:AlternateContent>
      </w:r>
      <w:r w:rsidR="0021209C">
        <w:rPr>
          <w:rFonts w:ascii="Meiryo UI" w:eastAsia="Meiryo UI" w:hAnsi="Meiryo UI"/>
          <w:sz w:val="40"/>
        </w:rPr>
        <w:br/>
      </w:r>
      <w:r w:rsidR="0021209C">
        <w:rPr>
          <w:rFonts w:ascii="Meiryo UI" w:eastAsia="Meiryo UI" w:hAnsi="Meiryo UI"/>
          <w:sz w:val="40"/>
        </w:rPr>
        <w:br/>
      </w:r>
      <w:r w:rsidR="0021209C">
        <w:rPr>
          <w:rFonts w:ascii="Meiryo UI" w:eastAsia="Meiryo UI" w:hAnsi="Meiryo UI"/>
          <w:sz w:val="40"/>
        </w:rPr>
        <w:br/>
      </w:r>
      <w:r w:rsidR="0021209C" w:rsidRPr="000C1D71">
        <w:rPr>
          <w:rFonts w:ascii="Meiryo UI" w:eastAsia="Meiryo UI" w:hAnsi="Meiryo UI" w:hint="eastAsia"/>
          <w:b/>
          <w:color w:val="000000" w:themeColor="text1"/>
          <w:sz w:val="32"/>
        </w:rPr>
        <w:t>広域化は？</w:t>
      </w:r>
    </w:p>
    <w:p w:rsidR="0021209C" w:rsidRDefault="0021209C" w:rsidP="0021209C">
      <w:pPr>
        <w:spacing w:beforeLines="50" w:before="157" w:afterLines="50" w:after="157" w:line="560" w:lineRule="exact"/>
        <w:rPr>
          <w:rFonts w:ascii="Meiryo UI" w:eastAsia="Meiryo UI" w:hAnsi="Meiryo UI"/>
          <w:color w:val="000000" w:themeColor="text1"/>
          <w:sz w:val="28"/>
        </w:rPr>
      </w:pPr>
      <w:r>
        <w:rPr>
          <w:noProof/>
        </w:rPr>
        <mc:AlternateContent>
          <mc:Choice Requires="wps">
            <w:drawing>
              <wp:anchor distT="0" distB="0" distL="114300" distR="114300" simplePos="0" relativeHeight="251664383" behindDoc="0" locked="0" layoutInCell="1" allowOverlap="1" wp14:anchorId="6C1C8B9B" wp14:editId="1E249F97">
                <wp:simplePos x="0" y="0"/>
                <wp:positionH relativeFrom="column">
                  <wp:posOffset>99060</wp:posOffset>
                </wp:positionH>
                <wp:positionV relativeFrom="paragraph">
                  <wp:posOffset>59690</wp:posOffset>
                </wp:positionV>
                <wp:extent cx="6114415" cy="1540510"/>
                <wp:effectExtent l="0" t="0" r="19685" b="21590"/>
                <wp:wrapNone/>
                <wp:docPr id="22" name="角丸四角形 22" title="守口市の老朽管、耐震化状況と計画"/>
                <wp:cNvGraphicFramePr/>
                <a:graphic xmlns:a="http://schemas.openxmlformats.org/drawingml/2006/main">
                  <a:graphicData uri="http://schemas.microsoft.com/office/word/2010/wordprocessingShape">
                    <wps:wsp>
                      <wps:cNvSpPr/>
                      <wps:spPr>
                        <a:xfrm>
                          <a:off x="0" y="0"/>
                          <a:ext cx="6114415" cy="1540510"/>
                        </a:xfrm>
                        <a:prstGeom prst="roundRect">
                          <a:avLst>
                            <a:gd name="adj" fmla="val 1576"/>
                          </a:avLst>
                        </a:prstGeom>
                        <a:solidFill>
                          <a:srgbClr val="5B9BD5">
                            <a:lumMod val="20000"/>
                            <a:lumOff val="80000"/>
                          </a:srgbClr>
                        </a:solidFill>
                        <a:ln w="25400" cap="flat" cmpd="sng" algn="ctr">
                          <a:solidFill>
                            <a:srgbClr val="4472C4">
                              <a:lumMod val="60000"/>
                              <a:lumOff val="40000"/>
                            </a:srgbClr>
                          </a:solidFill>
                          <a:prstDash val="solid"/>
                          <a:miter lim="800000"/>
                        </a:ln>
                        <a:effectLst/>
                      </wps:spPr>
                      <wps:txbx>
                        <w:txbxContent>
                          <w:p w:rsidR="00A9347E" w:rsidRDefault="00A9347E" w:rsidP="00A9347E">
                            <w:pPr>
                              <w:spacing w:beforeLines="70" w:before="220"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21209C" w:rsidRPr="00801BCB" w:rsidRDefault="0021209C" w:rsidP="0021209C">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21209C" w:rsidRPr="003728B2" w:rsidRDefault="00EF548B" w:rsidP="0021209C">
                            <w:pPr>
                              <w:spacing w:beforeLines="120" w:before="378" w:line="360" w:lineRule="exact"/>
                              <w:ind w:rightChars="-80" w:right="-168"/>
                              <w:jc w:val="center"/>
                              <w:rPr>
                                <w:rFonts w:ascii="Meiryo UI" w:eastAsia="Meiryo UI" w:hAnsi="Meiryo UI"/>
                                <w:b/>
                                <w:color w:val="FF0000"/>
                                <w:sz w:val="36"/>
                              </w:rPr>
                            </w:pPr>
                            <w:r>
                              <w:rPr>
                                <w:rFonts w:ascii="Meiryo UI" w:eastAsia="Meiryo UI" w:hAnsi="Meiryo UI"/>
                                <w:b/>
                                <w:color w:val="FF0000"/>
                                <w:sz w:val="36"/>
                              </w:rPr>
                              <w:t>2017</w:t>
                            </w:r>
                            <w:r w:rsidR="0021209C" w:rsidRPr="003728B2">
                              <w:rPr>
                                <w:rFonts w:ascii="Meiryo UI" w:eastAsia="Meiryo UI" w:hAnsi="Meiryo UI"/>
                                <w:b/>
                                <w:color w:val="FF0000"/>
                                <w:sz w:val="36"/>
                              </w:rPr>
                              <w:t>年4月</w:t>
                            </w:r>
                            <w:r>
                              <w:rPr>
                                <w:rFonts w:ascii="Meiryo UI" w:eastAsia="Meiryo UI" w:hAnsi="Meiryo UI" w:hint="eastAsia"/>
                                <w:b/>
                                <w:color w:val="FF0000"/>
                                <w:sz w:val="36"/>
                              </w:rPr>
                              <w:t xml:space="preserve"> </w:t>
                            </w:r>
                            <w:r w:rsidR="0021209C" w:rsidRPr="003728B2">
                              <w:rPr>
                                <w:rFonts w:ascii="Meiryo UI" w:eastAsia="Meiryo UI" w:hAnsi="Meiryo UI"/>
                                <w:b/>
                                <w:color w:val="FF0000"/>
                                <w:sz w:val="36"/>
                              </w:rPr>
                              <w:t>大阪広域水道企業団と</w:t>
                            </w:r>
                            <w:r w:rsidR="0021209C" w:rsidRPr="003728B2">
                              <w:rPr>
                                <w:rFonts w:ascii="Meiryo UI" w:eastAsia="Meiryo UI" w:hAnsi="Meiryo UI" w:hint="eastAsia"/>
                                <w:b/>
                                <w:color w:val="FF0000"/>
                                <w:sz w:val="36"/>
                              </w:rPr>
                              <w:t>水道</w:t>
                            </w:r>
                            <w:r w:rsidR="0021209C">
                              <w:rPr>
                                <w:rFonts w:ascii="Meiryo UI" w:eastAsia="Meiryo UI" w:hAnsi="Meiryo UI"/>
                                <w:b/>
                                <w:color w:val="FF0000"/>
                                <w:sz w:val="36"/>
                              </w:rPr>
                              <w:t>事業</w:t>
                            </w:r>
                            <w:r w:rsidR="0021209C" w:rsidRPr="003728B2">
                              <w:rPr>
                                <w:rFonts w:ascii="Meiryo UI" w:eastAsia="Meiryo UI" w:hAnsi="Meiryo UI"/>
                                <w:b/>
                                <w:color w:val="FF0000"/>
                                <w:sz w:val="36"/>
                              </w:rPr>
                              <w:t>統合</w:t>
                            </w:r>
                            <w:r w:rsidR="0021209C" w:rsidRPr="003728B2">
                              <w:rPr>
                                <w:rFonts w:ascii="Meiryo UI" w:eastAsia="Meiryo UI" w:hAnsi="Meiryo UI" w:hint="eastAsia"/>
                                <w:b/>
                                <w:color w:val="FF0000"/>
                                <w:sz w:val="36"/>
                              </w:rPr>
                              <w:t>！</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6C1C8B9B" id="角丸四角形 22" o:spid="_x0000_s1034" alt="タイトル: 守口市の老朽管、耐震化状況と計画" style="position:absolute;left:0;text-align:left;margin-left:7.8pt;margin-top:4.7pt;width:481.45pt;height:121.3pt;z-index:25166438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" fillcolor="#deebf7" strokecolor="#8faadc" strokeweight="2pt">
                <v:stroke joinstyle="miter"/>
                <v:textbox inset="2mm,0,2mm,0">
                  <w:txbxContent>
                    <w:p w:rsidR="00A9347E" w:rsidRDefault="00A9347E" w:rsidP="00A9347E">
                      <w:pPr>
                        <w:spacing w:beforeLines="70" w:before="220"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21209C" w:rsidRPr="00801BCB" w:rsidRDefault="0021209C" w:rsidP="0021209C">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21209C" w:rsidRPr="003728B2" w:rsidRDefault="00EF548B" w:rsidP="0021209C">
                      <w:pPr>
                        <w:spacing w:beforeLines="120" w:before="378" w:line="360" w:lineRule="exact"/>
                        <w:ind w:rightChars="-80" w:right="-168"/>
                        <w:jc w:val="center"/>
                        <w:rPr>
                          <w:rFonts w:ascii="Meiryo UI" w:eastAsia="Meiryo UI" w:hAnsi="Meiryo UI"/>
                          <w:b/>
                          <w:color w:val="FF0000"/>
                          <w:sz w:val="36"/>
                        </w:rPr>
                      </w:pPr>
                      <w:r>
                        <w:rPr>
                          <w:rFonts w:ascii="Meiryo UI" w:eastAsia="Meiryo UI" w:hAnsi="Meiryo UI"/>
                          <w:b/>
                          <w:color w:val="FF0000"/>
                          <w:sz w:val="36"/>
                        </w:rPr>
                        <w:t>2017</w:t>
                      </w:r>
                      <w:r w:rsidR="0021209C" w:rsidRPr="003728B2">
                        <w:rPr>
                          <w:rFonts w:ascii="Meiryo UI" w:eastAsia="Meiryo UI" w:hAnsi="Meiryo UI"/>
                          <w:b/>
                          <w:color w:val="FF0000"/>
                          <w:sz w:val="36"/>
                        </w:rPr>
                        <w:t>年4月</w:t>
                      </w:r>
                      <w:r>
                        <w:rPr>
                          <w:rFonts w:ascii="Meiryo UI" w:eastAsia="Meiryo UI" w:hAnsi="Meiryo UI" w:hint="eastAsia"/>
                          <w:b/>
                          <w:color w:val="FF0000"/>
                          <w:sz w:val="36"/>
                        </w:rPr>
                        <w:t xml:space="preserve"> </w:t>
                      </w:r>
                      <w:r w:rsidR="0021209C" w:rsidRPr="003728B2">
                        <w:rPr>
                          <w:rFonts w:ascii="Meiryo UI" w:eastAsia="Meiryo UI" w:hAnsi="Meiryo UI"/>
                          <w:b/>
                          <w:color w:val="FF0000"/>
                          <w:sz w:val="36"/>
                        </w:rPr>
                        <w:t>大阪広域水道企業団と</w:t>
                      </w:r>
                      <w:r w:rsidR="0021209C" w:rsidRPr="003728B2">
                        <w:rPr>
                          <w:rFonts w:ascii="Meiryo UI" w:eastAsia="Meiryo UI" w:hAnsi="Meiryo UI" w:hint="eastAsia"/>
                          <w:b/>
                          <w:color w:val="FF0000"/>
                          <w:sz w:val="36"/>
                        </w:rPr>
                        <w:t>水道</w:t>
                      </w:r>
                      <w:r w:rsidR="0021209C">
                        <w:rPr>
                          <w:rFonts w:ascii="Meiryo UI" w:eastAsia="Meiryo UI" w:hAnsi="Meiryo UI"/>
                          <w:b/>
                          <w:color w:val="FF0000"/>
                          <w:sz w:val="36"/>
                        </w:rPr>
                        <w:t>事業</w:t>
                      </w:r>
                      <w:r w:rsidR="0021209C" w:rsidRPr="003728B2">
                        <w:rPr>
                          <w:rFonts w:ascii="Meiryo UI" w:eastAsia="Meiryo UI" w:hAnsi="Meiryo UI"/>
                          <w:b/>
                          <w:color w:val="FF0000"/>
                          <w:sz w:val="36"/>
                        </w:rPr>
                        <w:t>統合</w:t>
                      </w:r>
                      <w:r w:rsidR="0021209C" w:rsidRPr="003728B2">
                        <w:rPr>
                          <w:rFonts w:ascii="Meiryo UI" w:eastAsia="Meiryo UI" w:hAnsi="Meiryo UI" w:hint="eastAsia"/>
                          <w:b/>
                          <w:color w:val="FF0000"/>
                          <w:sz w:val="36"/>
                        </w:rPr>
                        <w:t>！</w:t>
                      </w:r>
                    </w:p>
                  </w:txbxContent>
                </v:textbox>
              </v:roundrect>
            </w:pict>
          </mc:Fallback>
        </mc:AlternateContent>
      </w:r>
      <w:r>
        <w:rPr>
          <w:rFonts w:ascii="Meiryo UI" w:eastAsia="Meiryo UI" w:hAnsi="Meiryo UI"/>
          <w:color w:val="000000" w:themeColor="text1"/>
          <w:sz w:val="28"/>
        </w:rPr>
        <w:br/>
      </w:r>
    </w:p>
    <w:p w:rsidR="0021209C" w:rsidRDefault="0021209C" w:rsidP="0021209C">
      <w:pPr>
        <w:spacing w:beforeLines="20" w:before="63" w:line="340" w:lineRule="exact"/>
        <w:rPr>
          <w:rFonts w:ascii="Meiryo UI" w:eastAsia="Meiryo UI" w:hAnsi="Meiryo UI"/>
          <w:color w:val="000000" w:themeColor="text1"/>
          <w:sz w:val="28"/>
        </w:rPr>
      </w:pPr>
    </w:p>
    <w:p w:rsidR="0021209C" w:rsidRDefault="0021209C" w:rsidP="0021209C">
      <w:pPr>
        <w:spacing w:beforeLines="20" w:before="63" w:line="340" w:lineRule="exact"/>
        <w:rPr>
          <w:rFonts w:ascii="Meiryo UI" w:eastAsia="Meiryo UI" w:hAnsi="Meiryo UI"/>
          <w:color w:val="000000" w:themeColor="text1"/>
          <w:sz w:val="28"/>
        </w:rPr>
      </w:pPr>
      <w:r>
        <w:rPr>
          <w:rFonts w:ascii="Meiryo UI" w:eastAsia="Meiryo UI" w:hAnsi="Meiryo UI"/>
          <w:noProof/>
          <w:color w:val="000000" w:themeColor="text1"/>
          <w:sz w:val="28"/>
        </w:rPr>
        <mc:AlternateContent>
          <mc:Choice Requires="wps">
            <w:drawing>
              <wp:anchor distT="0" distB="0" distL="114300" distR="114300" simplePos="0" relativeHeight="251698176" behindDoc="0" locked="0" layoutInCell="1" allowOverlap="1" wp14:anchorId="7E0B1514" wp14:editId="0A34AD6F">
                <wp:simplePos x="0" y="0"/>
                <wp:positionH relativeFrom="margin">
                  <wp:posOffset>2139315</wp:posOffset>
                </wp:positionH>
                <wp:positionV relativeFrom="paragraph">
                  <wp:posOffset>15875</wp:posOffset>
                </wp:positionV>
                <wp:extent cx="2041525" cy="219075"/>
                <wp:effectExtent l="38100" t="0" r="53975" b="47625"/>
                <wp:wrapNone/>
                <wp:docPr id="18" name="二等辺三角形 18"/>
                <wp:cNvGraphicFramePr/>
                <a:graphic xmlns:a="http://schemas.openxmlformats.org/drawingml/2006/main">
                  <a:graphicData uri="http://schemas.microsoft.com/office/word/2010/wordprocessingShape">
                    <wps:wsp>
                      <wps:cNvSpPr/>
                      <wps:spPr>
                        <a:xfrm rot="10800000">
                          <a:off x="0" y="0"/>
                          <a:ext cx="2041525" cy="219075"/>
                        </a:xfrm>
                        <a:prstGeom prst="triangle">
                          <a:avLst>
                            <a:gd name="adj" fmla="val 50467"/>
                          </a:avLst>
                        </a:prstGeom>
                        <a:solidFill>
                          <a:srgbClr val="5B9BD5"/>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AC0F7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8" o:spid="_x0000_s1026" type="#_x0000_t5" style="position:absolute;left:0;text-align:left;margin-left:168.45pt;margin-top:1.25pt;width:160.75pt;height:17.25pt;rotation:180;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" adj="10901" fillcolor="#5b9bd5" strokecolor="#5b9bd5" strokeweight="1pt">
                <w10:wrap anchorx="margin"/>
              </v:shape>
            </w:pict>
          </mc:Fallback>
        </mc:AlternateContent>
      </w:r>
    </w:p>
    <w:p w:rsidR="0021209C" w:rsidRDefault="0021209C" w:rsidP="0021209C">
      <w:pPr>
        <w:spacing w:beforeLines="20" w:before="63" w:line="340" w:lineRule="exact"/>
        <w:rPr>
          <w:rFonts w:ascii="Meiryo UI" w:eastAsia="Meiryo UI" w:hAnsi="Meiryo UI"/>
          <w:color w:val="000000" w:themeColor="text1"/>
          <w:sz w:val="28"/>
        </w:rPr>
      </w:pPr>
    </w:p>
    <w:p w:rsidR="0021209C" w:rsidRDefault="0021209C" w:rsidP="0021209C">
      <w:pPr>
        <w:spacing w:beforeLines="20" w:before="63" w:line="340" w:lineRule="exact"/>
        <w:rPr>
          <w:rFonts w:ascii="Meiryo UI" w:eastAsia="Meiryo UI" w:hAnsi="Meiryo UI"/>
          <w:color w:val="000000" w:themeColor="text1"/>
          <w:sz w:val="28"/>
        </w:rPr>
      </w:pPr>
    </w:p>
    <w:p w:rsidR="0021209C" w:rsidRPr="00ED3D34" w:rsidRDefault="0021209C" w:rsidP="0021209C">
      <w:pPr>
        <w:spacing w:line="360" w:lineRule="exact"/>
        <w:rPr>
          <w:rFonts w:ascii="Meiryo UI" w:eastAsia="Meiryo UI" w:hAnsi="Meiryo UI"/>
          <w:b/>
          <w:sz w:val="24"/>
          <w:szCs w:val="32"/>
        </w:rPr>
      </w:pPr>
      <w:r>
        <w:rPr>
          <w:rFonts w:ascii="Meiryo UI" w:eastAsia="Meiryo UI" w:hAnsi="Meiryo UI" w:hint="eastAsia"/>
          <w:b/>
          <w:sz w:val="32"/>
          <w:szCs w:val="32"/>
        </w:rPr>
        <w:t>大阪府で、大阪広域水道企業団との統合シミュレーション結果</w:t>
      </w:r>
      <w:r w:rsidR="002C203B">
        <w:rPr>
          <w:rFonts w:ascii="Meiryo UI" w:eastAsia="Meiryo UI" w:hAnsi="Meiryo UI" w:hint="eastAsia"/>
          <w:b/>
          <w:sz w:val="32"/>
          <w:szCs w:val="32"/>
        </w:rPr>
        <w:t>*</w:t>
      </w:r>
      <w:r>
        <w:rPr>
          <w:rFonts w:ascii="Meiryo UI" w:eastAsia="Meiryo UI" w:hAnsi="Meiryo UI" w:hint="eastAsia"/>
          <w:b/>
          <w:sz w:val="32"/>
          <w:szCs w:val="32"/>
        </w:rPr>
        <w:t>*を基に、</w:t>
      </w:r>
      <w:r w:rsidRPr="00FF07D3">
        <w:rPr>
          <w:rFonts w:ascii="Meiryo UI" w:eastAsia="Meiryo UI" w:hAnsi="Meiryo UI" w:hint="eastAsia"/>
          <w:b/>
          <w:sz w:val="32"/>
        </w:rPr>
        <w:t>2045年度</w:t>
      </w:r>
      <w:r>
        <w:rPr>
          <w:rFonts w:ascii="Meiryo UI" w:eastAsia="Meiryo UI" w:hAnsi="Meiryo UI" w:hint="eastAsia"/>
          <w:b/>
          <w:sz w:val="32"/>
        </w:rPr>
        <w:t>の</w:t>
      </w:r>
      <w:r>
        <w:rPr>
          <w:rFonts w:ascii="Meiryo UI" w:eastAsia="Meiryo UI" w:hAnsi="Meiryo UI" w:hint="eastAsia"/>
          <w:b/>
          <w:sz w:val="32"/>
          <w:szCs w:val="32"/>
        </w:rPr>
        <w:t>水道料金を試算してみると、・・・</w:t>
      </w:r>
    </w:p>
    <w:p w:rsidR="0021209C" w:rsidRPr="00ED3D34" w:rsidRDefault="0021209C" w:rsidP="0021209C">
      <w:pPr>
        <w:spacing w:line="360" w:lineRule="exact"/>
        <w:rPr>
          <w:rFonts w:ascii="Meiryo UI" w:eastAsia="Meiryo UI" w:hAnsi="Meiryo UI"/>
          <w:b/>
          <w:sz w:val="24"/>
          <w:szCs w:val="32"/>
        </w:rPr>
      </w:pPr>
      <w:r>
        <w:rPr>
          <w:noProof/>
        </w:rPr>
        <mc:AlternateContent>
          <mc:Choice Requires="wps">
            <w:drawing>
              <wp:anchor distT="0" distB="0" distL="114300" distR="114300" simplePos="0" relativeHeight="251700224" behindDoc="0" locked="0" layoutInCell="1" allowOverlap="1" wp14:anchorId="21EE36E5" wp14:editId="4ABCB22D">
                <wp:simplePos x="0" y="0"/>
                <wp:positionH relativeFrom="margin">
                  <wp:posOffset>13335</wp:posOffset>
                </wp:positionH>
                <wp:positionV relativeFrom="paragraph">
                  <wp:posOffset>74930</wp:posOffset>
                </wp:positionV>
                <wp:extent cx="1047666" cy="285750"/>
                <wp:effectExtent l="0" t="0" r="19685" b="19050"/>
                <wp:wrapNone/>
                <wp:docPr id="5" name="角丸四角形 5"/>
                <wp:cNvGraphicFramePr/>
                <a:graphic xmlns:a="http://schemas.openxmlformats.org/drawingml/2006/main">
                  <a:graphicData uri="http://schemas.microsoft.com/office/word/2010/wordprocessingShape">
                    <wps:wsp>
                      <wps:cNvSpPr/>
                      <wps:spPr>
                        <a:xfrm>
                          <a:off x="0" y="0"/>
                          <a:ext cx="1047666" cy="285750"/>
                        </a:xfrm>
                        <a:prstGeom prst="roundRect">
                          <a:avLst>
                            <a:gd name="adj" fmla="val 16667"/>
                          </a:avLst>
                        </a:prstGeom>
                        <a:solidFill>
                          <a:srgbClr val="5B9BD5">
                            <a:lumMod val="50000"/>
                          </a:srgbClr>
                        </a:solidFill>
                        <a:ln w="12700" cap="flat" cmpd="sng" algn="ctr">
                          <a:solidFill>
                            <a:srgbClr val="5B9BD5">
                              <a:shade val="50000"/>
                            </a:srgbClr>
                          </a:solidFill>
                          <a:prstDash val="solid"/>
                          <a:miter lim="800000"/>
                        </a:ln>
                        <a:effectLst/>
                      </wps:spPr>
                      <wps:txbx>
                        <w:txbxContent>
                          <w:p w:rsidR="0021209C" w:rsidRPr="00645BA0" w:rsidRDefault="0021209C" w:rsidP="0021209C">
                            <w:pPr>
                              <w:spacing w:line="360" w:lineRule="exact"/>
                              <w:ind w:rightChars="-81" w:right="-170"/>
                              <w:jc w:val="left"/>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試算</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EE36E5" id="角丸四角形 5" o:spid="_x0000_s1035" style="position:absolute;left:0;text-align:left;margin-left:1.05pt;margin-top:5.9pt;width:82.5pt;height:2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" fillcolor="#1f4e79" strokecolor="#41719c" strokeweight="1pt">
                <v:stroke joinstyle="miter"/>
                <v:textbox inset="1mm,0,1mm,0">
                  <w:txbxContent>
                    <w:p w:rsidR="0021209C" w:rsidRPr="00645BA0" w:rsidRDefault="0021209C" w:rsidP="0021209C">
                      <w:pPr>
                        <w:spacing w:line="360" w:lineRule="exact"/>
                        <w:ind w:rightChars="-81" w:right="-170"/>
                        <w:jc w:val="left"/>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試算</w:t>
                      </w:r>
                    </w:p>
                  </w:txbxContent>
                </v:textbox>
                <w10:wrap anchorx="margin"/>
              </v:roundrect>
            </w:pict>
          </mc:Fallback>
        </mc:AlternateContent>
      </w:r>
    </w:p>
    <w:p w:rsidR="0021209C" w:rsidRDefault="0021209C" w:rsidP="0021209C">
      <w:pPr>
        <w:spacing w:line="360" w:lineRule="exact"/>
        <w:ind w:left="357"/>
        <w:rPr>
          <w:rFonts w:ascii="Meiryo UI" w:eastAsia="Meiryo UI" w:hAnsi="Meiryo UI"/>
          <w:b/>
          <w:sz w:val="32"/>
          <w:szCs w:val="32"/>
        </w:rPr>
      </w:pPr>
      <w:r>
        <w:rPr>
          <w:noProof/>
        </w:rPr>
        <mc:AlternateContent>
          <mc:Choice Requires="wps">
            <w:drawing>
              <wp:anchor distT="0" distB="0" distL="114300" distR="114300" simplePos="0" relativeHeight="251699200" behindDoc="0" locked="0" layoutInCell="1" allowOverlap="1" wp14:anchorId="440C5106" wp14:editId="278D2381">
                <wp:simplePos x="0" y="0"/>
                <wp:positionH relativeFrom="column">
                  <wp:posOffset>99060</wp:posOffset>
                </wp:positionH>
                <wp:positionV relativeFrom="paragraph">
                  <wp:posOffset>17779</wp:posOffset>
                </wp:positionV>
                <wp:extent cx="6114415" cy="2333625"/>
                <wp:effectExtent l="0" t="0" r="19685" b="28575"/>
                <wp:wrapNone/>
                <wp:docPr id="4" name="角丸四角形 4" title="守口市の老朽管、耐震化状況と計画"/>
                <wp:cNvGraphicFramePr/>
                <a:graphic xmlns:a="http://schemas.openxmlformats.org/drawingml/2006/main">
                  <a:graphicData uri="http://schemas.microsoft.com/office/word/2010/wordprocessingShape">
                    <wps:wsp>
                      <wps:cNvSpPr/>
                      <wps:spPr>
                        <a:xfrm>
                          <a:off x="0" y="0"/>
                          <a:ext cx="6114415" cy="2333625"/>
                        </a:xfrm>
                        <a:prstGeom prst="roundRect">
                          <a:avLst>
                            <a:gd name="adj" fmla="val 1576"/>
                          </a:avLst>
                        </a:prstGeom>
                        <a:solidFill>
                          <a:srgbClr val="5B9BD5">
                            <a:lumMod val="20000"/>
                            <a:lumOff val="80000"/>
                          </a:srgbClr>
                        </a:solidFill>
                        <a:ln w="25400" cap="flat" cmpd="sng" algn="ctr">
                          <a:solidFill>
                            <a:srgbClr val="4472C4">
                              <a:lumMod val="60000"/>
                              <a:lumOff val="40000"/>
                            </a:srgbClr>
                          </a:solidFill>
                          <a:prstDash val="solid"/>
                          <a:miter lim="800000"/>
                        </a:ln>
                        <a:effectLst/>
                      </wps:spPr>
                      <wps:txbx>
                        <w:txbxContent>
                          <w:tbl>
                            <w:tblPr>
                              <w:tblStyle w:val="aa"/>
                              <w:tblW w:w="0" w:type="auto"/>
                              <w:tblLook w:val="04A0" w:firstRow="1" w:lastRow="0" w:firstColumn="1" w:lastColumn="0" w:noHBand="0" w:noVBand="1"/>
                            </w:tblPr>
                            <w:tblGrid>
                              <w:gridCol w:w="2263"/>
                              <w:gridCol w:w="2268"/>
                              <w:gridCol w:w="4788"/>
                            </w:tblGrid>
                            <w:tr w:rsidR="0021209C" w:rsidTr="00EA5157">
                              <w:tc>
                                <w:tcPr>
                                  <w:tcW w:w="2263" w:type="dxa"/>
                                  <w:vMerge w:val="restart"/>
                                  <w:vAlign w:val="center"/>
                                </w:tcPr>
                                <w:p w:rsidR="0021209C" w:rsidRPr="00AF1EF3" w:rsidRDefault="0021209C" w:rsidP="00AF1EF3">
                                  <w:pPr>
                                    <w:spacing w:line="360" w:lineRule="exact"/>
                                    <w:jc w:val="center"/>
                                    <w:rPr>
                                      <w:rFonts w:ascii="Meiryo UI" w:eastAsia="Meiryo UI" w:hAnsi="Meiryo UI"/>
                                      <w:b/>
                                      <w:sz w:val="32"/>
                                    </w:rPr>
                                  </w:pPr>
                                  <w:r w:rsidRPr="00AF1EF3">
                                    <w:rPr>
                                      <w:rFonts w:ascii="Meiryo UI" w:eastAsia="Meiryo UI" w:hAnsi="Meiryo UI" w:hint="eastAsia"/>
                                      <w:b/>
                                      <w:sz w:val="32"/>
                                    </w:rPr>
                                    <w:t>水道</w:t>
                                  </w:r>
                                  <w:r w:rsidRPr="00AF1EF3">
                                    <w:rPr>
                                      <w:rFonts w:ascii="Meiryo UI" w:eastAsia="Meiryo UI" w:hAnsi="Meiryo UI"/>
                                      <w:b/>
                                      <w:sz w:val="32"/>
                                    </w:rPr>
                                    <w:t>料金</w:t>
                                  </w:r>
                                </w:p>
                                <w:p w:rsidR="0021209C" w:rsidRDefault="0021209C" w:rsidP="00AF1EF3">
                                  <w:pPr>
                                    <w:spacing w:line="360" w:lineRule="exact"/>
                                    <w:jc w:val="center"/>
                                    <w:rPr>
                                      <w:rFonts w:ascii="Meiryo UI" w:eastAsia="Meiryo UI" w:hAnsi="Meiryo UI"/>
                                      <w:b/>
                                      <w:color w:val="FF0000"/>
                                      <w:sz w:val="32"/>
                                    </w:rPr>
                                  </w:pPr>
                                  <w:r w:rsidRPr="00EA5157">
                                    <w:rPr>
                                      <w:rFonts w:ascii="Meiryo UI" w:eastAsia="Meiryo UI" w:hAnsi="Meiryo UI" w:hint="eastAsia"/>
                                      <w:b/>
                                      <w:sz w:val="28"/>
                                    </w:rPr>
                                    <w:t>（</w:t>
                                  </w:r>
                                  <w:r w:rsidR="00EA5157" w:rsidRPr="00EA5157">
                                    <w:rPr>
                                      <w:rFonts w:ascii="Meiryo UI" w:eastAsia="Meiryo UI" w:hAnsi="Meiryo UI" w:hint="eastAsia"/>
                                      <w:b/>
                                      <w:sz w:val="28"/>
                                    </w:rPr>
                                    <w:t>千早赤阪村</w:t>
                                  </w:r>
                                  <w:r w:rsidRPr="00EA5157">
                                    <w:rPr>
                                      <w:rFonts w:ascii="Meiryo UI" w:eastAsia="Meiryo UI" w:hAnsi="Meiryo UI"/>
                                      <w:b/>
                                      <w:sz w:val="28"/>
                                    </w:rPr>
                                    <w:t>）</w:t>
                                  </w:r>
                                </w:p>
                              </w:tc>
                              <w:tc>
                                <w:tcPr>
                                  <w:tcW w:w="2268" w:type="dxa"/>
                                  <w:vAlign w:val="center"/>
                                </w:tcPr>
                                <w:p w:rsidR="0021209C" w:rsidRDefault="0021209C" w:rsidP="00AF1EF3">
                                  <w:pPr>
                                    <w:spacing w:line="360" w:lineRule="exact"/>
                                    <w:jc w:val="center"/>
                                    <w:rPr>
                                      <w:rFonts w:ascii="Meiryo UI" w:eastAsia="Meiryo UI" w:hAnsi="Meiryo UI"/>
                                      <w:b/>
                                      <w:color w:val="FF0000"/>
                                      <w:sz w:val="32"/>
                                    </w:rPr>
                                  </w:pPr>
                                  <w:r>
                                    <w:rPr>
                                      <w:rFonts w:ascii="Meiryo UI" w:eastAsia="Meiryo UI" w:hAnsi="Meiryo UI" w:hint="eastAsia"/>
                                      <w:sz w:val="32"/>
                                      <w:szCs w:val="32"/>
                                    </w:rPr>
                                    <w:t>2016年度</w:t>
                                  </w:r>
                                </w:p>
                              </w:tc>
                              <w:tc>
                                <w:tcPr>
                                  <w:tcW w:w="4788" w:type="dxa"/>
                                  <w:vAlign w:val="center"/>
                                </w:tcPr>
                                <w:p w:rsidR="0021209C" w:rsidRDefault="0021209C" w:rsidP="00AF1EF3">
                                  <w:pPr>
                                    <w:spacing w:line="360" w:lineRule="exact"/>
                                    <w:jc w:val="center"/>
                                    <w:rPr>
                                      <w:rFonts w:ascii="Meiryo UI" w:eastAsia="Meiryo UI" w:hAnsi="Meiryo UI"/>
                                      <w:b/>
                                      <w:color w:val="FF0000"/>
                                      <w:sz w:val="32"/>
                                    </w:rPr>
                                  </w:pPr>
                                  <w:r>
                                    <w:rPr>
                                      <w:rFonts w:ascii="Meiryo UI" w:eastAsia="Meiryo UI" w:hAnsi="Meiryo UI" w:hint="eastAsia"/>
                                      <w:sz w:val="32"/>
                                      <w:szCs w:val="32"/>
                                    </w:rPr>
                                    <w:t>2045年度</w:t>
                                  </w:r>
                                </w:p>
                              </w:tc>
                            </w:tr>
                            <w:tr w:rsidR="0021209C" w:rsidTr="00EA5157">
                              <w:trPr>
                                <w:trHeight w:val="746"/>
                              </w:trPr>
                              <w:tc>
                                <w:tcPr>
                                  <w:tcW w:w="2263" w:type="dxa"/>
                                  <w:vMerge/>
                                </w:tcPr>
                                <w:p w:rsidR="0021209C" w:rsidRDefault="0021209C" w:rsidP="004347F1">
                                  <w:pPr>
                                    <w:spacing w:line="360" w:lineRule="exact"/>
                                    <w:jc w:val="left"/>
                                    <w:rPr>
                                      <w:rFonts w:ascii="Meiryo UI" w:eastAsia="Meiryo UI" w:hAnsi="Meiryo UI"/>
                                      <w:b/>
                                      <w:color w:val="FF0000"/>
                                      <w:sz w:val="32"/>
                                    </w:rPr>
                                  </w:pPr>
                                </w:p>
                              </w:tc>
                              <w:tc>
                                <w:tcPr>
                                  <w:tcW w:w="2268" w:type="dxa"/>
                                  <w:vMerge w:val="restart"/>
                                  <w:vAlign w:val="center"/>
                                </w:tcPr>
                                <w:p w:rsidR="0021209C" w:rsidRPr="003728B2" w:rsidRDefault="00EA5157" w:rsidP="00AF1EF3">
                                  <w:pPr>
                                    <w:spacing w:line="360" w:lineRule="exact"/>
                                    <w:jc w:val="center"/>
                                    <w:rPr>
                                      <w:rFonts w:ascii="Meiryo UI" w:eastAsia="Meiryo UI" w:hAnsi="Meiryo UI"/>
                                      <w:b/>
                                      <w:color w:val="FF0000"/>
                                      <w:sz w:val="32"/>
                                    </w:rPr>
                                  </w:pPr>
                                  <w:r>
                                    <w:rPr>
                                      <w:rFonts w:ascii="Meiryo UI" w:eastAsia="Meiryo UI" w:hAnsi="Meiryo UI" w:hint="eastAsia"/>
                                      <w:b/>
                                      <w:sz w:val="36"/>
                                      <w:szCs w:val="32"/>
                                    </w:rPr>
                                    <w:t>3,448</w:t>
                                  </w:r>
                                  <w:r w:rsidR="0021209C" w:rsidRPr="003728B2">
                                    <w:rPr>
                                      <w:rFonts w:ascii="Meiryo UI" w:eastAsia="Meiryo UI" w:hAnsi="Meiryo UI" w:hint="eastAsia"/>
                                      <w:b/>
                                      <w:sz w:val="36"/>
                                      <w:szCs w:val="32"/>
                                    </w:rPr>
                                    <w:t>円</w:t>
                                  </w:r>
                                </w:p>
                              </w:tc>
                              <w:tc>
                                <w:tcPr>
                                  <w:tcW w:w="4788" w:type="dxa"/>
                                  <w:tcBorders>
                                    <w:bottom w:val="single" w:sz="18" w:space="0" w:color="auto"/>
                                  </w:tcBorders>
                                  <w:vAlign w:val="center"/>
                                </w:tcPr>
                                <w:p w:rsidR="0021209C" w:rsidRDefault="002F7CB8" w:rsidP="003728B2">
                                  <w:pPr>
                                    <w:wordWrap w:val="0"/>
                                    <w:spacing w:line="400" w:lineRule="exact"/>
                                    <w:jc w:val="right"/>
                                    <w:rPr>
                                      <w:rFonts w:ascii="Meiryo UI" w:eastAsia="Meiryo UI" w:hAnsi="Meiryo UI"/>
                                      <w:b/>
                                      <w:color w:val="FF0000"/>
                                      <w:sz w:val="32"/>
                                    </w:rPr>
                                  </w:pPr>
                                  <w:r>
                                    <w:rPr>
                                      <w:rFonts w:ascii="Meiryo UI" w:eastAsia="Meiryo UI" w:hAnsi="Meiryo UI" w:hint="eastAsia"/>
                                      <w:b/>
                                      <w:sz w:val="40"/>
                                      <w:szCs w:val="32"/>
                                    </w:rPr>
                                    <w:t>9,626</w:t>
                                  </w:r>
                                  <w:r w:rsidR="0021209C" w:rsidRPr="003728B2">
                                    <w:rPr>
                                      <w:rFonts w:ascii="Meiryo UI" w:eastAsia="Meiryo UI" w:hAnsi="Meiryo UI" w:hint="eastAsia"/>
                                      <w:b/>
                                      <w:sz w:val="40"/>
                                      <w:szCs w:val="32"/>
                                    </w:rPr>
                                    <w:t>円</w:t>
                                  </w:r>
                                  <w:r w:rsidR="0021209C">
                                    <w:rPr>
                                      <w:rFonts w:ascii="Meiryo UI" w:eastAsia="Meiryo UI" w:hAnsi="Meiryo UI" w:hint="eastAsia"/>
                                      <w:b/>
                                      <w:sz w:val="36"/>
                                      <w:szCs w:val="32"/>
                                    </w:rPr>
                                    <w:t xml:space="preserve">　　</w:t>
                                  </w:r>
                                </w:p>
                              </w:tc>
                            </w:tr>
                            <w:tr w:rsidR="0021209C" w:rsidTr="00EA5157">
                              <w:trPr>
                                <w:trHeight w:val="714"/>
                              </w:trPr>
                              <w:tc>
                                <w:tcPr>
                                  <w:tcW w:w="2263" w:type="dxa"/>
                                  <w:vMerge/>
                                </w:tcPr>
                                <w:p w:rsidR="0021209C" w:rsidRDefault="0021209C" w:rsidP="004347F1">
                                  <w:pPr>
                                    <w:spacing w:line="360" w:lineRule="exact"/>
                                    <w:jc w:val="left"/>
                                    <w:rPr>
                                      <w:rFonts w:ascii="Meiryo UI" w:eastAsia="Meiryo UI" w:hAnsi="Meiryo UI"/>
                                      <w:b/>
                                      <w:color w:val="FF0000"/>
                                      <w:sz w:val="32"/>
                                    </w:rPr>
                                  </w:pPr>
                                </w:p>
                              </w:tc>
                              <w:tc>
                                <w:tcPr>
                                  <w:tcW w:w="2268" w:type="dxa"/>
                                  <w:vMerge/>
                                  <w:tcBorders>
                                    <w:right w:val="single" w:sz="18" w:space="0" w:color="auto"/>
                                  </w:tcBorders>
                                  <w:vAlign w:val="center"/>
                                </w:tcPr>
                                <w:p w:rsidR="0021209C" w:rsidRDefault="0021209C" w:rsidP="00AF1EF3">
                                  <w:pPr>
                                    <w:spacing w:line="360" w:lineRule="exact"/>
                                    <w:jc w:val="center"/>
                                    <w:rPr>
                                      <w:rFonts w:ascii="Meiryo UI" w:eastAsia="Meiryo UI" w:hAnsi="Meiryo UI"/>
                                      <w:b/>
                                      <w:color w:val="FF0000"/>
                                      <w:sz w:val="32"/>
                                    </w:rPr>
                                  </w:pPr>
                                </w:p>
                              </w:tc>
                              <w:tc>
                                <w:tcPr>
                                  <w:tcW w:w="4788" w:type="dxa"/>
                                  <w:tcBorders>
                                    <w:top w:val="single" w:sz="18" w:space="0" w:color="auto"/>
                                    <w:left w:val="single" w:sz="18" w:space="0" w:color="auto"/>
                                    <w:bottom w:val="single" w:sz="18" w:space="0" w:color="auto"/>
                                    <w:right w:val="single" w:sz="18" w:space="0" w:color="auto"/>
                                  </w:tcBorders>
                                  <w:vAlign w:val="center"/>
                                </w:tcPr>
                                <w:p w:rsidR="0021209C" w:rsidRPr="00AF1EF3" w:rsidRDefault="002F7CB8" w:rsidP="00A40D58">
                                  <w:pPr>
                                    <w:wordWrap w:val="0"/>
                                    <w:spacing w:beforeLines="50" w:before="157" w:line="400" w:lineRule="exact"/>
                                    <w:jc w:val="right"/>
                                  </w:pPr>
                                  <w:r>
                                    <w:rPr>
                                      <w:rFonts w:ascii="Meiryo UI" w:eastAsia="Meiryo UI" w:hAnsi="Meiryo UI" w:hint="eastAsia"/>
                                      <w:b/>
                                      <w:sz w:val="40"/>
                                      <w:szCs w:val="32"/>
                                    </w:rPr>
                                    <w:t>8,406</w:t>
                                  </w:r>
                                  <w:r w:rsidR="0021209C" w:rsidRPr="003728B2">
                                    <w:rPr>
                                      <w:rFonts w:ascii="Meiryo UI" w:eastAsia="Meiryo UI" w:hAnsi="Meiryo UI" w:hint="eastAsia"/>
                                      <w:b/>
                                      <w:sz w:val="40"/>
                                      <w:szCs w:val="32"/>
                                    </w:rPr>
                                    <w:t>円</w:t>
                                  </w:r>
                                  <w:r w:rsidR="0021209C">
                                    <w:rPr>
                                      <w:rFonts w:ascii="Meiryo UI" w:eastAsia="Meiryo UI" w:hAnsi="Meiryo UI" w:hint="eastAsia"/>
                                      <w:b/>
                                      <w:sz w:val="36"/>
                                      <w:szCs w:val="32"/>
                                    </w:rPr>
                                    <w:t xml:space="preserve">　</w:t>
                                  </w:r>
                                  <w:r w:rsidR="0021209C">
                                    <w:rPr>
                                      <w:rFonts w:ascii="Meiryo UI" w:eastAsia="Meiryo UI" w:hAnsi="Meiryo UI"/>
                                      <w:b/>
                                      <w:sz w:val="36"/>
                                      <w:szCs w:val="32"/>
                                    </w:rPr>
                                    <w:t xml:space="preserve">　</w:t>
                                  </w:r>
                                </w:p>
                              </w:tc>
                            </w:tr>
                          </w:tbl>
                          <w:p w:rsidR="0021209C" w:rsidRPr="004347F1" w:rsidRDefault="0021209C" w:rsidP="0021209C">
                            <w:pPr>
                              <w:spacing w:beforeLines="100" w:before="315" w:line="360" w:lineRule="exact"/>
                              <w:jc w:val="left"/>
                              <w:rPr>
                                <w:rFonts w:ascii="Meiryo UI" w:eastAsia="Meiryo UI" w:hAnsi="Meiryo UI"/>
                                <w:b/>
                                <w:color w:val="FF0000"/>
                                <w:sz w:val="32"/>
                              </w:rPr>
                            </w:pPr>
                            <w:r w:rsidRPr="004347F1">
                              <w:rPr>
                                <w:rFonts w:ascii="Meiryo UI" w:eastAsia="Meiryo UI" w:hAnsi="Meiryo UI" w:hint="eastAsia"/>
                                <w:b/>
                                <w:color w:val="FF0000"/>
                                <w:sz w:val="32"/>
                              </w:rPr>
                              <w:t>将来、水道料金の値上げは必要です。</w:t>
                            </w:r>
                            <w:r>
                              <w:rPr>
                                <w:rFonts w:ascii="Meiryo UI" w:eastAsia="Meiryo UI" w:hAnsi="Meiryo UI" w:hint="eastAsia"/>
                                <w:b/>
                                <w:color w:val="FF0000"/>
                                <w:sz w:val="32"/>
                              </w:rPr>
                              <w:t>しかし、統合することで、将来の水道料金の値上げの</w:t>
                            </w:r>
                            <w:r w:rsidRPr="004347F1">
                              <w:rPr>
                                <w:rFonts w:ascii="Meiryo UI" w:eastAsia="Meiryo UI" w:hAnsi="Meiryo UI" w:hint="eastAsia"/>
                                <w:b/>
                                <w:color w:val="FF0000"/>
                                <w:sz w:val="32"/>
                              </w:rPr>
                              <w:t>抑制（値上げ幅の縮小や値上げ時期の延期）</w:t>
                            </w:r>
                            <w:r>
                              <w:rPr>
                                <w:rFonts w:ascii="Meiryo UI" w:eastAsia="Meiryo UI" w:hAnsi="Meiryo UI" w:hint="eastAsia"/>
                                <w:b/>
                                <w:color w:val="FF0000"/>
                                <w:sz w:val="32"/>
                              </w:rPr>
                              <w:t>が、見込まれます</w:t>
                            </w:r>
                            <w:r w:rsidRPr="004347F1">
                              <w:rPr>
                                <w:rFonts w:ascii="Meiryo UI" w:eastAsia="Meiryo UI" w:hAnsi="Meiryo UI" w:hint="eastAsia"/>
                                <w:b/>
                                <w:color w:val="FF0000"/>
                                <w:sz w:val="32"/>
                              </w:rPr>
                              <w:t>。</w:t>
                            </w:r>
                          </w:p>
                        </w:txbxContent>
                      </wps:txbx>
                      <wps:bodyPr rot="0" spcFirstLastPara="0" vertOverflow="overflow" horzOverflow="overflow" vert="horz" wrap="square" lIns="72000" tIns="144000" rIns="72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440C5106" id="角丸四角形 4" o:spid="_x0000_s1036" alt="タイトル: 守口市の老朽管、耐震化状況と計画" style="position:absolute;left:0;text-align:left;margin-left:7.8pt;margin-top:1.4pt;width:481.45pt;height:183.7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" fillcolor="#deebf7" strokecolor="#8faadc" strokeweight="2pt">
                <v:stroke joinstyle="miter"/>
                <v:textbox inset="2mm,4mm,2mm,0">
                  <w:txbxContent>
                    <w:tbl>
                      <w:tblPr>
                        <w:tblStyle w:val="aa"/>
                        <w:tblW w:w="0" w:type="auto"/>
                        <w:tblLook w:val="04A0" w:firstRow="1" w:lastRow="0" w:firstColumn="1" w:lastColumn="0" w:noHBand="0" w:noVBand="1"/>
                      </w:tblPr>
                      <w:tblGrid>
                        <w:gridCol w:w="2263"/>
                        <w:gridCol w:w="2268"/>
                        <w:gridCol w:w="4788"/>
                      </w:tblGrid>
                      <w:tr w:rsidR="0021209C" w:rsidTr="00EA5157">
                        <w:tc>
                          <w:tcPr>
                            <w:tcW w:w="2263" w:type="dxa"/>
                            <w:vMerge w:val="restart"/>
                            <w:vAlign w:val="center"/>
                          </w:tcPr>
                          <w:p w:rsidR="0021209C" w:rsidRPr="00AF1EF3" w:rsidRDefault="0021209C" w:rsidP="00AF1EF3">
                            <w:pPr>
                              <w:spacing w:line="360" w:lineRule="exact"/>
                              <w:jc w:val="center"/>
                              <w:rPr>
                                <w:rFonts w:ascii="Meiryo UI" w:eastAsia="Meiryo UI" w:hAnsi="Meiryo UI"/>
                                <w:b/>
                                <w:sz w:val="32"/>
                              </w:rPr>
                            </w:pPr>
                            <w:r w:rsidRPr="00AF1EF3">
                              <w:rPr>
                                <w:rFonts w:ascii="Meiryo UI" w:eastAsia="Meiryo UI" w:hAnsi="Meiryo UI" w:hint="eastAsia"/>
                                <w:b/>
                                <w:sz w:val="32"/>
                              </w:rPr>
                              <w:t>水道</w:t>
                            </w:r>
                            <w:r w:rsidRPr="00AF1EF3">
                              <w:rPr>
                                <w:rFonts w:ascii="Meiryo UI" w:eastAsia="Meiryo UI" w:hAnsi="Meiryo UI"/>
                                <w:b/>
                                <w:sz w:val="32"/>
                              </w:rPr>
                              <w:t>料金</w:t>
                            </w:r>
                          </w:p>
                          <w:p w:rsidR="0021209C" w:rsidRDefault="0021209C" w:rsidP="00AF1EF3">
                            <w:pPr>
                              <w:spacing w:line="360" w:lineRule="exact"/>
                              <w:jc w:val="center"/>
                              <w:rPr>
                                <w:rFonts w:ascii="Meiryo UI" w:eastAsia="Meiryo UI" w:hAnsi="Meiryo UI"/>
                                <w:b/>
                                <w:color w:val="FF0000"/>
                                <w:sz w:val="32"/>
                              </w:rPr>
                            </w:pPr>
                            <w:r w:rsidRPr="00EA5157">
                              <w:rPr>
                                <w:rFonts w:ascii="Meiryo UI" w:eastAsia="Meiryo UI" w:hAnsi="Meiryo UI" w:hint="eastAsia"/>
                                <w:b/>
                                <w:sz w:val="28"/>
                              </w:rPr>
                              <w:t>（</w:t>
                            </w:r>
                            <w:r w:rsidR="00EA5157" w:rsidRPr="00EA5157">
                              <w:rPr>
                                <w:rFonts w:ascii="Meiryo UI" w:eastAsia="Meiryo UI" w:hAnsi="Meiryo UI" w:hint="eastAsia"/>
                                <w:b/>
                                <w:sz w:val="28"/>
                              </w:rPr>
                              <w:t>千早赤阪村</w:t>
                            </w:r>
                            <w:r w:rsidRPr="00EA5157">
                              <w:rPr>
                                <w:rFonts w:ascii="Meiryo UI" w:eastAsia="Meiryo UI" w:hAnsi="Meiryo UI"/>
                                <w:b/>
                                <w:sz w:val="28"/>
                              </w:rPr>
                              <w:t>）</w:t>
                            </w:r>
                          </w:p>
                        </w:tc>
                        <w:tc>
                          <w:tcPr>
                            <w:tcW w:w="2268" w:type="dxa"/>
                            <w:vAlign w:val="center"/>
                          </w:tcPr>
                          <w:p w:rsidR="0021209C" w:rsidRDefault="0021209C" w:rsidP="00AF1EF3">
                            <w:pPr>
                              <w:spacing w:line="360" w:lineRule="exact"/>
                              <w:jc w:val="center"/>
                              <w:rPr>
                                <w:rFonts w:ascii="Meiryo UI" w:eastAsia="Meiryo UI" w:hAnsi="Meiryo UI"/>
                                <w:b/>
                                <w:color w:val="FF0000"/>
                                <w:sz w:val="32"/>
                              </w:rPr>
                            </w:pPr>
                            <w:r>
                              <w:rPr>
                                <w:rFonts w:ascii="Meiryo UI" w:eastAsia="Meiryo UI" w:hAnsi="Meiryo UI" w:hint="eastAsia"/>
                                <w:sz w:val="32"/>
                                <w:szCs w:val="32"/>
                              </w:rPr>
                              <w:t>2016年度</w:t>
                            </w:r>
                          </w:p>
                        </w:tc>
                        <w:tc>
                          <w:tcPr>
                            <w:tcW w:w="4788" w:type="dxa"/>
                            <w:vAlign w:val="center"/>
                          </w:tcPr>
                          <w:p w:rsidR="0021209C" w:rsidRDefault="0021209C" w:rsidP="00AF1EF3">
                            <w:pPr>
                              <w:spacing w:line="360" w:lineRule="exact"/>
                              <w:jc w:val="center"/>
                              <w:rPr>
                                <w:rFonts w:ascii="Meiryo UI" w:eastAsia="Meiryo UI" w:hAnsi="Meiryo UI"/>
                                <w:b/>
                                <w:color w:val="FF0000"/>
                                <w:sz w:val="32"/>
                              </w:rPr>
                            </w:pPr>
                            <w:r>
                              <w:rPr>
                                <w:rFonts w:ascii="Meiryo UI" w:eastAsia="Meiryo UI" w:hAnsi="Meiryo UI" w:hint="eastAsia"/>
                                <w:sz w:val="32"/>
                                <w:szCs w:val="32"/>
                              </w:rPr>
                              <w:t>2045年度</w:t>
                            </w:r>
                          </w:p>
                        </w:tc>
                      </w:tr>
                      <w:tr w:rsidR="0021209C" w:rsidTr="00EA5157">
                        <w:trPr>
                          <w:trHeight w:val="746"/>
                        </w:trPr>
                        <w:tc>
                          <w:tcPr>
                            <w:tcW w:w="2263" w:type="dxa"/>
                            <w:vMerge/>
                          </w:tcPr>
                          <w:p w:rsidR="0021209C" w:rsidRDefault="0021209C" w:rsidP="004347F1">
                            <w:pPr>
                              <w:spacing w:line="360" w:lineRule="exact"/>
                              <w:jc w:val="left"/>
                              <w:rPr>
                                <w:rFonts w:ascii="Meiryo UI" w:eastAsia="Meiryo UI" w:hAnsi="Meiryo UI"/>
                                <w:b/>
                                <w:color w:val="FF0000"/>
                                <w:sz w:val="32"/>
                              </w:rPr>
                            </w:pPr>
                          </w:p>
                        </w:tc>
                        <w:tc>
                          <w:tcPr>
                            <w:tcW w:w="2268" w:type="dxa"/>
                            <w:vMerge w:val="restart"/>
                            <w:vAlign w:val="center"/>
                          </w:tcPr>
                          <w:p w:rsidR="0021209C" w:rsidRPr="003728B2" w:rsidRDefault="00EA5157" w:rsidP="00AF1EF3">
                            <w:pPr>
                              <w:spacing w:line="360" w:lineRule="exact"/>
                              <w:jc w:val="center"/>
                              <w:rPr>
                                <w:rFonts w:ascii="Meiryo UI" w:eastAsia="Meiryo UI" w:hAnsi="Meiryo UI"/>
                                <w:b/>
                                <w:color w:val="FF0000"/>
                                <w:sz w:val="32"/>
                              </w:rPr>
                            </w:pPr>
                            <w:r>
                              <w:rPr>
                                <w:rFonts w:ascii="Meiryo UI" w:eastAsia="Meiryo UI" w:hAnsi="Meiryo UI" w:hint="eastAsia"/>
                                <w:b/>
                                <w:sz w:val="36"/>
                                <w:szCs w:val="32"/>
                              </w:rPr>
                              <w:t>3,448</w:t>
                            </w:r>
                            <w:r w:rsidR="0021209C" w:rsidRPr="003728B2">
                              <w:rPr>
                                <w:rFonts w:ascii="Meiryo UI" w:eastAsia="Meiryo UI" w:hAnsi="Meiryo UI" w:hint="eastAsia"/>
                                <w:b/>
                                <w:sz w:val="36"/>
                                <w:szCs w:val="32"/>
                              </w:rPr>
                              <w:t>円</w:t>
                            </w:r>
                          </w:p>
                        </w:tc>
                        <w:tc>
                          <w:tcPr>
                            <w:tcW w:w="4788" w:type="dxa"/>
                            <w:tcBorders>
                              <w:bottom w:val="single" w:sz="18" w:space="0" w:color="auto"/>
                            </w:tcBorders>
                            <w:vAlign w:val="center"/>
                          </w:tcPr>
                          <w:p w:rsidR="0021209C" w:rsidRDefault="002F7CB8" w:rsidP="003728B2">
                            <w:pPr>
                              <w:wordWrap w:val="0"/>
                              <w:spacing w:line="400" w:lineRule="exact"/>
                              <w:jc w:val="right"/>
                              <w:rPr>
                                <w:rFonts w:ascii="Meiryo UI" w:eastAsia="Meiryo UI" w:hAnsi="Meiryo UI"/>
                                <w:b/>
                                <w:color w:val="FF0000"/>
                                <w:sz w:val="32"/>
                              </w:rPr>
                            </w:pPr>
                            <w:r>
                              <w:rPr>
                                <w:rFonts w:ascii="Meiryo UI" w:eastAsia="Meiryo UI" w:hAnsi="Meiryo UI" w:hint="eastAsia"/>
                                <w:b/>
                                <w:sz w:val="40"/>
                                <w:szCs w:val="32"/>
                              </w:rPr>
                              <w:t>9,626</w:t>
                            </w:r>
                            <w:r w:rsidR="0021209C" w:rsidRPr="003728B2">
                              <w:rPr>
                                <w:rFonts w:ascii="Meiryo UI" w:eastAsia="Meiryo UI" w:hAnsi="Meiryo UI" w:hint="eastAsia"/>
                                <w:b/>
                                <w:sz w:val="40"/>
                                <w:szCs w:val="32"/>
                              </w:rPr>
                              <w:t>円</w:t>
                            </w:r>
                            <w:r w:rsidR="0021209C">
                              <w:rPr>
                                <w:rFonts w:ascii="Meiryo UI" w:eastAsia="Meiryo UI" w:hAnsi="Meiryo UI" w:hint="eastAsia"/>
                                <w:b/>
                                <w:sz w:val="36"/>
                                <w:szCs w:val="32"/>
                              </w:rPr>
                              <w:t xml:space="preserve">　　</w:t>
                            </w:r>
                          </w:p>
                        </w:tc>
                      </w:tr>
                      <w:tr w:rsidR="0021209C" w:rsidTr="00EA5157">
                        <w:trPr>
                          <w:trHeight w:val="714"/>
                        </w:trPr>
                        <w:tc>
                          <w:tcPr>
                            <w:tcW w:w="2263" w:type="dxa"/>
                            <w:vMerge/>
                          </w:tcPr>
                          <w:p w:rsidR="0021209C" w:rsidRDefault="0021209C" w:rsidP="004347F1">
                            <w:pPr>
                              <w:spacing w:line="360" w:lineRule="exact"/>
                              <w:jc w:val="left"/>
                              <w:rPr>
                                <w:rFonts w:ascii="Meiryo UI" w:eastAsia="Meiryo UI" w:hAnsi="Meiryo UI"/>
                                <w:b/>
                                <w:color w:val="FF0000"/>
                                <w:sz w:val="32"/>
                              </w:rPr>
                            </w:pPr>
                          </w:p>
                        </w:tc>
                        <w:tc>
                          <w:tcPr>
                            <w:tcW w:w="2268" w:type="dxa"/>
                            <w:vMerge/>
                            <w:tcBorders>
                              <w:right w:val="single" w:sz="18" w:space="0" w:color="auto"/>
                            </w:tcBorders>
                            <w:vAlign w:val="center"/>
                          </w:tcPr>
                          <w:p w:rsidR="0021209C" w:rsidRDefault="0021209C" w:rsidP="00AF1EF3">
                            <w:pPr>
                              <w:spacing w:line="360" w:lineRule="exact"/>
                              <w:jc w:val="center"/>
                              <w:rPr>
                                <w:rFonts w:ascii="Meiryo UI" w:eastAsia="Meiryo UI" w:hAnsi="Meiryo UI"/>
                                <w:b/>
                                <w:color w:val="FF0000"/>
                                <w:sz w:val="32"/>
                              </w:rPr>
                            </w:pPr>
                          </w:p>
                        </w:tc>
                        <w:tc>
                          <w:tcPr>
                            <w:tcW w:w="4788" w:type="dxa"/>
                            <w:tcBorders>
                              <w:top w:val="single" w:sz="18" w:space="0" w:color="auto"/>
                              <w:left w:val="single" w:sz="18" w:space="0" w:color="auto"/>
                              <w:bottom w:val="single" w:sz="18" w:space="0" w:color="auto"/>
                              <w:right w:val="single" w:sz="18" w:space="0" w:color="auto"/>
                            </w:tcBorders>
                            <w:vAlign w:val="center"/>
                          </w:tcPr>
                          <w:p w:rsidR="0021209C" w:rsidRPr="00AF1EF3" w:rsidRDefault="002F7CB8" w:rsidP="00A40D58">
                            <w:pPr>
                              <w:wordWrap w:val="0"/>
                              <w:spacing w:beforeLines="50" w:before="157" w:line="400" w:lineRule="exact"/>
                              <w:jc w:val="right"/>
                            </w:pPr>
                            <w:r>
                              <w:rPr>
                                <w:rFonts w:ascii="Meiryo UI" w:eastAsia="Meiryo UI" w:hAnsi="Meiryo UI" w:hint="eastAsia"/>
                                <w:b/>
                                <w:sz w:val="40"/>
                                <w:szCs w:val="32"/>
                              </w:rPr>
                              <w:t>8,406</w:t>
                            </w:r>
                            <w:r w:rsidR="0021209C" w:rsidRPr="003728B2">
                              <w:rPr>
                                <w:rFonts w:ascii="Meiryo UI" w:eastAsia="Meiryo UI" w:hAnsi="Meiryo UI" w:hint="eastAsia"/>
                                <w:b/>
                                <w:sz w:val="40"/>
                                <w:szCs w:val="32"/>
                              </w:rPr>
                              <w:t>円</w:t>
                            </w:r>
                            <w:r w:rsidR="0021209C">
                              <w:rPr>
                                <w:rFonts w:ascii="Meiryo UI" w:eastAsia="Meiryo UI" w:hAnsi="Meiryo UI" w:hint="eastAsia"/>
                                <w:b/>
                                <w:sz w:val="36"/>
                                <w:szCs w:val="32"/>
                              </w:rPr>
                              <w:t xml:space="preserve">　</w:t>
                            </w:r>
                            <w:r w:rsidR="0021209C">
                              <w:rPr>
                                <w:rFonts w:ascii="Meiryo UI" w:eastAsia="Meiryo UI" w:hAnsi="Meiryo UI"/>
                                <w:b/>
                                <w:sz w:val="36"/>
                                <w:szCs w:val="32"/>
                              </w:rPr>
                              <w:t xml:space="preserve">　</w:t>
                            </w:r>
                          </w:p>
                        </w:tc>
                      </w:tr>
                    </w:tbl>
                    <w:p w:rsidR="0021209C" w:rsidRPr="004347F1" w:rsidRDefault="0021209C" w:rsidP="0021209C">
                      <w:pPr>
                        <w:spacing w:beforeLines="100" w:before="315" w:line="360" w:lineRule="exact"/>
                        <w:jc w:val="left"/>
                        <w:rPr>
                          <w:rFonts w:ascii="Meiryo UI" w:eastAsia="Meiryo UI" w:hAnsi="Meiryo UI"/>
                          <w:b/>
                          <w:color w:val="FF0000"/>
                          <w:sz w:val="32"/>
                        </w:rPr>
                      </w:pPr>
                      <w:r w:rsidRPr="004347F1">
                        <w:rPr>
                          <w:rFonts w:ascii="Meiryo UI" w:eastAsia="Meiryo UI" w:hAnsi="Meiryo UI" w:hint="eastAsia"/>
                          <w:b/>
                          <w:color w:val="FF0000"/>
                          <w:sz w:val="32"/>
                        </w:rPr>
                        <w:t>将来、水道料金の値上げは必要です。</w:t>
                      </w:r>
                      <w:r>
                        <w:rPr>
                          <w:rFonts w:ascii="Meiryo UI" w:eastAsia="Meiryo UI" w:hAnsi="Meiryo UI" w:hint="eastAsia"/>
                          <w:b/>
                          <w:color w:val="FF0000"/>
                          <w:sz w:val="32"/>
                        </w:rPr>
                        <w:t>しかし、統合することで、将来の水道料金の値上げの</w:t>
                      </w:r>
                      <w:r w:rsidRPr="004347F1">
                        <w:rPr>
                          <w:rFonts w:ascii="Meiryo UI" w:eastAsia="Meiryo UI" w:hAnsi="Meiryo UI" w:hint="eastAsia"/>
                          <w:b/>
                          <w:color w:val="FF0000"/>
                          <w:sz w:val="32"/>
                        </w:rPr>
                        <w:t>抑制（値上げ幅の縮小や値上げ時期の延期）</w:t>
                      </w:r>
                      <w:r>
                        <w:rPr>
                          <w:rFonts w:ascii="Meiryo UI" w:eastAsia="Meiryo UI" w:hAnsi="Meiryo UI" w:hint="eastAsia"/>
                          <w:b/>
                          <w:color w:val="FF0000"/>
                          <w:sz w:val="32"/>
                        </w:rPr>
                        <w:t>が、見込まれます</w:t>
                      </w:r>
                      <w:r w:rsidRPr="004347F1">
                        <w:rPr>
                          <w:rFonts w:ascii="Meiryo UI" w:eastAsia="Meiryo UI" w:hAnsi="Meiryo UI" w:hint="eastAsia"/>
                          <w:b/>
                          <w:color w:val="FF0000"/>
                          <w:sz w:val="32"/>
                        </w:rPr>
                        <w:t>。</w:t>
                      </w:r>
                    </w:p>
                  </w:txbxContent>
                </v:textbox>
              </v:roundrect>
            </w:pict>
          </mc:Fallback>
        </mc:AlternateContent>
      </w:r>
    </w:p>
    <w:p w:rsidR="0021209C" w:rsidRDefault="00EA5157" w:rsidP="0021209C">
      <w:pPr>
        <w:spacing w:line="400" w:lineRule="exact"/>
        <w:jc w:val="center"/>
        <w:rPr>
          <w:rFonts w:ascii="Meiryo UI" w:eastAsia="Meiryo UI" w:hAnsi="Meiryo UI"/>
        </w:rPr>
      </w:pPr>
      <w:r w:rsidRPr="00ED3D34">
        <w:rPr>
          <w:rFonts w:ascii="Meiryo UI" w:eastAsia="Meiryo UI" w:hAnsi="Meiryo UI"/>
          <w:noProof/>
          <w:sz w:val="28"/>
        </w:rPr>
        <mc:AlternateContent>
          <mc:Choice Requires="wps">
            <w:drawing>
              <wp:anchor distT="45720" distB="45720" distL="114300" distR="114300" simplePos="0" relativeHeight="251704320" behindDoc="0" locked="0" layoutInCell="1" allowOverlap="1" wp14:anchorId="1B5E3B19" wp14:editId="090DFAAA">
                <wp:simplePos x="0" y="0"/>
                <wp:positionH relativeFrom="page">
                  <wp:posOffset>4702175</wp:posOffset>
                </wp:positionH>
                <wp:positionV relativeFrom="paragraph">
                  <wp:posOffset>103505</wp:posOffset>
                </wp:positionV>
                <wp:extent cx="742950" cy="42862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28625"/>
                        </a:xfrm>
                        <a:prstGeom prst="rect">
                          <a:avLst/>
                        </a:prstGeom>
                        <a:noFill/>
                        <a:ln w="9525">
                          <a:noFill/>
                          <a:miter lim="800000"/>
                          <a:headEnd/>
                          <a:tailEnd/>
                        </a:ln>
                      </wps:spPr>
                      <wps:txbx>
                        <w:txbxContent>
                          <w:p w:rsidR="0021209C" w:rsidRDefault="0021209C" w:rsidP="0021209C">
                            <w:r w:rsidRPr="00785F47">
                              <w:rPr>
                                <w:rFonts w:ascii="Meiryo UI" w:eastAsia="Meiryo UI" w:hAnsi="Meiryo UI" w:hint="eastAsia"/>
                                <w:b/>
                                <w:sz w:val="24"/>
                                <w:szCs w:val="32"/>
                              </w:rPr>
                              <w:t>およそ</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E3B19" id="テキスト ボックス 2" o:spid="_x0000_s1037" type="#_x0000_t202" style="position:absolute;left:0;text-align:left;margin-left:370.25pt;margin-top:8.15pt;width:58.5pt;height:33.75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" filled="f" stroked="f">
                <v:textbox>
                  <w:txbxContent>
                    <w:p w:rsidR="0021209C" w:rsidRDefault="0021209C" w:rsidP="0021209C">
                      <w:r w:rsidRPr="00785F47">
                        <w:rPr>
                          <w:rFonts w:ascii="Meiryo UI" w:eastAsia="Meiryo UI" w:hAnsi="Meiryo UI" w:hint="eastAsia"/>
                          <w:b/>
                          <w:sz w:val="24"/>
                          <w:szCs w:val="32"/>
                        </w:rPr>
                        <w:t>およそ</w:t>
                      </w:r>
                    </w:p>
                  </w:txbxContent>
                </v:textbox>
                <w10:wrap anchorx="page"/>
              </v:shape>
            </w:pict>
          </mc:Fallback>
        </mc:AlternateContent>
      </w:r>
      <w:r w:rsidR="0021209C" w:rsidRPr="00CA5326">
        <w:rPr>
          <w:rFonts w:ascii="Meiryo UI" w:eastAsia="Meiryo UI" w:hAnsi="Meiryo UI"/>
          <w:b/>
          <w:noProof/>
          <w:sz w:val="24"/>
          <w:szCs w:val="32"/>
        </w:rPr>
        <mc:AlternateContent>
          <mc:Choice Requires="wps">
            <w:drawing>
              <wp:anchor distT="45720" distB="45720" distL="114300" distR="114300" simplePos="0" relativeHeight="251702272" behindDoc="0" locked="0" layoutInCell="1" allowOverlap="1" wp14:anchorId="6C97DAE9" wp14:editId="18B60EB0">
                <wp:simplePos x="0" y="0"/>
                <wp:positionH relativeFrom="column">
                  <wp:posOffset>3197860</wp:posOffset>
                </wp:positionH>
                <wp:positionV relativeFrom="paragraph">
                  <wp:posOffset>179705</wp:posOffset>
                </wp:positionV>
                <wp:extent cx="981075" cy="4095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409575"/>
                        </a:xfrm>
                        <a:prstGeom prst="rect">
                          <a:avLst/>
                        </a:prstGeom>
                        <a:noFill/>
                        <a:ln w="9525">
                          <a:noFill/>
                          <a:miter lim="800000"/>
                          <a:headEnd/>
                          <a:tailEnd/>
                        </a:ln>
                      </wps:spPr>
                      <wps:txbx>
                        <w:txbxContent>
                          <w:p w:rsidR="0021209C" w:rsidRPr="00CA5326" w:rsidRDefault="0021209C" w:rsidP="0021209C">
                            <w:pPr>
                              <w:rPr>
                                <w:rFonts w:ascii="HG丸ｺﾞｼｯｸM-PRO" w:eastAsia="HG丸ｺﾞｼｯｸM-PRO" w:hAnsi="HG丸ｺﾞｼｯｸM-PRO"/>
                                <w:b/>
                                <w:sz w:val="28"/>
                                <w:szCs w:val="28"/>
                              </w:rPr>
                            </w:pPr>
                            <w:r w:rsidRPr="00CA5326">
                              <w:rPr>
                                <w:rFonts w:ascii="HG丸ｺﾞｼｯｸM-PRO" w:eastAsia="HG丸ｺﾞｼｯｸM-PRO" w:hAnsi="HG丸ｺﾞｼｯｸM-PRO" w:hint="eastAsia"/>
                                <w:b/>
                                <w:sz w:val="28"/>
                                <w:szCs w:val="28"/>
                              </w:rPr>
                              <w:t>単独</w:t>
                            </w:r>
                            <w:r w:rsidRPr="00CA5326">
                              <w:rPr>
                                <w:rFonts w:ascii="HG丸ｺﾞｼｯｸM-PRO" w:eastAsia="HG丸ｺﾞｼｯｸM-PRO" w:hAnsi="HG丸ｺﾞｼｯｸM-PRO"/>
                                <w:b/>
                                <w:sz w:val="28"/>
                                <w:szCs w:val="28"/>
                              </w:rPr>
                              <w:t>経営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97DAE9" id="_x0000_s1038" type="#_x0000_t202" style="position:absolute;left:0;text-align:left;margin-left:251.8pt;margin-top:14.15pt;width:77.25pt;height:32.2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" filled="f" stroked="f">
                <v:textbox>
                  <w:txbxContent>
                    <w:p w:rsidR="0021209C" w:rsidRPr="00CA5326" w:rsidRDefault="0021209C" w:rsidP="0021209C">
                      <w:pPr>
                        <w:rPr>
                          <w:rFonts w:ascii="HG丸ｺﾞｼｯｸM-PRO" w:eastAsia="HG丸ｺﾞｼｯｸM-PRO" w:hAnsi="HG丸ｺﾞｼｯｸM-PRO"/>
                          <w:b/>
                          <w:sz w:val="28"/>
                          <w:szCs w:val="28"/>
                        </w:rPr>
                      </w:pPr>
                      <w:r w:rsidRPr="00CA5326">
                        <w:rPr>
                          <w:rFonts w:ascii="HG丸ｺﾞｼｯｸM-PRO" w:eastAsia="HG丸ｺﾞｼｯｸM-PRO" w:hAnsi="HG丸ｺﾞｼｯｸM-PRO" w:hint="eastAsia"/>
                          <w:b/>
                          <w:sz w:val="28"/>
                          <w:szCs w:val="28"/>
                        </w:rPr>
                        <w:t>単独</w:t>
                      </w:r>
                      <w:r w:rsidRPr="00CA5326">
                        <w:rPr>
                          <w:rFonts w:ascii="HG丸ｺﾞｼｯｸM-PRO" w:eastAsia="HG丸ｺﾞｼｯｸM-PRO" w:hAnsi="HG丸ｺﾞｼｯｸM-PRO"/>
                          <w:b/>
                          <w:sz w:val="28"/>
                          <w:szCs w:val="28"/>
                        </w:rPr>
                        <w:t>経営</w:t>
                      </w:r>
                    </w:p>
                  </w:txbxContent>
                </v:textbox>
              </v:shape>
            </w:pict>
          </mc:Fallback>
        </mc:AlternateContent>
      </w:r>
      <w:r w:rsidR="0021209C">
        <w:rPr>
          <w:rFonts w:ascii="Meiryo UI" w:eastAsia="Meiryo UI" w:hAnsi="Meiryo UI" w:hint="eastAsia"/>
        </w:rPr>
        <w:t xml:space="preserve">　　　　　　　　　　　　　　　　　　　　　　　　　　　</w:t>
      </w:r>
      <w:r w:rsidR="0021209C">
        <w:rPr>
          <w:rFonts w:ascii="Meiryo UI" w:eastAsia="Meiryo UI" w:hAnsi="Meiryo UI"/>
        </w:rPr>
        <w:t xml:space="preserve">　</w:t>
      </w:r>
      <w:r w:rsidR="0021209C">
        <w:rPr>
          <w:rFonts w:ascii="Meiryo UI" w:eastAsia="Meiryo UI" w:hAnsi="Meiryo UI" w:hint="eastAsia"/>
        </w:rPr>
        <w:t xml:space="preserve">　　</w:t>
      </w:r>
    </w:p>
    <w:p w:rsidR="0021209C" w:rsidRDefault="0021209C" w:rsidP="0021209C">
      <w:pPr>
        <w:spacing w:line="400" w:lineRule="exact"/>
        <w:jc w:val="center"/>
        <w:rPr>
          <w:rFonts w:ascii="Meiryo UI" w:eastAsia="Meiryo UI" w:hAnsi="Meiryo UI"/>
        </w:rPr>
      </w:pPr>
    </w:p>
    <w:p w:rsidR="0021209C" w:rsidRDefault="00EA5157" w:rsidP="0021209C">
      <w:pPr>
        <w:spacing w:line="400" w:lineRule="exact"/>
        <w:jc w:val="center"/>
        <w:rPr>
          <w:rFonts w:ascii="Meiryo UI" w:eastAsia="Meiryo UI" w:hAnsi="Meiryo UI"/>
        </w:rPr>
      </w:pPr>
      <w:r w:rsidRPr="00ED3D34">
        <w:rPr>
          <w:rFonts w:ascii="Meiryo UI" w:eastAsia="Meiryo UI" w:hAnsi="Meiryo UI"/>
          <w:noProof/>
          <w:sz w:val="28"/>
        </w:rPr>
        <mc:AlternateContent>
          <mc:Choice Requires="wps">
            <w:drawing>
              <wp:anchor distT="45720" distB="45720" distL="114300" distR="114300" simplePos="0" relativeHeight="251705344" behindDoc="0" locked="0" layoutInCell="1" allowOverlap="1" wp14:anchorId="4CDE580C" wp14:editId="08E4B2F5">
                <wp:simplePos x="0" y="0"/>
                <wp:positionH relativeFrom="page">
                  <wp:posOffset>4733925</wp:posOffset>
                </wp:positionH>
                <wp:positionV relativeFrom="paragraph">
                  <wp:posOffset>81280</wp:posOffset>
                </wp:positionV>
                <wp:extent cx="742950" cy="428625"/>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28625"/>
                        </a:xfrm>
                        <a:prstGeom prst="rect">
                          <a:avLst/>
                        </a:prstGeom>
                        <a:noFill/>
                        <a:ln w="9525">
                          <a:noFill/>
                          <a:miter lim="800000"/>
                          <a:headEnd/>
                          <a:tailEnd/>
                        </a:ln>
                      </wps:spPr>
                      <wps:txbx>
                        <w:txbxContent>
                          <w:p w:rsidR="0021209C" w:rsidRDefault="0021209C" w:rsidP="0021209C">
                            <w:r w:rsidRPr="00785F47">
                              <w:rPr>
                                <w:rFonts w:ascii="Meiryo UI" w:eastAsia="Meiryo UI" w:hAnsi="Meiryo UI" w:hint="eastAsia"/>
                                <w:b/>
                                <w:sz w:val="24"/>
                                <w:szCs w:val="32"/>
                              </w:rPr>
                              <w:t>およそ</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E580C" id="_x0000_s1039" type="#_x0000_t202" style="position:absolute;left:0;text-align:left;margin-left:372.75pt;margin-top:6.4pt;width:58.5pt;height:33.75pt;z-index:2517053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" filled="f" stroked="f">
                <v:textbox>
                  <w:txbxContent>
                    <w:p w:rsidR="0021209C" w:rsidRDefault="0021209C" w:rsidP="0021209C">
                      <w:r w:rsidRPr="00785F47">
                        <w:rPr>
                          <w:rFonts w:ascii="Meiryo UI" w:eastAsia="Meiryo UI" w:hAnsi="Meiryo UI" w:hint="eastAsia"/>
                          <w:b/>
                          <w:sz w:val="24"/>
                          <w:szCs w:val="32"/>
                        </w:rPr>
                        <w:t>およそ</w:t>
                      </w:r>
                    </w:p>
                  </w:txbxContent>
                </v:textbox>
                <w10:wrap anchorx="page"/>
              </v:shape>
            </w:pict>
          </mc:Fallback>
        </mc:AlternateContent>
      </w:r>
      <w:r w:rsidR="0021209C">
        <w:rPr>
          <w:rFonts w:ascii="Meiryo UI" w:eastAsia="Meiryo UI" w:hAnsi="Meiryo UI" w:hint="eastAsia"/>
          <w:noProof/>
          <w:sz w:val="32"/>
          <w:szCs w:val="32"/>
        </w:rPr>
        <mc:AlternateContent>
          <mc:Choice Requires="wps">
            <w:drawing>
              <wp:anchor distT="0" distB="0" distL="114300" distR="114300" simplePos="0" relativeHeight="251701248" behindDoc="0" locked="0" layoutInCell="1" allowOverlap="1" wp14:anchorId="7855F14B" wp14:editId="1416CA87">
                <wp:simplePos x="0" y="0"/>
                <wp:positionH relativeFrom="column">
                  <wp:posOffset>4861560</wp:posOffset>
                </wp:positionH>
                <wp:positionV relativeFrom="paragraph">
                  <wp:posOffset>81280</wp:posOffset>
                </wp:positionV>
                <wp:extent cx="467995" cy="247650"/>
                <wp:effectExtent l="38100" t="0" r="8255" b="38100"/>
                <wp:wrapNone/>
                <wp:docPr id="6" name="下矢印 6"/>
                <wp:cNvGraphicFramePr/>
                <a:graphic xmlns:a="http://schemas.openxmlformats.org/drawingml/2006/main">
                  <a:graphicData uri="http://schemas.microsoft.com/office/word/2010/wordprocessingShape">
                    <wps:wsp>
                      <wps:cNvSpPr/>
                      <wps:spPr>
                        <a:xfrm>
                          <a:off x="0" y="0"/>
                          <a:ext cx="467995" cy="247650"/>
                        </a:xfrm>
                        <a:prstGeom prst="down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1C442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o:spid="_x0000_s1026" type="#_x0000_t67" style="position:absolute;left:0;text-align:left;margin-left:382.8pt;margin-top:6.4pt;width:36.85pt;height:1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" adj="10800" fillcolor="red" strokecolor="red" strokeweight="1pt"/>
            </w:pict>
          </mc:Fallback>
        </mc:AlternateContent>
      </w:r>
      <w:r w:rsidR="0021209C" w:rsidRPr="00CA5326">
        <w:rPr>
          <w:rFonts w:ascii="Meiryo UI" w:eastAsia="Meiryo UI" w:hAnsi="Meiryo UI"/>
          <w:b/>
          <w:noProof/>
          <w:sz w:val="24"/>
          <w:szCs w:val="32"/>
        </w:rPr>
        <mc:AlternateContent>
          <mc:Choice Requires="wps">
            <w:drawing>
              <wp:anchor distT="45720" distB="45720" distL="114300" distR="114300" simplePos="0" relativeHeight="251703296" behindDoc="0" locked="0" layoutInCell="1" allowOverlap="1" wp14:anchorId="49644F52" wp14:editId="2843D20F">
                <wp:simplePos x="0" y="0"/>
                <wp:positionH relativeFrom="column">
                  <wp:posOffset>3191510</wp:posOffset>
                </wp:positionH>
                <wp:positionV relativeFrom="paragraph">
                  <wp:posOffset>137795</wp:posOffset>
                </wp:positionV>
                <wp:extent cx="800100" cy="4286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28625"/>
                        </a:xfrm>
                        <a:prstGeom prst="rect">
                          <a:avLst/>
                        </a:prstGeom>
                        <a:noFill/>
                        <a:ln w="9525">
                          <a:noFill/>
                          <a:miter lim="800000"/>
                          <a:headEnd/>
                          <a:tailEnd/>
                        </a:ln>
                      </wps:spPr>
                      <wps:txbx>
                        <w:txbxContent>
                          <w:p w:rsidR="0021209C" w:rsidRPr="00CA5326" w:rsidRDefault="0021209C" w:rsidP="0021209C">
                            <w:pPr>
                              <w:rPr>
                                <w:rFonts w:ascii="HG丸ｺﾞｼｯｸM-PRO" w:eastAsia="HG丸ｺﾞｼｯｸM-PRO" w:hAnsi="HG丸ｺﾞｼｯｸM-PRO"/>
                                <w:b/>
                                <w:sz w:val="24"/>
                              </w:rPr>
                            </w:pPr>
                            <w:r w:rsidRPr="00CA5326">
                              <w:rPr>
                                <w:rFonts w:ascii="HG丸ｺﾞｼｯｸM-PRO" w:eastAsia="HG丸ｺﾞｼｯｸM-PRO" w:hAnsi="HG丸ｺﾞｼｯｸM-PRO" w:hint="eastAsia"/>
                                <w:b/>
                                <w:sz w:val="28"/>
                              </w:rPr>
                              <w:t>統合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44F52" id="_x0000_s1040" type="#_x0000_t202" style="position:absolute;left:0;text-align:left;margin-left:251.3pt;margin-top:10.85pt;width:63pt;height:33.7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" filled="f" stroked="f">
                <v:textbox>
                  <w:txbxContent>
                    <w:p w:rsidR="0021209C" w:rsidRPr="00CA5326" w:rsidRDefault="0021209C" w:rsidP="0021209C">
                      <w:pPr>
                        <w:rPr>
                          <w:rFonts w:ascii="HG丸ｺﾞｼｯｸM-PRO" w:eastAsia="HG丸ｺﾞｼｯｸM-PRO" w:hAnsi="HG丸ｺﾞｼｯｸM-PRO"/>
                          <w:b/>
                          <w:sz w:val="24"/>
                        </w:rPr>
                      </w:pPr>
                      <w:r w:rsidRPr="00CA5326">
                        <w:rPr>
                          <w:rFonts w:ascii="HG丸ｺﾞｼｯｸM-PRO" w:eastAsia="HG丸ｺﾞｼｯｸM-PRO" w:hAnsi="HG丸ｺﾞｼｯｸM-PRO" w:hint="eastAsia"/>
                          <w:b/>
                          <w:sz w:val="28"/>
                        </w:rPr>
                        <w:t>統合</w:t>
                      </w:r>
                    </w:p>
                  </w:txbxContent>
                </v:textbox>
              </v:shape>
            </w:pict>
          </mc:Fallback>
        </mc:AlternateContent>
      </w:r>
    </w:p>
    <w:p w:rsidR="0021209C" w:rsidRDefault="0021209C" w:rsidP="0021209C">
      <w:pPr>
        <w:spacing w:line="400" w:lineRule="exact"/>
        <w:jc w:val="center"/>
        <w:rPr>
          <w:rFonts w:ascii="Meiryo UI" w:eastAsia="Meiryo UI" w:hAnsi="Meiryo UI"/>
        </w:rPr>
      </w:pPr>
    </w:p>
    <w:p w:rsidR="0021209C" w:rsidRDefault="0021209C" w:rsidP="0021209C">
      <w:pPr>
        <w:spacing w:line="400" w:lineRule="exact"/>
        <w:jc w:val="center"/>
        <w:rPr>
          <w:rFonts w:ascii="Meiryo UI" w:eastAsia="Meiryo UI" w:hAnsi="Meiryo UI"/>
        </w:rPr>
      </w:pPr>
      <w:r w:rsidRPr="003728B2">
        <w:rPr>
          <w:rFonts w:ascii="Meiryo UI" w:eastAsia="Meiryo UI" w:hAnsi="Meiryo UI"/>
          <w:noProof/>
        </w:rPr>
        <mc:AlternateContent>
          <mc:Choice Requires="wps">
            <w:drawing>
              <wp:anchor distT="45720" distB="45720" distL="114300" distR="114300" simplePos="0" relativeHeight="251706368" behindDoc="0" locked="0" layoutInCell="1" allowOverlap="1" wp14:anchorId="48B21860" wp14:editId="735DFDA1">
                <wp:simplePos x="0" y="0"/>
                <wp:positionH relativeFrom="column">
                  <wp:posOffset>2889885</wp:posOffset>
                </wp:positionH>
                <wp:positionV relativeFrom="paragraph">
                  <wp:posOffset>59055</wp:posOffset>
                </wp:positionV>
                <wp:extent cx="3399790" cy="371475"/>
                <wp:effectExtent l="0" t="0" r="10160" b="9525"/>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790" cy="371475"/>
                        </a:xfrm>
                        <a:prstGeom prst="rect">
                          <a:avLst/>
                        </a:prstGeom>
                        <a:noFill/>
                        <a:ln w="9525">
                          <a:noFill/>
                          <a:miter lim="800000"/>
                          <a:headEnd/>
                          <a:tailEnd/>
                        </a:ln>
                      </wps:spPr>
                      <wps:txbx>
                        <w:txbxContent>
                          <w:p w:rsidR="0021209C" w:rsidRPr="003728B2" w:rsidRDefault="0021209C" w:rsidP="0021209C">
                            <w:pPr>
                              <w:rPr>
                                <w:rFonts w:ascii="Meiryo UI" w:eastAsia="Meiryo UI" w:hAnsi="Meiryo UI"/>
                              </w:rPr>
                            </w:pPr>
                            <w:r w:rsidRPr="003728B2">
                              <w:rPr>
                                <w:rFonts w:ascii="Meiryo UI" w:eastAsia="Meiryo UI" w:hAnsi="Meiryo UI" w:hint="eastAsia"/>
                              </w:rPr>
                              <w:t>※一般家庭で１ヶ月に使用する水量を約</w:t>
                            </w:r>
                            <w:r w:rsidRPr="003728B2">
                              <w:rPr>
                                <w:rFonts w:ascii="Meiryo UI" w:eastAsia="Meiryo UI" w:hAnsi="Meiryo UI"/>
                              </w:rPr>
                              <w:t>20m3とした場合</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B21860" id="_x0000_s1041" type="#_x0000_t202" style="position:absolute;left:0;text-align:left;margin-left:227.55pt;margin-top:4.65pt;width:267.7pt;height:29.2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" filled="f" stroked="f">
                <v:textbox inset="0,0,0,0">
                  <w:txbxContent>
                    <w:p w:rsidR="0021209C" w:rsidRPr="003728B2" w:rsidRDefault="0021209C" w:rsidP="0021209C">
                      <w:pPr>
                        <w:rPr>
                          <w:rFonts w:ascii="Meiryo UI" w:eastAsia="Meiryo UI" w:hAnsi="Meiryo UI"/>
                        </w:rPr>
                      </w:pPr>
                      <w:r w:rsidRPr="003728B2">
                        <w:rPr>
                          <w:rFonts w:ascii="Meiryo UI" w:eastAsia="Meiryo UI" w:hAnsi="Meiryo UI" w:hint="eastAsia"/>
                        </w:rPr>
                        <w:t>※一般家庭で１ヶ月に使用する水量を約</w:t>
                      </w:r>
                      <w:r w:rsidRPr="003728B2">
                        <w:rPr>
                          <w:rFonts w:ascii="Meiryo UI" w:eastAsia="Meiryo UI" w:hAnsi="Meiryo UI"/>
                        </w:rPr>
                        <w:t>20m3とした場合</w:t>
                      </w:r>
                    </w:p>
                  </w:txbxContent>
                </v:textbox>
                <w10:wrap type="square"/>
              </v:shape>
            </w:pict>
          </mc:Fallback>
        </mc:AlternateContent>
      </w:r>
    </w:p>
    <w:p w:rsidR="0021209C" w:rsidRDefault="0021209C" w:rsidP="0021209C">
      <w:pPr>
        <w:spacing w:line="400" w:lineRule="exact"/>
        <w:jc w:val="center"/>
        <w:rPr>
          <w:rFonts w:ascii="Meiryo UI" w:eastAsia="Meiryo UI" w:hAnsi="Meiryo UI"/>
        </w:rPr>
      </w:pPr>
    </w:p>
    <w:p w:rsidR="0021209C" w:rsidRDefault="0021209C" w:rsidP="0021209C">
      <w:pPr>
        <w:spacing w:line="400" w:lineRule="exact"/>
        <w:jc w:val="center"/>
        <w:rPr>
          <w:rFonts w:ascii="Meiryo UI" w:eastAsia="Meiryo UI" w:hAnsi="Meiryo UI"/>
          <w:sz w:val="20"/>
        </w:rPr>
      </w:pPr>
    </w:p>
    <w:p w:rsidR="0021209C" w:rsidRPr="0021209C" w:rsidRDefault="0021209C" w:rsidP="0021209C">
      <w:pPr>
        <w:spacing w:line="400" w:lineRule="exact"/>
        <w:rPr>
          <w:rFonts w:ascii="Meiryo UI" w:eastAsia="Meiryo UI" w:hAnsi="Meiryo UI"/>
        </w:rPr>
      </w:pPr>
      <w:r>
        <w:rPr>
          <w:rFonts w:ascii="Meiryo UI" w:eastAsia="Meiryo UI" w:hAnsi="Meiryo UI" w:hint="eastAsia"/>
        </w:rPr>
        <w:lastRenderedPageBreak/>
        <w:t xml:space="preserve">　　</w:t>
      </w:r>
      <w:r>
        <w:rPr>
          <w:rFonts w:ascii="Meiryo UI" w:eastAsia="Meiryo UI" w:hAnsi="Meiryo UI"/>
        </w:rPr>
        <w:t xml:space="preserve">　</w:t>
      </w:r>
    </w:p>
    <w:p w:rsidR="008C4642" w:rsidRPr="00D4677B" w:rsidRDefault="008C4642" w:rsidP="00E23CB8">
      <w:pPr>
        <w:widowControl/>
        <w:jc w:val="left"/>
        <w:rPr>
          <w:rFonts w:ascii="Meiryo UI" w:eastAsia="Meiryo UI" w:hAnsi="Meiryo UI"/>
          <w:color w:val="000000" w:themeColor="text1"/>
          <w:sz w:val="28"/>
        </w:rPr>
      </w:pPr>
      <w:r w:rsidRPr="002B468D">
        <w:rPr>
          <w:rFonts w:ascii="Meiryo UI" w:eastAsia="Meiryo UI" w:hAnsi="Meiryo UI" w:hint="eastAsia"/>
          <w:color w:val="000000" w:themeColor="text1"/>
          <w:sz w:val="28"/>
          <w:bdr w:val="single" w:sz="4" w:space="0" w:color="auto"/>
        </w:rPr>
        <w:t>用いた</w:t>
      </w:r>
      <w:r w:rsidR="00F21E30">
        <w:rPr>
          <w:rFonts w:ascii="Meiryo UI" w:eastAsia="Meiryo UI" w:hAnsi="Meiryo UI" w:hint="eastAsia"/>
          <w:color w:val="000000" w:themeColor="text1"/>
          <w:sz w:val="28"/>
          <w:bdr w:val="single" w:sz="4" w:space="0" w:color="auto"/>
        </w:rPr>
        <w:t>村</w:t>
      </w:r>
      <w:r w:rsidRPr="002B468D">
        <w:rPr>
          <w:rFonts w:ascii="Meiryo UI" w:eastAsia="Meiryo UI" w:hAnsi="Meiryo UI" w:hint="eastAsia"/>
          <w:color w:val="000000" w:themeColor="text1"/>
          <w:sz w:val="28"/>
          <w:bdr w:val="single" w:sz="4" w:space="0" w:color="auto"/>
        </w:rPr>
        <w:t>の計画</w:t>
      </w:r>
    </w:p>
    <w:p w:rsidR="00B51BCF" w:rsidRPr="00935673" w:rsidRDefault="002B468D" w:rsidP="00935673">
      <w:pPr>
        <w:spacing w:line="320" w:lineRule="exact"/>
        <w:ind w:left="480" w:hangingChars="200" w:hanging="480"/>
        <w:rPr>
          <w:rFonts w:ascii="Meiryo UI" w:eastAsia="Meiryo UI" w:hAnsi="Meiryo UI"/>
          <w:color w:val="000000" w:themeColor="text1"/>
          <w:sz w:val="24"/>
          <w:szCs w:val="24"/>
        </w:rPr>
      </w:pPr>
      <w:r w:rsidRPr="00935673">
        <w:rPr>
          <w:rFonts w:ascii="Meiryo UI" w:eastAsia="Meiryo UI" w:hAnsi="Meiryo UI" w:hint="eastAsia"/>
          <w:color w:val="000000" w:themeColor="text1"/>
          <w:sz w:val="24"/>
          <w:szCs w:val="24"/>
        </w:rPr>
        <w:t>●</w:t>
      </w:r>
      <w:r w:rsidR="008C4642" w:rsidRPr="00935673">
        <w:rPr>
          <w:rFonts w:ascii="Meiryo UI" w:eastAsia="Meiryo UI" w:hAnsi="Meiryo UI" w:hint="eastAsia"/>
          <w:color w:val="000000" w:themeColor="text1"/>
          <w:sz w:val="24"/>
          <w:szCs w:val="24"/>
        </w:rPr>
        <w:t xml:space="preserve">　</w:t>
      </w:r>
      <w:r w:rsidR="00935673" w:rsidRPr="00935673">
        <w:rPr>
          <w:rFonts w:ascii="Meiryo UI" w:eastAsia="Meiryo UI" w:hAnsi="Meiryo UI" w:hint="eastAsia"/>
          <w:color w:val="000000" w:themeColor="text1"/>
          <w:sz w:val="24"/>
          <w:szCs w:val="24"/>
        </w:rPr>
        <w:t>大阪広域水道企業団と</w:t>
      </w:r>
      <w:r w:rsidR="009D12C2">
        <w:rPr>
          <w:rFonts w:ascii="Meiryo UI" w:eastAsia="Meiryo UI" w:hAnsi="Meiryo UI" w:hint="eastAsia"/>
          <w:color w:val="000000" w:themeColor="text1"/>
          <w:sz w:val="24"/>
          <w:szCs w:val="24"/>
        </w:rPr>
        <w:t>四條畷</w:t>
      </w:r>
      <w:r w:rsidR="00935673" w:rsidRPr="00935673">
        <w:rPr>
          <w:rFonts w:ascii="Meiryo UI" w:eastAsia="Meiryo UI" w:hAnsi="Meiryo UI" w:hint="eastAsia"/>
          <w:color w:val="000000" w:themeColor="text1"/>
          <w:sz w:val="24"/>
          <w:szCs w:val="24"/>
        </w:rPr>
        <w:t>市・太子町・千早赤阪村との水道事業の統合に向けての検討、</w:t>
      </w:r>
      <w:r w:rsidR="00935673">
        <w:rPr>
          <w:rFonts w:ascii="Meiryo UI" w:eastAsia="Meiryo UI" w:hAnsi="Meiryo UI" w:hint="eastAsia"/>
          <w:color w:val="000000" w:themeColor="text1"/>
          <w:sz w:val="24"/>
          <w:szCs w:val="24"/>
        </w:rPr>
        <w:t>協議統合案（２０１６年度策定）</w:t>
      </w:r>
    </w:p>
    <w:p w:rsidR="00801BCB" w:rsidRPr="00801BCB" w:rsidRDefault="00F21E30" w:rsidP="00E23CB8">
      <w:pPr>
        <w:widowControl/>
        <w:spacing w:beforeLines="50" w:before="157"/>
        <w:jc w:val="left"/>
        <w:rPr>
          <w:rFonts w:ascii="Meiryo UI" w:eastAsia="Meiryo UI" w:hAnsi="Meiryo UI"/>
          <w:color w:val="000000" w:themeColor="text1"/>
          <w:sz w:val="28"/>
        </w:rPr>
      </w:pPr>
      <w:r>
        <w:rPr>
          <w:rFonts w:ascii="Meiryo UI" w:eastAsia="Meiryo UI" w:hAnsi="Meiryo UI" w:hint="eastAsia"/>
          <w:color w:val="000000" w:themeColor="text1"/>
          <w:sz w:val="28"/>
          <w:bdr w:val="single" w:sz="4" w:space="0" w:color="auto"/>
        </w:rPr>
        <w:t>村</w:t>
      </w:r>
      <w:r w:rsidR="00801BCB" w:rsidRPr="002B468D">
        <w:rPr>
          <w:rFonts w:ascii="Meiryo UI" w:eastAsia="Meiryo UI" w:hAnsi="Meiryo UI"/>
          <w:color w:val="000000" w:themeColor="text1"/>
          <w:sz w:val="28"/>
          <w:bdr w:val="single" w:sz="4" w:space="0" w:color="auto"/>
        </w:rPr>
        <w:t>計画</w:t>
      </w:r>
      <w:r w:rsidR="00E23CB8">
        <w:rPr>
          <w:rFonts w:ascii="Meiryo UI" w:eastAsia="Meiryo UI" w:hAnsi="Meiryo UI" w:hint="eastAsia"/>
          <w:color w:val="000000" w:themeColor="text1"/>
          <w:sz w:val="28"/>
          <w:bdr w:val="single" w:sz="4" w:space="0" w:color="auto"/>
        </w:rPr>
        <w:t>による老朽管率等の</w:t>
      </w:r>
      <w:r w:rsidR="004A79F1">
        <w:rPr>
          <w:rFonts w:ascii="Meiryo UI" w:eastAsia="Meiryo UI" w:hAnsi="Meiryo UI" w:hint="eastAsia"/>
          <w:color w:val="000000" w:themeColor="text1"/>
          <w:sz w:val="28"/>
          <w:bdr w:val="single" w:sz="4" w:space="0" w:color="auto"/>
        </w:rPr>
        <w:t>状況「</w:t>
      </w:r>
      <w:r w:rsidR="00E23CB8" w:rsidRPr="00E23CB8">
        <w:rPr>
          <w:rFonts w:ascii="Segoe UI Symbol" w:eastAsia="Meiryo UI" w:hAnsi="Segoe UI Symbol" w:cs="Segoe UI Symbol"/>
          <w:color w:val="000000" w:themeColor="text1"/>
          <w:sz w:val="28"/>
          <w:bdr w:val="single" w:sz="4" w:space="0" w:color="auto"/>
        </w:rPr>
        <w:t>☺</w:t>
      </w:r>
      <w:r w:rsidR="004A79F1">
        <w:rPr>
          <w:rFonts w:ascii="Segoe UI Symbol" w:eastAsia="Meiryo UI" w:hAnsi="Segoe UI Symbol" w:cs="Segoe UI Symbol" w:hint="eastAsia"/>
          <w:color w:val="000000" w:themeColor="text1"/>
          <w:sz w:val="28"/>
          <w:bdr w:val="single" w:sz="4" w:space="0" w:color="auto"/>
        </w:rPr>
        <w:t>」</w:t>
      </w:r>
      <w:r w:rsidR="00E23CB8">
        <w:rPr>
          <w:rFonts w:ascii="Segoe UI Symbol" w:eastAsia="Meiryo UI" w:hAnsi="Segoe UI Symbol" w:cs="Segoe UI Symbol"/>
          <w:color w:val="000000" w:themeColor="text1"/>
          <w:sz w:val="28"/>
          <w:bdr w:val="single" w:sz="4" w:space="0" w:color="auto"/>
        </w:rPr>
        <w:t xml:space="preserve"> </w:t>
      </w:r>
      <w:r w:rsidR="00E23CB8">
        <w:rPr>
          <w:rFonts w:ascii="Meiryo UI" w:eastAsia="Meiryo UI" w:hAnsi="Meiryo UI" w:hint="eastAsia"/>
          <w:color w:val="000000" w:themeColor="text1"/>
          <w:sz w:val="28"/>
          <w:bdr w:val="single" w:sz="4" w:space="0" w:color="auto"/>
        </w:rPr>
        <w:t>について</w:t>
      </w:r>
    </w:p>
    <w:p w:rsidR="002B468D" w:rsidRPr="0032237F" w:rsidRDefault="002B468D" w:rsidP="00E23CB8">
      <w:pPr>
        <w:widowControl/>
        <w:spacing w:line="320" w:lineRule="exact"/>
        <w:jc w:val="left"/>
        <w:rPr>
          <w:rFonts w:ascii="Segoe UI Symbol" w:eastAsia="Meiryo UI" w:hAnsi="Segoe UI Symbol" w:cs="Segoe UI Symbol"/>
          <w:sz w:val="22"/>
        </w:rPr>
      </w:pPr>
      <w:r>
        <w:rPr>
          <w:rFonts w:ascii="Meiryo UI" w:eastAsia="Meiryo UI" w:hAnsi="Meiryo UI" w:hint="eastAsia"/>
          <w:color w:val="000000" w:themeColor="text1"/>
          <w:sz w:val="24"/>
        </w:rPr>
        <w:t>●　計画や施設がない場合「－」。</w:t>
      </w:r>
    </w:p>
    <w:p w:rsidR="002B468D" w:rsidRPr="00EA1473" w:rsidRDefault="00C85D7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xml:space="preserve">●　</w:t>
      </w:r>
      <w:r w:rsidR="002B468D">
        <w:rPr>
          <w:rFonts w:ascii="Meiryo UI" w:eastAsia="Meiryo UI" w:hAnsi="Meiryo UI" w:hint="eastAsia"/>
          <w:color w:val="000000" w:themeColor="text1"/>
          <w:sz w:val="24"/>
        </w:rPr>
        <w:t>老朽管率は、現状より改善する場合「</w:t>
      </w:r>
      <w:r w:rsidR="002B468D" w:rsidRPr="0041494A">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41494A">
        <w:rPr>
          <w:rFonts w:ascii="Segoe UI Symbol" w:eastAsia="Meiryo UI" w:hAnsi="Segoe UI Symbol" w:cs="Segoe UI Symbol" w:hint="eastAsia"/>
          <w:sz w:val="22"/>
        </w:rPr>
        <w:t>、</w:t>
      </w:r>
      <w:r w:rsidR="002B468D" w:rsidRPr="0041494A">
        <w:rPr>
          <w:rFonts w:ascii="Segoe UI Symbol" w:eastAsia="Meiryo UI" w:hAnsi="Segoe UI Symbol" w:cs="Segoe UI Symbol" w:hint="eastAsia"/>
          <w:sz w:val="24"/>
        </w:rPr>
        <w:t>悪化する場合</w:t>
      </w:r>
      <w:r w:rsidR="002B468D">
        <w:rPr>
          <w:rFonts w:ascii="Segoe UI Symbol" w:eastAsia="Meiryo UI" w:hAnsi="Segoe UI Symbol" w:cs="Segoe UI Symbol" w:hint="eastAsia"/>
          <w:sz w:val="24"/>
        </w:rPr>
        <w:t>「</w:t>
      </w:r>
      <w:r w:rsidR="002B468D" w:rsidRPr="00F755AF">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8A0163">
        <w:rPr>
          <w:rFonts w:ascii="Segoe UI Symbol" w:eastAsia="Meiryo UI" w:hAnsi="Segoe UI Symbol" w:cs="Segoe UI Symbol" w:hint="eastAsia"/>
          <w:sz w:val="24"/>
        </w:rPr>
        <w:t>。</w:t>
      </w:r>
    </w:p>
    <w:p w:rsidR="002B468D" w:rsidRPr="00DC3F68"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管路更新率は、60年間ですべての水道管を入れ替えられる1.67％を達成する場合「</w:t>
      </w:r>
      <w:r w:rsidRPr="0041494A">
        <w:rPr>
          <w:rFonts w:ascii="Segoe UI Symbol" w:eastAsia="Meiryo UI" w:hAnsi="Segoe UI Symbol" w:cs="Segoe UI Symbol"/>
          <w:b/>
          <w:sz w:val="22"/>
        </w:rPr>
        <w:t>☺</w:t>
      </w:r>
      <w:r>
        <w:rPr>
          <w:rFonts w:ascii="Meiryo UI" w:eastAsia="Meiryo UI" w:hAnsi="Meiryo UI" w:hint="eastAsia"/>
          <w:color w:val="000000" w:themeColor="text1"/>
          <w:sz w:val="24"/>
        </w:rPr>
        <w:t>」</w:t>
      </w:r>
      <w:r w:rsidRPr="008A0163">
        <w:rPr>
          <w:rFonts w:ascii="Segoe UI Symbol" w:eastAsia="Meiryo UI" w:hAnsi="Segoe UI Symbol" w:cs="Segoe UI Symbol" w:hint="eastAsia"/>
          <w:sz w:val="24"/>
        </w:rPr>
        <w:t>。</w:t>
      </w:r>
    </w:p>
    <w:p w:rsidR="002B468D" w:rsidRPr="0051045E" w:rsidRDefault="002B468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基幹管路の耐震適合率は、2022年度末目標50%（国指針）を達成する場合「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2B468D"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浄水場耐震化率は、現状より改善もしくは100%のまま推移する場合「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4214DD" w:rsidRDefault="004214DD" w:rsidP="00E23CB8">
      <w:pPr>
        <w:widowControl/>
        <w:spacing w:line="320" w:lineRule="exact"/>
        <w:jc w:val="left"/>
        <w:rPr>
          <w:rFonts w:ascii="Segoe UI Symbol" w:eastAsia="Meiryo UI" w:hAnsi="Segoe UI Symbol" w:cs="Segoe UI Symbol"/>
          <w:sz w:val="24"/>
        </w:rPr>
      </w:pPr>
    </w:p>
    <w:p w:rsidR="004214DD" w:rsidRDefault="002C203B" w:rsidP="004214DD">
      <w:pPr>
        <w:spacing w:line="280" w:lineRule="exact"/>
        <w:ind w:left="283" w:hangingChars="118" w:hanging="283"/>
        <w:rPr>
          <w:rFonts w:ascii="Meiryo UI" w:eastAsia="Meiryo UI" w:hAnsi="Meiryo UI"/>
          <w:sz w:val="24"/>
          <w:szCs w:val="24"/>
        </w:rPr>
      </w:pPr>
      <w:r>
        <w:rPr>
          <w:rFonts w:ascii="Meiryo UI" w:eastAsia="Meiryo UI" w:hAnsi="Meiryo UI" w:hint="eastAsia"/>
          <w:sz w:val="24"/>
          <w:szCs w:val="24"/>
        </w:rPr>
        <w:t>**</w:t>
      </w:r>
      <w:r w:rsidR="004214DD">
        <w:rPr>
          <w:rFonts w:ascii="Meiryo UI" w:eastAsia="Meiryo UI" w:hAnsi="Meiryo UI" w:hint="eastAsia"/>
          <w:sz w:val="24"/>
          <w:szCs w:val="24"/>
        </w:rPr>
        <w:t>平成26年4月に大阪広域水道企業団と「水道事業の統合に向けての検討、協議に関する覚書」を締結し、企業団との統合に向けた検討を行い、とりまとめられた統合案の中に含まれている企業団が行った経営シミュレーションの結果。単独経営するケースと統合するケースでの経営状況をシミュレーションし、将来の水道料金（供給単価）の改定時期、改定率を比較、統合の効果を確認しています。</w:t>
      </w:r>
    </w:p>
    <w:p w:rsidR="004214DD" w:rsidRPr="0086245C" w:rsidRDefault="004214DD" w:rsidP="004214DD">
      <w:pPr>
        <w:spacing w:line="280" w:lineRule="exact"/>
        <w:ind w:left="283" w:hangingChars="118" w:hanging="283"/>
        <w:rPr>
          <w:rFonts w:ascii="Meiryo UI" w:eastAsia="Meiryo UI" w:hAnsi="Meiryo UI"/>
          <w:sz w:val="24"/>
          <w:szCs w:val="24"/>
        </w:rPr>
      </w:pPr>
    </w:p>
    <w:p w:rsidR="004214DD" w:rsidRPr="004214DD" w:rsidRDefault="004214DD" w:rsidP="00E23CB8">
      <w:pPr>
        <w:widowControl/>
        <w:spacing w:line="320" w:lineRule="exact"/>
        <w:jc w:val="left"/>
        <w:rPr>
          <w:rFonts w:ascii="Segoe UI Symbol" w:eastAsia="Meiryo UI" w:hAnsi="Segoe UI Symbol" w:cs="Segoe UI Symbol"/>
          <w:sz w:val="24"/>
        </w:rPr>
      </w:pPr>
    </w:p>
    <w:sectPr w:rsidR="004214DD" w:rsidRPr="004214DD" w:rsidSect="00FF4392">
      <w:headerReference w:type="first" r:id="rId10"/>
      <w:footerReference w:type="first" r:id="rId11"/>
      <w:pgSz w:w="11906" w:h="16838" w:code="9"/>
      <w:pgMar w:top="851" w:right="1134" w:bottom="567" w:left="1134" w:header="851" w:footer="783" w:gutter="0"/>
      <w:cols w:space="425"/>
      <w:titlePg/>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A1E" w:rsidRDefault="00121A1E" w:rsidP="005F2D8D">
      <w:r>
        <w:separator/>
      </w:r>
    </w:p>
  </w:endnote>
  <w:endnote w:type="continuationSeparator" w:id="0">
    <w:p w:rsidR="00121A1E" w:rsidRDefault="00121A1E" w:rsidP="005F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C6A" w:rsidRPr="009A78C7" w:rsidRDefault="00477C6A" w:rsidP="0035008A">
    <w:pPr>
      <w:pStyle w:val="a3"/>
      <w:spacing w:line="240" w:lineRule="exact"/>
      <w:ind w:firstLineChars="1890" w:firstLine="3969"/>
      <w:jc w:val="left"/>
      <w:rPr>
        <w:rFonts w:ascii="Meiryo UI" w:eastAsia="Meiryo UI" w:hAnsi="Meiryo UI"/>
      </w:rPr>
    </w:pPr>
    <w:r w:rsidRPr="009A78C7">
      <w:rPr>
        <w:rFonts w:ascii="Meiryo UI" w:eastAsia="Meiryo UI" w:hAnsi="Meiryo UI" w:hint="eastAsia"/>
      </w:rPr>
      <w:t>健康医療部環境衛生課</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A1E" w:rsidRDefault="00121A1E" w:rsidP="005F2D8D">
      <w:r>
        <w:separator/>
      </w:r>
    </w:p>
  </w:footnote>
  <w:footnote w:type="continuationSeparator" w:id="0">
    <w:p w:rsidR="00121A1E" w:rsidRDefault="00121A1E" w:rsidP="005F2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19" w:rsidRDefault="00C063C9" w:rsidP="00477C6A">
    <w:pPr>
      <w:pStyle w:val="a3"/>
      <w:rPr>
        <w:rFonts w:ascii="Meiryo UI" w:eastAsia="Meiryo UI" w:hAnsi="Meiryo UI"/>
      </w:rPr>
    </w:pPr>
    <w:r>
      <w:rPr>
        <w:rFonts w:ascii="Meiryo UI" w:eastAsia="Meiryo UI" w:hAnsi="Meiryo UI" w:hint="eastAsia"/>
        <w:noProof/>
      </w:rPr>
      <w:drawing>
        <wp:anchor distT="0" distB="0" distL="114300" distR="114300" simplePos="0" relativeHeight="251659264" behindDoc="0" locked="0" layoutInCell="1" allowOverlap="1" wp14:anchorId="2CBCB1BF" wp14:editId="5DFBC5A0">
          <wp:simplePos x="0" y="0"/>
          <wp:positionH relativeFrom="column">
            <wp:posOffset>0</wp:posOffset>
          </wp:positionH>
          <wp:positionV relativeFrom="paragraph">
            <wp:posOffset>-171450</wp:posOffset>
          </wp:positionV>
          <wp:extent cx="901700" cy="259950"/>
          <wp:effectExtent l="0" t="0" r="0" b="6985"/>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4chirashi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1700" cy="259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163E"/>
    <w:multiLevelType w:val="hybridMultilevel"/>
    <w:tmpl w:val="1AE88944"/>
    <w:lvl w:ilvl="0" w:tplc="A1244F4E">
      <w:start w:val="1"/>
      <w:numFmt w:val="decimalEnclosedCircle"/>
      <w:lvlText w:val="%1"/>
      <w:lvlJc w:val="left"/>
      <w:pPr>
        <w:ind w:left="360" w:hanging="360"/>
      </w:pPr>
      <w:rPr>
        <w:rFonts w:ascii="Meiryo UI" w:eastAsia="Meiryo UI" w:hAnsi="Meiryo UI" w:cstheme="minorBidi"/>
      </w:r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2250E5"/>
    <w:multiLevelType w:val="hybridMultilevel"/>
    <w:tmpl w:val="3EF247D4"/>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6D14F5"/>
    <w:multiLevelType w:val="hybridMultilevel"/>
    <w:tmpl w:val="756E710C"/>
    <w:lvl w:ilvl="0" w:tplc="04090011">
      <w:start w:val="1"/>
      <w:numFmt w:val="decimalEnclosedCircle"/>
      <w:lvlText w:val="%1"/>
      <w:lvlJc w:val="left"/>
      <w:pPr>
        <w:ind w:left="360" w:hanging="360"/>
      </w:p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797C78"/>
    <w:multiLevelType w:val="hybridMultilevel"/>
    <w:tmpl w:val="D4B23A3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7865BE"/>
    <w:multiLevelType w:val="hybridMultilevel"/>
    <w:tmpl w:val="F4DE7D1A"/>
    <w:lvl w:ilvl="0" w:tplc="D808611E">
      <w:start w:val="1"/>
      <w:numFmt w:val="bullet"/>
      <w:lvlText w:val="○"/>
      <w:lvlJc w:val="left"/>
      <w:pPr>
        <w:ind w:left="420" w:hanging="42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0A2D11"/>
    <w:multiLevelType w:val="hybridMultilevel"/>
    <w:tmpl w:val="240C3672"/>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610316"/>
    <w:multiLevelType w:val="hybridMultilevel"/>
    <w:tmpl w:val="13480D18"/>
    <w:lvl w:ilvl="0" w:tplc="D808611E">
      <w:start w:val="1"/>
      <w:numFmt w:val="bullet"/>
      <w:lvlText w:val="○"/>
      <w:lvlJc w:val="left"/>
      <w:pPr>
        <w:ind w:left="1637" w:hanging="360"/>
      </w:pPr>
      <w:rPr>
        <w:rFonts w:ascii="游明朝" w:eastAsia="游明朝" w:hAnsi="游明朝" w:cstheme="minorBidi" w:hint="eastAsia"/>
      </w:rPr>
    </w:lvl>
    <w:lvl w:ilvl="1" w:tplc="0409000B" w:tentative="1">
      <w:start w:val="1"/>
      <w:numFmt w:val="bullet"/>
      <w:lvlText w:val=""/>
      <w:lvlJc w:val="left"/>
      <w:pPr>
        <w:ind w:left="13456" w:hanging="420"/>
      </w:pPr>
      <w:rPr>
        <w:rFonts w:ascii="Wingdings" w:hAnsi="Wingdings" w:hint="default"/>
      </w:rPr>
    </w:lvl>
    <w:lvl w:ilvl="2" w:tplc="0409000D" w:tentative="1">
      <w:start w:val="1"/>
      <w:numFmt w:val="bullet"/>
      <w:lvlText w:val=""/>
      <w:lvlJc w:val="left"/>
      <w:pPr>
        <w:ind w:left="13876" w:hanging="420"/>
      </w:pPr>
      <w:rPr>
        <w:rFonts w:ascii="Wingdings" w:hAnsi="Wingdings" w:hint="default"/>
      </w:rPr>
    </w:lvl>
    <w:lvl w:ilvl="3" w:tplc="04090001" w:tentative="1">
      <w:start w:val="1"/>
      <w:numFmt w:val="bullet"/>
      <w:lvlText w:val=""/>
      <w:lvlJc w:val="left"/>
      <w:pPr>
        <w:ind w:left="14296" w:hanging="420"/>
      </w:pPr>
      <w:rPr>
        <w:rFonts w:ascii="Wingdings" w:hAnsi="Wingdings" w:hint="default"/>
      </w:rPr>
    </w:lvl>
    <w:lvl w:ilvl="4" w:tplc="0409000B" w:tentative="1">
      <w:start w:val="1"/>
      <w:numFmt w:val="bullet"/>
      <w:lvlText w:val=""/>
      <w:lvlJc w:val="left"/>
      <w:pPr>
        <w:ind w:left="14716" w:hanging="420"/>
      </w:pPr>
      <w:rPr>
        <w:rFonts w:ascii="Wingdings" w:hAnsi="Wingdings" w:hint="default"/>
      </w:rPr>
    </w:lvl>
    <w:lvl w:ilvl="5" w:tplc="0409000D" w:tentative="1">
      <w:start w:val="1"/>
      <w:numFmt w:val="bullet"/>
      <w:lvlText w:val=""/>
      <w:lvlJc w:val="left"/>
      <w:pPr>
        <w:ind w:left="15136" w:hanging="420"/>
      </w:pPr>
      <w:rPr>
        <w:rFonts w:ascii="Wingdings" w:hAnsi="Wingdings" w:hint="default"/>
      </w:rPr>
    </w:lvl>
    <w:lvl w:ilvl="6" w:tplc="04090001" w:tentative="1">
      <w:start w:val="1"/>
      <w:numFmt w:val="bullet"/>
      <w:lvlText w:val=""/>
      <w:lvlJc w:val="left"/>
      <w:pPr>
        <w:ind w:left="15556" w:hanging="420"/>
      </w:pPr>
      <w:rPr>
        <w:rFonts w:ascii="Wingdings" w:hAnsi="Wingdings" w:hint="default"/>
      </w:rPr>
    </w:lvl>
    <w:lvl w:ilvl="7" w:tplc="0409000B" w:tentative="1">
      <w:start w:val="1"/>
      <w:numFmt w:val="bullet"/>
      <w:lvlText w:val=""/>
      <w:lvlJc w:val="left"/>
      <w:pPr>
        <w:ind w:left="15976" w:hanging="420"/>
      </w:pPr>
      <w:rPr>
        <w:rFonts w:ascii="Wingdings" w:hAnsi="Wingdings" w:hint="default"/>
      </w:rPr>
    </w:lvl>
    <w:lvl w:ilvl="8" w:tplc="0409000D" w:tentative="1">
      <w:start w:val="1"/>
      <w:numFmt w:val="bullet"/>
      <w:lvlText w:val=""/>
      <w:lvlJc w:val="left"/>
      <w:pPr>
        <w:ind w:left="16396" w:hanging="420"/>
      </w:pPr>
      <w:rPr>
        <w:rFonts w:ascii="Wingdings" w:hAnsi="Wingdings" w:hint="default"/>
      </w:rPr>
    </w:lvl>
  </w:abstractNum>
  <w:abstractNum w:abstractNumId="7" w15:restartNumberingAfterBreak="0">
    <w:nsid w:val="78860662"/>
    <w:multiLevelType w:val="hybridMultilevel"/>
    <w:tmpl w:val="327654A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33090F"/>
    <w:multiLevelType w:val="hybridMultilevel"/>
    <w:tmpl w:val="79E26E5C"/>
    <w:lvl w:ilvl="0" w:tplc="F85C8602">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6"/>
  </w:num>
  <w:num w:numId="3">
    <w:abstractNumId w:val="2"/>
  </w:num>
  <w:num w:numId="4">
    <w:abstractNumId w:val="5"/>
  </w:num>
  <w:num w:numId="5">
    <w:abstractNumId w:val="1"/>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15"/>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5F"/>
    <w:rsid w:val="00035487"/>
    <w:rsid w:val="0004145F"/>
    <w:rsid w:val="00073FFB"/>
    <w:rsid w:val="000A1412"/>
    <w:rsid w:val="000A4456"/>
    <w:rsid w:val="000D748D"/>
    <w:rsid w:val="000D78C0"/>
    <w:rsid w:val="000E1D38"/>
    <w:rsid w:val="000F4B45"/>
    <w:rsid w:val="00114200"/>
    <w:rsid w:val="00121A1E"/>
    <w:rsid w:val="00124F0E"/>
    <w:rsid w:val="0012699C"/>
    <w:rsid w:val="00136664"/>
    <w:rsid w:val="0016541A"/>
    <w:rsid w:val="00170FD3"/>
    <w:rsid w:val="001719A5"/>
    <w:rsid w:val="001A544D"/>
    <w:rsid w:val="001A6A8F"/>
    <w:rsid w:val="001B2AFD"/>
    <w:rsid w:val="001B71B5"/>
    <w:rsid w:val="001C151D"/>
    <w:rsid w:val="001E0FAD"/>
    <w:rsid w:val="002019A4"/>
    <w:rsid w:val="0021209C"/>
    <w:rsid w:val="00234F81"/>
    <w:rsid w:val="00244C89"/>
    <w:rsid w:val="0026011E"/>
    <w:rsid w:val="002977CD"/>
    <w:rsid w:val="002B0E44"/>
    <w:rsid w:val="002B468D"/>
    <w:rsid w:val="002C203B"/>
    <w:rsid w:val="002C6B35"/>
    <w:rsid w:val="002E0141"/>
    <w:rsid w:val="002E0D9A"/>
    <w:rsid w:val="002F7CB8"/>
    <w:rsid w:val="003458A9"/>
    <w:rsid w:val="00347A91"/>
    <w:rsid w:val="0035008A"/>
    <w:rsid w:val="0035099B"/>
    <w:rsid w:val="0035492A"/>
    <w:rsid w:val="00356941"/>
    <w:rsid w:val="0037611E"/>
    <w:rsid w:val="00383EE3"/>
    <w:rsid w:val="00384580"/>
    <w:rsid w:val="003E0425"/>
    <w:rsid w:val="003E3499"/>
    <w:rsid w:val="003F26C4"/>
    <w:rsid w:val="004214DD"/>
    <w:rsid w:val="00477C6A"/>
    <w:rsid w:val="00495E4D"/>
    <w:rsid w:val="004A1C68"/>
    <w:rsid w:val="004A3823"/>
    <w:rsid w:val="004A79F1"/>
    <w:rsid w:val="004B0B3D"/>
    <w:rsid w:val="004B740E"/>
    <w:rsid w:val="004E2EAF"/>
    <w:rsid w:val="004E6921"/>
    <w:rsid w:val="004F508C"/>
    <w:rsid w:val="004F51CF"/>
    <w:rsid w:val="005015DF"/>
    <w:rsid w:val="00535EB0"/>
    <w:rsid w:val="005362F9"/>
    <w:rsid w:val="005430C0"/>
    <w:rsid w:val="00560E30"/>
    <w:rsid w:val="005749C7"/>
    <w:rsid w:val="005946C8"/>
    <w:rsid w:val="005B5282"/>
    <w:rsid w:val="005B5319"/>
    <w:rsid w:val="005B5937"/>
    <w:rsid w:val="005F2D8D"/>
    <w:rsid w:val="005F6414"/>
    <w:rsid w:val="00601D60"/>
    <w:rsid w:val="006104E0"/>
    <w:rsid w:val="006238DB"/>
    <w:rsid w:val="0063127E"/>
    <w:rsid w:val="006372FE"/>
    <w:rsid w:val="00641141"/>
    <w:rsid w:val="00645BA0"/>
    <w:rsid w:val="006A5288"/>
    <w:rsid w:val="006C16A1"/>
    <w:rsid w:val="006C646E"/>
    <w:rsid w:val="006D2675"/>
    <w:rsid w:val="006D4918"/>
    <w:rsid w:val="006E5D8E"/>
    <w:rsid w:val="006E5FB6"/>
    <w:rsid w:val="00733D6E"/>
    <w:rsid w:val="007567C8"/>
    <w:rsid w:val="00770711"/>
    <w:rsid w:val="00790D86"/>
    <w:rsid w:val="007B0C8E"/>
    <w:rsid w:val="007B7473"/>
    <w:rsid w:val="007C1BC1"/>
    <w:rsid w:val="007F2803"/>
    <w:rsid w:val="00801BCB"/>
    <w:rsid w:val="00804A6B"/>
    <w:rsid w:val="00815249"/>
    <w:rsid w:val="00823AB2"/>
    <w:rsid w:val="008438FC"/>
    <w:rsid w:val="0086245C"/>
    <w:rsid w:val="0089638B"/>
    <w:rsid w:val="008C4642"/>
    <w:rsid w:val="008D3546"/>
    <w:rsid w:val="008E2BC5"/>
    <w:rsid w:val="008E6968"/>
    <w:rsid w:val="008F18E1"/>
    <w:rsid w:val="00901D5A"/>
    <w:rsid w:val="00913A78"/>
    <w:rsid w:val="00935673"/>
    <w:rsid w:val="009507C4"/>
    <w:rsid w:val="00965C7F"/>
    <w:rsid w:val="009745F7"/>
    <w:rsid w:val="00986FD7"/>
    <w:rsid w:val="009A655F"/>
    <w:rsid w:val="009A78C7"/>
    <w:rsid w:val="009D01F1"/>
    <w:rsid w:val="009D12C2"/>
    <w:rsid w:val="009D18AD"/>
    <w:rsid w:val="009E2768"/>
    <w:rsid w:val="009F2955"/>
    <w:rsid w:val="009F5A93"/>
    <w:rsid w:val="00A01FE7"/>
    <w:rsid w:val="00A05B53"/>
    <w:rsid w:val="00A1308D"/>
    <w:rsid w:val="00A1548B"/>
    <w:rsid w:val="00A23BB0"/>
    <w:rsid w:val="00A44A96"/>
    <w:rsid w:val="00A450F0"/>
    <w:rsid w:val="00A9347E"/>
    <w:rsid w:val="00A97AF4"/>
    <w:rsid w:val="00AC456E"/>
    <w:rsid w:val="00AC517E"/>
    <w:rsid w:val="00AD7F27"/>
    <w:rsid w:val="00AE42AD"/>
    <w:rsid w:val="00B416E6"/>
    <w:rsid w:val="00B51BCF"/>
    <w:rsid w:val="00B73E0D"/>
    <w:rsid w:val="00B763A1"/>
    <w:rsid w:val="00B91DD3"/>
    <w:rsid w:val="00BA5637"/>
    <w:rsid w:val="00BA61AB"/>
    <w:rsid w:val="00BA7B76"/>
    <w:rsid w:val="00BB3AFF"/>
    <w:rsid w:val="00BB5502"/>
    <w:rsid w:val="00BE0C32"/>
    <w:rsid w:val="00BE6FD5"/>
    <w:rsid w:val="00C00384"/>
    <w:rsid w:val="00C063C9"/>
    <w:rsid w:val="00C07032"/>
    <w:rsid w:val="00C112F7"/>
    <w:rsid w:val="00C14F45"/>
    <w:rsid w:val="00C47050"/>
    <w:rsid w:val="00C71270"/>
    <w:rsid w:val="00C819DF"/>
    <w:rsid w:val="00C83DCC"/>
    <w:rsid w:val="00C85D7D"/>
    <w:rsid w:val="00CC6F97"/>
    <w:rsid w:val="00D339A6"/>
    <w:rsid w:val="00D4677B"/>
    <w:rsid w:val="00D5426E"/>
    <w:rsid w:val="00D70209"/>
    <w:rsid w:val="00D76CD2"/>
    <w:rsid w:val="00D77AD7"/>
    <w:rsid w:val="00DA3DDE"/>
    <w:rsid w:val="00DC1066"/>
    <w:rsid w:val="00DD73B4"/>
    <w:rsid w:val="00DE5AD3"/>
    <w:rsid w:val="00DE61F4"/>
    <w:rsid w:val="00DF238C"/>
    <w:rsid w:val="00DF5AFE"/>
    <w:rsid w:val="00E06DEC"/>
    <w:rsid w:val="00E13576"/>
    <w:rsid w:val="00E22340"/>
    <w:rsid w:val="00E23CB8"/>
    <w:rsid w:val="00E34A9D"/>
    <w:rsid w:val="00E4324C"/>
    <w:rsid w:val="00E828BF"/>
    <w:rsid w:val="00EA5157"/>
    <w:rsid w:val="00EA6190"/>
    <w:rsid w:val="00EB64EE"/>
    <w:rsid w:val="00EC0509"/>
    <w:rsid w:val="00EC4A50"/>
    <w:rsid w:val="00EF23DB"/>
    <w:rsid w:val="00EF548B"/>
    <w:rsid w:val="00F13102"/>
    <w:rsid w:val="00F21E30"/>
    <w:rsid w:val="00F22B41"/>
    <w:rsid w:val="00F47427"/>
    <w:rsid w:val="00F8391A"/>
    <w:rsid w:val="00FB2BA9"/>
    <w:rsid w:val="00FF072C"/>
    <w:rsid w:val="00FF07D3"/>
    <w:rsid w:val="00FF4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4959B13"/>
  <w15:chartTrackingRefBased/>
  <w15:docId w15:val="{B9D3632F-9758-4417-8CDE-59077302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D8D"/>
    <w:pPr>
      <w:tabs>
        <w:tab w:val="center" w:pos="4252"/>
        <w:tab w:val="right" w:pos="8504"/>
      </w:tabs>
      <w:snapToGrid w:val="0"/>
    </w:pPr>
  </w:style>
  <w:style w:type="character" w:customStyle="1" w:styleId="a4">
    <w:name w:val="ヘッダー (文字)"/>
    <w:basedOn w:val="a0"/>
    <w:link w:val="a3"/>
    <w:uiPriority w:val="99"/>
    <w:rsid w:val="005F2D8D"/>
  </w:style>
  <w:style w:type="paragraph" w:styleId="a5">
    <w:name w:val="footer"/>
    <w:basedOn w:val="a"/>
    <w:link w:val="a6"/>
    <w:uiPriority w:val="99"/>
    <w:unhideWhenUsed/>
    <w:rsid w:val="005F2D8D"/>
    <w:pPr>
      <w:tabs>
        <w:tab w:val="center" w:pos="4252"/>
        <w:tab w:val="right" w:pos="8504"/>
      </w:tabs>
      <w:snapToGrid w:val="0"/>
    </w:pPr>
  </w:style>
  <w:style w:type="character" w:customStyle="1" w:styleId="a6">
    <w:name w:val="フッター (文字)"/>
    <w:basedOn w:val="a0"/>
    <w:link w:val="a5"/>
    <w:uiPriority w:val="99"/>
    <w:rsid w:val="005F2D8D"/>
  </w:style>
  <w:style w:type="paragraph" w:styleId="a7">
    <w:name w:val="List Paragraph"/>
    <w:basedOn w:val="a"/>
    <w:uiPriority w:val="34"/>
    <w:qFormat/>
    <w:rsid w:val="005F2D8D"/>
    <w:pPr>
      <w:ind w:leftChars="400" w:left="840"/>
    </w:pPr>
  </w:style>
  <w:style w:type="paragraph" w:styleId="a8">
    <w:name w:val="Balloon Text"/>
    <w:basedOn w:val="a"/>
    <w:link w:val="a9"/>
    <w:uiPriority w:val="99"/>
    <w:semiHidden/>
    <w:unhideWhenUsed/>
    <w:rsid w:val="00A23B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3BB0"/>
    <w:rPr>
      <w:rFonts w:asciiTheme="majorHAnsi" w:eastAsiaTheme="majorEastAsia" w:hAnsiTheme="majorHAnsi" w:cstheme="majorBidi"/>
      <w:sz w:val="18"/>
      <w:szCs w:val="18"/>
    </w:rPr>
  </w:style>
  <w:style w:type="table" w:styleId="aa">
    <w:name w:val="Table Grid"/>
    <w:basedOn w:val="a1"/>
    <w:uiPriority w:val="39"/>
    <w:rsid w:val="009D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9D18A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
    <w:name w:val="Plain Table 4"/>
    <w:basedOn w:val="a1"/>
    <w:uiPriority w:val="44"/>
    <w:rsid w:val="009D18A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b">
    <w:name w:val="Grid Table Light"/>
    <w:basedOn w:val="a1"/>
    <w:uiPriority w:val="40"/>
    <w:rsid w:val="009D18A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Web">
    <w:name w:val="Normal (Web)"/>
    <w:basedOn w:val="a"/>
    <w:uiPriority w:val="99"/>
    <w:semiHidden/>
    <w:unhideWhenUsed/>
    <w:rsid w:val="009356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413846">
      <w:bodyDiv w:val="1"/>
      <w:marLeft w:val="0"/>
      <w:marRight w:val="0"/>
      <w:marTop w:val="0"/>
      <w:marBottom w:val="0"/>
      <w:divBdr>
        <w:top w:val="none" w:sz="0" w:space="0" w:color="auto"/>
        <w:left w:val="none" w:sz="0" w:space="0" w:color="auto"/>
        <w:bottom w:val="none" w:sz="0" w:space="0" w:color="auto"/>
        <w:right w:val="none" w:sz="0" w:space="0" w:color="auto"/>
      </w:divBdr>
    </w:div>
    <w:div w:id="94650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58BA0-3E9C-4EB2-895E-A32785B2B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2</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北村　雅世</cp:lastModifiedBy>
  <cp:revision>35</cp:revision>
  <cp:lastPrinted>2019-01-23T05:42:00Z</cp:lastPrinted>
  <dcterms:created xsi:type="dcterms:W3CDTF">2019-01-04T09:32:00Z</dcterms:created>
  <dcterms:modified xsi:type="dcterms:W3CDTF">2019-03-12T08:25:00Z</dcterms:modified>
</cp:coreProperties>
</file>