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63620F"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「池田</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41.3%であり、2022年度には48%になる見込みです。&#10;2016年度の管路更新率は1.01%であり、2022年度には1.4%になる見込みです。&#10;2016年度の基幹管路の耐震適合率は38.5%であり、2022年度には47.1%になる見込みです。&#10;です。&#10;2016年度の浄水場の耐震化率は0%であり、2018年度には83%になる見込みです。" title="池田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0D7F1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171B82"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41.3</w:t>
                                    </w:r>
                                  </w:p>
                                </w:tc>
                                <w:tc>
                                  <w:tcPr>
                                    <w:tcW w:w="1094" w:type="dxa"/>
                                    <w:tcBorders>
                                      <w:right w:val="nil"/>
                                    </w:tcBorders>
                                    <w:shd w:val="clear" w:color="auto" w:fill="auto"/>
                                    <w:vAlign w:val="center"/>
                                  </w:tcPr>
                                  <w:p w:rsidR="004A79F1" w:rsidRPr="001E0FAD" w:rsidRDefault="006E4B35" w:rsidP="000D7F13">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b/>
                                        <w:sz w:val="24"/>
                                      </w:rPr>
                                      <w:t>48</w:t>
                                    </w:r>
                                  </w:p>
                                </w:tc>
                                <w:tc>
                                  <w:tcPr>
                                    <w:tcW w:w="1796" w:type="dxa"/>
                                    <w:tcBorders>
                                      <w:left w:val="nil"/>
                                    </w:tcBorders>
                                    <w:shd w:val="clear" w:color="auto" w:fill="auto"/>
                                    <w:vAlign w:val="center"/>
                                  </w:tcPr>
                                  <w:p w:rsidR="004A79F1" w:rsidRPr="001E0FAD" w:rsidRDefault="006E4B35"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(2022</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171B82"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w:t>
                                    </w:r>
                                    <w:r>
                                      <w:rPr>
                                        <w:rFonts w:ascii="Meiryo UI" w:eastAsia="Meiryo UI" w:hAnsi="Meiryo UI"/>
                                        <w:b/>
                                        <w:sz w:val="24"/>
                                      </w:rPr>
                                      <w:t>0</w:t>
                                    </w:r>
                                    <w:r w:rsidR="000D7F13">
                                      <w:rPr>
                                        <w:rFonts w:ascii="Meiryo UI" w:eastAsia="Meiryo UI" w:hAnsi="Meiryo UI" w:hint="eastAsia"/>
                                        <w:b/>
                                        <w:sz w:val="24"/>
                                      </w:rPr>
                                      <w:t>1</w:t>
                                    </w:r>
                                  </w:p>
                                </w:tc>
                                <w:tc>
                                  <w:tcPr>
                                    <w:tcW w:w="1094" w:type="dxa"/>
                                    <w:tcBorders>
                                      <w:right w:val="nil"/>
                                    </w:tcBorders>
                                    <w:shd w:val="clear" w:color="auto" w:fill="auto"/>
                                    <w:vAlign w:val="center"/>
                                  </w:tcPr>
                                  <w:p w:rsidR="004A79F1" w:rsidRPr="0063620F" w:rsidRDefault="000D7F13" w:rsidP="0063620F">
                                    <w:pPr>
                                      <w:tabs>
                                        <w:tab w:val="left" w:pos="916"/>
                                      </w:tabs>
                                      <w:spacing w:line="280" w:lineRule="exact"/>
                                      <w:ind w:firstLineChars="93" w:firstLine="223"/>
                                      <w:jc w:val="left"/>
                                      <w:rPr>
                                        <w:rFonts w:ascii="Meiryo UI" w:eastAsia="Meiryo UI" w:hAnsi="Meiryo UI"/>
                                        <w:b/>
                                        <w:color w:val="000000" w:themeColor="text1"/>
                                        <w:sz w:val="24"/>
                                      </w:rPr>
                                    </w:pPr>
                                    <w:r w:rsidRPr="0063620F">
                                      <w:rPr>
                                        <w:rFonts w:ascii="Meiryo UI" w:eastAsia="Meiryo UI" w:hAnsi="Meiryo UI" w:hint="eastAsia"/>
                                        <w:b/>
                                        <w:color w:val="000000" w:themeColor="text1"/>
                                        <w:sz w:val="24"/>
                                      </w:rPr>
                                      <w:t>1.</w:t>
                                    </w:r>
                                    <w:r w:rsidR="0063620F" w:rsidRPr="0063620F">
                                      <w:rPr>
                                        <w:rFonts w:ascii="Meiryo UI" w:eastAsia="Meiryo UI" w:hAnsi="Meiryo UI" w:hint="eastAsia"/>
                                        <w:b/>
                                        <w:color w:val="000000" w:themeColor="text1"/>
                                        <w:sz w:val="24"/>
                                      </w:rPr>
                                      <w:t>4</w:t>
                                    </w:r>
                                  </w:p>
                                </w:tc>
                                <w:tc>
                                  <w:tcPr>
                                    <w:tcW w:w="1796" w:type="dxa"/>
                                    <w:tcBorders>
                                      <w:left w:val="nil"/>
                                    </w:tcBorders>
                                    <w:shd w:val="clear" w:color="auto" w:fill="auto"/>
                                    <w:vAlign w:val="center"/>
                                  </w:tcPr>
                                  <w:p w:rsidR="004A79F1" w:rsidRPr="0063620F" w:rsidRDefault="000D7F13" w:rsidP="00BE0C32">
                                    <w:pPr>
                                      <w:tabs>
                                        <w:tab w:val="left" w:pos="916"/>
                                      </w:tabs>
                                      <w:spacing w:line="280" w:lineRule="exact"/>
                                      <w:ind w:firstLineChars="31" w:firstLine="74"/>
                                      <w:jc w:val="left"/>
                                      <w:rPr>
                                        <w:rFonts w:ascii="Meiryo UI" w:eastAsia="Meiryo UI" w:hAnsi="Meiryo UI"/>
                                        <w:b/>
                                        <w:color w:val="000000" w:themeColor="text1"/>
                                        <w:sz w:val="24"/>
                                      </w:rPr>
                                    </w:pPr>
                                    <w:r w:rsidRPr="0063620F">
                                      <w:rPr>
                                        <w:rFonts w:ascii="Meiryo UI" w:eastAsia="Meiryo UI" w:hAnsi="Meiryo UI" w:hint="eastAsia"/>
                                        <w:b/>
                                        <w:color w:val="000000" w:themeColor="text1"/>
                                        <w:sz w:val="24"/>
                                      </w:rPr>
                                      <w:t>(</w:t>
                                    </w:r>
                                    <w:r w:rsidR="0063620F" w:rsidRPr="0063620F">
                                      <w:rPr>
                                        <w:rFonts w:ascii="Meiryo UI" w:eastAsia="Meiryo UI" w:hAnsi="Meiryo UI" w:hint="eastAsia"/>
                                        <w:b/>
                                        <w:color w:val="000000" w:themeColor="text1"/>
                                        <w:sz w:val="24"/>
                                      </w:rPr>
                                      <w:t>2022</w:t>
                                    </w:r>
                                    <w:r w:rsidR="004A79F1" w:rsidRPr="0063620F">
                                      <w:rPr>
                                        <w:rFonts w:ascii="Meiryo UI" w:eastAsia="Meiryo UI" w:hAnsi="Meiryo UI"/>
                                        <w:b/>
                                        <w:color w:val="000000" w:themeColor="text1"/>
                                        <w:sz w:val="24"/>
                                      </w:rPr>
                                      <w:t>年</w:t>
                                    </w:r>
                                    <w:r w:rsidR="004A79F1" w:rsidRPr="0063620F">
                                      <w:rPr>
                                        <w:rFonts w:ascii="Meiryo UI" w:eastAsia="Meiryo UI" w:hAnsi="Meiryo UI" w:hint="eastAsia"/>
                                        <w:b/>
                                        <w:color w:val="000000" w:themeColor="text1"/>
                                        <w:sz w:val="24"/>
                                      </w:rPr>
                                      <w:t>度)</w:t>
                                    </w:r>
                                  </w:p>
                                </w:tc>
                                <w:tc>
                                  <w:tcPr>
                                    <w:tcW w:w="588" w:type="dxa"/>
                                    <w:shd w:val="clear" w:color="auto" w:fill="auto"/>
                                    <w:vAlign w:val="center"/>
                                  </w:tcPr>
                                  <w:p w:rsidR="004A79F1" w:rsidRPr="0063620F" w:rsidRDefault="004A79F1" w:rsidP="00035487">
                                    <w:pPr>
                                      <w:spacing w:line="300" w:lineRule="exact"/>
                                      <w:jc w:val="center"/>
                                      <w:rPr>
                                        <w:rFonts w:ascii="Meiryo UI" w:eastAsia="Meiryo UI" w:hAnsi="Meiryo UI"/>
                                        <w:b/>
                                        <w:color w:val="000000" w:themeColor="text1"/>
                                        <w:sz w:val="24"/>
                                        <w:szCs w:val="18"/>
                                      </w:rPr>
                                    </w:pPr>
                                  </w:p>
                                </w:tc>
                                <w:tc>
                                  <w:tcPr>
                                    <w:tcW w:w="1108" w:type="dxa"/>
                                    <w:shd w:val="clear" w:color="auto" w:fill="auto"/>
                                    <w:vAlign w:val="center"/>
                                  </w:tcPr>
                                  <w:p w:rsidR="004A79F1" w:rsidRPr="00FF07D3" w:rsidRDefault="004F46D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D95114" w:rsidRPr="00073FFB" w:rsidTr="004A3823">
                                <w:tc>
                                  <w:tcPr>
                                    <w:tcW w:w="2405" w:type="dxa"/>
                                    <w:shd w:val="clear" w:color="auto" w:fill="BDD6EE" w:themeFill="accent1" w:themeFillTint="66"/>
                                    <w:vAlign w:val="center"/>
                                  </w:tcPr>
                                  <w:p w:rsidR="00D95114" w:rsidRPr="001E0FAD" w:rsidRDefault="00D95114" w:rsidP="00D95114">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D95114" w:rsidRPr="001E0FAD" w:rsidRDefault="00D95114" w:rsidP="00D95114">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38</w:t>
                                    </w:r>
                                    <w:r>
                                      <w:rPr>
                                        <w:rFonts w:ascii="Meiryo UI" w:eastAsia="Meiryo UI" w:hAnsi="Meiryo UI" w:hint="eastAsia"/>
                                        <w:b/>
                                        <w:sz w:val="24"/>
                                      </w:rPr>
                                      <w:t>.5</w:t>
                                    </w:r>
                                  </w:p>
                                </w:tc>
                                <w:tc>
                                  <w:tcPr>
                                    <w:tcW w:w="1094" w:type="dxa"/>
                                    <w:tcBorders>
                                      <w:right w:val="nil"/>
                                    </w:tcBorders>
                                    <w:shd w:val="clear" w:color="auto" w:fill="auto"/>
                                    <w:vAlign w:val="center"/>
                                  </w:tcPr>
                                  <w:p w:rsidR="00D95114" w:rsidRPr="00D95114" w:rsidRDefault="00D95114" w:rsidP="00D95114">
                                    <w:pPr>
                                      <w:tabs>
                                        <w:tab w:val="left" w:pos="916"/>
                                      </w:tabs>
                                      <w:spacing w:line="280" w:lineRule="exact"/>
                                      <w:ind w:rightChars="-64" w:right="-134" w:firstLineChars="93" w:firstLine="223"/>
                                      <w:jc w:val="left"/>
                                      <w:rPr>
                                        <w:rFonts w:ascii="Meiryo UI" w:eastAsia="Meiryo UI" w:hAnsi="Meiryo UI"/>
                                        <w:b/>
                                        <w:color w:val="000000" w:themeColor="text1"/>
                                        <w:sz w:val="24"/>
                                      </w:rPr>
                                    </w:pPr>
                                    <w:r w:rsidRPr="00D95114">
                                      <w:rPr>
                                        <w:rFonts w:ascii="Meiryo UI" w:eastAsia="Meiryo UI" w:hAnsi="Meiryo UI" w:hint="eastAsia"/>
                                        <w:b/>
                                        <w:color w:val="000000" w:themeColor="text1"/>
                                        <w:sz w:val="24"/>
                                      </w:rPr>
                                      <w:t>47.1</w:t>
                                    </w:r>
                                  </w:p>
                                </w:tc>
                                <w:tc>
                                  <w:tcPr>
                                    <w:tcW w:w="1796" w:type="dxa"/>
                                    <w:tcBorders>
                                      <w:left w:val="nil"/>
                                    </w:tcBorders>
                                    <w:shd w:val="clear" w:color="auto" w:fill="auto"/>
                                    <w:vAlign w:val="center"/>
                                  </w:tcPr>
                                  <w:p w:rsidR="00D95114" w:rsidRPr="0063620F" w:rsidRDefault="00D95114" w:rsidP="00D95114">
                                    <w:pPr>
                                      <w:tabs>
                                        <w:tab w:val="left" w:pos="916"/>
                                      </w:tabs>
                                      <w:spacing w:line="280" w:lineRule="exact"/>
                                      <w:ind w:firstLineChars="31" w:firstLine="74"/>
                                      <w:jc w:val="left"/>
                                      <w:rPr>
                                        <w:rFonts w:ascii="Meiryo UI" w:eastAsia="Meiryo UI" w:hAnsi="Meiryo UI"/>
                                        <w:b/>
                                        <w:color w:val="000000" w:themeColor="text1"/>
                                        <w:sz w:val="24"/>
                                      </w:rPr>
                                    </w:pPr>
                                    <w:r w:rsidRPr="0063620F">
                                      <w:rPr>
                                        <w:rFonts w:ascii="Meiryo UI" w:eastAsia="Meiryo UI" w:hAnsi="Meiryo UI" w:hint="eastAsia"/>
                                        <w:b/>
                                        <w:color w:val="000000" w:themeColor="text1"/>
                                        <w:sz w:val="24"/>
                                      </w:rPr>
                                      <w:t>(2022</w:t>
                                    </w:r>
                                    <w:r w:rsidRPr="0063620F">
                                      <w:rPr>
                                        <w:rFonts w:ascii="Meiryo UI" w:eastAsia="Meiryo UI" w:hAnsi="Meiryo UI"/>
                                        <w:b/>
                                        <w:color w:val="000000" w:themeColor="text1"/>
                                        <w:sz w:val="24"/>
                                      </w:rPr>
                                      <w:t>年</w:t>
                                    </w:r>
                                    <w:r w:rsidRPr="0063620F">
                                      <w:rPr>
                                        <w:rFonts w:ascii="Meiryo UI" w:eastAsia="Meiryo UI" w:hAnsi="Meiryo UI" w:hint="eastAsia"/>
                                        <w:b/>
                                        <w:color w:val="000000" w:themeColor="text1"/>
                                        <w:sz w:val="24"/>
                                      </w:rPr>
                                      <w:t>度)</w:t>
                                    </w:r>
                                  </w:p>
                                </w:tc>
                                <w:tc>
                                  <w:tcPr>
                                    <w:tcW w:w="588" w:type="dxa"/>
                                    <w:shd w:val="clear" w:color="auto" w:fill="auto"/>
                                    <w:vAlign w:val="center"/>
                                  </w:tcPr>
                                  <w:p w:rsidR="00D95114" w:rsidRPr="00477C6A" w:rsidRDefault="00D95114" w:rsidP="00D95114">
                                    <w:pPr>
                                      <w:spacing w:line="300" w:lineRule="exact"/>
                                      <w:jc w:val="center"/>
                                      <w:rPr>
                                        <w:rFonts w:ascii="Meiryo UI" w:eastAsia="Meiryo UI" w:hAnsi="Meiryo UI"/>
                                        <w:b/>
                                        <w:sz w:val="24"/>
                                        <w:szCs w:val="18"/>
                                      </w:rPr>
                                    </w:pPr>
                                  </w:p>
                                </w:tc>
                                <w:tc>
                                  <w:tcPr>
                                    <w:tcW w:w="1108" w:type="dxa"/>
                                    <w:shd w:val="clear" w:color="auto" w:fill="auto"/>
                                    <w:vAlign w:val="center"/>
                                  </w:tcPr>
                                  <w:p w:rsidR="00D95114" w:rsidRPr="00FF07D3" w:rsidRDefault="00AD49B4" w:rsidP="00D95114">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EA5F4B">
                                      <w:rPr>
                                        <w:rFonts w:ascii="Meiryo UI" w:eastAsia="Meiryo UI" w:hAnsi="Meiryo UI" w:hint="eastAsia"/>
                                        <w:sz w:val="22"/>
                                        <w:szCs w:val="18"/>
                                      </w:rPr>
                                      <w:t>.</w:t>
                                    </w:r>
                                    <w:r w:rsidR="00EA5F4B">
                                      <w:rPr>
                                        <w:rFonts w:ascii="Meiryo UI" w:eastAsia="Meiryo UI" w:hAnsi="Meiryo UI"/>
                                        <w:sz w:val="22"/>
                                        <w:szCs w:val="18"/>
                                      </w:rPr>
                                      <w:t>1</w:t>
                                    </w:r>
                                  </w:p>
                                </w:tc>
                                <w:tc>
                                  <w:tcPr>
                                    <w:tcW w:w="1108" w:type="dxa"/>
                                    <w:shd w:val="clear" w:color="auto" w:fill="auto"/>
                                    <w:vAlign w:val="center"/>
                                  </w:tcPr>
                                  <w:p w:rsidR="00D95114" w:rsidRPr="00FF07D3" w:rsidRDefault="00D95114" w:rsidP="00D9511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D95114" w:rsidRPr="00073FFB" w:rsidTr="004A3823">
                                <w:tc>
                                  <w:tcPr>
                                    <w:tcW w:w="2405" w:type="dxa"/>
                                    <w:shd w:val="clear" w:color="auto" w:fill="BDD6EE" w:themeFill="accent1" w:themeFillTint="66"/>
                                    <w:vAlign w:val="center"/>
                                  </w:tcPr>
                                  <w:p w:rsidR="00D95114" w:rsidRPr="001E0FAD" w:rsidRDefault="00D95114" w:rsidP="00D95114">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D95114" w:rsidRPr="001E0FAD" w:rsidRDefault="00D95114" w:rsidP="00D95114">
                                    <w:pPr>
                                      <w:spacing w:line="280" w:lineRule="exact"/>
                                      <w:ind w:leftChars="-147" w:left="-309" w:firstLineChars="201" w:firstLine="482"/>
                                      <w:jc w:val="left"/>
                                      <w:rPr>
                                        <w:rFonts w:ascii="Meiryo UI" w:eastAsia="Meiryo UI" w:hAnsi="Meiryo UI"/>
                                        <w:b/>
                                        <w:sz w:val="24"/>
                                      </w:rPr>
                                    </w:pPr>
                                    <w:r w:rsidRPr="001E0FAD">
                                      <w:rPr>
                                        <w:rFonts w:ascii="Meiryo UI" w:eastAsia="Meiryo UI" w:hAnsi="Meiryo UI" w:hint="eastAsia"/>
                                        <w:b/>
                                        <w:sz w:val="24"/>
                                      </w:rPr>
                                      <w:t>0</w:t>
                                    </w:r>
                                  </w:p>
                                </w:tc>
                                <w:tc>
                                  <w:tcPr>
                                    <w:tcW w:w="1094" w:type="dxa"/>
                                    <w:tcBorders>
                                      <w:right w:val="nil"/>
                                    </w:tcBorders>
                                    <w:shd w:val="clear" w:color="auto" w:fill="auto"/>
                                    <w:vAlign w:val="center"/>
                                  </w:tcPr>
                                  <w:p w:rsidR="00D95114" w:rsidRPr="006E4B35" w:rsidRDefault="00807079" w:rsidP="00D95114">
                                    <w:pPr>
                                      <w:spacing w:line="280" w:lineRule="exact"/>
                                      <w:ind w:rightChars="-162" w:right="-340" w:firstLineChars="93" w:firstLine="223"/>
                                      <w:jc w:val="left"/>
                                      <w:rPr>
                                        <w:rFonts w:ascii="Meiryo UI" w:eastAsia="Meiryo UI" w:hAnsi="Meiryo UI"/>
                                        <w:b/>
                                        <w:color w:val="FF0066"/>
                                        <w:sz w:val="24"/>
                                      </w:rPr>
                                    </w:pPr>
                                    <w:r w:rsidRPr="00807079">
                                      <w:rPr>
                                        <w:rFonts w:ascii="Meiryo UI" w:eastAsia="Meiryo UI" w:hAnsi="Meiryo UI" w:hint="eastAsia"/>
                                        <w:b/>
                                        <w:sz w:val="24"/>
                                      </w:rPr>
                                      <w:t>83</w:t>
                                    </w:r>
                                  </w:p>
                                </w:tc>
                                <w:tc>
                                  <w:tcPr>
                                    <w:tcW w:w="1796" w:type="dxa"/>
                                    <w:tcBorders>
                                      <w:left w:val="nil"/>
                                    </w:tcBorders>
                                    <w:shd w:val="clear" w:color="auto" w:fill="auto"/>
                                    <w:vAlign w:val="center"/>
                                  </w:tcPr>
                                  <w:p w:rsidR="00D95114" w:rsidRPr="006E4B35" w:rsidRDefault="00807079" w:rsidP="00807079">
                                    <w:pPr>
                                      <w:tabs>
                                        <w:tab w:val="left" w:pos="856"/>
                                      </w:tabs>
                                      <w:spacing w:line="280" w:lineRule="exact"/>
                                      <w:jc w:val="left"/>
                                      <w:rPr>
                                        <w:rFonts w:ascii="Meiryo UI" w:eastAsia="Meiryo UI" w:hAnsi="Meiryo UI"/>
                                        <w:b/>
                                        <w:color w:val="FF0066"/>
                                        <w:sz w:val="24"/>
                                      </w:rPr>
                                    </w:pPr>
                                    <w:r w:rsidRPr="0063620F">
                                      <w:rPr>
                                        <w:rFonts w:ascii="Meiryo UI" w:eastAsia="Meiryo UI" w:hAnsi="Meiryo UI" w:hint="eastAsia"/>
                                        <w:b/>
                                        <w:color w:val="000000" w:themeColor="text1"/>
                                        <w:sz w:val="24"/>
                                      </w:rPr>
                                      <w:t>(</w:t>
                                    </w:r>
                                    <w:r>
                                      <w:rPr>
                                        <w:rFonts w:ascii="Meiryo UI" w:eastAsia="Meiryo UI" w:hAnsi="Meiryo UI" w:hint="eastAsia"/>
                                        <w:b/>
                                        <w:color w:val="000000" w:themeColor="text1"/>
                                        <w:sz w:val="24"/>
                                      </w:rPr>
                                      <w:t>2018</w:t>
                                    </w:r>
                                    <w:r w:rsidRPr="0063620F">
                                      <w:rPr>
                                        <w:rFonts w:ascii="Meiryo UI" w:eastAsia="Meiryo UI" w:hAnsi="Meiryo UI"/>
                                        <w:b/>
                                        <w:color w:val="000000" w:themeColor="text1"/>
                                        <w:sz w:val="24"/>
                                      </w:rPr>
                                      <w:t>年</w:t>
                                    </w:r>
                                    <w:r w:rsidRPr="0063620F">
                                      <w:rPr>
                                        <w:rFonts w:ascii="Meiryo UI" w:eastAsia="Meiryo UI" w:hAnsi="Meiryo UI" w:hint="eastAsia"/>
                                        <w:b/>
                                        <w:color w:val="000000" w:themeColor="text1"/>
                                        <w:sz w:val="24"/>
                                      </w:rPr>
                                      <w:t>度)</w:t>
                                    </w:r>
                                  </w:p>
                                </w:tc>
                                <w:tc>
                                  <w:tcPr>
                                    <w:tcW w:w="588" w:type="dxa"/>
                                    <w:shd w:val="clear" w:color="auto" w:fill="auto"/>
                                    <w:vAlign w:val="center"/>
                                  </w:tcPr>
                                  <w:p w:rsidR="00D95114" w:rsidRPr="00477C6A" w:rsidRDefault="002935CF" w:rsidP="00D95114">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4"/>
                                      </w:rPr>
                                      <w:t>☺</w:t>
                                    </w:r>
                                  </w:p>
                                </w:tc>
                                <w:tc>
                                  <w:tcPr>
                                    <w:tcW w:w="1108" w:type="dxa"/>
                                    <w:shd w:val="clear" w:color="auto" w:fill="auto"/>
                                    <w:vAlign w:val="center"/>
                                  </w:tcPr>
                                  <w:p w:rsidR="00D95114" w:rsidRPr="00FF07D3" w:rsidRDefault="00D95114" w:rsidP="00D95114">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D95114" w:rsidRPr="00FF07D3" w:rsidRDefault="00D95114" w:rsidP="00D9511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title="河内長野市計画"/>
                        <wps:cNvSpPr/>
                        <wps:spPr>
                          <a:xfrm>
                            <a:off x="-558668" y="-2783090"/>
                            <a:ext cx="969211" cy="256744"/>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171B82" w:rsidP="00325118">
                              <w:pPr>
                                <w:spacing w:line="320" w:lineRule="exact"/>
                                <w:ind w:leftChars="-67" w:left="-141" w:rightChars="-81" w:right="-170" w:firstLineChars="58" w:firstLine="162"/>
                                <w:jc w:val="left"/>
                                <w:rPr>
                                  <w:rFonts w:ascii="Meiryo UI" w:eastAsia="Meiryo UI" w:hAnsi="Meiryo UI"/>
                                  <w:b/>
                                  <w:sz w:val="28"/>
                                </w:rPr>
                              </w:pPr>
                              <w:r>
                                <w:rPr>
                                  <w:rFonts w:ascii="Meiryo UI" w:eastAsia="Meiryo UI" w:hAnsi="Meiryo UI" w:hint="eastAsia"/>
                                  <w:b/>
                                  <w:sz w:val="28"/>
                                </w:rPr>
                                <w:t>池田</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池田市計画 - 説明: 2016年度の老朽管率は、41.3%であり、2022年度には48%になる見込みです。&#10;2016年度の管路更新率は1.01%であり、2022年度には1.4%になる見込みです。&#10;2016年度の基幹管路の耐震適合率は38.5%であり、2022年度には47.1%になる見込みです。&#10;です。&#10;2016年度の浄水場の耐震化率は0%であり、2018年度には83%になる見込みです。"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0D7F1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171B82"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41.3</w:t>
                              </w:r>
                            </w:p>
                          </w:tc>
                          <w:tc>
                            <w:tcPr>
                              <w:tcW w:w="1094" w:type="dxa"/>
                              <w:tcBorders>
                                <w:right w:val="nil"/>
                              </w:tcBorders>
                              <w:shd w:val="clear" w:color="auto" w:fill="auto"/>
                              <w:vAlign w:val="center"/>
                            </w:tcPr>
                            <w:p w:rsidR="004A79F1" w:rsidRPr="001E0FAD" w:rsidRDefault="006E4B35" w:rsidP="000D7F13">
                              <w:pPr>
                                <w:tabs>
                                  <w:tab w:val="left" w:pos="896"/>
                                </w:tabs>
                                <w:spacing w:line="280" w:lineRule="exact"/>
                                <w:ind w:rightChars="-64" w:right="-134" w:firstLineChars="93" w:firstLine="223"/>
                                <w:jc w:val="left"/>
                                <w:rPr>
                                  <w:rFonts w:ascii="Meiryo UI" w:eastAsia="Meiryo UI" w:hAnsi="Meiryo UI"/>
                                  <w:b/>
                                  <w:sz w:val="24"/>
                                </w:rPr>
                              </w:pPr>
                              <w:r>
                                <w:rPr>
                                  <w:rFonts w:ascii="Meiryo UI" w:eastAsia="Meiryo UI" w:hAnsi="Meiryo UI"/>
                                  <w:b/>
                                  <w:sz w:val="24"/>
                                </w:rPr>
                                <w:t>48</w:t>
                              </w:r>
                            </w:p>
                          </w:tc>
                          <w:tc>
                            <w:tcPr>
                              <w:tcW w:w="1796" w:type="dxa"/>
                              <w:tcBorders>
                                <w:left w:val="nil"/>
                              </w:tcBorders>
                              <w:shd w:val="clear" w:color="auto" w:fill="auto"/>
                              <w:vAlign w:val="center"/>
                            </w:tcPr>
                            <w:p w:rsidR="004A79F1" w:rsidRPr="001E0FAD" w:rsidRDefault="006E4B35"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(2022</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F508C">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0D7F13"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171B82"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w:t>
                              </w:r>
                              <w:r>
                                <w:rPr>
                                  <w:rFonts w:ascii="Meiryo UI" w:eastAsia="Meiryo UI" w:hAnsi="Meiryo UI"/>
                                  <w:b/>
                                  <w:sz w:val="24"/>
                                </w:rPr>
                                <w:t>0</w:t>
                              </w:r>
                              <w:r w:rsidR="000D7F13">
                                <w:rPr>
                                  <w:rFonts w:ascii="Meiryo UI" w:eastAsia="Meiryo UI" w:hAnsi="Meiryo UI" w:hint="eastAsia"/>
                                  <w:b/>
                                  <w:sz w:val="24"/>
                                </w:rPr>
                                <w:t>1</w:t>
                              </w:r>
                            </w:p>
                          </w:tc>
                          <w:tc>
                            <w:tcPr>
                              <w:tcW w:w="1094" w:type="dxa"/>
                              <w:tcBorders>
                                <w:right w:val="nil"/>
                              </w:tcBorders>
                              <w:shd w:val="clear" w:color="auto" w:fill="auto"/>
                              <w:vAlign w:val="center"/>
                            </w:tcPr>
                            <w:p w:rsidR="004A79F1" w:rsidRPr="0063620F" w:rsidRDefault="000D7F13" w:rsidP="0063620F">
                              <w:pPr>
                                <w:tabs>
                                  <w:tab w:val="left" w:pos="916"/>
                                </w:tabs>
                                <w:spacing w:line="280" w:lineRule="exact"/>
                                <w:ind w:firstLineChars="93" w:firstLine="223"/>
                                <w:jc w:val="left"/>
                                <w:rPr>
                                  <w:rFonts w:ascii="Meiryo UI" w:eastAsia="Meiryo UI" w:hAnsi="Meiryo UI"/>
                                  <w:b/>
                                  <w:color w:val="000000" w:themeColor="text1"/>
                                  <w:sz w:val="24"/>
                                </w:rPr>
                              </w:pPr>
                              <w:r w:rsidRPr="0063620F">
                                <w:rPr>
                                  <w:rFonts w:ascii="Meiryo UI" w:eastAsia="Meiryo UI" w:hAnsi="Meiryo UI" w:hint="eastAsia"/>
                                  <w:b/>
                                  <w:color w:val="000000" w:themeColor="text1"/>
                                  <w:sz w:val="24"/>
                                </w:rPr>
                                <w:t>1.</w:t>
                              </w:r>
                              <w:r w:rsidR="0063620F" w:rsidRPr="0063620F">
                                <w:rPr>
                                  <w:rFonts w:ascii="Meiryo UI" w:eastAsia="Meiryo UI" w:hAnsi="Meiryo UI" w:hint="eastAsia"/>
                                  <w:b/>
                                  <w:color w:val="000000" w:themeColor="text1"/>
                                  <w:sz w:val="24"/>
                                </w:rPr>
                                <w:t>4</w:t>
                              </w:r>
                            </w:p>
                          </w:tc>
                          <w:tc>
                            <w:tcPr>
                              <w:tcW w:w="1796" w:type="dxa"/>
                              <w:tcBorders>
                                <w:left w:val="nil"/>
                              </w:tcBorders>
                              <w:shd w:val="clear" w:color="auto" w:fill="auto"/>
                              <w:vAlign w:val="center"/>
                            </w:tcPr>
                            <w:p w:rsidR="004A79F1" w:rsidRPr="0063620F" w:rsidRDefault="000D7F13" w:rsidP="00BE0C32">
                              <w:pPr>
                                <w:tabs>
                                  <w:tab w:val="left" w:pos="916"/>
                                </w:tabs>
                                <w:spacing w:line="280" w:lineRule="exact"/>
                                <w:ind w:firstLineChars="31" w:firstLine="74"/>
                                <w:jc w:val="left"/>
                                <w:rPr>
                                  <w:rFonts w:ascii="Meiryo UI" w:eastAsia="Meiryo UI" w:hAnsi="Meiryo UI"/>
                                  <w:b/>
                                  <w:color w:val="000000" w:themeColor="text1"/>
                                  <w:sz w:val="24"/>
                                </w:rPr>
                              </w:pPr>
                              <w:r w:rsidRPr="0063620F">
                                <w:rPr>
                                  <w:rFonts w:ascii="Meiryo UI" w:eastAsia="Meiryo UI" w:hAnsi="Meiryo UI" w:hint="eastAsia"/>
                                  <w:b/>
                                  <w:color w:val="000000" w:themeColor="text1"/>
                                  <w:sz w:val="24"/>
                                </w:rPr>
                                <w:t>(</w:t>
                              </w:r>
                              <w:r w:rsidR="0063620F" w:rsidRPr="0063620F">
                                <w:rPr>
                                  <w:rFonts w:ascii="Meiryo UI" w:eastAsia="Meiryo UI" w:hAnsi="Meiryo UI" w:hint="eastAsia"/>
                                  <w:b/>
                                  <w:color w:val="000000" w:themeColor="text1"/>
                                  <w:sz w:val="24"/>
                                </w:rPr>
                                <w:t>2022</w:t>
                              </w:r>
                              <w:r w:rsidR="004A79F1" w:rsidRPr="0063620F">
                                <w:rPr>
                                  <w:rFonts w:ascii="Meiryo UI" w:eastAsia="Meiryo UI" w:hAnsi="Meiryo UI"/>
                                  <w:b/>
                                  <w:color w:val="000000" w:themeColor="text1"/>
                                  <w:sz w:val="24"/>
                                </w:rPr>
                                <w:t>年</w:t>
                              </w:r>
                              <w:r w:rsidR="004A79F1" w:rsidRPr="0063620F">
                                <w:rPr>
                                  <w:rFonts w:ascii="Meiryo UI" w:eastAsia="Meiryo UI" w:hAnsi="Meiryo UI" w:hint="eastAsia"/>
                                  <w:b/>
                                  <w:color w:val="000000" w:themeColor="text1"/>
                                  <w:sz w:val="24"/>
                                </w:rPr>
                                <w:t>度)</w:t>
                              </w:r>
                            </w:p>
                          </w:tc>
                          <w:tc>
                            <w:tcPr>
                              <w:tcW w:w="588" w:type="dxa"/>
                              <w:shd w:val="clear" w:color="auto" w:fill="auto"/>
                              <w:vAlign w:val="center"/>
                            </w:tcPr>
                            <w:p w:rsidR="004A79F1" w:rsidRPr="0063620F" w:rsidRDefault="004A79F1" w:rsidP="00035487">
                              <w:pPr>
                                <w:spacing w:line="300" w:lineRule="exact"/>
                                <w:jc w:val="center"/>
                                <w:rPr>
                                  <w:rFonts w:ascii="Meiryo UI" w:eastAsia="Meiryo UI" w:hAnsi="Meiryo UI"/>
                                  <w:b/>
                                  <w:color w:val="000000" w:themeColor="text1"/>
                                  <w:sz w:val="24"/>
                                  <w:szCs w:val="18"/>
                                </w:rPr>
                              </w:pPr>
                            </w:p>
                          </w:tc>
                          <w:tc>
                            <w:tcPr>
                              <w:tcW w:w="1108" w:type="dxa"/>
                              <w:shd w:val="clear" w:color="auto" w:fill="auto"/>
                              <w:vAlign w:val="center"/>
                            </w:tcPr>
                            <w:p w:rsidR="004A79F1" w:rsidRPr="00FF07D3" w:rsidRDefault="004F46D8"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D95114" w:rsidRPr="00073FFB" w:rsidTr="004A3823">
                          <w:tc>
                            <w:tcPr>
                              <w:tcW w:w="2405" w:type="dxa"/>
                              <w:shd w:val="clear" w:color="auto" w:fill="BDD6EE" w:themeFill="accent1" w:themeFillTint="66"/>
                              <w:vAlign w:val="center"/>
                            </w:tcPr>
                            <w:p w:rsidR="00D95114" w:rsidRPr="001E0FAD" w:rsidRDefault="00D95114" w:rsidP="00D95114">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D95114" w:rsidRPr="001E0FAD" w:rsidRDefault="00D95114" w:rsidP="00D95114">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b/>
                                  <w:sz w:val="24"/>
                                </w:rPr>
                                <w:t>38</w:t>
                              </w:r>
                              <w:r>
                                <w:rPr>
                                  <w:rFonts w:ascii="Meiryo UI" w:eastAsia="Meiryo UI" w:hAnsi="Meiryo UI" w:hint="eastAsia"/>
                                  <w:b/>
                                  <w:sz w:val="24"/>
                                </w:rPr>
                                <w:t>.5</w:t>
                              </w:r>
                            </w:p>
                          </w:tc>
                          <w:tc>
                            <w:tcPr>
                              <w:tcW w:w="1094" w:type="dxa"/>
                              <w:tcBorders>
                                <w:right w:val="nil"/>
                              </w:tcBorders>
                              <w:shd w:val="clear" w:color="auto" w:fill="auto"/>
                              <w:vAlign w:val="center"/>
                            </w:tcPr>
                            <w:p w:rsidR="00D95114" w:rsidRPr="00D95114" w:rsidRDefault="00D95114" w:rsidP="00D95114">
                              <w:pPr>
                                <w:tabs>
                                  <w:tab w:val="left" w:pos="916"/>
                                </w:tabs>
                                <w:spacing w:line="280" w:lineRule="exact"/>
                                <w:ind w:rightChars="-64" w:right="-134" w:firstLineChars="93" w:firstLine="223"/>
                                <w:jc w:val="left"/>
                                <w:rPr>
                                  <w:rFonts w:ascii="Meiryo UI" w:eastAsia="Meiryo UI" w:hAnsi="Meiryo UI"/>
                                  <w:b/>
                                  <w:color w:val="000000" w:themeColor="text1"/>
                                  <w:sz w:val="24"/>
                                </w:rPr>
                              </w:pPr>
                              <w:r w:rsidRPr="00D95114">
                                <w:rPr>
                                  <w:rFonts w:ascii="Meiryo UI" w:eastAsia="Meiryo UI" w:hAnsi="Meiryo UI" w:hint="eastAsia"/>
                                  <w:b/>
                                  <w:color w:val="000000" w:themeColor="text1"/>
                                  <w:sz w:val="24"/>
                                </w:rPr>
                                <w:t>47.1</w:t>
                              </w:r>
                            </w:p>
                          </w:tc>
                          <w:tc>
                            <w:tcPr>
                              <w:tcW w:w="1796" w:type="dxa"/>
                              <w:tcBorders>
                                <w:left w:val="nil"/>
                              </w:tcBorders>
                              <w:shd w:val="clear" w:color="auto" w:fill="auto"/>
                              <w:vAlign w:val="center"/>
                            </w:tcPr>
                            <w:p w:rsidR="00D95114" w:rsidRPr="0063620F" w:rsidRDefault="00D95114" w:rsidP="00D95114">
                              <w:pPr>
                                <w:tabs>
                                  <w:tab w:val="left" w:pos="916"/>
                                </w:tabs>
                                <w:spacing w:line="280" w:lineRule="exact"/>
                                <w:ind w:firstLineChars="31" w:firstLine="74"/>
                                <w:jc w:val="left"/>
                                <w:rPr>
                                  <w:rFonts w:ascii="Meiryo UI" w:eastAsia="Meiryo UI" w:hAnsi="Meiryo UI"/>
                                  <w:b/>
                                  <w:color w:val="000000" w:themeColor="text1"/>
                                  <w:sz w:val="24"/>
                                </w:rPr>
                              </w:pPr>
                              <w:r w:rsidRPr="0063620F">
                                <w:rPr>
                                  <w:rFonts w:ascii="Meiryo UI" w:eastAsia="Meiryo UI" w:hAnsi="Meiryo UI" w:hint="eastAsia"/>
                                  <w:b/>
                                  <w:color w:val="000000" w:themeColor="text1"/>
                                  <w:sz w:val="24"/>
                                </w:rPr>
                                <w:t>(2022</w:t>
                              </w:r>
                              <w:r w:rsidRPr="0063620F">
                                <w:rPr>
                                  <w:rFonts w:ascii="Meiryo UI" w:eastAsia="Meiryo UI" w:hAnsi="Meiryo UI"/>
                                  <w:b/>
                                  <w:color w:val="000000" w:themeColor="text1"/>
                                  <w:sz w:val="24"/>
                                </w:rPr>
                                <w:t>年</w:t>
                              </w:r>
                              <w:r w:rsidRPr="0063620F">
                                <w:rPr>
                                  <w:rFonts w:ascii="Meiryo UI" w:eastAsia="Meiryo UI" w:hAnsi="Meiryo UI" w:hint="eastAsia"/>
                                  <w:b/>
                                  <w:color w:val="000000" w:themeColor="text1"/>
                                  <w:sz w:val="24"/>
                                </w:rPr>
                                <w:t>度)</w:t>
                              </w:r>
                            </w:p>
                          </w:tc>
                          <w:tc>
                            <w:tcPr>
                              <w:tcW w:w="588" w:type="dxa"/>
                              <w:shd w:val="clear" w:color="auto" w:fill="auto"/>
                              <w:vAlign w:val="center"/>
                            </w:tcPr>
                            <w:p w:rsidR="00D95114" w:rsidRPr="00477C6A" w:rsidRDefault="00D95114" w:rsidP="00D95114">
                              <w:pPr>
                                <w:spacing w:line="300" w:lineRule="exact"/>
                                <w:jc w:val="center"/>
                                <w:rPr>
                                  <w:rFonts w:ascii="Meiryo UI" w:eastAsia="Meiryo UI" w:hAnsi="Meiryo UI"/>
                                  <w:b/>
                                  <w:sz w:val="24"/>
                                  <w:szCs w:val="18"/>
                                </w:rPr>
                              </w:pPr>
                            </w:p>
                          </w:tc>
                          <w:tc>
                            <w:tcPr>
                              <w:tcW w:w="1108" w:type="dxa"/>
                              <w:shd w:val="clear" w:color="auto" w:fill="auto"/>
                              <w:vAlign w:val="center"/>
                            </w:tcPr>
                            <w:p w:rsidR="00D95114" w:rsidRPr="00FF07D3" w:rsidRDefault="00AD49B4" w:rsidP="00D95114">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EA5F4B">
                                <w:rPr>
                                  <w:rFonts w:ascii="Meiryo UI" w:eastAsia="Meiryo UI" w:hAnsi="Meiryo UI" w:hint="eastAsia"/>
                                  <w:sz w:val="22"/>
                                  <w:szCs w:val="18"/>
                                </w:rPr>
                                <w:t>.</w:t>
                              </w:r>
                              <w:r w:rsidR="00EA5F4B">
                                <w:rPr>
                                  <w:rFonts w:ascii="Meiryo UI" w:eastAsia="Meiryo UI" w:hAnsi="Meiryo UI"/>
                                  <w:sz w:val="22"/>
                                  <w:szCs w:val="18"/>
                                </w:rPr>
                                <w:t>1</w:t>
                              </w:r>
                            </w:p>
                          </w:tc>
                          <w:tc>
                            <w:tcPr>
                              <w:tcW w:w="1108" w:type="dxa"/>
                              <w:shd w:val="clear" w:color="auto" w:fill="auto"/>
                              <w:vAlign w:val="center"/>
                            </w:tcPr>
                            <w:p w:rsidR="00D95114" w:rsidRPr="00FF07D3" w:rsidRDefault="00D95114" w:rsidP="00D9511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D95114" w:rsidRPr="00073FFB" w:rsidTr="004A3823">
                          <w:tc>
                            <w:tcPr>
                              <w:tcW w:w="2405" w:type="dxa"/>
                              <w:shd w:val="clear" w:color="auto" w:fill="BDD6EE" w:themeFill="accent1" w:themeFillTint="66"/>
                              <w:vAlign w:val="center"/>
                            </w:tcPr>
                            <w:p w:rsidR="00D95114" w:rsidRPr="001E0FAD" w:rsidRDefault="00D95114" w:rsidP="00D95114">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D95114" w:rsidRPr="001E0FAD" w:rsidRDefault="00D95114" w:rsidP="00D95114">
                              <w:pPr>
                                <w:spacing w:line="280" w:lineRule="exact"/>
                                <w:ind w:leftChars="-147" w:left="-309" w:firstLineChars="201" w:firstLine="482"/>
                                <w:jc w:val="left"/>
                                <w:rPr>
                                  <w:rFonts w:ascii="Meiryo UI" w:eastAsia="Meiryo UI" w:hAnsi="Meiryo UI"/>
                                  <w:b/>
                                  <w:sz w:val="24"/>
                                </w:rPr>
                              </w:pPr>
                              <w:r w:rsidRPr="001E0FAD">
                                <w:rPr>
                                  <w:rFonts w:ascii="Meiryo UI" w:eastAsia="Meiryo UI" w:hAnsi="Meiryo UI" w:hint="eastAsia"/>
                                  <w:b/>
                                  <w:sz w:val="24"/>
                                </w:rPr>
                                <w:t>0</w:t>
                              </w:r>
                            </w:p>
                          </w:tc>
                          <w:tc>
                            <w:tcPr>
                              <w:tcW w:w="1094" w:type="dxa"/>
                              <w:tcBorders>
                                <w:right w:val="nil"/>
                              </w:tcBorders>
                              <w:shd w:val="clear" w:color="auto" w:fill="auto"/>
                              <w:vAlign w:val="center"/>
                            </w:tcPr>
                            <w:p w:rsidR="00D95114" w:rsidRPr="006E4B35" w:rsidRDefault="00807079" w:rsidP="00D95114">
                              <w:pPr>
                                <w:spacing w:line="280" w:lineRule="exact"/>
                                <w:ind w:rightChars="-162" w:right="-340" w:firstLineChars="93" w:firstLine="223"/>
                                <w:jc w:val="left"/>
                                <w:rPr>
                                  <w:rFonts w:ascii="Meiryo UI" w:eastAsia="Meiryo UI" w:hAnsi="Meiryo UI"/>
                                  <w:b/>
                                  <w:color w:val="FF0066"/>
                                  <w:sz w:val="24"/>
                                </w:rPr>
                              </w:pPr>
                              <w:r w:rsidRPr="00807079">
                                <w:rPr>
                                  <w:rFonts w:ascii="Meiryo UI" w:eastAsia="Meiryo UI" w:hAnsi="Meiryo UI" w:hint="eastAsia"/>
                                  <w:b/>
                                  <w:sz w:val="24"/>
                                </w:rPr>
                                <w:t>83</w:t>
                              </w:r>
                            </w:p>
                          </w:tc>
                          <w:tc>
                            <w:tcPr>
                              <w:tcW w:w="1796" w:type="dxa"/>
                              <w:tcBorders>
                                <w:left w:val="nil"/>
                              </w:tcBorders>
                              <w:shd w:val="clear" w:color="auto" w:fill="auto"/>
                              <w:vAlign w:val="center"/>
                            </w:tcPr>
                            <w:p w:rsidR="00D95114" w:rsidRPr="006E4B35" w:rsidRDefault="00807079" w:rsidP="00807079">
                              <w:pPr>
                                <w:tabs>
                                  <w:tab w:val="left" w:pos="856"/>
                                </w:tabs>
                                <w:spacing w:line="280" w:lineRule="exact"/>
                                <w:jc w:val="left"/>
                                <w:rPr>
                                  <w:rFonts w:ascii="Meiryo UI" w:eastAsia="Meiryo UI" w:hAnsi="Meiryo UI"/>
                                  <w:b/>
                                  <w:color w:val="FF0066"/>
                                  <w:sz w:val="24"/>
                                </w:rPr>
                              </w:pPr>
                              <w:r w:rsidRPr="0063620F">
                                <w:rPr>
                                  <w:rFonts w:ascii="Meiryo UI" w:eastAsia="Meiryo UI" w:hAnsi="Meiryo UI" w:hint="eastAsia"/>
                                  <w:b/>
                                  <w:color w:val="000000" w:themeColor="text1"/>
                                  <w:sz w:val="24"/>
                                </w:rPr>
                                <w:t>(</w:t>
                              </w:r>
                              <w:r>
                                <w:rPr>
                                  <w:rFonts w:ascii="Meiryo UI" w:eastAsia="Meiryo UI" w:hAnsi="Meiryo UI" w:hint="eastAsia"/>
                                  <w:b/>
                                  <w:color w:val="000000" w:themeColor="text1"/>
                                  <w:sz w:val="24"/>
                                </w:rPr>
                                <w:t>2018</w:t>
                              </w:r>
                              <w:r w:rsidRPr="0063620F">
                                <w:rPr>
                                  <w:rFonts w:ascii="Meiryo UI" w:eastAsia="Meiryo UI" w:hAnsi="Meiryo UI"/>
                                  <w:b/>
                                  <w:color w:val="000000" w:themeColor="text1"/>
                                  <w:sz w:val="24"/>
                                </w:rPr>
                                <w:t>年</w:t>
                              </w:r>
                              <w:r w:rsidRPr="0063620F">
                                <w:rPr>
                                  <w:rFonts w:ascii="Meiryo UI" w:eastAsia="Meiryo UI" w:hAnsi="Meiryo UI" w:hint="eastAsia"/>
                                  <w:b/>
                                  <w:color w:val="000000" w:themeColor="text1"/>
                                  <w:sz w:val="24"/>
                                </w:rPr>
                                <w:t>度)</w:t>
                              </w:r>
                            </w:p>
                          </w:tc>
                          <w:tc>
                            <w:tcPr>
                              <w:tcW w:w="588" w:type="dxa"/>
                              <w:shd w:val="clear" w:color="auto" w:fill="auto"/>
                              <w:vAlign w:val="center"/>
                            </w:tcPr>
                            <w:p w:rsidR="00D95114" w:rsidRPr="00477C6A" w:rsidRDefault="002935CF" w:rsidP="00D95114">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4"/>
                                </w:rPr>
                                <w:t>☺</w:t>
                              </w:r>
                            </w:p>
                          </w:tc>
                          <w:tc>
                            <w:tcPr>
                              <w:tcW w:w="1108" w:type="dxa"/>
                              <w:shd w:val="clear" w:color="auto" w:fill="auto"/>
                              <w:vAlign w:val="center"/>
                            </w:tcPr>
                            <w:p w:rsidR="00D95114" w:rsidRPr="00FF07D3" w:rsidRDefault="00D95114" w:rsidP="00D95114">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D95114" w:rsidRPr="00FF07D3" w:rsidRDefault="00D95114" w:rsidP="00D9511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691;height:25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171B82" w:rsidP="00325118">
                        <w:pPr>
                          <w:spacing w:line="320" w:lineRule="exact"/>
                          <w:ind w:leftChars="-67" w:left="-141" w:rightChars="-81" w:right="-170" w:firstLineChars="58" w:firstLine="162"/>
                          <w:jc w:val="left"/>
                          <w:rPr>
                            <w:rFonts w:ascii="Meiryo UI" w:eastAsia="Meiryo UI" w:hAnsi="Meiryo UI"/>
                            <w:b/>
                            <w:sz w:val="28"/>
                          </w:rPr>
                        </w:pPr>
                        <w:r>
                          <w:rPr>
                            <w:rFonts w:ascii="Meiryo UI" w:eastAsia="Meiryo UI" w:hAnsi="Meiryo UI" w:hint="eastAsia"/>
                            <w:b/>
                            <w:sz w:val="28"/>
                          </w:rPr>
                          <w:t>池田</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0D7F13">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0D7F13">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descr="震災等に備え、老朽化した水道管や施設の更新・耐震化が喫緊の課題です。"/>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alt="震災等に備え、老朽化した水道管や施設の更新・耐震化が喫緊の課題です。"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0F4B45" w:rsidP="001A544D">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511050" w:rsidP="004E6921">
      <w:pPr>
        <w:spacing w:beforeLines="260" w:before="819" w:afterLines="50" w:after="157" w:line="360" w:lineRule="exact"/>
        <w:jc w:val="right"/>
        <w:rPr>
          <w:rFonts w:ascii="Meiryo UI" w:eastAsia="Meiryo UI" w:hAnsi="Meiryo UI"/>
        </w:rPr>
      </w:pPr>
      <w:r>
        <w:rPr>
          <w:noProof/>
        </w:rPr>
        <mc:AlternateContent>
          <mc:Choice Requires="wps">
            <w:drawing>
              <wp:anchor distT="0" distB="0" distL="114300" distR="114300" simplePos="0" relativeHeight="251713536" behindDoc="0" locked="0" layoutInCell="1" allowOverlap="1" wp14:anchorId="463EB48D" wp14:editId="6EA154B8">
                <wp:simplePos x="0" y="0"/>
                <wp:positionH relativeFrom="column">
                  <wp:posOffset>4585335</wp:posOffset>
                </wp:positionH>
                <wp:positionV relativeFrom="paragraph">
                  <wp:posOffset>33020</wp:posOffset>
                </wp:positionV>
                <wp:extent cx="1276350" cy="2760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276021"/>
                        </a:xfrm>
                        <a:prstGeom prst="rect">
                          <a:avLst/>
                        </a:prstGeom>
                        <a:noFill/>
                        <a:ln w="9525">
                          <a:noFill/>
                          <a:miter lim="800000"/>
                          <a:headEnd/>
                          <a:tailEnd/>
                        </a:ln>
                      </wps:spPr>
                      <wps:txbx>
                        <w:txbxContent>
                          <w:p w:rsidR="00511050" w:rsidRPr="006C546F" w:rsidRDefault="00511050" w:rsidP="00511050">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anchor>
            </w:drawing>
          </mc:Choice>
          <mc:Fallback>
            <w:pict>
              <v:shapetype w14:anchorId="463EB48D" id="_x0000_t202" coordsize="21600,21600" o:spt="202" path="m,l,21600r21600,l21600,xe">
                <v:stroke joinstyle="miter"/>
                <v:path gradientshapeok="t" o:connecttype="rect"/>
              </v:shapetype>
              <v:shape id="テキスト ボックス 2" o:spid="_x0000_s1031" type="#_x0000_t202" style="position:absolute;left:0;text-align:left;margin-left:361.05pt;margin-top:2.6pt;width:100.5pt;height:21.75pt;flip:x;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" filled="f" stroked="f">
                <v:textbox>
                  <w:txbxContent>
                    <w:p w:rsidR="00511050" w:rsidRPr="006C546F" w:rsidRDefault="00511050" w:rsidP="00511050">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40F073A3" wp14:editId="63910F40">
                <wp:simplePos x="0" y="0"/>
                <wp:positionH relativeFrom="column">
                  <wp:posOffset>2899410</wp:posOffset>
                </wp:positionH>
                <wp:positionV relativeFrom="paragraph">
                  <wp:posOffset>347345</wp:posOffset>
                </wp:positionV>
                <wp:extent cx="1171575" cy="510163"/>
                <wp:effectExtent l="0" t="0" r="0" b="4445"/>
                <wp:wrapNone/>
                <wp:docPr id="25" name="テキスト ボックス 25"/>
                <wp:cNvGraphicFramePr/>
                <a:graphic xmlns:a="http://schemas.openxmlformats.org/drawingml/2006/main">
                  <a:graphicData uri="http://schemas.microsoft.com/office/word/2010/wordprocessingShape">
                    <wps:wsp>
                      <wps:cNvSpPr txBox="1"/>
                      <wps:spPr>
                        <a:xfrm>
                          <a:off x="0" y="0"/>
                          <a:ext cx="1171575" cy="510163"/>
                        </a:xfrm>
                        <a:prstGeom prst="rect">
                          <a:avLst/>
                        </a:prstGeom>
                        <a:noFill/>
                        <a:ln w="6350">
                          <a:noFill/>
                        </a:ln>
                      </wps:spPr>
                      <wps:txbx>
                        <w:txbxContent>
                          <w:p w:rsidR="00511050" w:rsidRPr="002C3EF1" w:rsidRDefault="00511050" w:rsidP="00511050">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1.1</w:t>
                            </w:r>
                            <w:r w:rsidRPr="002C3EF1">
                              <w:rPr>
                                <w:rFonts w:ascii="Meiryo UI" w:eastAsia="Meiryo UI" w:hAnsi="Meiryo UI"/>
                                <w:b/>
                                <w:sz w:val="28"/>
                                <w:szCs w:val="28"/>
                              </w:rPr>
                              <w:t>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073A3" id="テキスト ボックス 25" o:spid="_x0000_s1032" type="#_x0000_t202" style="position:absolute;left:0;text-align:left;margin-left:228.3pt;margin-top:27.35pt;width:92.25pt;height:40.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" filled="f" stroked="f" strokeweight=".5pt">
                <v:textbox>
                  <w:txbxContent>
                    <w:p w:rsidR="00511050" w:rsidRPr="002C3EF1" w:rsidRDefault="00511050" w:rsidP="00511050">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1.1</w:t>
                      </w:r>
                      <w:r w:rsidRPr="002C3EF1">
                        <w:rPr>
                          <w:rFonts w:ascii="Meiryo UI" w:eastAsia="Meiryo UI" w:hAnsi="Meiryo UI"/>
                          <w:b/>
                          <w:sz w:val="28"/>
                          <w:szCs w:val="28"/>
                        </w:rPr>
                        <w:t>倍</w:t>
                      </w:r>
                    </w:p>
                  </w:txbxContent>
                </v:textbox>
              </v:shape>
            </w:pict>
          </mc:Fallback>
        </mc:AlternateContent>
      </w: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3AFB397D" wp14:editId="52D9315F">
                <wp:simplePos x="0" y="0"/>
                <wp:positionH relativeFrom="column">
                  <wp:posOffset>2985135</wp:posOffset>
                </wp:positionH>
                <wp:positionV relativeFrom="paragraph">
                  <wp:posOffset>194945</wp:posOffset>
                </wp:positionV>
                <wp:extent cx="695325" cy="219075"/>
                <wp:effectExtent l="19050" t="76200" r="0" b="47625"/>
                <wp:wrapNone/>
                <wp:docPr id="24" name="直線矢印コネクタ 24"/>
                <wp:cNvGraphicFramePr/>
                <a:graphic xmlns:a="http://schemas.openxmlformats.org/drawingml/2006/main">
                  <a:graphicData uri="http://schemas.microsoft.com/office/word/2010/wordprocessingShape">
                    <wps:wsp>
                      <wps:cNvCnPr/>
                      <wps:spPr>
                        <a:xfrm flipV="1">
                          <a:off x="0" y="0"/>
                          <a:ext cx="695325" cy="21907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1F0AC4" id="_x0000_t32" coordsize="21600,21600" o:spt="32" o:oned="t" path="m,l21600,21600e" filled="f">
                <v:path arrowok="t" fillok="f" o:connecttype="none"/>
                <o:lock v:ext="edit" shapetype="t"/>
              </v:shapetype>
              <v:shape id="直線矢印コネクタ 24" o:spid="_x0000_s1026" type="#_x0000_t32" style="position:absolute;left:0;text-align:left;margin-left:235.05pt;margin-top:15.35pt;width:54.75pt;height:17.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" strokecolor="red" strokeweight="6pt">
                <v:stroke endarrow="block" joinstyle="miter"/>
              </v:shape>
            </w:pict>
          </mc:Fallback>
        </mc:AlternateContent>
      </w:r>
      <w:r>
        <w:rPr>
          <w:rFonts w:ascii="Meiryo UI" w:eastAsia="Meiryo UI" w:hAnsi="Meiryo UI" w:hint="eastAsia"/>
          <w:noProof/>
        </w:rPr>
        <mc:AlternateContent>
          <mc:Choice Requires="wpg">
            <w:drawing>
              <wp:anchor distT="0" distB="0" distL="114300" distR="114300" simplePos="0" relativeHeight="251707392" behindDoc="0" locked="0" layoutInCell="1" allowOverlap="1" wp14:anchorId="5091FF3B" wp14:editId="0BF95540">
                <wp:simplePos x="0" y="0"/>
                <wp:positionH relativeFrom="margin">
                  <wp:posOffset>0</wp:posOffset>
                </wp:positionH>
                <wp:positionV relativeFrom="paragraph">
                  <wp:posOffset>8890</wp:posOffset>
                </wp:positionV>
                <wp:extent cx="6209665" cy="787400"/>
                <wp:effectExtent l="0" t="0" r="19685" b="12700"/>
                <wp:wrapNone/>
                <wp:docPr id="5" name="グループ化 5"/>
                <wp:cNvGraphicFramePr/>
                <a:graphic xmlns:a="http://schemas.openxmlformats.org/drawingml/2006/main">
                  <a:graphicData uri="http://schemas.microsoft.com/office/word/2010/wordprocessingGroup">
                    <wpg:wgp>
                      <wpg:cNvGrpSpPr/>
                      <wpg:grpSpPr>
                        <a:xfrm>
                          <a:off x="0" y="0"/>
                          <a:ext cx="6209665" cy="787400"/>
                          <a:chOff x="0" y="0"/>
                          <a:chExt cx="6210076" cy="787860"/>
                        </a:xfrm>
                      </wpg:grpSpPr>
                      <wps:wsp>
                        <wps:cNvPr id="20" name="角丸四角形 20" title="大阪府の試算による2045年度の水道料金（イメージ）"/>
                        <wps:cNvSpPr/>
                        <wps:spPr>
                          <a:xfrm>
                            <a:off x="9525" y="0"/>
                            <a:ext cx="6200551" cy="787406"/>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511050" w:rsidRDefault="00511050" w:rsidP="00511050">
                              <w:pPr>
                                <w:spacing w:line="400" w:lineRule="exact"/>
                                <w:rPr>
                                  <w:rFonts w:ascii="Meiryo UI" w:eastAsia="Meiryo UI" w:hAnsi="Meiryo UI"/>
                                  <w:b/>
                                  <w:sz w:val="20"/>
                                </w:rPr>
                              </w:pPr>
                            </w:p>
                            <w:p w:rsidR="00511050" w:rsidRPr="002E0141" w:rsidRDefault="00511050" w:rsidP="00511050">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w:t>
                              </w:r>
                              <w:r>
                                <w:rPr>
                                  <w:rFonts w:ascii="Meiryo UI" w:eastAsia="Meiryo UI" w:hAnsi="Meiryo UI" w:hint="eastAsia"/>
                                  <w:b/>
                                  <w:sz w:val="40"/>
                                </w:rPr>
                                <w:t>60</w:t>
                              </w:r>
                              <w:r>
                                <w:rPr>
                                  <w:rFonts w:ascii="Meiryo UI" w:eastAsia="Meiryo UI" w:hAnsi="Meiryo UI"/>
                                  <w:b/>
                                  <w:sz w:val="40"/>
                                </w:rPr>
                                <w:t>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w:t>
                              </w:r>
                              <w:r w:rsidRPr="00C24431">
                                <w:rPr>
                                  <w:rFonts w:ascii="Meiryo UI" w:eastAsia="Meiryo UI" w:hAnsi="Meiryo UI" w:hint="eastAsia"/>
                                  <w:b/>
                                  <w:sz w:val="28"/>
                                </w:rPr>
                                <w:t>そ</w:t>
                              </w:r>
                              <w:r>
                                <w:rPr>
                                  <w:rFonts w:ascii="Meiryo UI" w:eastAsia="Meiryo UI" w:hAnsi="Meiryo UI"/>
                                  <w:b/>
                                  <w:sz w:val="40"/>
                                </w:rPr>
                                <w:t>2,789</w:t>
                              </w:r>
                              <w:r w:rsidRPr="00C24431">
                                <w:rPr>
                                  <w:rFonts w:ascii="Meiryo UI" w:eastAsia="Meiryo UI" w:hAnsi="Meiryo UI" w:hint="eastAsia"/>
                                  <w:b/>
                                  <w:sz w:val="40"/>
                                </w:rPr>
                                <w:t>円</w:t>
                              </w:r>
                            </w:p>
                            <w:p w:rsidR="00511050" w:rsidRDefault="00511050" w:rsidP="00511050">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511050" w:rsidRPr="00CC6F97" w:rsidRDefault="00511050" w:rsidP="00511050">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511050" w:rsidRPr="00A97AF4" w:rsidRDefault="00511050" w:rsidP="00511050"/>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3" name="角丸四角形 23"/>
                        <wps:cNvSpPr/>
                        <wps:spPr>
                          <a:xfrm>
                            <a:off x="0" y="9525"/>
                            <a:ext cx="1229077" cy="778335"/>
                          </a:xfrm>
                          <a:prstGeom prst="roundRect">
                            <a:avLst>
                              <a:gd name="adj" fmla="val 6361"/>
                            </a:avLst>
                          </a:prstGeom>
                          <a:solidFill>
                            <a:srgbClr val="5B9BD5">
                              <a:lumMod val="50000"/>
                            </a:srgbClr>
                          </a:solidFill>
                          <a:ln w="25400" cap="flat" cmpd="sng" algn="ctr">
                            <a:solidFill>
                              <a:srgbClr val="4472C4">
                                <a:lumMod val="75000"/>
                              </a:srgbClr>
                            </a:solidFill>
                            <a:prstDash val="solid"/>
                            <a:miter lim="800000"/>
                          </a:ln>
                          <a:effectLst/>
                        </wps:spPr>
                        <wps:txbx>
                          <w:txbxContent>
                            <w:p w:rsidR="00511050" w:rsidRDefault="00511050" w:rsidP="00511050">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511050" w:rsidRDefault="00511050" w:rsidP="00511050">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511050" w:rsidRPr="00645BA0" w:rsidRDefault="00511050" w:rsidP="00511050">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（池田市）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5091FF3B" id="グループ化 5" o:spid="_x0000_s1033" style="position:absolute;left:0;text-align:left;margin-left:0;margin-top:.7pt;width:488.95pt;height:62pt;z-index:251707392;mso-position-horizontal-relative:margin" coordsize="62100,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">
                <v:roundrect id="角丸四角形 20" o:spid="_x0000_s1034" style="position:absolute;left:95;width:62005;height:7874;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" fillcolor="#deebf7" strokecolor="#8faadc" strokeweight="2pt">
                  <v:stroke joinstyle="miter"/>
                  <v:textbox inset="2mm,0,2mm,0">
                    <w:txbxContent>
                      <w:p w:rsidR="00511050" w:rsidRDefault="00511050" w:rsidP="00511050">
                        <w:pPr>
                          <w:spacing w:line="400" w:lineRule="exact"/>
                          <w:rPr>
                            <w:rFonts w:ascii="Meiryo UI" w:eastAsia="Meiryo UI" w:hAnsi="Meiryo UI"/>
                            <w:b/>
                            <w:sz w:val="20"/>
                          </w:rPr>
                        </w:pPr>
                      </w:p>
                      <w:p w:rsidR="00511050" w:rsidRPr="002E0141" w:rsidRDefault="00511050" w:rsidP="00511050">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w:t>
                        </w:r>
                        <w:r>
                          <w:rPr>
                            <w:rFonts w:ascii="Meiryo UI" w:eastAsia="Meiryo UI" w:hAnsi="Meiryo UI" w:hint="eastAsia"/>
                            <w:b/>
                            <w:sz w:val="40"/>
                          </w:rPr>
                          <w:t>60</w:t>
                        </w:r>
                        <w:r>
                          <w:rPr>
                            <w:rFonts w:ascii="Meiryo UI" w:eastAsia="Meiryo UI" w:hAnsi="Meiryo UI"/>
                            <w:b/>
                            <w:sz w:val="40"/>
                          </w:rPr>
                          <w:t>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w:t>
                        </w:r>
                        <w:r w:rsidRPr="00C24431">
                          <w:rPr>
                            <w:rFonts w:ascii="Meiryo UI" w:eastAsia="Meiryo UI" w:hAnsi="Meiryo UI" w:hint="eastAsia"/>
                            <w:b/>
                            <w:sz w:val="28"/>
                          </w:rPr>
                          <w:t>そ</w:t>
                        </w:r>
                        <w:r>
                          <w:rPr>
                            <w:rFonts w:ascii="Meiryo UI" w:eastAsia="Meiryo UI" w:hAnsi="Meiryo UI"/>
                            <w:b/>
                            <w:sz w:val="40"/>
                          </w:rPr>
                          <w:t>2,789</w:t>
                        </w:r>
                        <w:r w:rsidRPr="00C24431">
                          <w:rPr>
                            <w:rFonts w:ascii="Meiryo UI" w:eastAsia="Meiryo UI" w:hAnsi="Meiryo UI" w:hint="eastAsia"/>
                            <w:b/>
                            <w:sz w:val="40"/>
                          </w:rPr>
                          <w:t>円</w:t>
                        </w:r>
                      </w:p>
                      <w:p w:rsidR="00511050" w:rsidRDefault="00511050" w:rsidP="00511050">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511050" w:rsidRPr="00CC6F97" w:rsidRDefault="00511050" w:rsidP="00511050">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511050" w:rsidRPr="00A97AF4" w:rsidRDefault="00511050" w:rsidP="00511050"/>
                    </w:txbxContent>
                  </v:textbox>
                </v:roundrect>
                <v:roundrect id="角丸四角形 23" o:spid="_x0000_s1035" style="position:absolute;top:95;width:12290;height:7783;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" fillcolor="#1f4e79" strokecolor="#2f5597" strokeweight="2pt">
                  <v:stroke joinstyle="miter"/>
                  <v:textbox inset="1mm,0,1mm,0">
                    <w:txbxContent>
                      <w:p w:rsidR="00511050" w:rsidRDefault="00511050" w:rsidP="00511050">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511050" w:rsidRDefault="00511050" w:rsidP="00511050">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511050" w:rsidRPr="00645BA0" w:rsidRDefault="00511050" w:rsidP="00511050">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（池田市）</w:t>
                        </w:r>
                      </w:p>
                    </w:txbxContent>
                  </v:textbox>
                </v:roundrect>
                <w10:wrap anchorx="margin"/>
              </v:group>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511050">
        <w:rPr>
          <w:rFonts w:ascii="Meiryo UI" w:eastAsia="Meiryo UI" w:hAnsi="Meiryo UI" w:hint="eastAsia"/>
          <w:b/>
          <w:color w:val="000000" w:themeColor="text1"/>
          <w:sz w:val="24"/>
          <w:u w:val="single"/>
        </w:rPr>
        <w:t>あくまで将来の料金イメージです</w:t>
      </w:r>
      <w:r w:rsidR="009F2955" w:rsidRPr="00511050">
        <w:rPr>
          <w:rFonts w:ascii="Meiryo UI" w:eastAsia="Meiryo UI" w:hAnsi="Meiryo UI" w:hint="eastAsia"/>
          <w:b/>
          <w:color w:val="000000" w:themeColor="text1"/>
          <w:sz w:val="24"/>
          <w:u w:val="single"/>
        </w:rPr>
        <w:t>。</w:t>
      </w:r>
    </w:p>
    <w:p w:rsidR="00FF07D3" w:rsidRPr="00FF07D3" w:rsidRDefault="00FF07D3" w:rsidP="00FF07D3">
      <w:pPr>
        <w:pStyle w:val="a7"/>
        <w:spacing w:line="280" w:lineRule="exact"/>
        <w:ind w:leftChars="0" w:left="357"/>
        <w:rPr>
          <w:rFonts w:ascii="Meiryo UI" w:eastAsia="Meiryo UI" w:hAnsi="Meiryo UI"/>
          <w:color w:val="000000" w:themeColor="text1"/>
        </w:rPr>
      </w:pP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6"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">
                <v:roundrect id="角丸四角形 22" o:spid="_x0000_s1037"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8"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9"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40"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1"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2"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3"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E43392" w:rsidRDefault="00E43392" w:rsidP="00E43392">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耐震化事業実施計画（上下水道施設）（</w:t>
      </w:r>
      <w:r w:rsidR="00E96F1E">
        <w:rPr>
          <w:rFonts w:ascii="Meiryo UI" w:eastAsia="Meiryo UI" w:hAnsi="Meiryo UI" w:hint="eastAsia"/>
          <w:color w:val="000000" w:themeColor="text1"/>
          <w:sz w:val="24"/>
        </w:rPr>
        <w:t>２０１４</w:t>
      </w:r>
      <w:r>
        <w:rPr>
          <w:rFonts w:ascii="Meiryo UI" w:eastAsia="Meiryo UI" w:hAnsi="Meiryo UI" w:hint="eastAsia"/>
          <w:color w:val="000000" w:themeColor="text1"/>
          <w:sz w:val="24"/>
        </w:rPr>
        <w:t>年</w:t>
      </w:r>
      <w:r w:rsidRPr="005415BA">
        <w:rPr>
          <w:rFonts w:ascii="Meiryo UI" w:eastAsia="Meiryo UI" w:hAnsi="Meiryo UI" w:hint="eastAsia"/>
          <w:sz w:val="24"/>
        </w:rPr>
        <w:t>度</w:t>
      </w:r>
      <w:r>
        <w:rPr>
          <w:rFonts w:ascii="Meiryo UI" w:eastAsia="Meiryo UI" w:hAnsi="Meiryo UI" w:hint="eastAsia"/>
          <w:color w:val="000000" w:themeColor="text1"/>
          <w:sz w:val="24"/>
        </w:rPr>
        <w:t>策定）</w:t>
      </w:r>
    </w:p>
    <w:p w:rsidR="00E43392" w:rsidRPr="00E43392" w:rsidRDefault="00E43392"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E96F1E">
        <w:rPr>
          <w:rFonts w:ascii="Meiryo UI" w:eastAsia="Meiryo UI" w:hAnsi="Meiryo UI" w:hint="eastAsia"/>
          <w:color w:val="000000" w:themeColor="text1"/>
          <w:sz w:val="24"/>
        </w:rPr>
        <w:t>池田市上下水道事業経営戦略（２０１７年度</w:t>
      </w:r>
      <w:r w:rsidRPr="00E43392">
        <w:rPr>
          <w:rFonts w:ascii="Meiryo UI" w:eastAsia="Meiryo UI" w:hAnsi="Meiryo UI" w:hint="eastAsia"/>
          <w:color w:val="000000" w:themeColor="text1"/>
          <w:sz w:val="24"/>
        </w:rPr>
        <w:t>策定</w:t>
      </w:r>
      <w:r>
        <w:rPr>
          <w:rFonts w:ascii="Meiryo UI" w:eastAsia="Meiryo UI" w:hAnsi="Meiryo UI" w:hint="eastAsia"/>
          <w:color w:val="000000" w:themeColor="text1"/>
          <w:sz w:val="24"/>
        </w:rPr>
        <w:t>）</w:t>
      </w:r>
    </w:p>
    <w:p w:rsidR="00E41D55" w:rsidRPr="00365411" w:rsidRDefault="00E41D55" w:rsidP="00E23CB8">
      <w:pPr>
        <w:widowControl/>
        <w:spacing w:line="320" w:lineRule="exact"/>
        <w:jc w:val="left"/>
        <w:rPr>
          <w:rFonts w:ascii="Meiryo UI" w:eastAsia="Meiryo UI" w:hAnsi="Meiryo UI"/>
          <w:color w:val="FF0066"/>
          <w:sz w:val="24"/>
        </w:rPr>
      </w:pP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53561E"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EF6640"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EF6640">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0D7F13" w:rsidRDefault="008C4642" w:rsidP="000D7F1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0D7F13" w:rsidRDefault="008C4642" w:rsidP="000D7F13">
      <w:pPr>
        <w:pStyle w:val="a7"/>
        <w:numPr>
          <w:ilvl w:val="1"/>
          <w:numId w:val="8"/>
        </w:numPr>
        <w:spacing w:line="280" w:lineRule="exact"/>
        <w:ind w:leftChars="0"/>
        <w:rPr>
          <w:rFonts w:ascii="Meiryo UI" w:eastAsia="Meiryo UI" w:hAnsi="Meiryo UI"/>
          <w:color w:val="FF0000"/>
          <w:szCs w:val="24"/>
          <w:u w:val="single"/>
        </w:rPr>
      </w:pPr>
      <w:r w:rsidRPr="000D7F1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DD3369" w:rsidRPr="00DD3369">
        <w:rPr>
          <w:rFonts w:ascii="Meiryo UI" w:eastAsia="Meiryo UI" w:hAnsi="Meiryo UI" w:hint="eastAsia"/>
          <w:color w:val="FF0000"/>
          <w:szCs w:val="24"/>
          <w:u w:val="single"/>
        </w:rPr>
        <w:t>177.0円/m</w:t>
      </w:r>
      <w:r w:rsidR="00DD3369" w:rsidRPr="00DD3369">
        <w:rPr>
          <w:rFonts w:ascii="Meiryo UI" w:eastAsia="Meiryo UI" w:hAnsi="Meiryo UI" w:hint="eastAsia"/>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w:t>
      </w:r>
      <w:r w:rsidR="00FE266E">
        <w:rPr>
          <w:rFonts w:ascii="Meiryo UI" w:eastAsia="Meiryo UI" w:hAnsi="Meiryo UI" w:hint="eastAsia"/>
          <w:color w:val="FF0000"/>
          <w:szCs w:val="24"/>
          <w:u w:val="single"/>
        </w:rPr>
        <w:t>％に引き上げた場合の減</w:t>
      </w:r>
      <w:r w:rsidRPr="00801BCB">
        <w:rPr>
          <w:rFonts w:ascii="Meiryo UI" w:eastAsia="Meiryo UI" w:hAnsi="Meiryo UI" w:hint="eastAsia"/>
          <w:color w:val="FF0000"/>
          <w:szCs w:val="24"/>
          <w:u w:val="single"/>
        </w:rPr>
        <w:t>価償却費増加を見込んでいます。</w:t>
      </w:r>
      <w:r w:rsidRPr="0099620D">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Pr="00801BCB"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EF6640" w:rsidRDefault="00EF6640" w:rsidP="00EF6640">
      <w:pPr>
        <w:pStyle w:val="a7"/>
        <w:spacing w:line="280" w:lineRule="exact"/>
        <w:ind w:leftChars="0" w:left="780"/>
        <w:rPr>
          <w:rFonts w:ascii="Meiryo UI" w:eastAsia="Meiryo UI" w:hAnsi="Meiryo UI" w:hint="eastAsia"/>
          <w:color w:val="FF0000"/>
          <w:szCs w:val="24"/>
          <w:u w:val="single"/>
        </w:rPr>
      </w:pPr>
    </w:p>
    <w:p w:rsidR="005F2D8D" w:rsidRPr="00EF6640" w:rsidRDefault="008C4642" w:rsidP="00EF6640">
      <w:pPr>
        <w:pStyle w:val="a7"/>
        <w:numPr>
          <w:ilvl w:val="1"/>
          <w:numId w:val="8"/>
        </w:numPr>
        <w:spacing w:line="280" w:lineRule="exact"/>
        <w:ind w:leftChars="0"/>
        <w:rPr>
          <w:rFonts w:ascii="Meiryo UI" w:eastAsia="Meiryo UI" w:hAnsi="Meiryo UI" w:hint="eastAsia"/>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EF6640">
        <w:rPr>
          <w:rFonts w:ascii="Meiryo UI" w:eastAsia="Meiryo UI" w:hAnsi="Meiryo UI" w:hint="eastAsia"/>
          <w:color w:val="FF0000"/>
          <w:szCs w:val="24"/>
          <w:u w:val="single"/>
        </w:rPr>
        <w:t>（実際は、今後の更新費用等を考慮して水道料金を設定する必要があります）</w:t>
      </w:r>
      <w:bookmarkStart w:id="0" w:name="_GoBack"/>
      <w:bookmarkEnd w:id="0"/>
    </w:p>
    <w:sectPr w:rsidR="005F2D8D" w:rsidRPr="00EF6640"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3F" w:rsidRDefault="0035053F" w:rsidP="005F2D8D">
      <w:r>
        <w:separator/>
      </w:r>
    </w:p>
  </w:endnote>
  <w:endnote w:type="continuationSeparator" w:id="0">
    <w:p w:rsidR="0035053F" w:rsidRDefault="0035053F"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3F" w:rsidRDefault="0035053F" w:rsidP="005F2D8D">
      <w:r>
        <w:separator/>
      </w:r>
    </w:p>
  </w:footnote>
  <w:footnote w:type="continuationSeparator" w:id="0">
    <w:p w:rsidR="0035053F" w:rsidRDefault="0035053F"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A57E0"/>
    <w:rsid w:val="000D748D"/>
    <w:rsid w:val="000D78C0"/>
    <w:rsid w:val="000D7F13"/>
    <w:rsid w:val="000E1D38"/>
    <w:rsid w:val="000F4B45"/>
    <w:rsid w:val="00114200"/>
    <w:rsid w:val="00121A1E"/>
    <w:rsid w:val="00124F0E"/>
    <w:rsid w:val="0012699C"/>
    <w:rsid w:val="00136664"/>
    <w:rsid w:val="0016541A"/>
    <w:rsid w:val="001719A5"/>
    <w:rsid w:val="00171B82"/>
    <w:rsid w:val="001A544D"/>
    <w:rsid w:val="001A6A8F"/>
    <w:rsid w:val="001B2AFD"/>
    <w:rsid w:val="001B71B5"/>
    <w:rsid w:val="001C151D"/>
    <w:rsid w:val="001C5E14"/>
    <w:rsid w:val="001E0FAD"/>
    <w:rsid w:val="00234F81"/>
    <w:rsid w:val="00244C89"/>
    <w:rsid w:val="0026011E"/>
    <w:rsid w:val="002652D2"/>
    <w:rsid w:val="002935CF"/>
    <w:rsid w:val="002977CD"/>
    <w:rsid w:val="002B468D"/>
    <w:rsid w:val="002E0141"/>
    <w:rsid w:val="00325118"/>
    <w:rsid w:val="003458A9"/>
    <w:rsid w:val="00347A91"/>
    <w:rsid w:val="0035008A"/>
    <w:rsid w:val="0035053F"/>
    <w:rsid w:val="0035099B"/>
    <w:rsid w:val="00356941"/>
    <w:rsid w:val="00365411"/>
    <w:rsid w:val="0037611E"/>
    <w:rsid w:val="00384580"/>
    <w:rsid w:val="003E0425"/>
    <w:rsid w:val="003E3499"/>
    <w:rsid w:val="003E3936"/>
    <w:rsid w:val="00477C6A"/>
    <w:rsid w:val="00495E4D"/>
    <w:rsid w:val="004A1C68"/>
    <w:rsid w:val="004A3823"/>
    <w:rsid w:val="004A79F1"/>
    <w:rsid w:val="004B0B3D"/>
    <w:rsid w:val="004B740E"/>
    <w:rsid w:val="004E2EAF"/>
    <w:rsid w:val="004E6921"/>
    <w:rsid w:val="004F46D8"/>
    <w:rsid w:val="004F508C"/>
    <w:rsid w:val="004F51CF"/>
    <w:rsid w:val="005015DF"/>
    <w:rsid w:val="00511050"/>
    <w:rsid w:val="0053561E"/>
    <w:rsid w:val="00535EB0"/>
    <w:rsid w:val="005362F9"/>
    <w:rsid w:val="005415BA"/>
    <w:rsid w:val="005430C0"/>
    <w:rsid w:val="00546668"/>
    <w:rsid w:val="005749C7"/>
    <w:rsid w:val="005946C8"/>
    <w:rsid w:val="005B50E6"/>
    <w:rsid w:val="005B5319"/>
    <w:rsid w:val="005B5937"/>
    <w:rsid w:val="005F2D8D"/>
    <w:rsid w:val="005F6414"/>
    <w:rsid w:val="00601D60"/>
    <w:rsid w:val="006104E0"/>
    <w:rsid w:val="006238DB"/>
    <w:rsid w:val="0063127E"/>
    <w:rsid w:val="0063620F"/>
    <w:rsid w:val="006372FE"/>
    <w:rsid w:val="00641141"/>
    <w:rsid w:val="00645BA0"/>
    <w:rsid w:val="006A5288"/>
    <w:rsid w:val="006C16A1"/>
    <w:rsid w:val="006C646E"/>
    <w:rsid w:val="006D2675"/>
    <w:rsid w:val="006D4918"/>
    <w:rsid w:val="006E4B35"/>
    <w:rsid w:val="00733D6E"/>
    <w:rsid w:val="007567C8"/>
    <w:rsid w:val="007A2B68"/>
    <w:rsid w:val="007B0C8E"/>
    <w:rsid w:val="007B7473"/>
    <w:rsid w:val="007C1BC1"/>
    <w:rsid w:val="007F2803"/>
    <w:rsid w:val="00801BCB"/>
    <w:rsid w:val="00804A6B"/>
    <w:rsid w:val="00807079"/>
    <w:rsid w:val="0081079E"/>
    <w:rsid w:val="00815249"/>
    <w:rsid w:val="00823AB2"/>
    <w:rsid w:val="00847323"/>
    <w:rsid w:val="008B67F8"/>
    <w:rsid w:val="008C4642"/>
    <w:rsid w:val="008D3546"/>
    <w:rsid w:val="008E2BC5"/>
    <w:rsid w:val="008E6968"/>
    <w:rsid w:val="008F18E1"/>
    <w:rsid w:val="00901D5A"/>
    <w:rsid w:val="00913A78"/>
    <w:rsid w:val="00931B7A"/>
    <w:rsid w:val="009507C4"/>
    <w:rsid w:val="00965C7F"/>
    <w:rsid w:val="009745F7"/>
    <w:rsid w:val="00986FD7"/>
    <w:rsid w:val="0099620D"/>
    <w:rsid w:val="009A655F"/>
    <w:rsid w:val="009A78C7"/>
    <w:rsid w:val="009D18AD"/>
    <w:rsid w:val="009E2768"/>
    <w:rsid w:val="009F2955"/>
    <w:rsid w:val="009F5A93"/>
    <w:rsid w:val="00A05B53"/>
    <w:rsid w:val="00A1308D"/>
    <w:rsid w:val="00A23BB0"/>
    <w:rsid w:val="00A44A96"/>
    <w:rsid w:val="00A450F0"/>
    <w:rsid w:val="00A97AF4"/>
    <w:rsid w:val="00AB478C"/>
    <w:rsid w:val="00AC456E"/>
    <w:rsid w:val="00AC517E"/>
    <w:rsid w:val="00AD49B4"/>
    <w:rsid w:val="00AD7F27"/>
    <w:rsid w:val="00AE42AD"/>
    <w:rsid w:val="00B73E0D"/>
    <w:rsid w:val="00B763A1"/>
    <w:rsid w:val="00B91DD3"/>
    <w:rsid w:val="00BA5637"/>
    <w:rsid w:val="00BA7B76"/>
    <w:rsid w:val="00BB3AFF"/>
    <w:rsid w:val="00BB5502"/>
    <w:rsid w:val="00BE0C32"/>
    <w:rsid w:val="00BE6FD5"/>
    <w:rsid w:val="00C00384"/>
    <w:rsid w:val="00C063C9"/>
    <w:rsid w:val="00C07032"/>
    <w:rsid w:val="00C14F45"/>
    <w:rsid w:val="00C24431"/>
    <w:rsid w:val="00C44901"/>
    <w:rsid w:val="00C47050"/>
    <w:rsid w:val="00C71270"/>
    <w:rsid w:val="00C819DF"/>
    <w:rsid w:val="00C83DCC"/>
    <w:rsid w:val="00CC6F97"/>
    <w:rsid w:val="00D339A6"/>
    <w:rsid w:val="00D4677B"/>
    <w:rsid w:val="00D5426E"/>
    <w:rsid w:val="00D70209"/>
    <w:rsid w:val="00D76CD2"/>
    <w:rsid w:val="00D77AD7"/>
    <w:rsid w:val="00D95114"/>
    <w:rsid w:val="00DA3DDE"/>
    <w:rsid w:val="00DC1066"/>
    <w:rsid w:val="00DD3369"/>
    <w:rsid w:val="00DD73B4"/>
    <w:rsid w:val="00DE5AD3"/>
    <w:rsid w:val="00DF238C"/>
    <w:rsid w:val="00DF5AFE"/>
    <w:rsid w:val="00E06DEC"/>
    <w:rsid w:val="00E13576"/>
    <w:rsid w:val="00E22340"/>
    <w:rsid w:val="00E23CB8"/>
    <w:rsid w:val="00E41D55"/>
    <w:rsid w:val="00E4324C"/>
    <w:rsid w:val="00E43392"/>
    <w:rsid w:val="00E61BC9"/>
    <w:rsid w:val="00E96F1E"/>
    <w:rsid w:val="00EA5F4B"/>
    <w:rsid w:val="00EA6190"/>
    <w:rsid w:val="00EB64EE"/>
    <w:rsid w:val="00EC0509"/>
    <w:rsid w:val="00EF23DB"/>
    <w:rsid w:val="00EF6640"/>
    <w:rsid w:val="00F13102"/>
    <w:rsid w:val="00F22B41"/>
    <w:rsid w:val="00F70F78"/>
    <w:rsid w:val="00F8391A"/>
    <w:rsid w:val="00FE266E"/>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5D6AEA"/>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37BC-0F49-4DFE-AA62-DB417A12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友梨子</cp:lastModifiedBy>
  <cp:revision>36</cp:revision>
  <cp:lastPrinted>2019-01-04T09:47:00Z</cp:lastPrinted>
  <dcterms:created xsi:type="dcterms:W3CDTF">2019-01-04T09:32:00Z</dcterms:created>
  <dcterms:modified xsi:type="dcterms:W3CDTF">2019-03-28T06:06:00Z</dcterms:modified>
</cp:coreProperties>
</file>