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DE7AD8">
        <w:rPr>
          <w:rFonts w:ascii="Meiryo UI" w:eastAsia="Meiryo UI" w:hAnsi="Meiryo UI" w:hint="eastAsia"/>
          <w:sz w:val="44"/>
          <w:szCs w:val="40"/>
        </w:rPr>
        <w:t>羽曳野</w:t>
      </w:r>
      <w:r w:rsidRPr="00FF4392">
        <w:rPr>
          <w:rFonts w:ascii="Meiryo UI" w:eastAsia="Meiryo UI" w:hAnsi="Meiryo UI" w:hint="eastAsia"/>
          <w:sz w:val="44"/>
          <w:szCs w:val="40"/>
        </w:rPr>
        <w:t>市」</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5408" behindDoc="0" locked="0" layoutInCell="1" allowOverlap="1">
                <wp:simplePos x="0" y="0"/>
                <wp:positionH relativeFrom="margin">
                  <wp:align>left</wp:align>
                </wp:positionH>
                <wp:positionV relativeFrom="paragraph">
                  <wp:posOffset>486411</wp:posOffset>
                </wp:positionV>
                <wp:extent cx="6257915" cy="1733550"/>
                <wp:effectExtent l="0" t="0" r="10160" b="19050"/>
                <wp:wrapNone/>
                <wp:docPr id="8" name="グループ化 8" descr="2016年度の老朽管率は、24.3%、管路更新率は0.82%であり、耐震化計画をもって老朽管対策としています。&#10;2016年度の基幹管路の耐震化率は49.5%であり、2037年度には90.5％になる見込みです。&#10;2016年度の浄水場の耐震化率は71.4%であり、2028年度には100％なる見込みです。" title="羽曳野市計画"/>
                <wp:cNvGraphicFramePr/>
                <a:graphic xmlns:a="http://schemas.openxmlformats.org/drawingml/2006/main">
                  <a:graphicData uri="http://schemas.microsoft.com/office/word/2010/wordprocessingGroup">
                    <wpg:wgp>
                      <wpg:cNvGrpSpPr/>
                      <wpg:grpSpPr>
                        <a:xfrm>
                          <a:off x="0" y="0"/>
                          <a:ext cx="6257924" cy="1733550"/>
                          <a:chOff x="-558668" y="-2783090"/>
                          <a:chExt cx="5446944" cy="1323132"/>
                        </a:xfrm>
                      </wpg:grpSpPr>
                      <wps:wsp>
                        <wps:cNvPr id="9" name="角丸四角形 9"/>
                        <wps:cNvSpPr/>
                        <wps:spPr>
                          <a:xfrm>
                            <a:off x="-471740" y="-2648053"/>
                            <a:ext cx="5360016" cy="1188095"/>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3"/>
                                <w:gridCol w:w="1795"/>
                                <w:gridCol w:w="588"/>
                                <w:gridCol w:w="1108"/>
                                <w:gridCol w:w="1108"/>
                              </w:tblGrid>
                              <w:tr w:rsidR="00FF07D3" w:rsidRPr="00073FFB" w:rsidTr="00F5407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6"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F54079" w:rsidP="00DE7AD8">
                                    <w:pPr>
                                      <w:spacing w:line="280" w:lineRule="exact"/>
                                      <w:ind w:rightChars="99" w:right="208"/>
                                      <w:jc w:val="right"/>
                                      <w:rPr>
                                        <w:rFonts w:ascii="Meiryo UI" w:eastAsia="Meiryo UI" w:hAnsi="Meiryo UI"/>
                                        <w:b/>
                                        <w:sz w:val="24"/>
                                      </w:rPr>
                                    </w:pPr>
                                    <w:r>
                                      <w:rPr>
                                        <w:rFonts w:ascii="Meiryo UI" w:eastAsia="Meiryo UI" w:hAnsi="Meiryo UI" w:hint="eastAsia"/>
                                        <w:b/>
                                        <w:sz w:val="24"/>
                                      </w:rPr>
                                      <w:t>24.3</w:t>
                                    </w:r>
                                  </w:p>
                                </w:tc>
                                <w:tc>
                                  <w:tcPr>
                                    <w:tcW w:w="1093" w:type="dxa"/>
                                    <w:tcBorders>
                                      <w:right w:val="nil"/>
                                    </w:tcBorders>
                                    <w:shd w:val="clear" w:color="auto" w:fill="auto"/>
                                    <w:vAlign w:val="center"/>
                                  </w:tcPr>
                                  <w:p w:rsidR="004A79F1" w:rsidRPr="001E0FAD" w:rsidRDefault="004A79F1" w:rsidP="004A3823">
                                    <w:pPr>
                                      <w:tabs>
                                        <w:tab w:val="left" w:pos="89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4A79F1" w:rsidRPr="001E0FAD" w:rsidRDefault="00F54079"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　※</w:t>
                                    </w:r>
                                  </w:p>
                                </w:tc>
                                <w:tc>
                                  <w:tcPr>
                                    <w:tcW w:w="588" w:type="dxa"/>
                                    <w:shd w:val="clear" w:color="auto" w:fill="auto"/>
                                    <w:vAlign w:val="center"/>
                                  </w:tcPr>
                                  <w:p w:rsidR="004A79F1" w:rsidRPr="00477C6A" w:rsidRDefault="00F71BA3" w:rsidP="00035487">
                                    <w:pPr>
                                      <w:spacing w:line="300" w:lineRule="exact"/>
                                      <w:jc w:val="center"/>
                                      <w:rPr>
                                        <w:rFonts w:ascii="Meiryo UI" w:eastAsia="Meiryo UI" w:hAnsi="Meiryo UI"/>
                                        <w:b/>
                                        <w:sz w:val="24"/>
                                        <w:szCs w:val="18"/>
                                      </w:rPr>
                                    </w:pPr>
                                    <w:r>
                                      <w:rPr>
                                        <w:rFonts w:ascii="Meiryo UI" w:eastAsia="Meiryo UI" w:hAnsi="Meiryo UI" w:hint="eastAsia"/>
                                        <w:color w:val="000000" w:themeColor="text1"/>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F54079" w:rsidP="001A544D">
                                    <w:pPr>
                                      <w:spacing w:line="280" w:lineRule="exact"/>
                                      <w:ind w:leftChars="-51" w:left="1" w:rightChars="99" w:right="208" w:hangingChars="45" w:hanging="108"/>
                                      <w:jc w:val="right"/>
                                      <w:rPr>
                                        <w:rFonts w:ascii="Meiryo UI" w:eastAsia="Meiryo UI" w:hAnsi="Meiryo UI"/>
                                        <w:b/>
                                        <w:sz w:val="24"/>
                                      </w:rPr>
                                    </w:pPr>
                                    <w:r w:rsidRPr="00F54079">
                                      <w:rPr>
                                        <w:rFonts w:ascii="Meiryo UI" w:eastAsia="Meiryo UI" w:hAnsi="Meiryo UI" w:hint="eastAsia"/>
                                        <w:b/>
                                        <w:sz w:val="24"/>
                                      </w:rPr>
                                      <w:t>0.82</w:t>
                                    </w:r>
                                  </w:p>
                                </w:tc>
                                <w:tc>
                                  <w:tcPr>
                                    <w:tcW w:w="1093"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4A79F1" w:rsidRPr="001E0FAD" w:rsidRDefault="00F71BA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w:t>
                                    </w:r>
                                  </w:p>
                                </w:tc>
                                <w:tc>
                                  <w:tcPr>
                                    <w:tcW w:w="588" w:type="dxa"/>
                                    <w:shd w:val="clear" w:color="auto" w:fill="auto"/>
                                    <w:vAlign w:val="center"/>
                                  </w:tcPr>
                                  <w:p w:rsidR="004A79F1" w:rsidRPr="00477C6A" w:rsidRDefault="00F71BA3" w:rsidP="00035487">
                                    <w:pPr>
                                      <w:spacing w:line="300" w:lineRule="exact"/>
                                      <w:jc w:val="center"/>
                                      <w:rPr>
                                        <w:rFonts w:ascii="Meiryo UI" w:eastAsia="Meiryo UI" w:hAnsi="Meiryo UI"/>
                                        <w:b/>
                                        <w:sz w:val="24"/>
                                        <w:szCs w:val="18"/>
                                      </w:rPr>
                                    </w:pPr>
                                    <w:r>
                                      <w:rPr>
                                        <w:rFonts w:ascii="Meiryo UI" w:eastAsia="Meiryo UI" w:hAnsi="Meiryo UI" w:hint="eastAsia"/>
                                        <w:color w:val="000000" w:themeColor="text1"/>
                                        <w:sz w:val="24"/>
                                      </w:rPr>
                                      <w:t>－</w:t>
                                    </w:r>
                                  </w:p>
                                </w:tc>
                                <w:tc>
                                  <w:tcPr>
                                    <w:tcW w:w="1108" w:type="dxa"/>
                                    <w:shd w:val="clear" w:color="auto" w:fill="auto"/>
                                    <w:vAlign w:val="center"/>
                                  </w:tcPr>
                                  <w:p w:rsidR="004A79F1" w:rsidRPr="00FF07D3" w:rsidRDefault="00CE5CD3"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F54079" w:rsidP="001A544D">
                                    <w:pPr>
                                      <w:spacing w:line="280" w:lineRule="exact"/>
                                      <w:ind w:leftChars="-51" w:left="1" w:rightChars="99" w:right="208" w:hangingChars="45" w:hanging="108"/>
                                      <w:jc w:val="right"/>
                                      <w:rPr>
                                        <w:rFonts w:ascii="Meiryo UI" w:eastAsia="Meiryo UI" w:hAnsi="Meiryo UI"/>
                                        <w:b/>
                                        <w:sz w:val="24"/>
                                      </w:rPr>
                                    </w:pPr>
                                    <w:r w:rsidRPr="00F54079">
                                      <w:rPr>
                                        <w:rFonts w:ascii="Meiryo UI" w:eastAsia="Meiryo UI" w:hAnsi="Meiryo UI" w:hint="eastAsia"/>
                                        <w:b/>
                                        <w:sz w:val="24"/>
                                      </w:rPr>
                                      <w:t>49.5</w:t>
                                    </w:r>
                                  </w:p>
                                </w:tc>
                                <w:tc>
                                  <w:tcPr>
                                    <w:tcW w:w="1093" w:type="dxa"/>
                                    <w:tcBorders>
                                      <w:right w:val="nil"/>
                                    </w:tcBorders>
                                    <w:shd w:val="clear" w:color="auto" w:fill="auto"/>
                                    <w:vAlign w:val="center"/>
                                  </w:tcPr>
                                  <w:p w:rsidR="004A79F1" w:rsidRPr="001E0FAD" w:rsidRDefault="00F54079" w:rsidP="001E559D">
                                    <w:pPr>
                                      <w:tabs>
                                        <w:tab w:val="left" w:pos="91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90.5</w:t>
                                    </w:r>
                                    <w:r w:rsidR="001E559D">
                                      <w:rPr>
                                        <w:rFonts w:ascii="Meiryo UI" w:eastAsia="Meiryo UI" w:hAnsi="Meiryo UI"/>
                                        <w:b/>
                                        <w:sz w:val="24"/>
                                      </w:rPr>
                                      <w:t>*</w:t>
                                    </w:r>
                                  </w:p>
                                </w:tc>
                                <w:tc>
                                  <w:tcPr>
                                    <w:tcW w:w="1795" w:type="dxa"/>
                                    <w:tcBorders>
                                      <w:left w:val="nil"/>
                                    </w:tcBorders>
                                    <w:shd w:val="clear" w:color="auto" w:fill="auto"/>
                                    <w:vAlign w:val="center"/>
                                  </w:tcPr>
                                  <w:p w:rsidR="004A79F1" w:rsidRPr="001E0FAD" w:rsidRDefault="004A79F1" w:rsidP="001E559D">
                                    <w:pPr>
                                      <w:tabs>
                                        <w:tab w:val="left" w:pos="916"/>
                                      </w:tabs>
                                      <w:spacing w:line="280" w:lineRule="exact"/>
                                      <w:ind w:rightChars="-64" w:right="-134" w:firstLineChars="50" w:firstLine="120"/>
                                      <w:jc w:val="left"/>
                                      <w:rPr>
                                        <w:rFonts w:ascii="Meiryo UI" w:eastAsia="Meiryo UI" w:hAnsi="Meiryo UI"/>
                                        <w:b/>
                                        <w:sz w:val="24"/>
                                      </w:rPr>
                                    </w:pPr>
                                    <w:r w:rsidRPr="001E0FAD">
                                      <w:rPr>
                                        <w:rFonts w:ascii="Meiryo UI" w:eastAsia="Meiryo UI" w:hAnsi="Meiryo UI" w:hint="eastAsia"/>
                                        <w:b/>
                                        <w:sz w:val="24"/>
                                      </w:rPr>
                                      <w:t>(</w:t>
                                    </w:r>
                                    <w:r w:rsidR="00F54079">
                                      <w:rPr>
                                        <w:rFonts w:ascii="Meiryo UI" w:eastAsia="Meiryo UI" w:hAnsi="Meiryo UI" w:hint="eastAsia"/>
                                        <w:b/>
                                        <w:sz w:val="24"/>
                                      </w:rPr>
                                      <w:t>2037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F71BA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06764D"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8A20F1">
                                      <w:rPr>
                                        <w:rFonts w:ascii="Meiryo UI" w:eastAsia="Meiryo UI" w:hAnsi="Meiryo UI" w:hint="eastAsia"/>
                                        <w:sz w:val="22"/>
                                        <w:szCs w:val="18"/>
                                      </w:rPr>
                                      <w:t>.</w:t>
                                    </w:r>
                                    <w:r w:rsidR="008A20F1">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F54079" w:rsidP="005946C8">
                                    <w:pPr>
                                      <w:spacing w:line="280" w:lineRule="exact"/>
                                      <w:ind w:leftChars="-147" w:left="-309" w:rightChars="99" w:right="208" w:firstLineChars="200" w:firstLine="480"/>
                                      <w:jc w:val="center"/>
                                      <w:rPr>
                                        <w:rFonts w:ascii="Meiryo UI" w:eastAsia="Meiryo UI" w:hAnsi="Meiryo UI"/>
                                        <w:b/>
                                        <w:sz w:val="24"/>
                                      </w:rPr>
                                    </w:pPr>
                                    <w:r w:rsidRPr="00F54079">
                                      <w:rPr>
                                        <w:rFonts w:ascii="Meiryo UI" w:eastAsia="Meiryo UI" w:hAnsi="Meiryo UI" w:hint="eastAsia"/>
                                        <w:b/>
                                        <w:sz w:val="24"/>
                                      </w:rPr>
                                      <w:t>71.4</w:t>
                                    </w:r>
                                  </w:p>
                                </w:tc>
                                <w:tc>
                                  <w:tcPr>
                                    <w:tcW w:w="1093" w:type="dxa"/>
                                    <w:tcBorders>
                                      <w:right w:val="nil"/>
                                    </w:tcBorders>
                                    <w:shd w:val="clear" w:color="auto" w:fill="auto"/>
                                    <w:vAlign w:val="center"/>
                                  </w:tcPr>
                                  <w:p w:rsidR="004A79F1" w:rsidRPr="001E0FAD" w:rsidRDefault="00F54079" w:rsidP="004A3823">
                                    <w:pPr>
                                      <w:tabs>
                                        <w:tab w:val="left" w:pos="85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100</w:t>
                                    </w:r>
                                  </w:p>
                                </w:tc>
                                <w:tc>
                                  <w:tcPr>
                                    <w:tcW w:w="1795" w:type="dxa"/>
                                    <w:tcBorders>
                                      <w:left w:val="nil"/>
                                    </w:tcBorders>
                                    <w:shd w:val="clear" w:color="auto" w:fill="auto"/>
                                    <w:vAlign w:val="center"/>
                                  </w:tcPr>
                                  <w:p w:rsidR="004A79F1" w:rsidRPr="001E0FAD" w:rsidRDefault="004A79F1" w:rsidP="00F54079">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w:t>
                                    </w:r>
                                    <w:r w:rsidR="00F54079">
                                      <w:rPr>
                                        <w:rFonts w:ascii="Meiryo UI" w:eastAsia="Meiryo UI" w:hAnsi="Meiryo UI" w:hint="eastAsia"/>
                                        <w:b/>
                                        <w:sz w:val="24"/>
                                      </w:rPr>
                                      <w:t>2028年度)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F54079" w:rsidRDefault="00E43889" w:rsidP="001E559D">
                              <w:pPr>
                                <w:spacing w:line="300" w:lineRule="exact"/>
                                <w:ind w:firstLineChars="2197" w:firstLine="4394"/>
                                <w:rPr>
                                  <w:rFonts w:ascii="Meiryo UI" w:eastAsia="Meiryo UI" w:hAnsi="Meiryo UI"/>
                                  <w:sz w:val="20"/>
                                </w:rPr>
                              </w:pPr>
                              <w:r>
                                <w:rPr>
                                  <w:rFonts w:ascii="Meiryo UI" w:eastAsia="Meiryo UI" w:hAnsi="Meiryo UI" w:hint="eastAsia"/>
                                  <w:sz w:val="20"/>
                                </w:rPr>
                                <w:t>※耐震化計画をもって老朽管対策としています</w:t>
                              </w:r>
                              <w:r w:rsidR="00F54079" w:rsidRPr="00F54079">
                                <w:rPr>
                                  <w:rFonts w:ascii="Meiryo UI" w:eastAsia="Meiryo UI" w:hAnsi="Meiryo UI" w:hint="eastAsia"/>
                                  <w:sz w:val="20"/>
                                </w:rPr>
                                <w:t>。</w:t>
                              </w:r>
                              <w:r w:rsidR="001E559D">
                                <w:rPr>
                                  <w:rFonts w:ascii="Meiryo UI" w:eastAsia="Meiryo UI" w:hAnsi="Meiryo UI" w:hint="eastAsia"/>
                                  <w:sz w:val="20"/>
                                </w:rPr>
                                <w:t xml:space="preserve">　*</w:t>
                              </w:r>
                              <w:r>
                                <w:rPr>
                                  <w:rFonts w:ascii="Meiryo UI" w:eastAsia="Meiryo UI" w:hAnsi="Meiryo UI" w:hint="eastAsia"/>
                                  <w:sz w:val="20"/>
                                </w:rPr>
                                <w:t>耐震化</w:t>
                              </w:r>
                              <w:r w:rsidR="001E559D">
                                <w:rPr>
                                  <w:rFonts w:ascii="Meiryo UI" w:eastAsia="Meiryo UI" w:hAnsi="Meiryo UI" w:hint="eastAsia"/>
                                  <w:sz w:val="20"/>
                                </w:rPr>
                                <w:t>率</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105291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DE7AD8"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羽曳野</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羽曳野市計画 - 説明: 2016年度の老朽管率は、24.3%、管路更新率は0.82%であり、耐震化計画をもって老朽管対策としています。&#10;2016年度の基幹管路の耐震化率は49.5%であり、2037年度には90.5％になる見込みです。&#10;2016年度の浄水場の耐震化率は71.4%であり、2028年度には100％なる見込みです。" style="position:absolute;left:0;text-align:left;margin-left:0;margin-top:38.3pt;width:492.75pt;height:136.5pt;z-index:251665408;mso-position-horizontal:left;mso-position-horizontal-relative:margin;mso-width-relative:margin;mso-height-relative:margin" coordorigin="-5586,-27830" coordsize="54469,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">
                <v:roundrect id="角丸四角形 9" o:spid="_x0000_s1027" style="position:absolute;left:-4717;top:-26480;width:53599;height:11881;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3"/>
                          <w:gridCol w:w="1795"/>
                          <w:gridCol w:w="588"/>
                          <w:gridCol w:w="1108"/>
                          <w:gridCol w:w="1108"/>
                        </w:tblGrid>
                        <w:tr w:rsidR="00FF07D3" w:rsidRPr="00073FFB" w:rsidTr="00F54079">
                          <w:trPr>
                            <w:trHeight w:val="227"/>
                          </w:trPr>
                          <w:tc>
                            <w:tcPr>
                              <w:tcW w:w="2402"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6"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F54079" w:rsidP="00DE7AD8">
                              <w:pPr>
                                <w:spacing w:line="280" w:lineRule="exact"/>
                                <w:ind w:rightChars="99" w:right="208"/>
                                <w:jc w:val="right"/>
                                <w:rPr>
                                  <w:rFonts w:ascii="Meiryo UI" w:eastAsia="Meiryo UI" w:hAnsi="Meiryo UI"/>
                                  <w:b/>
                                  <w:sz w:val="24"/>
                                </w:rPr>
                              </w:pPr>
                              <w:r>
                                <w:rPr>
                                  <w:rFonts w:ascii="Meiryo UI" w:eastAsia="Meiryo UI" w:hAnsi="Meiryo UI" w:hint="eastAsia"/>
                                  <w:b/>
                                  <w:sz w:val="24"/>
                                </w:rPr>
                                <w:t>24.3</w:t>
                              </w:r>
                            </w:p>
                          </w:tc>
                          <w:tc>
                            <w:tcPr>
                              <w:tcW w:w="1093" w:type="dxa"/>
                              <w:tcBorders>
                                <w:right w:val="nil"/>
                              </w:tcBorders>
                              <w:shd w:val="clear" w:color="auto" w:fill="auto"/>
                              <w:vAlign w:val="center"/>
                            </w:tcPr>
                            <w:p w:rsidR="004A79F1" w:rsidRPr="001E0FAD" w:rsidRDefault="004A79F1" w:rsidP="004A3823">
                              <w:pPr>
                                <w:tabs>
                                  <w:tab w:val="left" w:pos="89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4A79F1" w:rsidRPr="001E0FAD" w:rsidRDefault="00F54079"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　※</w:t>
                              </w:r>
                            </w:p>
                          </w:tc>
                          <w:tc>
                            <w:tcPr>
                              <w:tcW w:w="588" w:type="dxa"/>
                              <w:shd w:val="clear" w:color="auto" w:fill="auto"/>
                              <w:vAlign w:val="center"/>
                            </w:tcPr>
                            <w:p w:rsidR="004A79F1" w:rsidRPr="00477C6A" w:rsidRDefault="00F71BA3" w:rsidP="00035487">
                              <w:pPr>
                                <w:spacing w:line="300" w:lineRule="exact"/>
                                <w:jc w:val="center"/>
                                <w:rPr>
                                  <w:rFonts w:ascii="Meiryo UI" w:eastAsia="Meiryo UI" w:hAnsi="Meiryo UI"/>
                                  <w:b/>
                                  <w:sz w:val="24"/>
                                  <w:szCs w:val="18"/>
                                </w:rPr>
                              </w:pPr>
                              <w:r>
                                <w:rPr>
                                  <w:rFonts w:ascii="Meiryo UI" w:eastAsia="Meiryo UI" w:hAnsi="Meiryo UI" w:hint="eastAsia"/>
                                  <w:color w:val="000000" w:themeColor="text1"/>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F54079" w:rsidP="001A544D">
                              <w:pPr>
                                <w:spacing w:line="280" w:lineRule="exact"/>
                                <w:ind w:leftChars="-51" w:left="1" w:rightChars="99" w:right="208" w:hangingChars="45" w:hanging="108"/>
                                <w:jc w:val="right"/>
                                <w:rPr>
                                  <w:rFonts w:ascii="Meiryo UI" w:eastAsia="Meiryo UI" w:hAnsi="Meiryo UI"/>
                                  <w:b/>
                                  <w:sz w:val="24"/>
                                </w:rPr>
                              </w:pPr>
                              <w:r w:rsidRPr="00F54079">
                                <w:rPr>
                                  <w:rFonts w:ascii="Meiryo UI" w:eastAsia="Meiryo UI" w:hAnsi="Meiryo UI" w:hint="eastAsia"/>
                                  <w:b/>
                                  <w:sz w:val="24"/>
                                </w:rPr>
                                <w:t>0.82</w:t>
                              </w:r>
                            </w:p>
                          </w:tc>
                          <w:tc>
                            <w:tcPr>
                              <w:tcW w:w="1093"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4A79F1" w:rsidRPr="001E0FAD" w:rsidRDefault="00F71BA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w:t>
                              </w:r>
                            </w:p>
                          </w:tc>
                          <w:tc>
                            <w:tcPr>
                              <w:tcW w:w="588" w:type="dxa"/>
                              <w:shd w:val="clear" w:color="auto" w:fill="auto"/>
                              <w:vAlign w:val="center"/>
                            </w:tcPr>
                            <w:p w:rsidR="004A79F1" w:rsidRPr="00477C6A" w:rsidRDefault="00F71BA3" w:rsidP="00035487">
                              <w:pPr>
                                <w:spacing w:line="300" w:lineRule="exact"/>
                                <w:jc w:val="center"/>
                                <w:rPr>
                                  <w:rFonts w:ascii="Meiryo UI" w:eastAsia="Meiryo UI" w:hAnsi="Meiryo UI"/>
                                  <w:b/>
                                  <w:sz w:val="24"/>
                                  <w:szCs w:val="18"/>
                                </w:rPr>
                              </w:pPr>
                              <w:r>
                                <w:rPr>
                                  <w:rFonts w:ascii="Meiryo UI" w:eastAsia="Meiryo UI" w:hAnsi="Meiryo UI" w:hint="eastAsia"/>
                                  <w:color w:val="000000" w:themeColor="text1"/>
                                  <w:sz w:val="24"/>
                                </w:rPr>
                                <w:t>－</w:t>
                              </w:r>
                            </w:p>
                          </w:tc>
                          <w:tc>
                            <w:tcPr>
                              <w:tcW w:w="1108" w:type="dxa"/>
                              <w:shd w:val="clear" w:color="auto" w:fill="auto"/>
                              <w:vAlign w:val="center"/>
                            </w:tcPr>
                            <w:p w:rsidR="004A79F1" w:rsidRPr="00FF07D3" w:rsidRDefault="00CE5CD3"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F54079" w:rsidP="001A544D">
                              <w:pPr>
                                <w:spacing w:line="280" w:lineRule="exact"/>
                                <w:ind w:leftChars="-51" w:left="1" w:rightChars="99" w:right="208" w:hangingChars="45" w:hanging="108"/>
                                <w:jc w:val="right"/>
                                <w:rPr>
                                  <w:rFonts w:ascii="Meiryo UI" w:eastAsia="Meiryo UI" w:hAnsi="Meiryo UI"/>
                                  <w:b/>
                                  <w:sz w:val="24"/>
                                </w:rPr>
                              </w:pPr>
                              <w:r w:rsidRPr="00F54079">
                                <w:rPr>
                                  <w:rFonts w:ascii="Meiryo UI" w:eastAsia="Meiryo UI" w:hAnsi="Meiryo UI" w:hint="eastAsia"/>
                                  <w:b/>
                                  <w:sz w:val="24"/>
                                </w:rPr>
                                <w:t>49.5</w:t>
                              </w:r>
                            </w:p>
                          </w:tc>
                          <w:tc>
                            <w:tcPr>
                              <w:tcW w:w="1093" w:type="dxa"/>
                              <w:tcBorders>
                                <w:right w:val="nil"/>
                              </w:tcBorders>
                              <w:shd w:val="clear" w:color="auto" w:fill="auto"/>
                              <w:vAlign w:val="center"/>
                            </w:tcPr>
                            <w:p w:rsidR="004A79F1" w:rsidRPr="001E0FAD" w:rsidRDefault="00F54079" w:rsidP="001E559D">
                              <w:pPr>
                                <w:tabs>
                                  <w:tab w:val="left" w:pos="91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90.5</w:t>
                              </w:r>
                              <w:r w:rsidR="001E559D">
                                <w:rPr>
                                  <w:rFonts w:ascii="Meiryo UI" w:eastAsia="Meiryo UI" w:hAnsi="Meiryo UI"/>
                                  <w:b/>
                                  <w:sz w:val="24"/>
                                </w:rPr>
                                <w:t>*</w:t>
                              </w:r>
                            </w:p>
                          </w:tc>
                          <w:tc>
                            <w:tcPr>
                              <w:tcW w:w="1795" w:type="dxa"/>
                              <w:tcBorders>
                                <w:left w:val="nil"/>
                              </w:tcBorders>
                              <w:shd w:val="clear" w:color="auto" w:fill="auto"/>
                              <w:vAlign w:val="center"/>
                            </w:tcPr>
                            <w:p w:rsidR="004A79F1" w:rsidRPr="001E0FAD" w:rsidRDefault="004A79F1" w:rsidP="001E559D">
                              <w:pPr>
                                <w:tabs>
                                  <w:tab w:val="left" w:pos="916"/>
                                </w:tabs>
                                <w:spacing w:line="280" w:lineRule="exact"/>
                                <w:ind w:rightChars="-64" w:right="-134" w:firstLineChars="50" w:firstLine="120"/>
                                <w:jc w:val="left"/>
                                <w:rPr>
                                  <w:rFonts w:ascii="Meiryo UI" w:eastAsia="Meiryo UI" w:hAnsi="Meiryo UI"/>
                                  <w:b/>
                                  <w:sz w:val="24"/>
                                </w:rPr>
                              </w:pPr>
                              <w:r w:rsidRPr="001E0FAD">
                                <w:rPr>
                                  <w:rFonts w:ascii="Meiryo UI" w:eastAsia="Meiryo UI" w:hAnsi="Meiryo UI" w:hint="eastAsia"/>
                                  <w:b/>
                                  <w:sz w:val="24"/>
                                </w:rPr>
                                <w:t>(</w:t>
                              </w:r>
                              <w:r w:rsidR="00F54079">
                                <w:rPr>
                                  <w:rFonts w:ascii="Meiryo UI" w:eastAsia="Meiryo UI" w:hAnsi="Meiryo UI" w:hint="eastAsia"/>
                                  <w:b/>
                                  <w:sz w:val="24"/>
                                </w:rPr>
                                <w:t>2037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F71BA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06764D"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8A20F1">
                                <w:rPr>
                                  <w:rFonts w:ascii="Meiryo UI" w:eastAsia="Meiryo UI" w:hAnsi="Meiryo UI" w:hint="eastAsia"/>
                                  <w:sz w:val="22"/>
                                  <w:szCs w:val="18"/>
                                </w:rPr>
                                <w:t>.</w:t>
                              </w:r>
                              <w:r w:rsidR="008A20F1">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1E559D">
                          <w:tc>
                            <w:tcPr>
                              <w:tcW w:w="2402"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F54079" w:rsidP="005946C8">
                              <w:pPr>
                                <w:spacing w:line="280" w:lineRule="exact"/>
                                <w:ind w:leftChars="-147" w:left="-309" w:rightChars="99" w:right="208" w:firstLineChars="200" w:firstLine="480"/>
                                <w:jc w:val="center"/>
                                <w:rPr>
                                  <w:rFonts w:ascii="Meiryo UI" w:eastAsia="Meiryo UI" w:hAnsi="Meiryo UI"/>
                                  <w:b/>
                                  <w:sz w:val="24"/>
                                </w:rPr>
                              </w:pPr>
                              <w:r w:rsidRPr="00F54079">
                                <w:rPr>
                                  <w:rFonts w:ascii="Meiryo UI" w:eastAsia="Meiryo UI" w:hAnsi="Meiryo UI" w:hint="eastAsia"/>
                                  <w:b/>
                                  <w:sz w:val="24"/>
                                </w:rPr>
                                <w:t>71.4</w:t>
                              </w:r>
                            </w:p>
                          </w:tc>
                          <w:tc>
                            <w:tcPr>
                              <w:tcW w:w="1093" w:type="dxa"/>
                              <w:tcBorders>
                                <w:right w:val="nil"/>
                              </w:tcBorders>
                              <w:shd w:val="clear" w:color="auto" w:fill="auto"/>
                              <w:vAlign w:val="center"/>
                            </w:tcPr>
                            <w:p w:rsidR="004A79F1" w:rsidRPr="001E0FAD" w:rsidRDefault="00F54079" w:rsidP="004A3823">
                              <w:pPr>
                                <w:tabs>
                                  <w:tab w:val="left" w:pos="85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100</w:t>
                              </w:r>
                            </w:p>
                          </w:tc>
                          <w:tc>
                            <w:tcPr>
                              <w:tcW w:w="1795" w:type="dxa"/>
                              <w:tcBorders>
                                <w:left w:val="nil"/>
                              </w:tcBorders>
                              <w:shd w:val="clear" w:color="auto" w:fill="auto"/>
                              <w:vAlign w:val="center"/>
                            </w:tcPr>
                            <w:p w:rsidR="004A79F1" w:rsidRPr="001E0FAD" w:rsidRDefault="004A79F1" w:rsidP="00F54079">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w:t>
                              </w:r>
                              <w:r w:rsidR="00F54079">
                                <w:rPr>
                                  <w:rFonts w:ascii="Meiryo UI" w:eastAsia="Meiryo UI" w:hAnsi="Meiryo UI" w:hint="eastAsia"/>
                                  <w:b/>
                                  <w:sz w:val="24"/>
                                </w:rPr>
                                <w:t>2028年度)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F54079" w:rsidRDefault="00E43889" w:rsidP="001E559D">
                        <w:pPr>
                          <w:spacing w:line="300" w:lineRule="exact"/>
                          <w:ind w:firstLineChars="2197" w:firstLine="4394"/>
                          <w:rPr>
                            <w:rFonts w:ascii="Meiryo UI" w:eastAsia="Meiryo UI" w:hAnsi="Meiryo UI"/>
                            <w:sz w:val="20"/>
                          </w:rPr>
                        </w:pPr>
                        <w:r>
                          <w:rPr>
                            <w:rFonts w:ascii="Meiryo UI" w:eastAsia="Meiryo UI" w:hAnsi="Meiryo UI" w:hint="eastAsia"/>
                            <w:sz w:val="20"/>
                          </w:rPr>
                          <w:t>※耐震化計画をもって老朽管対策としています</w:t>
                        </w:r>
                        <w:r w:rsidR="00F54079" w:rsidRPr="00F54079">
                          <w:rPr>
                            <w:rFonts w:ascii="Meiryo UI" w:eastAsia="Meiryo UI" w:hAnsi="Meiryo UI" w:hint="eastAsia"/>
                            <w:sz w:val="20"/>
                          </w:rPr>
                          <w:t>。</w:t>
                        </w:r>
                        <w:r w:rsidR="001E559D">
                          <w:rPr>
                            <w:rFonts w:ascii="Meiryo UI" w:eastAsia="Meiryo UI" w:hAnsi="Meiryo UI" w:hint="eastAsia"/>
                            <w:sz w:val="20"/>
                          </w:rPr>
                          <w:t xml:space="preserve">　*</w:t>
                        </w:r>
                        <w:r>
                          <w:rPr>
                            <w:rFonts w:ascii="Meiryo UI" w:eastAsia="Meiryo UI" w:hAnsi="Meiryo UI" w:hint="eastAsia"/>
                            <w:sz w:val="20"/>
                          </w:rPr>
                          <w:t>耐震化</w:t>
                        </w:r>
                        <w:r w:rsidR="001E559D">
                          <w:rPr>
                            <w:rFonts w:ascii="Meiryo UI" w:eastAsia="Meiryo UI" w:hAnsi="Meiryo UI" w:hint="eastAsia"/>
                            <w:sz w:val="20"/>
                          </w:rPr>
                          <w:t>率</w:t>
                        </w:r>
                      </w:p>
                    </w:txbxContent>
                  </v:textbox>
                </v:roundrect>
                <v:roundrect id="角丸四角形 10" o:spid="_x0000_s1028" style="position:absolute;left:-5586;top:-27830;width:10528;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DE7AD8"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羽曳野</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w10:wrap anchorx="margin"/>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2032"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9677E6"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66432" behindDoc="0" locked="0" layoutInCell="1" allowOverlap="1">
                <wp:simplePos x="0" y="0"/>
                <wp:positionH relativeFrom="column">
                  <wp:posOffset>2426970</wp:posOffset>
                </wp:positionH>
                <wp:positionV relativeFrom="paragraph">
                  <wp:posOffset>257810</wp:posOffset>
                </wp:positionV>
                <wp:extent cx="2159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59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B0F3C9" id="_x0000_t32" coordsize="21600,21600" o:spt="32" o:oned="t" path="m,l21600,21600e" filled="f">
                <v:path arrowok="t" fillok="f" o:connecttype="none"/>
                <o:lock v:ext="edit" shapetype="t"/>
              </v:shapetype>
              <v:shape id="直線矢印コネクタ 13" o:spid="_x0000_s1026" type="#_x0000_t32" style="position:absolute;left:0;text-align:left;margin-left:191.1pt;margin-top:20.3pt;width: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" strokecolor="red" strokeweight="2.25pt">
                <v:stroke endarrow="block" joinstyle="miter"/>
              </v:shape>
            </w:pict>
          </mc:Fallback>
        </mc:AlternateContent>
      </w:r>
      <w:r w:rsidR="00F54079">
        <w:rPr>
          <w:rFonts w:ascii="Meiryo UI" w:eastAsia="Meiryo UI" w:hAnsi="Meiryo UI"/>
          <w:noProof/>
          <w:sz w:val="40"/>
        </w:rPr>
        <mc:AlternateContent>
          <mc:Choice Requires="wps">
            <w:drawing>
              <wp:anchor distT="0" distB="0" distL="114300" distR="114300" simplePos="0" relativeHeight="251667456" behindDoc="0" locked="0" layoutInCell="1" allowOverlap="1">
                <wp:simplePos x="0" y="0"/>
                <wp:positionH relativeFrom="column">
                  <wp:posOffset>2406650</wp:posOffset>
                </wp:positionH>
                <wp:positionV relativeFrom="paragraph">
                  <wp:posOffset>457835</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2146C0" id="直線矢印コネクタ 14" o:spid="_x0000_s1026" type="#_x0000_t32" style="position:absolute;left:0;text-align:left;margin-left:189.5pt;margin-top:36.05pt;width:1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o7j7ueAAAAAJAQAADwAAAAAAAAAAAAAAAABvBAAAZHJzL2Rvd25yZXYueG1sUEsFBgAA&#10;AAAEAAQA8wAAAHwFAAAAAA==&#10;" strokecolor="red" strokeweight="2.25pt">
                <v:stroke endarrow="block" joinstyle="miter"/>
              </v:shape>
            </w:pict>
          </mc:Fallback>
        </mc:AlternateContent>
      </w:r>
    </w:p>
    <w:p w:rsidR="000F4B45" w:rsidRPr="000F4B45" w:rsidRDefault="009677E6" w:rsidP="000F4B45">
      <w:pPr>
        <w:spacing w:beforeLines="200" w:before="630"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69504" behindDoc="0" locked="0" layoutInCell="1" allowOverlap="1">
                <wp:simplePos x="0" y="0"/>
                <wp:positionH relativeFrom="column">
                  <wp:posOffset>2407285</wp:posOffset>
                </wp:positionH>
                <wp:positionV relativeFrom="paragraph">
                  <wp:posOffset>292100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47DDB" id="直線矢印コネクタ 16" o:spid="_x0000_s1026" type="#_x0000_t32" style="position:absolute;left:0;text-align:left;margin-left:189.55pt;margin-top:23pt;width:1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C/whaneAAAACQEAAA8AAAAAAAAAAAAAAAAAbwQAAGRycy9kb3ducmV2LnhtbFBLBQYAAAAA&#10;BAAEAPMAAAB6BQ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68480" behindDoc="0" locked="0" layoutInCell="1" allowOverlap="1">
                <wp:simplePos x="0" y="0"/>
                <wp:positionH relativeFrom="column">
                  <wp:posOffset>2407285</wp:posOffset>
                </wp:positionH>
                <wp:positionV relativeFrom="paragraph">
                  <wp:posOffset>99695</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14B13C" id="直線矢印コネクタ 15" o:spid="_x0000_s1026" type="#_x0000_t32" style="position:absolute;left:0;text-align:left;margin-left:189.55pt;margin-top:7.85pt;width:1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Cut2BHeAAAACQEAAA8AAAAAAAAAAAAAAAAAbwQAAGRycy9kb3ducmV2LnhtbFBLBQYAAAAA&#10;BAAEAPMAAAB6BQAAAAA=&#10;" strokecolor="red" strokeweight="2.25pt">
                <v:stroke endarrow="block" joinstyle="miter"/>
              </v:shape>
            </w:pict>
          </mc:Fallback>
        </mc:AlternateContent>
      </w:r>
      <w:r w:rsidR="009D74B9">
        <w:rPr>
          <w:rFonts w:ascii="Meiryo UI" w:eastAsia="Meiryo UI" w:hAnsi="Meiryo UI" w:hint="eastAsia"/>
          <w:noProof/>
          <w:color w:val="000000" w:themeColor="text1"/>
          <w:sz w:val="28"/>
        </w:rPr>
        <mc:AlternateContent>
          <mc:Choice Requires="wps">
            <w:drawing>
              <wp:anchor distT="0" distB="0" distL="114300" distR="114300" simplePos="0" relativeHeight="251693056" behindDoc="0" locked="0" layoutInCell="1" allowOverlap="1">
                <wp:simplePos x="0" y="0"/>
                <wp:positionH relativeFrom="column">
                  <wp:posOffset>70485</wp:posOffset>
                </wp:positionH>
                <wp:positionV relativeFrom="paragraph">
                  <wp:posOffset>670560</wp:posOffset>
                </wp:positionV>
                <wp:extent cx="4027170" cy="250190"/>
                <wp:effectExtent l="0" t="0" r="11430" b="92710"/>
                <wp:wrapNone/>
                <wp:docPr id="2" name="角丸四角形吹き出し 2"/>
                <wp:cNvGraphicFramePr/>
                <a:graphic xmlns:a="http://schemas.openxmlformats.org/drawingml/2006/main">
                  <a:graphicData uri="http://schemas.microsoft.com/office/word/2010/wordprocessingShape">
                    <wps:wsp>
                      <wps:cNvSpPr/>
                      <wps:spPr>
                        <a:xfrm>
                          <a:off x="0" y="0"/>
                          <a:ext cx="4027170" cy="25019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5.55pt;margin-top:52.8pt;width:317.1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0F4B45" w:rsidP="001A544D">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5B2106" w:rsidP="00B63A91">
      <w:pPr>
        <w:spacing w:beforeLines="260" w:before="819" w:afterLines="50" w:after="157" w:line="360" w:lineRule="exact"/>
        <w:jc w:val="right"/>
        <w:rPr>
          <w:rFonts w:ascii="Meiryo UI" w:eastAsia="Meiryo UI" w:hAnsi="Meiryo UI"/>
        </w:rPr>
      </w:pPr>
      <w:r>
        <w:rPr>
          <w:rFonts w:ascii="Meiryo UI" w:eastAsia="Meiryo UI" w:hAnsi="Meiryo UI"/>
          <w:noProof/>
          <w:color w:val="000000" w:themeColor="text1"/>
          <w:sz w:val="24"/>
        </w:rPr>
        <mc:AlternateContent>
          <mc:Choice Requires="wpg">
            <w:drawing>
              <wp:anchor distT="0" distB="0" distL="114300" distR="114300" simplePos="0" relativeHeight="251709440" behindDoc="0" locked="0" layoutInCell="1" allowOverlap="1">
                <wp:simplePos x="0" y="0"/>
                <wp:positionH relativeFrom="margin">
                  <wp:posOffset>3810</wp:posOffset>
                </wp:positionH>
                <wp:positionV relativeFrom="paragraph">
                  <wp:posOffset>16510</wp:posOffset>
                </wp:positionV>
                <wp:extent cx="6209665" cy="796925"/>
                <wp:effectExtent l="0" t="0" r="19685" b="22225"/>
                <wp:wrapNone/>
                <wp:docPr id="27" name="グループ化 27"/>
                <wp:cNvGraphicFramePr/>
                <a:graphic xmlns:a="http://schemas.openxmlformats.org/drawingml/2006/main">
                  <a:graphicData uri="http://schemas.microsoft.com/office/word/2010/wordprocessingGroup">
                    <wpg:wgp>
                      <wpg:cNvGrpSpPr/>
                      <wpg:grpSpPr>
                        <a:xfrm>
                          <a:off x="0" y="0"/>
                          <a:ext cx="6209665" cy="796925"/>
                          <a:chOff x="0" y="-10885"/>
                          <a:chExt cx="6170461" cy="911470"/>
                        </a:xfrm>
                      </wpg:grpSpPr>
                      <wps:wsp>
                        <wps:cNvPr id="20" name="角丸四角形 20" title="大阪府の試算による2045年度の水道料金（イメージ）"/>
                        <wps:cNvSpPr/>
                        <wps:spPr>
                          <a:xfrm>
                            <a:off x="9056" y="-10884"/>
                            <a:ext cx="6161405" cy="900583"/>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B63A91" w:rsidRDefault="00B63A91" w:rsidP="00B63A91">
                              <w:pPr>
                                <w:spacing w:line="400" w:lineRule="exact"/>
                                <w:rPr>
                                  <w:rFonts w:ascii="Meiryo UI" w:eastAsia="Meiryo UI" w:hAnsi="Meiryo UI"/>
                                  <w:b/>
                                  <w:sz w:val="20"/>
                                </w:rPr>
                              </w:pPr>
                            </w:p>
                            <w:p w:rsidR="00B63A91" w:rsidRPr="002E0141" w:rsidRDefault="00B63A91" w:rsidP="00B63A91">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w:t>
                              </w:r>
                              <w:r>
                                <w:rPr>
                                  <w:rFonts w:ascii="Meiryo UI" w:eastAsia="Meiryo UI" w:hAnsi="Meiryo UI" w:hint="eastAsia"/>
                                  <w:b/>
                                  <w:sz w:val="40"/>
                                </w:rPr>
                                <w:t>694</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hint="eastAsia"/>
                                  <w:b/>
                                  <w:sz w:val="40"/>
                                </w:rPr>
                                <w:t>3</w:t>
                              </w:r>
                              <w:r>
                                <w:rPr>
                                  <w:rFonts w:ascii="Meiryo UI" w:eastAsia="Meiryo UI" w:hAnsi="Meiryo UI"/>
                                  <w:b/>
                                  <w:sz w:val="40"/>
                                </w:rPr>
                                <w:t>,</w:t>
                              </w:r>
                              <w:r>
                                <w:rPr>
                                  <w:rFonts w:ascii="Meiryo UI" w:eastAsia="Meiryo UI" w:hAnsi="Meiryo UI" w:hint="eastAsia"/>
                                  <w:b/>
                                  <w:sz w:val="40"/>
                                </w:rPr>
                                <w:t>240</w:t>
                              </w:r>
                              <w:r w:rsidRPr="00A97AF4">
                                <w:rPr>
                                  <w:rFonts w:ascii="Meiryo UI" w:eastAsia="Meiryo UI" w:hAnsi="Meiryo UI" w:hint="eastAsia"/>
                                  <w:b/>
                                  <w:sz w:val="40"/>
                                </w:rPr>
                                <w:t>円</w:t>
                              </w:r>
                            </w:p>
                            <w:p w:rsidR="00B63A91" w:rsidRDefault="00B63A91" w:rsidP="00B63A91">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B63A91" w:rsidRPr="00CC6F97" w:rsidRDefault="00B63A91" w:rsidP="00B63A91">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B63A91" w:rsidRPr="00A97AF4" w:rsidRDefault="00B63A91" w:rsidP="00B63A91"/>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3" name="角丸四角形 23"/>
                        <wps:cNvSpPr/>
                        <wps:spPr>
                          <a:xfrm>
                            <a:off x="0" y="7954"/>
                            <a:ext cx="1228954" cy="892631"/>
                          </a:xfrm>
                          <a:prstGeom prst="roundRect">
                            <a:avLst>
                              <a:gd name="adj" fmla="val 6361"/>
                            </a:avLst>
                          </a:prstGeom>
                          <a:solidFill>
                            <a:srgbClr val="5B9BD5">
                              <a:lumMod val="50000"/>
                            </a:srgbClr>
                          </a:solidFill>
                          <a:ln w="25400" cap="flat" cmpd="sng" algn="ctr">
                            <a:solidFill>
                              <a:srgbClr val="4472C4">
                                <a:lumMod val="75000"/>
                              </a:srgbClr>
                            </a:solidFill>
                            <a:prstDash val="solid"/>
                            <a:miter lim="800000"/>
                          </a:ln>
                          <a:effectLst/>
                        </wps:spPr>
                        <wps:txbx>
                          <w:txbxContent>
                            <w:p w:rsidR="00B63A91" w:rsidRDefault="00B63A91" w:rsidP="00B63A91">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63A91" w:rsidRDefault="00B63A91" w:rsidP="00B63A91">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B63A91" w:rsidRPr="00645BA0" w:rsidRDefault="00B63A91" w:rsidP="00B63A91">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（羽曳野市）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26" name="グループ化 26"/>
                        <wpg:cNvGrpSpPr/>
                        <wpg:grpSpPr>
                          <a:xfrm>
                            <a:off x="2952750" y="-10885"/>
                            <a:ext cx="2733675" cy="496660"/>
                            <a:chOff x="0" y="-10885"/>
                            <a:chExt cx="2733675" cy="496660"/>
                          </a:xfrm>
                        </wpg:grpSpPr>
                        <wps:wsp>
                          <wps:cNvPr id="24" name="直線矢印コネクタ 24"/>
                          <wps:cNvCnPr/>
                          <wps:spPr>
                            <a:xfrm flipV="1">
                              <a:off x="0" y="314325"/>
                              <a:ext cx="647700" cy="171450"/>
                            </a:xfrm>
                            <a:prstGeom prst="straightConnector1">
                              <a:avLst/>
                            </a:prstGeom>
                            <a:noFill/>
                            <a:ln w="76200" cap="flat" cmpd="sng" algn="ctr">
                              <a:solidFill>
                                <a:srgbClr val="FF0000"/>
                              </a:solidFill>
                              <a:prstDash val="solid"/>
                              <a:miter lim="800000"/>
                              <a:tailEnd type="triangle"/>
                            </a:ln>
                            <a:effectLst/>
                          </wps:spPr>
                          <wps:bodyPr/>
                        </wps:wsp>
                        <wps:wsp>
                          <wps:cNvPr id="217" name="テキスト ボックス 2"/>
                          <wps:cNvSpPr txBox="1">
                            <a:spLocks noChangeArrowheads="1"/>
                          </wps:cNvSpPr>
                          <wps:spPr bwMode="auto">
                            <a:xfrm>
                              <a:off x="1485900" y="-10885"/>
                              <a:ext cx="1247775" cy="342900"/>
                            </a:xfrm>
                            <a:prstGeom prst="rect">
                              <a:avLst/>
                            </a:prstGeom>
                            <a:noFill/>
                            <a:ln w="9525">
                              <a:noFill/>
                              <a:miter lim="800000"/>
                              <a:headEnd/>
                              <a:tailEnd/>
                            </a:ln>
                          </wps:spPr>
                          <wps:txbx>
                            <w:txbxContent>
                              <w:p w:rsidR="00B63A91" w:rsidRPr="006C546F" w:rsidRDefault="00B63A91" w:rsidP="00B63A91">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7" o:spid="_x0000_s1031" style="position:absolute;left:0;text-align:left;margin-left:.3pt;margin-top:1.3pt;width:488.95pt;height:62.75pt;z-index:251709440;mso-position-horizontal-relative:margin;mso-width-relative:margin;mso-height-relative:margin" coordorigin=",-108" coordsize="61704,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">
                <v:roundrect id="角丸四角形 20" o:spid="_x0000_s1032" style="position:absolute;left:90;top:-108;width:61614;height:9004;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" fillcolor="#deebf7" strokecolor="#8faadc" strokeweight="2pt">
                  <v:stroke joinstyle="miter"/>
                  <v:textbox inset="2mm,0,2mm,0">
                    <w:txbxContent>
                      <w:p w:rsidR="00B63A91" w:rsidRDefault="00B63A91" w:rsidP="00B63A91">
                        <w:pPr>
                          <w:spacing w:line="400" w:lineRule="exact"/>
                          <w:rPr>
                            <w:rFonts w:ascii="Meiryo UI" w:eastAsia="Meiryo UI" w:hAnsi="Meiryo UI"/>
                            <w:b/>
                            <w:sz w:val="20"/>
                          </w:rPr>
                        </w:pPr>
                      </w:p>
                      <w:p w:rsidR="00B63A91" w:rsidRPr="002E0141" w:rsidRDefault="00B63A91" w:rsidP="00B63A91">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w:t>
                        </w:r>
                        <w:r>
                          <w:rPr>
                            <w:rFonts w:ascii="Meiryo UI" w:eastAsia="Meiryo UI" w:hAnsi="Meiryo UI" w:hint="eastAsia"/>
                            <w:b/>
                            <w:sz w:val="40"/>
                          </w:rPr>
                          <w:t>694</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hint="eastAsia"/>
                            <w:b/>
                            <w:sz w:val="40"/>
                          </w:rPr>
                          <w:t>3</w:t>
                        </w:r>
                        <w:r>
                          <w:rPr>
                            <w:rFonts w:ascii="Meiryo UI" w:eastAsia="Meiryo UI" w:hAnsi="Meiryo UI"/>
                            <w:b/>
                            <w:sz w:val="40"/>
                          </w:rPr>
                          <w:t>,</w:t>
                        </w:r>
                        <w:r>
                          <w:rPr>
                            <w:rFonts w:ascii="Meiryo UI" w:eastAsia="Meiryo UI" w:hAnsi="Meiryo UI" w:hint="eastAsia"/>
                            <w:b/>
                            <w:sz w:val="40"/>
                          </w:rPr>
                          <w:t>240</w:t>
                        </w:r>
                        <w:r w:rsidRPr="00A97AF4">
                          <w:rPr>
                            <w:rFonts w:ascii="Meiryo UI" w:eastAsia="Meiryo UI" w:hAnsi="Meiryo UI" w:hint="eastAsia"/>
                            <w:b/>
                            <w:sz w:val="40"/>
                          </w:rPr>
                          <w:t>円</w:t>
                        </w:r>
                      </w:p>
                      <w:p w:rsidR="00B63A91" w:rsidRDefault="00B63A91" w:rsidP="00B63A91">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B63A91" w:rsidRPr="00CC6F97" w:rsidRDefault="00B63A91" w:rsidP="00B63A91">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B63A91" w:rsidRPr="00A97AF4" w:rsidRDefault="00B63A91" w:rsidP="00B63A91"/>
                    </w:txbxContent>
                  </v:textbox>
                </v:roundrect>
                <v:roundrect id="角丸四角形 23" o:spid="_x0000_s1033" style="position:absolute;top:79;width:12289;height:8926;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" fillcolor="#1f4e79" strokecolor="#2f5597" strokeweight="2pt">
                  <v:stroke joinstyle="miter"/>
                  <v:textbox inset="1mm,0,1mm,0">
                    <w:txbxContent>
                      <w:p w:rsidR="00B63A91" w:rsidRDefault="00B63A91" w:rsidP="00B63A91">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63A91" w:rsidRDefault="00B63A91" w:rsidP="00B63A91">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B63A91" w:rsidRPr="00645BA0" w:rsidRDefault="00B63A91" w:rsidP="00B63A91">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（羽曳野市）</w:t>
                        </w:r>
                      </w:p>
                    </w:txbxContent>
                  </v:textbox>
                </v:roundrect>
                <v:group id="グループ化 26" o:spid="_x0000_s1034" style="position:absolute;left:29527;top:-108;width:27337;height:4965" coordorigin=",-108" coordsize="27336,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32" coordsize="21600,21600" o:spt="32" o:oned="t" path="m,l21600,21600e" filled="f">
                    <v:path arrowok="t" fillok="f" o:connecttype="none"/>
                    <o:lock v:ext="edit" shapetype="t"/>
                  </v:shapetype>
                  <v:shape id="直線矢印コネクタ 24" o:spid="_x0000_s1035" type="#_x0000_t32" style="position:absolute;top:3143;width:6477;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" strokecolor="red" strokeweight="6pt">
                    <v:stroke endarrow="block" joinstyle="miter"/>
                  </v:shape>
                  <v:shapetype id="_x0000_t202" coordsize="21600,21600" o:spt="202" path="m,l,21600r21600,l21600,xe">
                    <v:stroke joinstyle="miter"/>
                    <v:path gradientshapeok="t" o:connecttype="rect"/>
                  </v:shapetype>
                  <v:shape id="テキスト ボックス 2" o:spid="_x0000_s1036" type="#_x0000_t202" style="position:absolute;left:14859;top:-108;width:12477;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B63A91" w:rsidRPr="006C546F" w:rsidRDefault="00B63A91" w:rsidP="00B63A91">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v:group>
                <w10:wrap anchorx="margin"/>
              </v:group>
            </w:pict>
          </mc:Fallback>
        </mc:AlternateContent>
      </w:r>
      <w:r w:rsidR="00B63A91" w:rsidRPr="00B63A91">
        <w:rPr>
          <w:rFonts w:ascii="Meiryo UI" w:eastAsia="Meiryo UI" w:hAnsi="Meiryo UI"/>
          <w:noProof/>
          <w:color w:val="000000" w:themeColor="text1"/>
          <w:sz w:val="24"/>
        </w:rPr>
        <mc:AlternateContent>
          <mc:Choice Requires="wps">
            <w:drawing>
              <wp:anchor distT="0" distB="0" distL="114300" distR="114300" simplePos="0" relativeHeight="251710464" behindDoc="0" locked="0" layoutInCell="1" allowOverlap="1" wp14:anchorId="0A613EEF" wp14:editId="4FB8050E">
                <wp:simplePos x="0" y="0"/>
                <wp:positionH relativeFrom="column">
                  <wp:posOffset>3004185</wp:posOffset>
                </wp:positionH>
                <wp:positionV relativeFrom="paragraph">
                  <wp:posOffset>334010</wp:posOffset>
                </wp:positionV>
                <wp:extent cx="923925" cy="441066"/>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23925" cy="441066"/>
                        </a:xfrm>
                        <a:prstGeom prst="rect">
                          <a:avLst/>
                        </a:prstGeom>
                        <a:noFill/>
                        <a:ln w="6350">
                          <a:noFill/>
                        </a:ln>
                      </wps:spPr>
                      <wps:txbx>
                        <w:txbxContent>
                          <w:p w:rsidR="00B63A91" w:rsidRPr="00D40853" w:rsidRDefault="00B63A91" w:rsidP="00B63A91">
                            <w:pPr>
                              <w:rPr>
                                <w:rFonts w:ascii="HG丸ｺﾞｼｯｸM-PRO" w:eastAsia="HG丸ｺﾞｼｯｸM-PRO" w:hAnsi="HG丸ｺﾞｼｯｸM-PRO"/>
                                <w:b/>
                              </w:rPr>
                            </w:pPr>
                            <w:r w:rsidRPr="00A97AF4">
                              <w:rPr>
                                <w:rFonts w:ascii="Meiryo UI" w:eastAsia="Meiryo UI" w:hAnsi="Meiryo UI" w:hint="eastAsia"/>
                                <w:b/>
                                <w:sz w:val="28"/>
                              </w:rPr>
                              <w:t>約</w:t>
                            </w:r>
                            <w:r>
                              <w:rPr>
                                <w:rFonts w:ascii="Meiryo UI" w:eastAsia="Meiryo UI" w:hAnsi="Meiryo UI" w:hint="eastAsia"/>
                                <w:b/>
                                <w:sz w:val="28"/>
                              </w:rPr>
                              <w:t>1.</w:t>
                            </w:r>
                            <w:r>
                              <w:rPr>
                                <w:rFonts w:ascii="Meiryo UI" w:eastAsia="Meiryo UI" w:hAnsi="Meiryo UI"/>
                                <w:b/>
                                <w:sz w:val="28"/>
                              </w:rPr>
                              <w:t>2</w:t>
                            </w:r>
                            <w:r w:rsidRPr="00A97AF4">
                              <w:rPr>
                                <w:rFonts w:ascii="Meiryo UI" w:eastAsia="Meiryo UI" w:hAnsi="Meiryo UI" w:hint="eastAsia"/>
                                <w:b/>
                                <w:sz w:val="28"/>
                              </w:rPr>
                              <w:t>倍</w:t>
                            </w:r>
                            <w:r w:rsidRPr="00A97AF4">
                              <w:rPr>
                                <w:rFonts w:ascii="Meiryo UI" w:eastAsia="Meiryo UI" w:hAnsi="Meiryo UI"/>
                                <w:b/>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3EEF" id="テキスト ボックス 25" o:spid="_x0000_s1037" type="#_x0000_t202" style="position:absolute;left:0;text-align:left;margin-left:236.55pt;margin-top:26.3pt;width:72.75pt;height:3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" filled="f" stroked="f" strokeweight=".5pt">
                <v:textbox>
                  <w:txbxContent>
                    <w:p w:rsidR="00B63A91" w:rsidRPr="00D40853" w:rsidRDefault="00B63A91" w:rsidP="00B63A91">
                      <w:pPr>
                        <w:rPr>
                          <w:rFonts w:ascii="HG丸ｺﾞｼｯｸM-PRO" w:eastAsia="HG丸ｺﾞｼｯｸM-PRO" w:hAnsi="HG丸ｺﾞｼｯｸM-PRO"/>
                          <w:b/>
                        </w:rPr>
                      </w:pPr>
                      <w:r w:rsidRPr="00A97AF4">
                        <w:rPr>
                          <w:rFonts w:ascii="Meiryo UI" w:eastAsia="Meiryo UI" w:hAnsi="Meiryo UI" w:hint="eastAsia"/>
                          <w:b/>
                          <w:sz w:val="28"/>
                        </w:rPr>
                        <w:t>約</w:t>
                      </w:r>
                      <w:r>
                        <w:rPr>
                          <w:rFonts w:ascii="Meiryo UI" w:eastAsia="Meiryo UI" w:hAnsi="Meiryo UI" w:hint="eastAsia"/>
                          <w:b/>
                          <w:sz w:val="28"/>
                        </w:rPr>
                        <w:t>1.</w:t>
                      </w:r>
                      <w:r>
                        <w:rPr>
                          <w:rFonts w:ascii="Meiryo UI" w:eastAsia="Meiryo UI" w:hAnsi="Meiryo UI"/>
                          <w:b/>
                          <w:sz w:val="28"/>
                        </w:rPr>
                        <w:t>2</w:t>
                      </w:r>
                      <w:r w:rsidRPr="00A97AF4">
                        <w:rPr>
                          <w:rFonts w:ascii="Meiryo UI" w:eastAsia="Meiryo UI" w:hAnsi="Meiryo UI" w:hint="eastAsia"/>
                          <w:b/>
                          <w:sz w:val="28"/>
                        </w:rPr>
                        <w:t>倍</w:t>
                      </w:r>
                      <w:r w:rsidRPr="00A97AF4">
                        <w:rPr>
                          <w:rFonts w:ascii="Meiryo UI" w:eastAsia="Meiryo UI" w:hAnsi="Meiryo UI"/>
                          <w:b/>
                          <w:sz w:val="28"/>
                        </w:rPr>
                        <w:t xml:space="preserve">　</w:t>
                      </w:r>
                    </w:p>
                  </w:txbxContent>
                </v:textbox>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B63A91" w:rsidRDefault="00B63A91" w:rsidP="00B63A91">
      <w:pPr>
        <w:spacing w:line="280" w:lineRule="exact"/>
        <w:ind w:leftChars="46" w:left="337" w:hangingChars="100" w:hanging="240"/>
        <w:rPr>
          <w:rFonts w:ascii="Meiryo UI" w:eastAsia="Meiryo UI" w:hAnsi="Meiryo UI"/>
          <w:color w:val="000000" w:themeColor="text1"/>
          <w:sz w:val="24"/>
          <w:szCs w:val="24"/>
        </w:rPr>
      </w:pPr>
      <w:r w:rsidRPr="00B63A91">
        <w:rPr>
          <w:rFonts w:ascii="Meiryo UI" w:eastAsia="Meiryo UI" w:hAnsi="Meiryo UI" w:hint="eastAsia"/>
          <w:color w:val="000000" w:themeColor="text1"/>
          <w:sz w:val="24"/>
          <w:szCs w:val="24"/>
        </w:rPr>
        <w:t>〇</w:t>
      </w:r>
      <w:r w:rsidR="00B73E0D" w:rsidRPr="00B63A91">
        <w:rPr>
          <w:rFonts w:ascii="Meiryo UI" w:eastAsia="Meiryo UI" w:hAnsi="Meiryo UI" w:hint="eastAsia"/>
          <w:color w:val="000000" w:themeColor="text1"/>
          <w:sz w:val="24"/>
          <w:szCs w:val="24"/>
        </w:rPr>
        <w:t>本来、</w:t>
      </w:r>
      <w:r w:rsidR="005362F9" w:rsidRPr="00B63A91">
        <w:rPr>
          <w:rFonts w:ascii="Meiryo UI" w:eastAsia="Meiryo UI" w:hAnsi="Meiryo UI" w:hint="eastAsia"/>
          <w:color w:val="000000" w:themeColor="text1"/>
          <w:sz w:val="24"/>
          <w:szCs w:val="24"/>
        </w:rPr>
        <w:t>将来の</w:t>
      </w:r>
      <w:r w:rsidR="00B73E0D" w:rsidRPr="00B63A91">
        <w:rPr>
          <w:rFonts w:ascii="Meiryo UI" w:eastAsia="Meiryo UI" w:hAnsi="Meiryo UI" w:hint="eastAsia"/>
          <w:color w:val="000000" w:themeColor="text1"/>
          <w:sz w:val="24"/>
          <w:szCs w:val="24"/>
        </w:rPr>
        <w:t>水道料金の</w:t>
      </w:r>
      <w:r w:rsidR="00495E4D" w:rsidRPr="00B63A91">
        <w:rPr>
          <w:rFonts w:ascii="Meiryo UI" w:eastAsia="Meiryo UI" w:hAnsi="Meiryo UI" w:hint="eastAsia"/>
          <w:color w:val="000000" w:themeColor="text1"/>
          <w:sz w:val="24"/>
          <w:szCs w:val="24"/>
        </w:rPr>
        <w:t>試算</w:t>
      </w:r>
      <w:r w:rsidR="00B73E0D" w:rsidRPr="00B63A91">
        <w:rPr>
          <w:rFonts w:ascii="Meiryo UI" w:eastAsia="Meiryo UI" w:hAnsi="Meiryo UI" w:hint="eastAsia"/>
          <w:color w:val="000000" w:themeColor="text1"/>
          <w:sz w:val="24"/>
          <w:szCs w:val="24"/>
        </w:rPr>
        <w:t>を行</w:t>
      </w:r>
      <w:r w:rsidR="00495E4D" w:rsidRPr="00B63A91">
        <w:rPr>
          <w:rFonts w:ascii="Meiryo UI" w:eastAsia="Meiryo UI" w:hAnsi="Meiryo UI" w:hint="eastAsia"/>
          <w:color w:val="000000" w:themeColor="text1"/>
          <w:sz w:val="24"/>
          <w:szCs w:val="24"/>
        </w:rPr>
        <w:t>うために</w:t>
      </w:r>
      <w:r w:rsidR="00B73E0D" w:rsidRPr="00B63A91">
        <w:rPr>
          <w:rFonts w:ascii="Meiryo UI" w:eastAsia="Meiryo UI" w:hAnsi="Meiryo UI" w:hint="eastAsia"/>
          <w:color w:val="000000" w:themeColor="text1"/>
          <w:sz w:val="24"/>
          <w:szCs w:val="24"/>
        </w:rPr>
        <w:t>は、浄水施設や水道管等の資産や</w:t>
      </w:r>
      <w:r w:rsidR="00C83DCC" w:rsidRPr="00B63A91">
        <w:rPr>
          <w:rFonts w:ascii="Meiryo UI" w:eastAsia="Meiryo UI" w:hAnsi="Meiryo UI" w:hint="eastAsia"/>
          <w:color w:val="000000" w:themeColor="text1"/>
          <w:sz w:val="24"/>
          <w:szCs w:val="24"/>
        </w:rPr>
        <w:t>財務、経営状況、さらには将来の事業計画も踏まえ、十分な検討を行う必要があります</w:t>
      </w:r>
      <w:r w:rsidR="00A05B53" w:rsidRPr="00B63A91">
        <w:rPr>
          <w:rFonts w:ascii="Meiryo UI" w:eastAsia="Meiryo UI" w:hAnsi="Meiryo UI" w:hint="eastAsia"/>
          <w:color w:val="000000" w:themeColor="text1"/>
          <w:sz w:val="24"/>
          <w:szCs w:val="24"/>
        </w:rPr>
        <w:t>が、</w:t>
      </w:r>
      <w:r w:rsidR="00C83DCC" w:rsidRPr="00B63A91">
        <w:rPr>
          <w:rFonts w:ascii="Meiryo UI" w:eastAsia="Meiryo UI" w:hAnsi="Meiryo UI" w:hint="eastAsia"/>
          <w:color w:val="000000" w:themeColor="text1"/>
          <w:sz w:val="24"/>
          <w:szCs w:val="24"/>
        </w:rPr>
        <w:t>今回</w:t>
      </w:r>
      <w:r w:rsidR="00A05B53" w:rsidRPr="00B63A91">
        <w:rPr>
          <w:rFonts w:ascii="Meiryo UI" w:eastAsia="Meiryo UI" w:hAnsi="Meiryo UI" w:hint="eastAsia"/>
          <w:color w:val="000000" w:themeColor="text1"/>
          <w:sz w:val="24"/>
          <w:szCs w:val="24"/>
        </w:rPr>
        <w:t>の</w:t>
      </w:r>
      <w:r w:rsidR="009F2955" w:rsidRPr="00B63A91">
        <w:rPr>
          <w:rFonts w:ascii="Meiryo UI" w:eastAsia="Meiryo UI" w:hAnsi="Meiryo UI" w:hint="eastAsia"/>
          <w:color w:val="000000" w:themeColor="text1"/>
          <w:sz w:val="24"/>
          <w:szCs w:val="24"/>
        </w:rPr>
        <w:t>大阪</w:t>
      </w:r>
      <w:r w:rsidR="00A05B53" w:rsidRPr="00B63A91">
        <w:rPr>
          <w:rFonts w:ascii="Meiryo UI" w:eastAsia="Meiryo UI" w:hAnsi="Meiryo UI" w:hint="eastAsia"/>
          <w:color w:val="000000" w:themeColor="text1"/>
          <w:sz w:val="24"/>
          <w:szCs w:val="24"/>
        </w:rPr>
        <w:t>府による</w:t>
      </w:r>
      <w:r w:rsidR="00495E4D" w:rsidRPr="00B63A91">
        <w:rPr>
          <w:rFonts w:ascii="Meiryo UI" w:eastAsia="Meiryo UI" w:hAnsi="Meiryo UI" w:hint="eastAsia"/>
          <w:color w:val="000000" w:themeColor="text1"/>
          <w:sz w:val="24"/>
          <w:szCs w:val="24"/>
        </w:rPr>
        <w:t>試算</w:t>
      </w:r>
      <w:r w:rsidR="00A05B53" w:rsidRPr="00B63A91">
        <w:rPr>
          <w:rFonts w:ascii="Meiryo UI" w:eastAsia="Meiryo UI" w:hAnsi="Meiryo UI" w:hint="eastAsia"/>
          <w:color w:val="000000" w:themeColor="text1"/>
          <w:sz w:val="24"/>
          <w:szCs w:val="24"/>
        </w:rPr>
        <w:t>は、</w:t>
      </w:r>
      <w:r w:rsidR="00D339A6" w:rsidRPr="00B63A91">
        <w:rPr>
          <w:rFonts w:ascii="Meiryo UI" w:eastAsia="Meiryo UI" w:hAnsi="Meiryo UI" w:hint="eastAsia"/>
          <w:color w:val="000000" w:themeColor="text1"/>
          <w:sz w:val="24"/>
          <w:szCs w:val="24"/>
        </w:rPr>
        <w:t>主に</w:t>
      </w:r>
      <w:r w:rsidR="00495E4D" w:rsidRPr="00B63A91">
        <w:rPr>
          <w:rFonts w:ascii="Meiryo UI" w:eastAsia="Meiryo UI" w:hAnsi="Meiryo UI" w:hint="eastAsia"/>
          <w:color w:val="000000" w:themeColor="text1"/>
          <w:sz w:val="24"/>
          <w:szCs w:val="24"/>
        </w:rPr>
        <w:t>客観的データをもとに</w:t>
      </w:r>
      <w:r w:rsidR="00136664" w:rsidRPr="00B63A91">
        <w:rPr>
          <w:rFonts w:ascii="Meiryo UI" w:eastAsia="Meiryo UI" w:hAnsi="Meiryo UI" w:hint="eastAsia"/>
          <w:color w:val="000000" w:themeColor="text1"/>
          <w:sz w:val="24"/>
          <w:szCs w:val="24"/>
        </w:rPr>
        <w:t>シンプル</w:t>
      </w:r>
      <w:r w:rsidR="00C83DCC" w:rsidRPr="00B63A91">
        <w:rPr>
          <w:rFonts w:ascii="Meiryo UI" w:eastAsia="Meiryo UI" w:hAnsi="Meiryo UI" w:hint="eastAsia"/>
          <w:color w:val="000000" w:themeColor="text1"/>
          <w:sz w:val="24"/>
          <w:szCs w:val="24"/>
        </w:rPr>
        <w:t>な方法</w:t>
      </w:r>
      <w:r w:rsidR="00A05B53" w:rsidRPr="00B63A91">
        <w:rPr>
          <w:rFonts w:ascii="Meiryo UI" w:eastAsia="Meiryo UI" w:hAnsi="Meiryo UI" w:hint="eastAsia"/>
          <w:color w:val="000000" w:themeColor="text1"/>
          <w:sz w:val="24"/>
          <w:szCs w:val="24"/>
        </w:rPr>
        <w:t>で行っています。</w:t>
      </w:r>
      <w:r w:rsidR="009F2955" w:rsidRPr="00B63A91">
        <w:rPr>
          <w:rFonts w:ascii="Meiryo UI" w:eastAsia="Meiryo UI" w:hAnsi="Meiryo UI" w:hint="eastAsia"/>
          <w:color w:val="000000" w:themeColor="text1"/>
          <w:sz w:val="24"/>
          <w:szCs w:val="24"/>
        </w:rPr>
        <w:t>そのため、市町村での精緻な試算とは異なり、</w:t>
      </w:r>
      <w:r w:rsidR="005362F9" w:rsidRPr="00B63A91">
        <w:rPr>
          <w:rFonts w:ascii="Meiryo UI" w:eastAsia="Meiryo UI" w:hAnsi="Meiryo UI" w:hint="eastAsia"/>
          <w:b/>
          <w:color w:val="000000" w:themeColor="text1"/>
          <w:sz w:val="24"/>
          <w:szCs w:val="24"/>
          <w:u w:val="single"/>
        </w:rPr>
        <w:t>あくまで将来の料金イメージです</w:t>
      </w:r>
      <w:r w:rsidR="009F2955" w:rsidRPr="00B63A91">
        <w:rPr>
          <w:rFonts w:ascii="Meiryo UI" w:eastAsia="Meiryo UI" w:hAnsi="Meiryo UI" w:hint="eastAsia"/>
          <w:b/>
          <w:color w:val="000000" w:themeColor="text1"/>
          <w:sz w:val="24"/>
          <w:szCs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p>
    <w:p w:rsidR="00A97AF4" w:rsidRDefault="00B63A91" w:rsidP="00901D5A">
      <w:pPr>
        <w:pStyle w:val="a7"/>
        <w:spacing w:beforeLines="100" w:before="315" w:line="340" w:lineRule="exact"/>
        <w:ind w:leftChars="0" w:left="357"/>
        <w:rPr>
          <w:rFonts w:ascii="Meiryo UI" w:eastAsia="Meiryo UI" w:hAnsi="Meiryo UI"/>
          <w:color w:val="000000" w:themeColor="text1"/>
          <w:sz w:val="24"/>
        </w:rPr>
      </w:pPr>
      <w:r>
        <w:rPr>
          <w:rFonts w:ascii="Meiryo UI" w:eastAsia="Meiryo UI" w:hAnsi="Meiryo UI"/>
          <w:noProof/>
          <w:color w:val="000000" w:themeColor="text1"/>
          <w:sz w:val="24"/>
        </w:rPr>
        <mc:AlternateContent>
          <mc:Choice Requires="wpg">
            <w:drawing>
              <wp:anchor distT="0" distB="0" distL="114300" distR="114300" simplePos="0" relativeHeight="251701248" behindDoc="0" locked="0" layoutInCell="1" allowOverlap="1">
                <wp:simplePos x="0" y="0"/>
                <wp:positionH relativeFrom="margin">
                  <wp:align>left</wp:align>
                </wp:positionH>
                <wp:positionV relativeFrom="paragraph">
                  <wp:posOffset>75565</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8" style="position:absolute;left:0;text-align:left;margin-left:0;margin-top:5.95pt;width:488.3pt;height:177.3pt;z-index:251701248;mso-position-horizontal:left;mso-position-horizontal-relative:margin;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">
                <v:roundrect id="角丸四角形 22" o:spid="_x0000_s1039"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40"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41"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42"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3"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4"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5"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w10:wrap anchorx="margin"/>
              </v:group>
            </w:pict>
          </mc:Fallback>
        </mc:AlternateContent>
      </w: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4D5BCC" w:rsidRPr="004D5BCC">
        <w:rPr>
          <w:rFonts w:ascii="Meiryo UI" w:eastAsia="Meiryo UI" w:hAnsi="Meiryo UI" w:hint="eastAsia"/>
          <w:color w:val="000000" w:themeColor="text1"/>
          <w:sz w:val="24"/>
        </w:rPr>
        <w:t>羽曳野市水道整備基本計画（２０１６年度策定）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3D7196"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3D7196">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bookmarkStart w:id="0" w:name="_GoBack"/>
      <w:bookmarkEnd w:id="0"/>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4D5BCC">
        <w:rPr>
          <w:rFonts w:ascii="Meiryo UI" w:eastAsia="Meiryo UI" w:hAnsi="Meiryo UI" w:hint="eastAsia"/>
          <w:color w:val="FF0000"/>
          <w:szCs w:val="24"/>
          <w:u w:val="single"/>
        </w:rPr>
        <w:t>159.5</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3D7196" w:rsidRDefault="003D7196" w:rsidP="003D7196">
      <w:pPr>
        <w:pStyle w:val="a7"/>
        <w:spacing w:line="280" w:lineRule="exact"/>
        <w:ind w:leftChars="0" w:left="780"/>
        <w:rPr>
          <w:rFonts w:ascii="Meiryo UI" w:eastAsia="Meiryo UI" w:hAnsi="Meiryo UI" w:hint="eastAsia"/>
          <w:color w:val="FF0000"/>
          <w:szCs w:val="24"/>
          <w:u w:val="single"/>
        </w:rPr>
      </w:pPr>
    </w:p>
    <w:p w:rsidR="003D7196" w:rsidRPr="00277333" w:rsidRDefault="008C4642" w:rsidP="003D7196">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3D7196">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3D7196">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6764D"/>
    <w:rsid w:val="00073FFB"/>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C5086"/>
    <w:rsid w:val="001E0FAD"/>
    <w:rsid w:val="001E559D"/>
    <w:rsid w:val="002019A4"/>
    <w:rsid w:val="00234F81"/>
    <w:rsid w:val="00244C89"/>
    <w:rsid w:val="0026011E"/>
    <w:rsid w:val="002977CD"/>
    <w:rsid w:val="002B468D"/>
    <w:rsid w:val="002E0141"/>
    <w:rsid w:val="0030401E"/>
    <w:rsid w:val="003458A9"/>
    <w:rsid w:val="00347A91"/>
    <w:rsid w:val="0035008A"/>
    <w:rsid w:val="0035099B"/>
    <w:rsid w:val="00356941"/>
    <w:rsid w:val="0037611E"/>
    <w:rsid w:val="00383EE3"/>
    <w:rsid w:val="00384580"/>
    <w:rsid w:val="003D7196"/>
    <w:rsid w:val="003E0425"/>
    <w:rsid w:val="003E3499"/>
    <w:rsid w:val="00477C6A"/>
    <w:rsid w:val="00495E4D"/>
    <w:rsid w:val="004A1C68"/>
    <w:rsid w:val="004A3823"/>
    <w:rsid w:val="004A79F1"/>
    <w:rsid w:val="004B0B3D"/>
    <w:rsid w:val="004B740E"/>
    <w:rsid w:val="004D5BCC"/>
    <w:rsid w:val="004E2EAF"/>
    <w:rsid w:val="004E6921"/>
    <w:rsid w:val="004F508C"/>
    <w:rsid w:val="004F51CF"/>
    <w:rsid w:val="005015DF"/>
    <w:rsid w:val="00535EB0"/>
    <w:rsid w:val="005362F9"/>
    <w:rsid w:val="005430C0"/>
    <w:rsid w:val="005749C7"/>
    <w:rsid w:val="005946C8"/>
    <w:rsid w:val="005B2106"/>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918"/>
    <w:rsid w:val="006E5D8E"/>
    <w:rsid w:val="00733D6E"/>
    <w:rsid w:val="007567C8"/>
    <w:rsid w:val="007B0C8E"/>
    <w:rsid w:val="007B7473"/>
    <w:rsid w:val="007C1BC1"/>
    <w:rsid w:val="007E112B"/>
    <w:rsid w:val="007F2803"/>
    <w:rsid w:val="00801BCB"/>
    <w:rsid w:val="00804A6B"/>
    <w:rsid w:val="00815249"/>
    <w:rsid w:val="00823AB2"/>
    <w:rsid w:val="008A20F1"/>
    <w:rsid w:val="008C4642"/>
    <w:rsid w:val="008D3546"/>
    <w:rsid w:val="008E2BC5"/>
    <w:rsid w:val="008E6968"/>
    <w:rsid w:val="008F18E1"/>
    <w:rsid w:val="00901D5A"/>
    <w:rsid w:val="00913A78"/>
    <w:rsid w:val="009507C4"/>
    <w:rsid w:val="00965C7F"/>
    <w:rsid w:val="009677E6"/>
    <w:rsid w:val="009745F7"/>
    <w:rsid w:val="00986FD7"/>
    <w:rsid w:val="009A655F"/>
    <w:rsid w:val="009A78C7"/>
    <w:rsid w:val="009D18AD"/>
    <w:rsid w:val="009D74B9"/>
    <w:rsid w:val="009E2768"/>
    <w:rsid w:val="009F2955"/>
    <w:rsid w:val="009F5A93"/>
    <w:rsid w:val="00A05B53"/>
    <w:rsid w:val="00A1308D"/>
    <w:rsid w:val="00A23BB0"/>
    <w:rsid w:val="00A44A96"/>
    <w:rsid w:val="00A450F0"/>
    <w:rsid w:val="00A97AF4"/>
    <w:rsid w:val="00AC456E"/>
    <w:rsid w:val="00AC517E"/>
    <w:rsid w:val="00AD7F27"/>
    <w:rsid w:val="00AE42AD"/>
    <w:rsid w:val="00B63A91"/>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819DF"/>
    <w:rsid w:val="00C83DCC"/>
    <w:rsid w:val="00C85D7D"/>
    <w:rsid w:val="00CC6F97"/>
    <w:rsid w:val="00CE5CD3"/>
    <w:rsid w:val="00D339A6"/>
    <w:rsid w:val="00D4677B"/>
    <w:rsid w:val="00D5426E"/>
    <w:rsid w:val="00D70209"/>
    <w:rsid w:val="00D76CD2"/>
    <w:rsid w:val="00D77AD7"/>
    <w:rsid w:val="00DA3DDE"/>
    <w:rsid w:val="00DC1066"/>
    <w:rsid w:val="00DD73B4"/>
    <w:rsid w:val="00DE5AD3"/>
    <w:rsid w:val="00DE7AD8"/>
    <w:rsid w:val="00DF238C"/>
    <w:rsid w:val="00DF5AFE"/>
    <w:rsid w:val="00E06DEC"/>
    <w:rsid w:val="00E13576"/>
    <w:rsid w:val="00E22340"/>
    <w:rsid w:val="00E23CB8"/>
    <w:rsid w:val="00E34A9D"/>
    <w:rsid w:val="00E4324C"/>
    <w:rsid w:val="00E43889"/>
    <w:rsid w:val="00E828BF"/>
    <w:rsid w:val="00EA6190"/>
    <w:rsid w:val="00EB64EE"/>
    <w:rsid w:val="00EC0509"/>
    <w:rsid w:val="00EF23DB"/>
    <w:rsid w:val="00F13102"/>
    <w:rsid w:val="00F22B41"/>
    <w:rsid w:val="00F54079"/>
    <w:rsid w:val="00F71BA3"/>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AF4FA4"/>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7693-791B-49DF-A616-9B9207A1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18</cp:revision>
  <cp:lastPrinted>2019-01-04T09:47:00Z</cp:lastPrinted>
  <dcterms:created xsi:type="dcterms:W3CDTF">2019-01-04T09:32:00Z</dcterms:created>
  <dcterms:modified xsi:type="dcterms:W3CDTF">2019-03-28T05:56:00Z</dcterms:modified>
</cp:coreProperties>
</file>