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C61" w:rsidRPr="00ED0345" w:rsidRDefault="00ED0345" w:rsidP="00812D54">
      <w:pPr>
        <w:jc w:val="center"/>
        <w:rPr>
          <w:rFonts w:asciiTheme="majorEastAsia" w:eastAsiaTheme="majorEastAsia" w:hAnsiTheme="majorEastAsia" w:hint="eastAsia"/>
          <w:sz w:val="28"/>
          <w:szCs w:val="28"/>
          <w:u w:val="single"/>
        </w:rPr>
      </w:pPr>
      <w:r w:rsidRPr="00ED0345">
        <w:rPr>
          <w:rFonts w:asciiTheme="majorEastAsia" w:eastAsiaTheme="majorEastAsia" w:hAnsiTheme="majorEastAsia"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1B2B1" wp14:editId="20C12C76">
                <wp:simplePos x="0" y="0"/>
                <wp:positionH relativeFrom="column">
                  <wp:posOffset>12172950</wp:posOffset>
                </wp:positionH>
                <wp:positionV relativeFrom="paragraph">
                  <wp:posOffset>-190500</wp:posOffset>
                </wp:positionV>
                <wp:extent cx="1009650" cy="3333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2D54" w:rsidRPr="00812D54" w:rsidRDefault="00812D54" w:rsidP="00812D5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812D54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資料２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58.5pt;margin-top:-15pt;width:79.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roysQIAAMMFAAAOAAAAZHJzL2Uyb0RvYy54bWysVM1u2zAMvg/YOwi6r07SvzWoU2QtOgwo&#10;2mLt0LMiS41QWdQkJXZ2bIBhD7FXGHbe8/hFRslOmv5cOswHmRLJT+QnkodHdanJXDivwOS0v9Wj&#10;RBgOhTK3Of1yffruPSU+MFMwDUbkdCE8PRq9fXNY2aEYwBR0IRxBEOOHlc3pNAQ7zDLPp6Jkfgus&#10;MKiU4EoWcOtus8KxCtFLnQ16vb2sAldYB1x4j6cnrZKOEr6UgocLKb0IROcUYwtpdWmdxDUbHbLh&#10;rWN2qngXBvuHKEqmDF66hjphgZGZU8+gSsUdeJBhi0OZgZSKi5QDZtPvPcnmasqsSLkgOd6uafL/&#10;D5afzy8dUUVOB5QYVuITNcvvzf2v5v5Ps/xBmuXPZrls7n/jngwiXZX1Q/S6sugX6g9Q47Ovzj0e&#10;RhZq6cr4x/wI6pH4xZpsUQfCo1Ovd7C3iyqOum389ncjTPbgbZ0PHwWUJAo5dfiYiWM2P/OhNV2Z&#10;xMs8aFWcKq3TJhaQONaOzBk+vQ4pRgR/ZKUNqXK6t41hPEOI0Gv/iWb8rgtvAwHxtImeIpVaF1Zk&#10;qGUiSWGhRbTR5rOQSHUi5IUYGefCrONM1tFKYkavcezsH6J6jXObB3qkm8GEtXOpDLiWpcfUFncr&#10;amVrj2+4kXcUQz2pu8qZQLHAwnHQdqK3/FQh0WfMh0vmsPWwIHCchAtcpAZ8HegkSqbgvr10Hu2x&#10;I1BLSYWtnFP/dcacoER/MtgrB/2dndj7abOzuz/AjdvUTDY1ZlYeA5ZMHweX5UmM9kGvROmgvMGp&#10;M463oooZjnfnNKzE49AOGJxaXIzHyQi73bJwZq4sj9CR3lhg1/UNc7Yr8ICtcQ6rpmfDJ3Xe2kZP&#10;A+NZAKlSE0SCW1Y74nFSpDbqplocRZv7ZPUwe0d/AQAA//8DAFBLAwQUAAYACAAAACEAKbKB894A&#10;AAAMAQAADwAAAGRycy9kb3ducmV2LnhtbEyPwU7DMBBE70j8g7VI3Fq7QbRpGqcCVLhwoiDObuza&#10;VuN1FLtp+HuWE7290Y5mZ+rtFDo2miH5iBIWcwHMYBu1Ryvh6/N1VgJLWaFWXUQj4cck2Da3N7Wq&#10;dLzghxn32TIKwVQpCS7nvuI8tc4EleaxN0i3YxyCyiQHy/WgLhQeOl4IseRBeaQPTvXmxZn2tD8H&#10;Cbtnu7ZtqQa3K7X34/R9fLdvUt7fTU8bYNlM+d8Mf/WpOjTU6RDPqBPrSK8XKxqTJcweBAFZCrFa&#10;Eh2IikfgTc2vRzS/AAAA//8DAFBLAQItABQABgAIAAAAIQC2gziS/gAAAOEBAAATAAAAAAAAAAAA&#10;AAAAAAAAAABbQ29udGVudF9UeXBlc10ueG1sUEsBAi0AFAAGAAgAAAAhADj9If/WAAAAlAEAAAsA&#10;AAAAAAAAAAAAAAAALwEAAF9yZWxzLy5yZWxzUEsBAi0AFAAGAAgAAAAhAAvyujKxAgAAwwUAAA4A&#10;AAAAAAAAAAAAAAAALgIAAGRycy9lMm9Eb2MueG1sUEsBAi0AFAAGAAgAAAAhACmygfPeAAAADAEA&#10;AA8AAAAAAAAAAAAAAAAACwUAAGRycy9kb3ducmV2LnhtbFBLBQYAAAAABAAEAPMAAAAWBgAAAAA=&#10;" fillcolor="white [3201]" strokeweight=".5pt">
                <v:textbox>
                  <w:txbxContent>
                    <w:p w:rsidR="00812D54" w:rsidRPr="00812D54" w:rsidRDefault="00812D54" w:rsidP="00812D54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812D54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資料２</w:t>
                      </w:r>
                    </w:p>
                  </w:txbxContent>
                </v:textbox>
              </v:shape>
            </w:pict>
          </mc:Fallback>
        </mc:AlternateContent>
      </w:r>
      <w:r w:rsidR="00812D54" w:rsidRPr="00ED0345">
        <w:rPr>
          <w:rFonts w:asciiTheme="majorEastAsia" w:eastAsiaTheme="majorEastAsia" w:hAnsiTheme="majorEastAsia" w:hint="eastAsia"/>
          <w:sz w:val="28"/>
          <w:szCs w:val="28"/>
          <w:u w:val="single"/>
        </w:rPr>
        <w:t>第３次犯罪被害者等基本計画の概要</w:t>
      </w:r>
    </w:p>
    <w:p w:rsidR="00ED0345" w:rsidRPr="00AA311C" w:rsidRDefault="00AA311C" w:rsidP="00812D54">
      <w:pPr>
        <w:jc w:val="center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926465</wp:posOffset>
            </wp:positionH>
            <wp:positionV relativeFrom="paragraph">
              <wp:posOffset>50800</wp:posOffset>
            </wp:positionV>
            <wp:extent cx="11510655" cy="8458200"/>
            <wp:effectExtent l="0" t="0" r="0" b="0"/>
            <wp:wrapNone/>
            <wp:docPr id="3" name="図 3" descr="D:\MorikawaT\Desktop\f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orikawaT\Desktop\f007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0655" cy="845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0345" w:rsidRDefault="00ED0345" w:rsidP="00812D54">
      <w:pPr>
        <w:jc w:val="center"/>
        <w:rPr>
          <w:rFonts w:asciiTheme="majorEastAsia" w:eastAsiaTheme="majorEastAsia" w:hAnsiTheme="majorEastAsia" w:hint="eastAsia"/>
          <w:sz w:val="28"/>
          <w:szCs w:val="28"/>
        </w:rPr>
      </w:pPr>
    </w:p>
    <w:p w:rsidR="00ED0345" w:rsidRDefault="00ED0345" w:rsidP="00812D54">
      <w:pPr>
        <w:jc w:val="center"/>
        <w:rPr>
          <w:rFonts w:asciiTheme="majorEastAsia" w:eastAsiaTheme="majorEastAsia" w:hAnsiTheme="majorEastAsia" w:hint="eastAsia"/>
          <w:sz w:val="28"/>
          <w:szCs w:val="28"/>
        </w:rPr>
      </w:pPr>
    </w:p>
    <w:p w:rsidR="00ED0345" w:rsidRDefault="00ED0345" w:rsidP="00812D54">
      <w:pPr>
        <w:jc w:val="center"/>
        <w:rPr>
          <w:rFonts w:asciiTheme="majorEastAsia" w:eastAsiaTheme="majorEastAsia" w:hAnsiTheme="majorEastAsia" w:hint="eastAsia"/>
          <w:sz w:val="28"/>
          <w:szCs w:val="28"/>
        </w:rPr>
      </w:pPr>
    </w:p>
    <w:p w:rsidR="00ED0345" w:rsidRDefault="00ED0345" w:rsidP="00812D54">
      <w:pPr>
        <w:jc w:val="center"/>
        <w:rPr>
          <w:rFonts w:asciiTheme="majorEastAsia" w:eastAsiaTheme="majorEastAsia" w:hAnsiTheme="majorEastAsia" w:hint="eastAsia"/>
          <w:sz w:val="28"/>
          <w:szCs w:val="28"/>
        </w:rPr>
      </w:pPr>
    </w:p>
    <w:p w:rsidR="00ED0345" w:rsidRDefault="00ED0345" w:rsidP="00812D54">
      <w:pPr>
        <w:jc w:val="center"/>
        <w:rPr>
          <w:rFonts w:asciiTheme="majorEastAsia" w:eastAsiaTheme="majorEastAsia" w:hAnsiTheme="majorEastAsia" w:hint="eastAsia"/>
          <w:sz w:val="28"/>
          <w:szCs w:val="28"/>
        </w:rPr>
      </w:pPr>
      <w:bookmarkStart w:id="0" w:name="_GoBack"/>
      <w:bookmarkEnd w:id="0"/>
    </w:p>
    <w:p w:rsidR="00ED0345" w:rsidRDefault="00ED0345" w:rsidP="00812D54">
      <w:pPr>
        <w:jc w:val="center"/>
        <w:rPr>
          <w:rFonts w:asciiTheme="majorEastAsia" w:eastAsiaTheme="majorEastAsia" w:hAnsiTheme="majorEastAsia" w:hint="eastAsia"/>
          <w:sz w:val="28"/>
          <w:szCs w:val="28"/>
        </w:rPr>
      </w:pPr>
    </w:p>
    <w:p w:rsidR="00ED0345" w:rsidRDefault="00ED0345" w:rsidP="00812D54">
      <w:pPr>
        <w:jc w:val="center"/>
        <w:rPr>
          <w:rFonts w:asciiTheme="majorEastAsia" w:eastAsiaTheme="majorEastAsia" w:hAnsiTheme="majorEastAsia" w:hint="eastAsia"/>
          <w:sz w:val="28"/>
          <w:szCs w:val="28"/>
        </w:rPr>
      </w:pPr>
    </w:p>
    <w:p w:rsidR="00ED0345" w:rsidRDefault="00ED0345" w:rsidP="00812D54">
      <w:pPr>
        <w:jc w:val="center"/>
        <w:rPr>
          <w:rFonts w:asciiTheme="majorEastAsia" w:eastAsiaTheme="majorEastAsia" w:hAnsiTheme="majorEastAsia" w:hint="eastAsia"/>
          <w:sz w:val="28"/>
          <w:szCs w:val="28"/>
        </w:rPr>
      </w:pPr>
    </w:p>
    <w:p w:rsidR="00ED0345" w:rsidRDefault="00ED0345" w:rsidP="00812D54">
      <w:pPr>
        <w:jc w:val="center"/>
        <w:rPr>
          <w:rFonts w:asciiTheme="majorEastAsia" w:eastAsiaTheme="majorEastAsia" w:hAnsiTheme="majorEastAsia" w:hint="eastAsia"/>
          <w:sz w:val="28"/>
          <w:szCs w:val="28"/>
        </w:rPr>
      </w:pPr>
    </w:p>
    <w:p w:rsidR="00ED0345" w:rsidRDefault="00ED0345" w:rsidP="00812D54">
      <w:pPr>
        <w:jc w:val="center"/>
        <w:rPr>
          <w:rFonts w:asciiTheme="majorEastAsia" w:eastAsiaTheme="majorEastAsia" w:hAnsiTheme="majorEastAsia" w:hint="eastAsia"/>
          <w:sz w:val="28"/>
          <w:szCs w:val="28"/>
        </w:rPr>
      </w:pPr>
    </w:p>
    <w:p w:rsidR="00ED0345" w:rsidRDefault="00ED0345" w:rsidP="00812D54">
      <w:pPr>
        <w:jc w:val="center"/>
        <w:rPr>
          <w:rFonts w:asciiTheme="majorEastAsia" w:eastAsiaTheme="majorEastAsia" w:hAnsiTheme="majorEastAsia" w:hint="eastAsia"/>
          <w:sz w:val="28"/>
          <w:szCs w:val="28"/>
        </w:rPr>
      </w:pPr>
    </w:p>
    <w:p w:rsidR="00ED0345" w:rsidRDefault="00ED0345" w:rsidP="00812D54">
      <w:pPr>
        <w:jc w:val="center"/>
        <w:rPr>
          <w:rFonts w:asciiTheme="majorEastAsia" w:eastAsiaTheme="majorEastAsia" w:hAnsiTheme="majorEastAsia" w:hint="eastAsia"/>
          <w:sz w:val="28"/>
          <w:szCs w:val="28"/>
        </w:rPr>
      </w:pPr>
    </w:p>
    <w:p w:rsidR="00ED0345" w:rsidRDefault="00ED0345" w:rsidP="00812D54">
      <w:pPr>
        <w:jc w:val="center"/>
        <w:rPr>
          <w:rFonts w:asciiTheme="majorEastAsia" w:eastAsiaTheme="majorEastAsia" w:hAnsiTheme="majorEastAsia" w:hint="eastAsia"/>
          <w:sz w:val="28"/>
          <w:szCs w:val="28"/>
        </w:rPr>
      </w:pPr>
    </w:p>
    <w:p w:rsidR="00ED0345" w:rsidRDefault="00ED0345" w:rsidP="00812D54">
      <w:pPr>
        <w:jc w:val="center"/>
        <w:rPr>
          <w:rFonts w:asciiTheme="majorEastAsia" w:eastAsiaTheme="majorEastAsia" w:hAnsiTheme="majorEastAsia" w:hint="eastAsia"/>
          <w:sz w:val="28"/>
          <w:szCs w:val="28"/>
        </w:rPr>
      </w:pPr>
    </w:p>
    <w:p w:rsidR="00ED0345" w:rsidRDefault="00ED0345" w:rsidP="00812D54">
      <w:pPr>
        <w:jc w:val="center"/>
        <w:rPr>
          <w:rFonts w:asciiTheme="majorEastAsia" w:eastAsiaTheme="majorEastAsia" w:hAnsiTheme="majorEastAsia" w:hint="eastAsia"/>
          <w:sz w:val="28"/>
          <w:szCs w:val="28"/>
        </w:rPr>
      </w:pPr>
    </w:p>
    <w:p w:rsidR="00ED0345" w:rsidRDefault="00ED0345" w:rsidP="00812D54">
      <w:pPr>
        <w:jc w:val="center"/>
        <w:rPr>
          <w:rFonts w:asciiTheme="majorEastAsia" w:eastAsiaTheme="majorEastAsia" w:hAnsiTheme="majorEastAsia" w:hint="eastAsia"/>
          <w:sz w:val="28"/>
          <w:szCs w:val="28"/>
        </w:rPr>
      </w:pPr>
    </w:p>
    <w:p w:rsidR="00ED0345" w:rsidRDefault="00ED0345" w:rsidP="00812D54">
      <w:pPr>
        <w:jc w:val="center"/>
        <w:rPr>
          <w:rFonts w:asciiTheme="majorEastAsia" w:eastAsiaTheme="majorEastAsia" w:hAnsiTheme="majorEastAsia" w:hint="eastAsia"/>
          <w:sz w:val="28"/>
          <w:szCs w:val="28"/>
        </w:rPr>
      </w:pPr>
    </w:p>
    <w:p w:rsidR="00ED0345" w:rsidRPr="00ED0345" w:rsidRDefault="00ED0345" w:rsidP="00812D54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3E401C" w:rsidRPr="00ED0345" w:rsidRDefault="00ED0345" w:rsidP="00ED0345">
      <w:pPr>
        <w:spacing w:line="240" w:lineRule="exact"/>
        <w:ind w:right="880"/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　　　　　　　　　　　　　　　　　　　　　　　　　　　　　　　　　　　　　　</w:t>
      </w:r>
      <w:r w:rsidR="00B10C61" w:rsidRPr="00ED0345">
        <w:rPr>
          <w:rFonts w:asciiTheme="majorEastAsia" w:eastAsiaTheme="majorEastAsia" w:hAnsiTheme="majorEastAsia" w:hint="eastAsia"/>
          <w:sz w:val="22"/>
        </w:rPr>
        <w:t>（出典：「平成28年版犯罪被害者白書」）</w:t>
      </w:r>
    </w:p>
    <w:sectPr w:rsidR="003E401C" w:rsidRPr="00ED0345" w:rsidSect="00ED0345">
      <w:pgSz w:w="23814" w:h="16839" w:orient="landscape" w:code="8"/>
      <w:pgMar w:top="1080" w:right="1440" w:bottom="108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D54"/>
    <w:rsid w:val="003E401C"/>
    <w:rsid w:val="00812D54"/>
    <w:rsid w:val="00AA311C"/>
    <w:rsid w:val="00B10C61"/>
    <w:rsid w:val="00ED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D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12D5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D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12D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HOSTNAME</cp:lastModifiedBy>
  <cp:revision>4</cp:revision>
  <cp:lastPrinted>2018-07-19T05:36:00Z</cp:lastPrinted>
  <dcterms:created xsi:type="dcterms:W3CDTF">2018-07-09T10:14:00Z</dcterms:created>
  <dcterms:modified xsi:type="dcterms:W3CDTF">2018-07-19T05:44:00Z</dcterms:modified>
</cp:coreProperties>
</file>