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A5" w:rsidRDefault="00662AA5" w:rsidP="00203B05">
      <w:pPr>
        <w:spacing w:line="400" w:lineRule="exact"/>
        <w:jc w:val="right"/>
        <w:rPr>
          <w:rFonts w:ascii="Meiryo UI" w:eastAsia="Meiryo UI" w:hAnsi="Meiryo UI" w:cs="Meiryo UI"/>
          <w:sz w:val="24"/>
        </w:rPr>
      </w:pPr>
    </w:p>
    <w:p w:rsidR="0002162E" w:rsidRPr="000F3891" w:rsidRDefault="005032F0" w:rsidP="00203B05">
      <w:pPr>
        <w:spacing w:line="400" w:lineRule="exact"/>
        <w:jc w:val="right"/>
        <w:rPr>
          <w:rFonts w:ascii="Meiryo UI" w:eastAsia="Meiryo UI" w:hAnsi="Meiryo UI" w:cs="Meiryo UI"/>
          <w:sz w:val="24"/>
        </w:rPr>
      </w:pPr>
      <w:r w:rsidRPr="000F3891">
        <w:rPr>
          <w:rFonts w:ascii="Meiryo UI" w:eastAsia="Meiryo UI" w:hAnsi="Meiryo UI" w:cs="Meiryo UI" w:hint="eastAsia"/>
          <w:sz w:val="24"/>
        </w:rPr>
        <w:t>平成</w:t>
      </w:r>
      <w:r w:rsidR="00EA6003">
        <w:rPr>
          <w:rFonts w:ascii="Meiryo UI" w:eastAsia="Meiryo UI" w:hAnsi="Meiryo UI" w:cs="Meiryo UI" w:hint="eastAsia"/>
          <w:sz w:val="24"/>
        </w:rPr>
        <w:t>28</w:t>
      </w:r>
      <w:r w:rsidRPr="000F3891">
        <w:rPr>
          <w:rFonts w:ascii="Meiryo UI" w:eastAsia="Meiryo UI" w:hAnsi="Meiryo UI" w:cs="Meiryo UI" w:hint="eastAsia"/>
          <w:sz w:val="24"/>
        </w:rPr>
        <w:t>年</w:t>
      </w:r>
      <w:r w:rsidR="00EA6003">
        <w:rPr>
          <w:rFonts w:ascii="Meiryo UI" w:eastAsia="Meiryo UI" w:hAnsi="Meiryo UI" w:cs="Meiryo UI" w:hint="eastAsia"/>
          <w:sz w:val="24"/>
        </w:rPr>
        <w:t>2</w:t>
      </w:r>
      <w:r w:rsidRPr="000F3891">
        <w:rPr>
          <w:rFonts w:ascii="Meiryo UI" w:eastAsia="Meiryo UI" w:hAnsi="Meiryo UI" w:cs="Meiryo UI" w:hint="eastAsia"/>
          <w:sz w:val="24"/>
        </w:rPr>
        <w:t>月</w:t>
      </w:r>
      <w:r w:rsidR="00ED31A8">
        <w:rPr>
          <w:rFonts w:ascii="Meiryo UI" w:eastAsia="Meiryo UI" w:hAnsi="Meiryo UI" w:cs="Meiryo UI" w:hint="eastAsia"/>
          <w:sz w:val="24"/>
        </w:rPr>
        <w:t>15</w:t>
      </w:r>
      <w:r w:rsidRPr="000F3891">
        <w:rPr>
          <w:rFonts w:ascii="Meiryo UI" w:eastAsia="Meiryo UI" w:hAnsi="Meiryo UI" w:cs="Meiryo UI" w:hint="eastAsia"/>
          <w:sz w:val="24"/>
        </w:rPr>
        <w:t>日</w:t>
      </w:r>
    </w:p>
    <w:p w:rsidR="005032F0" w:rsidRPr="000F3891" w:rsidRDefault="005032F0" w:rsidP="00662AA5">
      <w:pPr>
        <w:spacing w:line="500" w:lineRule="exact"/>
        <w:rPr>
          <w:rFonts w:ascii="Meiryo UI" w:eastAsia="Meiryo UI" w:hAnsi="Meiryo UI" w:cs="Meiryo UI"/>
          <w:b/>
          <w:sz w:val="40"/>
          <w:szCs w:val="40"/>
        </w:rPr>
      </w:pPr>
    </w:p>
    <w:p w:rsidR="000F3891" w:rsidRDefault="000F3891" w:rsidP="00662AA5">
      <w:pPr>
        <w:spacing w:line="500" w:lineRule="exact"/>
        <w:rPr>
          <w:rFonts w:ascii="Meiryo UI" w:eastAsia="Meiryo UI" w:hAnsi="Meiryo UI" w:cs="Meiryo UI"/>
          <w:b/>
          <w:sz w:val="40"/>
          <w:szCs w:val="40"/>
        </w:rPr>
      </w:pPr>
    </w:p>
    <w:p w:rsidR="000F3891" w:rsidRPr="00662AA5" w:rsidRDefault="000F3891" w:rsidP="00662AA5">
      <w:pPr>
        <w:spacing w:line="500" w:lineRule="exact"/>
        <w:ind w:right="1600"/>
        <w:rPr>
          <w:rFonts w:ascii="Meiryo UI" w:eastAsia="Meiryo UI" w:hAnsi="Meiryo UI" w:cs="Meiryo UI"/>
          <w:b/>
          <w:sz w:val="24"/>
          <w:u w:val="double"/>
        </w:rPr>
      </w:pPr>
    </w:p>
    <w:p w:rsidR="00CC538F" w:rsidRPr="00662AA5" w:rsidRDefault="00CC538F" w:rsidP="00662AA5">
      <w:pPr>
        <w:spacing w:line="500" w:lineRule="exact"/>
        <w:ind w:right="960"/>
        <w:rPr>
          <w:rFonts w:ascii="Meiryo UI" w:eastAsia="Meiryo UI" w:hAnsi="Meiryo UI" w:cs="Meiryo UI"/>
          <w:b/>
          <w:sz w:val="24"/>
          <w:u w:val="double"/>
        </w:rPr>
      </w:pPr>
    </w:p>
    <w:p w:rsidR="000F3891" w:rsidRPr="00662AA5" w:rsidRDefault="000F3891" w:rsidP="00662AA5">
      <w:pPr>
        <w:spacing w:line="500" w:lineRule="exact"/>
        <w:rPr>
          <w:rFonts w:ascii="Meiryo UI" w:eastAsia="Meiryo UI" w:hAnsi="Meiryo UI" w:cs="Meiryo UI"/>
          <w:b/>
          <w:sz w:val="40"/>
          <w:szCs w:val="40"/>
        </w:rPr>
      </w:pPr>
    </w:p>
    <w:p w:rsidR="00C12E1A" w:rsidRPr="00662AA5" w:rsidRDefault="00E95208" w:rsidP="00C12E1A">
      <w:pPr>
        <w:spacing w:line="500" w:lineRule="exact"/>
        <w:jc w:val="center"/>
        <w:rPr>
          <w:rFonts w:ascii="Meiryo UI" w:eastAsia="Meiryo UI" w:hAnsi="Meiryo UI" w:cs="Meiryo UI"/>
          <w:b/>
          <w:sz w:val="44"/>
          <w:szCs w:val="44"/>
        </w:rPr>
      </w:pPr>
      <w:r w:rsidRPr="00662AA5">
        <w:rPr>
          <w:rFonts w:ascii="Meiryo UI" w:eastAsia="Meiryo UI" w:hAnsi="Meiryo UI" w:cs="Meiryo UI" w:hint="eastAsia"/>
          <w:b/>
          <w:sz w:val="44"/>
          <w:szCs w:val="44"/>
        </w:rPr>
        <w:t>「</w:t>
      </w:r>
      <w:r w:rsidR="009A4DF3" w:rsidRPr="00662AA5">
        <w:rPr>
          <w:rFonts w:ascii="Meiryo UI" w:eastAsia="Meiryo UI" w:hAnsi="Meiryo UI" w:cs="Meiryo UI" w:hint="eastAsia"/>
          <w:b/>
          <w:sz w:val="44"/>
          <w:szCs w:val="44"/>
        </w:rPr>
        <w:t>府政運営の基本方針</w:t>
      </w:r>
      <w:r w:rsidR="00F42414">
        <w:rPr>
          <w:rFonts w:ascii="Meiryo UI" w:eastAsia="Meiryo UI" w:hAnsi="Meiryo UI" w:cs="Meiryo UI" w:hint="eastAsia"/>
          <w:b/>
          <w:sz w:val="44"/>
          <w:szCs w:val="44"/>
        </w:rPr>
        <w:t>2016</w:t>
      </w:r>
      <w:r w:rsidRPr="00662AA5">
        <w:rPr>
          <w:rFonts w:ascii="Meiryo UI" w:eastAsia="Meiryo UI" w:hAnsi="Meiryo UI" w:cs="Meiryo UI" w:hint="eastAsia"/>
          <w:b/>
          <w:sz w:val="44"/>
          <w:szCs w:val="44"/>
        </w:rPr>
        <w:t>」</w:t>
      </w:r>
    </w:p>
    <w:p w:rsidR="001E05ED" w:rsidRPr="00492ABF" w:rsidRDefault="001E05ED" w:rsidP="000F3891">
      <w:pPr>
        <w:spacing w:line="500" w:lineRule="exact"/>
        <w:rPr>
          <w:rFonts w:ascii="Meiryo UI" w:eastAsia="Meiryo UI" w:hAnsi="Meiryo UI" w:cs="Meiryo UI"/>
          <w:b/>
          <w:sz w:val="26"/>
          <w:szCs w:val="26"/>
        </w:rPr>
      </w:pPr>
    </w:p>
    <w:p w:rsidR="000F3891" w:rsidRPr="00662AA5" w:rsidRDefault="000F3891" w:rsidP="000F3891">
      <w:pPr>
        <w:spacing w:line="500" w:lineRule="exact"/>
        <w:rPr>
          <w:rFonts w:ascii="Meiryo UI" w:eastAsia="Meiryo UI" w:hAnsi="Meiryo UI" w:cs="Meiryo UI"/>
          <w:b/>
          <w:sz w:val="26"/>
          <w:szCs w:val="26"/>
        </w:rPr>
      </w:pPr>
    </w:p>
    <w:p w:rsidR="000F3891" w:rsidRPr="00662AA5" w:rsidRDefault="000F3891" w:rsidP="000F3891">
      <w:pPr>
        <w:spacing w:line="500" w:lineRule="exact"/>
        <w:rPr>
          <w:rFonts w:ascii="Meiryo UI" w:eastAsia="Meiryo UI" w:hAnsi="Meiryo UI" w:cs="Meiryo UI"/>
          <w:b/>
          <w:sz w:val="26"/>
          <w:szCs w:val="26"/>
        </w:rPr>
      </w:pPr>
    </w:p>
    <w:p w:rsidR="000F3891" w:rsidRPr="00662AA5" w:rsidRDefault="000F3891" w:rsidP="000F3891">
      <w:pPr>
        <w:spacing w:line="500" w:lineRule="exact"/>
        <w:rPr>
          <w:rFonts w:ascii="Meiryo UI" w:eastAsia="Meiryo UI" w:hAnsi="Meiryo UI" w:cs="Meiryo UI"/>
          <w:b/>
          <w:sz w:val="28"/>
          <w:szCs w:val="28"/>
        </w:rPr>
      </w:pPr>
    </w:p>
    <w:p w:rsidR="000F3891" w:rsidRPr="00662AA5" w:rsidRDefault="000F3891" w:rsidP="000F3891">
      <w:pPr>
        <w:spacing w:line="500" w:lineRule="exact"/>
        <w:rPr>
          <w:rFonts w:ascii="Meiryo UI" w:eastAsia="Meiryo UI" w:hAnsi="Meiryo UI" w:cs="Meiryo UI"/>
          <w:b/>
          <w:sz w:val="28"/>
          <w:szCs w:val="28"/>
        </w:rPr>
      </w:pPr>
    </w:p>
    <w:p w:rsidR="000D0472" w:rsidRPr="00662AA5" w:rsidRDefault="00BC611E" w:rsidP="00352781">
      <w:pPr>
        <w:spacing w:line="420" w:lineRule="exact"/>
        <w:ind w:firstLineChars="100" w:firstLine="280"/>
        <w:rPr>
          <w:rFonts w:ascii="Meiryo UI" w:eastAsia="Meiryo UI" w:hAnsi="Meiryo UI" w:cs="Meiryo UI"/>
          <w:b/>
          <w:sz w:val="28"/>
          <w:szCs w:val="28"/>
        </w:rPr>
      </w:pPr>
      <w:r w:rsidRPr="00662AA5">
        <w:rPr>
          <w:rFonts w:ascii="Meiryo UI" w:eastAsia="Meiryo UI" w:hAnsi="Meiryo UI" w:cs="Meiryo UI" w:hint="eastAsia"/>
          <w:b/>
          <w:sz w:val="28"/>
          <w:szCs w:val="28"/>
        </w:rPr>
        <w:t>１．</w:t>
      </w:r>
      <w:r w:rsidR="000D0472" w:rsidRPr="00662AA5">
        <w:rPr>
          <w:rFonts w:ascii="Meiryo UI" w:eastAsia="Meiryo UI" w:hAnsi="Meiryo UI" w:cs="Meiryo UI" w:hint="eastAsia"/>
          <w:b/>
          <w:sz w:val="28"/>
          <w:szCs w:val="28"/>
        </w:rPr>
        <w:t>基本的な</w:t>
      </w:r>
      <w:r w:rsidR="000F3891" w:rsidRPr="00662AA5">
        <w:rPr>
          <w:rFonts w:ascii="Meiryo UI" w:eastAsia="Meiryo UI" w:hAnsi="Meiryo UI" w:cs="Meiryo UI" w:hint="eastAsia"/>
          <w:b/>
          <w:sz w:val="28"/>
          <w:szCs w:val="28"/>
        </w:rPr>
        <w:t>考え方</w:t>
      </w:r>
    </w:p>
    <w:p w:rsidR="00E95A95" w:rsidRPr="00662AA5" w:rsidRDefault="00E95A95" w:rsidP="005E29A8">
      <w:pPr>
        <w:spacing w:line="420" w:lineRule="exact"/>
        <w:rPr>
          <w:rFonts w:ascii="Meiryo UI" w:eastAsia="Meiryo UI" w:hAnsi="Meiryo UI" w:cs="Meiryo UI"/>
          <w:b/>
          <w:sz w:val="28"/>
          <w:szCs w:val="28"/>
        </w:rPr>
      </w:pPr>
    </w:p>
    <w:p w:rsidR="000F3891" w:rsidRPr="00662AA5" w:rsidRDefault="000F3891" w:rsidP="005E29A8">
      <w:pPr>
        <w:spacing w:line="420" w:lineRule="exact"/>
        <w:rPr>
          <w:rFonts w:ascii="Meiryo UI" w:eastAsia="Meiryo UI" w:hAnsi="Meiryo UI" w:cs="Meiryo UI"/>
          <w:b/>
          <w:sz w:val="28"/>
          <w:szCs w:val="28"/>
        </w:rPr>
      </w:pPr>
    </w:p>
    <w:p w:rsidR="000F3891" w:rsidRPr="00662AA5" w:rsidRDefault="000F3891" w:rsidP="005E29A8">
      <w:pPr>
        <w:spacing w:line="420" w:lineRule="exact"/>
        <w:rPr>
          <w:rFonts w:ascii="Meiryo UI" w:eastAsia="Meiryo UI" w:hAnsi="Meiryo UI" w:cs="Meiryo UI"/>
          <w:b/>
          <w:sz w:val="28"/>
          <w:szCs w:val="28"/>
        </w:rPr>
      </w:pPr>
    </w:p>
    <w:p w:rsidR="00E95A95" w:rsidRPr="00662AA5" w:rsidRDefault="00BC611E" w:rsidP="00352781">
      <w:pPr>
        <w:spacing w:line="420" w:lineRule="exact"/>
        <w:ind w:firstLineChars="100" w:firstLine="280"/>
        <w:rPr>
          <w:rFonts w:ascii="Meiryo UI" w:eastAsia="Meiryo UI" w:hAnsi="Meiryo UI" w:cs="Meiryo UI"/>
          <w:b/>
          <w:sz w:val="28"/>
          <w:szCs w:val="28"/>
        </w:rPr>
      </w:pPr>
      <w:r w:rsidRPr="00662AA5">
        <w:rPr>
          <w:rFonts w:ascii="Meiryo UI" w:eastAsia="Meiryo UI" w:hAnsi="Meiryo UI" w:cs="Meiryo UI" w:hint="eastAsia"/>
          <w:b/>
          <w:sz w:val="28"/>
          <w:szCs w:val="28"/>
        </w:rPr>
        <w:t>２．</w:t>
      </w:r>
      <w:r w:rsidR="00F42414">
        <w:rPr>
          <w:rFonts w:ascii="Meiryo UI" w:eastAsia="Meiryo UI" w:hAnsi="Meiryo UI" w:cs="Meiryo UI" w:hint="eastAsia"/>
          <w:b/>
          <w:sz w:val="28"/>
          <w:szCs w:val="28"/>
        </w:rPr>
        <w:t>政策創造</w:t>
      </w:r>
    </w:p>
    <w:p w:rsidR="002F4201" w:rsidRPr="00662AA5" w:rsidRDefault="002F4201" w:rsidP="005E29A8">
      <w:pPr>
        <w:spacing w:line="420" w:lineRule="exact"/>
        <w:rPr>
          <w:rFonts w:ascii="Meiryo UI" w:eastAsia="Meiryo UI" w:hAnsi="Meiryo UI" w:cs="Meiryo UI"/>
          <w:b/>
          <w:sz w:val="28"/>
          <w:szCs w:val="28"/>
        </w:rPr>
      </w:pPr>
    </w:p>
    <w:p w:rsidR="000F3891" w:rsidRPr="00662AA5" w:rsidRDefault="000F3891" w:rsidP="005E29A8">
      <w:pPr>
        <w:spacing w:line="420" w:lineRule="exact"/>
        <w:rPr>
          <w:rFonts w:ascii="Meiryo UI" w:eastAsia="Meiryo UI" w:hAnsi="Meiryo UI" w:cs="Meiryo UI"/>
          <w:b/>
          <w:sz w:val="28"/>
          <w:szCs w:val="28"/>
        </w:rPr>
      </w:pPr>
    </w:p>
    <w:p w:rsidR="000F3891" w:rsidRPr="00662AA5" w:rsidRDefault="000F3891" w:rsidP="005E29A8">
      <w:pPr>
        <w:spacing w:line="420" w:lineRule="exact"/>
        <w:rPr>
          <w:rFonts w:ascii="Meiryo UI" w:eastAsia="Meiryo UI" w:hAnsi="Meiryo UI" w:cs="Meiryo UI"/>
          <w:b/>
          <w:sz w:val="28"/>
          <w:szCs w:val="28"/>
        </w:rPr>
      </w:pPr>
    </w:p>
    <w:p w:rsidR="00E95A95" w:rsidRPr="00662AA5" w:rsidRDefault="000F3891" w:rsidP="00352781">
      <w:pPr>
        <w:spacing w:line="420" w:lineRule="exact"/>
        <w:ind w:firstLineChars="100" w:firstLine="280"/>
        <w:rPr>
          <w:rFonts w:ascii="Meiryo UI" w:eastAsia="Meiryo UI" w:hAnsi="Meiryo UI" w:cs="Meiryo UI"/>
          <w:b/>
          <w:sz w:val="28"/>
          <w:szCs w:val="28"/>
        </w:rPr>
      </w:pPr>
      <w:r w:rsidRPr="00662AA5">
        <w:rPr>
          <w:rFonts w:ascii="Meiryo UI" w:eastAsia="Meiryo UI" w:hAnsi="Meiryo UI" w:cs="Meiryo UI" w:hint="eastAsia"/>
          <w:b/>
          <w:sz w:val="28"/>
          <w:szCs w:val="28"/>
        </w:rPr>
        <w:t>３</w:t>
      </w:r>
      <w:r w:rsidR="00E95A95" w:rsidRPr="00662AA5">
        <w:rPr>
          <w:rFonts w:ascii="Meiryo UI" w:eastAsia="Meiryo UI" w:hAnsi="Meiryo UI" w:cs="Meiryo UI" w:hint="eastAsia"/>
          <w:b/>
          <w:sz w:val="28"/>
          <w:szCs w:val="28"/>
        </w:rPr>
        <w:t>．</w:t>
      </w:r>
      <w:r w:rsidR="00F42414">
        <w:rPr>
          <w:rFonts w:ascii="Meiryo UI" w:eastAsia="Meiryo UI" w:hAnsi="Meiryo UI" w:cs="Meiryo UI" w:hint="eastAsia"/>
          <w:b/>
          <w:sz w:val="28"/>
          <w:szCs w:val="28"/>
        </w:rPr>
        <w:t>統治機構改革</w:t>
      </w:r>
    </w:p>
    <w:p w:rsidR="00E95A95" w:rsidRPr="00662AA5" w:rsidRDefault="00E95A95" w:rsidP="000F3891">
      <w:pPr>
        <w:spacing w:line="420" w:lineRule="exact"/>
        <w:rPr>
          <w:rFonts w:ascii="Meiryo UI" w:eastAsia="Meiryo UI" w:hAnsi="Meiryo UI" w:cs="Meiryo UI"/>
          <w:b/>
          <w:sz w:val="28"/>
          <w:szCs w:val="28"/>
        </w:rPr>
      </w:pPr>
    </w:p>
    <w:p w:rsidR="00E0639F" w:rsidRPr="00662AA5" w:rsidRDefault="00E0639F" w:rsidP="00E0639F">
      <w:pPr>
        <w:spacing w:line="360" w:lineRule="exact"/>
        <w:rPr>
          <w:rFonts w:ascii="Meiryo UI" w:eastAsia="Meiryo UI" w:hAnsi="Meiryo UI" w:cs="Meiryo UI"/>
          <w:b/>
          <w:sz w:val="28"/>
          <w:szCs w:val="28"/>
        </w:rPr>
      </w:pPr>
    </w:p>
    <w:p w:rsidR="000F3891" w:rsidRPr="00662AA5" w:rsidRDefault="000F3891" w:rsidP="00E0639F">
      <w:pPr>
        <w:spacing w:line="360" w:lineRule="exact"/>
        <w:rPr>
          <w:rFonts w:ascii="Meiryo UI" w:eastAsia="Meiryo UI" w:hAnsi="Meiryo UI" w:cs="Meiryo UI"/>
          <w:b/>
          <w:sz w:val="26"/>
          <w:szCs w:val="26"/>
        </w:rPr>
      </w:pPr>
    </w:p>
    <w:p w:rsidR="000F3891" w:rsidRPr="00662AA5" w:rsidRDefault="00F42414" w:rsidP="0024658C">
      <w:pPr>
        <w:spacing w:line="360" w:lineRule="exact"/>
        <w:ind w:firstLineChars="100" w:firstLine="280"/>
        <w:rPr>
          <w:rFonts w:ascii="Meiryo UI" w:eastAsia="Meiryo UI" w:hAnsi="Meiryo UI" w:cs="Meiryo UI"/>
          <w:b/>
          <w:sz w:val="26"/>
          <w:szCs w:val="26"/>
        </w:rPr>
      </w:pPr>
      <w:r w:rsidRPr="0024658C">
        <w:rPr>
          <w:rFonts w:ascii="Meiryo UI" w:eastAsia="Meiryo UI" w:hAnsi="Meiryo UI" w:cs="Meiryo UI" w:hint="eastAsia"/>
          <w:b/>
          <w:sz w:val="28"/>
          <w:szCs w:val="26"/>
        </w:rPr>
        <w:t>４．行財政改革</w:t>
      </w:r>
    </w:p>
    <w:p w:rsidR="000F3891" w:rsidRPr="00662AA5" w:rsidRDefault="000F3891" w:rsidP="00E0639F">
      <w:pPr>
        <w:spacing w:line="360" w:lineRule="exact"/>
        <w:rPr>
          <w:rFonts w:ascii="Meiryo UI" w:eastAsia="Meiryo UI" w:hAnsi="Meiryo UI" w:cs="Meiryo UI"/>
          <w:b/>
          <w:sz w:val="26"/>
          <w:szCs w:val="26"/>
        </w:rPr>
      </w:pPr>
    </w:p>
    <w:p w:rsidR="000F3891" w:rsidRPr="00662AA5" w:rsidRDefault="000F3891" w:rsidP="00E0639F">
      <w:pPr>
        <w:spacing w:line="360" w:lineRule="exact"/>
        <w:rPr>
          <w:rFonts w:ascii="ＭＳ ゴシック" w:eastAsia="ＭＳ ゴシック" w:hAnsi="ＭＳ ゴシック"/>
          <w:b/>
          <w:sz w:val="26"/>
          <w:szCs w:val="26"/>
        </w:rPr>
      </w:pPr>
    </w:p>
    <w:p w:rsidR="000F3891" w:rsidRPr="00662AA5" w:rsidRDefault="000F3891" w:rsidP="00E0639F">
      <w:pPr>
        <w:spacing w:line="360" w:lineRule="exact"/>
        <w:rPr>
          <w:rFonts w:ascii="ＭＳ ゴシック" w:eastAsia="ＭＳ ゴシック" w:hAnsi="ＭＳ ゴシック"/>
          <w:b/>
          <w:sz w:val="26"/>
          <w:szCs w:val="26"/>
        </w:rPr>
      </w:pPr>
    </w:p>
    <w:p w:rsidR="000F3891" w:rsidRPr="00662AA5" w:rsidRDefault="000F3891" w:rsidP="00E0639F">
      <w:pPr>
        <w:spacing w:line="360" w:lineRule="exact"/>
        <w:rPr>
          <w:rFonts w:ascii="Meiryo UI" w:eastAsia="Meiryo UI" w:hAnsi="Meiryo UI" w:cs="Meiryo UI"/>
          <w:b/>
          <w:sz w:val="26"/>
          <w:szCs w:val="26"/>
        </w:rPr>
      </w:pPr>
    </w:p>
    <w:p w:rsidR="000F3891" w:rsidRPr="00662AA5" w:rsidRDefault="000F3891" w:rsidP="00E0639F">
      <w:pPr>
        <w:spacing w:line="360" w:lineRule="exact"/>
        <w:rPr>
          <w:rFonts w:ascii="Meiryo UI" w:eastAsia="Meiryo UI" w:hAnsi="Meiryo UI" w:cs="Meiryo UI"/>
          <w:b/>
          <w:sz w:val="26"/>
          <w:szCs w:val="26"/>
        </w:rPr>
      </w:pPr>
    </w:p>
    <w:p w:rsidR="00F42414" w:rsidRDefault="00F42414">
      <w:pPr>
        <w:widowControl/>
        <w:jc w:val="left"/>
        <w:rPr>
          <w:rFonts w:ascii="Meiryo UI" w:eastAsia="Meiryo UI" w:hAnsi="Meiryo UI" w:cs="Meiryo UI"/>
          <w:b/>
          <w:sz w:val="26"/>
          <w:szCs w:val="26"/>
        </w:rPr>
      </w:pPr>
      <w:r>
        <w:rPr>
          <w:rFonts w:ascii="Meiryo UI" w:eastAsia="Meiryo UI" w:hAnsi="Meiryo UI" w:cs="Meiryo UI"/>
          <w:b/>
          <w:sz w:val="26"/>
          <w:szCs w:val="26"/>
        </w:rPr>
        <w:br w:type="page"/>
      </w:r>
      <w:bookmarkStart w:id="0" w:name="_GoBack"/>
      <w:bookmarkEnd w:id="0"/>
    </w:p>
    <w:p w:rsidR="008A667B" w:rsidRPr="00662AA5" w:rsidRDefault="008A667B" w:rsidP="008A667B">
      <w:pPr>
        <w:spacing w:line="360" w:lineRule="exact"/>
        <w:rPr>
          <w:rFonts w:ascii="Meiryo UI" w:eastAsia="Meiryo UI" w:hAnsi="Meiryo UI" w:cs="Meiryo UI"/>
          <w:b/>
          <w:sz w:val="26"/>
          <w:szCs w:val="26"/>
        </w:rPr>
      </w:pPr>
      <w:r w:rsidRPr="00662AA5">
        <w:rPr>
          <w:rFonts w:ascii="Meiryo UI" w:eastAsia="Meiryo UI" w:hAnsi="Meiryo UI" w:cs="Meiryo UI" w:hint="eastAsia"/>
          <w:b/>
          <w:sz w:val="26"/>
          <w:szCs w:val="26"/>
        </w:rPr>
        <w:lastRenderedPageBreak/>
        <w:t>１．基本的な考え方</w:t>
      </w:r>
    </w:p>
    <w:p w:rsidR="008A667B" w:rsidRPr="00662AA5" w:rsidRDefault="008A667B" w:rsidP="008A667B">
      <w:pPr>
        <w:spacing w:line="360" w:lineRule="exact"/>
        <w:rPr>
          <w:rFonts w:ascii="Meiryo UI" w:eastAsia="Meiryo UI" w:hAnsi="Meiryo UI" w:cs="Meiryo UI"/>
          <w:sz w:val="26"/>
          <w:szCs w:val="26"/>
        </w:rPr>
      </w:pPr>
    </w:p>
    <w:p w:rsidR="00F42414" w:rsidRPr="00530906" w:rsidRDefault="00530906" w:rsidP="002934D6">
      <w:pPr>
        <w:spacing w:line="360" w:lineRule="exact"/>
        <w:ind w:firstLineChars="50" w:firstLine="130"/>
        <w:rPr>
          <w:rFonts w:ascii="Meiryo UI" w:eastAsia="Meiryo UI" w:hAnsi="Meiryo UI" w:cs="Meiryo UI"/>
          <w:b/>
          <w:sz w:val="26"/>
          <w:szCs w:val="26"/>
        </w:rPr>
      </w:pPr>
      <w:r w:rsidRPr="00530906">
        <w:rPr>
          <w:rFonts w:ascii="Meiryo UI" w:eastAsia="Meiryo UI" w:hAnsi="Meiryo UI" w:cs="Meiryo UI" w:hint="eastAsia"/>
          <w:b/>
          <w:sz w:val="26"/>
          <w:szCs w:val="26"/>
        </w:rPr>
        <w:t>◇</w:t>
      </w:r>
      <w:r w:rsidR="00F42414" w:rsidRPr="00530906">
        <w:rPr>
          <w:rFonts w:ascii="Meiryo UI" w:eastAsia="Meiryo UI" w:hAnsi="Meiryo UI" w:cs="Meiryo UI" w:hint="eastAsia"/>
          <w:b/>
          <w:sz w:val="26"/>
          <w:szCs w:val="26"/>
        </w:rPr>
        <w:t>府政運営における基本姿勢</w:t>
      </w:r>
    </w:p>
    <w:p w:rsidR="00F42414" w:rsidRPr="002934D6" w:rsidRDefault="00F42414" w:rsidP="00F42414">
      <w:pPr>
        <w:spacing w:line="360" w:lineRule="exact"/>
        <w:rPr>
          <w:rFonts w:ascii="Meiryo UI" w:eastAsia="Meiryo UI" w:hAnsi="Meiryo UI" w:cs="Meiryo UI"/>
          <w:sz w:val="26"/>
          <w:szCs w:val="26"/>
        </w:rPr>
      </w:pPr>
    </w:p>
    <w:p w:rsidR="00F42414" w:rsidRPr="00F42414" w:rsidRDefault="00F42414" w:rsidP="002934D6">
      <w:pPr>
        <w:spacing w:line="360" w:lineRule="exact"/>
        <w:ind w:leftChars="200" w:left="420" w:firstLineChars="100" w:firstLine="260"/>
        <w:rPr>
          <w:rFonts w:ascii="Meiryo UI" w:eastAsia="Meiryo UI" w:hAnsi="Meiryo UI" w:cs="Meiryo UI"/>
          <w:sz w:val="26"/>
          <w:szCs w:val="26"/>
        </w:rPr>
      </w:pPr>
      <w:r w:rsidRPr="00F42414">
        <w:rPr>
          <w:rFonts w:ascii="Meiryo UI" w:eastAsia="Meiryo UI" w:hAnsi="Meiryo UI" w:cs="Meiryo UI" w:hint="eastAsia"/>
          <w:sz w:val="26"/>
          <w:szCs w:val="26"/>
        </w:rPr>
        <w:t>本府は、これまで政策創造と行財政改革を柱とする取組みを進め、その成果は着実に上がりつつある。一方で、経済のグローバル化の一層の進展等により、直面する府政の課題は複雑さを増している。引き続き、東西二極の一極として世界の中で存在感を発揮する都市･大阪をめざし、「変革と挑戦」を基本姿勢として、立ち止まることなく更に取組みを進めていくことが求められている。</w:t>
      </w:r>
    </w:p>
    <w:p w:rsidR="00F42414" w:rsidRPr="00F42414" w:rsidRDefault="00F42414" w:rsidP="00F42414">
      <w:pPr>
        <w:spacing w:line="360" w:lineRule="exact"/>
        <w:rPr>
          <w:rFonts w:ascii="Meiryo UI" w:eastAsia="Meiryo UI" w:hAnsi="Meiryo UI" w:cs="Meiryo UI"/>
          <w:sz w:val="26"/>
          <w:szCs w:val="26"/>
        </w:rPr>
      </w:pPr>
    </w:p>
    <w:p w:rsidR="00F42414" w:rsidRPr="00F42414" w:rsidRDefault="00F42414" w:rsidP="002934D6">
      <w:pPr>
        <w:spacing w:line="360" w:lineRule="exact"/>
        <w:ind w:leftChars="200" w:left="420" w:firstLineChars="100" w:firstLine="260"/>
        <w:rPr>
          <w:rFonts w:ascii="Meiryo UI" w:eastAsia="Meiryo UI" w:hAnsi="Meiryo UI" w:cs="Meiryo UI"/>
          <w:sz w:val="26"/>
          <w:szCs w:val="26"/>
        </w:rPr>
      </w:pPr>
      <w:r w:rsidRPr="00F42414">
        <w:rPr>
          <w:rFonts w:ascii="Meiryo UI" w:eastAsia="Meiryo UI" w:hAnsi="Meiryo UI" w:cs="Meiryo UI" w:hint="eastAsia"/>
          <w:sz w:val="26"/>
          <w:szCs w:val="26"/>
        </w:rPr>
        <w:t>我が国の将来を見据えると、東京への政治・行政・経済機能の極端な一極集中を放置しておくことは、国家としての競争力の維持・向上において極めて大きな足枷となる。また、首都機能のバックアップがないまま大規模な災害が首都圏で発生した場合には、国家としての機能が完全に停止してしまう可能性が高い。このような現状を踏まえ、国土構造を大きく転換する一歩を、この大阪から踏み出す。西日本随一の都市としてのポテンシャルを活かし、“首都・東京”とともに我が国全体の発展をけん引するツインエンジンとなる“副首都・大阪”の確立をめざしていく。</w:t>
      </w:r>
    </w:p>
    <w:p w:rsidR="00F42414" w:rsidRPr="00F42414" w:rsidRDefault="00F42414" w:rsidP="002934D6">
      <w:pPr>
        <w:spacing w:line="360" w:lineRule="exact"/>
        <w:ind w:leftChars="200" w:left="420" w:firstLineChars="100" w:firstLine="260"/>
        <w:rPr>
          <w:rFonts w:ascii="Meiryo UI" w:eastAsia="Meiryo UI" w:hAnsi="Meiryo UI" w:cs="Meiryo UI"/>
          <w:sz w:val="26"/>
          <w:szCs w:val="26"/>
        </w:rPr>
      </w:pPr>
      <w:r w:rsidRPr="00F42414">
        <w:rPr>
          <w:rFonts w:ascii="Meiryo UI" w:eastAsia="Meiryo UI" w:hAnsi="Meiryo UI" w:cs="Meiryo UI" w:hint="eastAsia"/>
          <w:sz w:val="26"/>
          <w:szCs w:val="26"/>
        </w:rPr>
        <w:t>このため、国機関の大阪移転・西日本拠点の設置に取り組むほか、経済中枢機能や交通・物流機能など“副首都・大阪”として備えるべき機能の整備を図っていく。併せて、“副首都・大阪”に相応しい統治機構のあり方について議論を進める。大阪市との役割分担と連携を十分に図りながら、新たな大都市制度の再検討をするとともに、二重行政の解消に向けた具体的な取組みを進める。</w:t>
      </w:r>
    </w:p>
    <w:p w:rsidR="00F42414" w:rsidRPr="00F42414" w:rsidRDefault="00F42414" w:rsidP="00F42414">
      <w:pPr>
        <w:spacing w:line="360" w:lineRule="exact"/>
        <w:rPr>
          <w:rFonts w:ascii="Meiryo UI" w:eastAsia="Meiryo UI" w:hAnsi="Meiryo UI" w:cs="Meiryo UI"/>
          <w:sz w:val="26"/>
          <w:szCs w:val="26"/>
        </w:rPr>
      </w:pPr>
    </w:p>
    <w:p w:rsidR="00F42414" w:rsidRPr="00F42414" w:rsidRDefault="00F42414" w:rsidP="002934D6">
      <w:pPr>
        <w:spacing w:line="360" w:lineRule="exact"/>
        <w:ind w:leftChars="200" w:left="420" w:firstLineChars="100" w:firstLine="260"/>
        <w:rPr>
          <w:rFonts w:ascii="Meiryo UI" w:eastAsia="Meiryo UI" w:hAnsi="Meiryo UI" w:cs="Meiryo UI"/>
          <w:sz w:val="26"/>
          <w:szCs w:val="26"/>
        </w:rPr>
      </w:pPr>
      <w:r w:rsidRPr="00F42414">
        <w:rPr>
          <w:rFonts w:ascii="Meiryo UI" w:eastAsia="Meiryo UI" w:hAnsi="Meiryo UI" w:cs="Meiryo UI" w:hint="eastAsia"/>
          <w:sz w:val="26"/>
          <w:szCs w:val="26"/>
        </w:rPr>
        <w:t>“副首都・大阪”確立に向けた歩みと並行して、関西全体を視野に入れた地方分権改革を引き続き進める。国の出先機関の関西広域連合への移管を求めるとともに、道州制の実現に向けた取組みの推進等を国に働きかけるなど、関西としての「集権」をめざす。また、市町村の充実強化を図るため、水平連携等の体制整備の促進や、市町村の意向を踏まえて権限移譲の充実を図るなど、市町村への「分権」を進める。</w:t>
      </w:r>
    </w:p>
    <w:p w:rsidR="00F42414" w:rsidRPr="00F42414" w:rsidRDefault="00F42414" w:rsidP="00F42414">
      <w:pPr>
        <w:spacing w:line="360" w:lineRule="exact"/>
        <w:rPr>
          <w:rFonts w:ascii="Meiryo UI" w:eastAsia="Meiryo UI" w:hAnsi="Meiryo UI" w:cs="Meiryo UI"/>
          <w:sz w:val="26"/>
          <w:szCs w:val="26"/>
        </w:rPr>
      </w:pPr>
    </w:p>
    <w:p w:rsidR="00F42414" w:rsidRPr="00F42414" w:rsidRDefault="00F42414" w:rsidP="004A374F">
      <w:pPr>
        <w:spacing w:line="360" w:lineRule="exact"/>
        <w:ind w:leftChars="200" w:left="420" w:firstLineChars="100" w:firstLine="260"/>
        <w:rPr>
          <w:rFonts w:ascii="Meiryo UI" w:eastAsia="Meiryo UI" w:hAnsi="Meiryo UI" w:cs="Meiryo UI"/>
          <w:sz w:val="26"/>
          <w:szCs w:val="26"/>
        </w:rPr>
      </w:pPr>
      <w:r w:rsidRPr="00F42414">
        <w:rPr>
          <w:rFonts w:ascii="Meiryo UI" w:eastAsia="Meiryo UI" w:hAnsi="Meiryo UI" w:cs="Meiryo UI" w:hint="eastAsia"/>
          <w:sz w:val="26"/>
          <w:szCs w:val="26"/>
        </w:rPr>
        <w:t>あわせて、今後、人口構造が大きく変化していく中で、行政が財源・マンパワーを全て用意して事業を実施する「行政完結型」中心の施策展開には限界がある。このため、広域自治体として、安全・安心の確保をはじめ、社会が持続するために不可欠な施策・サービスはしっかりと担いつつ、府民や企業など民間との幅広い連携により、総合力で目標の実現をめざす「連携・ネットワーク型」への転換を図る。</w:t>
      </w:r>
    </w:p>
    <w:p w:rsidR="00F42414" w:rsidRDefault="00F42414" w:rsidP="00F42414">
      <w:pPr>
        <w:spacing w:line="360" w:lineRule="exact"/>
        <w:rPr>
          <w:rFonts w:ascii="Meiryo UI" w:eastAsia="Meiryo UI" w:hAnsi="Meiryo UI" w:cs="Meiryo UI"/>
          <w:sz w:val="26"/>
          <w:szCs w:val="26"/>
        </w:rPr>
      </w:pPr>
    </w:p>
    <w:p w:rsidR="00F42414" w:rsidRPr="00F42414" w:rsidRDefault="008B2741" w:rsidP="000B4086">
      <w:pPr>
        <w:spacing w:line="360" w:lineRule="exact"/>
        <w:ind w:leftChars="200" w:left="420" w:firstLineChars="100" w:firstLine="260"/>
        <w:rPr>
          <w:rFonts w:ascii="Meiryo UI" w:eastAsia="Meiryo UI" w:hAnsi="Meiryo UI" w:cs="Meiryo UI"/>
          <w:sz w:val="26"/>
          <w:szCs w:val="26"/>
        </w:rPr>
      </w:pPr>
      <w:r w:rsidRPr="000B4086">
        <w:rPr>
          <w:rFonts w:ascii="Meiryo UI" w:eastAsia="Meiryo UI" w:hAnsi="Meiryo UI" w:cs="Meiryo UI" w:hint="eastAsia"/>
          <w:sz w:val="26"/>
          <w:szCs w:val="26"/>
        </w:rPr>
        <w:t>財政運営においては、将来の世代に負担を先送りしないことを基本に、将来の大阪を見据え、「選択と集中」を通じて、限</w:t>
      </w:r>
      <w:r w:rsidR="00405592" w:rsidRPr="000B4086">
        <w:rPr>
          <w:rFonts w:ascii="Meiryo UI" w:eastAsia="Meiryo UI" w:hAnsi="Meiryo UI" w:cs="Meiryo UI" w:hint="eastAsia"/>
          <w:sz w:val="26"/>
          <w:szCs w:val="26"/>
        </w:rPr>
        <w:t>られた財源の重点配分を行うとともに、</w:t>
      </w:r>
      <w:r w:rsidRPr="000B4086">
        <w:rPr>
          <w:rFonts w:ascii="Meiryo UI" w:eastAsia="Meiryo UI" w:hAnsi="Meiryo UI" w:cs="Meiryo UI" w:hint="eastAsia"/>
          <w:sz w:val="26"/>
          <w:szCs w:val="26"/>
        </w:rPr>
        <w:t>中長期の財政状況や予算編成過程の情報を公表するなど、計画性、透明性を確保し、引き続き、健全で規律ある財政運営を行う。</w:t>
      </w:r>
    </w:p>
    <w:p w:rsidR="00F42414" w:rsidRPr="00F42414" w:rsidRDefault="00F42414" w:rsidP="002934D6">
      <w:pPr>
        <w:spacing w:line="360" w:lineRule="exact"/>
        <w:ind w:leftChars="200" w:left="420" w:firstLineChars="100" w:firstLine="260"/>
        <w:rPr>
          <w:rFonts w:ascii="Meiryo UI" w:eastAsia="Meiryo UI" w:hAnsi="Meiryo UI" w:cs="Meiryo UI"/>
          <w:sz w:val="26"/>
          <w:szCs w:val="26"/>
        </w:rPr>
      </w:pPr>
      <w:r w:rsidRPr="00F42414">
        <w:rPr>
          <w:rFonts w:ascii="Meiryo UI" w:eastAsia="Meiryo UI" w:hAnsi="Meiryo UI" w:cs="Meiryo UI" w:hint="eastAsia"/>
          <w:sz w:val="26"/>
          <w:szCs w:val="26"/>
        </w:rPr>
        <w:lastRenderedPageBreak/>
        <w:t>府政運営にあたっては、スピード感を重視するとともに、府民や民間の目線をより強く意識していく。これまでの成果を礎に、残された課題の克服に全力を注ぐことで、「成長と安全・安心のよき循環」により、府民の願いである「豊かな大阪」の実現を確たるものとしていく。</w:t>
      </w:r>
    </w:p>
    <w:p w:rsidR="001D3B24" w:rsidRPr="00662AA5" w:rsidRDefault="001D3B24" w:rsidP="008A667B">
      <w:pPr>
        <w:spacing w:line="360" w:lineRule="exact"/>
        <w:rPr>
          <w:rFonts w:ascii="Meiryo UI" w:eastAsia="Meiryo UI" w:hAnsi="Meiryo UI" w:cs="Meiryo UI"/>
          <w:sz w:val="26"/>
          <w:szCs w:val="26"/>
        </w:rPr>
      </w:pPr>
    </w:p>
    <w:p w:rsidR="001D3B24" w:rsidRPr="00662AA5" w:rsidRDefault="001D3B24" w:rsidP="008A667B">
      <w:pPr>
        <w:spacing w:line="360" w:lineRule="exact"/>
        <w:rPr>
          <w:rFonts w:ascii="Meiryo UI" w:eastAsia="Meiryo UI" w:hAnsi="Meiryo UI" w:cs="Meiryo UI"/>
          <w:sz w:val="26"/>
          <w:szCs w:val="26"/>
        </w:rPr>
      </w:pPr>
    </w:p>
    <w:p w:rsidR="001D3B24" w:rsidRPr="00530906" w:rsidRDefault="00530906" w:rsidP="002934D6">
      <w:pPr>
        <w:spacing w:line="360" w:lineRule="exact"/>
        <w:ind w:firstLineChars="50" w:firstLine="130"/>
        <w:rPr>
          <w:rFonts w:ascii="Meiryo UI" w:eastAsia="Meiryo UI" w:hAnsi="Meiryo UI" w:cs="Meiryo UI"/>
          <w:b/>
          <w:sz w:val="26"/>
          <w:szCs w:val="26"/>
        </w:rPr>
      </w:pPr>
      <w:r w:rsidRPr="00530906">
        <w:rPr>
          <w:rFonts w:ascii="Meiryo UI" w:eastAsia="Meiryo UI" w:hAnsi="Meiryo UI" w:cs="Meiryo UI" w:hint="eastAsia"/>
          <w:b/>
          <w:sz w:val="26"/>
          <w:szCs w:val="26"/>
        </w:rPr>
        <w:t>◇</w:t>
      </w:r>
      <w:r w:rsidR="001D3B24" w:rsidRPr="00530906">
        <w:rPr>
          <w:rFonts w:ascii="Meiryo UI" w:eastAsia="Meiryo UI" w:hAnsi="Meiryo UI" w:cs="Meiryo UI" w:hint="eastAsia"/>
          <w:b/>
          <w:sz w:val="26"/>
          <w:szCs w:val="26"/>
        </w:rPr>
        <w:t>基本的な方針</w:t>
      </w:r>
    </w:p>
    <w:p w:rsidR="001D3B24" w:rsidRPr="00530906" w:rsidRDefault="001D3B24" w:rsidP="001D3B24">
      <w:pPr>
        <w:tabs>
          <w:tab w:val="right" w:leader="middleDot" w:pos="8732"/>
        </w:tabs>
        <w:spacing w:line="360" w:lineRule="exact"/>
        <w:rPr>
          <w:rFonts w:ascii="Meiryo UI" w:eastAsia="Meiryo UI" w:hAnsi="Meiryo UI" w:cs="Meiryo UI"/>
          <w:sz w:val="26"/>
          <w:szCs w:val="26"/>
        </w:rPr>
      </w:pPr>
    </w:p>
    <w:p w:rsidR="00F42414" w:rsidRPr="00530906" w:rsidRDefault="00F4241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「政策創造」、「統治機構改革」、「行財政改革」を府政運営の基本的な柱に、「豊か</w:t>
      </w:r>
      <w:r w:rsidR="002934D6">
        <w:rPr>
          <w:rFonts w:ascii="Meiryo UI" w:eastAsia="Meiryo UI" w:hAnsi="Meiryo UI" w:cs="Meiryo UI" w:hint="eastAsia"/>
          <w:sz w:val="26"/>
          <w:szCs w:val="26"/>
        </w:rPr>
        <w:t xml:space="preserve">　</w:t>
      </w:r>
      <w:r w:rsidRPr="00530906">
        <w:rPr>
          <w:rFonts w:ascii="Meiryo UI" w:eastAsia="Meiryo UI" w:hAnsi="Meiryo UI" w:cs="Meiryo UI" w:hint="eastAsia"/>
          <w:sz w:val="26"/>
          <w:szCs w:val="26"/>
        </w:rPr>
        <w:t>な大阪」の実現をめざす。</w:t>
      </w:r>
    </w:p>
    <w:p w:rsidR="002934D6" w:rsidRDefault="002934D6" w:rsidP="002934D6">
      <w:pPr>
        <w:tabs>
          <w:tab w:val="right" w:leader="middleDot" w:pos="8732"/>
        </w:tabs>
        <w:spacing w:line="360" w:lineRule="exact"/>
        <w:rPr>
          <w:rFonts w:ascii="Meiryo UI" w:eastAsia="Meiryo UI" w:hAnsi="Meiryo UI" w:cs="Meiryo UI"/>
          <w:sz w:val="26"/>
          <w:szCs w:val="26"/>
        </w:rPr>
      </w:pPr>
    </w:p>
    <w:p w:rsidR="00F42414" w:rsidRPr="00530906" w:rsidRDefault="00F42414" w:rsidP="002934D6">
      <w:pPr>
        <w:tabs>
          <w:tab w:val="right" w:leader="middleDot" w:pos="8732"/>
        </w:tabs>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（政策創造）</w:t>
      </w:r>
    </w:p>
    <w:p w:rsidR="00F42414" w:rsidRPr="00530906" w:rsidRDefault="00F42414" w:rsidP="002934D6">
      <w:pPr>
        <w:tabs>
          <w:tab w:val="right" w:leader="middleDot" w:pos="8732"/>
        </w:tabs>
        <w:spacing w:line="360" w:lineRule="exact"/>
        <w:ind w:leftChars="250" w:left="525"/>
        <w:rPr>
          <w:rFonts w:ascii="Meiryo UI" w:eastAsia="Meiryo UI" w:hAnsi="Meiryo UI" w:cs="Meiryo UI"/>
          <w:sz w:val="26"/>
          <w:szCs w:val="26"/>
        </w:rPr>
      </w:pPr>
      <w:r w:rsidRPr="00530906">
        <w:rPr>
          <w:rFonts w:ascii="Meiryo UI" w:eastAsia="Meiryo UI" w:hAnsi="Meiryo UI" w:cs="Meiryo UI" w:hint="eastAsia"/>
          <w:sz w:val="26"/>
          <w:szCs w:val="26"/>
        </w:rPr>
        <w:t>我が国の未来を支え、成長をけん引するツインエンジンとなる“副首都・大阪”の確立に向けて、先ずはその土台づくりを進めていく。</w:t>
      </w:r>
    </w:p>
    <w:p w:rsidR="00F42414" w:rsidRPr="002934D6"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F42414" w:rsidRPr="00530906" w:rsidRDefault="00F42414" w:rsidP="00D076C1">
      <w:pPr>
        <w:tabs>
          <w:tab w:val="right" w:leader="middleDot" w:pos="8732"/>
        </w:tabs>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・大阪市と連携して「副首都推進本部」を設置し、“副首都・大阪”の確立に向けた中長期的なビジョンや取組み方向を明らかにしていく。</w:t>
      </w:r>
    </w:p>
    <w:p w:rsidR="00F42414" w:rsidRPr="00D076C1"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F42414" w:rsidRPr="00530906" w:rsidRDefault="00F42414" w:rsidP="002934D6">
      <w:pPr>
        <w:tabs>
          <w:tab w:val="right" w:leader="middleDot" w:pos="8732"/>
        </w:tabs>
        <w:spacing w:line="360" w:lineRule="exact"/>
        <w:ind w:leftChars="250" w:left="525"/>
        <w:rPr>
          <w:rFonts w:ascii="Meiryo UI" w:eastAsia="Meiryo UI" w:hAnsi="Meiryo UI" w:cs="Meiryo UI"/>
          <w:sz w:val="26"/>
          <w:szCs w:val="26"/>
        </w:rPr>
      </w:pPr>
      <w:r w:rsidRPr="00530906">
        <w:rPr>
          <w:rFonts w:ascii="Meiryo UI" w:eastAsia="Meiryo UI" w:hAnsi="Meiryo UI" w:cs="Meiryo UI" w:hint="eastAsia"/>
          <w:sz w:val="26"/>
          <w:szCs w:val="26"/>
        </w:rPr>
        <w:t>引き続き、「大阪の成長戦略」の実現に向けて全力で取り組む。あわせて、府民の安全・安心の確保に向けた基礎自治体を中心とした取組みを下支えするとともに、広域自治体として専門的・広域的役割を果たしていく。これら成長と安全・安心の確保の相乗効果による「よき循環」を通じて「豊かな大阪」の実現を確実なものとしていく。</w:t>
      </w:r>
    </w:p>
    <w:p w:rsidR="00F42414" w:rsidRPr="00530906"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F42414" w:rsidRPr="00530906" w:rsidRDefault="00F42414" w:rsidP="00D076C1">
      <w:pPr>
        <w:tabs>
          <w:tab w:val="right" w:leader="middleDot" w:pos="8732"/>
        </w:tabs>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・府・市で一本化した「大阪の成長戦略」のもと、オール大阪で目標を共有しながら、施策・事業を効率的・効果的に推進し、成長を軌道に乗せる。</w:t>
      </w:r>
    </w:p>
    <w:p w:rsidR="00F42414" w:rsidRPr="00530906" w:rsidRDefault="00F42414" w:rsidP="00D076C1">
      <w:pPr>
        <w:tabs>
          <w:tab w:val="right" w:leader="middleDot" w:pos="8732"/>
        </w:tabs>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 xml:space="preserve">・安全・安心の確保は、行政として取り組むべき最も基本的な使命。府は広域自治体として、基礎自治体が担うことができない、地震・津波などの災害や犯罪、感染症、疾病などの対策への基盤づくりを着実に進める。　</w:t>
      </w:r>
    </w:p>
    <w:p w:rsidR="00F42414" w:rsidRPr="00D076C1" w:rsidRDefault="00F42414" w:rsidP="00F42414">
      <w:pPr>
        <w:tabs>
          <w:tab w:val="right" w:leader="middleDot" w:pos="8732"/>
        </w:tabs>
        <w:spacing w:line="360" w:lineRule="exact"/>
        <w:rPr>
          <w:rFonts w:ascii="Meiryo UI" w:eastAsia="Meiryo UI" w:hAnsi="Meiryo UI" w:cs="Meiryo UI"/>
          <w:sz w:val="26"/>
          <w:szCs w:val="26"/>
        </w:rPr>
      </w:pPr>
    </w:p>
    <w:p w:rsidR="00F42414" w:rsidRPr="00530906" w:rsidRDefault="00F42414" w:rsidP="00D076C1">
      <w:pPr>
        <w:tabs>
          <w:tab w:val="right" w:leader="middleDot" w:pos="8732"/>
        </w:tabs>
        <w:spacing w:line="360" w:lineRule="exact"/>
        <w:ind w:leftChars="250" w:left="525"/>
        <w:rPr>
          <w:rFonts w:ascii="Meiryo UI" w:eastAsia="Meiryo UI" w:hAnsi="Meiryo UI" w:cs="Meiryo UI"/>
          <w:sz w:val="26"/>
          <w:szCs w:val="26"/>
        </w:rPr>
      </w:pPr>
      <w:r w:rsidRPr="00530906">
        <w:rPr>
          <w:rFonts w:ascii="Meiryo UI" w:eastAsia="Meiryo UI" w:hAnsi="Meiryo UI" w:cs="Meiryo UI" w:hint="eastAsia"/>
          <w:sz w:val="26"/>
          <w:szCs w:val="26"/>
        </w:rPr>
        <w:t>今後本格的に到来が予想される人口減少・超高齢社会に向けた対応策として現在策定中の「大阪府まち・ひと・しごと創生総合戦略」を着実に推進する。</w:t>
      </w:r>
    </w:p>
    <w:p w:rsidR="00F42414" w:rsidRPr="00530906"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F42414" w:rsidRPr="00530906" w:rsidRDefault="00F42414" w:rsidP="00D076C1">
      <w:pPr>
        <w:tabs>
          <w:tab w:val="right" w:leader="middleDot" w:pos="8732"/>
        </w:tabs>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人口減少・超高齢社会に的確に対応し、持続的な発展を実現するため、「若者が活躍でき子育て安心の都市大阪の実現」、「人口減少・超高齢社会においても持続可能な地域づくり」、「東西二極の一極としての社会経済構造の構築」の３つの方向性のもと、大阪の強みを活かした地方創生の取り組みを進めていく。</w:t>
      </w:r>
    </w:p>
    <w:p w:rsidR="000B4086" w:rsidRPr="00530906" w:rsidRDefault="000B4086" w:rsidP="002934D6">
      <w:pPr>
        <w:tabs>
          <w:tab w:val="right" w:leader="middleDot" w:pos="8732"/>
        </w:tabs>
        <w:spacing w:line="360" w:lineRule="exact"/>
        <w:rPr>
          <w:rFonts w:ascii="Meiryo UI" w:eastAsia="Meiryo UI" w:hAnsi="Meiryo UI" w:cs="Meiryo UI"/>
          <w:sz w:val="26"/>
          <w:szCs w:val="26"/>
        </w:rPr>
      </w:pPr>
    </w:p>
    <w:p w:rsidR="00F42414" w:rsidRPr="00530906" w:rsidRDefault="00F42414" w:rsidP="002934D6">
      <w:pPr>
        <w:tabs>
          <w:tab w:val="right" w:leader="middleDot" w:pos="8732"/>
        </w:tabs>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（統治機構改革）</w:t>
      </w:r>
    </w:p>
    <w:p w:rsidR="00F42414" w:rsidRPr="00530906" w:rsidRDefault="00F42414" w:rsidP="008741D4">
      <w:pPr>
        <w:tabs>
          <w:tab w:val="right" w:leader="middleDot" w:pos="8732"/>
        </w:tabs>
        <w:spacing w:line="360" w:lineRule="exact"/>
        <w:ind w:leftChars="250" w:left="525"/>
        <w:rPr>
          <w:rFonts w:ascii="Meiryo UI" w:eastAsia="Meiryo UI" w:hAnsi="Meiryo UI" w:cs="Meiryo UI"/>
          <w:sz w:val="26"/>
          <w:szCs w:val="26"/>
        </w:rPr>
      </w:pPr>
      <w:r w:rsidRPr="00530906">
        <w:rPr>
          <w:rFonts w:ascii="Meiryo UI" w:eastAsia="Meiryo UI" w:hAnsi="Meiryo UI" w:cs="Meiryo UI" w:hint="eastAsia"/>
          <w:sz w:val="26"/>
          <w:szCs w:val="26"/>
        </w:rPr>
        <w:t>“副首都・大阪”に相応しい行政機構のあり方について議論を進める。</w:t>
      </w:r>
      <w:r w:rsidR="00074EA4">
        <w:rPr>
          <w:rFonts w:ascii="Meiryo UI" w:eastAsia="Meiryo UI" w:hAnsi="Meiryo UI" w:cs="Meiryo UI" w:hint="eastAsia"/>
          <w:sz w:val="26"/>
          <w:szCs w:val="26"/>
        </w:rPr>
        <w:t>まずは、新たな大都市制度の再検討に向けて、</w:t>
      </w:r>
      <w:r w:rsidR="00AB5873">
        <w:rPr>
          <w:rFonts w:ascii="Meiryo UI" w:eastAsia="Meiryo UI" w:hAnsi="Meiryo UI" w:cs="Meiryo UI" w:hint="eastAsia"/>
          <w:sz w:val="26"/>
          <w:szCs w:val="26"/>
        </w:rPr>
        <w:t>大阪市と連携し、</w:t>
      </w:r>
      <w:r w:rsidR="008741D4" w:rsidRPr="008741D4">
        <w:rPr>
          <w:rFonts w:ascii="Meiryo UI" w:eastAsia="Meiryo UI" w:hAnsi="Meiryo UI" w:cs="Meiryo UI" w:hint="eastAsia"/>
          <w:sz w:val="26"/>
          <w:szCs w:val="26"/>
        </w:rPr>
        <w:t>住民の意見を伺う。</w:t>
      </w:r>
    </w:p>
    <w:p w:rsidR="00F42414" w:rsidRPr="002934D6"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F42414" w:rsidRPr="00530906" w:rsidRDefault="00F42414" w:rsidP="00D076C1">
      <w:pPr>
        <w:tabs>
          <w:tab w:val="right" w:leader="middleDot" w:pos="8732"/>
        </w:tabs>
        <w:spacing w:line="360" w:lineRule="exact"/>
        <w:ind w:firstLineChars="300" w:firstLine="780"/>
        <w:rPr>
          <w:rFonts w:ascii="Meiryo UI" w:eastAsia="Meiryo UI" w:hAnsi="Meiryo UI" w:cs="Meiryo UI"/>
          <w:sz w:val="26"/>
          <w:szCs w:val="26"/>
        </w:rPr>
      </w:pPr>
      <w:r w:rsidRPr="00530906">
        <w:rPr>
          <w:rFonts w:ascii="Meiryo UI" w:eastAsia="Meiryo UI" w:hAnsi="Meiryo UI" w:cs="Meiryo UI" w:hint="eastAsia"/>
          <w:sz w:val="26"/>
          <w:szCs w:val="26"/>
        </w:rPr>
        <w:t>・「副首都推進本部」において副首都に相応しい行政機構のあり方を議論する。</w:t>
      </w:r>
    </w:p>
    <w:p w:rsidR="00F42414" w:rsidRPr="00530906" w:rsidRDefault="00F42414" w:rsidP="00D076C1">
      <w:pPr>
        <w:tabs>
          <w:tab w:val="right" w:leader="middleDot" w:pos="8732"/>
        </w:tabs>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・新たな大都市制度のあり方について住民から幅広く意見をお聞きするとともに、二重行政の解消に向けた具体的な取組みを進めていく。</w:t>
      </w:r>
    </w:p>
    <w:p w:rsidR="00F42414" w:rsidRPr="00D076C1"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F42414" w:rsidRPr="00530906" w:rsidRDefault="00F42414" w:rsidP="002934D6">
      <w:pPr>
        <w:tabs>
          <w:tab w:val="right" w:leader="middleDot" w:pos="8732"/>
        </w:tabs>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（行財政改革）</w:t>
      </w:r>
    </w:p>
    <w:p w:rsidR="00F42414" w:rsidRPr="00530906" w:rsidRDefault="00F42414" w:rsidP="002934D6">
      <w:pPr>
        <w:tabs>
          <w:tab w:val="right" w:leader="middleDot" w:pos="8732"/>
        </w:tabs>
        <w:spacing w:line="360" w:lineRule="exact"/>
        <w:ind w:leftChars="250" w:left="525"/>
        <w:rPr>
          <w:rFonts w:ascii="Meiryo UI" w:eastAsia="Meiryo UI" w:hAnsi="Meiryo UI" w:cs="Meiryo UI"/>
          <w:sz w:val="26"/>
          <w:szCs w:val="26"/>
        </w:rPr>
      </w:pPr>
      <w:r w:rsidRPr="00530906">
        <w:rPr>
          <w:rFonts w:ascii="Meiryo UI" w:eastAsia="Meiryo UI" w:hAnsi="Meiryo UI" w:cs="Meiryo UI" w:hint="eastAsia"/>
          <w:sz w:val="26"/>
          <w:szCs w:val="26"/>
        </w:rPr>
        <w:t>「行財政改革推進プラン（案）」に基づき、「組み換え（シフト）」と「強みを束ねる」を改革の</w:t>
      </w:r>
      <w:r w:rsidR="008B2741">
        <w:rPr>
          <w:rFonts w:ascii="Meiryo UI" w:eastAsia="Meiryo UI" w:hAnsi="Meiryo UI" w:cs="Meiryo UI" w:hint="eastAsia"/>
          <w:sz w:val="26"/>
          <w:szCs w:val="26"/>
        </w:rPr>
        <w:t>視点として、自律的で創造性を発揮する行財政運営体制の確立を図る</w:t>
      </w:r>
      <w:r w:rsidR="00E37EB5" w:rsidRPr="000B4086">
        <w:rPr>
          <w:rFonts w:ascii="Meiryo UI" w:eastAsia="Meiryo UI" w:hAnsi="Meiryo UI" w:cs="Meiryo UI" w:hint="eastAsia"/>
          <w:b/>
          <w:sz w:val="26"/>
          <w:szCs w:val="26"/>
        </w:rPr>
        <w:t>。</w:t>
      </w:r>
      <w:r w:rsidR="00E37EB5" w:rsidRPr="000B4086">
        <w:rPr>
          <w:rFonts w:ascii="Meiryo UI" w:eastAsia="Meiryo UI" w:hAnsi="Meiryo UI" w:cs="Meiryo UI" w:hint="eastAsia"/>
          <w:sz w:val="26"/>
          <w:szCs w:val="26"/>
        </w:rPr>
        <w:t>また、28年度当初予算において、財政調整基金からの取崩しなど約800億円の財源対策を余儀なくされ、基金残高が大幅に減少すると見込まれる中、</w:t>
      </w:r>
      <w:r w:rsidR="008B2741" w:rsidRPr="000B4086">
        <w:rPr>
          <w:rFonts w:ascii="Meiryo UI" w:eastAsia="Meiryo UI" w:hAnsi="Meiryo UI" w:cs="Meiryo UI" w:hint="eastAsia"/>
          <w:sz w:val="26"/>
          <w:szCs w:val="26"/>
        </w:rPr>
        <w:t>29年度以降の多額の収支不足額に対応するため、財政収支改善方策を検討する。</w:t>
      </w:r>
    </w:p>
    <w:p w:rsidR="00F42414" w:rsidRPr="002934D6" w:rsidRDefault="00F42414" w:rsidP="00F42414">
      <w:pPr>
        <w:tabs>
          <w:tab w:val="right" w:leader="middleDot" w:pos="8732"/>
        </w:tabs>
        <w:spacing w:line="360" w:lineRule="exact"/>
        <w:ind w:leftChars="150" w:left="315" w:firstLineChars="50" w:firstLine="130"/>
        <w:rPr>
          <w:rFonts w:ascii="Meiryo UI" w:eastAsia="Meiryo UI" w:hAnsi="Meiryo UI" w:cs="Meiryo UI"/>
          <w:sz w:val="26"/>
          <w:szCs w:val="26"/>
        </w:rPr>
      </w:pPr>
    </w:p>
    <w:p w:rsidR="008B2741" w:rsidRDefault="008B2741" w:rsidP="00D076C1">
      <w:pPr>
        <w:tabs>
          <w:tab w:val="right" w:leader="middleDot" w:pos="8732"/>
        </w:tabs>
        <w:spacing w:line="360" w:lineRule="exact"/>
        <w:ind w:leftChars="350" w:left="865" w:hangingChars="50" w:hanging="130"/>
        <w:rPr>
          <w:rFonts w:ascii="Meiryo UI" w:eastAsia="Meiryo UI" w:hAnsi="Meiryo UI" w:cs="Meiryo UI"/>
          <w:sz w:val="26"/>
          <w:szCs w:val="26"/>
        </w:rPr>
      </w:pPr>
      <w:r>
        <w:rPr>
          <w:rFonts w:ascii="Meiryo UI" w:eastAsia="Meiryo UI" w:hAnsi="Meiryo UI" w:cs="Meiryo UI" w:hint="eastAsia"/>
          <w:sz w:val="26"/>
          <w:szCs w:val="26"/>
        </w:rPr>
        <w:t>・</w:t>
      </w:r>
      <w:r w:rsidRPr="008B2741">
        <w:rPr>
          <w:rFonts w:ascii="Meiryo UI" w:eastAsia="Meiryo UI" w:hAnsi="Meiryo UI" w:cs="Meiryo UI" w:hint="eastAsia"/>
          <w:sz w:val="26"/>
          <w:szCs w:val="26"/>
        </w:rPr>
        <w:t>人口減少・超高齢社会の到来やグローバル化の一層の進展といった新たな時代環境のもとで、直面する課題に的確に対応しつつ、将来にわたって質の高い行政サービスを提供していけるよう、「事業重点化（組み換え）の推進」、「総合力の発揮」、「組織活力の向上」の３つの方向性から、さらなる改革に大胆に取り組む。</w:t>
      </w:r>
    </w:p>
    <w:p w:rsidR="00163904" w:rsidRPr="00530906" w:rsidRDefault="00F42414" w:rsidP="00FA65C8">
      <w:pPr>
        <w:tabs>
          <w:tab w:val="right" w:leader="middleDot" w:pos="8732"/>
        </w:tabs>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・厳しい財政状況を踏まえ、主要事業等</w:t>
      </w:r>
      <w:r w:rsidR="008B2741" w:rsidRPr="000B4086">
        <w:rPr>
          <w:rFonts w:ascii="Meiryo UI" w:eastAsia="Meiryo UI" w:hAnsi="Meiryo UI" w:cs="Meiryo UI" w:hint="eastAsia"/>
          <w:sz w:val="26"/>
          <w:szCs w:val="26"/>
        </w:rPr>
        <w:t>をはじめとする</w:t>
      </w:r>
      <w:r w:rsidRPr="00530906">
        <w:rPr>
          <w:rFonts w:ascii="Meiryo UI" w:eastAsia="Meiryo UI" w:hAnsi="Meiryo UI" w:cs="Meiryo UI" w:hint="eastAsia"/>
          <w:sz w:val="26"/>
          <w:szCs w:val="26"/>
        </w:rPr>
        <w:t>歳出改革の取組みを着実に実施するとともに、府有財産の活用など歳入確保に努める。また、出資法人等や公の施設についても、着実に改革を進める。</w:t>
      </w:r>
    </w:p>
    <w:p w:rsidR="00163904" w:rsidRPr="00530906" w:rsidRDefault="00163904">
      <w:pPr>
        <w:widowControl/>
        <w:jc w:val="left"/>
        <w:rPr>
          <w:rFonts w:ascii="Meiryo UI" w:eastAsia="Meiryo UI" w:hAnsi="Meiryo UI" w:cs="Meiryo UI"/>
          <w:sz w:val="26"/>
          <w:szCs w:val="26"/>
        </w:rPr>
      </w:pPr>
      <w:r w:rsidRPr="00530906">
        <w:rPr>
          <w:rFonts w:ascii="Meiryo UI" w:eastAsia="Meiryo UI" w:hAnsi="Meiryo UI" w:cs="Meiryo UI"/>
          <w:sz w:val="26"/>
          <w:szCs w:val="26"/>
        </w:rPr>
        <w:br w:type="page"/>
      </w:r>
    </w:p>
    <w:p w:rsidR="00163904" w:rsidRPr="00530906" w:rsidRDefault="00163904" w:rsidP="00163904">
      <w:pPr>
        <w:tabs>
          <w:tab w:val="right" w:leader="middleDot" w:pos="8732"/>
        </w:tabs>
        <w:spacing w:line="360" w:lineRule="exact"/>
        <w:rPr>
          <w:rFonts w:ascii="Meiryo UI" w:eastAsia="Meiryo UI" w:hAnsi="Meiryo UI" w:cs="Meiryo UI"/>
          <w:b/>
          <w:sz w:val="26"/>
          <w:szCs w:val="26"/>
        </w:rPr>
      </w:pPr>
      <w:r w:rsidRPr="00530906">
        <w:rPr>
          <w:rFonts w:ascii="Meiryo UI" w:eastAsia="Meiryo UI" w:hAnsi="Meiryo UI" w:cs="Meiryo UI" w:hint="eastAsia"/>
          <w:b/>
          <w:sz w:val="26"/>
          <w:szCs w:val="26"/>
        </w:rPr>
        <w:lastRenderedPageBreak/>
        <w:t>２．政策創造</w:t>
      </w:r>
    </w:p>
    <w:p w:rsidR="00163904" w:rsidRPr="00530906" w:rsidRDefault="00163904" w:rsidP="00163904">
      <w:pPr>
        <w:tabs>
          <w:tab w:val="right" w:leader="middleDot" w:pos="8732"/>
        </w:tabs>
        <w:spacing w:line="360" w:lineRule="exact"/>
        <w:rPr>
          <w:rFonts w:ascii="Meiryo UI" w:eastAsia="Meiryo UI" w:hAnsi="Meiryo UI" w:cs="Meiryo UI"/>
          <w:b/>
          <w:sz w:val="26"/>
          <w:szCs w:val="26"/>
        </w:rPr>
      </w:pPr>
    </w:p>
    <w:p w:rsidR="00D076C1" w:rsidRDefault="00163904" w:rsidP="002934D6">
      <w:pPr>
        <w:tabs>
          <w:tab w:val="right" w:leader="middleDot" w:pos="8732"/>
        </w:tabs>
        <w:spacing w:line="360" w:lineRule="exact"/>
        <w:ind w:leftChars="100" w:left="21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28年度は、我が国の未来を支え、成長をけん引</w:t>
      </w:r>
      <w:r w:rsidR="00FD03BA">
        <w:rPr>
          <w:rFonts w:ascii="Meiryo UI" w:eastAsia="Meiryo UI" w:hAnsi="Meiryo UI" w:cs="Meiryo UI" w:hint="eastAsia"/>
          <w:sz w:val="26"/>
          <w:szCs w:val="26"/>
        </w:rPr>
        <w:t>するツインエンジンとなる“副首都・大阪”の確立に向けて、</w:t>
      </w:r>
      <w:r w:rsidRPr="00530906">
        <w:rPr>
          <w:rFonts w:ascii="Meiryo UI" w:eastAsia="Meiryo UI" w:hAnsi="Meiryo UI" w:cs="Meiryo UI" w:hint="eastAsia"/>
          <w:sz w:val="26"/>
          <w:szCs w:val="26"/>
        </w:rPr>
        <w:t>その土台づくりを進めることを視野に、政策創造に取り組む。</w:t>
      </w:r>
    </w:p>
    <w:p w:rsidR="00163904" w:rsidRPr="00530906" w:rsidRDefault="00163904" w:rsidP="002934D6">
      <w:pPr>
        <w:tabs>
          <w:tab w:val="right" w:leader="middleDot" w:pos="8732"/>
        </w:tabs>
        <w:spacing w:line="360" w:lineRule="exact"/>
        <w:ind w:leftChars="100" w:left="21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「選択と集中」の下、「大阪の成長戦略」の具体化に全力で取り組むとともに、府民の安全・安心の確保に向けた取組みを着実に推進する。また、「大阪府まち・ひと・</w:t>
      </w:r>
      <w:r w:rsidR="00FD03BA">
        <w:rPr>
          <w:rFonts w:ascii="Meiryo UI" w:eastAsia="Meiryo UI" w:hAnsi="Meiryo UI" w:cs="Meiryo UI" w:hint="eastAsia"/>
          <w:sz w:val="26"/>
          <w:szCs w:val="26"/>
        </w:rPr>
        <w:t>しごと創生総合戦略」に基づき、大阪の強みを活かした地方創生の取</w:t>
      </w:r>
      <w:r w:rsidRPr="00530906">
        <w:rPr>
          <w:rFonts w:ascii="Meiryo UI" w:eastAsia="Meiryo UI" w:hAnsi="Meiryo UI" w:cs="Meiryo UI" w:hint="eastAsia"/>
          <w:sz w:val="26"/>
          <w:szCs w:val="26"/>
        </w:rPr>
        <w:t>組みを進めていく。</w:t>
      </w:r>
    </w:p>
    <w:p w:rsidR="00163904" w:rsidRPr="00530906" w:rsidRDefault="00163904" w:rsidP="00163904">
      <w:pPr>
        <w:tabs>
          <w:tab w:val="right" w:leader="middleDot" w:pos="8732"/>
        </w:tabs>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上記観点から、28年度に重点的に取</w:t>
      </w:r>
      <w:r w:rsidR="00FD03BA">
        <w:rPr>
          <w:rFonts w:ascii="Meiryo UI" w:eastAsia="Meiryo UI" w:hAnsi="Meiryo UI" w:cs="Meiryo UI" w:hint="eastAsia"/>
          <w:sz w:val="26"/>
          <w:szCs w:val="26"/>
        </w:rPr>
        <w:t>り</w:t>
      </w:r>
      <w:r w:rsidRPr="00530906">
        <w:rPr>
          <w:rFonts w:ascii="Meiryo UI" w:eastAsia="Meiryo UI" w:hAnsi="Meiryo UI" w:cs="Meiryo UI" w:hint="eastAsia"/>
          <w:sz w:val="26"/>
          <w:szCs w:val="26"/>
        </w:rPr>
        <w:t>組むべき課題を以下のとおり設定する。</w:t>
      </w:r>
    </w:p>
    <w:p w:rsidR="00163904" w:rsidRPr="00530906" w:rsidRDefault="00163904" w:rsidP="00163904">
      <w:pPr>
        <w:tabs>
          <w:tab w:val="right" w:leader="middleDot" w:pos="8732"/>
        </w:tabs>
        <w:spacing w:line="360" w:lineRule="exact"/>
        <w:rPr>
          <w:rFonts w:ascii="Meiryo UI" w:eastAsia="Meiryo UI" w:hAnsi="Meiryo UI" w:cs="Meiryo UI"/>
          <w:sz w:val="26"/>
          <w:szCs w:val="26"/>
        </w:rPr>
      </w:pPr>
    </w:p>
    <w:p w:rsidR="00163904" w:rsidRPr="00530906" w:rsidRDefault="00163904" w:rsidP="002934D6">
      <w:pPr>
        <w:tabs>
          <w:tab w:val="right" w:leader="middleDot" w:pos="8732"/>
        </w:tabs>
        <w:spacing w:line="360" w:lineRule="exact"/>
        <w:ind w:firstLineChars="50" w:firstLine="130"/>
        <w:rPr>
          <w:rFonts w:ascii="Meiryo UI" w:eastAsia="Meiryo UI" w:hAnsi="Meiryo UI" w:cs="Meiryo UI"/>
          <w:b/>
          <w:sz w:val="26"/>
          <w:szCs w:val="26"/>
        </w:rPr>
      </w:pPr>
      <w:r w:rsidRPr="00530906">
        <w:rPr>
          <w:rFonts w:ascii="Meiryo UI" w:eastAsia="Meiryo UI" w:hAnsi="Meiryo UI" w:cs="Meiryo UI" w:hint="eastAsia"/>
          <w:b/>
          <w:sz w:val="26"/>
          <w:szCs w:val="26"/>
        </w:rPr>
        <w:t>【28年度に重点的に取り組むべき課題】</w:t>
      </w:r>
    </w:p>
    <w:p w:rsidR="00163904" w:rsidRPr="00530906" w:rsidRDefault="00163904" w:rsidP="00163904">
      <w:pPr>
        <w:tabs>
          <w:tab w:val="right" w:leader="middleDot" w:pos="8732"/>
        </w:tabs>
        <w:spacing w:line="360" w:lineRule="exact"/>
        <w:rPr>
          <w:rFonts w:ascii="Meiryo UI" w:eastAsia="Meiryo UI" w:hAnsi="Meiryo UI" w:cs="Meiryo UI"/>
          <w:b/>
          <w:sz w:val="26"/>
          <w:szCs w:val="26"/>
        </w:rPr>
      </w:pPr>
    </w:p>
    <w:tbl>
      <w:tblPr>
        <w:tblStyle w:val="a7"/>
        <w:tblW w:w="0" w:type="auto"/>
        <w:tblInd w:w="392" w:type="dxa"/>
        <w:tblLook w:val="04A0" w:firstRow="1" w:lastRow="0" w:firstColumn="1" w:lastColumn="0" w:noHBand="0" w:noVBand="1"/>
      </w:tblPr>
      <w:tblGrid>
        <w:gridCol w:w="4237"/>
        <w:gridCol w:w="5118"/>
      </w:tblGrid>
      <w:tr w:rsidR="006814A4" w:rsidRPr="00530906" w:rsidTr="006814A4">
        <w:trPr>
          <w:trHeight w:val="402"/>
        </w:trPr>
        <w:tc>
          <w:tcPr>
            <w:tcW w:w="423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814A4" w:rsidRPr="00530906" w:rsidRDefault="006814A4" w:rsidP="00163904">
            <w:pPr>
              <w:tabs>
                <w:tab w:val="right" w:leader="middleDot" w:pos="8732"/>
              </w:tabs>
              <w:spacing w:line="360" w:lineRule="exact"/>
              <w:jc w:val="center"/>
              <w:rPr>
                <w:rFonts w:ascii="Meiryo UI" w:eastAsia="Meiryo UI" w:hAnsi="Meiryo UI" w:cs="Meiryo UI"/>
                <w:b/>
                <w:sz w:val="24"/>
              </w:rPr>
            </w:pPr>
            <w:r w:rsidRPr="00530906">
              <w:rPr>
                <w:rFonts w:ascii="Meiryo UI" w:eastAsia="Meiryo UI" w:hAnsi="Meiryo UI" w:cs="Meiryo UI" w:hint="eastAsia"/>
                <w:b/>
                <w:sz w:val="24"/>
              </w:rPr>
              <w:t>政策分野</w:t>
            </w:r>
          </w:p>
        </w:tc>
        <w:tc>
          <w:tcPr>
            <w:tcW w:w="5118"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814A4" w:rsidRPr="00530906" w:rsidRDefault="006814A4" w:rsidP="00163904">
            <w:pPr>
              <w:tabs>
                <w:tab w:val="right" w:leader="middleDot" w:pos="8732"/>
              </w:tabs>
              <w:spacing w:line="360" w:lineRule="exact"/>
              <w:jc w:val="center"/>
              <w:rPr>
                <w:rFonts w:ascii="Meiryo UI" w:eastAsia="Meiryo UI" w:hAnsi="Meiryo UI" w:cs="Meiryo UI"/>
                <w:b/>
                <w:sz w:val="24"/>
              </w:rPr>
            </w:pPr>
            <w:r w:rsidRPr="00530906">
              <w:rPr>
                <w:rFonts w:ascii="Meiryo UI" w:eastAsia="Meiryo UI" w:hAnsi="Meiryo UI" w:cs="Meiryo UI" w:hint="eastAsia"/>
                <w:b/>
                <w:sz w:val="24"/>
              </w:rPr>
              <w:t>重点的に取組むべき課題</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◆経済成長戦略（産業政策）</w:t>
            </w:r>
          </w:p>
        </w:tc>
        <w:tc>
          <w:tcPr>
            <w:tcW w:w="5118"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・成長産業の競争力強化</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・ＴＰＰを踏まえた新たなチャレンジの支援</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◆まちづくり・都市基盤</w:t>
            </w:r>
          </w:p>
        </w:tc>
        <w:tc>
          <w:tcPr>
            <w:tcW w:w="5118"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・成長を支える都市基盤の整備</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・既存ストックを活用したまちづくり</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ind w:left="240" w:hangingChars="100" w:hanging="240"/>
              <w:rPr>
                <w:rFonts w:ascii="Meiryo UI" w:eastAsia="Meiryo UI" w:hAnsi="Meiryo UI" w:cs="Meiryo UI"/>
                <w:sz w:val="24"/>
              </w:rPr>
            </w:pPr>
            <w:r w:rsidRPr="00530906">
              <w:rPr>
                <w:rFonts w:ascii="Meiryo UI" w:eastAsia="Meiryo UI" w:hAnsi="Meiryo UI" w:cs="Meiryo UI" w:hint="eastAsia"/>
                <w:sz w:val="24"/>
              </w:rPr>
              <w:t>◆国際エンターテイ</w:t>
            </w:r>
            <w:r>
              <w:rPr>
                <w:rFonts w:ascii="Meiryo UI" w:eastAsia="Meiryo UI" w:hAnsi="Meiryo UI" w:cs="Meiryo UI" w:hint="eastAsia"/>
                <w:sz w:val="24"/>
              </w:rPr>
              <w:t>ン</w:t>
            </w:r>
            <w:r w:rsidRPr="00530906">
              <w:rPr>
                <w:rFonts w:ascii="Meiryo UI" w:eastAsia="Meiryo UI" w:hAnsi="Meiryo UI" w:cs="Meiryo UI" w:hint="eastAsia"/>
                <w:sz w:val="24"/>
              </w:rPr>
              <w:t>メント都市“OSAKA”の実現</w:t>
            </w:r>
          </w:p>
        </w:tc>
        <w:tc>
          <w:tcPr>
            <w:tcW w:w="5118" w:type="dxa"/>
            <w:tcBorders>
              <w:top w:val="single" w:sz="4" w:space="0" w:color="auto"/>
              <w:left w:val="single" w:sz="4" w:space="0" w:color="auto"/>
              <w:bottom w:val="single" w:sz="4" w:space="0" w:color="auto"/>
              <w:right w:val="single" w:sz="4" w:space="0" w:color="auto"/>
            </w:tcBorders>
            <w:hideMark/>
          </w:tcPr>
          <w:p w:rsidR="006814A4" w:rsidRDefault="006814A4" w:rsidP="006814A4">
            <w:pPr>
              <w:tabs>
                <w:tab w:val="right" w:leader="middleDot" w:pos="8732"/>
              </w:tabs>
              <w:spacing w:line="360" w:lineRule="exact"/>
              <w:ind w:left="120" w:hangingChars="50" w:hanging="120"/>
              <w:jc w:val="distribute"/>
              <w:rPr>
                <w:rFonts w:ascii="Meiryo UI" w:eastAsia="Meiryo UI" w:hAnsi="Meiryo UI" w:cs="Meiryo UI"/>
                <w:sz w:val="24"/>
              </w:rPr>
            </w:pPr>
            <w:r w:rsidRPr="00530906">
              <w:rPr>
                <w:rFonts w:ascii="Meiryo UI" w:eastAsia="Meiryo UI" w:hAnsi="Meiryo UI" w:cs="Meiryo UI" w:hint="eastAsia"/>
                <w:sz w:val="24"/>
              </w:rPr>
              <w:t>・世界的な発信力のあるスポーツイベントに向けた</w:t>
            </w:r>
          </w:p>
          <w:p w:rsidR="006814A4" w:rsidRPr="00530906" w:rsidRDefault="006814A4" w:rsidP="006814A4">
            <w:pPr>
              <w:tabs>
                <w:tab w:val="right" w:leader="middleDot" w:pos="8732"/>
              </w:tabs>
              <w:spacing w:line="360" w:lineRule="exact"/>
              <w:ind w:leftChars="50" w:left="105"/>
              <w:rPr>
                <w:rFonts w:ascii="Meiryo UI" w:eastAsia="Meiryo UI" w:hAnsi="Meiryo UI" w:cs="Meiryo UI"/>
                <w:sz w:val="24"/>
              </w:rPr>
            </w:pPr>
            <w:r>
              <w:rPr>
                <w:rFonts w:ascii="Meiryo UI" w:eastAsia="Meiryo UI" w:hAnsi="Meiryo UI" w:cs="Meiryo UI" w:hint="eastAsia"/>
                <w:sz w:val="24"/>
              </w:rPr>
              <w:t>都市</w:t>
            </w:r>
            <w:r w:rsidRPr="00530906">
              <w:rPr>
                <w:rFonts w:ascii="Meiryo UI" w:eastAsia="Meiryo UI" w:hAnsi="Meiryo UI" w:cs="Meiryo UI" w:hint="eastAsia"/>
                <w:sz w:val="24"/>
              </w:rPr>
              <w:t>魅力の創造</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・世界を惹きつける都市魅力の仕掛けづくり</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◆防災・減災の強化、治安のさらなる</w:t>
            </w:r>
          </w:p>
          <w:p w:rsidR="006814A4" w:rsidRPr="00530906" w:rsidRDefault="006814A4" w:rsidP="00163904">
            <w:pPr>
              <w:tabs>
                <w:tab w:val="right" w:leader="middleDot" w:pos="8732"/>
              </w:tabs>
              <w:spacing w:line="360" w:lineRule="exact"/>
              <w:ind w:firstLineChars="100" w:firstLine="240"/>
              <w:rPr>
                <w:rFonts w:ascii="Meiryo UI" w:eastAsia="Meiryo UI" w:hAnsi="Meiryo UI" w:cs="Meiryo UI"/>
                <w:sz w:val="24"/>
              </w:rPr>
            </w:pPr>
            <w:r w:rsidRPr="00530906">
              <w:rPr>
                <w:rFonts w:ascii="Meiryo UI" w:eastAsia="Meiryo UI" w:hAnsi="Meiryo UI" w:cs="Meiryo UI" w:hint="eastAsia"/>
                <w:sz w:val="24"/>
              </w:rPr>
              <w:t>向上</w:t>
            </w:r>
          </w:p>
        </w:tc>
        <w:tc>
          <w:tcPr>
            <w:tcW w:w="5118"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・いのちを守り、つなぐ対策の強化</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・地域防犯、交通安全の推進</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◆現役世代の活躍支援</w:t>
            </w:r>
          </w:p>
        </w:tc>
        <w:tc>
          <w:tcPr>
            <w:tcW w:w="5118"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・働く希望の実現</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・子どもを生み、育てる希望の実現</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◆教育力のさらなる向上</w:t>
            </w:r>
          </w:p>
        </w:tc>
        <w:tc>
          <w:tcPr>
            <w:tcW w:w="5118"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・学力・体力の向上</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・課題を抱えた児童・生徒の指導・支援</w:t>
            </w:r>
          </w:p>
        </w:tc>
      </w:tr>
      <w:tr w:rsidR="006814A4" w:rsidRPr="00530906" w:rsidTr="006814A4">
        <w:tc>
          <w:tcPr>
            <w:tcW w:w="4237"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◆福祉・医療の充実</w:t>
            </w:r>
          </w:p>
        </w:tc>
        <w:tc>
          <w:tcPr>
            <w:tcW w:w="5118" w:type="dxa"/>
            <w:tcBorders>
              <w:top w:val="single" w:sz="4" w:space="0" w:color="auto"/>
              <w:left w:val="single" w:sz="4" w:space="0" w:color="auto"/>
              <w:bottom w:val="single" w:sz="4" w:space="0" w:color="auto"/>
              <w:right w:val="single" w:sz="4" w:space="0" w:color="auto"/>
            </w:tcBorders>
            <w:hideMark/>
          </w:tcPr>
          <w:p w:rsidR="006814A4" w:rsidRPr="00530906" w:rsidRDefault="006814A4" w:rsidP="00163904">
            <w:pPr>
              <w:tabs>
                <w:tab w:val="right" w:leader="middleDot" w:pos="8732"/>
              </w:tabs>
              <w:spacing w:line="360" w:lineRule="exact"/>
              <w:ind w:left="120" w:hangingChars="50" w:hanging="120"/>
              <w:rPr>
                <w:rFonts w:ascii="Meiryo UI" w:eastAsia="Meiryo UI" w:hAnsi="Meiryo UI" w:cs="Meiryo UI"/>
                <w:sz w:val="24"/>
              </w:rPr>
            </w:pPr>
            <w:r w:rsidRPr="00530906">
              <w:rPr>
                <w:rFonts w:ascii="Meiryo UI" w:eastAsia="Meiryo UI" w:hAnsi="Meiryo UI" w:cs="Meiryo UI" w:hint="eastAsia"/>
                <w:sz w:val="24"/>
              </w:rPr>
              <w:t>・障がい者差別の解消と障がい者の地域生活支援</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・介護人材の育成・確保</w:t>
            </w:r>
          </w:p>
          <w:p w:rsidR="006814A4" w:rsidRPr="00530906" w:rsidRDefault="006814A4" w:rsidP="00163904">
            <w:pPr>
              <w:tabs>
                <w:tab w:val="right" w:leader="middleDot" w:pos="8732"/>
              </w:tabs>
              <w:spacing w:line="360" w:lineRule="exact"/>
              <w:rPr>
                <w:rFonts w:ascii="Meiryo UI" w:eastAsia="Meiryo UI" w:hAnsi="Meiryo UI" w:cs="Meiryo UI"/>
                <w:sz w:val="24"/>
              </w:rPr>
            </w:pPr>
            <w:r w:rsidRPr="00530906">
              <w:rPr>
                <w:rFonts w:ascii="Meiryo UI" w:eastAsia="Meiryo UI" w:hAnsi="Meiryo UI" w:cs="Meiryo UI" w:hint="eastAsia"/>
                <w:sz w:val="24"/>
              </w:rPr>
              <w:t>・子どものセーフティネットの充実</w:t>
            </w:r>
          </w:p>
        </w:tc>
      </w:tr>
    </w:tbl>
    <w:p w:rsidR="00163904" w:rsidRPr="00530906" w:rsidRDefault="00163904" w:rsidP="00163904">
      <w:pPr>
        <w:tabs>
          <w:tab w:val="right" w:leader="middleDot" w:pos="8732"/>
        </w:tabs>
        <w:spacing w:line="360" w:lineRule="exact"/>
        <w:rPr>
          <w:rFonts w:ascii="Meiryo UI" w:eastAsia="Meiryo UI" w:hAnsi="Meiryo UI" w:cs="Meiryo UI"/>
          <w:sz w:val="26"/>
          <w:szCs w:val="26"/>
        </w:rPr>
      </w:pPr>
    </w:p>
    <w:p w:rsidR="00163904" w:rsidRPr="00530906" w:rsidRDefault="00163904">
      <w:pPr>
        <w:widowControl/>
        <w:jc w:val="left"/>
        <w:rPr>
          <w:rFonts w:ascii="Meiryo UI" w:eastAsia="Meiryo UI" w:hAnsi="Meiryo UI" w:cs="Meiryo UI"/>
          <w:sz w:val="26"/>
          <w:szCs w:val="26"/>
        </w:rPr>
      </w:pPr>
      <w:r w:rsidRPr="00530906">
        <w:rPr>
          <w:rFonts w:ascii="Meiryo UI" w:eastAsia="Meiryo UI" w:hAnsi="Meiryo UI" w:cs="Meiryo UI"/>
          <w:sz w:val="26"/>
          <w:szCs w:val="26"/>
        </w:rPr>
        <w:br w:type="page"/>
      </w:r>
    </w:p>
    <w:p w:rsidR="00163904" w:rsidRPr="00530906" w:rsidRDefault="00F80FD4" w:rsidP="002934D6">
      <w:pPr>
        <w:tabs>
          <w:tab w:val="right" w:leader="middleDot" w:pos="8732"/>
        </w:tabs>
        <w:spacing w:line="360" w:lineRule="exact"/>
        <w:ind w:firstLineChars="50" w:firstLine="130"/>
        <w:rPr>
          <w:rFonts w:ascii="Meiryo UI" w:eastAsia="Meiryo UI" w:hAnsi="Meiryo UI" w:cs="Meiryo UI"/>
          <w:sz w:val="26"/>
          <w:szCs w:val="26"/>
        </w:rPr>
      </w:pPr>
      <w:r>
        <w:rPr>
          <w:rFonts w:ascii="Meiryo UI" w:eastAsia="Meiryo UI" w:hAnsi="Meiryo UI" w:cs="Meiryo UI" w:hint="eastAsia"/>
          <w:b/>
          <w:sz w:val="26"/>
          <w:szCs w:val="26"/>
        </w:rPr>
        <w:lastRenderedPageBreak/>
        <w:t>◇</w:t>
      </w:r>
      <w:r w:rsidR="00163904" w:rsidRPr="00530906">
        <w:rPr>
          <w:rFonts w:ascii="Meiryo UI" w:eastAsia="Meiryo UI" w:hAnsi="Meiryo UI" w:cs="Meiryo UI" w:hint="eastAsia"/>
          <w:b/>
          <w:sz w:val="26"/>
          <w:szCs w:val="26"/>
        </w:rPr>
        <w:t>各政策分野における28年度の施策展開の方向性</w:t>
      </w:r>
      <w:r w:rsidR="00D22DF9" w:rsidRPr="000B4086">
        <w:rPr>
          <w:rFonts w:ascii="Meiryo UI" w:eastAsia="Meiryo UI" w:hAnsi="Meiryo UI" w:cs="Meiryo UI" w:hint="eastAsia"/>
          <w:b/>
          <w:sz w:val="26"/>
          <w:szCs w:val="26"/>
        </w:rPr>
        <w:t>（知事重点事業）</w:t>
      </w:r>
    </w:p>
    <w:p w:rsidR="00163904" w:rsidRDefault="00163904" w:rsidP="00163904">
      <w:pPr>
        <w:tabs>
          <w:tab w:val="right" w:leader="middleDot" w:pos="8732"/>
        </w:tabs>
        <w:spacing w:line="360" w:lineRule="exact"/>
        <w:rPr>
          <w:rFonts w:ascii="Meiryo UI" w:eastAsia="Meiryo UI" w:hAnsi="Meiryo UI" w:cs="Meiryo UI"/>
          <w:sz w:val="26"/>
          <w:szCs w:val="26"/>
        </w:rPr>
      </w:pPr>
    </w:p>
    <w:p w:rsidR="00D22DF9" w:rsidRPr="000B4086" w:rsidRDefault="00D22DF9" w:rsidP="00D22DF9">
      <w:pPr>
        <w:tabs>
          <w:tab w:val="right" w:leader="middleDot" w:pos="8732"/>
        </w:tabs>
        <w:spacing w:line="360" w:lineRule="exact"/>
        <w:ind w:left="260" w:hangingChars="100" w:hanging="260"/>
        <w:rPr>
          <w:rFonts w:ascii="Meiryo UI" w:eastAsia="Meiryo UI" w:hAnsi="Meiryo UI" w:cs="Meiryo UI"/>
          <w:sz w:val="26"/>
          <w:szCs w:val="26"/>
        </w:rPr>
      </w:pPr>
      <w:r>
        <w:rPr>
          <w:rFonts w:ascii="Meiryo UI" w:eastAsia="Meiryo UI" w:hAnsi="Meiryo UI" w:cs="Meiryo UI" w:hint="eastAsia"/>
          <w:sz w:val="26"/>
          <w:szCs w:val="26"/>
        </w:rPr>
        <w:t xml:space="preserve">　　</w:t>
      </w:r>
      <w:r w:rsidRPr="000B4086">
        <w:rPr>
          <w:rFonts w:ascii="Meiryo UI" w:eastAsia="Meiryo UI" w:hAnsi="Meiryo UI" w:cs="Meiryo UI" w:hint="eastAsia"/>
          <w:sz w:val="26"/>
          <w:szCs w:val="26"/>
        </w:rPr>
        <w:t>28年度については、前掲した重点課題を中心に、次に示す政策分野毎の方向性のもと、「知事重点事業」等を通じて、「豊かな大阪」の実現に向けた取組みを推進する。</w:t>
      </w:r>
    </w:p>
    <w:p w:rsidR="00D22DF9" w:rsidRPr="000B4086" w:rsidRDefault="00D22DF9" w:rsidP="00D22DF9">
      <w:pPr>
        <w:tabs>
          <w:tab w:val="right" w:leader="middleDot" w:pos="8732"/>
        </w:tabs>
        <w:spacing w:line="360" w:lineRule="exact"/>
        <w:ind w:left="260" w:hangingChars="100" w:hanging="260"/>
        <w:rPr>
          <w:rFonts w:ascii="Meiryo UI" w:eastAsia="Meiryo UI" w:hAnsi="Meiryo UI" w:cs="Meiryo UI"/>
          <w:sz w:val="26"/>
          <w:szCs w:val="26"/>
        </w:rPr>
      </w:pPr>
      <w:r w:rsidRPr="000B4086">
        <w:rPr>
          <w:rFonts w:ascii="Meiryo UI" w:eastAsia="Meiryo UI" w:hAnsi="Meiryo UI" w:cs="Meiryo UI" w:hint="eastAsia"/>
          <w:sz w:val="26"/>
          <w:szCs w:val="26"/>
        </w:rPr>
        <w:t xml:space="preserve">　　なお、取組みに当たっては、28年度当初予算に加え、</w:t>
      </w:r>
      <w:r w:rsidR="00473777" w:rsidRPr="000B4086">
        <w:rPr>
          <w:rFonts w:ascii="Meiryo UI" w:eastAsia="Meiryo UI" w:hAnsi="Meiryo UI" w:cs="Meiryo UI" w:hint="eastAsia"/>
          <w:sz w:val="26"/>
          <w:szCs w:val="26"/>
        </w:rPr>
        <w:t>国の平成27年度補正予算に関連して編成する補正予算において予算化する事業も含め、一体的に取り組んでいくこととする。</w:t>
      </w:r>
    </w:p>
    <w:p w:rsidR="00BC5021" w:rsidRPr="000B4086" w:rsidRDefault="00BC5021" w:rsidP="00367B6B">
      <w:pPr>
        <w:tabs>
          <w:tab w:val="right" w:leader="middleDot" w:pos="8732"/>
        </w:tabs>
        <w:spacing w:line="240" w:lineRule="exact"/>
        <w:rPr>
          <w:rFonts w:ascii="Meiryo UI" w:eastAsia="Meiryo UI" w:hAnsi="Meiryo UI" w:cs="Meiryo UI"/>
          <w:sz w:val="24"/>
        </w:rPr>
      </w:pPr>
      <w:r w:rsidRPr="000B4086">
        <w:rPr>
          <w:rFonts w:ascii="Meiryo UI" w:eastAsia="Meiryo UI" w:hAnsi="Meiryo UI" w:cs="Meiryo UI" w:hint="eastAsia"/>
          <w:noProof/>
          <w:sz w:val="24"/>
        </w:rPr>
        <mc:AlternateContent>
          <mc:Choice Requires="wps">
            <w:drawing>
              <wp:anchor distT="0" distB="0" distL="114300" distR="114300" simplePos="0" relativeHeight="251666432" behindDoc="0" locked="0" layoutInCell="1" allowOverlap="1" wp14:anchorId="6624615A" wp14:editId="1CB7AD50">
                <wp:simplePos x="0" y="0"/>
                <wp:positionH relativeFrom="column">
                  <wp:posOffset>374015</wp:posOffset>
                </wp:positionH>
                <wp:positionV relativeFrom="paragraph">
                  <wp:posOffset>164465</wp:posOffset>
                </wp:positionV>
                <wp:extent cx="4972050" cy="440055"/>
                <wp:effectExtent l="0" t="0" r="19050" b="17145"/>
                <wp:wrapNone/>
                <wp:docPr id="3" name="大かっこ 3"/>
                <wp:cNvGraphicFramePr/>
                <a:graphic xmlns:a="http://schemas.openxmlformats.org/drawingml/2006/main">
                  <a:graphicData uri="http://schemas.microsoft.com/office/word/2010/wordprocessingShape">
                    <wps:wsp>
                      <wps:cNvSpPr/>
                      <wps:spPr>
                        <a:xfrm>
                          <a:off x="0" y="0"/>
                          <a:ext cx="4972050" cy="44005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9.45pt;margin-top:12.95pt;width:391.5pt;height:3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" strokecolor="windowText" strokeweight=".5pt">
                <v:stroke joinstyle="miter"/>
              </v:shape>
            </w:pict>
          </mc:Fallback>
        </mc:AlternateContent>
      </w:r>
    </w:p>
    <w:p w:rsidR="00BC5021" w:rsidRPr="000B4086" w:rsidRDefault="00BC5021" w:rsidP="000F3711">
      <w:pPr>
        <w:tabs>
          <w:tab w:val="right" w:leader="middleDot" w:pos="8732"/>
        </w:tabs>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★：平成28年度から新たに知事重点事業に位置付ける事業</w:t>
      </w:r>
    </w:p>
    <w:p w:rsidR="00BC5021" w:rsidRPr="000B4086" w:rsidRDefault="00BC5021" w:rsidP="000F3711">
      <w:pPr>
        <w:tabs>
          <w:tab w:val="right" w:leader="middleDot" w:pos="8732"/>
        </w:tabs>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Pr="000B4086">
        <w:rPr>
          <w:rFonts w:ascii="Meiryo UI" w:eastAsia="Meiryo UI" w:hAnsi="Meiryo UI" w:cs="Meiryo UI" w:hint="eastAsia"/>
          <w:spacing w:val="-4"/>
          <w:sz w:val="24"/>
        </w:rPr>
        <w:t>上記のうち、平成27</w:t>
      </w:r>
      <w:r w:rsidR="000F3711" w:rsidRPr="000B4086">
        <w:rPr>
          <w:rFonts w:ascii="Meiryo UI" w:eastAsia="Meiryo UI" w:hAnsi="Meiryo UI" w:cs="Meiryo UI" w:hint="eastAsia"/>
          <w:spacing w:val="-4"/>
          <w:sz w:val="24"/>
        </w:rPr>
        <w:t>年度２月（５号）補正予算措置</w:t>
      </w:r>
      <w:r w:rsidRPr="000B4086">
        <w:rPr>
          <w:rFonts w:ascii="Meiryo UI" w:eastAsia="Meiryo UI" w:hAnsi="Meiryo UI" w:cs="Meiryo UI" w:hint="eastAsia"/>
          <w:spacing w:val="-4"/>
          <w:sz w:val="24"/>
        </w:rPr>
        <w:t>が含まれる事業</w:t>
      </w:r>
    </w:p>
    <w:p w:rsidR="00BC5021" w:rsidRPr="002934D6" w:rsidRDefault="00BC5021" w:rsidP="00163904">
      <w:pPr>
        <w:tabs>
          <w:tab w:val="right" w:leader="middleDot" w:pos="8732"/>
        </w:tabs>
        <w:spacing w:line="360" w:lineRule="exact"/>
        <w:rPr>
          <w:rFonts w:ascii="Meiryo UI" w:eastAsia="Meiryo UI" w:hAnsi="Meiryo UI" w:cs="Meiryo UI"/>
          <w:sz w:val="26"/>
          <w:szCs w:val="26"/>
        </w:rPr>
      </w:pPr>
    </w:p>
    <w:p w:rsidR="00163904" w:rsidRPr="00530906" w:rsidRDefault="00163904" w:rsidP="002934D6">
      <w:pPr>
        <w:tabs>
          <w:tab w:val="right" w:leader="middleDot" w:pos="8732"/>
        </w:tabs>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●経済成長戦略（産業政策）</w:t>
      </w:r>
    </w:p>
    <w:p w:rsidR="00163904" w:rsidRPr="00530906" w:rsidRDefault="00FD03BA"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Pr>
          <w:rFonts w:ascii="Meiryo UI" w:eastAsia="Meiryo UI" w:hAnsi="Meiryo UI" w:cs="Meiryo UI" w:hint="eastAsia"/>
          <w:sz w:val="26"/>
          <w:szCs w:val="26"/>
        </w:rPr>
        <w:t>大阪が、東西二極の一極として日本の成長をけん</w:t>
      </w:r>
      <w:r w:rsidR="00163904" w:rsidRPr="00530906">
        <w:rPr>
          <w:rFonts w:ascii="Meiryo UI" w:eastAsia="Meiryo UI" w:hAnsi="Meiryo UI" w:cs="Meiryo UI" w:hint="eastAsia"/>
          <w:sz w:val="26"/>
          <w:szCs w:val="26"/>
        </w:rPr>
        <w:t>引していくには、ライフサイエンス、環境・新エネルギーをはじめ、大阪が強みを有する成長産業分野の取組みをさらに強化するとともに、これまで大阪産業を支えてきた中小企業が、時代の変化に対応しつつ、新たな地平を切り拓いていく環境を整えることが重要。国家戦略特区及び関西イノベーション国際戦略総合特区の活用等による府内のビジネス環境の整備を通じ、ライフサイエンス、環境・新エネルギー等をはじめとする国際的イノベーション拠点の形成に引き続き取り組むとともに、海外市場開拓や優秀な人材確保に向けた支援など、チャレンジする中小企業を引き続き応援していく。</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また、ＴＰＰ（環太平洋パートナーシップ）協定の大筋合意を受けて、大消費地を抱える大阪の強みを活かし、意欲のある農家や新規参入をめざす企業の支援等を通じて、農業の成長産業化をめざす。</w:t>
      </w:r>
    </w:p>
    <w:p w:rsidR="00163904" w:rsidRPr="00530906" w:rsidRDefault="00163904" w:rsidP="00367B6B">
      <w:pPr>
        <w:tabs>
          <w:tab w:val="right" w:leader="middleDot" w:pos="8732"/>
        </w:tabs>
        <w:spacing w:line="300" w:lineRule="exact"/>
        <w:rPr>
          <w:rFonts w:ascii="Meiryo UI" w:eastAsia="Meiryo UI" w:hAnsi="Meiryo UI" w:cs="Meiryo UI"/>
          <w:b/>
          <w:sz w:val="26"/>
          <w:szCs w:val="26"/>
        </w:rPr>
      </w:pPr>
    </w:p>
    <w:p w:rsidR="008E3BEF" w:rsidRPr="000B4086" w:rsidRDefault="008E3BEF" w:rsidP="00473777">
      <w:pPr>
        <w:spacing w:line="320" w:lineRule="exact"/>
        <w:ind w:firstLineChars="200" w:firstLine="480"/>
        <w:rPr>
          <w:rFonts w:ascii="Meiryo UI" w:eastAsia="Meiryo UI" w:hAnsi="Meiryo UI" w:cs="Meiryo UI"/>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8E3BEF" w:rsidTr="008E3BEF">
        <w:tc>
          <w:tcPr>
            <w:tcW w:w="8647" w:type="dxa"/>
            <w:tcBorders>
              <w:top w:val="single" w:sz="4" w:space="0" w:color="auto"/>
              <w:left w:val="single" w:sz="4" w:space="0" w:color="auto"/>
              <w:bottom w:val="single" w:sz="4" w:space="0" w:color="auto"/>
              <w:right w:val="single" w:sz="4" w:space="0" w:color="auto"/>
            </w:tcBorders>
            <w:hideMark/>
          </w:tcPr>
          <w:p w:rsidR="008E3BEF" w:rsidRPr="000B4086" w:rsidRDefault="00D328DC" w:rsidP="00D328DC">
            <w:pPr>
              <w:spacing w:line="320" w:lineRule="exact"/>
              <w:ind w:firstLineChars="100" w:firstLine="240"/>
              <w:rPr>
                <w:rFonts w:ascii="Meiryo UI" w:eastAsia="Meiryo UI" w:hAnsi="Meiryo UI" w:cs="Meiryo UI"/>
                <w:sz w:val="24"/>
              </w:rPr>
            </w:pPr>
            <w:r w:rsidRPr="00D328DC">
              <w:rPr>
                <w:rFonts w:ascii="Meiryo UI" w:eastAsia="Meiryo UI" w:hAnsi="Meiryo UI" w:cs="Meiryo UI" w:hint="eastAsia"/>
                <w:sz w:val="24"/>
              </w:rPr>
              <w:t>国家戦略特区等の推進（特区推進事務、特区プロモーション活動等）</w:t>
            </w:r>
          </w:p>
          <w:p w:rsidR="008E3BEF" w:rsidRPr="000B4086" w:rsidRDefault="008E3BEF"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水素関連ビジネス創出基盤形成</w:t>
            </w:r>
          </w:p>
          <w:p w:rsidR="008E3BEF" w:rsidRPr="000B4086" w:rsidRDefault="008E3BEF"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グリーンイノベーション関連企業立地促進</w:t>
            </w:r>
          </w:p>
          <w:p w:rsidR="008E3BEF" w:rsidRPr="000B4086" w:rsidRDefault="008E3BEF"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バッテリー戦略研究センター</w:t>
            </w:r>
          </w:p>
          <w:p w:rsidR="008E3BEF" w:rsidRPr="000B4086" w:rsidRDefault="00D44B88" w:rsidP="00473777">
            <w:pPr>
              <w:spacing w:line="320" w:lineRule="exact"/>
              <w:rPr>
                <w:rFonts w:ascii="Meiryo UI" w:eastAsia="Meiryo UI" w:hAnsi="Meiryo UI" w:cs="Meiryo UI"/>
                <w:sz w:val="24"/>
              </w:rPr>
            </w:pPr>
            <w:r w:rsidRPr="000B4086">
              <w:rPr>
                <w:rFonts w:ascii="Meiryo UI" w:eastAsia="Meiryo UI" w:hAnsi="Meiryo UI" w:cs="Meiryo UI" w:hint="eastAsia"/>
                <w:sz w:val="24"/>
              </w:rPr>
              <w:t>★医薬品医療機器総合機構関西支部支援体制確立</w:t>
            </w:r>
          </w:p>
          <w:p w:rsidR="008E3BEF" w:rsidRPr="000B4086" w:rsidRDefault="008E3BEF"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北大阪健康医療都市形成推進</w:t>
            </w:r>
          </w:p>
          <w:p w:rsidR="008E3BEF" w:rsidRPr="000B4086" w:rsidRDefault="008E3BEF"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海外トッププロモーション</w:t>
            </w:r>
          </w:p>
          <w:p w:rsidR="00BC5BA5" w:rsidRPr="000B4086" w:rsidRDefault="00BC5BA5"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設備投資応援融資</w:t>
            </w:r>
          </w:p>
          <w:p w:rsidR="00AE564C" w:rsidRPr="000B4086" w:rsidRDefault="00AE564C" w:rsidP="00473777">
            <w:pPr>
              <w:spacing w:line="320" w:lineRule="exact"/>
              <w:rPr>
                <w:rFonts w:ascii="Meiryo UI" w:eastAsia="Meiryo UI" w:hAnsi="Meiryo UI" w:cs="Meiryo UI"/>
                <w:sz w:val="24"/>
              </w:rPr>
            </w:pPr>
            <w:r w:rsidRPr="000B4086">
              <w:rPr>
                <w:rFonts w:ascii="Meiryo UI" w:eastAsia="Meiryo UI" w:hAnsi="Meiryo UI" w:cs="Meiryo UI" w:hint="eastAsia"/>
                <w:sz w:val="24"/>
              </w:rPr>
              <w:t>★若者安定就職応援</w:t>
            </w:r>
          </w:p>
          <w:p w:rsidR="00BC5BA5" w:rsidRPr="000B4086" w:rsidRDefault="00B563CB" w:rsidP="00473777">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BC5BA5" w:rsidRPr="000B4086">
              <w:rPr>
                <w:rFonts w:ascii="Meiryo UI" w:eastAsia="Meiryo UI" w:hAnsi="Meiryo UI" w:cs="Meiryo UI" w:hint="eastAsia"/>
                <w:sz w:val="24"/>
              </w:rPr>
              <w:t>おおさかUIJ</w:t>
            </w:r>
            <w:r w:rsidRPr="000B4086">
              <w:rPr>
                <w:rFonts w:ascii="Meiryo UI" w:eastAsia="Meiryo UI" w:hAnsi="Meiryo UI" w:cs="Meiryo UI" w:hint="eastAsia"/>
                <w:sz w:val="24"/>
              </w:rPr>
              <w:t>ターン促進</w:t>
            </w:r>
          </w:p>
          <w:p w:rsidR="00BC5BA5" w:rsidRPr="000B4086" w:rsidRDefault="00B563CB" w:rsidP="00473777">
            <w:pPr>
              <w:spacing w:line="320" w:lineRule="exact"/>
              <w:rPr>
                <w:rFonts w:ascii="Meiryo UI" w:eastAsia="Meiryo UI" w:hAnsi="Meiryo UI" w:cs="Meiryo UI"/>
                <w:sz w:val="24"/>
              </w:rPr>
            </w:pPr>
            <w:r w:rsidRPr="000B4086">
              <w:rPr>
                <w:rFonts w:ascii="Meiryo UI" w:eastAsia="Meiryo UI" w:hAnsi="Meiryo UI" w:cs="Meiryo UI" w:hint="eastAsia"/>
                <w:sz w:val="24"/>
              </w:rPr>
              <w:t>☆高度若年人材還流促進</w:t>
            </w:r>
          </w:p>
          <w:p w:rsidR="00BC5BA5" w:rsidRPr="000B4086" w:rsidRDefault="00BC5BA5" w:rsidP="00473777">
            <w:pPr>
              <w:spacing w:line="320" w:lineRule="exact"/>
              <w:rPr>
                <w:rFonts w:ascii="Meiryo UI" w:eastAsia="Meiryo UI" w:hAnsi="Meiryo UI" w:cs="Meiryo UI"/>
                <w:sz w:val="24"/>
              </w:rPr>
            </w:pPr>
            <w:r w:rsidRPr="000B4086">
              <w:rPr>
                <w:rFonts w:ascii="Meiryo UI" w:eastAsia="Meiryo UI" w:hAnsi="Meiryo UI" w:cs="Meiryo UI" w:hint="eastAsia"/>
                <w:sz w:val="24"/>
              </w:rPr>
              <w:t>★大阪型農地貸付推進</w:t>
            </w:r>
          </w:p>
          <w:p w:rsidR="008E3BEF" w:rsidRPr="000B4086" w:rsidRDefault="00BC5BA5"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企業等参入拡大支援整備</w:t>
            </w:r>
          </w:p>
          <w:p w:rsidR="008E3BEF" w:rsidRPr="000B4086" w:rsidRDefault="00BC5BA5" w:rsidP="00473777">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大阪版施設園芸新技術普及推進</w:t>
            </w:r>
          </w:p>
        </w:tc>
      </w:tr>
    </w:tbl>
    <w:p w:rsidR="00473777" w:rsidRPr="008E3BEF" w:rsidRDefault="00473777" w:rsidP="00163904">
      <w:pPr>
        <w:tabs>
          <w:tab w:val="right" w:leader="middleDot" w:pos="8732"/>
        </w:tabs>
        <w:spacing w:line="360" w:lineRule="exact"/>
        <w:rPr>
          <w:rFonts w:ascii="Meiryo UI" w:eastAsia="Meiryo UI" w:hAnsi="Meiryo UI" w:cs="Meiryo UI"/>
          <w:b/>
          <w:sz w:val="26"/>
          <w:szCs w:val="26"/>
        </w:rPr>
      </w:pPr>
    </w:p>
    <w:p w:rsidR="00163904" w:rsidRPr="002934D6" w:rsidRDefault="00163904" w:rsidP="002934D6">
      <w:pPr>
        <w:tabs>
          <w:tab w:val="right" w:leader="middleDot" w:pos="8732"/>
        </w:tabs>
        <w:spacing w:line="360" w:lineRule="exact"/>
        <w:ind w:firstLineChars="100" w:firstLine="260"/>
        <w:rPr>
          <w:rFonts w:ascii="Meiryo UI" w:eastAsia="Meiryo UI" w:hAnsi="Meiryo UI" w:cs="Meiryo UI"/>
          <w:b/>
          <w:spacing w:val="-2"/>
          <w:sz w:val="26"/>
          <w:szCs w:val="26"/>
        </w:rPr>
      </w:pPr>
      <w:r w:rsidRPr="00530906">
        <w:rPr>
          <w:rFonts w:ascii="Meiryo UI" w:eastAsia="Meiryo UI" w:hAnsi="Meiryo UI" w:cs="Meiryo UI" w:hint="eastAsia"/>
          <w:b/>
          <w:sz w:val="26"/>
          <w:szCs w:val="26"/>
        </w:rPr>
        <w:t>●ま</w:t>
      </w:r>
      <w:r w:rsidRPr="002934D6">
        <w:rPr>
          <w:rFonts w:ascii="Meiryo UI" w:eastAsia="Meiryo UI" w:hAnsi="Meiryo UI" w:cs="Meiryo UI" w:hint="eastAsia"/>
          <w:b/>
          <w:spacing w:val="-2"/>
          <w:sz w:val="26"/>
          <w:szCs w:val="26"/>
        </w:rPr>
        <w:t>ちづくり・都市基盤</w:t>
      </w:r>
    </w:p>
    <w:p w:rsidR="00163904" w:rsidRPr="00FD03BA" w:rsidRDefault="00FD03BA" w:rsidP="00FD03BA">
      <w:pPr>
        <w:tabs>
          <w:tab w:val="right" w:leader="middleDot" w:pos="8732"/>
        </w:tabs>
        <w:spacing w:line="360" w:lineRule="exact"/>
        <w:ind w:leftChars="200" w:left="420" w:firstLineChars="100" w:firstLine="260"/>
        <w:rPr>
          <w:rFonts w:ascii="Meiryo UI" w:eastAsia="Meiryo UI" w:hAnsi="Meiryo UI" w:cs="Meiryo UI"/>
          <w:sz w:val="26"/>
          <w:szCs w:val="26"/>
        </w:rPr>
      </w:pPr>
      <w:r w:rsidRPr="00FD03BA">
        <w:rPr>
          <w:rFonts w:ascii="Meiryo UI" w:eastAsia="Meiryo UI" w:hAnsi="Meiryo UI" w:cs="Meiryo UI" w:hint="eastAsia"/>
          <w:sz w:val="26"/>
          <w:szCs w:val="26"/>
        </w:rPr>
        <w:t>都市の競争力強化に資するインフラ整備に関して</w:t>
      </w:r>
      <w:r w:rsidR="00163904" w:rsidRPr="00FD03BA">
        <w:rPr>
          <w:rFonts w:ascii="Meiryo UI" w:eastAsia="Meiryo UI" w:hAnsi="Meiryo UI" w:cs="Meiryo UI" w:hint="eastAsia"/>
          <w:sz w:val="26"/>
          <w:szCs w:val="26"/>
        </w:rPr>
        <w:t>、「公共交通戦略」に基づき、大阪・関西の成長に資する路線として位置付けた重要路線の整備や公共交通の利便性向上に引</w:t>
      </w:r>
      <w:r w:rsidR="00163904" w:rsidRPr="00FD03BA">
        <w:rPr>
          <w:rFonts w:ascii="Meiryo UI" w:eastAsia="Meiryo UI" w:hAnsi="Meiryo UI" w:cs="Meiryo UI" w:hint="eastAsia"/>
          <w:sz w:val="26"/>
          <w:szCs w:val="26"/>
        </w:rPr>
        <w:lastRenderedPageBreak/>
        <w:t>き続き取り組む。また、多様な価値を創造する大都市・大阪の実現をめざした「グラ</w:t>
      </w:r>
      <w:r>
        <w:rPr>
          <w:rFonts w:ascii="Meiryo UI" w:eastAsia="Meiryo UI" w:hAnsi="Meiryo UI" w:cs="Meiryo UI" w:hint="eastAsia"/>
          <w:sz w:val="26"/>
          <w:szCs w:val="26"/>
        </w:rPr>
        <w:t>ンドデザイン・大阪」に基づき、「うめきた２期」など大阪の成長をけん</w:t>
      </w:r>
      <w:r w:rsidR="00163904" w:rsidRPr="00FD03BA">
        <w:rPr>
          <w:rFonts w:ascii="Meiryo UI" w:eastAsia="Meiryo UI" w:hAnsi="Meiryo UI" w:cs="Meiryo UI" w:hint="eastAsia"/>
          <w:sz w:val="26"/>
          <w:szCs w:val="26"/>
        </w:rPr>
        <w:t>引する都市基盤の整備を推進する。</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大阪が今後も定住魅力を高めていくため、泉北ニュータウンの再生など、地域のストック</w:t>
      </w:r>
      <w:r w:rsidR="002934D6">
        <w:rPr>
          <w:rFonts w:ascii="Meiryo UI" w:eastAsia="Meiryo UI" w:hAnsi="Meiryo UI" w:cs="Meiryo UI" w:hint="eastAsia"/>
          <w:sz w:val="26"/>
          <w:szCs w:val="26"/>
        </w:rPr>
        <w:t xml:space="preserve">　</w:t>
      </w:r>
      <w:r w:rsidRPr="00530906">
        <w:rPr>
          <w:rFonts w:ascii="Meiryo UI" w:eastAsia="Meiryo UI" w:hAnsi="Meiryo UI" w:cs="Meiryo UI" w:hint="eastAsia"/>
          <w:sz w:val="26"/>
          <w:szCs w:val="26"/>
        </w:rPr>
        <w:t>や特色を活かしたまちづくりに引き続き取り組む。</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あわせて、「みどりの風を感じる大都市・大阪」の実現に向け、企業・住民が主体となったみどりの創出支援に引き続き取り組む。</w:t>
      </w:r>
    </w:p>
    <w:p w:rsidR="00E8357F" w:rsidRPr="00530906" w:rsidRDefault="00E8357F" w:rsidP="00367B6B">
      <w:pPr>
        <w:tabs>
          <w:tab w:val="right" w:leader="middleDot" w:pos="8732"/>
        </w:tabs>
        <w:spacing w:line="300" w:lineRule="exact"/>
        <w:rPr>
          <w:rFonts w:ascii="Meiryo UI" w:eastAsia="Meiryo UI" w:hAnsi="Meiryo UI" w:cs="Meiryo UI"/>
          <w:b/>
          <w:sz w:val="26"/>
          <w:szCs w:val="26"/>
        </w:rPr>
      </w:pPr>
    </w:p>
    <w:p w:rsidR="00E8357F" w:rsidRPr="000B4086" w:rsidRDefault="00E8357F" w:rsidP="00E8357F">
      <w:pPr>
        <w:spacing w:line="320" w:lineRule="exact"/>
        <w:ind w:firstLineChars="200" w:firstLine="480"/>
        <w:rPr>
          <w:rFonts w:ascii="Meiryo UI" w:eastAsia="Meiryo UI" w:hAnsi="Meiryo UI" w:cs="Meiryo UI"/>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0B4086" w:rsidRPr="000B4086" w:rsidTr="00B41A50">
        <w:tc>
          <w:tcPr>
            <w:tcW w:w="8647" w:type="dxa"/>
            <w:tcBorders>
              <w:top w:val="single" w:sz="4" w:space="0" w:color="auto"/>
              <w:left w:val="single" w:sz="4" w:space="0" w:color="auto"/>
              <w:bottom w:val="single" w:sz="4" w:space="0" w:color="auto"/>
              <w:right w:val="single" w:sz="4" w:space="0" w:color="auto"/>
            </w:tcBorders>
            <w:hideMark/>
          </w:tcPr>
          <w:p w:rsidR="00E8357F" w:rsidRPr="000B4086" w:rsidRDefault="00E8357F" w:rsidP="00E8357F">
            <w:pPr>
              <w:spacing w:line="320" w:lineRule="exact"/>
              <w:rPr>
                <w:rFonts w:ascii="Meiryo UI" w:eastAsia="Meiryo UI" w:hAnsi="Meiryo UI" w:cs="Meiryo UI"/>
                <w:sz w:val="24"/>
              </w:rPr>
            </w:pPr>
            <w:r w:rsidRPr="000B4086">
              <w:rPr>
                <w:rFonts w:ascii="Meiryo UI" w:eastAsia="Meiryo UI" w:hAnsi="Meiryo UI" w:cs="Meiryo UI" w:hint="eastAsia"/>
                <w:sz w:val="24"/>
              </w:rPr>
              <w:t>★モノレール道整備</w:t>
            </w:r>
            <w:r w:rsidR="004A034C" w:rsidRPr="000B4086">
              <w:rPr>
                <w:rFonts w:ascii="Meiryo UI" w:eastAsia="Meiryo UI" w:hAnsi="Meiryo UI" w:cs="Meiryo UI" w:hint="eastAsia"/>
                <w:sz w:val="22"/>
                <w:szCs w:val="22"/>
              </w:rPr>
              <w:t>（延伸事業）</w:t>
            </w:r>
          </w:p>
          <w:p w:rsidR="00BB7461" w:rsidRPr="000B4086" w:rsidRDefault="00BB7461" w:rsidP="00BB7461">
            <w:pPr>
              <w:spacing w:line="320" w:lineRule="exact"/>
              <w:rPr>
                <w:rFonts w:ascii="Meiryo UI" w:eastAsia="Meiryo UI" w:hAnsi="Meiryo UI" w:cs="Meiryo UI"/>
                <w:sz w:val="24"/>
              </w:rPr>
            </w:pPr>
            <w:r w:rsidRPr="000B4086">
              <w:rPr>
                <w:rFonts w:ascii="Meiryo UI" w:eastAsia="Meiryo UI" w:hAnsi="Meiryo UI" w:cs="Meiryo UI" w:hint="eastAsia"/>
                <w:sz w:val="24"/>
              </w:rPr>
              <w:t>★北大阪急行整備促進</w:t>
            </w:r>
          </w:p>
          <w:p w:rsidR="00E8357F" w:rsidRPr="000B4086" w:rsidRDefault="004A034C" w:rsidP="00BB7461">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公共交通戦略推進</w:t>
            </w:r>
            <w:r w:rsidRPr="000B4086">
              <w:rPr>
                <w:rFonts w:ascii="Meiryo UI" w:eastAsia="Meiryo UI" w:hAnsi="Meiryo UI" w:cs="Meiryo UI" w:hint="eastAsia"/>
                <w:sz w:val="22"/>
                <w:szCs w:val="22"/>
              </w:rPr>
              <w:t>（なにわ筋線）</w:t>
            </w:r>
          </w:p>
          <w:p w:rsidR="004A034C" w:rsidRPr="000B4086" w:rsidRDefault="004A034C"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公共交通戦略推進</w:t>
            </w:r>
            <w:r w:rsidRPr="000B4086">
              <w:rPr>
                <w:rFonts w:ascii="Meiryo UI" w:eastAsia="Meiryo UI" w:hAnsi="Meiryo UI" w:cs="Meiryo UI" w:hint="eastAsia"/>
                <w:sz w:val="22"/>
                <w:szCs w:val="22"/>
              </w:rPr>
              <w:t>（相互乗入れ、乗継改善）</w:t>
            </w:r>
          </w:p>
          <w:p w:rsidR="004A034C" w:rsidRPr="000B4086" w:rsidRDefault="004A034C"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うめきたまちづくり推進</w:t>
            </w:r>
          </w:p>
          <w:p w:rsidR="004A034C" w:rsidRPr="000B4086" w:rsidRDefault="004A034C"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ニュータウン再生</w:t>
            </w:r>
          </w:p>
          <w:p w:rsidR="004A034C" w:rsidRPr="000B4086" w:rsidRDefault="004A034C" w:rsidP="004A034C">
            <w:pPr>
              <w:spacing w:line="320" w:lineRule="exact"/>
              <w:rPr>
                <w:rFonts w:ascii="Meiryo UI" w:eastAsia="Meiryo UI" w:hAnsi="Meiryo UI" w:cs="Meiryo UI"/>
                <w:sz w:val="24"/>
              </w:rPr>
            </w:pPr>
            <w:r w:rsidRPr="000B4086">
              <w:rPr>
                <w:rFonts w:ascii="Meiryo UI" w:eastAsia="Meiryo UI" w:hAnsi="Meiryo UI" w:cs="Meiryo UI" w:hint="eastAsia"/>
                <w:sz w:val="24"/>
              </w:rPr>
              <w:t>★実感できるみどりづくり</w:t>
            </w:r>
          </w:p>
          <w:p w:rsidR="00E8357F" w:rsidRPr="000B4086" w:rsidRDefault="004A034C" w:rsidP="004A034C">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企業・府民とつくるグリーンストリート支援</w:t>
            </w:r>
          </w:p>
        </w:tc>
      </w:tr>
    </w:tbl>
    <w:p w:rsidR="00163904" w:rsidRPr="00530906" w:rsidRDefault="00163904" w:rsidP="00163904">
      <w:pPr>
        <w:tabs>
          <w:tab w:val="right" w:leader="middleDot" w:pos="8732"/>
        </w:tabs>
        <w:spacing w:line="360" w:lineRule="exact"/>
        <w:rPr>
          <w:rFonts w:ascii="Meiryo UI" w:eastAsia="Meiryo UI" w:hAnsi="Meiryo UI" w:cs="Meiryo UI"/>
          <w:b/>
          <w:sz w:val="26"/>
          <w:szCs w:val="26"/>
        </w:rPr>
      </w:pPr>
    </w:p>
    <w:p w:rsidR="00163904" w:rsidRPr="00530906" w:rsidRDefault="00163904" w:rsidP="002934D6">
      <w:pPr>
        <w:tabs>
          <w:tab w:val="right" w:leader="middleDot" w:pos="8732"/>
        </w:tabs>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●国際エンターテインメント都市“OSAKA”の実現</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世界中が注目する2019年ラグビーワールドカップや2020年東京オリンピック・パラリン</w:t>
      </w:r>
      <w:r w:rsidR="002934D6">
        <w:rPr>
          <w:rFonts w:ascii="Meiryo UI" w:eastAsia="Meiryo UI" w:hAnsi="Meiryo UI" w:cs="Meiryo UI" w:hint="eastAsia"/>
          <w:sz w:val="26"/>
          <w:szCs w:val="26"/>
        </w:rPr>
        <w:t xml:space="preserve">　</w:t>
      </w:r>
      <w:r w:rsidRPr="00530906">
        <w:rPr>
          <w:rFonts w:ascii="Meiryo UI" w:eastAsia="Meiryo UI" w:hAnsi="Meiryo UI" w:cs="Meiryo UI" w:hint="eastAsia"/>
          <w:sz w:val="26"/>
          <w:szCs w:val="26"/>
        </w:rPr>
        <w:t>ピックなどを好機と捉え、世界における大阪のプレゼンスを高め、さらなる集客促進につながるよう、都市魅力の創造・発信に戦略的に取り組む。</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また、これとあわせて、大阪の発展の起爆剤となり得る、世界を惹きつける都市魅力の</w:t>
      </w:r>
      <w:r w:rsidR="002934D6">
        <w:rPr>
          <w:rFonts w:ascii="Meiryo UI" w:eastAsia="Meiryo UI" w:hAnsi="Meiryo UI" w:cs="Meiryo UI" w:hint="eastAsia"/>
          <w:sz w:val="26"/>
          <w:szCs w:val="26"/>
        </w:rPr>
        <w:t xml:space="preserve">　</w:t>
      </w:r>
      <w:r w:rsidRPr="00530906">
        <w:rPr>
          <w:rFonts w:ascii="Meiryo UI" w:eastAsia="Meiryo UI" w:hAnsi="Meiryo UI" w:cs="Meiryo UI" w:hint="eastAsia"/>
          <w:sz w:val="26"/>
          <w:szCs w:val="26"/>
        </w:rPr>
        <w:t>仕掛けづくりに取り組んでいくことも重要。国の状況を踏まえつつ、夢洲を軸とした大阪市内ベイエリアにおける世界最高水準のエンターテインメント、MICEなど様々な機能を持つ「統合型リゾート（IR）」の立地に向けた取組みを進めるとともに、国際博覧会の大阪誘致について、機運の醸成を図り、誘致に向けた取組みを進める。</w:t>
      </w:r>
    </w:p>
    <w:p w:rsidR="0068761E" w:rsidRPr="00530906" w:rsidRDefault="0068761E" w:rsidP="00367B6B">
      <w:pPr>
        <w:tabs>
          <w:tab w:val="right" w:leader="middleDot" w:pos="8732"/>
        </w:tabs>
        <w:spacing w:line="300" w:lineRule="exact"/>
        <w:rPr>
          <w:rFonts w:ascii="Meiryo UI" w:eastAsia="Meiryo UI" w:hAnsi="Meiryo UI" w:cs="Meiryo UI"/>
          <w:b/>
          <w:sz w:val="26"/>
          <w:szCs w:val="26"/>
        </w:rPr>
      </w:pPr>
    </w:p>
    <w:p w:rsidR="0068761E" w:rsidRPr="000B4086" w:rsidRDefault="0068761E" w:rsidP="0068761E">
      <w:pPr>
        <w:spacing w:line="320" w:lineRule="exact"/>
        <w:ind w:firstLineChars="200" w:firstLine="480"/>
        <w:rPr>
          <w:rFonts w:ascii="Meiryo UI" w:eastAsia="Meiryo UI" w:hAnsi="Meiryo UI" w:cs="Meiryo UI"/>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0B4086" w:rsidRPr="000B4086" w:rsidTr="00B41A50">
        <w:tc>
          <w:tcPr>
            <w:tcW w:w="8647" w:type="dxa"/>
            <w:tcBorders>
              <w:top w:val="single" w:sz="4" w:space="0" w:color="auto"/>
              <w:left w:val="single" w:sz="4" w:space="0" w:color="auto"/>
              <w:bottom w:val="single" w:sz="4" w:space="0" w:color="auto"/>
              <w:right w:val="single" w:sz="4" w:space="0" w:color="auto"/>
            </w:tcBorders>
            <w:hideMark/>
          </w:tcPr>
          <w:p w:rsidR="0068761E" w:rsidRPr="000B4086" w:rsidRDefault="0068761E" w:rsidP="0068761E">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大阪観光局運営</w:t>
            </w:r>
          </w:p>
          <w:p w:rsidR="00B97066" w:rsidRPr="000B4086" w:rsidRDefault="00B97066" w:rsidP="00B97066">
            <w:pPr>
              <w:spacing w:line="320" w:lineRule="exact"/>
              <w:rPr>
                <w:rFonts w:ascii="Meiryo UI" w:eastAsia="Meiryo UI" w:hAnsi="Meiryo UI" w:cs="Meiryo UI"/>
                <w:sz w:val="24"/>
              </w:rPr>
            </w:pPr>
            <w:r w:rsidRPr="000B4086">
              <w:rPr>
                <w:rFonts w:ascii="Meiryo UI" w:eastAsia="Meiryo UI" w:hAnsi="Meiryo UI" w:cs="Meiryo UI" w:hint="eastAsia"/>
                <w:sz w:val="24"/>
              </w:rPr>
              <w:t>★水と光とみどりのまちづくり推進</w:t>
            </w:r>
            <w:r w:rsidRPr="000B4086">
              <w:rPr>
                <w:rFonts w:ascii="Meiryo UI" w:eastAsia="Meiryo UI" w:hAnsi="Meiryo UI" w:cs="Meiryo UI" w:hint="eastAsia"/>
                <w:sz w:val="22"/>
                <w:szCs w:val="22"/>
              </w:rPr>
              <w:t>（堂島川護岸ライトアップ、水都大阪観光資源整備）</w:t>
            </w:r>
          </w:p>
          <w:p w:rsidR="006D2815" w:rsidRPr="000B4086" w:rsidRDefault="00405592" w:rsidP="003F23CA">
            <w:pPr>
              <w:spacing w:line="320" w:lineRule="exact"/>
              <w:rPr>
                <w:rFonts w:ascii="Meiryo UI" w:eastAsia="Meiryo UI" w:hAnsi="Meiryo UI" w:cs="Meiryo UI"/>
                <w:sz w:val="24"/>
              </w:rPr>
            </w:pPr>
            <w:r w:rsidRPr="000B4086">
              <w:rPr>
                <w:rFonts w:ascii="Meiryo UI" w:eastAsia="Meiryo UI" w:hAnsi="Meiryo UI" w:cs="Meiryo UI" w:hint="eastAsia"/>
                <w:sz w:val="24"/>
              </w:rPr>
              <w:t>★「大阪おもてなしステーション（仮称）」</w:t>
            </w:r>
            <w:r w:rsidR="00DC4ECF" w:rsidRPr="000B4086">
              <w:rPr>
                <w:rFonts w:ascii="Meiryo UI" w:eastAsia="Meiryo UI" w:hAnsi="Meiryo UI" w:cs="Meiryo UI" w:hint="eastAsia"/>
                <w:sz w:val="24"/>
              </w:rPr>
              <w:t>検討</w:t>
            </w:r>
            <w:r w:rsidRPr="000B4086">
              <w:rPr>
                <w:rFonts w:ascii="Meiryo UI" w:eastAsia="Meiryo UI" w:hAnsi="Meiryo UI" w:cs="Meiryo UI" w:hint="eastAsia"/>
                <w:sz w:val="24"/>
              </w:rPr>
              <w:t>調査</w:t>
            </w:r>
          </w:p>
          <w:p w:rsidR="003F23CA" w:rsidRPr="000B4086" w:rsidRDefault="003F23CA" w:rsidP="003F23CA">
            <w:pPr>
              <w:spacing w:line="320" w:lineRule="exact"/>
              <w:rPr>
                <w:rFonts w:ascii="Meiryo UI" w:eastAsia="Meiryo UI" w:hAnsi="Meiryo UI" w:cs="Meiryo UI"/>
                <w:sz w:val="24"/>
              </w:rPr>
            </w:pPr>
            <w:r w:rsidRPr="000B4086">
              <w:rPr>
                <w:rFonts w:ascii="Meiryo UI" w:eastAsia="Meiryo UI" w:hAnsi="Meiryo UI" w:cs="Meiryo UI" w:hint="eastAsia"/>
                <w:sz w:val="24"/>
              </w:rPr>
              <w:t>★多言語化緊急対応整備</w:t>
            </w:r>
          </w:p>
          <w:p w:rsidR="003F23CA" w:rsidRPr="000B4086" w:rsidRDefault="003F23CA" w:rsidP="003F23CA">
            <w:pPr>
              <w:spacing w:line="320" w:lineRule="exact"/>
              <w:rPr>
                <w:rFonts w:ascii="Meiryo UI" w:eastAsia="Meiryo UI" w:hAnsi="Meiryo UI" w:cs="Meiryo UI"/>
                <w:sz w:val="24"/>
              </w:rPr>
            </w:pPr>
            <w:r w:rsidRPr="000B4086">
              <w:rPr>
                <w:rFonts w:ascii="Meiryo UI" w:eastAsia="Meiryo UI" w:hAnsi="Meiryo UI" w:cs="Meiryo UI" w:hint="eastAsia"/>
                <w:sz w:val="24"/>
              </w:rPr>
              <w:t>★国内外からの誘客促進</w:t>
            </w:r>
          </w:p>
          <w:p w:rsidR="0068761E" w:rsidRPr="000B4086" w:rsidRDefault="0068761E" w:rsidP="00B41A50">
            <w:pPr>
              <w:spacing w:line="320" w:lineRule="exact"/>
              <w:rPr>
                <w:rFonts w:ascii="Meiryo UI" w:eastAsia="Meiryo UI" w:hAnsi="Meiryo UI" w:cs="Meiryo UI"/>
                <w:sz w:val="24"/>
              </w:rPr>
            </w:pPr>
            <w:r w:rsidRPr="000B4086">
              <w:rPr>
                <w:rFonts w:ascii="Meiryo UI" w:eastAsia="Meiryo UI" w:hAnsi="Meiryo UI" w:cs="Meiryo UI" w:hint="eastAsia"/>
                <w:sz w:val="24"/>
              </w:rPr>
              <w:t>★ラグビーワールドカップ2019開催準備</w:t>
            </w:r>
          </w:p>
          <w:p w:rsidR="0068761E" w:rsidRPr="000B4086" w:rsidRDefault="0068761E" w:rsidP="00B41A50">
            <w:pPr>
              <w:spacing w:line="320" w:lineRule="exact"/>
              <w:rPr>
                <w:rFonts w:ascii="Meiryo UI" w:eastAsia="Meiryo UI" w:hAnsi="Meiryo UI" w:cs="Meiryo UI"/>
                <w:sz w:val="24"/>
              </w:rPr>
            </w:pPr>
            <w:r w:rsidRPr="000B4086">
              <w:rPr>
                <w:rFonts w:ascii="Meiryo UI" w:eastAsia="Meiryo UI" w:hAnsi="Meiryo UI" w:cs="Meiryo UI" w:hint="eastAsia"/>
                <w:sz w:val="24"/>
              </w:rPr>
              <w:t>★オリンピック・パラリンピック等スポーツ機運醸成</w:t>
            </w:r>
          </w:p>
          <w:p w:rsidR="0068761E" w:rsidRPr="000B4086" w:rsidRDefault="006D2815" w:rsidP="0068761E">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文化魅力育成プロジェクト</w:t>
            </w:r>
          </w:p>
          <w:p w:rsidR="0068761E" w:rsidRPr="000B4086" w:rsidRDefault="006D2815"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百舌鳥・古市古墳群世界文化遺産登録推進</w:t>
            </w:r>
          </w:p>
          <w:p w:rsidR="0068761E" w:rsidRPr="000B4086" w:rsidRDefault="00B97066" w:rsidP="006D2815">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統合型リゾートの大阪立地準備</w:t>
            </w:r>
          </w:p>
          <w:p w:rsidR="0068761E" w:rsidRPr="000B4086" w:rsidRDefault="006D2815"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国際博覧会大阪開催検討</w:t>
            </w:r>
          </w:p>
        </w:tc>
      </w:tr>
    </w:tbl>
    <w:p w:rsidR="00B618E9" w:rsidRDefault="00B618E9" w:rsidP="000F3711">
      <w:pPr>
        <w:tabs>
          <w:tab w:val="right" w:leader="middleDot" w:pos="8732"/>
        </w:tabs>
        <w:spacing w:line="360" w:lineRule="exact"/>
        <w:rPr>
          <w:rFonts w:ascii="Meiryo UI" w:eastAsia="Meiryo UI" w:hAnsi="Meiryo UI" w:cs="Meiryo UI"/>
          <w:b/>
          <w:sz w:val="26"/>
          <w:szCs w:val="26"/>
        </w:rPr>
      </w:pPr>
    </w:p>
    <w:p w:rsidR="00D328DC" w:rsidRDefault="00D328DC" w:rsidP="002934D6">
      <w:pPr>
        <w:tabs>
          <w:tab w:val="right" w:leader="middleDot" w:pos="8732"/>
        </w:tabs>
        <w:spacing w:line="360" w:lineRule="exact"/>
        <w:ind w:firstLineChars="100" w:firstLine="260"/>
        <w:rPr>
          <w:rFonts w:ascii="Meiryo UI" w:eastAsia="Meiryo UI" w:hAnsi="Meiryo UI" w:cs="Meiryo UI"/>
          <w:b/>
          <w:sz w:val="26"/>
          <w:szCs w:val="26"/>
        </w:rPr>
      </w:pPr>
    </w:p>
    <w:p w:rsidR="00163904" w:rsidRPr="00530906" w:rsidRDefault="00163904" w:rsidP="002934D6">
      <w:pPr>
        <w:tabs>
          <w:tab w:val="right" w:leader="middleDot" w:pos="8732"/>
        </w:tabs>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lastRenderedPageBreak/>
        <w:t>●防災・減災の強化、治安のさらなる向上</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新・地震防災アクションプランを踏まえ、防潮堤液状化対策等の津波浸水対策、地震による火災・倒壊被</w:t>
      </w:r>
      <w:r w:rsidR="00A67F14">
        <w:rPr>
          <w:rFonts w:ascii="Meiryo UI" w:eastAsia="Meiryo UI" w:hAnsi="Meiryo UI" w:cs="Meiryo UI" w:hint="eastAsia"/>
          <w:sz w:val="26"/>
          <w:szCs w:val="26"/>
        </w:rPr>
        <w:t>害が想定される密集市街地対策や</w:t>
      </w:r>
      <w:r w:rsidR="00C10E51" w:rsidRPr="000B4086">
        <w:rPr>
          <w:rFonts w:ascii="Meiryo UI" w:eastAsia="Meiryo UI" w:hAnsi="Meiryo UI" w:cs="Meiryo UI" w:hint="eastAsia"/>
          <w:sz w:val="26"/>
          <w:szCs w:val="26"/>
        </w:rPr>
        <w:t>広域緊急交通路沿道建築物等の耐震化</w:t>
      </w:r>
      <w:r w:rsidRPr="00530906">
        <w:rPr>
          <w:rFonts w:ascii="Meiryo UI" w:eastAsia="Meiryo UI" w:hAnsi="Meiryo UI" w:cs="Meiryo UI" w:hint="eastAsia"/>
          <w:sz w:val="26"/>
          <w:szCs w:val="26"/>
        </w:rPr>
        <w:t>、消防団・自主防災組織等による地域防災力強化、被災者支援の備蓄対策など、大規模地震・津波対策にハード・ソフトの両面から精力的に取り組む。</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b/>
          <w:sz w:val="26"/>
          <w:szCs w:val="26"/>
        </w:rPr>
      </w:pPr>
      <w:r w:rsidRPr="00530906">
        <w:rPr>
          <w:rFonts w:ascii="Meiryo UI" w:eastAsia="Meiryo UI" w:hAnsi="Meiryo UI" w:cs="Meiryo UI" w:hint="eastAsia"/>
          <w:sz w:val="26"/>
          <w:szCs w:val="26"/>
        </w:rPr>
        <w:t>昨今、全国各地において集中豪雨による土砂災害、浸水被害が頻発していることを踏まえ、府民の自主的な避難行動の促進に向けた情報発信や土砂災害警戒区域等の指定など治水・土砂災害対策に取り組む。また、森林防災対策や森林保全対策により、健全な森林を次世代につないでいく。</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自転車の適正利用の促進など交通安全対策に取り組むとともに、子どもや女性を犯罪から守るため、自治会等が行う通学路における防犯カメラの設置促進など、地域防犯力の強化に向けて取り組む。また、性暴力被害者に対する迅速かつ効果的な支援を行い、性暴力被害の潜在化、継続化、深刻化を防止する。</w:t>
      </w:r>
    </w:p>
    <w:p w:rsidR="00163904"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覚せい剤等薬物取引への対策など、あいりん地域を中心とした環境整備についても引き続き取り組んで行く。</w:t>
      </w:r>
    </w:p>
    <w:p w:rsidR="006D2815" w:rsidRPr="00530906" w:rsidRDefault="006D2815" w:rsidP="00367B6B">
      <w:pPr>
        <w:tabs>
          <w:tab w:val="right" w:leader="middleDot" w:pos="8732"/>
        </w:tabs>
        <w:spacing w:line="300" w:lineRule="exact"/>
        <w:rPr>
          <w:rFonts w:ascii="Meiryo UI" w:eastAsia="Meiryo UI" w:hAnsi="Meiryo UI" w:cs="Meiryo UI"/>
          <w:sz w:val="26"/>
          <w:szCs w:val="26"/>
        </w:rPr>
      </w:pPr>
    </w:p>
    <w:p w:rsidR="006D2815" w:rsidRPr="000B4086" w:rsidRDefault="006D2815" w:rsidP="006D2815">
      <w:pPr>
        <w:spacing w:line="320" w:lineRule="exact"/>
        <w:ind w:firstLineChars="200" w:firstLine="480"/>
        <w:rPr>
          <w:rFonts w:ascii="Meiryo UI" w:eastAsia="Meiryo UI" w:hAnsi="Meiryo UI" w:cs="Meiryo UI"/>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0B4086" w:rsidRPr="000B4086" w:rsidTr="00B41A50">
        <w:tc>
          <w:tcPr>
            <w:tcW w:w="8647" w:type="dxa"/>
            <w:tcBorders>
              <w:top w:val="single" w:sz="4" w:space="0" w:color="auto"/>
              <w:left w:val="single" w:sz="4" w:space="0" w:color="auto"/>
              <w:bottom w:val="single" w:sz="4" w:space="0" w:color="auto"/>
              <w:right w:val="single" w:sz="4" w:space="0" w:color="auto"/>
            </w:tcBorders>
            <w:hideMark/>
          </w:tcPr>
          <w:p w:rsidR="006D2815" w:rsidRPr="000B4086" w:rsidRDefault="00800D6D" w:rsidP="00C83C26">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防潮堤液状化対策</w:t>
            </w:r>
            <w:r w:rsidRPr="000B4086">
              <w:rPr>
                <w:rFonts w:ascii="Meiryo UI" w:eastAsia="Meiryo UI" w:hAnsi="Meiryo UI" w:cs="Meiryo UI" w:hint="eastAsia"/>
                <w:sz w:val="22"/>
                <w:szCs w:val="22"/>
              </w:rPr>
              <w:t>（津波・高潮対策、漁港整備保全</w:t>
            </w:r>
            <w:r w:rsidR="00C83C26" w:rsidRPr="000B4086">
              <w:rPr>
                <w:rFonts w:ascii="Meiryo UI" w:eastAsia="Meiryo UI" w:hAnsi="Meiryo UI" w:cs="Meiryo UI" w:hint="eastAsia"/>
                <w:sz w:val="22"/>
                <w:szCs w:val="22"/>
              </w:rPr>
              <w:t>）</w:t>
            </w:r>
          </w:p>
          <w:p w:rsidR="006D2815" w:rsidRPr="000B4086" w:rsidRDefault="006D2815"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密集住宅市街地整備促進</w:t>
            </w:r>
          </w:p>
          <w:p w:rsidR="006D2815" w:rsidRPr="000B4086" w:rsidRDefault="007B1283"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延焼遮断帯整備促進</w:t>
            </w:r>
          </w:p>
          <w:p w:rsidR="007B1283" w:rsidRPr="000B4086" w:rsidRDefault="007B1283"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広域緊急交通路沿道建築物耐震化促進</w:t>
            </w:r>
          </w:p>
          <w:p w:rsidR="000C1810" w:rsidRPr="000B4086" w:rsidRDefault="000C1810" w:rsidP="000C181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津波等から逃げる対策促進</w:t>
            </w:r>
            <w:r w:rsidR="00D4344D" w:rsidRPr="000B4086">
              <w:rPr>
                <w:rFonts w:ascii="Meiryo UI" w:eastAsia="Meiryo UI" w:hAnsi="Meiryo UI" w:cs="Meiryo UI" w:hint="eastAsia"/>
                <w:sz w:val="22"/>
                <w:szCs w:val="22"/>
              </w:rPr>
              <w:t>（災害時避難用資器材の配備）</w:t>
            </w:r>
          </w:p>
          <w:p w:rsidR="00357175" w:rsidRPr="000B4086" w:rsidRDefault="00357175" w:rsidP="00357175">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外国人旅行者安全確保</w:t>
            </w:r>
          </w:p>
          <w:p w:rsidR="00EE145F" w:rsidRPr="000B4086" w:rsidRDefault="007B1283" w:rsidP="00357175">
            <w:pPr>
              <w:spacing w:line="320" w:lineRule="exact"/>
              <w:rPr>
                <w:rFonts w:ascii="Meiryo UI" w:eastAsia="Meiryo UI" w:hAnsi="Meiryo UI" w:cs="Meiryo UI"/>
                <w:sz w:val="24"/>
              </w:rPr>
            </w:pPr>
            <w:r w:rsidRPr="000B4086">
              <w:rPr>
                <w:rFonts w:ascii="Meiryo UI" w:eastAsia="Meiryo UI" w:hAnsi="Meiryo UI" w:cs="Meiryo UI" w:hint="eastAsia"/>
                <w:sz w:val="24"/>
              </w:rPr>
              <w:t>★災害用備蓄物資購入</w:t>
            </w:r>
          </w:p>
          <w:p w:rsidR="000C1810" w:rsidRPr="000B4086" w:rsidRDefault="007B1283" w:rsidP="00EE145F">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避難行動支援</w:t>
            </w:r>
            <w:r w:rsidR="00B948F2">
              <w:rPr>
                <w:rFonts w:ascii="Meiryo UI" w:eastAsia="Meiryo UI" w:hAnsi="Meiryo UI" w:cs="Meiryo UI" w:hint="eastAsia"/>
                <w:sz w:val="22"/>
                <w:szCs w:val="22"/>
              </w:rPr>
              <w:t>（</w:t>
            </w:r>
            <w:r w:rsidR="00F33DEF" w:rsidRPr="000B4086">
              <w:rPr>
                <w:rFonts w:ascii="Meiryo UI" w:eastAsia="Meiryo UI" w:hAnsi="Meiryo UI" w:cs="Meiryo UI" w:hint="eastAsia"/>
                <w:sz w:val="22"/>
                <w:szCs w:val="22"/>
              </w:rPr>
              <w:t>河川カメラシステム整備）</w:t>
            </w:r>
          </w:p>
          <w:p w:rsidR="00357175" w:rsidRPr="000B4086" w:rsidRDefault="00357175" w:rsidP="00357175">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ため池安全安心向上促進</w:t>
            </w:r>
          </w:p>
          <w:p w:rsidR="006D2815" w:rsidRPr="000B4086" w:rsidRDefault="00F070F0" w:rsidP="00F070F0">
            <w:pPr>
              <w:spacing w:line="320" w:lineRule="exact"/>
              <w:ind w:firstLineChars="100" w:firstLine="224"/>
              <w:rPr>
                <w:rFonts w:ascii="Meiryo UI" w:eastAsia="Meiryo UI" w:hAnsi="Meiryo UI" w:cs="Meiryo UI"/>
                <w:spacing w:val="-12"/>
                <w:sz w:val="24"/>
              </w:rPr>
            </w:pPr>
            <w:r w:rsidRPr="000B4086">
              <w:rPr>
                <w:rFonts w:ascii="Meiryo UI" w:eastAsia="Meiryo UI" w:hAnsi="Meiryo UI" w:cs="Meiryo UI" w:hint="eastAsia"/>
                <w:spacing w:val="-8"/>
                <w:sz w:val="24"/>
              </w:rPr>
              <w:t>土砂災害対策</w:t>
            </w:r>
            <w:r w:rsidRPr="000B4086">
              <w:rPr>
                <w:rFonts w:ascii="Meiryo UI" w:eastAsia="Meiryo UI" w:hAnsi="Meiryo UI" w:cs="Meiryo UI" w:hint="eastAsia"/>
                <w:spacing w:val="-6"/>
                <w:szCs w:val="21"/>
              </w:rPr>
              <w:t>（土砂災害防止法に基づく基礎調査、特別警戒区域内</w:t>
            </w:r>
            <w:r w:rsidR="00E37EB5" w:rsidRPr="000B4086">
              <w:rPr>
                <w:rFonts w:ascii="Meiryo UI" w:eastAsia="Meiryo UI" w:hAnsi="Meiryo UI" w:cs="Meiryo UI" w:hint="eastAsia"/>
                <w:spacing w:val="-6"/>
                <w:szCs w:val="21"/>
              </w:rPr>
              <w:t>の</w:t>
            </w:r>
            <w:r w:rsidR="00B97066" w:rsidRPr="000B4086">
              <w:rPr>
                <w:rFonts w:ascii="Meiryo UI" w:eastAsia="Meiryo UI" w:hAnsi="Meiryo UI" w:cs="Meiryo UI" w:hint="eastAsia"/>
                <w:spacing w:val="-6"/>
                <w:szCs w:val="21"/>
              </w:rPr>
              <w:t>既存</w:t>
            </w:r>
            <w:r w:rsidRPr="000B4086">
              <w:rPr>
                <w:rFonts w:ascii="Meiryo UI" w:eastAsia="Meiryo UI" w:hAnsi="Meiryo UI" w:cs="Meiryo UI" w:hint="eastAsia"/>
                <w:spacing w:val="-6"/>
                <w:szCs w:val="21"/>
              </w:rPr>
              <w:t>家屋の移転等補助）</w:t>
            </w:r>
          </w:p>
          <w:p w:rsidR="004D112E" w:rsidRPr="000B4086" w:rsidRDefault="00BB7461" w:rsidP="00BB7461">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357175" w:rsidRPr="000B4086">
              <w:rPr>
                <w:rFonts w:ascii="Meiryo UI" w:eastAsia="Meiryo UI" w:hAnsi="Meiryo UI" w:cs="Meiryo UI" w:hint="eastAsia"/>
                <w:sz w:val="24"/>
              </w:rPr>
              <w:t>土砂災害対策促進</w:t>
            </w:r>
            <w:r w:rsidR="00357175" w:rsidRPr="000B4086">
              <w:rPr>
                <w:rFonts w:ascii="Meiryo UI" w:eastAsia="Meiryo UI" w:hAnsi="Meiryo UI" w:cs="Meiryo UI" w:hint="eastAsia"/>
                <w:sz w:val="22"/>
                <w:szCs w:val="22"/>
              </w:rPr>
              <w:t>（土砂災害から「逃げる」対策）</w:t>
            </w:r>
          </w:p>
          <w:p w:rsidR="000C1810" w:rsidRPr="000B4086" w:rsidRDefault="00BB7461" w:rsidP="00BB7461">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A36C6C" w:rsidRPr="000B4086">
              <w:rPr>
                <w:rFonts w:ascii="Meiryo UI" w:eastAsia="Meiryo UI" w:hAnsi="Meiryo UI" w:cs="Meiryo UI" w:hint="eastAsia"/>
                <w:sz w:val="24"/>
              </w:rPr>
              <w:t>森林防災対策</w:t>
            </w:r>
          </w:p>
          <w:p w:rsidR="004D112E" w:rsidRPr="000B4086" w:rsidRDefault="004D112E" w:rsidP="004D112E">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山地災害・流木防止緊急対策</w:t>
            </w:r>
          </w:p>
          <w:p w:rsidR="00A36C6C" w:rsidRPr="000B4086" w:rsidRDefault="00BB7461" w:rsidP="00BB7461">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A36C6C" w:rsidRPr="000B4086">
              <w:rPr>
                <w:rFonts w:ascii="Meiryo UI" w:eastAsia="Meiryo UI" w:hAnsi="Meiryo UI" w:cs="Meiryo UI" w:hint="eastAsia"/>
                <w:sz w:val="24"/>
              </w:rPr>
              <w:t>持続的な森づくり・木材利用推進</w:t>
            </w:r>
          </w:p>
          <w:p w:rsidR="00A36C6C" w:rsidRPr="000B4086" w:rsidRDefault="00A36C6C" w:rsidP="00A36C6C">
            <w:pPr>
              <w:spacing w:line="320" w:lineRule="exact"/>
              <w:rPr>
                <w:rFonts w:ascii="Meiryo UI" w:eastAsia="Meiryo UI" w:hAnsi="Meiryo UI" w:cs="Meiryo UI"/>
                <w:sz w:val="24"/>
              </w:rPr>
            </w:pPr>
            <w:r w:rsidRPr="000B4086">
              <w:rPr>
                <w:rFonts w:ascii="Meiryo UI" w:eastAsia="Meiryo UI" w:hAnsi="Meiryo UI" w:cs="Meiryo UI" w:hint="eastAsia"/>
                <w:sz w:val="24"/>
              </w:rPr>
              <w:t>★交通安全普及</w:t>
            </w:r>
            <w:r w:rsidRPr="000B4086">
              <w:rPr>
                <w:rFonts w:ascii="Meiryo UI" w:eastAsia="Meiryo UI" w:hAnsi="Meiryo UI" w:cs="Meiryo UI" w:hint="eastAsia"/>
                <w:sz w:val="22"/>
                <w:szCs w:val="22"/>
              </w:rPr>
              <w:t>（</w:t>
            </w:r>
            <w:r w:rsidR="00B41A50" w:rsidRPr="000B4086">
              <w:rPr>
                <w:rFonts w:ascii="Meiryo UI" w:eastAsia="Meiryo UI" w:hAnsi="Meiryo UI" w:cs="Meiryo UI" w:hint="eastAsia"/>
                <w:sz w:val="22"/>
                <w:szCs w:val="22"/>
              </w:rPr>
              <w:t>自転車安全利用促進）</w:t>
            </w:r>
          </w:p>
          <w:p w:rsidR="00B41A50" w:rsidRPr="000B4086" w:rsidRDefault="00B41A50"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総合的な治安対策</w:t>
            </w:r>
            <w:r w:rsidRPr="000B4086">
              <w:rPr>
                <w:rFonts w:ascii="Meiryo UI" w:eastAsia="Meiryo UI" w:hAnsi="Meiryo UI" w:cs="Meiryo UI" w:hint="eastAsia"/>
                <w:sz w:val="22"/>
                <w:szCs w:val="22"/>
              </w:rPr>
              <w:t>（子どもを守る通学路防犯カメラ設置促進）</w:t>
            </w:r>
          </w:p>
          <w:p w:rsidR="006D2815" w:rsidRPr="000B4086" w:rsidRDefault="00B41A50" w:rsidP="00B41A5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犯罪被害者等支援</w:t>
            </w:r>
            <w:r w:rsidRPr="000B4086">
              <w:rPr>
                <w:rFonts w:ascii="Meiryo UI" w:eastAsia="Meiryo UI" w:hAnsi="Meiryo UI" w:cs="Meiryo UI" w:hint="eastAsia"/>
                <w:sz w:val="22"/>
                <w:szCs w:val="22"/>
              </w:rPr>
              <w:t>（性暴力被害者支援ネットワーク強化）</w:t>
            </w:r>
          </w:p>
          <w:p w:rsidR="00B41A50" w:rsidRPr="000B4086" w:rsidRDefault="00C83C26" w:rsidP="00BB4240">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西成（あいりん地域）の環境改善</w:t>
            </w:r>
            <w:r w:rsidR="00BB4240" w:rsidRPr="000B4086">
              <w:rPr>
                <w:rFonts w:ascii="Meiryo UI" w:eastAsia="Meiryo UI" w:hAnsi="Meiryo UI" w:cs="Meiryo UI" w:hint="eastAsia"/>
                <w:sz w:val="22"/>
                <w:szCs w:val="22"/>
              </w:rPr>
              <w:t>（</w:t>
            </w:r>
            <w:r w:rsidR="00BB4240" w:rsidRPr="000B4086">
              <w:rPr>
                <w:rFonts w:ascii="Meiryo UI" w:eastAsia="Meiryo UI" w:hAnsi="Meiryo UI" w:cs="Meiryo UI" w:hint="eastAsia"/>
                <w:spacing w:val="-4"/>
                <w:sz w:val="22"/>
                <w:szCs w:val="22"/>
              </w:rPr>
              <w:t>西成（あいりん地域）特別対策、薬物対策啓発等）</w:t>
            </w:r>
          </w:p>
        </w:tc>
      </w:tr>
    </w:tbl>
    <w:p w:rsidR="00F33DEF" w:rsidRDefault="00F33DEF" w:rsidP="002934D6">
      <w:pPr>
        <w:tabs>
          <w:tab w:val="right" w:leader="middleDot" w:pos="8732"/>
        </w:tabs>
        <w:spacing w:line="360" w:lineRule="exact"/>
        <w:ind w:firstLineChars="100" w:firstLine="260"/>
        <w:rPr>
          <w:rFonts w:ascii="Meiryo UI" w:eastAsia="Meiryo UI" w:hAnsi="Meiryo UI" w:cs="Meiryo UI"/>
          <w:b/>
          <w:sz w:val="26"/>
          <w:szCs w:val="26"/>
        </w:rPr>
      </w:pPr>
    </w:p>
    <w:p w:rsidR="00163904" w:rsidRPr="00530906" w:rsidRDefault="00163904" w:rsidP="002934D6">
      <w:pPr>
        <w:tabs>
          <w:tab w:val="right" w:leader="middleDot" w:pos="8732"/>
        </w:tabs>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●現役世代の活躍支援</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人口減少・超高齢社会のもとで、大阪が今後も活力あるまちでありつづけるためには、あらゆる人がその能力を発揮し、活躍できる社会としていくとともに、子どもを生み・育てやすい環境の整備が大切。若者の安定就職やあらゆる分野における女性の活躍、障がい者の就労・職場定着を支援するとともに、中堅世代の府外への人口転出が顕著となっている現状</w:t>
      </w:r>
      <w:r w:rsidRPr="00530906">
        <w:rPr>
          <w:rFonts w:ascii="Meiryo UI" w:eastAsia="Meiryo UI" w:hAnsi="Meiryo UI" w:cs="Meiryo UI" w:hint="eastAsia"/>
          <w:sz w:val="26"/>
          <w:szCs w:val="26"/>
        </w:rPr>
        <w:lastRenderedPageBreak/>
        <w:t>を踏まえ、東京圏の優秀な人材を大阪に呼込むなど幅広い取組みを進める。</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あわせて、乳幼児医療費助成をはじめ</w:t>
      </w:r>
      <w:r w:rsidR="00053349">
        <w:rPr>
          <w:rFonts w:ascii="Meiryo UI" w:eastAsia="Meiryo UI" w:hAnsi="Meiryo UI" w:cs="Meiryo UI" w:hint="eastAsia"/>
          <w:sz w:val="26"/>
          <w:szCs w:val="26"/>
        </w:rPr>
        <w:t>とした</w:t>
      </w:r>
      <w:r w:rsidR="00ED6B19" w:rsidRPr="00ED6B19">
        <w:rPr>
          <w:rFonts w:ascii="Meiryo UI" w:eastAsia="Meiryo UI" w:hAnsi="Meiryo UI" w:cs="Meiryo UI" w:hint="eastAsia"/>
          <w:sz w:val="26"/>
          <w:szCs w:val="26"/>
        </w:rPr>
        <w:t>子育て支援サービスの水準向上に取り組む市町村支援、放課後児童クラブの整備に係る市町村支援に加え、子育て支援に係る人材確保など、子育て環境の充実に取り組んでいく。</w:t>
      </w:r>
    </w:p>
    <w:p w:rsidR="00B41A50" w:rsidRPr="00530906" w:rsidRDefault="00B41A50" w:rsidP="00367B6B">
      <w:pPr>
        <w:tabs>
          <w:tab w:val="right" w:leader="middleDot" w:pos="8732"/>
        </w:tabs>
        <w:spacing w:line="300" w:lineRule="exact"/>
        <w:rPr>
          <w:rFonts w:ascii="Meiryo UI" w:eastAsia="Meiryo UI" w:hAnsi="Meiryo UI" w:cs="Meiryo UI"/>
          <w:b/>
          <w:sz w:val="26"/>
          <w:szCs w:val="26"/>
        </w:rPr>
      </w:pPr>
    </w:p>
    <w:p w:rsidR="00B41A50" w:rsidRPr="000B4086" w:rsidRDefault="00B41A50" w:rsidP="00B41A50">
      <w:pPr>
        <w:spacing w:line="320" w:lineRule="exact"/>
        <w:ind w:firstLineChars="200" w:firstLine="480"/>
        <w:rPr>
          <w:rFonts w:ascii="Meiryo UI" w:eastAsia="Meiryo UI" w:hAnsi="Meiryo UI" w:cs="Meiryo UI"/>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0B4086" w:rsidRPr="000B4086" w:rsidTr="00B41A50">
        <w:tc>
          <w:tcPr>
            <w:tcW w:w="8647" w:type="dxa"/>
            <w:tcBorders>
              <w:top w:val="single" w:sz="4" w:space="0" w:color="auto"/>
              <w:left w:val="single" w:sz="4" w:space="0" w:color="auto"/>
              <w:bottom w:val="single" w:sz="4" w:space="0" w:color="auto"/>
              <w:right w:val="single" w:sz="4" w:space="0" w:color="auto"/>
            </w:tcBorders>
            <w:hideMark/>
          </w:tcPr>
          <w:p w:rsidR="00DC2922" w:rsidRPr="000B4086" w:rsidRDefault="00DC2922" w:rsidP="00B97066">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OSAKA女性活躍推進プロジェクト</w:t>
            </w:r>
          </w:p>
          <w:p w:rsidR="00863B02" w:rsidRPr="000B4086" w:rsidRDefault="00F070F0"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863B02" w:rsidRPr="000B4086">
              <w:rPr>
                <w:rFonts w:ascii="Meiryo UI" w:eastAsia="Meiryo UI" w:hAnsi="Meiryo UI" w:cs="Meiryo UI" w:hint="eastAsia"/>
                <w:sz w:val="24"/>
              </w:rPr>
              <w:t>ワーキングウーマン応援</w:t>
            </w:r>
          </w:p>
          <w:p w:rsidR="00863B02" w:rsidRPr="000B4086" w:rsidRDefault="00F070F0"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863B02" w:rsidRPr="000B4086">
              <w:rPr>
                <w:rFonts w:ascii="Meiryo UI" w:eastAsia="Meiryo UI" w:hAnsi="Meiryo UI" w:cs="Meiryo UI" w:hint="eastAsia"/>
                <w:sz w:val="24"/>
              </w:rPr>
              <w:t>働きたいママのためのOSAKAしごとフィールド機能強化</w:t>
            </w:r>
          </w:p>
          <w:p w:rsidR="00863B02" w:rsidRPr="000B4086" w:rsidRDefault="00F070F0"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863B02" w:rsidRPr="000B4086">
              <w:rPr>
                <w:rFonts w:ascii="Meiryo UI" w:eastAsia="Meiryo UI" w:hAnsi="Meiryo UI" w:cs="Meiryo UI" w:hint="eastAsia"/>
                <w:sz w:val="24"/>
              </w:rPr>
              <w:t>女性が輝くOSAKA実現プロジェクト</w:t>
            </w:r>
          </w:p>
          <w:p w:rsidR="00DC2922" w:rsidRPr="000B4086" w:rsidRDefault="00F33DEF"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DC2922" w:rsidRPr="000B4086">
              <w:rPr>
                <w:rFonts w:ascii="Meiryo UI" w:eastAsia="Meiryo UI" w:hAnsi="Meiryo UI" w:cs="Meiryo UI" w:hint="eastAsia"/>
                <w:sz w:val="24"/>
              </w:rPr>
              <w:t>OSAKA</w:t>
            </w:r>
            <w:r w:rsidR="00B563CB" w:rsidRPr="000B4086">
              <w:rPr>
                <w:rFonts w:ascii="Meiryo UI" w:eastAsia="Meiryo UI" w:hAnsi="Meiryo UI" w:cs="Meiryo UI" w:hint="eastAsia"/>
                <w:sz w:val="24"/>
              </w:rPr>
              <w:t>しごとフィールド女性活躍推進</w:t>
            </w:r>
            <w:r w:rsidR="00B97066" w:rsidRPr="000B4086">
              <w:rPr>
                <w:rFonts w:ascii="Meiryo UI" w:eastAsia="Meiryo UI" w:hAnsi="Meiryo UI" w:cs="Meiryo UI" w:hint="eastAsia"/>
                <w:sz w:val="24"/>
              </w:rPr>
              <w:t>（☆）</w:t>
            </w:r>
          </w:p>
          <w:p w:rsidR="00863B02" w:rsidRPr="000B4086" w:rsidRDefault="00F070F0"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887153" w:rsidRPr="000B4086">
              <w:rPr>
                <w:rFonts w:ascii="Meiryo UI" w:eastAsia="Meiryo UI" w:hAnsi="Meiryo UI" w:cs="Meiryo UI" w:hint="eastAsia"/>
                <w:sz w:val="24"/>
              </w:rPr>
              <w:t>産官学</w:t>
            </w:r>
            <w:r w:rsidR="00863B02" w:rsidRPr="000B4086">
              <w:rPr>
                <w:rFonts w:ascii="Meiryo UI" w:eastAsia="Meiryo UI" w:hAnsi="Meiryo UI" w:cs="Meiryo UI" w:hint="eastAsia"/>
                <w:sz w:val="24"/>
              </w:rPr>
              <w:t>協働女性活躍推進</w:t>
            </w:r>
            <w:r w:rsidR="00B97066" w:rsidRPr="000B4086">
              <w:rPr>
                <w:rFonts w:ascii="Meiryo UI" w:eastAsia="Meiryo UI" w:hAnsi="Meiryo UI" w:cs="Meiryo UI" w:hint="eastAsia"/>
                <w:sz w:val="24"/>
              </w:rPr>
              <w:t>（☆）</w:t>
            </w:r>
          </w:p>
          <w:p w:rsidR="0076159C" w:rsidRPr="000B4086" w:rsidRDefault="00F33DEF"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・若年</w:t>
            </w:r>
            <w:r w:rsidR="00B563CB" w:rsidRPr="000B4086">
              <w:rPr>
                <w:rFonts w:ascii="Meiryo UI" w:eastAsia="Meiryo UI" w:hAnsi="Meiryo UI" w:cs="Meiryo UI" w:hint="eastAsia"/>
                <w:sz w:val="24"/>
              </w:rPr>
              <w:t>女性経済的自立支援</w:t>
            </w:r>
            <w:r w:rsidR="00887153" w:rsidRPr="000B4086">
              <w:rPr>
                <w:rFonts w:ascii="Meiryo UI" w:eastAsia="Meiryo UI" w:hAnsi="Meiryo UI" w:cs="Meiryo UI" w:hint="eastAsia"/>
                <w:sz w:val="24"/>
              </w:rPr>
              <w:t>（☆）</w:t>
            </w:r>
          </w:p>
          <w:p w:rsidR="00E71913" w:rsidRPr="000B4086" w:rsidRDefault="00E71913" w:rsidP="0076159C">
            <w:pPr>
              <w:spacing w:line="320" w:lineRule="exact"/>
              <w:rPr>
                <w:rFonts w:ascii="Meiryo UI" w:eastAsia="Meiryo UI" w:hAnsi="Meiryo UI" w:cs="Meiryo UI"/>
                <w:sz w:val="24"/>
              </w:rPr>
            </w:pPr>
            <w:r w:rsidRPr="000B4086">
              <w:rPr>
                <w:rFonts w:ascii="Meiryo UI" w:eastAsia="Meiryo UI" w:hAnsi="Meiryo UI" w:cs="Meiryo UI" w:hint="eastAsia"/>
                <w:sz w:val="24"/>
              </w:rPr>
              <w:t>★若者安定就職応援</w:t>
            </w:r>
            <w:r w:rsidR="00AE564C" w:rsidRPr="000B4086">
              <w:rPr>
                <w:rFonts w:ascii="Meiryo UI" w:eastAsia="Meiryo UI" w:hAnsi="Meiryo UI" w:cs="Meiryo UI" w:hint="eastAsia"/>
                <w:sz w:val="24"/>
              </w:rPr>
              <w:t>＜再掲＞</w:t>
            </w:r>
          </w:p>
          <w:p w:rsidR="0076159C" w:rsidRPr="000B4086" w:rsidRDefault="00B563CB" w:rsidP="0076159C">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76159C" w:rsidRPr="000B4086">
              <w:rPr>
                <w:rFonts w:ascii="Meiryo UI" w:eastAsia="Meiryo UI" w:hAnsi="Meiryo UI" w:cs="Meiryo UI" w:hint="eastAsia"/>
                <w:sz w:val="24"/>
              </w:rPr>
              <w:t>おおさかUIJ</w:t>
            </w:r>
            <w:r w:rsidRPr="000B4086">
              <w:rPr>
                <w:rFonts w:ascii="Meiryo UI" w:eastAsia="Meiryo UI" w:hAnsi="Meiryo UI" w:cs="Meiryo UI" w:hint="eastAsia"/>
                <w:sz w:val="24"/>
              </w:rPr>
              <w:t>ターン促進</w:t>
            </w:r>
            <w:r w:rsidR="0076159C" w:rsidRPr="000B4086">
              <w:rPr>
                <w:rFonts w:ascii="Meiryo UI" w:eastAsia="Meiryo UI" w:hAnsi="Meiryo UI" w:cs="Meiryo UI" w:hint="eastAsia"/>
                <w:sz w:val="24"/>
              </w:rPr>
              <w:t>＜再掲＞</w:t>
            </w:r>
          </w:p>
          <w:p w:rsidR="0076159C" w:rsidRPr="000B4086" w:rsidRDefault="00B563CB" w:rsidP="0076159C">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76159C" w:rsidRPr="000B4086">
              <w:rPr>
                <w:rFonts w:ascii="Meiryo UI" w:eastAsia="Meiryo UI" w:hAnsi="Meiryo UI" w:cs="Meiryo UI" w:hint="eastAsia"/>
                <w:sz w:val="24"/>
              </w:rPr>
              <w:t>高度若年人材還流促進＜再掲＞</w:t>
            </w:r>
          </w:p>
          <w:p w:rsidR="00FD2A52" w:rsidRPr="000B4086" w:rsidRDefault="0076159C" w:rsidP="00FD2A52">
            <w:pPr>
              <w:spacing w:line="320" w:lineRule="exact"/>
              <w:ind w:firstLineChars="100" w:firstLine="228"/>
              <w:rPr>
                <w:rFonts w:ascii="Meiryo UI" w:eastAsia="Meiryo UI" w:hAnsi="Meiryo UI" w:cs="Meiryo UI"/>
                <w:spacing w:val="-6"/>
                <w:sz w:val="24"/>
              </w:rPr>
            </w:pPr>
            <w:r w:rsidRPr="000B4086">
              <w:rPr>
                <w:rFonts w:ascii="Meiryo UI" w:eastAsia="Meiryo UI" w:hAnsi="Meiryo UI" w:cs="Meiryo UI" w:hint="eastAsia"/>
                <w:spacing w:val="-6"/>
                <w:sz w:val="24"/>
              </w:rPr>
              <w:t>障がい者雇用№1に向けた企業の取組み推進</w:t>
            </w:r>
            <w:r w:rsidRPr="000B4086">
              <w:rPr>
                <w:rFonts w:ascii="Meiryo UI" w:eastAsia="Meiryo UI" w:hAnsi="Meiryo UI" w:cs="Meiryo UI" w:hint="eastAsia"/>
                <w:spacing w:val="-6"/>
                <w:sz w:val="22"/>
                <w:szCs w:val="22"/>
              </w:rPr>
              <w:t>（精神・発達障がい者の職場定着支援）</w:t>
            </w:r>
          </w:p>
          <w:p w:rsidR="00D44B88" w:rsidRPr="000B4086" w:rsidRDefault="00D44B88" w:rsidP="00FD2A52">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保育対策総合支援</w:t>
            </w:r>
          </w:p>
          <w:p w:rsidR="00FD2A52" w:rsidRPr="000B4086" w:rsidRDefault="00FD2A52" w:rsidP="00FD2A52">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新子育て支援交付金・乳幼児医療費助成</w:t>
            </w:r>
          </w:p>
          <w:p w:rsidR="00FD2A52" w:rsidRPr="000B4086" w:rsidRDefault="00FD2A52" w:rsidP="00FD2A52">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放課後児童クラブ整備</w:t>
            </w:r>
          </w:p>
          <w:p w:rsidR="000676B0" w:rsidRPr="000B4086" w:rsidRDefault="00D44B88" w:rsidP="003F1295">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子育て支援人材確保</w:t>
            </w:r>
          </w:p>
          <w:p w:rsidR="00FD2A52" w:rsidRPr="000B4086" w:rsidRDefault="00B563CB" w:rsidP="00FD2A52">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FD2A52" w:rsidRPr="000B4086">
              <w:rPr>
                <w:rFonts w:ascii="Meiryo UI" w:eastAsia="Meiryo UI" w:hAnsi="Meiryo UI" w:cs="Meiryo UI" w:hint="eastAsia"/>
                <w:sz w:val="24"/>
              </w:rPr>
              <w:t>事業所内保育施設</w:t>
            </w:r>
            <w:r w:rsidR="00357175" w:rsidRPr="000B4086">
              <w:rPr>
                <w:rFonts w:ascii="Meiryo UI" w:eastAsia="Meiryo UI" w:hAnsi="Meiryo UI" w:cs="Meiryo UI" w:hint="eastAsia"/>
                <w:sz w:val="24"/>
              </w:rPr>
              <w:t>設置促進</w:t>
            </w:r>
            <w:r w:rsidRPr="000B4086">
              <w:rPr>
                <w:rFonts w:ascii="Meiryo UI" w:eastAsia="Meiryo UI" w:hAnsi="Meiryo UI" w:cs="Meiryo UI" w:hint="eastAsia"/>
                <w:sz w:val="24"/>
              </w:rPr>
              <w:t>相談支援</w:t>
            </w:r>
          </w:p>
          <w:p w:rsidR="00B41A50" w:rsidRPr="000B4086" w:rsidRDefault="00B563CB" w:rsidP="00C10E51">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7A352A" w:rsidRPr="000B4086">
              <w:rPr>
                <w:rFonts w:ascii="Meiryo UI" w:eastAsia="Meiryo UI" w:hAnsi="Meiryo UI" w:cs="Meiryo UI" w:hint="eastAsia"/>
                <w:sz w:val="24"/>
              </w:rPr>
              <w:t>子ども施設</w:t>
            </w:r>
            <w:r w:rsidR="00D44B88" w:rsidRPr="000B4086">
              <w:rPr>
                <w:rFonts w:ascii="Meiryo UI" w:eastAsia="Meiryo UI" w:hAnsi="Meiryo UI" w:cs="Meiryo UI" w:hint="eastAsia"/>
                <w:sz w:val="24"/>
              </w:rPr>
              <w:t>地域</w:t>
            </w:r>
            <w:r w:rsidR="007A352A" w:rsidRPr="000B4086">
              <w:rPr>
                <w:rFonts w:ascii="Meiryo UI" w:eastAsia="Meiryo UI" w:hAnsi="Meiryo UI" w:cs="Meiryo UI" w:hint="eastAsia"/>
                <w:sz w:val="24"/>
              </w:rPr>
              <w:t>共生応援</w:t>
            </w:r>
          </w:p>
        </w:tc>
      </w:tr>
    </w:tbl>
    <w:p w:rsidR="00163904" w:rsidRPr="00530906" w:rsidRDefault="00163904" w:rsidP="00163904">
      <w:pPr>
        <w:tabs>
          <w:tab w:val="right" w:leader="middleDot" w:pos="8732"/>
        </w:tabs>
        <w:spacing w:line="360" w:lineRule="exact"/>
        <w:rPr>
          <w:rFonts w:ascii="Meiryo UI" w:eastAsia="Meiryo UI" w:hAnsi="Meiryo UI" w:cs="Meiryo UI"/>
          <w:sz w:val="26"/>
          <w:szCs w:val="26"/>
        </w:rPr>
      </w:pPr>
    </w:p>
    <w:p w:rsidR="00163904" w:rsidRPr="00530906" w:rsidRDefault="00163904" w:rsidP="002934D6">
      <w:pPr>
        <w:tabs>
          <w:tab w:val="right" w:leader="middleDot" w:pos="8732"/>
        </w:tabs>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b/>
          <w:sz w:val="26"/>
          <w:szCs w:val="26"/>
        </w:rPr>
        <w:t>●教育力のさらなる向上</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次の時代の大阪を担う子どもたちの力を育むため、教育が果たす役割は重要。学力・体力の向上への取組みや英語教育の更なる充実</w:t>
      </w:r>
      <w:r w:rsidR="009E727A">
        <w:rPr>
          <w:rFonts w:ascii="Meiryo UI" w:eastAsia="Meiryo UI" w:hAnsi="Meiryo UI" w:cs="Meiryo UI" w:hint="eastAsia"/>
          <w:sz w:val="26"/>
          <w:szCs w:val="26"/>
        </w:rPr>
        <w:t>をはじめ、喫緊の課題となっている児童・生徒の問題行動への対応や</w:t>
      </w:r>
      <w:r w:rsidRPr="00530906">
        <w:rPr>
          <w:rFonts w:ascii="Meiryo UI" w:eastAsia="Meiryo UI" w:hAnsi="Meiryo UI" w:cs="Meiryo UI" w:hint="eastAsia"/>
          <w:sz w:val="26"/>
          <w:szCs w:val="26"/>
        </w:rPr>
        <w:t>様々な課題を抱えた生徒への支援など、「教育振興基本計画」に基づき、社会総がかりで大阪の教育力向上をめざす。</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また、公立高校・私立高校等を問わず、家庭の経済的事情にかかわらず自由な学校</w:t>
      </w:r>
      <w:r w:rsidR="002934D6">
        <w:rPr>
          <w:rFonts w:ascii="Meiryo UI" w:eastAsia="Meiryo UI" w:hAnsi="Meiryo UI" w:cs="Meiryo UI" w:hint="eastAsia"/>
          <w:sz w:val="26"/>
          <w:szCs w:val="26"/>
        </w:rPr>
        <w:t xml:space="preserve">　</w:t>
      </w:r>
      <w:r w:rsidRPr="00530906">
        <w:rPr>
          <w:rFonts w:ascii="Meiryo UI" w:eastAsia="Meiryo UI" w:hAnsi="Meiryo UI" w:cs="Meiryo UI" w:hint="eastAsia"/>
          <w:sz w:val="26"/>
          <w:szCs w:val="26"/>
        </w:rPr>
        <w:t>選択の支援等を通じて、公私間の切磋琢磨による大阪の教育力の向上をめざす。</w:t>
      </w:r>
    </w:p>
    <w:p w:rsidR="00053349" w:rsidRDefault="00053349" w:rsidP="00367B6B">
      <w:pPr>
        <w:tabs>
          <w:tab w:val="right" w:leader="middleDot" w:pos="8732"/>
        </w:tabs>
        <w:spacing w:line="300" w:lineRule="exact"/>
        <w:rPr>
          <w:rFonts w:ascii="Meiryo UI" w:eastAsia="Meiryo UI" w:hAnsi="Meiryo UI" w:cs="Meiryo UI"/>
          <w:sz w:val="26"/>
          <w:szCs w:val="26"/>
        </w:rPr>
      </w:pPr>
    </w:p>
    <w:p w:rsidR="004D112E" w:rsidRPr="00F33DEF" w:rsidRDefault="004D112E" w:rsidP="004D112E">
      <w:pPr>
        <w:spacing w:line="320" w:lineRule="exact"/>
        <w:ind w:firstLineChars="200" w:firstLine="480"/>
        <w:rPr>
          <w:rFonts w:ascii="Meiryo UI" w:eastAsia="Meiryo UI" w:hAnsi="Meiryo UI" w:cs="Meiryo UI"/>
          <w:color w:val="FF0000"/>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F33DEF" w:rsidRPr="00F33DEF" w:rsidTr="00D6332C">
        <w:tc>
          <w:tcPr>
            <w:tcW w:w="8647" w:type="dxa"/>
            <w:tcBorders>
              <w:top w:val="single" w:sz="4" w:space="0" w:color="auto"/>
              <w:left w:val="single" w:sz="4" w:space="0" w:color="auto"/>
              <w:bottom w:val="single" w:sz="4" w:space="0" w:color="auto"/>
              <w:right w:val="single" w:sz="4" w:space="0" w:color="auto"/>
            </w:tcBorders>
            <w:hideMark/>
          </w:tcPr>
          <w:p w:rsidR="004D112E" w:rsidRPr="000B4086" w:rsidRDefault="00072EAC" w:rsidP="00072EAC">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骨太の英語力養成</w:t>
            </w:r>
          </w:p>
          <w:p w:rsidR="004D112E" w:rsidRPr="000B4086" w:rsidRDefault="004D112E" w:rsidP="00D6332C">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英語教育推進</w:t>
            </w:r>
            <w:r w:rsidRPr="000B4086">
              <w:rPr>
                <w:rFonts w:ascii="Meiryo UI" w:eastAsia="Meiryo UI" w:hAnsi="Meiryo UI" w:cs="Meiryo UI" w:hint="eastAsia"/>
                <w:sz w:val="22"/>
                <w:szCs w:val="22"/>
              </w:rPr>
              <w:t>（高校）</w:t>
            </w:r>
          </w:p>
          <w:p w:rsidR="009917E1" w:rsidRPr="000B4086" w:rsidRDefault="009917E1" w:rsidP="00D6332C">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 xml:space="preserve">　</w:t>
            </w:r>
            <w:r w:rsidR="00F33DEF" w:rsidRPr="000B4086">
              <w:rPr>
                <w:rFonts w:ascii="Meiryo UI" w:eastAsia="Meiryo UI" w:hAnsi="Meiryo UI" w:cs="Meiryo UI" w:hint="eastAsia"/>
                <w:sz w:val="24"/>
              </w:rPr>
              <w:t xml:space="preserve">　　</w:t>
            </w:r>
            <w:r w:rsidR="00DB16E0" w:rsidRPr="000B4086">
              <w:rPr>
                <w:rFonts w:ascii="Meiryo UI" w:eastAsia="Meiryo UI" w:hAnsi="Meiryo UI" w:cs="Meiryo UI" w:hint="eastAsia"/>
                <w:sz w:val="24"/>
              </w:rPr>
              <w:t xml:space="preserve"> </w:t>
            </w:r>
            <w:r w:rsidRPr="000B4086">
              <w:rPr>
                <w:rFonts w:ascii="Meiryo UI" w:eastAsia="Meiryo UI" w:hAnsi="Meiryo UI" w:cs="Meiryo UI" w:hint="eastAsia"/>
                <w:sz w:val="24"/>
              </w:rPr>
              <w:t>・英語科教員</w:t>
            </w:r>
            <w:r w:rsidR="00BD378E">
              <w:rPr>
                <w:rFonts w:ascii="Meiryo UI" w:eastAsia="Meiryo UI" w:hAnsi="Meiryo UI" w:cs="Meiryo UI" w:hint="eastAsia"/>
                <w:sz w:val="24"/>
              </w:rPr>
              <w:t>の</w:t>
            </w:r>
            <w:r w:rsidRPr="000B4086">
              <w:rPr>
                <w:rFonts w:ascii="Meiryo UI" w:eastAsia="Meiryo UI" w:hAnsi="Meiryo UI" w:cs="Meiryo UI" w:hint="eastAsia"/>
                <w:sz w:val="24"/>
              </w:rPr>
              <w:t>指導力強化</w:t>
            </w:r>
          </w:p>
          <w:p w:rsidR="009917E1" w:rsidRPr="000B4086" w:rsidRDefault="009917E1" w:rsidP="00D6332C">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 xml:space="preserve">　</w:t>
            </w:r>
            <w:r w:rsidR="00F33DEF" w:rsidRPr="000B4086">
              <w:rPr>
                <w:rFonts w:ascii="Meiryo UI" w:eastAsia="Meiryo UI" w:hAnsi="Meiryo UI" w:cs="Meiryo UI" w:hint="eastAsia"/>
                <w:sz w:val="24"/>
              </w:rPr>
              <w:t xml:space="preserve">　　</w:t>
            </w:r>
            <w:r w:rsidR="00DB16E0" w:rsidRPr="000B4086">
              <w:rPr>
                <w:rFonts w:ascii="Meiryo UI" w:eastAsia="Meiryo UI" w:hAnsi="Meiryo UI" w:cs="Meiryo UI" w:hint="eastAsia"/>
                <w:sz w:val="24"/>
              </w:rPr>
              <w:t xml:space="preserve"> </w:t>
            </w:r>
            <w:r w:rsidR="00BD378E" w:rsidRPr="00BD378E">
              <w:rPr>
                <w:rFonts w:ascii="Meiryo UI" w:eastAsia="Meiryo UI" w:hAnsi="Meiryo UI" w:cs="Meiryo UI" w:hint="eastAsia"/>
                <w:sz w:val="24"/>
              </w:rPr>
              <w:t>・生徒の「聞く・話す」能力の鍛錬支援による英語力向上</w:t>
            </w:r>
          </w:p>
          <w:p w:rsidR="004D112E" w:rsidRPr="000B4086" w:rsidRDefault="004D112E" w:rsidP="00D6332C">
            <w:pPr>
              <w:spacing w:line="320" w:lineRule="exact"/>
              <w:rPr>
                <w:rFonts w:ascii="Meiryo UI" w:eastAsia="Meiryo UI" w:hAnsi="Meiryo UI" w:cs="Meiryo UI"/>
                <w:sz w:val="24"/>
              </w:rPr>
            </w:pPr>
            <w:r w:rsidRPr="000B4086">
              <w:rPr>
                <w:rFonts w:ascii="Meiryo UI" w:eastAsia="Meiryo UI" w:hAnsi="Meiryo UI" w:cs="Meiryo UI" w:hint="eastAsia"/>
                <w:sz w:val="24"/>
              </w:rPr>
              <w:t>★子どもの体力づくりサポート</w:t>
            </w:r>
          </w:p>
          <w:p w:rsidR="00BD378E" w:rsidRPr="00BD378E" w:rsidRDefault="00BD378E" w:rsidP="00BD378E">
            <w:pPr>
              <w:spacing w:line="320" w:lineRule="exact"/>
              <w:rPr>
                <w:rFonts w:ascii="Meiryo UI" w:eastAsia="Meiryo UI" w:hAnsi="Meiryo UI" w:cs="Meiryo UI"/>
                <w:sz w:val="24"/>
              </w:rPr>
            </w:pPr>
            <w:r>
              <w:rPr>
                <w:rFonts w:ascii="Meiryo UI" w:eastAsia="Meiryo UI" w:hAnsi="Meiryo UI" w:cs="Meiryo UI" w:hint="eastAsia"/>
                <w:sz w:val="24"/>
              </w:rPr>
              <w:t xml:space="preserve">　　　　　</w:t>
            </w:r>
            <w:r w:rsidRPr="00BD378E">
              <w:rPr>
                <w:rFonts w:ascii="Meiryo UI" w:eastAsia="Meiryo UI" w:hAnsi="Meiryo UI" w:cs="Meiryo UI" w:hint="eastAsia"/>
                <w:sz w:val="24"/>
              </w:rPr>
              <w:t>・体力向上方策の実践（地域の人的資源の活用）</w:t>
            </w:r>
          </w:p>
          <w:p w:rsidR="00BD378E" w:rsidRPr="00BD378E" w:rsidRDefault="00BD378E" w:rsidP="00BD378E">
            <w:pPr>
              <w:spacing w:line="320" w:lineRule="exact"/>
              <w:rPr>
                <w:rFonts w:ascii="Meiryo UI" w:eastAsia="Meiryo UI" w:hAnsi="Meiryo UI" w:cs="Meiryo UI"/>
                <w:sz w:val="24"/>
              </w:rPr>
            </w:pPr>
            <w:r w:rsidRPr="00BD378E">
              <w:rPr>
                <w:rFonts w:ascii="Meiryo UI" w:eastAsia="Meiryo UI" w:hAnsi="Meiryo UI" w:cs="Meiryo UI" w:hint="eastAsia"/>
                <w:sz w:val="24"/>
              </w:rPr>
              <w:t xml:space="preserve">　　　　　・「めっちゃスマイル体操」「めっちゃWAKUWAKUダンス」の普及促進</w:t>
            </w:r>
          </w:p>
          <w:p w:rsidR="005500A2" w:rsidRPr="000B4086" w:rsidRDefault="004D112E" w:rsidP="00072EAC">
            <w:pPr>
              <w:spacing w:line="320" w:lineRule="exact"/>
              <w:rPr>
                <w:rFonts w:ascii="Meiryo UI" w:eastAsia="Meiryo UI" w:hAnsi="Meiryo UI" w:cs="Meiryo UI"/>
                <w:sz w:val="24"/>
              </w:rPr>
            </w:pPr>
            <w:r w:rsidRPr="000B4086">
              <w:rPr>
                <w:rFonts w:ascii="Meiryo UI" w:eastAsia="Meiryo UI" w:hAnsi="Meiryo UI" w:cs="Meiryo UI" w:hint="eastAsia"/>
                <w:sz w:val="24"/>
              </w:rPr>
              <w:t>★小学校指導体制支援推進</w:t>
            </w:r>
          </w:p>
          <w:p w:rsidR="004D112E" w:rsidRPr="000B4086" w:rsidRDefault="004D112E" w:rsidP="00D6332C">
            <w:pPr>
              <w:spacing w:line="320" w:lineRule="exact"/>
              <w:rPr>
                <w:rFonts w:ascii="Meiryo UI" w:eastAsia="Meiryo UI" w:hAnsi="Meiryo UI" w:cs="Meiryo UI"/>
                <w:sz w:val="24"/>
              </w:rPr>
            </w:pPr>
            <w:r w:rsidRPr="000B4086">
              <w:rPr>
                <w:rFonts w:ascii="Meiryo UI" w:eastAsia="Meiryo UI" w:hAnsi="Meiryo UI" w:cs="Meiryo UI" w:hint="eastAsia"/>
                <w:sz w:val="24"/>
              </w:rPr>
              <w:t>★様々な課題を抱える生徒の高校生活支援</w:t>
            </w:r>
          </w:p>
          <w:p w:rsidR="00072EAC" w:rsidRPr="000B4086" w:rsidRDefault="004D112E" w:rsidP="00E35DCB">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私立高等学校等生徒授業料支援</w:t>
            </w:r>
          </w:p>
        </w:tc>
      </w:tr>
    </w:tbl>
    <w:p w:rsidR="00163904" w:rsidRPr="00530906" w:rsidRDefault="00163904" w:rsidP="003F1295">
      <w:pPr>
        <w:tabs>
          <w:tab w:val="right" w:leader="middleDot" w:pos="8732"/>
        </w:tabs>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b/>
          <w:sz w:val="26"/>
          <w:szCs w:val="26"/>
        </w:rPr>
        <w:lastRenderedPageBreak/>
        <w:t>●福祉・医療の充実</w:t>
      </w:r>
    </w:p>
    <w:p w:rsidR="00163904" w:rsidRPr="003F1C8F" w:rsidRDefault="00163904" w:rsidP="003F1C8F">
      <w:pPr>
        <w:tabs>
          <w:tab w:val="right" w:leader="middleDot" w:pos="8732"/>
        </w:tabs>
        <w:spacing w:line="360" w:lineRule="exact"/>
        <w:ind w:leftChars="200" w:left="420" w:firstLineChars="100" w:firstLine="256"/>
        <w:rPr>
          <w:rFonts w:ascii="Meiryo UI" w:eastAsia="Meiryo UI" w:hAnsi="Meiryo UI" w:cs="Meiryo UI"/>
          <w:spacing w:val="-2"/>
          <w:sz w:val="26"/>
          <w:szCs w:val="26"/>
        </w:rPr>
      </w:pPr>
      <w:r w:rsidRPr="003F1C8F">
        <w:rPr>
          <w:rFonts w:ascii="Meiryo UI" w:eastAsia="Meiryo UI" w:hAnsi="Meiryo UI" w:cs="Meiryo UI" w:hint="eastAsia"/>
          <w:spacing w:val="-2"/>
          <w:sz w:val="26"/>
          <w:szCs w:val="26"/>
        </w:rPr>
        <w:t>真に必要な人が、必要とする時に、適切な支援を得られるセーフティネットの整備は安全・安心の基礎。超高</w:t>
      </w:r>
      <w:r w:rsidR="00AF0E63" w:rsidRPr="003F1C8F">
        <w:rPr>
          <w:rFonts w:ascii="Meiryo UI" w:eastAsia="Meiryo UI" w:hAnsi="Meiryo UI" w:cs="Meiryo UI" w:hint="eastAsia"/>
          <w:spacing w:val="-2"/>
          <w:sz w:val="26"/>
          <w:szCs w:val="26"/>
        </w:rPr>
        <w:t>齢社会の到来を見据え、介護人材の育成確保に向けた支援を進める</w:t>
      </w:r>
      <w:r w:rsidRPr="003F1C8F">
        <w:rPr>
          <w:rFonts w:ascii="Meiryo UI" w:eastAsia="Meiryo UI" w:hAnsi="Meiryo UI" w:cs="Meiryo UI" w:hint="eastAsia"/>
          <w:spacing w:val="-2"/>
          <w:sz w:val="26"/>
          <w:szCs w:val="26"/>
        </w:rPr>
        <w:t>とともに、府民の健康寿命の延伸とQOL（生活の質）の向上に引き続き取り組んでいく。</w:t>
      </w:r>
    </w:p>
    <w:p w:rsidR="00163904" w:rsidRPr="00530906" w:rsidRDefault="00163904"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障害を理由とする差別の解消の推進に関する法律の施行に伴い、府としても、必要な</w:t>
      </w:r>
      <w:r w:rsidR="002934D6">
        <w:rPr>
          <w:rFonts w:ascii="Meiryo UI" w:eastAsia="Meiryo UI" w:hAnsi="Meiryo UI" w:cs="Meiryo UI" w:hint="eastAsia"/>
          <w:sz w:val="26"/>
          <w:szCs w:val="26"/>
        </w:rPr>
        <w:t xml:space="preserve">　</w:t>
      </w:r>
      <w:r w:rsidRPr="00530906">
        <w:rPr>
          <w:rFonts w:ascii="Meiryo UI" w:eastAsia="Meiryo UI" w:hAnsi="Meiryo UI" w:cs="Meiryo UI" w:hint="eastAsia"/>
          <w:sz w:val="26"/>
          <w:szCs w:val="26"/>
        </w:rPr>
        <w:t>体制整備</w:t>
      </w:r>
      <w:r w:rsidR="00FF094F">
        <w:rPr>
          <w:rFonts w:ascii="Meiryo UI" w:eastAsia="Meiryo UI" w:hAnsi="Meiryo UI" w:cs="Meiryo UI" w:hint="eastAsia"/>
          <w:sz w:val="26"/>
          <w:szCs w:val="26"/>
        </w:rPr>
        <w:t>や啓発活動</w:t>
      </w:r>
      <w:r w:rsidRPr="00530906">
        <w:rPr>
          <w:rFonts w:ascii="Meiryo UI" w:eastAsia="Meiryo UI" w:hAnsi="Meiryo UI" w:cs="Meiryo UI" w:hint="eastAsia"/>
          <w:sz w:val="26"/>
          <w:szCs w:val="26"/>
        </w:rPr>
        <w:t>を進める。ま</w:t>
      </w:r>
      <w:r w:rsidR="00367B6B">
        <w:rPr>
          <w:rFonts w:ascii="Meiryo UI" w:eastAsia="Meiryo UI" w:hAnsi="Meiryo UI" w:cs="Meiryo UI" w:hint="eastAsia"/>
          <w:sz w:val="26"/>
          <w:szCs w:val="26"/>
        </w:rPr>
        <w:t>た、重症心身障がい児者の地域生活の支援や、発達障がい児者の</w:t>
      </w:r>
      <w:r w:rsidRPr="00530906">
        <w:rPr>
          <w:rFonts w:ascii="Meiryo UI" w:eastAsia="Meiryo UI" w:hAnsi="Meiryo UI" w:cs="Meiryo UI" w:hint="eastAsia"/>
          <w:sz w:val="26"/>
          <w:szCs w:val="26"/>
        </w:rPr>
        <w:t>ライフ</w:t>
      </w:r>
      <w:r w:rsidR="00FD03BA">
        <w:rPr>
          <w:rFonts w:ascii="Meiryo UI" w:eastAsia="Meiryo UI" w:hAnsi="Meiryo UI" w:cs="Meiryo UI" w:hint="eastAsia"/>
          <w:sz w:val="26"/>
          <w:szCs w:val="26"/>
        </w:rPr>
        <w:t>ステージに応じた一貫した切れ目のない支援についても、引き続き取</w:t>
      </w:r>
      <w:r w:rsidRPr="00530906">
        <w:rPr>
          <w:rFonts w:ascii="Meiryo UI" w:eastAsia="Meiryo UI" w:hAnsi="Meiryo UI" w:cs="Meiryo UI" w:hint="eastAsia"/>
          <w:sz w:val="26"/>
          <w:szCs w:val="26"/>
        </w:rPr>
        <w:t>組みを進める。</w:t>
      </w:r>
    </w:p>
    <w:p w:rsidR="00163904" w:rsidRPr="00530906" w:rsidRDefault="00053349" w:rsidP="002934D6">
      <w:pPr>
        <w:tabs>
          <w:tab w:val="right" w:leader="middleDot" w:pos="8732"/>
        </w:tabs>
        <w:spacing w:line="360" w:lineRule="exact"/>
        <w:ind w:leftChars="200" w:left="420" w:firstLineChars="100" w:firstLine="260"/>
        <w:rPr>
          <w:rFonts w:ascii="Meiryo UI" w:eastAsia="Meiryo UI" w:hAnsi="Meiryo UI" w:cs="Meiryo UI"/>
          <w:sz w:val="26"/>
          <w:szCs w:val="26"/>
        </w:rPr>
      </w:pPr>
      <w:r>
        <w:rPr>
          <w:rFonts w:ascii="Meiryo UI" w:eastAsia="Meiryo UI" w:hAnsi="Meiryo UI" w:cs="Meiryo UI" w:hint="eastAsia"/>
          <w:sz w:val="26"/>
          <w:szCs w:val="26"/>
        </w:rPr>
        <w:t>生活困窮者の自立の促進を図るための相談</w:t>
      </w:r>
      <w:r w:rsidR="00163904" w:rsidRPr="00530906">
        <w:rPr>
          <w:rFonts w:ascii="Meiryo UI" w:eastAsia="Meiryo UI" w:hAnsi="Meiryo UI" w:cs="Meiryo UI" w:hint="eastAsia"/>
          <w:sz w:val="26"/>
          <w:szCs w:val="26"/>
        </w:rPr>
        <w:t>や就労支援など包括的な支援に引き続き取り組んでいく。また、虐待等の課</w:t>
      </w:r>
      <w:r w:rsidR="00AF0E63">
        <w:rPr>
          <w:rFonts w:ascii="Meiryo UI" w:eastAsia="Meiryo UI" w:hAnsi="Meiryo UI" w:cs="Meiryo UI" w:hint="eastAsia"/>
          <w:sz w:val="26"/>
          <w:szCs w:val="26"/>
        </w:rPr>
        <w:t>題を抱えた子どもの保護や支援に向けた体制の強化</w:t>
      </w:r>
      <w:r w:rsidR="00AF0E63" w:rsidRPr="000B4086">
        <w:rPr>
          <w:rFonts w:ascii="Meiryo UI" w:eastAsia="Meiryo UI" w:hAnsi="Meiryo UI" w:cs="Meiryo UI" w:hint="eastAsia"/>
          <w:sz w:val="26"/>
          <w:szCs w:val="26"/>
        </w:rPr>
        <w:t>に取り組む。</w:t>
      </w:r>
    </w:p>
    <w:p w:rsidR="00163904" w:rsidRPr="00530906" w:rsidRDefault="00163904" w:rsidP="00367B6B">
      <w:pPr>
        <w:tabs>
          <w:tab w:val="right" w:leader="middleDot" w:pos="8732"/>
        </w:tabs>
        <w:spacing w:line="300" w:lineRule="exact"/>
        <w:rPr>
          <w:rFonts w:ascii="Meiryo UI" w:eastAsia="Meiryo UI" w:hAnsi="Meiryo UI" w:cs="Meiryo UI"/>
          <w:sz w:val="26"/>
          <w:szCs w:val="26"/>
        </w:rPr>
      </w:pPr>
    </w:p>
    <w:p w:rsidR="009E727A" w:rsidRDefault="009E727A" w:rsidP="009E727A">
      <w:pPr>
        <w:spacing w:line="320" w:lineRule="exact"/>
        <w:ind w:firstLineChars="200" w:firstLine="480"/>
        <w:rPr>
          <w:rFonts w:ascii="Meiryo UI" w:eastAsia="Meiryo UI" w:hAnsi="Meiryo UI" w:cs="Meiryo UI"/>
          <w:sz w:val="24"/>
        </w:rPr>
      </w:pPr>
      <w:r w:rsidRPr="000B4086">
        <w:rPr>
          <w:rFonts w:ascii="Meiryo UI" w:eastAsia="Meiryo UI" w:hAnsi="Meiryo UI" w:cs="Meiryo UI" w:hint="eastAsia"/>
          <w:sz w:val="24"/>
        </w:rPr>
        <w:t>（知事重点事業）</w:t>
      </w:r>
    </w:p>
    <w:tbl>
      <w:tblPr>
        <w:tblStyle w:val="a7"/>
        <w:tblW w:w="0" w:type="auto"/>
        <w:tblInd w:w="675" w:type="dxa"/>
        <w:tblLook w:val="04A0" w:firstRow="1" w:lastRow="0" w:firstColumn="1" w:lastColumn="0" w:noHBand="0" w:noVBand="1"/>
      </w:tblPr>
      <w:tblGrid>
        <w:gridCol w:w="8647"/>
      </w:tblGrid>
      <w:tr w:rsidR="009E727A" w:rsidTr="0099719A">
        <w:tc>
          <w:tcPr>
            <w:tcW w:w="8647" w:type="dxa"/>
            <w:tcBorders>
              <w:top w:val="single" w:sz="4" w:space="0" w:color="auto"/>
              <w:left w:val="single" w:sz="4" w:space="0" w:color="auto"/>
              <w:bottom w:val="single" w:sz="4" w:space="0" w:color="auto"/>
              <w:right w:val="single" w:sz="4" w:space="0" w:color="auto"/>
            </w:tcBorders>
            <w:hideMark/>
          </w:tcPr>
          <w:p w:rsidR="009E727A" w:rsidRPr="000B4086" w:rsidRDefault="008A3D0B" w:rsidP="008A3D0B">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9E727A" w:rsidRPr="000B4086">
              <w:rPr>
                <w:rFonts w:ascii="Meiryo UI" w:eastAsia="Meiryo UI" w:hAnsi="Meiryo UI" w:cs="Meiryo UI" w:hint="eastAsia"/>
                <w:sz w:val="24"/>
              </w:rPr>
              <w:t>介護人材育成確保支援</w:t>
            </w:r>
          </w:p>
          <w:p w:rsidR="009E727A" w:rsidRPr="000B4086" w:rsidRDefault="009E727A" w:rsidP="0099719A">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健康寿命延伸プロジェクト</w:t>
            </w:r>
          </w:p>
          <w:p w:rsidR="001F276A" w:rsidRPr="000B4086" w:rsidRDefault="001F276A" w:rsidP="001F276A">
            <w:pPr>
              <w:spacing w:line="320" w:lineRule="exact"/>
              <w:rPr>
                <w:rFonts w:ascii="Meiryo UI" w:eastAsia="Meiryo UI" w:hAnsi="Meiryo UI" w:cs="Meiryo UI"/>
                <w:sz w:val="24"/>
              </w:rPr>
            </w:pPr>
            <w:r w:rsidRPr="000B4086">
              <w:rPr>
                <w:rFonts w:ascii="Meiryo UI" w:eastAsia="Meiryo UI" w:hAnsi="Meiryo UI" w:cs="Meiryo UI" w:hint="eastAsia"/>
                <w:sz w:val="24"/>
              </w:rPr>
              <w:t>★障がい者差別解消総合推進</w:t>
            </w:r>
          </w:p>
          <w:p w:rsidR="00206376" w:rsidRPr="000B4086" w:rsidRDefault="00206376"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FF094F" w:rsidRPr="00FF094F">
              <w:rPr>
                <w:rFonts w:ascii="Meiryo UI" w:eastAsia="Meiryo UI" w:hAnsi="Meiryo UI" w:cs="Meiryo UI" w:hint="eastAsia"/>
                <w:sz w:val="24"/>
              </w:rPr>
              <w:t>差別解消相談体制（広域支援相談員の設置など）</w:t>
            </w:r>
          </w:p>
          <w:p w:rsidR="00206376" w:rsidRPr="000B4086" w:rsidRDefault="00206376" w:rsidP="00DB16E0">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w:t>
            </w:r>
            <w:r w:rsidR="00FF094F" w:rsidRPr="00FF094F">
              <w:rPr>
                <w:rFonts w:ascii="Meiryo UI" w:eastAsia="Meiryo UI" w:hAnsi="Meiryo UI" w:cs="Meiryo UI" w:hint="eastAsia"/>
                <w:sz w:val="24"/>
              </w:rPr>
              <w:t>障がい理解のための企業等向け出前講座、合理的配慮対応促進</w:t>
            </w:r>
          </w:p>
          <w:p w:rsidR="001F276A" w:rsidRPr="000B4086" w:rsidRDefault="001F276A" w:rsidP="001F276A">
            <w:pPr>
              <w:spacing w:line="320" w:lineRule="exact"/>
              <w:rPr>
                <w:rFonts w:ascii="Meiryo UI" w:eastAsia="Meiryo UI" w:hAnsi="Meiryo UI" w:cs="Meiryo UI"/>
                <w:sz w:val="24"/>
              </w:rPr>
            </w:pPr>
            <w:r w:rsidRPr="000B4086">
              <w:rPr>
                <w:rFonts w:ascii="Meiryo UI" w:eastAsia="Meiryo UI" w:hAnsi="Meiryo UI" w:cs="Meiryo UI" w:hint="eastAsia"/>
                <w:sz w:val="24"/>
              </w:rPr>
              <w:t>★重度障がい者在宅生活応援制度</w:t>
            </w:r>
          </w:p>
          <w:p w:rsidR="001F276A" w:rsidRPr="000B4086" w:rsidRDefault="001F276A" w:rsidP="001F276A">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重症心身障がい者地域ケアシステム整備</w:t>
            </w:r>
          </w:p>
          <w:p w:rsidR="001F276A" w:rsidRPr="000B4086" w:rsidRDefault="001F276A" w:rsidP="001F276A">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発達障がい児者総合支援</w:t>
            </w:r>
          </w:p>
          <w:p w:rsidR="00FF094F" w:rsidRPr="000B4086" w:rsidRDefault="00FF094F" w:rsidP="00FF094F">
            <w:pPr>
              <w:spacing w:line="320" w:lineRule="exact"/>
              <w:ind w:leftChars="400" w:left="960" w:hangingChars="50" w:hanging="120"/>
              <w:rPr>
                <w:rFonts w:ascii="Meiryo UI" w:eastAsia="Meiryo UI" w:hAnsi="Meiryo UI" w:cs="Meiryo UI"/>
                <w:sz w:val="24"/>
              </w:rPr>
            </w:pPr>
            <w:r w:rsidRPr="000B4086">
              <w:rPr>
                <w:rFonts w:ascii="Meiryo UI" w:eastAsia="Meiryo UI" w:hAnsi="Meiryo UI" w:cs="Meiryo UI" w:hint="eastAsia"/>
                <w:sz w:val="24"/>
              </w:rPr>
              <w:t>・地域支援体制整備</w:t>
            </w:r>
            <w:r w:rsidRPr="000B4086">
              <w:rPr>
                <w:rFonts w:ascii="Meiryo UI" w:eastAsia="Meiryo UI" w:hAnsi="Meiryo UI" w:cs="Meiryo UI" w:hint="eastAsia"/>
                <w:sz w:val="22"/>
                <w:szCs w:val="22"/>
              </w:rPr>
              <w:t>（発達障がい者地域支援マネージャー、発達障がい専門医師養成、就労移行支援のためのアセスメントプロフィール普及 等）</w:t>
            </w:r>
          </w:p>
          <w:p w:rsidR="00FF094F" w:rsidRPr="000B4086" w:rsidRDefault="00FF094F" w:rsidP="00FF094F">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・発達障がい早期気づき支援</w:t>
            </w:r>
            <w:r w:rsidRPr="000B4086">
              <w:rPr>
                <w:rFonts w:ascii="Meiryo UI" w:eastAsia="Meiryo UI" w:hAnsi="Meiryo UI" w:cs="Meiryo UI" w:hint="eastAsia"/>
                <w:sz w:val="22"/>
                <w:szCs w:val="22"/>
              </w:rPr>
              <w:t>（ゲイズファインダー活用 等）</w:t>
            </w:r>
          </w:p>
          <w:p w:rsidR="00FF094F" w:rsidRDefault="00FF094F" w:rsidP="00FF094F">
            <w:pPr>
              <w:spacing w:line="320" w:lineRule="exact"/>
              <w:ind w:firstLineChars="350" w:firstLine="840"/>
              <w:rPr>
                <w:rFonts w:ascii="Meiryo UI" w:eastAsia="Meiryo UI" w:hAnsi="Meiryo UI" w:cs="Meiryo UI"/>
                <w:sz w:val="24"/>
              </w:rPr>
            </w:pPr>
            <w:r w:rsidRPr="000B4086">
              <w:rPr>
                <w:rFonts w:ascii="Meiryo UI" w:eastAsia="Meiryo UI" w:hAnsi="Meiryo UI" w:cs="Meiryo UI" w:hint="eastAsia"/>
                <w:sz w:val="24"/>
              </w:rPr>
              <w:t>・ペアレントサポート</w:t>
            </w:r>
            <w:r w:rsidRPr="00FF094F">
              <w:rPr>
                <w:rFonts w:ascii="Meiryo UI" w:eastAsia="Meiryo UI" w:hAnsi="Meiryo UI" w:cs="Meiryo UI" w:hint="eastAsia"/>
                <w:sz w:val="24"/>
              </w:rPr>
              <w:t>（ペアレント・トレーニング推進等）</w:t>
            </w:r>
          </w:p>
          <w:p w:rsidR="00FF094F" w:rsidRPr="000B4086" w:rsidRDefault="00FF094F" w:rsidP="00FF094F">
            <w:pPr>
              <w:spacing w:line="320" w:lineRule="exact"/>
              <w:ind w:firstLineChars="350" w:firstLine="840"/>
              <w:rPr>
                <w:rFonts w:ascii="Meiryo UI" w:eastAsia="Meiryo UI" w:hAnsi="Meiryo UI" w:cs="Meiryo UI"/>
                <w:sz w:val="24"/>
              </w:rPr>
            </w:pPr>
            <w:r w:rsidRPr="00B46402">
              <w:rPr>
                <w:rFonts w:ascii="Meiryo UI" w:eastAsia="Meiryo UI" w:hAnsi="Meiryo UI" w:cs="Meiryo UI" w:hint="eastAsia"/>
                <w:sz w:val="24"/>
              </w:rPr>
              <w:t>・発達障がい者支援センター</w:t>
            </w:r>
            <w:r w:rsidRPr="000B4086">
              <w:rPr>
                <w:rFonts w:ascii="Meiryo UI" w:eastAsia="Meiryo UI" w:hAnsi="Meiryo UI" w:cs="Meiryo UI" w:hint="eastAsia"/>
                <w:sz w:val="24"/>
              </w:rPr>
              <w:t xml:space="preserve">  　など</w:t>
            </w:r>
          </w:p>
          <w:p w:rsidR="001F276A" w:rsidRPr="000B4086" w:rsidRDefault="001F276A" w:rsidP="001F276A">
            <w:pPr>
              <w:spacing w:line="320" w:lineRule="exact"/>
              <w:ind w:firstLineChars="100" w:firstLine="240"/>
              <w:rPr>
                <w:rFonts w:ascii="Meiryo UI" w:eastAsia="Meiryo UI" w:hAnsi="Meiryo UI" w:cs="Meiryo UI"/>
                <w:sz w:val="24"/>
              </w:rPr>
            </w:pPr>
            <w:r w:rsidRPr="000B4086">
              <w:rPr>
                <w:rFonts w:ascii="Meiryo UI" w:eastAsia="Meiryo UI" w:hAnsi="Meiryo UI" w:cs="Meiryo UI" w:hint="eastAsia"/>
                <w:sz w:val="24"/>
              </w:rPr>
              <w:t>生活困窮者自立支援</w:t>
            </w:r>
          </w:p>
          <w:p w:rsidR="001F276A" w:rsidRPr="000B4086" w:rsidRDefault="008A3D0B" w:rsidP="008A3D0B">
            <w:pPr>
              <w:spacing w:line="320" w:lineRule="exact"/>
              <w:rPr>
                <w:rFonts w:ascii="Meiryo UI" w:eastAsia="Meiryo UI" w:hAnsi="Meiryo UI" w:cs="Meiryo UI"/>
                <w:sz w:val="24"/>
              </w:rPr>
            </w:pPr>
            <w:r w:rsidRPr="000B4086">
              <w:rPr>
                <w:rFonts w:ascii="Meiryo UI" w:eastAsia="Meiryo UI" w:hAnsi="Meiryo UI" w:cs="Meiryo UI" w:hint="eastAsia"/>
                <w:sz w:val="24"/>
              </w:rPr>
              <w:t>★児童虐待対応</w:t>
            </w:r>
            <w:r w:rsidRPr="000B4086">
              <w:rPr>
                <w:rFonts w:ascii="Meiryo UI" w:eastAsia="Meiryo UI" w:hAnsi="Meiryo UI" w:cs="Meiryo UI" w:hint="eastAsia"/>
                <w:sz w:val="22"/>
                <w:szCs w:val="22"/>
              </w:rPr>
              <w:t>（民間連携による児童虐待対応強化）</w:t>
            </w:r>
          </w:p>
          <w:p w:rsidR="009E727A" w:rsidRPr="000B4086" w:rsidRDefault="00B563CB" w:rsidP="008A3D0B">
            <w:pPr>
              <w:spacing w:line="320" w:lineRule="exact"/>
              <w:rPr>
                <w:rFonts w:ascii="Meiryo UI" w:eastAsia="Meiryo UI" w:hAnsi="Meiryo UI" w:cs="Meiryo UI"/>
                <w:sz w:val="24"/>
              </w:rPr>
            </w:pPr>
            <w:r w:rsidRPr="000B4086">
              <w:rPr>
                <w:rFonts w:ascii="Meiryo UI" w:eastAsia="Meiryo UI" w:hAnsi="Meiryo UI" w:cs="Meiryo UI" w:hint="eastAsia"/>
                <w:sz w:val="24"/>
              </w:rPr>
              <w:t>☆</w:t>
            </w:r>
            <w:r w:rsidR="008A3D0B" w:rsidRPr="000B4086">
              <w:rPr>
                <w:rFonts w:ascii="Meiryo UI" w:eastAsia="Meiryo UI" w:hAnsi="Meiryo UI" w:cs="Meiryo UI" w:hint="eastAsia"/>
                <w:sz w:val="24"/>
              </w:rPr>
              <w:t>里親委託推進</w:t>
            </w:r>
          </w:p>
        </w:tc>
      </w:tr>
    </w:tbl>
    <w:p w:rsidR="00163904" w:rsidRPr="009E727A" w:rsidRDefault="00163904" w:rsidP="00163904">
      <w:pPr>
        <w:tabs>
          <w:tab w:val="right" w:leader="middleDot" w:pos="8732"/>
        </w:tabs>
        <w:spacing w:line="360" w:lineRule="exact"/>
        <w:rPr>
          <w:rFonts w:ascii="Meiryo UI" w:eastAsia="Meiryo UI" w:hAnsi="Meiryo UI" w:cs="Meiryo UI"/>
          <w:sz w:val="26"/>
          <w:szCs w:val="26"/>
        </w:rPr>
      </w:pPr>
    </w:p>
    <w:p w:rsidR="00D52B89" w:rsidRDefault="00D52B89" w:rsidP="00163904">
      <w:pPr>
        <w:tabs>
          <w:tab w:val="right" w:leader="middleDot" w:pos="8732"/>
        </w:tabs>
        <w:spacing w:line="360" w:lineRule="exact"/>
        <w:rPr>
          <w:rFonts w:ascii="Meiryo UI" w:eastAsia="Meiryo UI" w:hAnsi="Meiryo UI" w:cs="Meiryo UI"/>
          <w:sz w:val="26"/>
          <w:szCs w:val="26"/>
        </w:rPr>
      </w:pPr>
    </w:p>
    <w:p w:rsidR="00163904" w:rsidRPr="00530906" w:rsidRDefault="00163904" w:rsidP="00163904">
      <w:pPr>
        <w:spacing w:line="360" w:lineRule="exact"/>
        <w:rPr>
          <w:rFonts w:ascii="Meiryo UI" w:eastAsia="Meiryo UI" w:hAnsi="Meiryo UI" w:cs="Meiryo UI"/>
          <w:b/>
          <w:sz w:val="26"/>
          <w:szCs w:val="26"/>
        </w:rPr>
      </w:pPr>
      <w:r w:rsidRPr="00530906">
        <w:rPr>
          <w:rFonts w:ascii="Meiryo UI" w:eastAsia="Meiryo UI" w:hAnsi="Meiryo UI" w:cs="Meiryo UI" w:hint="eastAsia"/>
          <w:b/>
          <w:sz w:val="26"/>
          <w:szCs w:val="26"/>
        </w:rPr>
        <w:t>３．統治機構改革</w:t>
      </w:r>
    </w:p>
    <w:p w:rsidR="00163904" w:rsidRPr="00530906" w:rsidRDefault="00163904" w:rsidP="00163904">
      <w:pPr>
        <w:spacing w:line="360" w:lineRule="exact"/>
        <w:rPr>
          <w:rFonts w:ascii="Meiryo UI" w:eastAsia="Meiryo UI" w:hAnsi="Meiryo UI" w:cs="Meiryo UI"/>
          <w:b/>
          <w:sz w:val="26"/>
          <w:szCs w:val="26"/>
        </w:rPr>
      </w:pPr>
    </w:p>
    <w:p w:rsidR="008741D4" w:rsidRDefault="00512F91" w:rsidP="008741D4">
      <w:pPr>
        <w:spacing w:line="360" w:lineRule="exact"/>
        <w:ind w:firstLineChars="50" w:firstLine="130"/>
        <w:rPr>
          <w:rFonts w:ascii="Meiryo UI" w:eastAsia="Meiryo UI" w:hAnsi="Meiryo UI" w:cs="Meiryo UI"/>
          <w:b/>
          <w:sz w:val="26"/>
          <w:szCs w:val="26"/>
        </w:rPr>
      </w:pPr>
      <w:r w:rsidRPr="00512F91">
        <w:rPr>
          <w:rFonts w:ascii="Meiryo UI" w:eastAsia="Meiryo UI" w:hAnsi="Meiryo UI" w:cs="Meiryo UI" w:hint="eastAsia"/>
          <w:b/>
          <w:sz w:val="26"/>
          <w:szCs w:val="26"/>
        </w:rPr>
        <w:t>◇副首都推進本部における検討</w:t>
      </w:r>
    </w:p>
    <w:p w:rsidR="008A3D0B" w:rsidRDefault="00512F91" w:rsidP="00367B6B">
      <w:pPr>
        <w:spacing w:line="360" w:lineRule="exact"/>
        <w:ind w:leftChars="150" w:left="315" w:firstLineChars="100" w:firstLine="260"/>
        <w:rPr>
          <w:rFonts w:ascii="Meiryo UI" w:eastAsia="Meiryo UI" w:hAnsi="Meiryo UI" w:cs="Meiryo UI"/>
          <w:b/>
          <w:sz w:val="26"/>
          <w:szCs w:val="26"/>
        </w:rPr>
      </w:pPr>
      <w:r w:rsidRPr="00512F91">
        <w:rPr>
          <w:rFonts w:ascii="Meiryo UI" w:eastAsia="Meiryo UI" w:hAnsi="Meiryo UI" w:cs="Meiryo UI" w:hint="eastAsia"/>
          <w:sz w:val="26"/>
          <w:szCs w:val="26"/>
        </w:rPr>
        <w:t>27年12月設置の「副首都推進本部」において、</w:t>
      </w:r>
      <w:r w:rsidR="008741D4" w:rsidRPr="008741D4">
        <w:rPr>
          <w:rFonts w:ascii="Meiryo UI" w:eastAsia="Meiryo UI" w:hAnsi="Meiryo UI" w:cs="Meiryo UI" w:hint="eastAsia"/>
          <w:sz w:val="26"/>
          <w:szCs w:val="26"/>
        </w:rPr>
        <w:t>有識者等の意見を踏まえながら、副首都の概念や機能とあわせて、副首都にふさわしい行政機構（日本の</w:t>
      </w:r>
      <w:r w:rsidR="00AB5873">
        <w:rPr>
          <w:rFonts w:ascii="Meiryo UI" w:eastAsia="Meiryo UI" w:hAnsi="Meiryo UI" w:cs="Meiryo UI" w:hint="eastAsia"/>
          <w:sz w:val="26"/>
          <w:szCs w:val="26"/>
        </w:rPr>
        <w:t>成長</w:t>
      </w:r>
      <w:r w:rsidR="008741D4" w:rsidRPr="008741D4">
        <w:rPr>
          <w:rFonts w:ascii="Meiryo UI" w:eastAsia="Meiryo UI" w:hAnsi="Meiryo UI" w:cs="Meiryo UI" w:hint="eastAsia"/>
          <w:sz w:val="26"/>
          <w:szCs w:val="26"/>
        </w:rPr>
        <w:t>エンジンを担うための行政機構、住民自治がより反映できる仕組み、副首都にふさわしい行政サービスの最適化等）について検討を進める。</w:t>
      </w:r>
    </w:p>
    <w:p w:rsidR="000B4086" w:rsidRDefault="000B4086">
      <w:pPr>
        <w:widowControl/>
        <w:jc w:val="left"/>
        <w:rPr>
          <w:rFonts w:ascii="Meiryo UI" w:eastAsia="Meiryo UI" w:hAnsi="Meiryo UI" w:cs="Meiryo UI"/>
          <w:b/>
          <w:sz w:val="26"/>
          <w:szCs w:val="26"/>
        </w:rPr>
      </w:pPr>
      <w:r>
        <w:rPr>
          <w:rFonts w:ascii="Meiryo UI" w:eastAsia="Meiryo UI" w:hAnsi="Meiryo UI" w:cs="Meiryo UI"/>
          <w:b/>
          <w:sz w:val="26"/>
          <w:szCs w:val="26"/>
        </w:rPr>
        <w:br w:type="page"/>
      </w:r>
    </w:p>
    <w:p w:rsidR="00530906" w:rsidRPr="00530906" w:rsidRDefault="00530906" w:rsidP="00530906">
      <w:pPr>
        <w:spacing w:line="360" w:lineRule="exact"/>
        <w:rPr>
          <w:rFonts w:ascii="Meiryo UI" w:eastAsia="Meiryo UI" w:hAnsi="Meiryo UI" w:cs="Meiryo UI"/>
          <w:b/>
          <w:sz w:val="26"/>
          <w:szCs w:val="26"/>
        </w:rPr>
      </w:pPr>
      <w:r w:rsidRPr="00530906">
        <w:rPr>
          <w:rFonts w:ascii="Meiryo UI" w:eastAsia="Meiryo UI" w:hAnsi="Meiryo UI" w:cs="Meiryo UI" w:hint="eastAsia"/>
          <w:b/>
          <w:sz w:val="26"/>
          <w:szCs w:val="26"/>
        </w:rPr>
        <w:lastRenderedPageBreak/>
        <w:t xml:space="preserve">４．行財政改革　</w:t>
      </w:r>
    </w:p>
    <w:p w:rsidR="00530906" w:rsidRPr="00C17488" w:rsidRDefault="00530906" w:rsidP="00530906">
      <w:pPr>
        <w:spacing w:line="360" w:lineRule="exact"/>
        <w:rPr>
          <w:rFonts w:ascii="Meiryo UI" w:eastAsia="Meiryo UI" w:hAnsi="Meiryo UI" w:cs="Meiryo UI"/>
          <w:sz w:val="26"/>
          <w:szCs w:val="26"/>
        </w:rPr>
      </w:pPr>
    </w:p>
    <w:p w:rsidR="00530906" w:rsidRPr="00C17488" w:rsidRDefault="00530906" w:rsidP="00053349">
      <w:pPr>
        <w:spacing w:line="360" w:lineRule="exact"/>
        <w:ind w:leftChars="50" w:left="365" w:hangingChars="100" w:hanging="260"/>
        <w:rPr>
          <w:rFonts w:ascii="Meiryo UI" w:eastAsia="Meiryo UI" w:hAnsi="Meiryo UI" w:cs="Meiryo UI"/>
          <w:sz w:val="26"/>
          <w:szCs w:val="26"/>
        </w:rPr>
      </w:pPr>
      <w:r w:rsidRPr="00C17488">
        <w:rPr>
          <w:rFonts w:ascii="Meiryo UI" w:eastAsia="Meiryo UI" w:hAnsi="Meiryo UI" w:cs="Meiryo UI" w:hint="eastAsia"/>
          <w:sz w:val="26"/>
          <w:szCs w:val="26"/>
        </w:rPr>
        <w:t xml:space="preserve">　</w:t>
      </w:r>
      <w:r w:rsidR="00053349">
        <w:rPr>
          <w:rFonts w:ascii="Meiryo UI" w:eastAsia="Meiryo UI" w:hAnsi="Meiryo UI" w:cs="Meiryo UI" w:hint="eastAsia"/>
          <w:sz w:val="26"/>
          <w:szCs w:val="26"/>
        </w:rPr>
        <w:t xml:space="preserve">　</w:t>
      </w:r>
      <w:r w:rsidRPr="00C17488">
        <w:rPr>
          <w:rFonts w:ascii="Meiryo UI" w:eastAsia="Meiryo UI" w:hAnsi="Meiryo UI" w:cs="Meiryo UI" w:hint="eastAsia"/>
          <w:sz w:val="26"/>
          <w:szCs w:val="26"/>
        </w:rPr>
        <w:t>「行財政改革推進プラン（案）」に示された「改革の継承と発展」の理念のもと、28年度については、以下の取組みを進める。</w:t>
      </w:r>
    </w:p>
    <w:p w:rsidR="00530906" w:rsidRPr="00C17488" w:rsidRDefault="00530906" w:rsidP="00530906">
      <w:pPr>
        <w:spacing w:line="360" w:lineRule="exact"/>
        <w:rPr>
          <w:rFonts w:ascii="Meiryo UI" w:eastAsia="Meiryo UI" w:hAnsi="Meiryo UI" w:cs="Meiryo UI"/>
          <w:sz w:val="26"/>
          <w:szCs w:val="26"/>
        </w:rPr>
      </w:pPr>
    </w:p>
    <w:p w:rsidR="00530906" w:rsidRPr="00530906" w:rsidRDefault="00530906" w:rsidP="00530906">
      <w:pPr>
        <w:spacing w:line="360" w:lineRule="exact"/>
        <w:rPr>
          <w:rFonts w:ascii="Meiryo UI" w:eastAsia="Meiryo UI" w:hAnsi="Meiryo UI" w:cs="Meiryo UI"/>
          <w:b/>
          <w:sz w:val="26"/>
          <w:szCs w:val="26"/>
        </w:rPr>
      </w:pPr>
      <w:r w:rsidRPr="00530906">
        <w:rPr>
          <w:rFonts w:ascii="Meiryo UI" w:eastAsia="Meiryo UI" w:hAnsi="Meiryo UI" w:cs="Meiryo UI" w:hint="eastAsia"/>
          <w:b/>
          <w:sz w:val="26"/>
          <w:szCs w:val="26"/>
        </w:rPr>
        <w:t>（１）３つの改革の方向性に基づく取組み</w:t>
      </w:r>
    </w:p>
    <w:p w:rsidR="00530906" w:rsidRPr="00530906" w:rsidRDefault="00530906" w:rsidP="00530906">
      <w:pPr>
        <w:spacing w:line="360" w:lineRule="exact"/>
        <w:rPr>
          <w:rFonts w:ascii="Meiryo UI" w:eastAsia="Meiryo UI" w:hAnsi="Meiryo UI" w:cs="Meiryo UI"/>
          <w:b/>
          <w:sz w:val="26"/>
          <w:szCs w:val="26"/>
        </w:rPr>
      </w:pPr>
    </w:p>
    <w:p w:rsidR="00530906" w:rsidRPr="00530906" w:rsidRDefault="00530906" w:rsidP="00053349">
      <w:pPr>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◇事業重点化（組み換え）の推進</w:t>
      </w:r>
    </w:p>
    <w:p w:rsidR="00530906" w:rsidRPr="00530906" w:rsidRDefault="00530906" w:rsidP="00053349">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事業重点化プロセス」を活用し、各部局長のマネジメントによる事業の点検・検証（ＰＤＣＡ）を行い、より優先性や効果の高い事業への重点化を図る。また、平成27年11月に策定した「大阪府ファシリティマネジメント基本方針」に基づき、公共施設等の長寿命化と総量最適化・有効活用の取組みを進める。</w:t>
      </w: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053349">
      <w:pPr>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◇総合力の発揮</w:t>
      </w:r>
    </w:p>
    <w:p w:rsidR="00530906" w:rsidRPr="00530906" w:rsidRDefault="00530906" w:rsidP="00D076C1">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w:t>
      </w:r>
      <w:r w:rsidRPr="00D076C1">
        <w:rPr>
          <w:rFonts w:ascii="Meiryo UI" w:eastAsia="Meiryo UI" w:hAnsi="Meiryo UI" w:cs="Meiryo UI" w:hint="eastAsia"/>
          <w:spacing w:val="-2"/>
          <w:sz w:val="26"/>
          <w:szCs w:val="26"/>
        </w:rPr>
        <w:t>27年4月に設置した「公民戦略連携デスク」を軸に、府民や企業など民間との幅広い連携を進め、民間のアイデア、ノウハウ、資金などを積極的に活用しながら、府・民間双方がwin-winの関係となる新たなパートナーシップにより、効果的な行政展開を目指す。</w:t>
      </w: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053349">
      <w:pPr>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◇組織活力の向上</w:t>
      </w:r>
    </w:p>
    <w:p w:rsidR="00530906" w:rsidRPr="00530906" w:rsidRDefault="00530906" w:rsidP="00D076C1">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マンパワーを最大限発揮できる組織人員体制の構築や知的ストックを共有・活用（ナレッジマネジメント）できる環境づくりを進める。また、マイナンバー制度導入に伴うシステム基盤の整備など、ICTを活用した業務改革の推進と府民サービスの向上を図る。</w:t>
      </w: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530906">
      <w:pPr>
        <w:spacing w:line="360" w:lineRule="exact"/>
        <w:rPr>
          <w:rFonts w:ascii="Meiryo UI" w:eastAsia="Meiryo UI" w:hAnsi="Meiryo UI" w:cs="Meiryo UI"/>
          <w:b/>
          <w:sz w:val="26"/>
          <w:szCs w:val="26"/>
        </w:rPr>
      </w:pPr>
      <w:r w:rsidRPr="00530906">
        <w:rPr>
          <w:rFonts w:ascii="Meiryo UI" w:eastAsia="Meiryo UI" w:hAnsi="Meiryo UI" w:cs="Meiryo UI" w:hint="eastAsia"/>
          <w:b/>
          <w:sz w:val="26"/>
          <w:szCs w:val="26"/>
        </w:rPr>
        <w:t>（２）健全で規律ある財政運営の実現</w:t>
      </w:r>
    </w:p>
    <w:p w:rsidR="00530906" w:rsidRPr="00053349" w:rsidRDefault="00530906" w:rsidP="00530906">
      <w:pPr>
        <w:spacing w:line="360" w:lineRule="exact"/>
        <w:rPr>
          <w:rFonts w:ascii="Meiryo UI" w:eastAsia="Meiryo UI" w:hAnsi="Meiryo UI" w:cs="Meiryo UI"/>
          <w:b/>
          <w:sz w:val="26"/>
          <w:szCs w:val="26"/>
        </w:rPr>
      </w:pPr>
    </w:p>
    <w:p w:rsidR="008B2741" w:rsidRPr="000B4086" w:rsidRDefault="008B2741" w:rsidP="008B2741">
      <w:pPr>
        <w:spacing w:line="360" w:lineRule="exact"/>
        <w:ind w:firstLineChars="100" w:firstLine="260"/>
        <w:rPr>
          <w:rFonts w:ascii="Meiryo UI" w:eastAsia="Meiryo UI" w:hAnsi="Meiryo UI" w:cs="Meiryo UI"/>
          <w:b/>
          <w:sz w:val="26"/>
          <w:szCs w:val="26"/>
        </w:rPr>
      </w:pPr>
      <w:r w:rsidRPr="000B4086">
        <w:rPr>
          <w:rFonts w:ascii="Meiryo UI" w:eastAsia="Meiryo UI" w:hAnsi="Meiryo UI" w:cs="Meiryo UI" w:hint="eastAsia"/>
          <w:b/>
          <w:sz w:val="26"/>
          <w:szCs w:val="26"/>
        </w:rPr>
        <w:t>◇厳しい財政状況への対応</w:t>
      </w:r>
    </w:p>
    <w:p w:rsidR="008B2741" w:rsidRPr="000B4086" w:rsidRDefault="008B2741" w:rsidP="008B2741">
      <w:pPr>
        <w:spacing w:line="360" w:lineRule="exact"/>
        <w:ind w:leftChars="300" w:left="760" w:hangingChars="50" w:hanging="130"/>
        <w:rPr>
          <w:rFonts w:ascii="Meiryo UI" w:eastAsia="Meiryo UI" w:hAnsi="Meiryo UI" w:cs="Meiryo UI"/>
          <w:sz w:val="26"/>
          <w:szCs w:val="26"/>
        </w:rPr>
      </w:pPr>
      <w:r w:rsidRPr="000B4086">
        <w:rPr>
          <w:rFonts w:ascii="Meiryo UI" w:eastAsia="Meiryo UI" w:hAnsi="Meiryo UI" w:cs="Meiryo UI" w:hint="eastAsia"/>
          <w:b/>
          <w:sz w:val="26"/>
          <w:szCs w:val="26"/>
        </w:rPr>
        <w:t>・</w:t>
      </w:r>
      <w:r w:rsidRPr="000B4086">
        <w:rPr>
          <w:rFonts w:ascii="Meiryo UI" w:eastAsia="Meiryo UI" w:hAnsi="Meiryo UI" w:cs="Meiryo UI" w:hint="eastAsia"/>
          <w:sz w:val="26"/>
          <w:szCs w:val="26"/>
        </w:rPr>
        <w:t>府財政は、実質収支が19年度まで10年連続の赤字であるなど、危機的な財政状況にあったが、歳入歳出に亘る抜本的な行財政改革に取組み、20年度以降、実質収支は黒字を続け、減債基金の計画的な復元等を行うことにより、財政健全化団体への転落を回避できる目途が立つまでになった。</w:t>
      </w:r>
    </w:p>
    <w:p w:rsidR="008B2741" w:rsidRPr="000B4086" w:rsidRDefault="008B2741" w:rsidP="008B2741">
      <w:pPr>
        <w:spacing w:line="360" w:lineRule="exact"/>
        <w:ind w:leftChars="300" w:left="760" w:hangingChars="50" w:hanging="130"/>
        <w:rPr>
          <w:rFonts w:ascii="Meiryo UI" w:eastAsia="Meiryo UI" w:hAnsi="Meiryo UI" w:cs="Meiryo UI"/>
          <w:sz w:val="26"/>
          <w:szCs w:val="26"/>
        </w:rPr>
      </w:pPr>
      <w:r w:rsidRPr="000B4086">
        <w:rPr>
          <w:rFonts w:ascii="Meiryo UI" w:eastAsia="Meiryo UI" w:hAnsi="Meiryo UI" w:cs="Meiryo UI" w:hint="eastAsia"/>
          <w:sz w:val="26"/>
          <w:szCs w:val="26"/>
        </w:rPr>
        <w:t>・しかしながら、近年、消費税率引き上げの影響や景気の緩やかな回復により、府税収入がリーマンショック前の水準にまで回復するものの、社会保障関係費が年100億円を超える規模で増嵩するなど、社会保障関係費や公債費などの義務的な経費で大半を占める歳出が歳入を上回るペースで増加しており、財政構造はますます硬直化が進行している。（経常収支比率　H25 : 98.7% → H26：99.9%）</w:t>
      </w:r>
    </w:p>
    <w:p w:rsidR="00FA65C8" w:rsidRPr="000B4086" w:rsidRDefault="00FA65C8" w:rsidP="00FA65C8">
      <w:pPr>
        <w:spacing w:line="360" w:lineRule="exact"/>
        <w:ind w:leftChars="300" w:left="760" w:hangingChars="50" w:hanging="130"/>
        <w:rPr>
          <w:rFonts w:ascii="Meiryo UI" w:eastAsia="Meiryo UI" w:hAnsi="Meiryo UI" w:cs="Meiryo UI"/>
          <w:sz w:val="26"/>
          <w:szCs w:val="26"/>
        </w:rPr>
      </w:pPr>
      <w:r w:rsidRPr="000B4086">
        <w:rPr>
          <w:rFonts w:ascii="Meiryo UI" w:eastAsia="Meiryo UI" w:hAnsi="Meiryo UI" w:cs="Meiryo UI" w:hint="eastAsia"/>
          <w:sz w:val="26"/>
          <w:szCs w:val="26"/>
        </w:rPr>
        <w:t>・28年度は、財政調整基金からの取崩しなど約800億円の財源対策を余儀なくされる厳しい財政状況の下、将来世代に負担を先送りしないよう減債基金を計画的に復元するとともに、直面する府政課題に的確に対応するため、「大阪の成長戦略」の具体化</w:t>
      </w:r>
      <w:r w:rsidRPr="000B4086">
        <w:rPr>
          <w:rFonts w:ascii="Meiryo UI" w:eastAsia="Meiryo UI" w:hAnsi="Meiryo UI" w:cs="Meiryo UI" w:hint="eastAsia"/>
          <w:sz w:val="26"/>
          <w:szCs w:val="26"/>
        </w:rPr>
        <w:lastRenderedPageBreak/>
        <w:t>に取組むとともに、府民の安全・安心の確保に向けた取組みを着実に推進する予算を編成する。</w:t>
      </w:r>
    </w:p>
    <w:p w:rsidR="00530906" w:rsidRPr="000B4086" w:rsidRDefault="00E37EB5" w:rsidP="000B4086">
      <w:pPr>
        <w:spacing w:line="360" w:lineRule="exact"/>
        <w:ind w:leftChars="300" w:left="760" w:hangingChars="50" w:hanging="130"/>
        <w:rPr>
          <w:rFonts w:ascii="Meiryo UI" w:eastAsia="Meiryo UI" w:hAnsi="Meiryo UI" w:cs="Meiryo UI"/>
          <w:color w:val="FF0000"/>
          <w:sz w:val="26"/>
          <w:szCs w:val="26"/>
          <w:u w:val="single"/>
        </w:rPr>
      </w:pPr>
      <w:r w:rsidRPr="000B4086">
        <w:rPr>
          <w:rFonts w:ascii="Meiryo UI" w:eastAsia="Meiryo UI" w:hAnsi="Meiryo UI" w:cs="Meiryo UI" w:hint="eastAsia"/>
          <w:sz w:val="26"/>
          <w:szCs w:val="26"/>
        </w:rPr>
        <w:t>・28年度当初予算での取崩しにより財政調整基金の残高が大幅に減少すると見込まれる中、29年度以降も多額の収支不足額が見込まれることから、28年度に財政収支改善方策を検討し、今後とも財政規律を堅持していく。</w:t>
      </w:r>
    </w:p>
    <w:p w:rsidR="00530906" w:rsidRDefault="00530906" w:rsidP="00530906">
      <w:pPr>
        <w:spacing w:line="360" w:lineRule="exact"/>
        <w:rPr>
          <w:rFonts w:ascii="Meiryo UI" w:eastAsia="Meiryo UI" w:hAnsi="Meiryo UI" w:cs="Meiryo UI"/>
          <w:b/>
          <w:sz w:val="26"/>
          <w:szCs w:val="26"/>
        </w:rPr>
      </w:pPr>
    </w:p>
    <w:p w:rsidR="008B2741" w:rsidRPr="000B4086" w:rsidRDefault="008B2741" w:rsidP="008B2741">
      <w:pPr>
        <w:spacing w:line="360" w:lineRule="exact"/>
        <w:ind w:firstLineChars="109" w:firstLine="283"/>
        <w:rPr>
          <w:rFonts w:ascii="Meiryo UI" w:eastAsia="Meiryo UI" w:hAnsi="Meiryo UI" w:cs="Meiryo UI"/>
          <w:b/>
          <w:color w:val="FF0000"/>
          <w:sz w:val="26"/>
          <w:szCs w:val="26"/>
        </w:rPr>
      </w:pPr>
      <w:r w:rsidRPr="000B4086">
        <w:rPr>
          <w:rFonts w:ascii="Meiryo UI" w:eastAsia="Meiryo UI" w:hAnsi="Meiryo UI" w:cs="Meiryo UI" w:hint="eastAsia"/>
          <w:b/>
          <w:sz w:val="26"/>
          <w:szCs w:val="26"/>
        </w:rPr>
        <w:t>◇予算編成の基本的考え方</w:t>
      </w:r>
    </w:p>
    <w:p w:rsidR="00530906" w:rsidRPr="00530906" w:rsidRDefault="00530906" w:rsidP="00053349">
      <w:pPr>
        <w:spacing w:line="360" w:lineRule="exact"/>
        <w:ind w:firstLineChars="150" w:firstLine="390"/>
        <w:rPr>
          <w:rFonts w:ascii="Meiryo UI" w:eastAsia="Meiryo UI" w:hAnsi="Meiryo UI" w:cs="Meiryo UI"/>
          <w:sz w:val="26"/>
          <w:szCs w:val="26"/>
        </w:rPr>
      </w:pPr>
      <w:r w:rsidRPr="00530906">
        <w:rPr>
          <w:rFonts w:ascii="Meiryo UI" w:eastAsia="Meiryo UI" w:hAnsi="Meiryo UI" w:cs="Meiryo UI" w:hint="eastAsia"/>
          <w:sz w:val="26"/>
          <w:szCs w:val="26"/>
        </w:rPr>
        <w:t>●財政規律の確保</w:t>
      </w:r>
    </w:p>
    <w:p w:rsidR="00530906" w:rsidRPr="00530906" w:rsidRDefault="00530906" w:rsidP="00053349">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・将来の世代に負担を先送りしないことを基本として、健全で規律ある財政運営を図るとともに、府民の受益と負担との均衡を図る。</w:t>
      </w:r>
    </w:p>
    <w:p w:rsidR="00530906" w:rsidRPr="00053349" w:rsidRDefault="00530906" w:rsidP="00530906">
      <w:pPr>
        <w:spacing w:line="360" w:lineRule="exact"/>
        <w:rPr>
          <w:rFonts w:ascii="Meiryo UI" w:eastAsia="Meiryo UI" w:hAnsi="Meiryo UI" w:cs="Meiryo UI"/>
          <w:sz w:val="26"/>
          <w:szCs w:val="26"/>
        </w:rPr>
      </w:pPr>
    </w:p>
    <w:p w:rsidR="00530906" w:rsidRPr="00530906" w:rsidRDefault="00530906" w:rsidP="00D076C1">
      <w:pPr>
        <w:spacing w:line="360" w:lineRule="exact"/>
        <w:ind w:firstLineChars="200" w:firstLine="520"/>
        <w:rPr>
          <w:rFonts w:ascii="Meiryo UI" w:eastAsia="Meiryo UI" w:hAnsi="Meiryo UI" w:cs="Meiryo UI"/>
          <w:sz w:val="26"/>
          <w:szCs w:val="26"/>
        </w:rPr>
      </w:pPr>
      <w:r w:rsidRPr="00530906">
        <w:rPr>
          <w:rFonts w:ascii="Meiryo UI" w:eastAsia="Meiryo UI" w:hAnsi="Meiryo UI" w:cs="Meiryo UI" w:hint="eastAsia"/>
          <w:sz w:val="26"/>
          <w:szCs w:val="26"/>
        </w:rPr>
        <w:t>（収入の範囲内で予算を組む）</w:t>
      </w:r>
    </w:p>
    <w:p w:rsidR="00530906" w:rsidRPr="00530906" w:rsidRDefault="00530906" w:rsidP="00D076C1">
      <w:pPr>
        <w:spacing w:line="360" w:lineRule="exact"/>
        <w:ind w:firstLineChars="350" w:firstLine="910"/>
        <w:rPr>
          <w:rFonts w:ascii="Meiryo UI" w:eastAsia="Meiryo UI" w:hAnsi="Meiryo UI" w:cs="Meiryo UI"/>
          <w:sz w:val="26"/>
          <w:szCs w:val="26"/>
        </w:rPr>
      </w:pPr>
      <w:r w:rsidRPr="00530906">
        <w:rPr>
          <w:rFonts w:ascii="Meiryo UI" w:eastAsia="Meiryo UI" w:hAnsi="Meiryo UI" w:cs="Meiryo UI" w:hint="eastAsia"/>
          <w:sz w:val="26"/>
          <w:szCs w:val="26"/>
        </w:rPr>
        <w:t>・現在と将来の府民の負担の公平を図る観点から収入の範囲内で支出する。</w:t>
      </w: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D076C1">
      <w:pPr>
        <w:spacing w:line="360" w:lineRule="exact"/>
        <w:ind w:firstLineChars="200" w:firstLine="520"/>
        <w:rPr>
          <w:rFonts w:ascii="Meiryo UI" w:eastAsia="Meiryo UI" w:hAnsi="Meiryo UI" w:cs="Meiryo UI"/>
          <w:sz w:val="26"/>
          <w:szCs w:val="26"/>
        </w:rPr>
      </w:pPr>
      <w:r w:rsidRPr="00530906">
        <w:rPr>
          <w:rFonts w:ascii="Meiryo UI" w:eastAsia="Meiryo UI" w:hAnsi="Meiryo UI" w:cs="Meiryo UI" w:hint="eastAsia"/>
          <w:sz w:val="26"/>
          <w:szCs w:val="26"/>
        </w:rPr>
        <w:t>（財源の戦略的配分）</w:t>
      </w:r>
    </w:p>
    <w:p w:rsidR="00530906" w:rsidRPr="00530906" w:rsidRDefault="00530906" w:rsidP="00D076C1">
      <w:pPr>
        <w:spacing w:line="360" w:lineRule="exact"/>
        <w:ind w:leftChars="400" w:left="97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・財政規律を堅持しながら、将来の大阪を見据えた府政を戦略的に推進していくため、「選択と集中」を通じて、限られた財源の重点配分を行う。</w:t>
      </w:r>
    </w:p>
    <w:p w:rsidR="00530906" w:rsidRPr="00530906" w:rsidRDefault="00530906" w:rsidP="00D076C1">
      <w:pPr>
        <w:spacing w:line="360" w:lineRule="exact"/>
        <w:ind w:leftChars="400" w:left="97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・このため、引き続き、部局長マネジメントによる点検・検証（ＰＤＣＡ）を行い、優先性や効果の高い事業への重点化に取り組む。</w:t>
      </w: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D076C1">
      <w:pPr>
        <w:spacing w:line="360" w:lineRule="exact"/>
        <w:ind w:firstLineChars="200" w:firstLine="520"/>
        <w:rPr>
          <w:rFonts w:ascii="Meiryo UI" w:eastAsia="Meiryo UI" w:hAnsi="Meiryo UI" w:cs="Meiryo UI"/>
          <w:sz w:val="26"/>
          <w:szCs w:val="26"/>
        </w:rPr>
      </w:pPr>
      <w:r w:rsidRPr="00530906">
        <w:rPr>
          <w:rFonts w:ascii="Meiryo UI" w:eastAsia="Meiryo UI" w:hAnsi="Meiryo UI" w:cs="Meiryo UI" w:hint="eastAsia"/>
          <w:sz w:val="26"/>
          <w:szCs w:val="26"/>
        </w:rPr>
        <w:t>（府債活用の考え方）</w:t>
      </w:r>
    </w:p>
    <w:p w:rsidR="00530906" w:rsidRPr="00530906" w:rsidRDefault="00530906" w:rsidP="00D076C1">
      <w:pPr>
        <w:spacing w:line="360" w:lineRule="exact"/>
        <w:ind w:leftChars="400" w:left="97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・「将来世代に負担を先送りしない」観点から、府債の活用にあたっては、その必要性を厳しく精査する。</w:t>
      </w:r>
    </w:p>
    <w:p w:rsidR="00530906" w:rsidRPr="00D076C1" w:rsidRDefault="00530906" w:rsidP="00530906">
      <w:pPr>
        <w:spacing w:line="360" w:lineRule="exact"/>
        <w:rPr>
          <w:rFonts w:ascii="Meiryo UI" w:eastAsia="Meiryo UI" w:hAnsi="Meiryo UI" w:cs="Meiryo UI"/>
          <w:sz w:val="26"/>
          <w:szCs w:val="26"/>
        </w:rPr>
      </w:pPr>
    </w:p>
    <w:p w:rsidR="00530906" w:rsidRPr="00530906" w:rsidRDefault="00530906" w:rsidP="00D076C1">
      <w:pPr>
        <w:spacing w:line="360" w:lineRule="exact"/>
        <w:ind w:firstLineChars="200" w:firstLine="520"/>
        <w:rPr>
          <w:rFonts w:ascii="Meiryo UI" w:eastAsia="Meiryo UI" w:hAnsi="Meiryo UI" w:cs="Meiryo UI"/>
          <w:sz w:val="26"/>
          <w:szCs w:val="26"/>
        </w:rPr>
      </w:pPr>
      <w:r w:rsidRPr="00530906">
        <w:rPr>
          <w:rFonts w:ascii="Meiryo UI" w:eastAsia="Meiryo UI" w:hAnsi="Meiryo UI" w:cs="Meiryo UI" w:hint="eastAsia"/>
          <w:sz w:val="26"/>
          <w:szCs w:val="26"/>
        </w:rPr>
        <w:t>（財政リスクへの対応）</w:t>
      </w:r>
    </w:p>
    <w:p w:rsidR="00530906" w:rsidRPr="00530906" w:rsidRDefault="00530906" w:rsidP="00D076C1">
      <w:pPr>
        <w:spacing w:line="360" w:lineRule="exact"/>
        <w:ind w:leftChars="350" w:left="86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・新規事業の実施に際しては、将来における府の負担が過重なものとならないよう、財政リスクの把握に努める。</w:t>
      </w:r>
    </w:p>
    <w:p w:rsidR="00530906" w:rsidRPr="00053349" w:rsidRDefault="00530906" w:rsidP="00530906">
      <w:pPr>
        <w:spacing w:line="360" w:lineRule="exact"/>
        <w:rPr>
          <w:rFonts w:ascii="Meiryo UI" w:eastAsia="Meiryo UI" w:hAnsi="Meiryo UI" w:cs="Meiryo UI"/>
          <w:sz w:val="26"/>
          <w:szCs w:val="26"/>
        </w:rPr>
      </w:pPr>
    </w:p>
    <w:p w:rsidR="00530906" w:rsidRPr="00530906" w:rsidRDefault="00530906" w:rsidP="00053349">
      <w:pPr>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●計画性の確保</w:t>
      </w:r>
    </w:p>
    <w:p w:rsidR="00530906" w:rsidRPr="00530906" w:rsidRDefault="00530906" w:rsidP="00053349">
      <w:pPr>
        <w:spacing w:line="360" w:lineRule="exact"/>
        <w:ind w:leftChars="250" w:left="65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・中長期にわたる財政状況の見通しを踏まえつつ、予算編成を行うとともに、予算審議や計画的な財政運営の参考のため、中長期の財政状況を試算の上、公表する。</w:t>
      </w:r>
    </w:p>
    <w:p w:rsidR="00530906" w:rsidRPr="00530906" w:rsidRDefault="00530906" w:rsidP="00530906">
      <w:pPr>
        <w:spacing w:line="360" w:lineRule="exact"/>
        <w:rPr>
          <w:rFonts w:ascii="Meiryo UI" w:eastAsia="Meiryo UI" w:hAnsi="Meiryo UI" w:cs="Meiryo UI"/>
          <w:sz w:val="26"/>
          <w:szCs w:val="26"/>
        </w:rPr>
      </w:pPr>
    </w:p>
    <w:p w:rsidR="00530906" w:rsidRPr="00530906" w:rsidRDefault="00530906" w:rsidP="00053349">
      <w:pPr>
        <w:spacing w:line="360" w:lineRule="exact"/>
        <w:ind w:firstLineChars="100" w:firstLine="260"/>
        <w:rPr>
          <w:rFonts w:ascii="Meiryo UI" w:eastAsia="Meiryo UI" w:hAnsi="Meiryo UI" w:cs="Meiryo UI"/>
          <w:sz w:val="26"/>
          <w:szCs w:val="26"/>
        </w:rPr>
      </w:pPr>
      <w:r w:rsidRPr="00530906">
        <w:rPr>
          <w:rFonts w:ascii="Meiryo UI" w:eastAsia="Meiryo UI" w:hAnsi="Meiryo UI" w:cs="Meiryo UI" w:hint="eastAsia"/>
          <w:sz w:val="26"/>
          <w:szCs w:val="26"/>
        </w:rPr>
        <w:t>●透明性の確保</w:t>
      </w:r>
    </w:p>
    <w:p w:rsidR="00530906" w:rsidRPr="00530906" w:rsidRDefault="00530906" w:rsidP="00053349">
      <w:pPr>
        <w:spacing w:line="360" w:lineRule="exact"/>
        <w:ind w:leftChars="250" w:left="655"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・予算編成過程における情報（段階ごとの要求書・査定書、知事ヒアリング資料など）について公表を行う。</w:t>
      </w:r>
    </w:p>
    <w:p w:rsidR="00530906" w:rsidRPr="00053349" w:rsidRDefault="00530906" w:rsidP="00530906">
      <w:pPr>
        <w:spacing w:line="360" w:lineRule="exact"/>
        <w:rPr>
          <w:rFonts w:ascii="Meiryo UI" w:eastAsia="Meiryo UI" w:hAnsi="Meiryo UI" w:cs="Meiryo UI"/>
          <w:sz w:val="26"/>
          <w:szCs w:val="26"/>
        </w:rPr>
      </w:pPr>
    </w:p>
    <w:p w:rsidR="005D6692" w:rsidRDefault="005D6692">
      <w:pPr>
        <w:widowControl/>
        <w:jc w:val="left"/>
        <w:rPr>
          <w:rFonts w:ascii="Meiryo UI" w:eastAsia="Meiryo UI" w:hAnsi="Meiryo UI" w:cs="Meiryo UI"/>
          <w:sz w:val="26"/>
          <w:szCs w:val="26"/>
        </w:rPr>
      </w:pPr>
      <w:r>
        <w:rPr>
          <w:rFonts w:ascii="Meiryo UI" w:eastAsia="Meiryo UI" w:hAnsi="Meiryo UI" w:cs="Meiryo UI"/>
          <w:sz w:val="26"/>
          <w:szCs w:val="26"/>
        </w:rPr>
        <w:br w:type="page"/>
      </w:r>
    </w:p>
    <w:p w:rsidR="00530906" w:rsidRPr="00530906" w:rsidRDefault="00530906" w:rsidP="00530906">
      <w:pPr>
        <w:spacing w:line="360" w:lineRule="exact"/>
        <w:rPr>
          <w:rFonts w:ascii="Meiryo UI" w:eastAsia="Meiryo UI" w:hAnsi="Meiryo UI" w:cs="Meiryo UI"/>
          <w:b/>
          <w:sz w:val="26"/>
          <w:szCs w:val="26"/>
        </w:rPr>
      </w:pPr>
      <w:r w:rsidRPr="00530906">
        <w:rPr>
          <w:rFonts w:ascii="Meiryo UI" w:eastAsia="Meiryo UI" w:hAnsi="Meiryo UI" w:cs="Meiryo UI" w:hint="eastAsia"/>
          <w:b/>
          <w:sz w:val="26"/>
          <w:szCs w:val="26"/>
        </w:rPr>
        <w:lastRenderedPageBreak/>
        <w:t>（３）組織運営体制</w:t>
      </w:r>
      <w:r w:rsidR="002A6269">
        <w:rPr>
          <w:rFonts w:ascii="Meiryo UI" w:eastAsia="Meiryo UI" w:hAnsi="Meiryo UI" w:cs="Meiryo UI" w:hint="eastAsia"/>
          <w:b/>
          <w:sz w:val="26"/>
          <w:szCs w:val="26"/>
        </w:rPr>
        <w:t xml:space="preserve">　</w:t>
      </w:r>
    </w:p>
    <w:p w:rsidR="00530906" w:rsidRPr="00530906" w:rsidRDefault="00530906" w:rsidP="00530906">
      <w:pPr>
        <w:spacing w:line="360" w:lineRule="exact"/>
        <w:rPr>
          <w:rFonts w:ascii="Meiryo UI" w:eastAsia="Meiryo UI" w:hAnsi="Meiryo UI" w:cs="Meiryo UI"/>
          <w:b/>
          <w:sz w:val="26"/>
          <w:szCs w:val="26"/>
        </w:rPr>
      </w:pPr>
    </w:p>
    <w:p w:rsidR="00530906" w:rsidRPr="00530906" w:rsidRDefault="00530906" w:rsidP="00053349">
      <w:pPr>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◇自律的な改革を支える体制の構築</w:t>
      </w:r>
    </w:p>
    <w:p w:rsidR="00530906" w:rsidRPr="00530906" w:rsidRDefault="00530906" w:rsidP="00053349">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府が組織として、新たな課題に的確に対応し、最大のパフォーマンスを発揮することができるよう、求める人材を適切に確保するとともに、職員が働きやすい環境づくりを進め、女性職員を幅広い分野へ積極的に任用する。</w:t>
      </w:r>
    </w:p>
    <w:p w:rsidR="00530906" w:rsidRPr="00530906" w:rsidRDefault="00530906" w:rsidP="00053349">
      <w:pPr>
        <w:spacing w:line="360" w:lineRule="exact"/>
        <w:ind w:leftChars="298" w:left="756"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・また、再任用職員の短時間・フルタイム勤務の運用等、府庁の様々な人材を最大限活用することにより、必要な組織人員体制を整え、自律的な改革を進める。</w:t>
      </w:r>
    </w:p>
    <w:p w:rsidR="00530906" w:rsidRPr="00530906" w:rsidRDefault="00530906" w:rsidP="00530906">
      <w:pPr>
        <w:spacing w:line="360" w:lineRule="exact"/>
        <w:rPr>
          <w:rFonts w:ascii="Meiryo UI" w:eastAsia="Meiryo UI" w:hAnsi="Meiryo UI" w:cs="Meiryo UI"/>
          <w:b/>
          <w:sz w:val="26"/>
          <w:szCs w:val="26"/>
        </w:rPr>
      </w:pPr>
    </w:p>
    <w:p w:rsidR="00530906" w:rsidRPr="00530906" w:rsidRDefault="00530906" w:rsidP="00053349">
      <w:pPr>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（将来を見据えた組織人員体制の検討）</w:t>
      </w:r>
    </w:p>
    <w:p w:rsidR="00530906" w:rsidRPr="00530906" w:rsidRDefault="00530906" w:rsidP="00053349">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将来の職員の年齢構成や若手職員のマネジメント能力の向上といった観点から、組織体制のあり方を検討する。また、引き続き、効率化に努めつつ、危機管理事象への適切な対応や内部統制の充実、知識・技術やノウハウの伝承といった新たな課題にも適切に対応できる組織人員体制の整備に向けた取組みを進める。</w:t>
      </w:r>
    </w:p>
    <w:p w:rsidR="00530906" w:rsidRPr="00530906" w:rsidRDefault="00530906" w:rsidP="00530906">
      <w:pPr>
        <w:spacing w:line="360" w:lineRule="exact"/>
        <w:rPr>
          <w:rFonts w:ascii="Meiryo UI" w:eastAsia="Meiryo UI" w:hAnsi="Meiryo UI" w:cs="Meiryo UI"/>
          <w:b/>
          <w:sz w:val="26"/>
          <w:szCs w:val="26"/>
        </w:rPr>
      </w:pPr>
    </w:p>
    <w:p w:rsidR="00530906" w:rsidRPr="00530906" w:rsidRDefault="00530906" w:rsidP="00053349">
      <w:pPr>
        <w:spacing w:line="360" w:lineRule="exact"/>
        <w:ind w:firstLineChars="100" w:firstLine="260"/>
        <w:rPr>
          <w:rFonts w:ascii="Meiryo UI" w:eastAsia="Meiryo UI" w:hAnsi="Meiryo UI" w:cs="Meiryo UI"/>
          <w:b/>
          <w:sz w:val="26"/>
          <w:szCs w:val="26"/>
        </w:rPr>
      </w:pPr>
      <w:r w:rsidRPr="00530906">
        <w:rPr>
          <w:rFonts w:ascii="Meiryo UI" w:eastAsia="Meiryo UI" w:hAnsi="Meiryo UI" w:cs="Meiryo UI" w:hint="eastAsia"/>
          <w:b/>
          <w:sz w:val="26"/>
          <w:szCs w:val="26"/>
        </w:rPr>
        <w:t>（自律型「人財」の採用）</w:t>
      </w:r>
    </w:p>
    <w:p w:rsidR="00530906" w:rsidRPr="00530906" w:rsidRDefault="00530906" w:rsidP="00053349">
      <w:pPr>
        <w:spacing w:line="360" w:lineRule="exact"/>
        <w:ind w:leftChars="300" w:left="760" w:hangingChars="50" w:hanging="130"/>
        <w:rPr>
          <w:rFonts w:ascii="Meiryo UI" w:eastAsia="Meiryo UI" w:hAnsi="Meiryo UI" w:cs="Meiryo UI"/>
          <w:sz w:val="26"/>
          <w:szCs w:val="26"/>
        </w:rPr>
      </w:pPr>
      <w:r w:rsidRPr="00530906">
        <w:rPr>
          <w:rFonts w:ascii="Meiryo UI" w:eastAsia="Meiryo UI" w:hAnsi="Meiryo UI" w:cs="Meiryo UI" w:hint="eastAsia"/>
          <w:sz w:val="26"/>
          <w:szCs w:val="26"/>
        </w:rPr>
        <w:t>・「採用戦略」に基づく職員採用について、27年度に行った見直し内容も含めた検証を行い、必要に応じて改善する。</w:t>
      </w:r>
    </w:p>
    <w:p w:rsidR="00530906" w:rsidRPr="00530906" w:rsidRDefault="00530906" w:rsidP="00530906">
      <w:pPr>
        <w:spacing w:line="360" w:lineRule="exact"/>
        <w:rPr>
          <w:rFonts w:ascii="Meiryo UI" w:eastAsia="Meiryo UI" w:hAnsi="Meiryo UI" w:cs="Meiryo UI"/>
          <w:b/>
          <w:sz w:val="26"/>
          <w:szCs w:val="26"/>
        </w:rPr>
      </w:pPr>
    </w:p>
    <w:p w:rsidR="00530906" w:rsidRPr="00D157B0" w:rsidRDefault="00530906" w:rsidP="00053349">
      <w:pPr>
        <w:spacing w:line="360" w:lineRule="exact"/>
        <w:ind w:firstLineChars="100" w:firstLine="260"/>
        <w:rPr>
          <w:rFonts w:ascii="Meiryo UI" w:eastAsia="Meiryo UI" w:hAnsi="Meiryo UI" w:cs="Meiryo UI"/>
          <w:b/>
          <w:sz w:val="26"/>
          <w:szCs w:val="26"/>
        </w:rPr>
      </w:pPr>
      <w:r w:rsidRPr="00D157B0">
        <w:rPr>
          <w:rFonts w:ascii="Meiryo UI" w:eastAsia="Meiryo UI" w:hAnsi="Meiryo UI" w:cs="Meiryo UI" w:hint="eastAsia"/>
          <w:b/>
          <w:sz w:val="26"/>
          <w:szCs w:val="26"/>
        </w:rPr>
        <w:t>◇2８年度の組織体制と人員編成</w:t>
      </w:r>
      <w:r w:rsidR="003F4EDC" w:rsidRPr="00D157B0">
        <w:rPr>
          <w:rFonts w:ascii="Meiryo UI" w:eastAsia="Meiryo UI" w:hAnsi="Meiryo UI" w:cs="Meiryo UI" w:hint="eastAsia"/>
          <w:b/>
          <w:sz w:val="26"/>
          <w:szCs w:val="26"/>
        </w:rPr>
        <w:t xml:space="preserve">　</w:t>
      </w:r>
    </w:p>
    <w:p w:rsidR="00530906" w:rsidRPr="00D157B0" w:rsidRDefault="00562996" w:rsidP="00053349">
      <w:pPr>
        <w:spacing w:line="360" w:lineRule="exact"/>
        <w:ind w:leftChars="300" w:left="760" w:hangingChars="50" w:hanging="130"/>
        <w:rPr>
          <w:rFonts w:ascii="Meiryo UI" w:eastAsia="Meiryo UI" w:hAnsi="Meiryo UI" w:cs="Meiryo UI"/>
          <w:sz w:val="26"/>
          <w:szCs w:val="26"/>
        </w:rPr>
      </w:pPr>
      <w:r w:rsidRPr="00D157B0">
        <w:rPr>
          <w:rFonts w:ascii="Meiryo UI" w:eastAsia="Meiryo UI" w:hAnsi="Meiryo UI" w:cs="Meiryo UI" w:hint="eastAsia"/>
          <w:sz w:val="26"/>
          <w:szCs w:val="26"/>
        </w:rPr>
        <w:t>・副首都化（大都市制度を含む。）に係る企画及び立案等を行うため</w:t>
      </w:r>
      <w:r w:rsidR="00530906" w:rsidRPr="00D157B0">
        <w:rPr>
          <w:rFonts w:ascii="Meiryo UI" w:eastAsia="Meiryo UI" w:hAnsi="Meiryo UI" w:cs="Meiryo UI" w:hint="eastAsia"/>
          <w:sz w:val="26"/>
          <w:szCs w:val="26"/>
        </w:rPr>
        <w:t>、</w:t>
      </w:r>
      <w:r w:rsidRPr="00D157B0">
        <w:rPr>
          <w:rFonts w:ascii="Meiryo UI" w:eastAsia="Meiryo UI" w:hAnsi="Meiryo UI" w:cs="Meiryo UI" w:hint="eastAsia"/>
          <w:sz w:val="26"/>
          <w:szCs w:val="26"/>
        </w:rPr>
        <w:t>府市共同の内部組織として、副首都推進局を設置する</w:t>
      </w:r>
      <w:r w:rsidRPr="00047A98">
        <w:rPr>
          <w:rFonts w:ascii="Meiryo UI" w:eastAsia="Meiryo UI" w:hAnsi="Meiryo UI" w:cs="Meiryo UI" w:hint="eastAsia"/>
          <w:sz w:val="26"/>
          <w:szCs w:val="26"/>
        </w:rPr>
        <w:t>など</w:t>
      </w:r>
      <w:r w:rsidRPr="00D157B0">
        <w:rPr>
          <w:rFonts w:ascii="Meiryo UI" w:eastAsia="Meiryo UI" w:hAnsi="Meiryo UI" w:cs="Meiryo UI" w:hint="eastAsia"/>
          <w:sz w:val="26"/>
          <w:szCs w:val="26"/>
        </w:rPr>
        <w:t>、</w:t>
      </w:r>
      <w:r w:rsidR="00530906" w:rsidRPr="00D157B0">
        <w:rPr>
          <w:rFonts w:ascii="Meiryo UI" w:eastAsia="Meiryo UI" w:hAnsi="Meiryo UI" w:cs="Meiryo UI" w:hint="eastAsia"/>
          <w:sz w:val="26"/>
          <w:szCs w:val="26"/>
        </w:rPr>
        <w:t>府政の重要課題に適切に対応するとともに、効率的かつ効果的な行政運営を図るため、必要な組織体制の整備を行う。</w:t>
      </w:r>
    </w:p>
    <w:p w:rsidR="00530906" w:rsidRPr="00D157B0" w:rsidRDefault="00530906" w:rsidP="00053349">
      <w:pPr>
        <w:spacing w:line="360" w:lineRule="exact"/>
        <w:ind w:leftChars="300" w:left="760" w:hangingChars="50" w:hanging="130"/>
        <w:rPr>
          <w:rFonts w:ascii="Meiryo UI" w:eastAsia="Meiryo UI" w:hAnsi="Meiryo UI" w:cs="Meiryo UI"/>
          <w:sz w:val="26"/>
          <w:szCs w:val="26"/>
        </w:rPr>
      </w:pPr>
      <w:r w:rsidRPr="00D157B0">
        <w:rPr>
          <w:rFonts w:ascii="Meiryo UI" w:eastAsia="Meiryo UI" w:hAnsi="Meiryo UI" w:cs="Meiryo UI" w:hint="eastAsia"/>
          <w:sz w:val="26"/>
          <w:szCs w:val="26"/>
        </w:rPr>
        <w:t>・人員編成については、「行財政改革推進プラン（案）」などを踏まえ、より一層の業務の効率化、職員</w:t>
      </w:r>
      <w:r w:rsidR="00FD03BA" w:rsidRPr="00D157B0">
        <w:rPr>
          <w:rFonts w:ascii="Meiryo UI" w:eastAsia="Meiryo UI" w:hAnsi="Meiryo UI" w:cs="Meiryo UI" w:hint="eastAsia"/>
          <w:sz w:val="26"/>
          <w:szCs w:val="26"/>
        </w:rPr>
        <w:t>数の抑制、組織のスリム化に努めつつ、安全・安心の確保に向けた取</w:t>
      </w:r>
      <w:r w:rsidRPr="00D157B0">
        <w:rPr>
          <w:rFonts w:ascii="Meiryo UI" w:eastAsia="Meiryo UI" w:hAnsi="Meiryo UI" w:cs="Meiryo UI" w:hint="eastAsia"/>
          <w:sz w:val="26"/>
          <w:szCs w:val="26"/>
        </w:rPr>
        <w:t>組みや緊急かつ重要な行政需要に適切に対応していくことができるよう、重点的に人員を配置していく。</w:t>
      </w:r>
    </w:p>
    <w:p w:rsidR="00530906" w:rsidRDefault="00530906" w:rsidP="001D3B24">
      <w:pPr>
        <w:spacing w:line="360" w:lineRule="exact"/>
        <w:rPr>
          <w:rFonts w:ascii="Meiryo UI" w:eastAsia="Meiryo UI" w:hAnsi="Meiryo UI" w:cs="Meiryo UI"/>
          <w:b/>
          <w:sz w:val="26"/>
          <w:szCs w:val="26"/>
        </w:rPr>
      </w:pPr>
    </w:p>
    <w:sectPr w:rsidR="00530906" w:rsidSect="00CB6700">
      <w:headerReference w:type="default" r:id="rId9"/>
      <w:footerReference w:type="default" r:id="rId10"/>
      <w:headerReference w:type="first" r:id="rId11"/>
      <w:pgSz w:w="11906" w:h="16838" w:code="9"/>
      <w:pgMar w:top="1361" w:right="1077" w:bottom="1164" w:left="1157" w:header="851" w:footer="454" w:gutter="0"/>
      <w:pgNumType w:start="0"/>
      <w:cols w:space="425"/>
      <w:titlePg/>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B02" w:rsidRDefault="00AE7B02">
      <w:r>
        <w:separator/>
      </w:r>
    </w:p>
  </w:endnote>
  <w:endnote w:type="continuationSeparator" w:id="0">
    <w:p w:rsidR="00AE7B02" w:rsidRDefault="00AE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50" w:rsidRPr="00424A40" w:rsidRDefault="00B41A50" w:rsidP="00A53249">
    <w:pPr>
      <w:pStyle w:val="a5"/>
      <w:jc w:val="center"/>
      <w:rPr>
        <w:rFonts w:ascii="Times New Roman" w:hAnsi="Times New Roman"/>
        <w:sz w:val="24"/>
      </w:rPr>
    </w:pPr>
    <w:r w:rsidRPr="00424A40">
      <w:rPr>
        <w:rStyle w:val="a6"/>
        <w:rFonts w:ascii="Times New Roman" w:hAnsi="Times New Roman"/>
        <w:sz w:val="24"/>
      </w:rPr>
      <w:fldChar w:fldCharType="begin"/>
    </w:r>
    <w:r w:rsidRPr="00424A40">
      <w:rPr>
        <w:rStyle w:val="a6"/>
        <w:rFonts w:ascii="Times New Roman" w:hAnsi="Times New Roman"/>
        <w:sz w:val="24"/>
      </w:rPr>
      <w:instrText xml:space="preserve"> PAGE </w:instrText>
    </w:r>
    <w:r w:rsidRPr="00424A40">
      <w:rPr>
        <w:rStyle w:val="a6"/>
        <w:rFonts w:ascii="Times New Roman" w:hAnsi="Times New Roman"/>
        <w:sz w:val="24"/>
      </w:rPr>
      <w:fldChar w:fldCharType="separate"/>
    </w:r>
    <w:r w:rsidR="0024658C">
      <w:rPr>
        <w:rStyle w:val="a6"/>
        <w:rFonts w:ascii="Times New Roman" w:hAnsi="Times New Roman"/>
        <w:noProof/>
        <w:sz w:val="24"/>
      </w:rPr>
      <w:t>1</w:t>
    </w:r>
    <w:r w:rsidRPr="00424A40">
      <w:rPr>
        <w:rStyle w:val="a6"/>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B02" w:rsidRDefault="00AE7B02">
      <w:r>
        <w:separator/>
      </w:r>
    </w:p>
  </w:footnote>
  <w:footnote w:type="continuationSeparator" w:id="0">
    <w:p w:rsidR="00AE7B02" w:rsidRDefault="00AE7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50" w:rsidRPr="0006005A" w:rsidRDefault="00B41A50" w:rsidP="0006005A">
    <w:pPr>
      <w:pStyle w:val="a4"/>
      <w:jc w:val="right"/>
      <w:rPr>
        <w:rFonts w:ascii="Meiryo UI" w:eastAsia="Meiryo UI" w:hAnsi="Meiryo UI" w:cs="Meiryo UI"/>
        <w:b/>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50" w:rsidRPr="00DB16E0" w:rsidRDefault="00B41A50" w:rsidP="000B4086">
    <w:pPr>
      <w:pStyle w:val="a4"/>
      <w:ind w:right="844"/>
      <w:jc w:val="center"/>
      <w:rPr>
        <w:rFonts w:ascii="ＭＳ ゴシック" w:eastAsia="ＭＳ ゴシック" w:hAnsi="ＭＳ ゴシック"/>
        <w:b/>
        <w:u w:val="single"/>
      </w:rPr>
    </w:pPr>
    <w:r w:rsidRPr="00DB16E0">
      <w:rPr>
        <w:rFonts w:ascii="ＭＳ ゴシック" w:eastAsia="ＭＳ ゴシック" w:hAnsi="ＭＳ ゴシック"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2C0"/>
    <w:multiLevelType w:val="hybridMultilevel"/>
    <w:tmpl w:val="721E5EBC"/>
    <w:lvl w:ilvl="0" w:tplc="CDEECD46">
      <w:start w:val="7"/>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nsid w:val="08816EBF"/>
    <w:multiLevelType w:val="hybridMultilevel"/>
    <w:tmpl w:val="DB26E7B4"/>
    <w:lvl w:ilvl="0" w:tplc="D3A6044E">
      <w:start w:val="1"/>
      <w:numFmt w:val="decimalFullWidth"/>
      <w:lvlText w:val="%1．"/>
      <w:lvlJc w:val="left"/>
      <w:pPr>
        <w:ind w:left="975" w:hanging="720"/>
      </w:pPr>
      <w:rPr>
        <w:rFonts w:hint="default"/>
      </w:rPr>
    </w:lvl>
    <w:lvl w:ilvl="1" w:tplc="6BEE27F4">
      <w:start w:val="2"/>
      <w:numFmt w:val="bullet"/>
      <w:lvlText w:val="◇"/>
      <w:lvlJc w:val="left"/>
      <w:pPr>
        <w:ind w:left="1035" w:hanging="360"/>
      </w:pPr>
      <w:rPr>
        <w:rFonts w:ascii="ＭＳ ゴシック" w:eastAsia="ＭＳ ゴシック" w:hAnsi="ＭＳ ゴシック" w:cs="Times New Roman" w:hint="eastAsia"/>
        <w:b w:val="0"/>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nsid w:val="0B561F5A"/>
    <w:multiLevelType w:val="hybridMultilevel"/>
    <w:tmpl w:val="CBB0AE14"/>
    <w:lvl w:ilvl="0" w:tplc="AAAADF02">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1B597B"/>
    <w:multiLevelType w:val="hybridMultilevel"/>
    <w:tmpl w:val="044E8B82"/>
    <w:lvl w:ilvl="0" w:tplc="9DFE7F3E">
      <w:start w:val="1"/>
      <w:numFmt w:val="decimal"/>
      <w:lvlText w:val="(%1)"/>
      <w:lvlJc w:val="left"/>
      <w:pPr>
        <w:ind w:left="747" w:hanging="720"/>
      </w:pPr>
      <w:rPr>
        <w:rFonts w:hint="default"/>
      </w:r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4">
    <w:nsid w:val="166F4CDB"/>
    <w:multiLevelType w:val="hybridMultilevel"/>
    <w:tmpl w:val="FCC6C9E2"/>
    <w:lvl w:ilvl="0" w:tplc="1D6ADAA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C3C66AB"/>
    <w:multiLevelType w:val="hybridMultilevel"/>
    <w:tmpl w:val="6E04154A"/>
    <w:lvl w:ilvl="0" w:tplc="30F69492">
      <w:start w:val="64"/>
      <w:numFmt w:val="bullet"/>
      <w:lvlText w:val="※"/>
      <w:lvlJc w:val="left"/>
      <w:pPr>
        <w:ind w:left="37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6">
    <w:nsid w:val="1EFD1904"/>
    <w:multiLevelType w:val="hybridMultilevel"/>
    <w:tmpl w:val="47B69678"/>
    <w:lvl w:ilvl="0" w:tplc="54E675B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8AA4D85"/>
    <w:multiLevelType w:val="hybridMultilevel"/>
    <w:tmpl w:val="EFDEB52E"/>
    <w:lvl w:ilvl="0" w:tplc="BC348E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C777D1C"/>
    <w:multiLevelType w:val="hybridMultilevel"/>
    <w:tmpl w:val="01DCC460"/>
    <w:lvl w:ilvl="0" w:tplc="4628F91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44F057A"/>
    <w:multiLevelType w:val="hybridMultilevel"/>
    <w:tmpl w:val="987C67CC"/>
    <w:lvl w:ilvl="0" w:tplc="624C94A8">
      <w:start w:val="8"/>
      <w:numFmt w:val="decimalEnclosedCircle"/>
      <w:lvlText w:val="%1"/>
      <w:lvlJc w:val="left"/>
      <w:pPr>
        <w:ind w:left="3762" w:hanging="360"/>
      </w:pPr>
      <w:rPr>
        <w:rFonts w:hint="default"/>
      </w:rPr>
    </w:lvl>
    <w:lvl w:ilvl="1" w:tplc="04090017" w:tentative="1">
      <w:start w:val="1"/>
      <w:numFmt w:val="aiueoFullWidth"/>
      <w:lvlText w:val="(%2)"/>
      <w:lvlJc w:val="left"/>
      <w:pPr>
        <w:ind w:left="4242" w:hanging="420"/>
      </w:pPr>
    </w:lvl>
    <w:lvl w:ilvl="2" w:tplc="04090011" w:tentative="1">
      <w:start w:val="1"/>
      <w:numFmt w:val="decimalEnclosedCircle"/>
      <w:lvlText w:val="%3"/>
      <w:lvlJc w:val="left"/>
      <w:pPr>
        <w:ind w:left="4662" w:hanging="420"/>
      </w:pPr>
    </w:lvl>
    <w:lvl w:ilvl="3" w:tplc="0409000F" w:tentative="1">
      <w:start w:val="1"/>
      <w:numFmt w:val="decimal"/>
      <w:lvlText w:val="%4."/>
      <w:lvlJc w:val="left"/>
      <w:pPr>
        <w:ind w:left="5082" w:hanging="420"/>
      </w:pPr>
    </w:lvl>
    <w:lvl w:ilvl="4" w:tplc="04090017" w:tentative="1">
      <w:start w:val="1"/>
      <w:numFmt w:val="aiueoFullWidth"/>
      <w:lvlText w:val="(%5)"/>
      <w:lvlJc w:val="left"/>
      <w:pPr>
        <w:ind w:left="5502" w:hanging="420"/>
      </w:pPr>
    </w:lvl>
    <w:lvl w:ilvl="5" w:tplc="04090011" w:tentative="1">
      <w:start w:val="1"/>
      <w:numFmt w:val="decimalEnclosedCircle"/>
      <w:lvlText w:val="%6"/>
      <w:lvlJc w:val="left"/>
      <w:pPr>
        <w:ind w:left="5922" w:hanging="420"/>
      </w:pPr>
    </w:lvl>
    <w:lvl w:ilvl="6" w:tplc="0409000F" w:tentative="1">
      <w:start w:val="1"/>
      <w:numFmt w:val="decimal"/>
      <w:lvlText w:val="%7."/>
      <w:lvlJc w:val="left"/>
      <w:pPr>
        <w:ind w:left="6342" w:hanging="420"/>
      </w:pPr>
    </w:lvl>
    <w:lvl w:ilvl="7" w:tplc="04090017" w:tentative="1">
      <w:start w:val="1"/>
      <w:numFmt w:val="aiueoFullWidth"/>
      <w:lvlText w:val="(%8)"/>
      <w:lvlJc w:val="left"/>
      <w:pPr>
        <w:ind w:left="6762" w:hanging="420"/>
      </w:pPr>
    </w:lvl>
    <w:lvl w:ilvl="8" w:tplc="04090011" w:tentative="1">
      <w:start w:val="1"/>
      <w:numFmt w:val="decimalEnclosedCircle"/>
      <w:lvlText w:val="%9"/>
      <w:lvlJc w:val="left"/>
      <w:pPr>
        <w:ind w:left="7182" w:hanging="420"/>
      </w:pPr>
    </w:lvl>
  </w:abstractNum>
  <w:abstractNum w:abstractNumId="10">
    <w:nsid w:val="380B3B85"/>
    <w:multiLevelType w:val="hybridMultilevel"/>
    <w:tmpl w:val="C9CE90DE"/>
    <w:lvl w:ilvl="0" w:tplc="6ACCB5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9511B58"/>
    <w:multiLevelType w:val="hybridMultilevel"/>
    <w:tmpl w:val="4D4E421C"/>
    <w:lvl w:ilvl="0" w:tplc="0409000F">
      <w:start w:val="1"/>
      <w:numFmt w:val="decimal"/>
      <w:lvlText w:val="%1."/>
      <w:lvlJc w:val="left"/>
      <w:pPr>
        <w:ind w:left="447" w:hanging="420"/>
      </w:p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12">
    <w:nsid w:val="3B8F234F"/>
    <w:multiLevelType w:val="hybridMultilevel"/>
    <w:tmpl w:val="27041DD2"/>
    <w:lvl w:ilvl="0" w:tplc="F01885A2">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7234000"/>
    <w:multiLevelType w:val="hybridMultilevel"/>
    <w:tmpl w:val="25C67F6E"/>
    <w:lvl w:ilvl="0" w:tplc="C924F7B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DD1C9D"/>
    <w:multiLevelType w:val="hybridMultilevel"/>
    <w:tmpl w:val="B42EC318"/>
    <w:lvl w:ilvl="0" w:tplc="8E1080E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B7357D"/>
    <w:multiLevelType w:val="hybridMultilevel"/>
    <w:tmpl w:val="C2FA8318"/>
    <w:lvl w:ilvl="0" w:tplc="9CE6A8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1F31AC0"/>
    <w:multiLevelType w:val="hybridMultilevel"/>
    <w:tmpl w:val="8D4AE0B4"/>
    <w:lvl w:ilvl="0" w:tplc="F4FE46A4">
      <w:start w:val="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57DC66E3"/>
    <w:multiLevelType w:val="hybridMultilevel"/>
    <w:tmpl w:val="FB72C688"/>
    <w:lvl w:ilvl="0" w:tplc="2234ADDA">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1972737"/>
    <w:multiLevelType w:val="hybridMultilevel"/>
    <w:tmpl w:val="9B08F1C8"/>
    <w:lvl w:ilvl="0" w:tplc="4BA2137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1AA128E">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nsid w:val="65B924B4"/>
    <w:multiLevelType w:val="hybridMultilevel"/>
    <w:tmpl w:val="A0123BDA"/>
    <w:lvl w:ilvl="0" w:tplc="A8F09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A2A0F16"/>
    <w:multiLevelType w:val="hybridMultilevel"/>
    <w:tmpl w:val="6FA44808"/>
    <w:lvl w:ilvl="0" w:tplc="C2CE1288">
      <w:start w:val="1"/>
      <w:numFmt w:val="decimal"/>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
    <w:nsid w:val="6B446A5B"/>
    <w:multiLevelType w:val="hybridMultilevel"/>
    <w:tmpl w:val="0BF61E6A"/>
    <w:lvl w:ilvl="0" w:tplc="AB94D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CD74A82"/>
    <w:multiLevelType w:val="hybridMultilevel"/>
    <w:tmpl w:val="FB9AEEB8"/>
    <w:lvl w:ilvl="0" w:tplc="ECB0A0D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D6E72F0"/>
    <w:multiLevelType w:val="hybridMultilevel"/>
    <w:tmpl w:val="157CA490"/>
    <w:lvl w:ilvl="0" w:tplc="1F28C8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5"/>
  </w:num>
  <w:num w:numId="7">
    <w:abstractNumId w:val="5"/>
  </w:num>
  <w:num w:numId="8">
    <w:abstractNumId w:val="14"/>
  </w:num>
  <w:num w:numId="9">
    <w:abstractNumId w:val="17"/>
  </w:num>
  <w:num w:numId="10">
    <w:abstractNumId w:val="10"/>
  </w:num>
  <w:num w:numId="11">
    <w:abstractNumId w:val="19"/>
  </w:num>
  <w:num w:numId="12">
    <w:abstractNumId w:val="8"/>
  </w:num>
  <w:num w:numId="13">
    <w:abstractNumId w:val="13"/>
  </w:num>
  <w:num w:numId="14">
    <w:abstractNumId w:val="9"/>
  </w:num>
  <w:num w:numId="15">
    <w:abstractNumId w:val="2"/>
  </w:num>
  <w:num w:numId="16">
    <w:abstractNumId w:val="16"/>
  </w:num>
  <w:num w:numId="17">
    <w:abstractNumId w:val="0"/>
  </w:num>
  <w:num w:numId="18">
    <w:abstractNumId w:val="7"/>
  </w:num>
  <w:num w:numId="19">
    <w:abstractNumId w:val="1"/>
  </w:num>
  <w:num w:numId="20">
    <w:abstractNumId w:val="20"/>
  </w:num>
  <w:num w:numId="21">
    <w:abstractNumId w:val="11"/>
  </w:num>
  <w:num w:numId="22">
    <w:abstractNumId w:val="3"/>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6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F"/>
    <w:rsid w:val="00000BB1"/>
    <w:rsid w:val="0000103A"/>
    <w:rsid w:val="0000146C"/>
    <w:rsid w:val="000016D6"/>
    <w:rsid w:val="00001A70"/>
    <w:rsid w:val="00002298"/>
    <w:rsid w:val="00002E24"/>
    <w:rsid w:val="000032DC"/>
    <w:rsid w:val="00003A37"/>
    <w:rsid w:val="00004818"/>
    <w:rsid w:val="00004BAE"/>
    <w:rsid w:val="00005023"/>
    <w:rsid w:val="0000522C"/>
    <w:rsid w:val="00005595"/>
    <w:rsid w:val="00006A40"/>
    <w:rsid w:val="00006EE3"/>
    <w:rsid w:val="00007BCF"/>
    <w:rsid w:val="0001177C"/>
    <w:rsid w:val="00012094"/>
    <w:rsid w:val="00012EBE"/>
    <w:rsid w:val="000130B3"/>
    <w:rsid w:val="00014616"/>
    <w:rsid w:val="00015BAB"/>
    <w:rsid w:val="000212A5"/>
    <w:rsid w:val="0002162E"/>
    <w:rsid w:val="00022B0A"/>
    <w:rsid w:val="000233CD"/>
    <w:rsid w:val="00024E23"/>
    <w:rsid w:val="00026F3B"/>
    <w:rsid w:val="00027B96"/>
    <w:rsid w:val="00032748"/>
    <w:rsid w:val="00035496"/>
    <w:rsid w:val="00040089"/>
    <w:rsid w:val="0004042A"/>
    <w:rsid w:val="00040774"/>
    <w:rsid w:val="0004150C"/>
    <w:rsid w:val="0004248B"/>
    <w:rsid w:val="00043792"/>
    <w:rsid w:val="000441AB"/>
    <w:rsid w:val="00044296"/>
    <w:rsid w:val="0004552C"/>
    <w:rsid w:val="00045A33"/>
    <w:rsid w:val="00047A98"/>
    <w:rsid w:val="00047E5B"/>
    <w:rsid w:val="000501AA"/>
    <w:rsid w:val="00051115"/>
    <w:rsid w:val="00051E2C"/>
    <w:rsid w:val="00052290"/>
    <w:rsid w:val="00053349"/>
    <w:rsid w:val="00054D1E"/>
    <w:rsid w:val="00054EE7"/>
    <w:rsid w:val="0005537B"/>
    <w:rsid w:val="000553F5"/>
    <w:rsid w:val="000558C5"/>
    <w:rsid w:val="00055957"/>
    <w:rsid w:val="00056803"/>
    <w:rsid w:val="000578AF"/>
    <w:rsid w:val="00057C99"/>
    <w:rsid w:val="0006005A"/>
    <w:rsid w:val="00060439"/>
    <w:rsid w:val="00061A10"/>
    <w:rsid w:val="000638EA"/>
    <w:rsid w:val="00064BDA"/>
    <w:rsid w:val="00065BD0"/>
    <w:rsid w:val="000660AF"/>
    <w:rsid w:val="00066712"/>
    <w:rsid w:val="00066768"/>
    <w:rsid w:val="00066959"/>
    <w:rsid w:val="000676B0"/>
    <w:rsid w:val="00072EAC"/>
    <w:rsid w:val="00074269"/>
    <w:rsid w:val="00074796"/>
    <w:rsid w:val="00074EA4"/>
    <w:rsid w:val="000760C8"/>
    <w:rsid w:val="00076356"/>
    <w:rsid w:val="00077B62"/>
    <w:rsid w:val="00080F35"/>
    <w:rsid w:val="00081BBD"/>
    <w:rsid w:val="00082017"/>
    <w:rsid w:val="00082E2F"/>
    <w:rsid w:val="00084327"/>
    <w:rsid w:val="00085B78"/>
    <w:rsid w:val="00085BAB"/>
    <w:rsid w:val="00085FC7"/>
    <w:rsid w:val="000877DB"/>
    <w:rsid w:val="000929F7"/>
    <w:rsid w:val="00092AFA"/>
    <w:rsid w:val="00093B44"/>
    <w:rsid w:val="00093BF9"/>
    <w:rsid w:val="0009461C"/>
    <w:rsid w:val="000968BC"/>
    <w:rsid w:val="000974E5"/>
    <w:rsid w:val="000A1A5A"/>
    <w:rsid w:val="000A1C9B"/>
    <w:rsid w:val="000A26EB"/>
    <w:rsid w:val="000A2F4B"/>
    <w:rsid w:val="000A3D92"/>
    <w:rsid w:val="000A4E15"/>
    <w:rsid w:val="000A6D3B"/>
    <w:rsid w:val="000A7739"/>
    <w:rsid w:val="000B0A59"/>
    <w:rsid w:val="000B0F98"/>
    <w:rsid w:val="000B20EA"/>
    <w:rsid w:val="000B2DAB"/>
    <w:rsid w:val="000B4086"/>
    <w:rsid w:val="000B44BA"/>
    <w:rsid w:val="000B48EF"/>
    <w:rsid w:val="000B569E"/>
    <w:rsid w:val="000B69D7"/>
    <w:rsid w:val="000B6C30"/>
    <w:rsid w:val="000B6E67"/>
    <w:rsid w:val="000C0458"/>
    <w:rsid w:val="000C1810"/>
    <w:rsid w:val="000C2268"/>
    <w:rsid w:val="000C29B4"/>
    <w:rsid w:val="000C3441"/>
    <w:rsid w:val="000C357F"/>
    <w:rsid w:val="000C4327"/>
    <w:rsid w:val="000C625D"/>
    <w:rsid w:val="000C663C"/>
    <w:rsid w:val="000C6DC6"/>
    <w:rsid w:val="000C7B91"/>
    <w:rsid w:val="000C7BA7"/>
    <w:rsid w:val="000D00E9"/>
    <w:rsid w:val="000D0472"/>
    <w:rsid w:val="000D062A"/>
    <w:rsid w:val="000D21C9"/>
    <w:rsid w:val="000D36A8"/>
    <w:rsid w:val="000D44E2"/>
    <w:rsid w:val="000E0A98"/>
    <w:rsid w:val="000E1CDC"/>
    <w:rsid w:val="000E4205"/>
    <w:rsid w:val="000E5FF7"/>
    <w:rsid w:val="000E65C2"/>
    <w:rsid w:val="000E6939"/>
    <w:rsid w:val="000E74B2"/>
    <w:rsid w:val="000E7769"/>
    <w:rsid w:val="000F02B7"/>
    <w:rsid w:val="000F35D0"/>
    <w:rsid w:val="000F3711"/>
    <w:rsid w:val="000F3714"/>
    <w:rsid w:val="000F3891"/>
    <w:rsid w:val="000F4326"/>
    <w:rsid w:val="000F43C1"/>
    <w:rsid w:val="000F4756"/>
    <w:rsid w:val="000F66B1"/>
    <w:rsid w:val="000F7241"/>
    <w:rsid w:val="000F7483"/>
    <w:rsid w:val="001034F1"/>
    <w:rsid w:val="001048BE"/>
    <w:rsid w:val="001063E9"/>
    <w:rsid w:val="00106E43"/>
    <w:rsid w:val="00107BED"/>
    <w:rsid w:val="00107C29"/>
    <w:rsid w:val="00110053"/>
    <w:rsid w:val="0011176A"/>
    <w:rsid w:val="0011178E"/>
    <w:rsid w:val="00112AF9"/>
    <w:rsid w:val="00112F29"/>
    <w:rsid w:val="00113700"/>
    <w:rsid w:val="00114CD2"/>
    <w:rsid w:val="001150F2"/>
    <w:rsid w:val="0011515A"/>
    <w:rsid w:val="001166A1"/>
    <w:rsid w:val="0011730B"/>
    <w:rsid w:val="00117357"/>
    <w:rsid w:val="00117A2A"/>
    <w:rsid w:val="00120270"/>
    <w:rsid w:val="00120DE9"/>
    <w:rsid w:val="0012103F"/>
    <w:rsid w:val="001213FE"/>
    <w:rsid w:val="001232C0"/>
    <w:rsid w:val="00124220"/>
    <w:rsid w:val="00125319"/>
    <w:rsid w:val="001259CC"/>
    <w:rsid w:val="0012644D"/>
    <w:rsid w:val="00126AB3"/>
    <w:rsid w:val="00127CA7"/>
    <w:rsid w:val="0013066E"/>
    <w:rsid w:val="00130794"/>
    <w:rsid w:val="00130831"/>
    <w:rsid w:val="00130BCC"/>
    <w:rsid w:val="00130C09"/>
    <w:rsid w:val="001319E4"/>
    <w:rsid w:val="00131D33"/>
    <w:rsid w:val="001328E0"/>
    <w:rsid w:val="001338BB"/>
    <w:rsid w:val="0013444B"/>
    <w:rsid w:val="001351E9"/>
    <w:rsid w:val="00135BEE"/>
    <w:rsid w:val="00136947"/>
    <w:rsid w:val="001401E0"/>
    <w:rsid w:val="001401E7"/>
    <w:rsid w:val="001408EF"/>
    <w:rsid w:val="00141547"/>
    <w:rsid w:val="00142DCD"/>
    <w:rsid w:val="00142F6D"/>
    <w:rsid w:val="00143EDD"/>
    <w:rsid w:val="00145211"/>
    <w:rsid w:val="001459CD"/>
    <w:rsid w:val="00145BEE"/>
    <w:rsid w:val="001460F0"/>
    <w:rsid w:val="00150A14"/>
    <w:rsid w:val="0015406A"/>
    <w:rsid w:val="001547DF"/>
    <w:rsid w:val="00155BE0"/>
    <w:rsid w:val="00156D16"/>
    <w:rsid w:val="00156E82"/>
    <w:rsid w:val="00156FDF"/>
    <w:rsid w:val="00157192"/>
    <w:rsid w:val="00160278"/>
    <w:rsid w:val="001608F5"/>
    <w:rsid w:val="00160C4E"/>
    <w:rsid w:val="00161CA5"/>
    <w:rsid w:val="0016288A"/>
    <w:rsid w:val="00163058"/>
    <w:rsid w:val="00163169"/>
    <w:rsid w:val="00163904"/>
    <w:rsid w:val="0016498A"/>
    <w:rsid w:val="00164AC3"/>
    <w:rsid w:val="00164C91"/>
    <w:rsid w:val="00164D04"/>
    <w:rsid w:val="00165FC7"/>
    <w:rsid w:val="0016610E"/>
    <w:rsid w:val="0016749A"/>
    <w:rsid w:val="00167F5D"/>
    <w:rsid w:val="001703D4"/>
    <w:rsid w:val="001704D7"/>
    <w:rsid w:val="00170F5F"/>
    <w:rsid w:val="00171032"/>
    <w:rsid w:val="001721F3"/>
    <w:rsid w:val="001730CE"/>
    <w:rsid w:val="001754F6"/>
    <w:rsid w:val="0017700B"/>
    <w:rsid w:val="001776F0"/>
    <w:rsid w:val="00177CD4"/>
    <w:rsid w:val="00182089"/>
    <w:rsid w:val="00182800"/>
    <w:rsid w:val="00182C9E"/>
    <w:rsid w:val="00183711"/>
    <w:rsid w:val="00184DB7"/>
    <w:rsid w:val="00185914"/>
    <w:rsid w:val="00191383"/>
    <w:rsid w:val="00194451"/>
    <w:rsid w:val="0019502C"/>
    <w:rsid w:val="001950AD"/>
    <w:rsid w:val="00195524"/>
    <w:rsid w:val="00196CD3"/>
    <w:rsid w:val="0019722E"/>
    <w:rsid w:val="001A01E6"/>
    <w:rsid w:val="001A1F9E"/>
    <w:rsid w:val="001A2961"/>
    <w:rsid w:val="001A3B7C"/>
    <w:rsid w:val="001A49E6"/>
    <w:rsid w:val="001A4AD7"/>
    <w:rsid w:val="001A4D2C"/>
    <w:rsid w:val="001A5976"/>
    <w:rsid w:val="001A6DED"/>
    <w:rsid w:val="001A6FFB"/>
    <w:rsid w:val="001A71A4"/>
    <w:rsid w:val="001A72DE"/>
    <w:rsid w:val="001B1E2A"/>
    <w:rsid w:val="001B25EB"/>
    <w:rsid w:val="001B55FE"/>
    <w:rsid w:val="001B6438"/>
    <w:rsid w:val="001B7214"/>
    <w:rsid w:val="001B7BA6"/>
    <w:rsid w:val="001B7C87"/>
    <w:rsid w:val="001C0FB4"/>
    <w:rsid w:val="001C14CB"/>
    <w:rsid w:val="001C207E"/>
    <w:rsid w:val="001C39DC"/>
    <w:rsid w:val="001C5343"/>
    <w:rsid w:val="001C5E82"/>
    <w:rsid w:val="001C5EC7"/>
    <w:rsid w:val="001C5FB1"/>
    <w:rsid w:val="001C6099"/>
    <w:rsid w:val="001C618B"/>
    <w:rsid w:val="001C7E38"/>
    <w:rsid w:val="001D2A4B"/>
    <w:rsid w:val="001D3723"/>
    <w:rsid w:val="001D3B24"/>
    <w:rsid w:val="001D3C11"/>
    <w:rsid w:val="001D3DBA"/>
    <w:rsid w:val="001D45F5"/>
    <w:rsid w:val="001D4ADE"/>
    <w:rsid w:val="001D6C13"/>
    <w:rsid w:val="001D7266"/>
    <w:rsid w:val="001D7E45"/>
    <w:rsid w:val="001E05ED"/>
    <w:rsid w:val="001E0D72"/>
    <w:rsid w:val="001E157D"/>
    <w:rsid w:val="001E15B6"/>
    <w:rsid w:val="001E18D4"/>
    <w:rsid w:val="001E2B4A"/>
    <w:rsid w:val="001E3EDB"/>
    <w:rsid w:val="001E42CE"/>
    <w:rsid w:val="001E5219"/>
    <w:rsid w:val="001E590A"/>
    <w:rsid w:val="001E6B74"/>
    <w:rsid w:val="001F0836"/>
    <w:rsid w:val="001F276A"/>
    <w:rsid w:val="001F3060"/>
    <w:rsid w:val="001F4DC1"/>
    <w:rsid w:val="001F5015"/>
    <w:rsid w:val="001F51B9"/>
    <w:rsid w:val="001F56F4"/>
    <w:rsid w:val="001F6038"/>
    <w:rsid w:val="001F6B78"/>
    <w:rsid w:val="001F78DE"/>
    <w:rsid w:val="002019E9"/>
    <w:rsid w:val="0020262B"/>
    <w:rsid w:val="00203B05"/>
    <w:rsid w:val="00204AF2"/>
    <w:rsid w:val="002051AB"/>
    <w:rsid w:val="002062AE"/>
    <w:rsid w:val="00206376"/>
    <w:rsid w:val="0020674A"/>
    <w:rsid w:val="00206D6B"/>
    <w:rsid w:val="002103B1"/>
    <w:rsid w:val="00212420"/>
    <w:rsid w:val="00212598"/>
    <w:rsid w:val="002128BA"/>
    <w:rsid w:val="00212A35"/>
    <w:rsid w:val="00212F25"/>
    <w:rsid w:val="00213636"/>
    <w:rsid w:val="00213792"/>
    <w:rsid w:val="00213F7A"/>
    <w:rsid w:val="00215AC2"/>
    <w:rsid w:val="00215CBD"/>
    <w:rsid w:val="00216353"/>
    <w:rsid w:val="002176C4"/>
    <w:rsid w:val="00221239"/>
    <w:rsid w:val="00221456"/>
    <w:rsid w:val="002214B4"/>
    <w:rsid w:val="00221FE1"/>
    <w:rsid w:val="00223358"/>
    <w:rsid w:val="00223E8D"/>
    <w:rsid w:val="00224A6E"/>
    <w:rsid w:val="00224D3F"/>
    <w:rsid w:val="0022569B"/>
    <w:rsid w:val="00225784"/>
    <w:rsid w:val="002263F6"/>
    <w:rsid w:val="00226631"/>
    <w:rsid w:val="00226CF1"/>
    <w:rsid w:val="00226E42"/>
    <w:rsid w:val="002279D7"/>
    <w:rsid w:val="00230F27"/>
    <w:rsid w:val="00231C54"/>
    <w:rsid w:val="00233C10"/>
    <w:rsid w:val="00235B2B"/>
    <w:rsid w:val="00235CD8"/>
    <w:rsid w:val="00235E71"/>
    <w:rsid w:val="0023782F"/>
    <w:rsid w:val="00240CEF"/>
    <w:rsid w:val="00240FD7"/>
    <w:rsid w:val="00242A69"/>
    <w:rsid w:val="002432FE"/>
    <w:rsid w:val="00243836"/>
    <w:rsid w:val="0024613B"/>
    <w:rsid w:val="0024658C"/>
    <w:rsid w:val="00247944"/>
    <w:rsid w:val="00247F58"/>
    <w:rsid w:val="002507E4"/>
    <w:rsid w:val="0025091D"/>
    <w:rsid w:val="00250964"/>
    <w:rsid w:val="00251906"/>
    <w:rsid w:val="00256917"/>
    <w:rsid w:val="00256B14"/>
    <w:rsid w:val="00256EFE"/>
    <w:rsid w:val="002579CE"/>
    <w:rsid w:val="0026018A"/>
    <w:rsid w:val="0026092E"/>
    <w:rsid w:val="00261C1A"/>
    <w:rsid w:val="00262C03"/>
    <w:rsid w:val="00262E3B"/>
    <w:rsid w:val="00264A79"/>
    <w:rsid w:val="00264F3E"/>
    <w:rsid w:val="00265172"/>
    <w:rsid w:val="002672EB"/>
    <w:rsid w:val="002706A6"/>
    <w:rsid w:val="00270C3B"/>
    <w:rsid w:val="0027137D"/>
    <w:rsid w:val="00271867"/>
    <w:rsid w:val="00271A3A"/>
    <w:rsid w:val="002726E9"/>
    <w:rsid w:val="002731B7"/>
    <w:rsid w:val="00273F5F"/>
    <w:rsid w:val="00274FCA"/>
    <w:rsid w:val="00275616"/>
    <w:rsid w:val="0027615E"/>
    <w:rsid w:val="00276587"/>
    <w:rsid w:val="00276987"/>
    <w:rsid w:val="00282476"/>
    <w:rsid w:val="00282A79"/>
    <w:rsid w:val="00285206"/>
    <w:rsid w:val="00286407"/>
    <w:rsid w:val="002906D1"/>
    <w:rsid w:val="00292062"/>
    <w:rsid w:val="0029224F"/>
    <w:rsid w:val="00292400"/>
    <w:rsid w:val="00292FC5"/>
    <w:rsid w:val="002934D6"/>
    <w:rsid w:val="002948D9"/>
    <w:rsid w:val="00294D3F"/>
    <w:rsid w:val="00296F8C"/>
    <w:rsid w:val="002A02C1"/>
    <w:rsid w:val="002A1219"/>
    <w:rsid w:val="002A378C"/>
    <w:rsid w:val="002A42A2"/>
    <w:rsid w:val="002A6269"/>
    <w:rsid w:val="002A7B67"/>
    <w:rsid w:val="002B047A"/>
    <w:rsid w:val="002B0BBC"/>
    <w:rsid w:val="002B0E8A"/>
    <w:rsid w:val="002B14F3"/>
    <w:rsid w:val="002B1914"/>
    <w:rsid w:val="002B1977"/>
    <w:rsid w:val="002B25CA"/>
    <w:rsid w:val="002B3390"/>
    <w:rsid w:val="002B4155"/>
    <w:rsid w:val="002B4712"/>
    <w:rsid w:val="002B4D34"/>
    <w:rsid w:val="002B5727"/>
    <w:rsid w:val="002C0351"/>
    <w:rsid w:val="002C2478"/>
    <w:rsid w:val="002C31B5"/>
    <w:rsid w:val="002C32D6"/>
    <w:rsid w:val="002C3460"/>
    <w:rsid w:val="002C370C"/>
    <w:rsid w:val="002C3A1E"/>
    <w:rsid w:val="002C4B45"/>
    <w:rsid w:val="002C6549"/>
    <w:rsid w:val="002C72C0"/>
    <w:rsid w:val="002C7631"/>
    <w:rsid w:val="002D02A7"/>
    <w:rsid w:val="002D02D8"/>
    <w:rsid w:val="002D0738"/>
    <w:rsid w:val="002D1F4F"/>
    <w:rsid w:val="002D35BA"/>
    <w:rsid w:val="002D3A4F"/>
    <w:rsid w:val="002D473F"/>
    <w:rsid w:val="002D48CF"/>
    <w:rsid w:val="002D4C4B"/>
    <w:rsid w:val="002D4DA5"/>
    <w:rsid w:val="002D6654"/>
    <w:rsid w:val="002D6907"/>
    <w:rsid w:val="002E2258"/>
    <w:rsid w:val="002E250F"/>
    <w:rsid w:val="002E2828"/>
    <w:rsid w:val="002E311C"/>
    <w:rsid w:val="002E4D67"/>
    <w:rsid w:val="002E4FBF"/>
    <w:rsid w:val="002E6E58"/>
    <w:rsid w:val="002E721E"/>
    <w:rsid w:val="002E7311"/>
    <w:rsid w:val="002F0500"/>
    <w:rsid w:val="002F09EA"/>
    <w:rsid w:val="002F0A7F"/>
    <w:rsid w:val="002F1202"/>
    <w:rsid w:val="002F1D5A"/>
    <w:rsid w:val="002F2EC1"/>
    <w:rsid w:val="002F3A96"/>
    <w:rsid w:val="002F4201"/>
    <w:rsid w:val="002F46CA"/>
    <w:rsid w:val="002F5204"/>
    <w:rsid w:val="002F52BD"/>
    <w:rsid w:val="002F5E18"/>
    <w:rsid w:val="002F6005"/>
    <w:rsid w:val="002F6D34"/>
    <w:rsid w:val="002F706D"/>
    <w:rsid w:val="00300131"/>
    <w:rsid w:val="00300474"/>
    <w:rsid w:val="00300D37"/>
    <w:rsid w:val="0030124C"/>
    <w:rsid w:val="0030139A"/>
    <w:rsid w:val="00301BE2"/>
    <w:rsid w:val="00301FBA"/>
    <w:rsid w:val="00303BBC"/>
    <w:rsid w:val="00303C78"/>
    <w:rsid w:val="003061FC"/>
    <w:rsid w:val="00306C36"/>
    <w:rsid w:val="00307CBB"/>
    <w:rsid w:val="003115C9"/>
    <w:rsid w:val="0031177A"/>
    <w:rsid w:val="003119B3"/>
    <w:rsid w:val="00312755"/>
    <w:rsid w:val="00312E16"/>
    <w:rsid w:val="003133B4"/>
    <w:rsid w:val="003147C0"/>
    <w:rsid w:val="00320328"/>
    <w:rsid w:val="00324712"/>
    <w:rsid w:val="003248B0"/>
    <w:rsid w:val="00325C8B"/>
    <w:rsid w:val="00325EAD"/>
    <w:rsid w:val="00325FAD"/>
    <w:rsid w:val="003304A9"/>
    <w:rsid w:val="00331EA3"/>
    <w:rsid w:val="00334D5E"/>
    <w:rsid w:val="00336010"/>
    <w:rsid w:val="00336F5E"/>
    <w:rsid w:val="0033719B"/>
    <w:rsid w:val="00337896"/>
    <w:rsid w:val="0034132D"/>
    <w:rsid w:val="0034167F"/>
    <w:rsid w:val="00341841"/>
    <w:rsid w:val="0034280B"/>
    <w:rsid w:val="00342E14"/>
    <w:rsid w:val="00343C85"/>
    <w:rsid w:val="0034482E"/>
    <w:rsid w:val="003453FE"/>
    <w:rsid w:val="00345998"/>
    <w:rsid w:val="00345C09"/>
    <w:rsid w:val="00346002"/>
    <w:rsid w:val="00346C56"/>
    <w:rsid w:val="00347C47"/>
    <w:rsid w:val="0035053F"/>
    <w:rsid w:val="003507E3"/>
    <w:rsid w:val="00352781"/>
    <w:rsid w:val="00353039"/>
    <w:rsid w:val="00353899"/>
    <w:rsid w:val="003539EB"/>
    <w:rsid w:val="003540A5"/>
    <w:rsid w:val="00355943"/>
    <w:rsid w:val="0035686D"/>
    <w:rsid w:val="00357175"/>
    <w:rsid w:val="00357E33"/>
    <w:rsid w:val="0036086B"/>
    <w:rsid w:val="0036150E"/>
    <w:rsid w:val="00363E42"/>
    <w:rsid w:val="003660EB"/>
    <w:rsid w:val="0036619F"/>
    <w:rsid w:val="00367B6B"/>
    <w:rsid w:val="00370F0C"/>
    <w:rsid w:val="003710C6"/>
    <w:rsid w:val="0037121F"/>
    <w:rsid w:val="003712F3"/>
    <w:rsid w:val="003714C5"/>
    <w:rsid w:val="00371744"/>
    <w:rsid w:val="00372CC5"/>
    <w:rsid w:val="00373838"/>
    <w:rsid w:val="00373938"/>
    <w:rsid w:val="003743D1"/>
    <w:rsid w:val="00375157"/>
    <w:rsid w:val="00375452"/>
    <w:rsid w:val="00375A87"/>
    <w:rsid w:val="00376176"/>
    <w:rsid w:val="0037695F"/>
    <w:rsid w:val="00380159"/>
    <w:rsid w:val="00380326"/>
    <w:rsid w:val="0038092C"/>
    <w:rsid w:val="003825FC"/>
    <w:rsid w:val="00384719"/>
    <w:rsid w:val="00385C98"/>
    <w:rsid w:val="00386A4F"/>
    <w:rsid w:val="00387BF8"/>
    <w:rsid w:val="00390002"/>
    <w:rsid w:val="003902AD"/>
    <w:rsid w:val="00391F89"/>
    <w:rsid w:val="003928DC"/>
    <w:rsid w:val="00392ECA"/>
    <w:rsid w:val="00393630"/>
    <w:rsid w:val="00395DB1"/>
    <w:rsid w:val="003A0033"/>
    <w:rsid w:val="003A02E6"/>
    <w:rsid w:val="003A0932"/>
    <w:rsid w:val="003A14CF"/>
    <w:rsid w:val="003A1720"/>
    <w:rsid w:val="003A1D32"/>
    <w:rsid w:val="003A34E1"/>
    <w:rsid w:val="003A3918"/>
    <w:rsid w:val="003A6402"/>
    <w:rsid w:val="003A6F5E"/>
    <w:rsid w:val="003A7B25"/>
    <w:rsid w:val="003B0E82"/>
    <w:rsid w:val="003B1137"/>
    <w:rsid w:val="003B4042"/>
    <w:rsid w:val="003B4094"/>
    <w:rsid w:val="003B4293"/>
    <w:rsid w:val="003B42B8"/>
    <w:rsid w:val="003B4331"/>
    <w:rsid w:val="003B4706"/>
    <w:rsid w:val="003B5C94"/>
    <w:rsid w:val="003B61CF"/>
    <w:rsid w:val="003B7406"/>
    <w:rsid w:val="003B7F11"/>
    <w:rsid w:val="003C001C"/>
    <w:rsid w:val="003C18DF"/>
    <w:rsid w:val="003C2F17"/>
    <w:rsid w:val="003C4879"/>
    <w:rsid w:val="003C48B7"/>
    <w:rsid w:val="003C4F09"/>
    <w:rsid w:val="003C57F9"/>
    <w:rsid w:val="003C621E"/>
    <w:rsid w:val="003C6C08"/>
    <w:rsid w:val="003C706A"/>
    <w:rsid w:val="003D2AB4"/>
    <w:rsid w:val="003D2F52"/>
    <w:rsid w:val="003D3E15"/>
    <w:rsid w:val="003D4374"/>
    <w:rsid w:val="003D52E6"/>
    <w:rsid w:val="003D5A41"/>
    <w:rsid w:val="003D69A1"/>
    <w:rsid w:val="003D79B5"/>
    <w:rsid w:val="003D7A06"/>
    <w:rsid w:val="003D7AC6"/>
    <w:rsid w:val="003E2A88"/>
    <w:rsid w:val="003E573E"/>
    <w:rsid w:val="003E601F"/>
    <w:rsid w:val="003E6930"/>
    <w:rsid w:val="003E6ECD"/>
    <w:rsid w:val="003E7C6F"/>
    <w:rsid w:val="003F1295"/>
    <w:rsid w:val="003F1391"/>
    <w:rsid w:val="003F1939"/>
    <w:rsid w:val="003F1C8F"/>
    <w:rsid w:val="003F23CA"/>
    <w:rsid w:val="003F2554"/>
    <w:rsid w:val="003F2828"/>
    <w:rsid w:val="003F2D9A"/>
    <w:rsid w:val="003F41C3"/>
    <w:rsid w:val="003F4EDC"/>
    <w:rsid w:val="003F60FE"/>
    <w:rsid w:val="003F7843"/>
    <w:rsid w:val="003F7DAE"/>
    <w:rsid w:val="00400594"/>
    <w:rsid w:val="00401EB6"/>
    <w:rsid w:val="00404155"/>
    <w:rsid w:val="004050E3"/>
    <w:rsid w:val="00405592"/>
    <w:rsid w:val="00410136"/>
    <w:rsid w:val="0041063C"/>
    <w:rsid w:val="00411311"/>
    <w:rsid w:val="0041289D"/>
    <w:rsid w:val="00412B13"/>
    <w:rsid w:val="00412FEA"/>
    <w:rsid w:val="00413893"/>
    <w:rsid w:val="004138B9"/>
    <w:rsid w:val="00414687"/>
    <w:rsid w:val="00414AD2"/>
    <w:rsid w:val="00414CBA"/>
    <w:rsid w:val="00414E92"/>
    <w:rsid w:val="0041541E"/>
    <w:rsid w:val="0041546B"/>
    <w:rsid w:val="00415558"/>
    <w:rsid w:val="00416B05"/>
    <w:rsid w:val="00417E7F"/>
    <w:rsid w:val="004203BD"/>
    <w:rsid w:val="004204DE"/>
    <w:rsid w:val="004206D8"/>
    <w:rsid w:val="00420A0F"/>
    <w:rsid w:val="00420E1F"/>
    <w:rsid w:val="004226DE"/>
    <w:rsid w:val="00424A40"/>
    <w:rsid w:val="00425723"/>
    <w:rsid w:val="00425F21"/>
    <w:rsid w:val="00426045"/>
    <w:rsid w:val="00426AFE"/>
    <w:rsid w:val="0043034B"/>
    <w:rsid w:val="00430525"/>
    <w:rsid w:val="00430D80"/>
    <w:rsid w:val="00431B91"/>
    <w:rsid w:val="004321CB"/>
    <w:rsid w:val="004332F9"/>
    <w:rsid w:val="00433664"/>
    <w:rsid w:val="00434321"/>
    <w:rsid w:val="0043445F"/>
    <w:rsid w:val="0043446D"/>
    <w:rsid w:val="004358BE"/>
    <w:rsid w:val="00435BF5"/>
    <w:rsid w:val="0044018F"/>
    <w:rsid w:val="004416A3"/>
    <w:rsid w:val="004425DA"/>
    <w:rsid w:val="0044332A"/>
    <w:rsid w:val="004436E4"/>
    <w:rsid w:val="00443AB7"/>
    <w:rsid w:val="00443E4E"/>
    <w:rsid w:val="00450C8D"/>
    <w:rsid w:val="00450FF8"/>
    <w:rsid w:val="00451894"/>
    <w:rsid w:val="0045280A"/>
    <w:rsid w:val="00453764"/>
    <w:rsid w:val="004540F1"/>
    <w:rsid w:val="00455001"/>
    <w:rsid w:val="00455BD9"/>
    <w:rsid w:val="00456D72"/>
    <w:rsid w:val="004579C7"/>
    <w:rsid w:val="0046040C"/>
    <w:rsid w:val="00461CA0"/>
    <w:rsid w:val="0046261D"/>
    <w:rsid w:val="004654D6"/>
    <w:rsid w:val="004666B4"/>
    <w:rsid w:val="00466954"/>
    <w:rsid w:val="00466E79"/>
    <w:rsid w:val="00467332"/>
    <w:rsid w:val="00467718"/>
    <w:rsid w:val="00471C5C"/>
    <w:rsid w:val="00472ACE"/>
    <w:rsid w:val="00472C71"/>
    <w:rsid w:val="004735BE"/>
    <w:rsid w:val="00473777"/>
    <w:rsid w:val="00474032"/>
    <w:rsid w:val="00476C99"/>
    <w:rsid w:val="00480F7B"/>
    <w:rsid w:val="0048117A"/>
    <w:rsid w:val="00481784"/>
    <w:rsid w:val="00481FA5"/>
    <w:rsid w:val="00482827"/>
    <w:rsid w:val="00483305"/>
    <w:rsid w:val="00483FB9"/>
    <w:rsid w:val="004862BF"/>
    <w:rsid w:val="0048657F"/>
    <w:rsid w:val="0048745A"/>
    <w:rsid w:val="00487B4E"/>
    <w:rsid w:val="00487CDE"/>
    <w:rsid w:val="00490BC9"/>
    <w:rsid w:val="00491B7D"/>
    <w:rsid w:val="00492ABF"/>
    <w:rsid w:val="004964E6"/>
    <w:rsid w:val="00497C3B"/>
    <w:rsid w:val="004A034C"/>
    <w:rsid w:val="004A1030"/>
    <w:rsid w:val="004A1F49"/>
    <w:rsid w:val="004A249B"/>
    <w:rsid w:val="004A259F"/>
    <w:rsid w:val="004A374F"/>
    <w:rsid w:val="004A380C"/>
    <w:rsid w:val="004A3E7E"/>
    <w:rsid w:val="004A4272"/>
    <w:rsid w:val="004A4327"/>
    <w:rsid w:val="004A444C"/>
    <w:rsid w:val="004A45C8"/>
    <w:rsid w:val="004A5004"/>
    <w:rsid w:val="004A7C74"/>
    <w:rsid w:val="004A7CA5"/>
    <w:rsid w:val="004B1EC7"/>
    <w:rsid w:val="004B2CFB"/>
    <w:rsid w:val="004B3D01"/>
    <w:rsid w:val="004B481D"/>
    <w:rsid w:val="004B56C2"/>
    <w:rsid w:val="004B56DC"/>
    <w:rsid w:val="004B57C5"/>
    <w:rsid w:val="004B76F1"/>
    <w:rsid w:val="004B7C2C"/>
    <w:rsid w:val="004C274E"/>
    <w:rsid w:val="004C3E94"/>
    <w:rsid w:val="004C3F95"/>
    <w:rsid w:val="004C4758"/>
    <w:rsid w:val="004C5465"/>
    <w:rsid w:val="004C5853"/>
    <w:rsid w:val="004C5C81"/>
    <w:rsid w:val="004C7DD2"/>
    <w:rsid w:val="004D112E"/>
    <w:rsid w:val="004D1333"/>
    <w:rsid w:val="004D1F1F"/>
    <w:rsid w:val="004D2642"/>
    <w:rsid w:val="004D36F0"/>
    <w:rsid w:val="004D371A"/>
    <w:rsid w:val="004D37D7"/>
    <w:rsid w:val="004D3A33"/>
    <w:rsid w:val="004D4166"/>
    <w:rsid w:val="004D55CD"/>
    <w:rsid w:val="004D5807"/>
    <w:rsid w:val="004D6A93"/>
    <w:rsid w:val="004D6CF4"/>
    <w:rsid w:val="004D7488"/>
    <w:rsid w:val="004E0533"/>
    <w:rsid w:val="004E1CDD"/>
    <w:rsid w:val="004E3768"/>
    <w:rsid w:val="004E53B7"/>
    <w:rsid w:val="004E56B3"/>
    <w:rsid w:val="004E6B56"/>
    <w:rsid w:val="004F03B7"/>
    <w:rsid w:val="004F09C3"/>
    <w:rsid w:val="004F3ACB"/>
    <w:rsid w:val="004F41FC"/>
    <w:rsid w:val="004F437A"/>
    <w:rsid w:val="004F469A"/>
    <w:rsid w:val="004F46C7"/>
    <w:rsid w:val="004F59CC"/>
    <w:rsid w:val="004F6F5E"/>
    <w:rsid w:val="004F767F"/>
    <w:rsid w:val="004F7CD4"/>
    <w:rsid w:val="00501410"/>
    <w:rsid w:val="0050314E"/>
    <w:rsid w:val="005032E9"/>
    <w:rsid w:val="005032F0"/>
    <w:rsid w:val="005037F0"/>
    <w:rsid w:val="005048F2"/>
    <w:rsid w:val="005057A6"/>
    <w:rsid w:val="00505D57"/>
    <w:rsid w:val="00506766"/>
    <w:rsid w:val="0050693B"/>
    <w:rsid w:val="005072E4"/>
    <w:rsid w:val="00507F14"/>
    <w:rsid w:val="0051056C"/>
    <w:rsid w:val="00510FB7"/>
    <w:rsid w:val="0051101D"/>
    <w:rsid w:val="00511226"/>
    <w:rsid w:val="00511F17"/>
    <w:rsid w:val="00511F1C"/>
    <w:rsid w:val="005120F7"/>
    <w:rsid w:val="00512DA1"/>
    <w:rsid w:val="00512F91"/>
    <w:rsid w:val="005152BE"/>
    <w:rsid w:val="00516038"/>
    <w:rsid w:val="00517BC7"/>
    <w:rsid w:val="00517D59"/>
    <w:rsid w:val="00521038"/>
    <w:rsid w:val="005211BF"/>
    <w:rsid w:val="0052188F"/>
    <w:rsid w:val="00522EA3"/>
    <w:rsid w:val="005245D8"/>
    <w:rsid w:val="00524671"/>
    <w:rsid w:val="00524B32"/>
    <w:rsid w:val="0052521E"/>
    <w:rsid w:val="00526EED"/>
    <w:rsid w:val="005302C9"/>
    <w:rsid w:val="00530906"/>
    <w:rsid w:val="00531837"/>
    <w:rsid w:val="0053211F"/>
    <w:rsid w:val="00532A52"/>
    <w:rsid w:val="005355E4"/>
    <w:rsid w:val="005356A5"/>
    <w:rsid w:val="005356D9"/>
    <w:rsid w:val="00536F65"/>
    <w:rsid w:val="005376E3"/>
    <w:rsid w:val="005416F3"/>
    <w:rsid w:val="0054172B"/>
    <w:rsid w:val="00542B34"/>
    <w:rsid w:val="00542D87"/>
    <w:rsid w:val="0054387D"/>
    <w:rsid w:val="00547C49"/>
    <w:rsid w:val="005500A2"/>
    <w:rsid w:val="00550B09"/>
    <w:rsid w:val="00552E1E"/>
    <w:rsid w:val="00553B97"/>
    <w:rsid w:val="005556C9"/>
    <w:rsid w:val="00555880"/>
    <w:rsid w:val="00555A9F"/>
    <w:rsid w:val="00556CBC"/>
    <w:rsid w:val="005576F9"/>
    <w:rsid w:val="005613F9"/>
    <w:rsid w:val="005620C6"/>
    <w:rsid w:val="00562996"/>
    <w:rsid w:val="005634F9"/>
    <w:rsid w:val="0056441C"/>
    <w:rsid w:val="00565F8C"/>
    <w:rsid w:val="00567F6D"/>
    <w:rsid w:val="0057082F"/>
    <w:rsid w:val="00570929"/>
    <w:rsid w:val="00571318"/>
    <w:rsid w:val="005722CC"/>
    <w:rsid w:val="00572C6D"/>
    <w:rsid w:val="005733BB"/>
    <w:rsid w:val="0057567F"/>
    <w:rsid w:val="00575771"/>
    <w:rsid w:val="005771AF"/>
    <w:rsid w:val="0057739A"/>
    <w:rsid w:val="00577D9E"/>
    <w:rsid w:val="00580821"/>
    <w:rsid w:val="00580B1E"/>
    <w:rsid w:val="00580E1E"/>
    <w:rsid w:val="00582A15"/>
    <w:rsid w:val="005839EB"/>
    <w:rsid w:val="00584226"/>
    <w:rsid w:val="005843F0"/>
    <w:rsid w:val="00586338"/>
    <w:rsid w:val="00587025"/>
    <w:rsid w:val="00587D4E"/>
    <w:rsid w:val="00590656"/>
    <w:rsid w:val="00591FA3"/>
    <w:rsid w:val="00592AC7"/>
    <w:rsid w:val="00592C29"/>
    <w:rsid w:val="005936B2"/>
    <w:rsid w:val="00593BC8"/>
    <w:rsid w:val="00594948"/>
    <w:rsid w:val="00595E59"/>
    <w:rsid w:val="00596848"/>
    <w:rsid w:val="00597076"/>
    <w:rsid w:val="005978C2"/>
    <w:rsid w:val="00597D5D"/>
    <w:rsid w:val="005A1844"/>
    <w:rsid w:val="005A1CE9"/>
    <w:rsid w:val="005A1EA5"/>
    <w:rsid w:val="005A22B8"/>
    <w:rsid w:val="005A380D"/>
    <w:rsid w:val="005A4083"/>
    <w:rsid w:val="005A4601"/>
    <w:rsid w:val="005A526C"/>
    <w:rsid w:val="005A7257"/>
    <w:rsid w:val="005A7523"/>
    <w:rsid w:val="005A794D"/>
    <w:rsid w:val="005B0372"/>
    <w:rsid w:val="005B06EC"/>
    <w:rsid w:val="005B0EAB"/>
    <w:rsid w:val="005B3673"/>
    <w:rsid w:val="005B6E23"/>
    <w:rsid w:val="005B7A7E"/>
    <w:rsid w:val="005C21DF"/>
    <w:rsid w:val="005C2E7B"/>
    <w:rsid w:val="005C3CF4"/>
    <w:rsid w:val="005C42A7"/>
    <w:rsid w:val="005C5119"/>
    <w:rsid w:val="005C5882"/>
    <w:rsid w:val="005C6554"/>
    <w:rsid w:val="005C7172"/>
    <w:rsid w:val="005C7672"/>
    <w:rsid w:val="005D1B95"/>
    <w:rsid w:val="005D1C94"/>
    <w:rsid w:val="005D25E2"/>
    <w:rsid w:val="005D2B27"/>
    <w:rsid w:val="005D2BDF"/>
    <w:rsid w:val="005D3825"/>
    <w:rsid w:val="005D6692"/>
    <w:rsid w:val="005D7099"/>
    <w:rsid w:val="005D7820"/>
    <w:rsid w:val="005E0279"/>
    <w:rsid w:val="005E29A8"/>
    <w:rsid w:val="005E3BB2"/>
    <w:rsid w:val="005E4AFD"/>
    <w:rsid w:val="005E4CAC"/>
    <w:rsid w:val="005E51BB"/>
    <w:rsid w:val="005E5995"/>
    <w:rsid w:val="005E7A01"/>
    <w:rsid w:val="005F0C01"/>
    <w:rsid w:val="005F135C"/>
    <w:rsid w:val="005F1DB7"/>
    <w:rsid w:val="005F2A56"/>
    <w:rsid w:val="005F46CE"/>
    <w:rsid w:val="005F56B4"/>
    <w:rsid w:val="005F79A4"/>
    <w:rsid w:val="00602E7D"/>
    <w:rsid w:val="00605135"/>
    <w:rsid w:val="00605F9A"/>
    <w:rsid w:val="006100A1"/>
    <w:rsid w:val="006102D6"/>
    <w:rsid w:val="00611241"/>
    <w:rsid w:val="00611275"/>
    <w:rsid w:val="00615E0A"/>
    <w:rsid w:val="006174E1"/>
    <w:rsid w:val="00620768"/>
    <w:rsid w:val="00620BBC"/>
    <w:rsid w:val="00620EC5"/>
    <w:rsid w:val="0062120C"/>
    <w:rsid w:val="00622D47"/>
    <w:rsid w:val="0062311E"/>
    <w:rsid w:val="00624314"/>
    <w:rsid w:val="006256C4"/>
    <w:rsid w:val="0062589B"/>
    <w:rsid w:val="00625F77"/>
    <w:rsid w:val="0062706E"/>
    <w:rsid w:val="0062788F"/>
    <w:rsid w:val="00630A96"/>
    <w:rsid w:val="00631578"/>
    <w:rsid w:val="006320AE"/>
    <w:rsid w:val="006330BE"/>
    <w:rsid w:val="00633AFF"/>
    <w:rsid w:val="006340E9"/>
    <w:rsid w:val="0063498F"/>
    <w:rsid w:val="006365A9"/>
    <w:rsid w:val="00636E64"/>
    <w:rsid w:val="00637D6D"/>
    <w:rsid w:val="00640EB9"/>
    <w:rsid w:val="00645C67"/>
    <w:rsid w:val="006463AC"/>
    <w:rsid w:val="00646973"/>
    <w:rsid w:val="00650DC6"/>
    <w:rsid w:val="00650DEA"/>
    <w:rsid w:val="006538A6"/>
    <w:rsid w:val="006539A1"/>
    <w:rsid w:val="00653C10"/>
    <w:rsid w:val="006547B5"/>
    <w:rsid w:val="00654B36"/>
    <w:rsid w:val="00655B6B"/>
    <w:rsid w:val="00656047"/>
    <w:rsid w:val="00656135"/>
    <w:rsid w:val="00656199"/>
    <w:rsid w:val="00660FDB"/>
    <w:rsid w:val="00662AA5"/>
    <w:rsid w:val="00662DB2"/>
    <w:rsid w:val="00663FFC"/>
    <w:rsid w:val="00664119"/>
    <w:rsid w:val="00665236"/>
    <w:rsid w:val="00665246"/>
    <w:rsid w:val="00665271"/>
    <w:rsid w:val="0066637E"/>
    <w:rsid w:val="00666593"/>
    <w:rsid w:val="0066735A"/>
    <w:rsid w:val="00667A99"/>
    <w:rsid w:val="006710BD"/>
    <w:rsid w:val="00671852"/>
    <w:rsid w:val="00671BE1"/>
    <w:rsid w:val="00672190"/>
    <w:rsid w:val="00672808"/>
    <w:rsid w:val="00672C70"/>
    <w:rsid w:val="00673FE1"/>
    <w:rsid w:val="00674896"/>
    <w:rsid w:val="0067629A"/>
    <w:rsid w:val="00676C56"/>
    <w:rsid w:val="00676D7A"/>
    <w:rsid w:val="00677FC5"/>
    <w:rsid w:val="006814A4"/>
    <w:rsid w:val="00682184"/>
    <w:rsid w:val="0068274B"/>
    <w:rsid w:val="006831DC"/>
    <w:rsid w:val="006847CD"/>
    <w:rsid w:val="006848BC"/>
    <w:rsid w:val="00685C7F"/>
    <w:rsid w:val="006867C6"/>
    <w:rsid w:val="006870D6"/>
    <w:rsid w:val="0068761E"/>
    <w:rsid w:val="00687F1D"/>
    <w:rsid w:val="00690B46"/>
    <w:rsid w:val="006928C3"/>
    <w:rsid w:val="00695178"/>
    <w:rsid w:val="006A0146"/>
    <w:rsid w:val="006A1031"/>
    <w:rsid w:val="006A1115"/>
    <w:rsid w:val="006A1EAB"/>
    <w:rsid w:val="006A1F50"/>
    <w:rsid w:val="006A2CD7"/>
    <w:rsid w:val="006A320B"/>
    <w:rsid w:val="006A3235"/>
    <w:rsid w:val="006A411E"/>
    <w:rsid w:val="006A430E"/>
    <w:rsid w:val="006A4452"/>
    <w:rsid w:val="006A69F3"/>
    <w:rsid w:val="006A6FDF"/>
    <w:rsid w:val="006B0AA1"/>
    <w:rsid w:val="006B0E39"/>
    <w:rsid w:val="006B1406"/>
    <w:rsid w:val="006B26A1"/>
    <w:rsid w:val="006B299E"/>
    <w:rsid w:val="006B429A"/>
    <w:rsid w:val="006B53AB"/>
    <w:rsid w:val="006B5806"/>
    <w:rsid w:val="006B5DEE"/>
    <w:rsid w:val="006B721F"/>
    <w:rsid w:val="006C0556"/>
    <w:rsid w:val="006C0F1F"/>
    <w:rsid w:val="006C12FE"/>
    <w:rsid w:val="006C1683"/>
    <w:rsid w:val="006C1A66"/>
    <w:rsid w:val="006C1A87"/>
    <w:rsid w:val="006C2F8D"/>
    <w:rsid w:val="006C4733"/>
    <w:rsid w:val="006C4B01"/>
    <w:rsid w:val="006C6480"/>
    <w:rsid w:val="006C70B1"/>
    <w:rsid w:val="006C7727"/>
    <w:rsid w:val="006C7C03"/>
    <w:rsid w:val="006D043E"/>
    <w:rsid w:val="006D0446"/>
    <w:rsid w:val="006D0ABE"/>
    <w:rsid w:val="006D1486"/>
    <w:rsid w:val="006D16FF"/>
    <w:rsid w:val="006D1CE2"/>
    <w:rsid w:val="006D1FFF"/>
    <w:rsid w:val="006D2815"/>
    <w:rsid w:val="006D2B23"/>
    <w:rsid w:val="006D2E7A"/>
    <w:rsid w:val="006D3768"/>
    <w:rsid w:val="006D4EC4"/>
    <w:rsid w:val="006D63D2"/>
    <w:rsid w:val="006D7C85"/>
    <w:rsid w:val="006D7DF7"/>
    <w:rsid w:val="006E03A8"/>
    <w:rsid w:val="006E1742"/>
    <w:rsid w:val="006E195A"/>
    <w:rsid w:val="006E1F3E"/>
    <w:rsid w:val="006E2377"/>
    <w:rsid w:val="006E2622"/>
    <w:rsid w:val="006E7708"/>
    <w:rsid w:val="006E78B8"/>
    <w:rsid w:val="006F172F"/>
    <w:rsid w:val="006F17E9"/>
    <w:rsid w:val="006F2196"/>
    <w:rsid w:val="006F3236"/>
    <w:rsid w:val="006F3DE6"/>
    <w:rsid w:val="006F3EE8"/>
    <w:rsid w:val="006F3F22"/>
    <w:rsid w:val="006F44AE"/>
    <w:rsid w:val="006F4A4E"/>
    <w:rsid w:val="00700BC1"/>
    <w:rsid w:val="00701197"/>
    <w:rsid w:val="00701B46"/>
    <w:rsid w:val="00704230"/>
    <w:rsid w:val="00704E3C"/>
    <w:rsid w:val="0070518B"/>
    <w:rsid w:val="00705988"/>
    <w:rsid w:val="00706AB7"/>
    <w:rsid w:val="007076AB"/>
    <w:rsid w:val="0070773E"/>
    <w:rsid w:val="007117BD"/>
    <w:rsid w:val="00711D82"/>
    <w:rsid w:val="00712670"/>
    <w:rsid w:val="00713940"/>
    <w:rsid w:val="00713CB6"/>
    <w:rsid w:val="0071674B"/>
    <w:rsid w:val="0071685B"/>
    <w:rsid w:val="00717CC9"/>
    <w:rsid w:val="007208AD"/>
    <w:rsid w:val="00720C73"/>
    <w:rsid w:val="00721750"/>
    <w:rsid w:val="00721D4B"/>
    <w:rsid w:val="00726FF6"/>
    <w:rsid w:val="007271FE"/>
    <w:rsid w:val="007276D3"/>
    <w:rsid w:val="0072787D"/>
    <w:rsid w:val="00727F0B"/>
    <w:rsid w:val="0073030F"/>
    <w:rsid w:val="007309A2"/>
    <w:rsid w:val="007309CF"/>
    <w:rsid w:val="00730C28"/>
    <w:rsid w:val="00731362"/>
    <w:rsid w:val="007318BC"/>
    <w:rsid w:val="00733B72"/>
    <w:rsid w:val="0073424B"/>
    <w:rsid w:val="0073639B"/>
    <w:rsid w:val="007363E7"/>
    <w:rsid w:val="0073691C"/>
    <w:rsid w:val="007372DF"/>
    <w:rsid w:val="0073744A"/>
    <w:rsid w:val="00737766"/>
    <w:rsid w:val="00741CB5"/>
    <w:rsid w:val="00741EDE"/>
    <w:rsid w:val="00741EE9"/>
    <w:rsid w:val="007431D7"/>
    <w:rsid w:val="00743CB2"/>
    <w:rsid w:val="007441B2"/>
    <w:rsid w:val="00744365"/>
    <w:rsid w:val="0075029B"/>
    <w:rsid w:val="00754D73"/>
    <w:rsid w:val="00755184"/>
    <w:rsid w:val="007559EF"/>
    <w:rsid w:val="007569B5"/>
    <w:rsid w:val="007575C0"/>
    <w:rsid w:val="00757F5F"/>
    <w:rsid w:val="0076159C"/>
    <w:rsid w:val="00761AD3"/>
    <w:rsid w:val="00763537"/>
    <w:rsid w:val="00764B46"/>
    <w:rsid w:val="00764EDE"/>
    <w:rsid w:val="0076540E"/>
    <w:rsid w:val="00765E12"/>
    <w:rsid w:val="00771AED"/>
    <w:rsid w:val="00773BFD"/>
    <w:rsid w:val="00773F7E"/>
    <w:rsid w:val="00774C7F"/>
    <w:rsid w:val="00775162"/>
    <w:rsid w:val="00776473"/>
    <w:rsid w:val="00776934"/>
    <w:rsid w:val="007778E1"/>
    <w:rsid w:val="007778E5"/>
    <w:rsid w:val="0078049F"/>
    <w:rsid w:val="00780BAC"/>
    <w:rsid w:val="00780E9B"/>
    <w:rsid w:val="00781559"/>
    <w:rsid w:val="007829CE"/>
    <w:rsid w:val="00783B33"/>
    <w:rsid w:val="00784447"/>
    <w:rsid w:val="007845DA"/>
    <w:rsid w:val="00784BCC"/>
    <w:rsid w:val="007876D6"/>
    <w:rsid w:val="0078791B"/>
    <w:rsid w:val="00787DB0"/>
    <w:rsid w:val="00791134"/>
    <w:rsid w:val="00791C67"/>
    <w:rsid w:val="0079256E"/>
    <w:rsid w:val="00792FF9"/>
    <w:rsid w:val="00793424"/>
    <w:rsid w:val="007963C1"/>
    <w:rsid w:val="007A06EC"/>
    <w:rsid w:val="007A140F"/>
    <w:rsid w:val="007A1D0A"/>
    <w:rsid w:val="007A352A"/>
    <w:rsid w:val="007A4109"/>
    <w:rsid w:val="007A4B16"/>
    <w:rsid w:val="007A5A15"/>
    <w:rsid w:val="007A7106"/>
    <w:rsid w:val="007B0017"/>
    <w:rsid w:val="007B0A3D"/>
    <w:rsid w:val="007B1283"/>
    <w:rsid w:val="007B25D0"/>
    <w:rsid w:val="007B3601"/>
    <w:rsid w:val="007B5B8B"/>
    <w:rsid w:val="007B5DE1"/>
    <w:rsid w:val="007B7862"/>
    <w:rsid w:val="007C071A"/>
    <w:rsid w:val="007C2FE5"/>
    <w:rsid w:val="007C36A0"/>
    <w:rsid w:val="007C3FC1"/>
    <w:rsid w:val="007C59BC"/>
    <w:rsid w:val="007C5B5E"/>
    <w:rsid w:val="007C6CAD"/>
    <w:rsid w:val="007C7850"/>
    <w:rsid w:val="007D0010"/>
    <w:rsid w:val="007D27E2"/>
    <w:rsid w:val="007D309A"/>
    <w:rsid w:val="007D39F0"/>
    <w:rsid w:val="007D4D98"/>
    <w:rsid w:val="007D6302"/>
    <w:rsid w:val="007D7554"/>
    <w:rsid w:val="007E09B0"/>
    <w:rsid w:val="007E0BF9"/>
    <w:rsid w:val="007E1671"/>
    <w:rsid w:val="007E1DE2"/>
    <w:rsid w:val="007E1F90"/>
    <w:rsid w:val="007E2443"/>
    <w:rsid w:val="007E2600"/>
    <w:rsid w:val="007E26AB"/>
    <w:rsid w:val="007E2A53"/>
    <w:rsid w:val="007E2E8C"/>
    <w:rsid w:val="007E3F90"/>
    <w:rsid w:val="007E4244"/>
    <w:rsid w:val="007E4946"/>
    <w:rsid w:val="007E4F4A"/>
    <w:rsid w:val="007E5262"/>
    <w:rsid w:val="007E5629"/>
    <w:rsid w:val="007E6E2B"/>
    <w:rsid w:val="007E76A7"/>
    <w:rsid w:val="007F0959"/>
    <w:rsid w:val="007F0A57"/>
    <w:rsid w:val="007F0AFD"/>
    <w:rsid w:val="007F1740"/>
    <w:rsid w:val="007F2316"/>
    <w:rsid w:val="007F25BB"/>
    <w:rsid w:val="007F2B6E"/>
    <w:rsid w:val="007F3E1A"/>
    <w:rsid w:val="007F4B6C"/>
    <w:rsid w:val="007F6AB3"/>
    <w:rsid w:val="007F6EAA"/>
    <w:rsid w:val="007F73B3"/>
    <w:rsid w:val="007F7C4C"/>
    <w:rsid w:val="008002CB"/>
    <w:rsid w:val="00800D6D"/>
    <w:rsid w:val="00801542"/>
    <w:rsid w:val="008021AA"/>
    <w:rsid w:val="008026C4"/>
    <w:rsid w:val="008047F4"/>
    <w:rsid w:val="008048EB"/>
    <w:rsid w:val="00812AB4"/>
    <w:rsid w:val="00813873"/>
    <w:rsid w:val="00813D46"/>
    <w:rsid w:val="00813D88"/>
    <w:rsid w:val="00816B62"/>
    <w:rsid w:val="008170F4"/>
    <w:rsid w:val="0081741B"/>
    <w:rsid w:val="00817624"/>
    <w:rsid w:val="00817750"/>
    <w:rsid w:val="00820160"/>
    <w:rsid w:val="00820900"/>
    <w:rsid w:val="008216C7"/>
    <w:rsid w:val="0082186C"/>
    <w:rsid w:val="008235CA"/>
    <w:rsid w:val="0082426B"/>
    <w:rsid w:val="008249E4"/>
    <w:rsid w:val="00824ED1"/>
    <w:rsid w:val="0082504F"/>
    <w:rsid w:val="008264C6"/>
    <w:rsid w:val="00826B13"/>
    <w:rsid w:val="0082731A"/>
    <w:rsid w:val="0083406E"/>
    <w:rsid w:val="008348BA"/>
    <w:rsid w:val="008352E5"/>
    <w:rsid w:val="00835642"/>
    <w:rsid w:val="00840487"/>
    <w:rsid w:val="00841282"/>
    <w:rsid w:val="00841B6E"/>
    <w:rsid w:val="00841DD8"/>
    <w:rsid w:val="00842190"/>
    <w:rsid w:val="00842BBE"/>
    <w:rsid w:val="008438EC"/>
    <w:rsid w:val="00844044"/>
    <w:rsid w:val="00845D3F"/>
    <w:rsid w:val="00847538"/>
    <w:rsid w:val="00850294"/>
    <w:rsid w:val="00850518"/>
    <w:rsid w:val="00852676"/>
    <w:rsid w:val="00852EF8"/>
    <w:rsid w:val="00853C2F"/>
    <w:rsid w:val="008549AD"/>
    <w:rsid w:val="00854D8E"/>
    <w:rsid w:val="008564E1"/>
    <w:rsid w:val="00857E1E"/>
    <w:rsid w:val="00857E85"/>
    <w:rsid w:val="0086044F"/>
    <w:rsid w:val="0086095E"/>
    <w:rsid w:val="00860EE1"/>
    <w:rsid w:val="00861096"/>
    <w:rsid w:val="00862637"/>
    <w:rsid w:val="00862E91"/>
    <w:rsid w:val="00863701"/>
    <w:rsid w:val="00863B02"/>
    <w:rsid w:val="00863E52"/>
    <w:rsid w:val="00865D21"/>
    <w:rsid w:val="008663CA"/>
    <w:rsid w:val="008663DC"/>
    <w:rsid w:val="008665E1"/>
    <w:rsid w:val="00866A82"/>
    <w:rsid w:val="0086711A"/>
    <w:rsid w:val="008678D9"/>
    <w:rsid w:val="008702B1"/>
    <w:rsid w:val="00870341"/>
    <w:rsid w:val="00872235"/>
    <w:rsid w:val="0087294E"/>
    <w:rsid w:val="00873412"/>
    <w:rsid w:val="008741D4"/>
    <w:rsid w:val="008744CD"/>
    <w:rsid w:val="008756C7"/>
    <w:rsid w:val="00875A14"/>
    <w:rsid w:val="00880228"/>
    <w:rsid w:val="0088178E"/>
    <w:rsid w:val="00883134"/>
    <w:rsid w:val="008833A2"/>
    <w:rsid w:val="00883558"/>
    <w:rsid w:val="0088440C"/>
    <w:rsid w:val="00884638"/>
    <w:rsid w:val="008856AE"/>
    <w:rsid w:val="00886675"/>
    <w:rsid w:val="00886CC2"/>
    <w:rsid w:val="00887153"/>
    <w:rsid w:val="0089023C"/>
    <w:rsid w:val="008904F2"/>
    <w:rsid w:val="00890571"/>
    <w:rsid w:val="0089205A"/>
    <w:rsid w:val="00892828"/>
    <w:rsid w:val="00893078"/>
    <w:rsid w:val="008933EB"/>
    <w:rsid w:val="00893CC7"/>
    <w:rsid w:val="0089431C"/>
    <w:rsid w:val="00897D8F"/>
    <w:rsid w:val="008A093C"/>
    <w:rsid w:val="008A1DC0"/>
    <w:rsid w:val="008A252B"/>
    <w:rsid w:val="008A37D3"/>
    <w:rsid w:val="008A3D0B"/>
    <w:rsid w:val="008A3F91"/>
    <w:rsid w:val="008A3FC9"/>
    <w:rsid w:val="008A5D8C"/>
    <w:rsid w:val="008A5EAE"/>
    <w:rsid w:val="008A667B"/>
    <w:rsid w:val="008A6D93"/>
    <w:rsid w:val="008A78EE"/>
    <w:rsid w:val="008B0BB9"/>
    <w:rsid w:val="008B0D09"/>
    <w:rsid w:val="008B0D23"/>
    <w:rsid w:val="008B2741"/>
    <w:rsid w:val="008B2A92"/>
    <w:rsid w:val="008B4342"/>
    <w:rsid w:val="008B589C"/>
    <w:rsid w:val="008B656C"/>
    <w:rsid w:val="008B6F9F"/>
    <w:rsid w:val="008B7284"/>
    <w:rsid w:val="008C0CC5"/>
    <w:rsid w:val="008C2035"/>
    <w:rsid w:val="008C242D"/>
    <w:rsid w:val="008C2D8B"/>
    <w:rsid w:val="008C6057"/>
    <w:rsid w:val="008C7EC9"/>
    <w:rsid w:val="008D34FA"/>
    <w:rsid w:val="008D3ECC"/>
    <w:rsid w:val="008D5CB6"/>
    <w:rsid w:val="008D640D"/>
    <w:rsid w:val="008D6F7E"/>
    <w:rsid w:val="008D7B33"/>
    <w:rsid w:val="008D7E03"/>
    <w:rsid w:val="008E35AD"/>
    <w:rsid w:val="008E3BEF"/>
    <w:rsid w:val="008E420A"/>
    <w:rsid w:val="008E4317"/>
    <w:rsid w:val="008E4841"/>
    <w:rsid w:val="008E4D23"/>
    <w:rsid w:val="008E50F8"/>
    <w:rsid w:val="008E676D"/>
    <w:rsid w:val="008E6AB1"/>
    <w:rsid w:val="008E74D3"/>
    <w:rsid w:val="008E785A"/>
    <w:rsid w:val="008E7DC9"/>
    <w:rsid w:val="008F017E"/>
    <w:rsid w:val="008F0A56"/>
    <w:rsid w:val="008F0C1B"/>
    <w:rsid w:val="008F1AD3"/>
    <w:rsid w:val="008F1E2E"/>
    <w:rsid w:val="008F2F14"/>
    <w:rsid w:val="008F4CC7"/>
    <w:rsid w:val="008F5827"/>
    <w:rsid w:val="008F5F64"/>
    <w:rsid w:val="008F69B2"/>
    <w:rsid w:val="008F6E72"/>
    <w:rsid w:val="008F6FC6"/>
    <w:rsid w:val="008F735F"/>
    <w:rsid w:val="008F7A3F"/>
    <w:rsid w:val="008F7E12"/>
    <w:rsid w:val="00900432"/>
    <w:rsid w:val="009019A0"/>
    <w:rsid w:val="00902AD9"/>
    <w:rsid w:val="00903C65"/>
    <w:rsid w:val="00903F52"/>
    <w:rsid w:val="009040CE"/>
    <w:rsid w:val="0090474B"/>
    <w:rsid w:val="00904AE3"/>
    <w:rsid w:val="00904D3C"/>
    <w:rsid w:val="00905766"/>
    <w:rsid w:val="009072A9"/>
    <w:rsid w:val="00911622"/>
    <w:rsid w:val="009117A9"/>
    <w:rsid w:val="00912BF7"/>
    <w:rsid w:val="00913620"/>
    <w:rsid w:val="00913A77"/>
    <w:rsid w:val="00914805"/>
    <w:rsid w:val="009148F4"/>
    <w:rsid w:val="00914FD0"/>
    <w:rsid w:val="009172C1"/>
    <w:rsid w:val="00917901"/>
    <w:rsid w:val="00917A6D"/>
    <w:rsid w:val="00920820"/>
    <w:rsid w:val="00921270"/>
    <w:rsid w:val="009215D0"/>
    <w:rsid w:val="00922D99"/>
    <w:rsid w:val="00923149"/>
    <w:rsid w:val="0092371B"/>
    <w:rsid w:val="00923998"/>
    <w:rsid w:val="0092561E"/>
    <w:rsid w:val="00926BBB"/>
    <w:rsid w:val="00930624"/>
    <w:rsid w:val="009306B6"/>
    <w:rsid w:val="0093134B"/>
    <w:rsid w:val="00931BD9"/>
    <w:rsid w:val="0093216B"/>
    <w:rsid w:val="00933787"/>
    <w:rsid w:val="009349EF"/>
    <w:rsid w:val="00935B78"/>
    <w:rsid w:val="00936252"/>
    <w:rsid w:val="009365F9"/>
    <w:rsid w:val="009367B3"/>
    <w:rsid w:val="00936DB7"/>
    <w:rsid w:val="00936F43"/>
    <w:rsid w:val="00937755"/>
    <w:rsid w:val="0094002D"/>
    <w:rsid w:val="00940305"/>
    <w:rsid w:val="0094103C"/>
    <w:rsid w:val="0094257B"/>
    <w:rsid w:val="00942B27"/>
    <w:rsid w:val="009449D0"/>
    <w:rsid w:val="00945A93"/>
    <w:rsid w:val="0095093C"/>
    <w:rsid w:val="0095122B"/>
    <w:rsid w:val="00951B9E"/>
    <w:rsid w:val="00951F9D"/>
    <w:rsid w:val="009524FD"/>
    <w:rsid w:val="009526F1"/>
    <w:rsid w:val="009538FC"/>
    <w:rsid w:val="00954D26"/>
    <w:rsid w:val="00955170"/>
    <w:rsid w:val="009551CB"/>
    <w:rsid w:val="009556D8"/>
    <w:rsid w:val="009558D6"/>
    <w:rsid w:val="009562F4"/>
    <w:rsid w:val="00956ECE"/>
    <w:rsid w:val="00957F79"/>
    <w:rsid w:val="00960829"/>
    <w:rsid w:val="00960B9A"/>
    <w:rsid w:val="00961113"/>
    <w:rsid w:val="00961880"/>
    <w:rsid w:val="0096262F"/>
    <w:rsid w:val="009628FA"/>
    <w:rsid w:val="00963DA9"/>
    <w:rsid w:val="00965D68"/>
    <w:rsid w:val="00965F4E"/>
    <w:rsid w:val="009676B4"/>
    <w:rsid w:val="00967813"/>
    <w:rsid w:val="009714EF"/>
    <w:rsid w:val="009728D9"/>
    <w:rsid w:val="009737DA"/>
    <w:rsid w:val="00973A68"/>
    <w:rsid w:val="00974BD1"/>
    <w:rsid w:val="0097615C"/>
    <w:rsid w:val="0097637A"/>
    <w:rsid w:val="00976EE8"/>
    <w:rsid w:val="009772C3"/>
    <w:rsid w:val="00980163"/>
    <w:rsid w:val="009805B3"/>
    <w:rsid w:val="00980B29"/>
    <w:rsid w:val="00982B21"/>
    <w:rsid w:val="00983208"/>
    <w:rsid w:val="009836CF"/>
    <w:rsid w:val="00986DAD"/>
    <w:rsid w:val="00987BC2"/>
    <w:rsid w:val="00987FA6"/>
    <w:rsid w:val="00990E45"/>
    <w:rsid w:val="00990F79"/>
    <w:rsid w:val="009917E1"/>
    <w:rsid w:val="00992787"/>
    <w:rsid w:val="00992A81"/>
    <w:rsid w:val="00993539"/>
    <w:rsid w:val="0099393E"/>
    <w:rsid w:val="00994C4E"/>
    <w:rsid w:val="00995C70"/>
    <w:rsid w:val="009970C8"/>
    <w:rsid w:val="009972EC"/>
    <w:rsid w:val="0099746B"/>
    <w:rsid w:val="009976C4"/>
    <w:rsid w:val="009A056D"/>
    <w:rsid w:val="009A0695"/>
    <w:rsid w:val="009A08E5"/>
    <w:rsid w:val="009A1A7B"/>
    <w:rsid w:val="009A2C2E"/>
    <w:rsid w:val="009A422B"/>
    <w:rsid w:val="009A4720"/>
    <w:rsid w:val="009A4BC3"/>
    <w:rsid w:val="009A4DF3"/>
    <w:rsid w:val="009A5257"/>
    <w:rsid w:val="009A5517"/>
    <w:rsid w:val="009A68CA"/>
    <w:rsid w:val="009A7DE4"/>
    <w:rsid w:val="009B11BA"/>
    <w:rsid w:val="009B13A9"/>
    <w:rsid w:val="009B4118"/>
    <w:rsid w:val="009B41C8"/>
    <w:rsid w:val="009B48A1"/>
    <w:rsid w:val="009B4B0D"/>
    <w:rsid w:val="009B5487"/>
    <w:rsid w:val="009B7B91"/>
    <w:rsid w:val="009C1487"/>
    <w:rsid w:val="009C17D8"/>
    <w:rsid w:val="009C1D27"/>
    <w:rsid w:val="009C29C1"/>
    <w:rsid w:val="009C2DF8"/>
    <w:rsid w:val="009C3084"/>
    <w:rsid w:val="009C6404"/>
    <w:rsid w:val="009C7BD0"/>
    <w:rsid w:val="009D275A"/>
    <w:rsid w:val="009D3CD1"/>
    <w:rsid w:val="009D4DCD"/>
    <w:rsid w:val="009D51EE"/>
    <w:rsid w:val="009D53CD"/>
    <w:rsid w:val="009D5FF9"/>
    <w:rsid w:val="009D6B9A"/>
    <w:rsid w:val="009D7CBC"/>
    <w:rsid w:val="009E0502"/>
    <w:rsid w:val="009E16A2"/>
    <w:rsid w:val="009E3342"/>
    <w:rsid w:val="009E39B4"/>
    <w:rsid w:val="009E3D49"/>
    <w:rsid w:val="009E3FD5"/>
    <w:rsid w:val="009E727A"/>
    <w:rsid w:val="009E7697"/>
    <w:rsid w:val="009F05AA"/>
    <w:rsid w:val="009F0F00"/>
    <w:rsid w:val="009F104D"/>
    <w:rsid w:val="009F13DE"/>
    <w:rsid w:val="009F21BD"/>
    <w:rsid w:val="009F2FE2"/>
    <w:rsid w:val="009F35BA"/>
    <w:rsid w:val="009F4184"/>
    <w:rsid w:val="009F4412"/>
    <w:rsid w:val="009F5965"/>
    <w:rsid w:val="009F64B6"/>
    <w:rsid w:val="009F6BB0"/>
    <w:rsid w:val="00A00072"/>
    <w:rsid w:val="00A00AFB"/>
    <w:rsid w:val="00A01367"/>
    <w:rsid w:val="00A023F4"/>
    <w:rsid w:val="00A024BB"/>
    <w:rsid w:val="00A03CED"/>
    <w:rsid w:val="00A05C45"/>
    <w:rsid w:val="00A066A3"/>
    <w:rsid w:val="00A07310"/>
    <w:rsid w:val="00A10C5A"/>
    <w:rsid w:val="00A12938"/>
    <w:rsid w:val="00A135A3"/>
    <w:rsid w:val="00A14B04"/>
    <w:rsid w:val="00A1529E"/>
    <w:rsid w:val="00A155D1"/>
    <w:rsid w:val="00A15817"/>
    <w:rsid w:val="00A15A1B"/>
    <w:rsid w:val="00A2059C"/>
    <w:rsid w:val="00A21074"/>
    <w:rsid w:val="00A22779"/>
    <w:rsid w:val="00A2472D"/>
    <w:rsid w:val="00A24D36"/>
    <w:rsid w:val="00A25B87"/>
    <w:rsid w:val="00A3008A"/>
    <w:rsid w:val="00A3024C"/>
    <w:rsid w:val="00A3084E"/>
    <w:rsid w:val="00A31876"/>
    <w:rsid w:val="00A3199F"/>
    <w:rsid w:val="00A33DF0"/>
    <w:rsid w:val="00A359D6"/>
    <w:rsid w:val="00A35A03"/>
    <w:rsid w:val="00A363C0"/>
    <w:rsid w:val="00A3697E"/>
    <w:rsid w:val="00A36C6C"/>
    <w:rsid w:val="00A372B5"/>
    <w:rsid w:val="00A40302"/>
    <w:rsid w:val="00A40807"/>
    <w:rsid w:val="00A4264F"/>
    <w:rsid w:val="00A4361F"/>
    <w:rsid w:val="00A43DD8"/>
    <w:rsid w:val="00A45F0D"/>
    <w:rsid w:val="00A4630D"/>
    <w:rsid w:val="00A46573"/>
    <w:rsid w:val="00A46655"/>
    <w:rsid w:val="00A53249"/>
    <w:rsid w:val="00A54705"/>
    <w:rsid w:val="00A554C9"/>
    <w:rsid w:val="00A56499"/>
    <w:rsid w:val="00A56F5B"/>
    <w:rsid w:val="00A56FF3"/>
    <w:rsid w:val="00A61046"/>
    <w:rsid w:val="00A61233"/>
    <w:rsid w:val="00A61AD3"/>
    <w:rsid w:val="00A61C8C"/>
    <w:rsid w:val="00A639CF"/>
    <w:rsid w:val="00A63EBB"/>
    <w:rsid w:val="00A64206"/>
    <w:rsid w:val="00A66211"/>
    <w:rsid w:val="00A66892"/>
    <w:rsid w:val="00A676AA"/>
    <w:rsid w:val="00A67D83"/>
    <w:rsid w:val="00A67F14"/>
    <w:rsid w:val="00A70DA6"/>
    <w:rsid w:val="00A717FA"/>
    <w:rsid w:val="00A73F13"/>
    <w:rsid w:val="00A741B4"/>
    <w:rsid w:val="00A74C43"/>
    <w:rsid w:val="00A75145"/>
    <w:rsid w:val="00A7627E"/>
    <w:rsid w:val="00A76655"/>
    <w:rsid w:val="00A76BAD"/>
    <w:rsid w:val="00A7727E"/>
    <w:rsid w:val="00A7763B"/>
    <w:rsid w:val="00A80A0D"/>
    <w:rsid w:val="00A828F9"/>
    <w:rsid w:val="00A846EF"/>
    <w:rsid w:val="00A85161"/>
    <w:rsid w:val="00A85F63"/>
    <w:rsid w:val="00A9037C"/>
    <w:rsid w:val="00A91DD1"/>
    <w:rsid w:val="00A92549"/>
    <w:rsid w:val="00A936EA"/>
    <w:rsid w:val="00A93B1E"/>
    <w:rsid w:val="00A93E5F"/>
    <w:rsid w:val="00A94876"/>
    <w:rsid w:val="00A95A55"/>
    <w:rsid w:val="00A9749D"/>
    <w:rsid w:val="00AA0C87"/>
    <w:rsid w:val="00AA0EBD"/>
    <w:rsid w:val="00AA1027"/>
    <w:rsid w:val="00AA131E"/>
    <w:rsid w:val="00AA1818"/>
    <w:rsid w:val="00AA18E4"/>
    <w:rsid w:val="00AA23E2"/>
    <w:rsid w:val="00AA4DDF"/>
    <w:rsid w:val="00AA68FF"/>
    <w:rsid w:val="00AA708D"/>
    <w:rsid w:val="00AA7D69"/>
    <w:rsid w:val="00AB0D7D"/>
    <w:rsid w:val="00AB1607"/>
    <w:rsid w:val="00AB1911"/>
    <w:rsid w:val="00AB1F04"/>
    <w:rsid w:val="00AB34F0"/>
    <w:rsid w:val="00AB360E"/>
    <w:rsid w:val="00AB37C2"/>
    <w:rsid w:val="00AB506E"/>
    <w:rsid w:val="00AB55E6"/>
    <w:rsid w:val="00AB57B0"/>
    <w:rsid w:val="00AB5873"/>
    <w:rsid w:val="00AB6578"/>
    <w:rsid w:val="00AB6A3F"/>
    <w:rsid w:val="00AC1895"/>
    <w:rsid w:val="00AC3437"/>
    <w:rsid w:val="00AC34C6"/>
    <w:rsid w:val="00AC3654"/>
    <w:rsid w:val="00AC6250"/>
    <w:rsid w:val="00AC6512"/>
    <w:rsid w:val="00AD074D"/>
    <w:rsid w:val="00AD3548"/>
    <w:rsid w:val="00AD3A78"/>
    <w:rsid w:val="00AD3B6E"/>
    <w:rsid w:val="00AD4665"/>
    <w:rsid w:val="00AD6BDB"/>
    <w:rsid w:val="00AD73B3"/>
    <w:rsid w:val="00AE14C7"/>
    <w:rsid w:val="00AE1E1D"/>
    <w:rsid w:val="00AE26E8"/>
    <w:rsid w:val="00AE3237"/>
    <w:rsid w:val="00AE32EC"/>
    <w:rsid w:val="00AE564C"/>
    <w:rsid w:val="00AE5F18"/>
    <w:rsid w:val="00AE732F"/>
    <w:rsid w:val="00AE7B02"/>
    <w:rsid w:val="00AF01BF"/>
    <w:rsid w:val="00AF0E63"/>
    <w:rsid w:val="00AF2982"/>
    <w:rsid w:val="00AF2F61"/>
    <w:rsid w:val="00AF361A"/>
    <w:rsid w:val="00AF372F"/>
    <w:rsid w:val="00AF4D96"/>
    <w:rsid w:val="00AF4EA2"/>
    <w:rsid w:val="00AF580E"/>
    <w:rsid w:val="00AF5A71"/>
    <w:rsid w:val="00AF745D"/>
    <w:rsid w:val="00B01686"/>
    <w:rsid w:val="00B018B9"/>
    <w:rsid w:val="00B01C44"/>
    <w:rsid w:val="00B02BF8"/>
    <w:rsid w:val="00B03729"/>
    <w:rsid w:val="00B055F7"/>
    <w:rsid w:val="00B05745"/>
    <w:rsid w:val="00B077A7"/>
    <w:rsid w:val="00B10CED"/>
    <w:rsid w:val="00B114FE"/>
    <w:rsid w:val="00B116F1"/>
    <w:rsid w:val="00B117CB"/>
    <w:rsid w:val="00B12550"/>
    <w:rsid w:val="00B13847"/>
    <w:rsid w:val="00B13A4D"/>
    <w:rsid w:val="00B13F7D"/>
    <w:rsid w:val="00B15B16"/>
    <w:rsid w:val="00B17078"/>
    <w:rsid w:val="00B21420"/>
    <w:rsid w:val="00B21B3E"/>
    <w:rsid w:val="00B24734"/>
    <w:rsid w:val="00B25114"/>
    <w:rsid w:val="00B259A7"/>
    <w:rsid w:val="00B26E0D"/>
    <w:rsid w:val="00B272A5"/>
    <w:rsid w:val="00B27507"/>
    <w:rsid w:val="00B27C91"/>
    <w:rsid w:val="00B30885"/>
    <w:rsid w:val="00B31138"/>
    <w:rsid w:val="00B31E45"/>
    <w:rsid w:val="00B32567"/>
    <w:rsid w:val="00B32BB8"/>
    <w:rsid w:val="00B34BDB"/>
    <w:rsid w:val="00B34FC5"/>
    <w:rsid w:val="00B36074"/>
    <w:rsid w:val="00B36D88"/>
    <w:rsid w:val="00B3747D"/>
    <w:rsid w:val="00B3788E"/>
    <w:rsid w:val="00B37A52"/>
    <w:rsid w:val="00B401F7"/>
    <w:rsid w:val="00B40414"/>
    <w:rsid w:val="00B40F7C"/>
    <w:rsid w:val="00B4141F"/>
    <w:rsid w:val="00B41440"/>
    <w:rsid w:val="00B41A50"/>
    <w:rsid w:val="00B42CBF"/>
    <w:rsid w:val="00B4390E"/>
    <w:rsid w:val="00B46327"/>
    <w:rsid w:val="00B51C09"/>
    <w:rsid w:val="00B51F7F"/>
    <w:rsid w:val="00B524D2"/>
    <w:rsid w:val="00B53197"/>
    <w:rsid w:val="00B5423B"/>
    <w:rsid w:val="00B555B0"/>
    <w:rsid w:val="00B5574F"/>
    <w:rsid w:val="00B563CB"/>
    <w:rsid w:val="00B56675"/>
    <w:rsid w:val="00B56EB2"/>
    <w:rsid w:val="00B61070"/>
    <w:rsid w:val="00B618E9"/>
    <w:rsid w:val="00B61F85"/>
    <w:rsid w:val="00B6258E"/>
    <w:rsid w:val="00B6421A"/>
    <w:rsid w:val="00B652AA"/>
    <w:rsid w:val="00B65485"/>
    <w:rsid w:val="00B658D7"/>
    <w:rsid w:val="00B66178"/>
    <w:rsid w:val="00B6658F"/>
    <w:rsid w:val="00B666F0"/>
    <w:rsid w:val="00B70C54"/>
    <w:rsid w:val="00B70D79"/>
    <w:rsid w:val="00B70E5A"/>
    <w:rsid w:val="00B710A1"/>
    <w:rsid w:val="00B7512A"/>
    <w:rsid w:val="00B771D9"/>
    <w:rsid w:val="00B776E9"/>
    <w:rsid w:val="00B81697"/>
    <w:rsid w:val="00B84284"/>
    <w:rsid w:val="00B84E39"/>
    <w:rsid w:val="00B85825"/>
    <w:rsid w:val="00B86505"/>
    <w:rsid w:val="00B8695B"/>
    <w:rsid w:val="00B8761F"/>
    <w:rsid w:val="00B90247"/>
    <w:rsid w:val="00B90CBA"/>
    <w:rsid w:val="00B910EE"/>
    <w:rsid w:val="00B91EB6"/>
    <w:rsid w:val="00B94644"/>
    <w:rsid w:val="00B948F2"/>
    <w:rsid w:val="00B94D02"/>
    <w:rsid w:val="00B95480"/>
    <w:rsid w:val="00B9550D"/>
    <w:rsid w:val="00B956E3"/>
    <w:rsid w:val="00B96D7B"/>
    <w:rsid w:val="00B9702A"/>
    <w:rsid w:val="00B97066"/>
    <w:rsid w:val="00B9754B"/>
    <w:rsid w:val="00BA0022"/>
    <w:rsid w:val="00BA09EE"/>
    <w:rsid w:val="00BA0D36"/>
    <w:rsid w:val="00BA1557"/>
    <w:rsid w:val="00BA1F75"/>
    <w:rsid w:val="00BA24B5"/>
    <w:rsid w:val="00BA2610"/>
    <w:rsid w:val="00BA26FF"/>
    <w:rsid w:val="00BA2723"/>
    <w:rsid w:val="00BA4EDD"/>
    <w:rsid w:val="00BB0F52"/>
    <w:rsid w:val="00BB0FE2"/>
    <w:rsid w:val="00BB131A"/>
    <w:rsid w:val="00BB27A6"/>
    <w:rsid w:val="00BB311A"/>
    <w:rsid w:val="00BB318F"/>
    <w:rsid w:val="00BB326B"/>
    <w:rsid w:val="00BB326E"/>
    <w:rsid w:val="00BB4240"/>
    <w:rsid w:val="00BB44F7"/>
    <w:rsid w:val="00BB4798"/>
    <w:rsid w:val="00BB48B7"/>
    <w:rsid w:val="00BB56EB"/>
    <w:rsid w:val="00BB5951"/>
    <w:rsid w:val="00BB7461"/>
    <w:rsid w:val="00BB7D99"/>
    <w:rsid w:val="00BC0677"/>
    <w:rsid w:val="00BC06F9"/>
    <w:rsid w:val="00BC0CA8"/>
    <w:rsid w:val="00BC1A8B"/>
    <w:rsid w:val="00BC1AA9"/>
    <w:rsid w:val="00BC21F6"/>
    <w:rsid w:val="00BC2802"/>
    <w:rsid w:val="00BC2EC7"/>
    <w:rsid w:val="00BC35BF"/>
    <w:rsid w:val="00BC403D"/>
    <w:rsid w:val="00BC4102"/>
    <w:rsid w:val="00BC4ED7"/>
    <w:rsid w:val="00BC5021"/>
    <w:rsid w:val="00BC5BA5"/>
    <w:rsid w:val="00BC6016"/>
    <w:rsid w:val="00BC611E"/>
    <w:rsid w:val="00BC6964"/>
    <w:rsid w:val="00BC6B2B"/>
    <w:rsid w:val="00BC7D42"/>
    <w:rsid w:val="00BD1C45"/>
    <w:rsid w:val="00BD26C2"/>
    <w:rsid w:val="00BD27AD"/>
    <w:rsid w:val="00BD2885"/>
    <w:rsid w:val="00BD2CEE"/>
    <w:rsid w:val="00BD378E"/>
    <w:rsid w:val="00BD39C9"/>
    <w:rsid w:val="00BD43DC"/>
    <w:rsid w:val="00BD57DA"/>
    <w:rsid w:val="00BD5D73"/>
    <w:rsid w:val="00BD5EA2"/>
    <w:rsid w:val="00BE0272"/>
    <w:rsid w:val="00BE04EE"/>
    <w:rsid w:val="00BE0718"/>
    <w:rsid w:val="00BE0F16"/>
    <w:rsid w:val="00BE2C5A"/>
    <w:rsid w:val="00BE2F4A"/>
    <w:rsid w:val="00BE33DF"/>
    <w:rsid w:val="00BE4823"/>
    <w:rsid w:val="00BE4F66"/>
    <w:rsid w:val="00BE50DB"/>
    <w:rsid w:val="00BE77E9"/>
    <w:rsid w:val="00BE7F2D"/>
    <w:rsid w:val="00BF1D3C"/>
    <w:rsid w:val="00BF258C"/>
    <w:rsid w:val="00BF4189"/>
    <w:rsid w:val="00BF4218"/>
    <w:rsid w:val="00BF4959"/>
    <w:rsid w:val="00BF511C"/>
    <w:rsid w:val="00BF5432"/>
    <w:rsid w:val="00BF6283"/>
    <w:rsid w:val="00BF6666"/>
    <w:rsid w:val="00BF7CB3"/>
    <w:rsid w:val="00C00CE6"/>
    <w:rsid w:val="00C01182"/>
    <w:rsid w:val="00C01D1D"/>
    <w:rsid w:val="00C029EF"/>
    <w:rsid w:val="00C0471F"/>
    <w:rsid w:val="00C04779"/>
    <w:rsid w:val="00C05F65"/>
    <w:rsid w:val="00C05F90"/>
    <w:rsid w:val="00C06216"/>
    <w:rsid w:val="00C065AF"/>
    <w:rsid w:val="00C07AF7"/>
    <w:rsid w:val="00C07DE7"/>
    <w:rsid w:val="00C10DE3"/>
    <w:rsid w:val="00C10E51"/>
    <w:rsid w:val="00C10EB6"/>
    <w:rsid w:val="00C12604"/>
    <w:rsid w:val="00C12E1A"/>
    <w:rsid w:val="00C141D4"/>
    <w:rsid w:val="00C15121"/>
    <w:rsid w:val="00C159BC"/>
    <w:rsid w:val="00C168CC"/>
    <w:rsid w:val="00C17488"/>
    <w:rsid w:val="00C2026C"/>
    <w:rsid w:val="00C205AD"/>
    <w:rsid w:val="00C209C4"/>
    <w:rsid w:val="00C20A04"/>
    <w:rsid w:val="00C23889"/>
    <w:rsid w:val="00C2480E"/>
    <w:rsid w:val="00C26C73"/>
    <w:rsid w:val="00C30CDB"/>
    <w:rsid w:val="00C320B2"/>
    <w:rsid w:val="00C321E6"/>
    <w:rsid w:val="00C32420"/>
    <w:rsid w:val="00C32514"/>
    <w:rsid w:val="00C331C9"/>
    <w:rsid w:val="00C33C6D"/>
    <w:rsid w:val="00C3484B"/>
    <w:rsid w:val="00C361EB"/>
    <w:rsid w:val="00C36B33"/>
    <w:rsid w:val="00C41299"/>
    <w:rsid w:val="00C41463"/>
    <w:rsid w:val="00C418A4"/>
    <w:rsid w:val="00C41AD6"/>
    <w:rsid w:val="00C42238"/>
    <w:rsid w:val="00C42706"/>
    <w:rsid w:val="00C4271B"/>
    <w:rsid w:val="00C42E66"/>
    <w:rsid w:val="00C433BD"/>
    <w:rsid w:val="00C434EE"/>
    <w:rsid w:val="00C44459"/>
    <w:rsid w:val="00C445F2"/>
    <w:rsid w:val="00C44CD5"/>
    <w:rsid w:val="00C45606"/>
    <w:rsid w:val="00C47C74"/>
    <w:rsid w:val="00C5038E"/>
    <w:rsid w:val="00C503D8"/>
    <w:rsid w:val="00C50644"/>
    <w:rsid w:val="00C50A16"/>
    <w:rsid w:val="00C52128"/>
    <w:rsid w:val="00C541C8"/>
    <w:rsid w:val="00C562AF"/>
    <w:rsid w:val="00C5644E"/>
    <w:rsid w:val="00C56927"/>
    <w:rsid w:val="00C57FCF"/>
    <w:rsid w:val="00C61187"/>
    <w:rsid w:val="00C6147E"/>
    <w:rsid w:val="00C61C2E"/>
    <w:rsid w:val="00C62229"/>
    <w:rsid w:val="00C6226D"/>
    <w:rsid w:val="00C62374"/>
    <w:rsid w:val="00C62B37"/>
    <w:rsid w:val="00C62F93"/>
    <w:rsid w:val="00C63699"/>
    <w:rsid w:val="00C63FE5"/>
    <w:rsid w:val="00C65357"/>
    <w:rsid w:val="00C65D37"/>
    <w:rsid w:val="00C66064"/>
    <w:rsid w:val="00C668CC"/>
    <w:rsid w:val="00C6741B"/>
    <w:rsid w:val="00C67653"/>
    <w:rsid w:val="00C67BE9"/>
    <w:rsid w:val="00C67F83"/>
    <w:rsid w:val="00C704BF"/>
    <w:rsid w:val="00C70B75"/>
    <w:rsid w:val="00C720DC"/>
    <w:rsid w:val="00C75028"/>
    <w:rsid w:val="00C778B6"/>
    <w:rsid w:val="00C83673"/>
    <w:rsid w:val="00C83C26"/>
    <w:rsid w:val="00C851F6"/>
    <w:rsid w:val="00C85D29"/>
    <w:rsid w:val="00C86054"/>
    <w:rsid w:val="00C86B22"/>
    <w:rsid w:val="00C86D70"/>
    <w:rsid w:val="00C91B56"/>
    <w:rsid w:val="00C92D36"/>
    <w:rsid w:val="00C93935"/>
    <w:rsid w:val="00C93DC6"/>
    <w:rsid w:val="00C94A33"/>
    <w:rsid w:val="00C94C1A"/>
    <w:rsid w:val="00C97DDC"/>
    <w:rsid w:val="00C97F14"/>
    <w:rsid w:val="00CA0115"/>
    <w:rsid w:val="00CA15E8"/>
    <w:rsid w:val="00CA1F80"/>
    <w:rsid w:val="00CA2180"/>
    <w:rsid w:val="00CA2309"/>
    <w:rsid w:val="00CA2383"/>
    <w:rsid w:val="00CA24E3"/>
    <w:rsid w:val="00CA2A52"/>
    <w:rsid w:val="00CA3FFF"/>
    <w:rsid w:val="00CB0671"/>
    <w:rsid w:val="00CB0832"/>
    <w:rsid w:val="00CB11CB"/>
    <w:rsid w:val="00CB1996"/>
    <w:rsid w:val="00CB2CE3"/>
    <w:rsid w:val="00CB2F77"/>
    <w:rsid w:val="00CB462E"/>
    <w:rsid w:val="00CB4DF3"/>
    <w:rsid w:val="00CB5EBC"/>
    <w:rsid w:val="00CB607E"/>
    <w:rsid w:val="00CB6700"/>
    <w:rsid w:val="00CB6F5C"/>
    <w:rsid w:val="00CB7A44"/>
    <w:rsid w:val="00CB7C7D"/>
    <w:rsid w:val="00CC0191"/>
    <w:rsid w:val="00CC0821"/>
    <w:rsid w:val="00CC121F"/>
    <w:rsid w:val="00CC1796"/>
    <w:rsid w:val="00CC26E2"/>
    <w:rsid w:val="00CC316E"/>
    <w:rsid w:val="00CC3555"/>
    <w:rsid w:val="00CC4027"/>
    <w:rsid w:val="00CC538F"/>
    <w:rsid w:val="00CC55C9"/>
    <w:rsid w:val="00CC5DCF"/>
    <w:rsid w:val="00CC5DFD"/>
    <w:rsid w:val="00CC7FE6"/>
    <w:rsid w:val="00CD0D52"/>
    <w:rsid w:val="00CD17FE"/>
    <w:rsid w:val="00CD18D4"/>
    <w:rsid w:val="00CD209A"/>
    <w:rsid w:val="00CD28DC"/>
    <w:rsid w:val="00CD2C14"/>
    <w:rsid w:val="00CD37F4"/>
    <w:rsid w:val="00CD4432"/>
    <w:rsid w:val="00CD4ED3"/>
    <w:rsid w:val="00CD6734"/>
    <w:rsid w:val="00CD6D9F"/>
    <w:rsid w:val="00CD6E61"/>
    <w:rsid w:val="00CD6F97"/>
    <w:rsid w:val="00CE0536"/>
    <w:rsid w:val="00CE104B"/>
    <w:rsid w:val="00CE2559"/>
    <w:rsid w:val="00CE28A0"/>
    <w:rsid w:val="00CE2F1C"/>
    <w:rsid w:val="00CE2FA8"/>
    <w:rsid w:val="00CE35D5"/>
    <w:rsid w:val="00CE3E0F"/>
    <w:rsid w:val="00CE4029"/>
    <w:rsid w:val="00CE416F"/>
    <w:rsid w:val="00CE49F9"/>
    <w:rsid w:val="00CE4FB0"/>
    <w:rsid w:val="00CE522D"/>
    <w:rsid w:val="00CE5730"/>
    <w:rsid w:val="00CE5A04"/>
    <w:rsid w:val="00CE5E75"/>
    <w:rsid w:val="00CE7C3A"/>
    <w:rsid w:val="00CF0C66"/>
    <w:rsid w:val="00CF0DD1"/>
    <w:rsid w:val="00CF19B6"/>
    <w:rsid w:val="00CF1E23"/>
    <w:rsid w:val="00CF24F5"/>
    <w:rsid w:val="00CF28E3"/>
    <w:rsid w:val="00CF30A9"/>
    <w:rsid w:val="00CF46F6"/>
    <w:rsid w:val="00CF51AD"/>
    <w:rsid w:val="00CF74FF"/>
    <w:rsid w:val="00CF7CD1"/>
    <w:rsid w:val="00CF7E37"/>
    <w:rsid w:val="00D00EF7"/>
    <w:rsid w:val="00D02E0C"/>
    <w:rsid w:val="00D03003"/>
    <w:rsid w:val="00D07210"/>
    <w:rsid w:val="00D07324"/>
    <w:rsid w:val="00D076C1"/>
    <w:rsid w:val="00D07B82"/>
    <w:rsid w:val="00D1108F"/>
    <w:rsid w:val="00D1199A"/>
    <w:rsid w:val="00D11B20"/>
    <w:rsid w:val="00D13B93"/>
    <w:rsid w:val="00D14C60"/>
    <w:rsid w:val="00D1503E"/>
    <w:rsid w:val="00D1541C"/>
    <w:rsid w:val="00D157B0"/>
    <w:rsid w:val="00D20468"/>
    <w:rsid w:val="00D2166C"/>
    <w:rsid w:val="00D225D4"/>
    <w:rsid w:val="00D22BF4"/>
    <w:rsid w:val="00D22DF9"/>
    <w:rsid w:val="00D236F4"/>
    <w:rsid w:val="00D237C0"/>
    <w:rsid w:val="00D237F2"/>
    <w:rsid w:val="00D23CC8"/>
    <w:rsid w:val="00D2409F"/>
    <w:rsid w:val="00D25174"/>
    <w:rsid w:val="00D251A6"/>
    <w:rsid w:val="00D26C3D"/>
    <w:rsid w:val="00D27063"/>
    <w:rsid w:val="00D27105"/>
    <w:rsid w:val="00D27CCA"/>
    <w:rsid w:val="00D27D86"/>
    <w:rsid w:val="00D31AB9"/>
    <w:rsid w:val="00D31D2A"/>
    <w:rsid w:val="00D32279"/>
    <w:rsid w:val="00D3281B"/>
    <w:rsid w:val="00D328DC"/>
    <w:rsid w:val="00D33242"/>
    <w:rsid w:val="00D33397"/>
    <w:rsid w:val="00D33A21"/>
    <w:rsid w:val="00D35A0E"/>
    <w:rsid w:val="00D36555"/>
    <w:rsid w:val="00D3798D"/>
    <w:rsid w:val="00D4053E"/>
    <w:rsid w:val="00D41549"/>
    <w:rsid w:val="00D4344D"/>
    <w:rsid w:val="00D44B88"/>
    <w:rsid w:val="00D45996"/>
    <w:rsid w:val="00D45E00"/>
    <w:rsid w:val="00D51D99"/>
    <w:rsid w:val="00D52551"/>
    <w:rsid w:val="00D52B89"/>
    <w:rsid w:val="00D541B9"/>
    <w:rsid w:val="00D54C04"/>
    <w:rsid w:val="00D55F69"/>
    <w:rsid w:val="00D56097"/>
    <w:rsid w:val="00D568A7"/>
    <w:rsid w:val="00D57F95"/>
    <w:rsid w:val="00D63574"/>
    <w:rsid w:val="00D63ED4"/>
    <w:rsid w:val="00D6486C"/>
    <w:rsid w:val="00D64B95"/>
    <w:rsid w:val="00D650F6"/>
    <w:rsid w:val="00D6569A"/>
    <w:rsid w:val="00D66ECF"/>
    <w:rsid w:val="00D67A34"/>
    <w:rsid w:val="00D70BF3"/>
    <w:rsid w:val="00D73A46"/>
    <w:rsid w:val="00D7538A"/>
    <w:rsid w:val="00D77034"/>
    <w:rsid w:val="00D77B3B"/>
    <w:rsid w:val="00D80701"/>
    <w:rsid w:val="00D81815"/>
    <w:rsid w:val="00D831A2"/>
    <w:rsid w:val="00D83BEF"/>
    <w:rsid w:val="00D84259"/>
    <w:rsid w:val="00D86127"/>
    <w:rsid w:val="00D87CE0"/>
    <w:rsid w:val="00D90AFA"/>
    <w:rsid w:val="00D914DE"/>
    <w:rsid w:val="00D91711"/>
    <w:rsid w:val="00D91DF2"/>
    <w:rsid w:val="00D948A8"/>
    <w:rsid w:val="00D968B0"/>
    <w:rsid w:val="00D96FE9"/>
    <w:rsid w:val="00D97F7C"/>
    <w:rsid w:val="00DA034B"/>
    <w:rsid w:val="00DA0680"/>
    <w:rsid w:val="00DA1942"/>
    <w:rsid w:val="00DA231C"/>
    <w:rsid w:val="00DA2BD8"/>
    <w:rsid w:val="00DA301E"/>
    <w:rsid w:val="00DA3DCF"/>
    <w:rsid w:val="00DA4E78"/>
    <w:rsid w:val="00DA66DD"/>
    <w:rsid w:val="00DA6DAC"/>
    <w:rsid w:val="00DB03A9"/>
    <w:rsid w:val="00DB04CE"/>
    <w:rsid w:val="00DB16E0"/>
    <w:rsid w:val="00DB261E"/>
    <w:rsid w:val="00DB28F0"/>
    <w:rsid w:val="00DB5D10"/>
    <w:rsid w:val="00DC130A"/>
    <w:rsid w:val="00DC1DF8"/>
    <w:rsid w:val="00DC2922"/>
    <w:rsid w:val="00DC36E2"/>
    <w:rsid w:val="00DC40A3"/>
    <w:rsid w:val="00DC4ECF"/>
    <w:rsid w:val="00DC6BE6"/>
    <w:rsid w:val="00DC6D88"/>
    <w:rsid w:val="00DC6E0D"/>
    <w:rsid w:val="00DD01FA"/>
    <w:rsid w:val="00DD097E"/>
    <w:rsid w:val="00DD1D5E"/>
    <w:rsid w:val="00DD1E31"/>
    <w:rsid w:val="00DD1E78"/>
    <w:rsid w:val="00DD75D3"/>
    <w:rsid w:val="00DD7A5F"/>
    <w:rsid w:val="00DE00F1"/>
    <w:rsid w:val="00DE06F4"/>
    <w:rsid w:val="00DE123A"/>
    <w:rsid w:val="00DE1792"/>
    <w:rsid w:val="00DE4A12"/>
    <w:rsid w:val="00DE5134"/>
    <w:rsid w:val="00DE5C53"/>
    <w:rsid w:val="00DE6D8B"/>
    <w:rsid w:val="00DE738B"/>
    <w:rsid w:val="00DF009B"/>
    <w:rsid w:val="00DF00C0"/>
    <w:rsid w:val="00DF0299"/>
    <w:rsid w:val="00DF0BF7"/>
    <w:rsid w:val="00DF0F95"/>
    <w:rsid w:val="00DF2188"/>
    <w:rsid w:val="00DF22EA"/>
    <w:rsid w:val="00DF44BB"/>
    <w:rsid w:val="00DF47A5"/>
    <w:rsid w:val="00DF4F56"/>
    <w:rsid w:val="00DF5036"/>
    <w:rsid w:val="00DF59F3"/>
    <w:rsid w:val="00DF6710"/>
    <w:rsid w:val="00DF6E2E"/>
    <w:rsid w:val="00E00DD8"/>
    <w:rsid w:val="00E01CAA"/>
    <w:rsid w:val="00E04861"/>
    <w:rsid w:val="00E0562F"/>
    <w:rsid w:val="00E05EE9"/>
    <w:rsid w:val="00E0639F"/>
    <w:rsid w:val="00E108A7"/>
    <w:rsid w:val="00E11460"/>
    <w:rsid w:val="00E11D6A"/>
    <w:rsid w:val="00E12C2E"/>
    <w:rsid w:val="00E12D41"/>
    <w:rsid w:val="00E14519"/>
    <w:rsid w:val="00E15A19"/>
    <w:rsid w:val="00E15FBD"/>
    <w:rsid w:val="00E169BC"/>
    <w:rsid w:val="00E16C57"/>
    <w:rsid w:val="00E16DAA"/>
    <w:rsid w:val="00E17569"/>
    <w:rsid w:val="00E20A03"/>
    <w:rsid w:val="00E21B20"/>
    <w:rsid w:val="00E22E4C"/>
    <w:rsid w:val="00E2334B"/>
    <w:rsid w:val="00E248F2"/>
    <w:rsid w:val="00E24C84"/>
    <w:rsid w:val="00E25A2D"/>
    <w:rsid w:val="00E25CA5"/>
    <w:rsid w:val="00E263B8"/>
    <w:rsid w:val="00E3003A"/>
    <w:rsid w:val="00E3023B"/>
    <w:rsid w:val="00E30B12"/>
    <w:rsid w:val="00E30B34"/>
    <w:rsid w:val="00E31252"/>
    <w:rsid w:val="00E323B1"/>
    <w:rsid w:val="00E32795"/>
    <w:rsid w:val="00E32C2F"/>
    <w:rsid w:val="00E344BE"/>
    <w:rsid w:val="00E34566"/>
    <w:rsid w:val="00E34D59"/>
    <w:rsid w:val="00E351B6"/>
    <w:rsid w:val="00E3591C"/>
    <w:rsid w:val="00E35DCB"/>
    <w:rsid w:val="00E36D26"/>
    <w:rsid w:val="00E37388"/>
    <w:rsid w:val="00E37582"/>
    <w:rsid w:val="00E37EB5"/>
    <w:rsid w:val="00E4070C"/>
    <w:rsid w:val="00E40EDB"/>
    <w:rsid w:val="00E42FC7"/>
    <w:rsid w:val="00E44696"/>
    <w:rsid w:val="00E44C48"/>
    <w:rsid w:val="00E4543A"/>
    <w:rsid w:val="00E506A5"/>
    <w:rsid w:val="00E50807"/>
    <w:rsid w:val="00E50DB9"/>
    <w:rsid w:val="00E51CE2"/>
    <w:rsid w:val="00E51FF2"/>
    <w:rsid w:val="00E52522"/>
    <w:rsid w:val="00E555DE"/>
    <w:rsid w:val="00E55984"/>
    <w:rsid w:val="00E561C5"/>
    <w:rsid w:val="00E56912"/>
    <w:rsid w:val="00E57019"/>
    <w:rsid w:val="00E57270"/>
    <w:rsid w:val="00E618BB"/>
    <w:rsid w:val="00E61DF4"/>
    <w:rsid w:val="00E63361"/>
    <w:rsid w:val="00E636A5"/>
    <w:rsid w:val="00E63CF9"/>
    <w:rsid w:val="00E6422A"/>
    <w:rsid w:val="00E64368"/>
    <w:rsid w:val="00E64F68"/>
    <w:rsid w:val="00E6535C"/>
    <w:rsid w:val="00E653E0"/>
    <w:rsid w:val="00E659D6"/>
    <w:rsid w:val="00E66463"/>
    <w:rsid w:val="00E670B9"/>
    <w:rsid w:val="00E6784F"/>
    <w:rsid w:val="00E6787B"/>
    <w:rsid w:val="00E67FF0"/>
    <w:rsid w:val="00E712F8"/>
    <w:rsid w:val="00E71913"/>
    <w:rsid w:val="00E73330"/>
    <w:rsid w:val="00E735F3"/>
    <w:rsid w:val="00E73D73"/>
    <w:rsid w:val="00E7520A"/>
    <w:rsid w:val="00E75A0F"/>
    <w:rsid w:val="00E76561"/>
    <w:rsid w:val="00E76E9A"/>
    <w:rsid w:val="00E801DE"/>
    <w:rsid w:val="00E80308"/>
    <w:rsid w:val="00E808CB"/>
    <w:rsid w:val="00E813F7"/>
    <w:rsid w:val="00E81A4A"/>
    <w:rsid w:val="00E81D07"/>
    <w:rsid w:val="00E832B1"/>
    <w:rsid w:val="00E8357F"/>
    <w:rsid w:val="00E84FB9"/>
    <w:rsid w:val="00E87FD4"/>
    <w:rsid w:val="00E87FFD"/>
    <w:rsid w:val="00E922E8"/>
    <w:rsid w:val="00E92B5C"/>
    <w:rsid w:val="00E93C42"/>
    <w:rsid w:val="00E94A85"/>
    <w:rsid w:val="00E95208"/>
    <w:rsid w:val="00E95A95"/>
    <w:rsid w:val="00E966D3"/>
    <w:rsid w:val="00EA152E"/>
    <w:rsid w:val="00EA23B6"/>
    <w:rsid w:val="00EA2429"/>
    <w:rsid w:val="00EA3835"/>
    <w:rsid w:val="00EA3B5C"/>
    <w:rsid w:val="00EA415A"/>
    <w:rsid w:val="00EA6003"/>
    <w:rsid w:val="00EB0410"/>
    <w:rsid w:val="00EB09CF"/>
    <w:rsid w:val="00EB1C49"/>
    <w:rsid w:val="00EB1C68"/>
    <w:rsid w:val="00EB1D98"/>
    <w:rsid w:val="00EB3189"/>
    <w:rsid w:val="00EB3B38"/>
    <w:rsid w:val="00EB6023"/>
    <w:rsid w:val="00EB79E0"/>
    <w:rsid w:val="00EB7CCE"/>
    <w:rsid w:val="00EC0696"/>
    <w:rsid w:val="00EC1968"/>
    <w:rsid w:val="00EC1C8E"/>
    <w:rsid w:val="00EC232F"/>
    <w:rsid w:val="00EC34DA"/>
    <w:rsid w:val="00EC3C2E"/>
    <w:rsid w:val="00EC4019"/>
    <w:rsid w:val="00EC4490"/>
    <w:rsid w:val="00EC47DB"/>
    <w:rsid w:val="00ED0CAE"/>
    <w:rsid w:val="00ED1E08"/>
    <w:rsid w:val="00ED2AA7"/>
    <w:rsid w:val="00ED2BA0"/>
    <w:rsid w:val="00ED2E05"/>
    <w:rsid w:val="00ED31A8"/>
    <w:rsid w:val="00ED3600"/>
    <w:rsid w:val="00ED4E35"/>
    <w:rsid w:val="00ED4E63"/>
    <w:rsid w:val="00ED6645"/>
    <w:rsid w:val="00ED67E0"/>
    <w:rsid w:val="00ED6903"/>
    <w:rsid w:val="00ED6B19"/>
    <w:rsid w:val="00ED7023"/>
    <w:rsid w:val="00ED7313"/>
    <w:rsid w:val="00ED731A"/>
    <w:rsid w:val="00ED7DBC"/>
    <w:rsid w:val="00EE060A"/>
    <w:rsid w:val="00EE0FD4"/>
    <w:rsid w:val="00EE145F"/>
    <w:rsid w:val="00EE3D45"/>
    <w:rsid w:val="00EE60A4"/>
    <w:rsid w:val="00EE61A8"/>
    <w:rsid w:val="00EE7899"/>
    <w:rsid w:val="00EE79AE"/>
    <w:rsid w:val="00EF053C"/>
    <w:rsid w:val="00EF07A0"/>
    <w:rsid w:val="00EF161A"/>
    <w:rsid w:val="00EF1DD9"/>
    <w:rsid w:val="00EF3E9C"/>
    <w:rsid w:val="00EF4BD1"/>
    <w:rsid w:val="00EF5277"/>
    <w:rsid w:val="00EF5BEA"/>
    <w:rsid w:val="00EF6449"/>
    <w:rsid w:val="00F00A49"/>
    <w:rsid w:val="00F00D23"/>
    <w:rsid w:val="00F013B4"/>
    <w:rsid w:val="00F024F8"/>
    <w:rsid w:val="00F03A2A"/>
    <w:rsid w:val="00F03EBF"/>
    <w:rsid w:val="00F03FBC"/>
    <w:rsid w:val="00F04085"/>
    <w:rsid w:val="00F04C2F"/>
    <w:rsid w:val="00F05401"/>
    <w:rsid w:val="00F05AEA"/>
    <w:rsid w:val="00F05D1C"/>
    <w:rsid w:val="00F0659C"/>
    <w:rsid w:val="00F06A6A"/>
    <w:rsid w:val="00F06DF1"/>
    <w:rsid w:val="00F070F0"/>
    <w:rsid w:val="00F07E34"/>
    <w:rsid w:val="00F10137"/>
    <w:rsid w:val="00F10A18"/>
    <w:rsid w:val="00F10D79"/>
    <w:rsid w:val="00F11460"/>
    <w:rsid w:val="00F117C4"/>
    <w:rsid w:val="00F13522"/>
    <w:rsid w:val="00F13827"/>
    <w:rsid w:val="00F13F9A"/>
    <w:rsid w:val="00F14227"/>
    <w:rsid w:val="00F206CD"/>
    <w:rsid w:val="00F2166D"/>
    <w:rsid w:val="00F216F4"/>
    <w:rsid w:val="00F21DE8"/>
    <w:rsid w:val="00F22BBE"/>
    <w:rsid w:val="00F24ECD"/>
    <w:rsid w:val="00F251E9"/>
    <w:rsid w:val="00F25CFC"/>
    <w:rsid w:val="00F26B8E"/>
    <w:rsid w:val="00F27236"/>
    <w:rsid w:val="00F2767F"/>
    <w:rsid w:val="00F27A16"/>
    <w:rsid w:val="00F3004B"/>
    <w:rsid w:val="00F300E2"/>
    <w:rsid w:val="00F303EA"/>
    <w:rsid w:val="00F305FE"/>
    <w:rsid w:val="00F308EE"/>
    <w:rsid w:val="00F30DDB"/>
    <w:rsid w:val="00F311FE"/>
    <w:rsid w:val="00F3137A"/>
    <w:rsid w:val="00F31A01"/>
    <w:rsid w:val="00F31FF1"/>
    <w:rsid w:val="00F33466"/>
    <w:rsid w:val="00F33791"/>
    <w:rsid w:val="00F33DEF"/>
    <w:rsid w:val="00F34A31"/>
    <w:rsid w:val="00F35172"/>
    <w:rsid w:val="00F35D31"/>
    <w:rsid w:val="00F369EC"/>
    <w:rsid w:val="00F3737B"/>
    <w:rsid w:val="00F37C6E"/>
    <w:rsid w:val="00F4072F"/>
    <w:rsid w:val="00F41121"/>
    <w:rsid w:val="00F413AD"/>
    <w:rsid w:val="00F418DD"/>
    <w:rsid w:val="00F41A16"/>
    <w:rsid w:val="00F41CEB"/>
    <w:rsid w:val="00F42414"/>
    <w:rsid w:val="00F42BD6"/>
    <w:rsid w:val="00F43577"/>
    <w:rsid w:val="00F443DD"/>
    <w:rsid w:val="00F47DF5"/>
    <w:rsid w:val="00F51D5D"/>
    <w:rsid w:val="00F5203B"/>
    <w:rsid w:val="00F538E7"/>
    <w:rsid w:val="00F54B0E"/>
    <w:rsid w:val="00F552C5"/>
    <w:rsid w:val="00F55509"/>
    <w:rsid w:val="00F56073"/>
    <w:rsid w:val="00F56718"/>
    <w:rsid w:val="00F57BD0"/>
    <w:rsid w:val="00F57FE1"/>
    <w:rsid w:val="00F6208D"/>
    <w:rsid w:val="00F6272E"/>
    <w:rsid w:val="00F6378F"/>
    <w:rsid w:val="00F6522F"/>
    <w:rsid w:val="00F66058"/>
    <w:rsid w:val="00F660FF"/>
    <w:rsid w:val="00F67171"/>
    <w:rsid w:val="00F676E7"/>
    <w:rsid w:val="00F67E92"/>
    <w:rsid w:val="00F7067D"/>
    <w:rsid w:val="00F710D0"/>
    <w:rsid w:val="00F72C70"/>
    <w:rsid w:val="00F731BC"/>
    <w:rsid w:val="00F74C89"/>
    <w:rsid w:val="00F76306"/>
    <w:rsid w:val="00F7709E"/>
    <w:rsid w:val="00F77214"/>
    <w:rsid w:val="00F77364"/>
    <w:rsid w:val="00F80AA5"/>
    <w:rsid w:val="00F80BA5"/>
    <w:rsid w:val="00F80FD4"/>
    <w:rsid w:val="00F82983"/>
    <w:rsid w:val="00F83280"/>
    <w:rsid w:val="00F83A7F"/>
    <w:rsid w:val="00F8441A"/>
    <w:rsid w:val="00F86B8A"/>
    <w:rsid w:val="00F86BC1"/>
    <w:rsid w:val="00F8717C"/>
    <w:rsid w:val="00F87718"/>
    <w:rsid w:val="00F87FFA"/>
    <w:rsid w:val="00F91CAB"/>
    <w:rsid w:val="00F92160"/>
    <w:rsid w:val="00F93388"/>
    <w:rsid w:val="00F940EC"/>
    <w:rsid w:val="00F94379"/>
    <w:rsid w:val="00F95BC4"/>
    <w:rsid w:val="00F95F49"/>
    <w:rsid w:val="00F96619"/>
    <w:rsid w:val="00F96A42"/>
    <w:rsid w:val="00F9714E"/>
    <w:rsid w:val="00F977E9"/>
    <w:rsid w:val="00F9789C"/>
    <w:rsid w:val="00FA034E"/>
    <w:rsid w:val="00FA2BE5"/>
    <w:rsid w:val="00FA3E7D"/>
    <w:rsid w:val="00FA54E2"/>
    <w:rsid w:val="00FA65C8"/>
    <w:rsid w:val="00FA675D"/>
    <w:rsid w:val="00FA6C83"/>
    <w:rsid w:val="00FB021E"/>
    <w:rsid w:val="00FB0802"/>
    <w:rsid w:val="00FB0839"/>
    <w:rsid w:val="00FB0E55"/>
    <w:rsid w:val="00FB13DD"/>
    <w:rsid w:val="00FB1689"/>
    <w:rsid w:val="00FB30F4"/>
    <w:rsid w:val="00FB5927"/>
    <w:rsid w:val="00FB643E"/>
    <w:rsid w:val="00FB6DA7"/>
    <w:rsid w:val="00FC09AF"/>
    <w:rsid w:val="00FC208C"/>
    <w:rsid w:val="00FC2253"/>
    <w:rsid w:val="00FC27CF"/>
    <w:rsid w:val="00FC38EA"/>
    <w:rsid w:val="00FC3979"/>
    <w:rsid w:val="00FC397F"/>
    <w:rsid w:val="00FC5D63"/>
    <w:rsid w:val="00FC65AA"/>
    <w:rsid w:val="00FC6CAE"/>
    <w:rsid w:val="00FC6DFD"/>
    <w:rsid w:val="00FC7CF9"/>
    <w:rsid w:val="00FC7ED5"/>
    <w:rsid w:val="00FD03BA"/>
    <w:rsid w:val="00FD0B80"/>
    <w:rsid w:val="00FD17B9"/>
    <w:rsid w:val="00FD1B1B"/>
    <w:rsid w:val="00FD2A52"/>
    <w:rsid w:val="00FD3C4E"/>
    <w:rsid w:val="00FD414E"/>
    <w:rsid w:val="00FD42F4"/>
    <w:rsid w:val="00FD64F9"/>
    <w:rsid w:val="00FD7024"/>
    <w:rsid w:val="00FD7B5E"/>
    <w:rsid w:val="00FE02C8"/>
    <w:rsid w:val="00FE15AB"/>
    <w:rsid w:val="00FE1885"/>
    <w:rsid w:val="00FE19C4"/>
    <w:rsid w:val="00FE2BB8"/>
    <w:rsid w:val="00FE3A80"/>
    <w:rsid w:val="00FE3C41"/>
    <w:rsid w:val="00FE4FA9"/>
    <w:rsid w:val="00FE64A0"/>
    <w:rsid w:val="00FE6CF3"/>
    <w:rsid w:val="00FE6E9D"/>
    <w:rsid w:val="00FF094F"/>
    <w:rsid w:val="00FF0F25"/>
    <w:rsid w:val="00FF110A"/>
    <w:rsid w:val="00FF1844"/>
    <w:rsid w:val="00FF24B0"/>
    <w:rsid w:val="00FF2503"/>
    <w:rsid w:val="00FF355C"/>
    <w:rsid w:val="00FF3AC9"/>
    <w:rsid w:val="00FF47B2"/>
    <w:rsid w:val="00FF4DA9"/>
    <w:rsid w:val="00FF5A6F"/>
    <w:rsid w:val="00F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A3F"/>
    <w:rPr>
      <w:rFonts w:ascii="Arial" w:eastAsia="ＭＳ ゴシック" w:hAnsi="Arial"/>
      <w:sz w:val="18"/>
      <w:szCs w:val="18"/>
    </w:rPr>
  </w:style>
  <w:style w:type="paragraph" w:styleId="a4">
    <w:name w:val="header"/>
    <w:basedOn w:val="a"/>
    <w:rsid w:val="00A53249"/>
    <w:pPr>
      <w:tabs>
        <w:tab w:val="center" w:pos="4252"/>
        <w:tab w:val="right" w:pos="8504"/>
      </w:tabs>
      <w:snapToGrid w:val="0"/>
    </w:pPr>
  </w:style>
  <w:style w:type="paragraph" w:styleId="a5">
    <w:name w:val="footer"/>
    <w:basedOn w:val="a"/>
    <w:rsid w:val="00A53249"/>
    <w:pPr>
      <w:tabs>
        <w:tab w:val="center" w:pos="4252"/>
        <w:tab w:val="right" w:pos="8504"/>
      </w:tabs>
      <w:snapToGrid w:val="0"/>
    </w:pPr>
  </w:style>
  <w:style w:type="character" w:styleId="a6">
    <w:name w:val="page number"/>
    <w:basedOn w:val="a0"/>
    <w:rsid w:val="00A53249"/>
  </w:style>
  <w:style w:type="table" w:styleId="a7">
    <w:name w:val="Table Grid"/>
    <w:basedOn w:val="a1"/>
    <w:rsid w:val="006A10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CA2180"/>
  </w:style>
  <w:style w:type="paragraph" w:styleId="Web">
    <w:name w:val="Normal (Web)"/>
    <w:basedOn w:val="a"/>
    <w:uiPriority w:val="99"/>
    <w:rsid w:val="007B5D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7B5DE1"/>
    <w:rPr>
      <w:strike w:val="0"/>
      <w:dstrike w:val="0"/>
      <w:color w:val="3462B7"/>
      <w:u w:val="none"/>
      <w:effect w:val="none"/>
    </w:rPr>
  </w:style>
  <w:style w:type="paragraph" w:styleId="aa">
    <w:name w:val="Plain Text"/>
    <w:basedOn w:val="a"/>
    <w:rsid w:val="003D7AC6"/>
    <w:rPr>
      <w:rFonts w:ascii="ＭＳ 明朝" w:hAnsi="Courier New" w:cs="Courier New"/>
      <w:szCs w:val="21"/>
    </w:rPr>
  </w:style>
  <w:style w:type="paragraph" w:styleId="ab">
    <w:name w:val="List Paragraph"/>
    <w:basedOn w:val="a"/>
    <w:uiPriority w:val="34"/>
    <w:qFormat/>
    <w:rsid w:val="002C37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A3F"/>
    <w:rPr>
      <w:rFonts w:ascii="Arial" w:eastAsia="ＭＳ ゴシック" w:hAnsi="Arial"/>
      <w:sz w:val="18"/>
      <w:szCs w:val="18"/>
    </w:rPr>
  </w:style>
  <w:style w:type="paragraph" w:styleId="a4">
    <w:name w:val="header"/>
    <w:basedOn w:val="a"/>
    <w:rsid w:val="00A53249"/>
    <w:pPr>
      <w:tabs>
        <w:tab w:val="center" w:pos="4252"/>
        <w:tab w:val="right" w:pos="8504"/>
      </w:tabs>
      <w:snapToGrid w:val="0"/>
    </w:pPr>
  </w:style>
  <w:style w:type="paragraph" w:styleId="a5">
    <w:name w:val="footer"/>
    <w:basedOn w:val="a"/>
    <w:rsid w:val="00A53249"/>
    <w:pPr>
      <w:tabs>
        <w:tab w:val="center" w:pos="4252"/>
        <w:tab w:val="right" w:pos="8504"/>
      </w:tabs>
      <w:snapToGrid w:val="0"/>
    </w:pPr>
  </w:style>
  <w:style w:type="character" w:styleId="a6">
    <w:name w:val="page number"/>
    <w:basedOn w:val="a0"/>
    <w:rsid w:val="00A53249"/>
  </w:style>
  <w:style w:type="table" w:styleId="a7">
    <w:name w:val="Table Grid"/>
    <w:basedOn w:val="a1"/>
    <w:rsid w:val="006A10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CA2180"/>
  </w:style>
  <w:style w:type="paragraph" w:styleId="Web">
    <w:name w:val="Normal (Web)"/>
    <w:basedOn w:val="a"/>
    <w:uiPriority w:val="99"/>
    <w:rsid w:val="007B5D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7B5DE1"/>
    <w:rPr>
      <w:strike w:val="0"/>
      <w:dstrike w:val="0"/>
      <w:color w:val="3462B7"/>
      <w:u w:val="none"/>
      <w:effect w:val="none"/>
    </w:rPr>
  </w:style>
  <w:style w:type="paragraph" w:styleId="aa">
    <w:name w:val="Plain Text"/>
    <w:basedOn w:val="a"/>
    <w:rsid w:val="003D7AC6"/>
    <w:rPr>
      <w:rFonts w:ascii="ＭＳ 明朝" w:hAnsi="Courier New" w:cs="Courier New"/>
      <w:szCs w:val="21"/>
    </w:rPr>
  </w:style>
  <w:style w:type="paragraph" w:styleId="ab">
    <w:name w:val="List Paragraph"/>
    <w:basedOn w:val="a"/>
    <w:uiPriority w:val="34"/>
    <w:qFormat/>
    <w:rsid w:val="002C3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5155">
      <w:bodyDiv w:val="1"/>
      <w:marLeft w:val="0"/>
      <w:marRight w:val="0"/>
      <w:marTop w:val="0"/>
      <w:marBottom w:val="0"/>
      <w:divBdr>
        <w:top w:val="none" w:sz="0" w:space="0" w:color="auto"/>
        <w:left w:val="none" w:sz="0" w:space="0" w:color="auto"/>
        <w:bottom w:val="none" w:sz="0" w:space="0" w:color="auto"/>
        <w:right w:val="none" w:sz="0" w:space="0" w:color="auto"/>
      </w:divBdr>
    </w:div>
    <w:div w:id="81613631">
      <w:bodyDiv w:val="1"/>
      <w:marLeft w:val="0"/>
      <w:marRight w:val="0"/>
      <w:marTop w:val="0"/>
      <w:marBottom w:val="0"/>
      <w:divBdr>
        <w:top w:val="none" w:sz="0" w:space="0" w:color="auto"/>
        <w:left w:val="none" w:sz="0" w:space="0" w:color="auto"/>
        <w:bottom w:val="none" w:sz="0" w:space="0" w:color="auto"/>
        <w:right w:val="none" w:sz="0" w:space="0" w:color="auto"/>
      </w:divBdr>
    </w:div>
    <w:div w:id="82266436">
      <w:bodyDiv w:val="1"/>
      <w:marLeft w:val="0"/>
      <w:marRight w:val="0"/>
      <w:marTop w:val="0"/>
      <w:marBottom w:val="0"/>
      <w:divBdr>
        <w:top w:val="none" w:sz="0" w:space="0" w:color="auto"/>
        <w:left w:val="none" w:sz="0" w:space="0" w:color="auto"/>
        <w:bottom w:val="none" w:sz="0" w:space="0" w:color="auto"/>
        <w:right w:val="none" w:sz="0" w:space="0" w:color="auto"/>
      </w:divBdr>
      <w:divsChild>
        <w:div w:id="888956625">
          <w:marLeft w:val="0"/>
          <w:marRight w:val="0"/>
          <w:marTop w:val="0"/>
          <w:marBottom w:val="0"/>
          <w:divBdr>
            <w:top w:val="none" w:sz="0" w:space="0" w:color="auto"/>
            <w:left w:val="none" w:sz="0" w:space="0" w:color="auto"/>
            <w:bottom w:val="none" w:sz="0" w:space="0" w:color="auto"/>
            <w:right w:val="none" w:sz="0" w:space="0" w:color="auto"/>
          </w:divBdr>
          <w:divsChild>
            <w:div w:id="948271260">
              <w:marLeft w:val="0"/>
              <w:marRight w:val="0"/>
              <w:marTop w:val="0"/>
              <w:marBottom w:val="0"/>
              <w:divBdr>
                <w:top w:val="none" w:sz="0" w:space="0" w:color="auto"/>
                <w:left w:val="none" w:sz="0" w:space="0" w:color="auto"/>
                <w:bottom w:val="none" w:sz="0" w:space="0" w:color="auto"/>
                <w:right w:val="none" w:sz="0" w:space="0" w:color="auto"/>
              </w:divBdr>
            </w:div>
            <w:div w:id="108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581">
      <w:bodyDiv w:val="1"/>
      <w:marLeft w:val="0"/>
      <w:marRight w:val="0"/>
      <w:marTop w:val="0"/>
      <w:marBottom w:val="0"/>
      <w:divBdr>
        <w:top w:val="none" w:sz="0" w:space="0" w:color="auto"/>
        <w:left w:val="none" w:sz="0" w:space="0" w:color="auto"/>
        <w:bottom w:val="none" w:sz="0" w:space="0" w:color="auto"/>
        <w:right w:val="none" w:sz="0" w:space="0" w:color="auto"/>
      </w:divBdr>
    </w:div>
    <w:div w:id="175466352">
      <w:bodyDiv w:val="1"/>
      <w:marLeft w:val="0"/>
      <w:marRight w:val="0"/>
      <w:marTop w:val="0"/>
      <w:marBottom w:val="0"/>
      <w:divBdr>
        <w:top w:val="none" w:sz="0" w:space="0" w:color="auto"/>
        <w:left w:val="none" w:sz="0" w:space="0" w:color="auto"/>
        <w:bottom w:val="none" w:sz="0" w:space="0" w:color="auto"/>
        <w:right w:val="none" w:sz="0" w:space="0" w:color="auto"/>
      </w:divBdr>
      <w:divsChild>
        <w:div w:id="1924487488">
          <w:marLeft w:val="0"/>
          <w:marRight w:val="0"/>
          <w:marTop w:val="0"/>
          <w:marBottom w:val="0"/>
          <w:divBdr>
            <w:top w:val="none" w:sz="0" w:space="0" w:color="auto"/>
            <w:left w:val="none" w:sz="0" w:space="0" w:color="auto"/>
            <w:bottom w:val="none" w:sz="0" w:space="0" w:color="auto"/>
            <w:right w:val="none" w:sz="0" w:space="0" w:color="auto"/>
          </w:divBdr>
          <w:divsChild>
            <w:div w:id="984698862">
              <w:marLeft w:val="0"/>
              <w:marRight w:val="0"/>
              <w:marTop w:val="0"/>
              <w:marBottom w:val="0"/>
              <w:divBdr>
                <w:top w:val="none" w:sz="0" w:space="0" w:color="auto"/>
                <w:left w:val="none" w:sz="0" w:space="0" w:color="auto"/>
                <w:bottom w:val="none" w:sz="0" w:space="0" w:color="auto"/>
                <w:right w:val="none" w:sz="0" w:space="0" w:color="auto"/>
              </w:divBdr>
            </w:div>
            <w:div w:id="1319963557">
              <w:marLeft w:val="0"/>
              <w:marRight w:val="0"/>
              <w:marTop w:val="0"/>
              <w:marBottom w:val="0"/>
              <w:divBdr>
                <w:top w:val="none" w:sz="0" w:space="0" w:color="auto"/>
                <w:left w:val="none" w:sz="0" w:space="0" w:color="auto"/>
                <w:bottom w:val="none" w:sz="0" w:space="0" w:color="auto"/>
                <w:right w:val="none" w:sz="0" w:space="0" w:color="auto"/>
              </w:divBdr>
            </w:div>
            <w:div w:id="20866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368">
      <w:bodyDiv w:val="1"/>
      <w:marLeft w:val="0"/>
      <w:marRight w:val="0"/>
      <w:marTop w:val="0"/>
      <w:marBottom w:val="0"/>
      <w:divBdr>
        <w:top w:val="none" w:sz="0" w:space="0" w:color="auto"/>
        <w:left w:val="none" w:sz="0" w:space="0" w:color="auto"/>
        <w:bottom w:val="none" w:sz="0" w:space="0" w:color="auto"/>
        <w:right w:val="none" w:sz="0" w:space="0" w:color="auto"/>
      </w:divBdr>
    </w:div>
    <w:div w:id="211163270">
      <w:bodyDiv w:val="1"/>
      <w:marLeft w:val="0"/>
      <w:marRight w:val="0"/>
      <w:marTop w:val="0"/>
      <w:marBottom w:val="0"/>
      <w:divBdr>
        <w:top w:val="none" w:sz="0" w:space="0" w:color="auto"/>
        <w:left w:val="none" w:sz="0" w:space="0" w:color="auto"/>
        <w:bottom w:val="none" w:sz="0" w:space="0" w:color="auto"/>
        <w:right w:val="none" w:sz="0" w:space="0" w:color="auto"/>
      </w:divBdr>
    </w:div>
    <w:div w:id="244148765">
      <w:bodyDiv w:val="1"/>
      <w:marLeft w:val="0"/>
      <w:marRight w:val="0"/>
      <w:marTop w:val="0"/>
      <w:marBottom w:val="0"/>
      <w:divBdr>
        <w:top w:val="none" w:sz="0" w:space="0" w:color="auto"/>
        <w:left w:val="none" w:sz="0" w:space="0" w:color="auto"/>
        <w:bottom w:val="none" w:sz="0" w:space="0" w:color="auto"/>
        <w:right w:val="none" w:sz="0" w:space="0" w:color="auto"/>
      </w:divBdr>
    </w:div>
    <w:div w:id="250085723">
      <w:bodyDiv w:val="1"/>
      <w:marLeft w:val="0"/>
      <w:marRight w:val="0"/>
      <w:marTop w:val="0"/>
      <w:marBottom w:val="0"/>
      <w:divBdr>
        <w:top w:val="none" w:sz="0" w:space="0" w:color="auto"/>
        <w:left w:val="none" w:sz="0" w:space="0" w:color="auto"/>
        <w:bottom w:val="none" w:sz="0" w:space="0" w:color="auto"/>
        <w:right w:val="none" w:sz="0" w:space="0" w:color="auto"/>
      </w:divBdr>
      <w:divsChild>
        <w:div w:id="1793742224">
          <w:marLeft w:val="0"/>
          <w:marRight w:val="0"/>
          <w:marTop w:val="0"/>
          <w:marBottom w:val="0"/>
          <w:divBdr>
            <w:top w:val="none" w:sz="0" w:space="0" w:color="auto"/>
            <w:left w:val="none" w:sz="0" w:space="0" w:color="auto"/>
            <w:bottom w:val="none" w:sz="0" w:space="0" w:color="auto"/>
            <w:right w:val="none" w:sz="0" w:space="0" w:color="auto"/>
          </w:divBdr>
          <w:divsChild>
            <w:div w:id="1214999696">
              <w:marLeft w:val="0"/>
              <w:marRight w:val="0"/>
              <w:marTop w:val="0"/>
              <w:marBottom w:val="0"/>
              <w:divBdr>
                <w:top w:val="none" w:sz="0" w:space="0" w:color="auto"/>
                <w:left w:val="none" w:sz="0" w:space="0" w:color="auto"/>
                <w:bottom w:val="none" w:sz="0" w:space="0" w:color="auto"/>
                <w:right w:val="none" w:sz="0" w:space="0" w:color="auto"/>
              </w:divBdr>
            </w:div>
            <w:div w:id="19147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972">
      <w:bodyDiv w:val="1"/>
      <w:marLeft w:val="0"/>
      <w:marRight w:val="0"/>
      <w:marTop w:val="0"/>
      <w:marBottom w:val="0"/>
      <w:divBdr>
        <w:top w:val="none" w:sz="0" w:space="0" w:color="auto"/>
        <w:left w:val="none" w:sz="0" w:space="0" w:color="auto"/>
        <w:bottom w:val="none" w:sz="0" w:space="0" w:color="auto"/>
        <w:right w:val="none" w:sz="0" w:space="0" w:color="auto"/>
      </w:divBdr>
    </w:div>
    <w:div w:id="272858470">
      <w:bodyDiv w:val="1"/>
      <w:marLeft w:val="0"/>
      <w:marRight w:val="0"/>
      <w:marTop w:val="0"/>
      <w:marBottom w:val="0"/>
      <w:divBdr>
        <w:top w:val="none" w:sz="0" w:space="0" w:color="auto"/>
        <w:left w:val="none" w:sz="0" w:space="0" w:color="auto"/>
        <w:bottom w:val="none" w:sz="0" w:space="0" w:color="auto"/>
        <w:right w:val="none" w:sz="0" w:space="0" w:color="auto"/>
      </w:divBdr>
      <w:divsChild>
        <w:div w:id="1297565184">
          <w:marLeft w:val="0"/>
          <w:marRight w:val="0"/>
          <w:marTop w:val="0"/>
          <w:marBottom w:val="0"/>
          <w:divBdr>
            <w:top w:val="none" w:sz="0" w:space="0" w:color="auto"/>
            <w:left w:val="none" w:sz="0" w:space="0" w:color="auto"/>
            <w:bottom w:val="none" w:sz="0" w:space="0" w:color="auto"/>
            <w:right w:val="none" w:sz="0" w:space="0" w:color="auto"/>
          </w:divBdr>
          <w:divsChild>
            <w:div w:id="334302391">
              <w:marLeft w:val="0"/>
              <w:marRight w:val="0"/>
              <w:marTop w:val="0"/>
              <w:marBottom w:val="0"/>
              <w:divBdr>
                <w:top w:val="none" w:sz="0" w:space="0" w:color="auto"/>
                <w:left w:val="none" w:sz="0" w:space="0" w:color="auto"/>
                <w:bottom w:val="none" w:sz="0" w:space="0" w:color="auto"/>
                <w:right w:val="none" w:sz="0" w:space="0" w:color="auto"/>
              </w:divBdr>
            </w:div>
            <w:div w:id="14130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5419">
      <w:bodyDiv w:val="1"/>
      <w:marLeft w:val="0"/>
      <w:marRight w:val="0"/>
      <w:marTop w:val="0"/>
      <w:marBottom w:val="0"/>
      <w:divBdr>
        <w:top w:val="none" w:sz="0" w:space="0" w:color="auto"/>
        <w:left w:val="none" w:sz="0" w:space="0" w:color="auto"/>
        <w:bottom w:val="none" w:sz="0" w:space="0" w:color="auto"/>
        <w:right w:val="none" w:sz="0" w:space="0" w:color="auto"/>
      </w:divBdr>
    </w:div>
    <w:div w:id="321783473">
      <w:bodyDiv w:val="1"/>
      <w:marLeft w:val="0"/>
      <w:marRight w:val="0"/>
      <w:marTop w:val="0"/>
      <w:marBottom w:val="0"/>
      <w:divBdr>
        <w:top w:val="none" w:sz="0" w:space="0" w:color="auto"/>
        <w:left w:val="none" w:sz="0" w:space="0" w:color="auto"/>
        <w:bottom w:val="none" w:sz="0" w:space="0" w:color="auto"/>
        <w:right w:val="none" w:sz="0" w:space="0" w:color="auto"/>
      </w:divBdr>
    </w:div>
    <w:div w:id="333923457">
      <w:bodyDiv w:val="1"/>
      <w:marLeft w:val="0"/>
      <w:marRight w:val="0"/>
      <w:marTop w:val="0"/>
      <w:marBottom w:val="0"/>
      <w:divBdr>
        <w:top w:val="none" w:sz="0" w:space="0" w:color="auto"/>
        <w:left w:val="none" w:sz="0" w:space="0" w:color="auto"/>
        <w:bottom w:val="none" w:sz="0" w:space="0" w:color="auto"/>
        <w:right w:val="none" w:sz="0" w:space="0" w:color="auto"/>
      </w:divBdr>
    </w:div>
    <w:div w:id="335693112">
      <w:bodyDiv w:val="1"/>
      <w:marLeft w:val="0"/>
      <w:marRight w:val="0"/>
      <w:marTop w:val="0"/>
      <w:marBottom w:val="0"/>
      <w:divBdr>
        <w:top w:val="none" w:sz="0" w:space="0" w:color="auto"/>
        <w:left w:val="none" w:sz="0" w:space="0" w:color="auto"/>
        <w:bottom w:val="none" w:sz="0" w:space="0" w:color="auto"/>
        <w:right w:val="none" w:sz="0" w:space="0" w:color="auto"/>
      </w:divBdr>
    </w:div>
    <w:div w:id="422066363">
      <w:bodyDiv w:val="1"/>
      <w:marLeft w:val="0"/>
      <w:marRight w:val="0"/>
      <w:marTop w:val="0"/>
      <w:marBottom w:val="0"/>
      <w:divBdr>
        <w:top w:val="none" w:sz="0" w:space="0" w:color="auto"/>
        <w:left w:val="none" w:sz="0" w:space="0" w:color="auto"/>
        <w:bottom w:val="none" w:sz="0" w:space="0" w:color="auto"/>
        <w:right w:val="none" w:sz="0" w:space="0" w:color="auto"/>
      </w:divBdr>
    </w:div>
    <w:div w:id="444345378">
      <w:bodyDiv w:val="1"/>
      <w:marLeft w:val="0"/>
      <w:marRight w:val="0"/>
      <w:marTop w:val="0"/>
      <w:marBottom w:val="0"/>
      <w:divBdr>
        <w:top w:val="none" w:sz="0" w:space="0" w:color="auto"/>
        <w:left w:val="none" w:sz="0" w:space="0" w:color="auto"/>
        <w:bottom w:val="none" w:sz="0" w:space="0" w:color="auto"/>
        <w:right w:val="none" w:sz="0" w:space="0" w:color="auto"/>
      </w:divBdr>
      <w:divsChild>
        <w:div w:id="734083804">
          <w:marLeft w:val="0"/>
          <w:marRight w:val="0"/>
          <w:marTop w:val="0"/>
          <w:marBottom w:val="0"/>
          <w:divBdr>
            <w:top w:val="none" w:sz="0" w:space="0" w:color="auto"/>
            <w:left w:val="none" w:sz="0" w:space="0" w:color="auto"/>
            <w:bottom w:val="none" w:sz="0" w:space="0" w:color="auto"/>
            <w:right w:val="none" w:sz="0" w:space="0" w:color="auto"/>
          </w:divBdr>
          <w:divsChild>
            <w:div w:id="611743954">
              <w:marLeft w:val="0"/>
              <w:marRight w:val="0"/>
              <w:marTop w:val="0"/>
              <w:marBottom w:val="0"/>
              <w:divBdr>
                <w:top w:val="none" w:sz="0" w:space="0" w:color="auto"/>
                <w:left w:val="none" w:sz="0" w:space="0" w:color="auto"/>
                <w:bottom w:val="none" w:sz="0" w:space="0" w:color="auto"/>
                <w:right w:val="none" w:sz="0" w:space="0" w:color="auto"/>
              </w:divBdr>
            </w:div>
            <w:div w:id="1044134884">
              <w:marLeft w:val="0"/>
              <w:marRight w:val="0"/>
              <w:marTop w:val="0"/>
              <w:marBottom w:val="0"/>
              <w:divBdr>
                <w:top w:val="none" w:sz="0" w:space="0" w:color="auto"/>
                <w:left w:val="none" w:sz="0" w:space="0" w:color="auto"/>
                <w:bottom w:val="none" w:sz="0" w:space="0" w:color="auto"/>
                <w:right w:val="none" w:sz="0" w:space="0" w:color="auto"/>
              </w:divBdr>
            </w:div>
            <w:div w:id="2021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3801">
      <w:bodyDiv w:val="1"/>
      <w:marLeft w:val="0"/>
      <w:marRight w:val="0"/>
      <w:marTop w:val="0"/>
      <w:marBottom w:val="0"/>
      <w:divBdr>
        <w:top w:val="none" w:sz="0" w:space="0" w:color="auto"/>
        <w:left w:val="none" w:sz="0" w:space="0" w:color="auto"/>
        <w:bottom w:val="none" w:sz="0" w:space="0" w:color="auto"/>
        <w:right w:val="none" w:sz="0" w:space="0" w:color="auto"/>
      </w:divBdr>
      <w:divsChild>
        <w:div w:id="936596376">
          <w:marLeft w:val="0"/>
          <w:marRight w:val="0"/>
          <w:marTop w:val="0"/>
          <w:marBottom w:val="0"/>
          <w:divBdr>
            <w:top w:val="none" w:sz="0" w:space="0" w:color="auto"/>
            <w:left w:val="none" w:sz="0" w:space="0" w:color="auto"/>
            <w:bottom w:val="none" w:sz="0" w:space="0" w:color="auto"/>
            <w:right w:val="none" w:sz="0" w:space="0" w:color="auto"/>
          </w:divBdr>
          <w:divsChild>
            <w:div w:id="1334645237">
              <w:marLeft w:val="0"/>
              <w:marRight w:val="0"/>
              <w:marTop w:val="0"/>
              <w:marBottom w:val="0"/>
              <w:divBdr>
                <w:top w:val="none" w:sz="0" w:space="0" w:color="auto"/>
                <w:left w:val="none" w:sz="0" w:space="0" w:color="auto"/>
                <w:bottom w:val="none" w:sz="0" w:space="0" w:color="auto"/>
                <w:right w:val="none" w:sz="0" w:space="0" w:color="auto"/>
              </w:divBdr>
            </w:div>
            <w:div w:id="1804345281">
              <w:marLeft w:val="0"/>
              <w:marRight w:val="0"/>
              <w:marTop w:val="0"/>
              <w:marBottom w:val="0"/>
              <w:divBdr>
                <w:top w:val="none" w:sz="0" w:space="0" w:color="auto"/>
                <w:left w:val="none" w:sz="0" w:space="0" w:color="auto"/>
                <w:bottom w:val="none" w:sz="0" w:space="0" w:color="auto"/>
                <w:right w:val="none" w:sz="0" w:space="0" w:color="auto"/>
              </w:divBdr>
            </w:div>
            <w:div w:id="19094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6153">
      <w:bodyDiv w:val="1"/>
      <w:marLeft w:val="0"/>
      <w:marRight w:val="0"/>
      <w:marTop w:val="0"/>
      <w:marBottom w:val="0"/>
      <w:divBdr>
        <w:top w:val="none" w:sz="0" w:space="0" w:color="auto"/>
        <w:left w:val="none" w:sz="0" w:space="0" w:color="auto"/>
        <w:bottom w:val="none" w:sz="0" w:space="0" w:color="auto"/>
        <w:right w:val="none" w:sz="0" w:space="0" w:color="auto"/>
      </w:divBdr>
    </w:div>
    <w:div w:id="534926901">
      <w:bodyDiv w:val="1"/>
      <w:marLeft w:val="0"/>
      <w:marRight w:val="0"/>
      <w:marTop w:val="0"/>
      <w:marBottom w:val="0"/>
      <w:divBdr>
        <w:top w:val="none" w:sz="0" w:space="0" w:color="auto"/>
        <w:left w:val="none" w:sz="0" w:space="0" w:color="auto"/>
        <w:bottom w:val="none" w:sz="0" w:space="0" w:color="auto"/>
        <w:right w:val="none" w:sz="0" w:space="0" w:color="auto"/>
      </w:divBdr>
      <w:divsChild>
        <w:div w:id="123548700">
          <w:marLeft w:val="300"/>
          <w:marRight w:val="300"/>
          <w:marTop w:val="0"/>
          <w:marBottom w:val="0"/>
          <w:divBdr>
            <w:top w:val="none" w:sz="0" w:space="0" w:color="auto"/>
            <w:left w:val="none" w:sz="0" w:space="0" w:color="auto"/>
            <w:bottom w:val="none" w:sz="0" w:space="0" w:color="auto"/>
            <w:right w:val="none" w:sz="0" w:space="0" w:color="auto"/>
          </w:divBdr>
          <w:divsChild>
            <w:div w:id="426075810">
              <w:marLeft w:val="120"/>
              <w:marRight w:val="0"/>
              <w:marTop w:val="150"/>
              <w:marBottom w:val="0"/>
              <w:divBdr>
                <w:top w:val="none" w:sz="0" w:space="0" w:color="auto"/>
                <w:left w:val="none" w:sz="0" w:space="0" w:color="auto"/>
                <w:bottom w:val="none" w:sz="0" w:space="0" w:color="auto"/>
                <w:right w:val="none" w:sz="0" w:space="0" w:color="auto"/>
              </w:divBdr>
              <w:divsChild>
                <w:div w:id="3308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8820">
      <w:bodyDiv w:val="1"/>
      <w:marLeft w:val="0"/>
      <w:marRight w:val="0"/>
      <w:marTop w:val="0"/>
      <w:marBottom w:val="0"/>
      <w:divBdr>
        <w:top w:val="none" w:sz="0" w:space="0" w:color="auto"/>
        <w:left w:val="none" w:sz="0" w:space="0" w:color="auto"/>
        <w:bottom w:val="none" w:sz="0" w:space="0" w:color="auto"/>
        <w:right w:val="none" w:sz="0" w:space="0" w:color="auto"/>
      </w:divBdr>
    </w:div>
    <w:div w:id="665010813">
      <w:bodyDiv w:val="1"/>
      <w:marLeft w:val="0"/>
      <w:marRight w:val="0"/>
      <w:marTop w:val="0"/>
      <w:marBottom w:val="0"/>
      <w:divBdr>
        <w:top w:val="none" w:sz="0" w:space="0" w:color="auto"/>
        <w:left w:val="none" w:sz="0" w:space="0" w:color="auto"/>
        <w:bottom w:val="none" w:sz="0" w:space="0" w:color="auto"/>
        <w:right w:val="none" w:sz="0" w:space="0" w:color="auto"/>
      </w:divBdr>
      <w:divsChild>
        <w:div w:id="772361122">
          <w:marLeft w:val="0"/>
          <w:marRight w:val="0"/>
          <w:marTop w:val="0"/>
          <w:marBottom w:val="0"/>
          <w:divBdr>
            <w:top w:val="none" w:sz="0" w:space="0" w:color="auto"/>
            <w:left w:val="none" w:sz="0" w:space="0" w:color="auto"/>
            <w:bottom w:val="none" w:sz="0" w:space="0" w:color="auto"/>
            <w:right w:val="none" w:sz="0" w:space="0" w:color="auto"/>
          </w:divBdr>
          <w:divsChild>
            <w:div w:id="5524466">
              <w:marLeft w:val="0"/>
              <w:marRight w:val="0"/>
              <w:marTop w:val="0"/>
              <w:marBottom w:val="0"/>
              <w:divBdr>
                <w:top w:val="none" w:sz="0" w:space="0" w:color="auto"/>
                <w:left w:val="none" w:sz="0" w:space="0" w:color="auto"/>
                <w:bottom w:val="none" w:sz="0" w:space="0" w:color="auto"/>
                <w:right w:val="none" w:sz="0" w:space="0" w:color="auto"/>
              </w:divBdr>
            </w:div>
            <w:div w:id="7197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239">
      <w:bodyDiv w:val="1"/>
      <w:marLeft w:val="0"/>
      <w:marRight w:val="0"/>
      <w:marTop w:val="0"/>
      <w:marBottom w:val="0"/>
      <w:divBdr>
        <w:top w:val="none" w:sz="0" w:space="0" w:color="auto"/>
        <w:left w:val="none" w:sz="0" w:space="0" w:color="auto"/>
        <w:bottom w:val="none" w:sz="0" w:space="0" w:color="auto"/>
        <w:right w:val="none" w:sz="0" w:space="0" w:color="auto"/>
      </w:divBdr>
      <w:divsChild>
        <w:div w:id="500509954">
          <w:marLeft w:val="0"/>
          <w:marRight w:val="0"/>
          <w:marTop w:val="0"/>
          <w:marBottom w:val="0"/>
          <w:divBdr>
            <w:top w:val="none" w:sz="0" w:space="0" w:color="auto"/>
            <w:left w:val="none" w:sz="0" w:space="0" w:color="auto"/>
            <w:bottom w:val="none" w:sz="0" w:space="0" w:color="auto"/>
            <w:right w:val="none" w:sz="0" w:space="0" w:color="auto"/>
          </w:divBdr>
          <w:divsChild>
            <w:div w:id="4983987">
              <w:marLeft w:val="0"/>
              <w:marRight w:val="0"/>
              <w:marTop w:val="0"/>
              <w:marBottom w:val="0"/>
              <w:divBdr>
                <w:top w:val="none" w:sz="0" w:space="0" w:color="auto"/>
                <w:left w:val="none" w:sz="0" w:space="0" w:color="auto"/>
                <w:bottom w:val="none" w:sz="0" w:space="0" w:color="auto"/>
                <w:right w:val="none" w:sz="0" w:space="0" w:color="auto"/>
              </w:divBdr>
            </w:div>
            <w:div w:id="12578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8235">
      <w:bodyDiv w:val="1"/>
      <w:marLeft w:val="0"/>
      <w:marRight w:val="0"/>
      <w:marTop w:val="0"/>
      <w:marBottom w:val="0"/>
      <w:divBdr>
        <w:top w:val="none" w:sz="0" w:space="0" w:color="auto"/>
        <w:left w:val="none" w:sz="0" w:space="0" w:color="auto"/>
        <w:bottom w:val="none" w:sz="0" w:space="0" w:color="auto"/>
        <w:right w:val="none" w:sz="0" w:space="0" w:color="auto"/>
      </w:divBdr>
      <w:divsChild>
        <w:div w:id="646740468">
          <w:marLeft w:val="0"/>
          <w:marRight w:val="0"/>
          <w:marTop w:val="0"/>
          <w:marBottom w:val="0"/>
          <w:divBdr>
            <w:top w:val="none" w:sz="0" w:space="0" w:color="auto"/>
            <w:left w:val="none" w:sz="0" w:space="0" w:color="auto"/>
            <w:bottom w:val="none" w:sz="0" w:space="0" w:color="auto"/>
            <w:right w:val="none" w:sz="0" w:space="0" w:color="auto"/>
          </w:divBdr>
          <w:divsChild>
            <w:div w:id="223639231">
              <w:marLeft w:val="0"/>
              <w:marRight w:val="0"/>
              <w:marTop w:val="0"/>
              <w:marBottom w:val="0"/>
              <w:divBdr>
                <w:top w:val="none" w:sz="0" w:space="0" w:color="auto"/>
                <w:left w:val="none" w:sz="0" w:space="0" w:color="auto"/>
                <w:bottom w:val="none" w:sz="0" w:space="0" w:color="auto"/>
                <w:right w:val="none" w:sz="0" w:space="0" w:color="auto"/>
              </w:divBdr>
            </w:div>
            <w:div w:id="20179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1852">
      <w:bodyDiv w:val="1"/>
      <w:marLeft w:val="0"/>
      <w:marRight w:val="0"/>
      <w:marTop w:val="0"/>
      <w:marBottom w:val="0"/>
      <w:divBdr>
        <w:top w:val="none" w:sz="0" w:space="0" w:color="auto"/>
        <w:left w:val="none" w:sz="0" w:space="0" w:color="auto"/>
        <w:bottom w:val="none" w:sz="0" w:space="0" w:color="auto"/>
        <w:right w:val="none" w:sz="0" w:space="0" w:color="auto"/>
      </w:divBdr>
    </w:div>
    <w:div w:id="697388254">
      <w:bodyDiv w:val="1"/>
      <w:marLeft w:val="0"/>
      <w:marRight w:val="0"/>
      <w:marTop w:val="0"/>
      <w:marBottom w:val="0"/>
      <w:divBdr>
        <w:top w:val="none" w:sz="0" w:space="0" w:color="auto"/>
        <w:left w:val="none" w:sz="0" w:space="0" w:color="auto"/>
        <w:bottom w:val="none" w:sz="0" w:space="0" w:color="auto"/>
        <w:right w:val="none" w:sz="0" w:space="0" w:color="auto"/>
      </w:divBdr>
      <w:divsChild>
        <w:div w:id="334772492">
          <w:marLeft w:val="0"/>
          <w:marRight w:val="0"/>
          <w:marTop w:val="0"/>
          <w:marBottom w:val="0"/>
          <w:divBdr>
            <w:top w:val="none" w:sz="0" w:space="0" w:color="auto"/>
            <w:left w:val="none" w:sz="0" w:space="0" w:color="auto"/>
            <w:bottom w:val="none" w:sz="0" w:space="0" w:color="auto"/>
            <w:right w:val="none" w:sz="0" w:space="0" w:color="auto"/>
          </w:divBdr>
          <w:divsChild>
            <w:div w:id="686295615">
              <w:marLeft w:val="0"/>
              <w:marRight w:val="0"/>
              <w:marTop w:val="0"/>
              <w:marBottom w:val="0"/>
              <w:divBdr>
                <w:top w:val="none" w:sz="0" w:space="0" w:color="auto"/>
                <w:left w:val="none" w:sz="0" w:space="0" w:color="auto"/>
                <w:bottom w:val="none" w:sz="0" w:space="0" w:color="auto"/>
                <w:right w:val="none" w:sz="0" w:space="0" w:color="auto"/>
              </w:divBdr>
            </w:div>
            <w:div w:id="695079879">
              <w:marLeft w:val="0"/>
              <w:marRight w:val="0"/>
              <w:marTop w:val="0"/>
              <w:marBottom w:val="0"/>
              <w:divBdr>
                <w:top w:val="none" w:sz="0" w:space="0" w:color="auto"/>
                <w:left w:val="none" w:sz="0" w:space="0" w:color="auto"/>
                <w:bottom w:val="none" w:sz="0" w:space="0" w:color="auto"/>
                <w:right w:val="none" w:sz="0" w:space="0" w:color="auto"/>
              </w:divBdr>
            </w:div>
            <w:div w:id="12330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1670">
      <w:bodyDiv w:val="1"/>
      <w:marLeft w:val="0"/>
      <w:marRight w:val="0"/>
      <w:marTop w:val="0"/>
      <w:marBottom w:val="0"/>
      <w:divBdr>
        <w:top w:val="none" w:sz="0" w:space="0" w:color="auto"/>
        <w:left w:val="none" w:sz="0" w:space="0" w:color="auto"/>
        <w:bottom w:val="none" w:sz="0" w:space="0" w:color="auto"/>
        <w:right w:val="none" w:sz="0" w:space="0" w:color="auto"/>
      </w:divBdr>
    </w:div>
    <w:div w:id="719522050">
      <w:bodyDiv w:val="1"/>
      <w:marLeft w:val="0"/>
      <w:marRight w:val="0"/>
      <w:marTop w:val="0"/>
      <w:marBottom w:val="0"/>
      <w:divBdr>
        <w:top w:val="none" w:sz="0" w:space="0" w:color="auto"/>
        <w:left w:val="none" w:sz="0" w:space="0" w:color="auto"/>
        <w:bottom w:val="none" w:sz="0" w:space="0" w:color="auto"/>
        <w:right w:val="none" w:sz="0" w:space="0" w:color="auto"/>
      </w:divBdr>
      <w:divsChild>
        <w:div w:id="1043941342">
          <w:marLeft w:val="0"/>
          <w:marRight w:val="0"/>
          <w:marTop w:val="0"/>
          <w:marBottom w:val="0"/>
          <w:divBdr>
            <w:top w:val="none" w:sz="0" w:space="0" w:color="auto"/>
            <w:left w:val="none" w:sz="0" w:space="0" w:color="auto"/>
            <w:bottom w:val="none" w:sz="0" w:space="0" w:color="auto"/>
            <w:right w:val="none" w:sz="0" w:space="0" w:color="auto"/>
          </w:divBdr>
          <w:divsChild>
            <w:div w:id="19401984">
              <w:marLeft w:val="0"/>
              <w:marRight w:val="0"/>
              <w:marTop w:val="0"/>
              <w:marBottom w:val="0"/>
              <w:divBdr>
                <w:top w:val="none" w:sz="0" w:space="0" w:color="auto"/>
                <w:left w:val="none" w:sz="0" w:space="0" w:color="auto"/>
                <w:bottom w:val="none" w:sz="0" w:space="0" w:color="auto"/>
                <w:right w:val="none" w:sz="0" w:space="0" w:color="auto"/>
              </w:divBdr>
            </w:div>
            <w:div w:id="1829326783">
              <w:marLeft w:val="0"/>
              <w:marRight w:val="0"/>
              <w:marTop w:val="0"/>
              <w:marBottom w:val="0"/>
              <w:divBdr>
                <w:top w:val="none" w:sz="0" w:space="0" w:color="auto"/>
                <w:left w:val="none" w:sz="0" w:space="0" w:color="auto"/>
                <w:bottom w:val="none" w:sz="0" w:space="0" w:color="auto"/>
                <w:right w:val="none" w:sz="0" w:space="0" w:color="auto"/>
              </w:divBdr>
            </w:div>
            <w:div w:id="18960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48637">
      <w:bodyDiv w:val="1"/>
      <w:marLeft w:val="0"/>
      <w:marRight w:val="0"/>
      <w:marTop w:val="0"/>
      <w:marBottom w:val="0"/>
      <w:divBdr>
        <w:top w:val="none" w:sz="0" w:space="0" w:color="auto"/>
        <w:left w:val="none" w:sz="0" w:space="0" w:color="auto"/>
        <w:bottom w:val="none" w:sz="0" w:space="0" w:color="auto"/>
        <w:right w:val="none" w:sz="0" w:space="0" w:color="auto"/>
      </w:divBdr>
      <w:divsChild>
        <w:div w:id="1954165825">
          <w:marLeft w:val="0"/>
          <w:marRight w:val="0"/>
          <w:marTop w:val="0"/>
          <w:marBottom w:val="0"/>
          <w:divBdr>
            <w:top w:val="none" w:sz="0" w:space="0" w:color="auto"/>
            <w:left w:val="none" w:sz="0" w:space="0" w:color="auto"/>
            <w:bottom w:val="none" w:sz="0" w:space="0" w:color="auto"/>
            <w:right w:val="none" w:sz="0" w:space="0" w:color="auto"/>
          </w:divBdr>
          <w:divsChild>
            <w:div w:id="1722747861">
              <w:marLeft w:val="0"/>
              <w:marRight w:val="0"/>
              <w:marTop w:val="0"/>
              <w:marBottom w:val="0"/>
              <w:divBdr>
                <w:top w:val="none" w:sz="0" w:space="0" w:color="auto"/>
                <w:left w:val="none" w:sz="0" w:space="0" w:color="auto"/>
                <w:bottom w:val="none" w:sz="0" w:space="0" w:color="auto"/>
                <w:right w:val="none" w:sz="0" w:space="0" w:color="auto"/>
              </w:divBdr>
            </w:div>
            <w:div w:id="19537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8199">
      <w:bodyDiv w:val="1"/>
      <w:marLeft w:val="0"/>
      <w:marRight w:val="0"/>
      <w:marTop w:val="0"/>
      <w:marBottom w:val="0"/>
      <w:divBdr>
        <w:top w:val="none" w:sz="0" w:space="0" w:color="auto"/>
        <w:left w:val="none" w:sz="0" w:space="0" w:color="auto"/>
        <w:bottom w:val="none" w:sz="0" w:space="0" w:color="auto"/>
        <w:right w:val="none" w:sz="0" w:space="0" w:color="auto"/>
      </w:divBdr>
    </w:div>
    <w:div w:id="997345405">
      <w:bodyDiv w:val="1"/>
      <w:marLeft w:val="0"/>
      <w:marRight w:val="0"/>
      <w:marTop w:val="0"/>
      <w:marBottom w:val="0"/>
      <w:divBdr>
        <w:top w:val="none" w:sz="0" w:space="0" w:color="auto"/>
        <w:left w:val="none" w:sz="0" w:space="0" w:color="auto"/>
        <w:bottom w:val="none" w:sz="0" w:space="0" w:color="auto"/>
        <w:right w:val="none" w:sz="0" w:space="0" w:color="auto"/>
      </w:divBdr>
      <w:divsChild>
        <w:div w:id="31811332">
          <w:marLeft w:val="0"/>
          <w:marRight w:val="0"/>
          <w:marTop w:val="0"/>
          <w:marBottom w:val="0"/>
          <w:divBdr>
            <w:top w:val="none" w:sz="0" w:space="0" w:color="auto"/>
            <w:left w:val="none" w:sz="0" w:space="0" w:color="auto"/>
            <w:bottom w:val="none" w:sz="0" w:space="0" w:color="auto"/>
            <w:right w:val="none" w:sz="0" w:space="0" w:color="auto"/>
          </w:divBdr>
          <w:divsChild>
            <w:div w:id="306324336">
              <w:marLeft w:val="0"/>
              <w:marRight w:val="0"/>
              <w:marTop w:val="0"/>
              <w:marBottom w:val="0"/>
              <w:divBdr>
                <w:top w:val="none" w:sz="0" w:space="0" w:color="auto"/>
                <w:left w:val="none" w:sz="0" w:space="0" w:color="auto"/>
                <w:bottom w:val="none" w:sz="0" w:space="0" w:color="auto"/>
                <w:right w:val="none" w:sz="0" w:space="0" w:color="auto"/>
              </w:divBdr>
            </w:div>
            <w:div w:id="16191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7893">
      <w:bodyDiv w:val="1"/>
      <w:marLeft w:val="0"/>
      <w:marRight w:val="0"/>
      <w:marTop w:val="0"/>
      <w:marBottom w:val="0"/>
      <w:divBdr>
        <w:top w:val="none" w:sz="0" w:space="0" w:color="auto"/>
        <w:left w:val="none" w:sz="0" w:space="0" w:color="auto"/>
        <w:bottom w:val="none" w:sz="0" w:space="0" w:color="auto"/>
        <w:right w:val="none" w:sz="0" w:space="0" w:color="auto"/>
      </w:divBdr>
    </w:div>
    <w:div w:id="1063720008">
      <w:bodyDiv w:val="1"/>
      <w:marLeft w:val="0"/>
      <w:marRight w:val="0"/>
      <w:marTop w:val="0"/>
      <w:marBottom w:val="0"/>
      <w:divBdr>
        <w:top w:val="none" w:sz="0" w:space="0" w:color="auto"/>
        <w:left w:val="none" w:sz="0" w:space="0" w:color="auto"/>
        <w:bottom w:val="none" w:sz="0" w:space="0" w:color="auto"/>
        <w:right w:val="none" w:sz="0" w:space="0" w:color="auto"/>
      </w:divBdr>
    </w:div>
    <w:div w:id="1140997902">
      <w:bodyDiv w:val="1"/>
      <w:marLeft w:val="0"/>
      <w:marRight w:val="0"/>
      <w:marTop w:val="0"/>
      <w:marBottom w:val="0"/>
      <w:divBdr>
        <w:top w:val="none" w:sz="0" w:space="0" w:color="auto"/>
        <w:left w:val="none" w:sz="0" w:space="0" w:color="auto"/>
        <w:bottom w:val="none" w:sz="0" w:space="0" w:color="auto"/>
        <w:right w:val="none" w:sz="0" w:space="0" w:color="auto"/>
      </w:divBdr>
    </w:div>
    <w:div w:id="1160079609">
      <w:bodyDiv w:val="1"/>
      <w:marLeft w:val="0"/>
      <w:marRight w:val="0"/>
      <w:marTop w:val="0"/>
      <w:marBottom w:val="0"/>
      <w:divBdr>
        <w:top w:val="none" w:sz="0" w:space="0" w:color="auto"/>
        <w:left w:val="none" w:sz="0" w:space="0" w:color="auto"/>
        <w:bottom w:val="none" w:sz="0" w:space="0" w:color="auto"/>
        <w:right w:val="none" w:sz="0" w:space="0" w:color="auto"/>
      </w:divBdr>
      <w:divsChild>
        <w:div w:id="618953218">
          <w:marLeft w:val="0"/>
          <w:marRight w:val="0"/>
          <w:marTop w:val="0"/>
          <w:marBottom w:val="0"/>
          <w:divBdr>
            <w:top w:val="none" w:sz="0" w:space="0" w:color="auto"/>
            <w:left w:val="none" w:sz="0" w:space="0" w:color="auto"/>
            <w:bottom w:val="none" w:sz="0" w:space="0" w:color="auto"/>
            <w:right w:val="none" w:sz="0" w:space="0" w:color="auto"/>
          </w:divBdr>
          <w:divsChild>
            <w:div w:id="174270599">
              <w:marLeft w:val="0"/>
              <w:marRight w:val="0"/>
              <w:marTop w:val="0"/>
              <w:marBottom w:val="0"/>
              <w:divBdr>
                <w:top w:val="none" w:sz="0" w:space="0" w:color="auto"/>
                <w:left w:val="none" w:sz="0" w:space="0" w:color="auto"/>
                <w:bottom w:val="none" w:sz="0" w:space="0" w:color="auto"/>
                <w:right w:val="none" w:sz="0" w:space="0" w:color="auto"/>
              </w:divBdr>
            </w:div>
            <w:div w:id="251163850">
              <w:marLeft w:val="0"/>
              <w:marRight w:val="0"/>
              <w:marTop w:val="0"/>
              <w:marBottom w:val="0"/>
              <w:divBdr>
                <w:top w:val="none" w:sz="0" w:space="0" w:color="auto"/>
                <w:left w:val="none" w:sz="0" w:space="0" w:color="auto"/>
                <w:bottom w:val="none" w:sz="0" w:space="0" w:color="auto"/>
                <w:right w:val="none" w:sz="0" w:space="0" w:color="auto"/>
              </w:divBdr>
            </w:div>
            <w:div w:id="1403868731">
              <w:marLeft w:val="0"/>
              <w:marRight w:val="0"/>
              <w:marTop w:val="0"/>
              <w:marBottom w:val="0"/>
              <w:divBdr>
                <w:top w:val="none" w:sz="0" w:space="0" w:color="auto"/>
                <w:left w:val="none" w:sz="0" w:space="0" w:color="auto"/>
                <w:bottom w:val="none" w:sz="0" w:space="0" w:color="auto"/>
                <w:right w:val="none" w:sz="0" w:space="0" w:color="auto"/>
              </w:divBdr>
            </w:div>
            <w:div w:id="20942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6215">
      <w:bodyDiv w:val="1"/>
      <w:marLeft w:val="0"/>
      <w:marRight w:val="0"/>
      <w:marTop w:val="0"/>
      <w:marBottom w:val="0"/>
      <w:divBdr>
        <w:top w:val="none" w:sz="0" w:space="0" w:color="auto"/>
        <w:left w:val="none" w:sz="0" w:space="0" w:color="auto"/>
        <w:bottom w:val="none" w:sz="0" w:space="0" w:color="auto"/>
        <w:right w:val="none" w:sz="0" w:space="0" w:color="auto"/>
      </w:divBdr>
    </w:div>
    <w:div w:id="1266310836">
      <w:bodyDiv w:val="1"/>
      <w:marLeft w:val="0"/>
      <w:marRight w:val="0"/>
      <w:marTop w:val="0"/>
      <w:marBottom w:val="0"/>
      <w:divBdr>
        <w:top w:val="none" w:sz="0" w:space="0" w:color="auto"/>
        <w:left w:val="none" w:sz="0" w:space="0" w:color="auto"/>
        <w:bottom w:val="none" w:sz="0" w:space="0" w:color="auto"/>
        <w:right w:val="none" w:sz="0" w:space="0" w:color="auto"/>
      </w:divBdr>
    </w:div>
    <w:div w:id="1267423580">
      <w:bodyDiv w:val="1"/>
      <w:marLeft w:val="0"/>
      <w:marRight w:val="0"/>
      <w:marTop w:val="0"/>
      <w:marBottom w:val="0"/>
      <w:divBdr>
        <w:top w:val="none" w:sz="0" w:space="0" w:color="auto"/>
        <w:left w:val="none" w:sz="0" w:space="0" w:color="auto"/>
        <w:bottom w:val="none" w:sz="0" w:space="0" w:color="auto"/>
        <w:right w:val="none" w:sz="0" w:space="0" w:color="auto"/>
      </w:divBdr>
      <w:divsChild>
        <w:div w:id="1347636675">
          <w:marLeft w:val="0"/>
          <w:marRight w:val="0"/>
          <w:marTop w:val="0"/>
          <w:marBottom w:val="0"/>
          <w:divBdr>
            <w:top w:val="none" w:sz="0" w:space="0" w:color="auto"/>
            <w:left w:val="none" w:sz="0" w:space="0" w:color="auto"/>
            <w:bottom w:val="none" w:sz="0" w:space="0" w:color="auto"/>
            <w:right w:val="none" w:sz="0" w:space="0" w:color="auto"/>
          </w:divBdr>
          <w:divsChild>
            <w:div w:id="971522980">
              <w:marLeft w:val="0"/>
              <w:marRight w:val="0"/>
              <w:marTop w:val="0"/>
              <w:marBottom w:val="0"/>
              <w:divBdr>
                <w:top w:val="none" w:sz="0" w:space="0" w:color="auto"/>
                <w:left w:val="none" w:sz="0" w:space="0" w:color="auto"/>
                <w:bottom w:val="none" w:sz="0" w:space="0" w:color="auto"/>
                <w:right w:val="none" w:sz="0" w:space="0" w:color="auto"/>
              </w:divBdr>
            </w:div>
            <w:div w:id="975332334">
              <w:marLeft w:val="0"/>
              <w:marRight w:val="0"/>
              <w:marTop w:val="0"/>
              <w:marBottom w:val="0"/>
              <w:divBdr>
                <w:top w:val="none" w:sz="0" w:space="0" w:color="auto"/>
                <w:left w:val="none" w:sz="0" w:space="0" w:color="auto"/>
                <w:bottom w:val="none" w:sz="0" w:space="0" w:color="auto"/>
                <w:right w:val="none" w:sz="0" w:space="0" w:color="auto"/>
              </w:divBdr>
            </w:div>
            <w:div w:id="1269390027">
              <w:marLeft w:val="0"/>
              <w:marRight w:val="0"/>
              <w:marTop w:val="0"/>
              <w:marBottom w:val="0"/>
              <w:divBdr>
                <w:top w:val="none" w:sz="0" w:space="0" w:color="auto"/>
                <w:left w:val="none" w:sz="0" w:space="0" w:color="auto"/>
                <w:bottom w:val="none" w:sz="0" w:space="0" w:color="auto"/>
                <w:right w:val="none" w:sz="0" w:space="0" w:color="auto"/>
              </w:divBdr>
            </w:div>
            <w:div w:id="20338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3427">
      <w:bodyDiv w:val="1"/>
      <w:marLeft w:val="0"/>
      <w:marRight w:val="0"/>
      <w:marTop w:val="0"/>
      <w:marBottom w:val="0"/>
      <w:divBdr>
        <w:top w:val="none" w:sz="0" w:space="0" w:color="auto"/>
        <w:left w:val="none" w:sz="0" w:space="0" w:color="auto"/>
        <w:bottom w:val="none" w:sz="0" w:space="0" w:color="auto"/>
        <w:right w:val="none" w:sz="0" w:space="0" w:color="auto"/>
      </w:divBdr>
      <w:divsChild>
        <w:div w:id="593510426">
          <w:marLeft w:val="0"/>
          <w:marRight w:val="0"/>
          <w:marTop w:val="0"/>
          <w:marBottom w:val="0"/>
          <w:divBdr>
            <w:top w:val="none" w:sz="0" w:space="0" w:color="auto"/>
            <w:left w:val="none" w:sz="0" w:space="0" w:color="auto"/>
            <w:bottom w:val="none" w:sz="0" w:space="0" w:color="auto"/>
            <w:right w:val="none" w:sz="0" w:space="0" w:color="auto"/>
          </w:divBdr>
          <w:divsChild>
            <w:div w:id="196045391">
              <w:marLeft w:val="0"/>
              <w:marRight w:val="0"/>
              <w:marTop w:val="0"/>
              <w:marBottom w:val="0"/>
              <w:divBdr>
                <w:top w:val="none" w:sz="0" w:space="0" w:color="auto"/>
                <w:left w:val="none" w:sz="0" w:space="0" w:color="auto"/>
                <w:bottom w:val="none" w:sz="0" w:space="0" w:color="auto"/>
                <w:right w:val="none" w:sz="0" w:space="0" w:color="auto"/>
              </w:divBdr>
            </w:div>
            <w:div w:id="272829547">
              <w:marLeft w:val="0"/>
              <w:marRight w:val="0"/>
              <w:marTop w:val="0"/>
              <w:marBottom w:val="0"/>
              <w:divBdr>
                <w:top w:val="none" w:sz="0" w:space="0" w:color="auto"/>
                <w:left w:val="none" w:sz="0" w:space="0" w:color="auto"/>
                <w:bottom w:val="none" w:sz="0" w:space="0" w:color="auto"/>
                <w:right w:val="none" w:sz="0" w:space="0" w:color="auto"/>
              </w:divBdr>
            </w:div>
            <w:div w:id="20090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775">
      <w:bodyDiv w:val="1"/>
      <w:marLeft w:val="0"/>
      <w:marRight w:val="0"/>
      <w:marTop w:val="0"/>
      <w:marBottom w:val="0"/>
      <w:divBdr>
        <w:top w:val="none" w:sz="0" w:space="0" w:color="auto"/>
        <w:left w:val="none" w:sz="0" w:space="0" w:color="auto"/>
        <w:bottom w:val="none" w:sz="0" w:space="0" w:color="auto"/>
        <w:right w:val="none" w:sz="0" w:space="0" w:color="auto"/>
      </w:divBdr>
    </w:div>
    <w:div w:id="1422066283">
      <w:bodyDiv w:val="1"/>
      <w:marLeft w:val="0"/>
      <w:marRight w:val="0"/>
      <w:marTop w:val="0"/>
      <w:marBottom w:val="0"/>
      <w:divBdr>
        <w:top w:val="none" w:sz="0" w:space="0" w:color="auto"/>
        <w:left w:val="none" w:sz="0" w:space="0" w:color="auto"/>
        <w:bottom w:val="none" w:sz="0" w:space="0" w:color="auto"/>
        <w:right w:val="none" w:sz="0" w:space="0" w:color="auto"/>
      </w:divBdr>
      <w:divsChild>
        <w:div w:id="2069760820">
          <w:marLeft w:val="0"/>
          <w:marRight w:val="0"/>
          <w:marTop w:val="0"/>
          <w:marBottom w:val="0"/>
          <w:divBdr>
            <w:top w:val="none" w:sz="0" w:space="0" w:color="auto"/>
            <w:left w:val="none" w:sz="0" w:space="0" w:color="auto"/>
            <w:bottom w:val="none" w:sz="0" w:space="0" w:color="auto"/>
            <w:right w:val="none" w:sz="0" w:space="0" w:color="auto"/>
          </w:divBdr>
          <w:divsChild>
            <w:div w:id="261650034">
              <w:marLeft w:val="0"/>
              <w:marRight w:val="0"/>
              <w:marTop w:val="0"/>
              <w:marBottom w:val="0"/>
              <w:divBdr>
                <w:top w:val="none" w:sz="0" w:space="0" w:color="auto"/>
                <w:left w:val="none" w:sz="0" w:space="0" w:color="auto"/>
                <w:bottom w:val="none" w:sz="0" w:space="0" w:color="auto"/>
                <w:right w:val="none" w:sz="0" w:space="0" w:color="auto"/>
              </w:divBdr>
            </w:div>
            <w:div w:id="3059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6371">
      <w:bodyDiv w:val="1"/>
      <w:marLeft w:val="0"/>
      <w:marRight w:val="0"/>
      <w:marTop w:val="0"/>
      <w:marBottom w:val="0"/>
      <w:divBdr>
        <w:top w:val="none" w:sz="0" w:space="0" w:color="auto"/>
        <w:left w:val="none" w:sz="0" w:space="0" w:color="auto"/>
        <w:bottom w:val="none" w:sz="0" w:space="0" w:color="auto"/>
        <w:right w:val="none" w:sz="0" w:space="0" w:color="auto"/>
      </w:divBdr>
    </w:div>
    <w:div w:id="1435781132">
      <w:bodyDiv w:val="1"/>
      <w:marLeft w:val="0"/>
      <w:marRight w:val="0"/>
      <w:marTop w:val="0"/>
      <w:marBottom w:val="0"/>
      <w:divBdr>
        <w:top w:val="none" w:sz="0" w:space="0" w:color="auto"/>
        <w:left w:val="none" w:sz="0" w:space="0" w:color="auto"/>
        <w:bottom w:val="none" w:sz="0" w:space="0" w:color="auto"/>
        <w:right w:val="none" w:sz="0" w:space="0" w:color="auto"/>
      </w:divBdr>
    </w:div>
    <w:div w:id="1470591927">
      <w:bodyDiv w:val="1"/>
      <w:marLeft w:val="0"/>
      <w:marRight w:val="0"/>
      <w:marTop w:val="0"/>
      <w:marBottom w:val="0"/>
      <w:divBdr>
        <w:top w:val="none" w:sz="0" w:space="0" w:color="auto"/>
        <w:left w:val="none" w:sz="0" w:space="0" w:color="auto"/>
        <w:bottom w:val="none" w:sz="0" w:space="0" w:color="auto"/>
        <w:right w:val="none" w:sz="0" w:space="0" w:color="auto"/>
      </w:divBdr>
      <w:divsChild>
        <w:div w:id="2037658570">
          <w:marLeft w:val="0"/>
          <w:marRight w:val="0"/>
          <w:marTop w:val="0"/>
          <w:marBottom w:val="0"/>
          <w:divBdr>
            <w:top w:val="none" w:sz="0" w:space="0" w:color="auto"/>
            <w:left w:val="none" w:sz="0" w:space="0" w:color="auto"/>
            <w:bottom w:val="none" w:sz="0" w:space="0" w:color="auto"/>
            <w:right w:val="none" w:sz="0" w:space="0" w:color="auto"/>
          </w:divBdr>
          <w:divsChild>
            <w:div w:id="869956943">
              <w:marLeft w:val="0"/>
              <w:marRight w:val="0"/>
              <w:marTop w:val="0"/>
              <w:marBottom w:val="0"/>
              <w:divBdr>
                <w:top w:val="none" w:sz="0" w:space="0" w:color="auto"/>
                <w:left w:val="none" w:sz="0" w:space="0" w:color="auto"/>
                <w:bottom w:val="none" w:sz="0" w:space="0" w:color="auto"/>
                <w:right w:val="none" w:sz="0" w:space="0" w:color="auto"/>
              </w:divBdr>
            </w:div>
            <w:div w:id="18122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6087">
      <w:bodyDiv w:val="1"/>
      <w:marLeft w:val="0"/>
      <w:marRight w:val="0"/>
      <w:marTop w:val="0"/>
      <w:marBottom w:val="0"/>
      <w:divBdr>
        <w:top w:val="none" w:sz="0" w:space="0" w:color="auto"/>
        <w:left w:val="none" w:sz="0" w:space="0" w:color="auto"/>
        <w:bottom w:val="none" w:sz="0" w:space="0" w:color="auto"/>
        <w:right w:val="none" w:sz="0" w:space="0" w:color="auto"/>
      </w:divBdr>
      <w:divsChild>
        <w:div w:id="155149845">
          <w:marLeft w:val="0"/>
          <w:marRight w:val="0"/>
          <w:marTop w:val="0"/>
          <w:marBottom w:val="0"/>
          <w:divBdr>
            <w:top w:val="none" w:sz="0" w:space="0" w:color="auto"/>
            <w:left w:val="none" w:sz="0" w:space="0" w:color="auto"/>
            <w:bottom w:val="none" w:sz="0" w:space="0" w:color="auto"/>
            <w:right w:val="none" w:sz="0" w:space="0" w:color="auto"/>
          </w:divBdr>
          <w:divsChild>
            <w:div w:id="373849286">
              <w:marLeft w:val="0"/>
              <w:marRight w:val="0"/>
              <w:marTop w:val="0"/>
              <w:marBottom w:val="0"/>
              <w:divBdr>
                <w:top w:val="none" w:sz="0" w:space="0" w:color="auto"/>
                <w:left w:val="none" w:sz="0" w:space="0" w:color="auto"/>
                <w:bottom w:val="none" w:sz="0" w:space="0" w:color="auto"/>
                <w:right w:val="none" w:sz="0" w:space="0" w:color="auto"/>
              </w:divBdr>
            </w:div>
            <w:div w:id="1135954156">
              <w:marLeft w:val="0"/>
              <w:marRight w:val="0"/>
              <w:marTop w:val="0"/>
              <w:marBottom w:val="0"/>
              <w:divBdr>
                <w:top w:val="none" w:sz="0" w:space="0" w:color="auto"/>
                <w:left w:val="none" w:sz="0" w:space="0" w:color="auto"/>
                <w:bottom w:val="none" w:sz="0" w:space="0" w:color="auto"/>
                <w:right w:val="none" w:sz="0" w:space="0" w:color="auto"/>
              </w:divBdr>
            </w:div>
            <w:div w:id="1497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823">
      <w:bodyDiv w:val="1"/>
      <w:marLeft w:val="0"/>
      <w:marRight w:val="0"/>
      <w:marTop w:val="0"/>
      <w:marBottom w:val="0"/>
      <w:divBdr>
        <w:top w:val="none" w:sz="0" w:space="0" w:color="auto"/>
        <w:left w:val="none" w:sz="0" w:space="0" w:color="auto"/>
        <w:bottom w:val="none" w:sz="0" w:space="0" w:color="auto"/>
        <w:right w:val="none" w:sz="0" w:space="0" w:color="auto"/>
      </w:divBdr>
    </w:div>
    <w:div w:id="1670598441">
      <w:bodyDiv w:val="1"/>
      <w:marLeft w:val="0"/>
      <w:marRight w:val="0"/>
      <w:marTop w:val="0"/>
      <w:marBottom w:val="0"/>
      <w:divBdr>
        <w:top w:val="none" w:sz="0" w:space="0" w:color="auto"/>
        <w:left w:val="none" w:sz="0" w:space="0" w:color="auto"/>
        <w:bottom w:val="none" w:sz="0" w:space="0" w:color="auto"/>
        <w:right w:val="none" w:sz="0" w:space="0" w:color="auto"/>
      </w:divBdr>
      <w:divsChild>
        <w:div w:id="2049985967">
          <w:marLeft w:val="0"/>
          <w:marRight w:val="0"/>
          <w:marTop w:val="0"/>
          <w:marBottom w:val="0"/>
          <w:divBdr>
            <w:top w:val="none" w:sz="0" w:space="0" w:color="auto"/>
            <w:left w:val="none" w:sz="0" w:space="0" w:color="auto"/>
            <w:bottom w:val="none" w:sz="0" w:space="0" w:color="auto"/>
            <w:right w:val="none" w:sz="0" w:space="0" w:color="auto"/>
          </w:divBdr>
          <w:divsChild>
            <w:div w:id="143159040">
              <w:marLeft w:val="0"/>
              <w:marRight w:val="0"/>
              <w:marTop w:val="0"/>
              <w:marBottom w:val="0"/>
              <w:divBdr>
                <w:top w:val="none" w:sz="0" w:space="0" w:color="auto"/>
                <w:left w:val="none" w:sz="0" w:space="0" w:color="auto"/>
                <w:bottom w:val="none" w:sz="0" w:space="0" w:color="auto"/>
                <w:right w:val="none" w:sz="0" w:space="0" w:color="auto"/>
              </w:divBdr>
            </w:div>
            <w:div w:id="1902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6338">
      <w:bodyDiv w:val="1"/>
      <w:marLeft w:val="0"/>
      <w:marRight w:val="0"/>
      <w:marTop w:val="0"/>
      <w:marBottom w:val="0"/>
      <w:divBdr>
        <w:top w:val="none" w:sz="0" w:space="0" w:color="auto"/>
        <w:left w:val="none" w:sz="0" w:space="0" w:color="auto"/>
        <w:bottom w:val="none" w:sz="0" w:space="0" w:color="auto"/>
        <w:right w:val="none" w:sz="0" w:space="0" w:color="auto"/>
      </w:divBdr>
    </w:div>
    <w:div w:id="1712460693">
      <w:bodyDiv w:val="1"/>
      <w:marLeft w:val="0"/>
      <w:marRight w:val="0"/>
      <w:marTop w:val="0"/>
      <w:marBottom w:val="0"/>
      <w:divBdr>
        <w:top w:val="none" w:sz="0" w:space="0" w:color="auto"/>
        <w:left w:val="none" w:sz="0" w:space="0" w:color="auto"/>
        <w:bottom w:val="none" w:sz="0" w:space="0" w:color="auto"/>
        <w:right w:val="none" w:sz="0" w:space="0" w:color="auto"/>
      </w:divBdr>
    </w:div>
    <w:div w:id="1737972999">
      <w:bodyDiv w:val="1"/>
      <w:marLeft w:val="0"/>
      <w:marRight w:val="0"/>
      <w:marTop w:val="0"/>
      <w:marBottom w:val="0"/>
      <w:divBdr>
        <w:top w:val="none" w:sz="0" w:space="0" w:color="auto"/>
        <w:left w:val="none" w:sz="0" w:space="0" w:color="auto"/>
        <w:bottom w:val="none" w:sz="0" w:space="0" w:color="auto"/>
        <w:right w:val="none" w:sz="0" w:space="0" w:color="auto"/>
      </w:divBdr>
      <w:divsChild>
        <w:div w:id="430860198">
          <w:marLeft w:val="0"/>
          <w:marRight w:val="0"/>
          <w:marTop w:val="0"/>
          <w:marBottom w:val="0"/>
          <w:divBdr>
            <w:top w:val="none" w:sz="0" w:space="0" w:color="auto"/>
            <w:left w:val="none" w:sz="0" w:space="0" w:color="auto"/>
            <w:bottom w:val="none" w:sz="0" w:space="0" w:color="auto"/>
            <w:right w:val="none" w:sz="0" w:space="0" w:color="auto"/>
          </w:divBdr>
          <w:divsChild>
            <w:div w:id="287512462">
              <w:marLeft w:val="0"/>
              <w:marRight w:val="0"/>
              <w:marTop w:val="0"/>
              <w:marBottom w:val="0"/>
              <w:divBdr>
                <w:top w:val="none" w:sz="0" w:space="0" w:color="auto"/>
                <w:left w:val="none" w:sz="0" w:space="0" w:color="auto"/>
                <w:bottom w:val="none" w:sz="0" w:space="0" w:color="auto"/>
                <w:right w:val="none" w:sz="0" w:space="0" w:color="auto"/>
              </w:divBdr>
            </w:div>
            <w:div w:id="9388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5596">
      <w:bodyDiv w:val="1"/>
      <w:marLeft w:val="0"/>
      <w:marRight w:val="0"/>
      <w:marTop w:val="0"/>
      <w:marBottom w:val="0"/>
      <w:divBdr>
        <w:top w:val="none" w:sz="0" w:space="0" w:color="auto"/>
        <w:left w:val="none" w:sz="0" w:space="0" w:color="auto"/>
        <w:bottom w:val="none" w:sz="0" w:space="0" w:color="auto"/>
        <w:right w:val="none" w:sz="0" w:space="0" w:color="auto"/>
      </w:divBdr>
      <w:divsChild>
        <w:div w:id="1151944601">
          <w:marLeft w:val="0"/>
          <w:marRight w:val="0"/>
          <w:marTop w:val="0"/>
          <w:marBottom w:val="0"/>
          <w:divBdr>
            <w:top w:val="none" w:sz="0" w:space="0" w:color="auto"/>
            <w:left w:val="none" w:sz="0" w:space="0" w:color="auto"/>
            <w:bottom w:val="none" w:sz="0" w:space="0" w:color="auto"/>
            <w:right w:val="none" w:sz="0" w:space="0" w:color="auto"/>
          </w:divBdr>
          <w:divsChild>
            <w:div w:id="90324910">
              <w:marLeft w:val="0"/>
              <w:marRight w:val="0"/>
              <w:marTop w:val="0"/>
              <w:marBottom w:val="0"/>
              <w:divBdr>
                <w:top w:val="none" w:sz="0" w:space="0" w:color="auto"/>
                <w:left w:val="none" w:sz="0" w:space="0" w:color="auto"/>
                <w:bottom w:val="none" w:sz="0" w:space="0" w:color="auto"/>
                <w:right w:val="none" w:sz="0" w:space="0" w:color="auto"/>
              </w:divBdr>
            </w:div>
            <w:div w:id="1719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277">
      <w:bodyDiv w:val="1"/>
      <w:marLeft w:val="0"/>
      <w:marRight w:val="0"/>
      <w:marTop w:val="0"/>
      <w:marBottom w:val="0"/>
      <w:divBdr>
        <w:top w:val="none" w:sz="0" w:space="0" w:color="auto"/>
        <w:left w:val="none" w:sz="0" w:space="0" w:color="auto"/>
        <w:bottom w:val="none" w:sz="0" w:space="0" w:color="auto"/>
        <w:right w:val="none" w:sz="0" w:space="0" w:color="auto"/>
      </w:divBdr>
      <w:divsChild>
        <w:div w:id="1551188739">
          <w:marLeft w:val="0"/>
          <w:marRight w:val="0"/>
          <w:marTop w:val="0"/>
          <w:marBottom w:val="0"/>
          <w:divBdr>
            <w:top w:val="none" w:sz="0" w:space="0" w:color="auto"/>
            <w:left w:val="none" w:sz="0" w:space="0" w:color="auto"/>
            <w:bottom w:val="none" w:sz="0" w:space="0" w:color="auto"/>
            <w:right w:val="none" w:sz="0" w:space="0" w:color="auto"/>
          </w:divBdr>
          <w:divsChild>
            <w:div w:id="247932371">
              <w:marLeft w:val="0"/>
              <w:marRight w:val="0"/>
              <w:marTop w:val="0"/>
              <w:marBottom w:val="0"/>
              <w:divBdr>
                <w:top w:val="none" w:sz="0" w:space="0" w:color="auto"/>
                <w:left w:val="none" w:sz="0" w:space="0" w:color="auto"/>
                <w:bottom w:val="none" w:sz="0" w:space="0" w:color="auto"/>
                <w:right w:val="none" w:sz="0" w:space="0" w:color="auto"/>
              </w:divBdr>
            </w:div>
            <w:div w:id="524488551">
              <w:marLeft w:val="0"/>
              <w:marRight w:val="0"/>
              <w:marTop w:val="0"/>
              <w:marBottom w:val="0"/>
              <w:divBdr>
                <w:top w:val="none" w:sz="0" w:space="0" w:color="auto"/>
                <w:left w:val="none" w:sz="0" w:space="0" w:color="auto"/>
                <w:bottom w:val="none" w:sz="0" w:space="0" w:color="auto"/>
                <w:right w:val="none" w:sz="0" w:space="0" w:color="auto"/>
              </w:divBdr>
            </w:div>
            <w:div w:id="15727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1291">
      <w:bodyDiv w:val="1"/>
      <w:marLeft w:val="0"/>
      <w:marRight w:val="0"/>
      <w:marTop w:val="0"/>
      <w:marBottom w:val="0"/>
      <w:divBdr>
        <w:top w:val="none" w:sz="0" w:space="0" w:color="auto"/>
        <w:left w:val="none" w:sz="0" w:space="0" w:color="auto"/>
        <w:bottom w:val="none" w:sz="0" w:space="0" w:color="auto"/>
        <w:right w:val="none" w:sz="0" w:space="0" w:color="auto"/>
      </w:divBdr>
    </w:div>
    <w:div w:id="2001078064">
      <w:bodyDiv w:val="1"/>
      <w:marLeft w:val="0"/>
      <w:marRight w:val="0"/>
      <w:marTop w:val="0"/>
      <w:marBottom w:val="0"/>
      <w:divBdr>
        <w:top w:val="none" w:sz="0" w:space="0" w:color="auto"/>
        <w:left w:val="none" w:sz="0" w:space="0" w:color="auto"/>
        <w:bottom w:val="none" w:sz="0" w:space="0" w:color="auto"/>
        <w:right w:val="none" w:sz="0" w:space="0" w:color="auto"/>
      </w:divBdr>
    </w:div>
    <w:div w:id="2087264303">
      <w:bodyDiv w:val="1"/>
      <w:marLeft w:val="0"/>
      <w:marRight w:val="0"/>
      <w:marTop w:val="0"/>
      <w:marBottom w:val="0"/>
      <w:divBdr>
        <w:top w:val="none" w:sz="0" w:space="0" w:color="auto"/>
        <w:left w:val="none" w:sz="0" w:space="0" w:color="auto"/>
        <w:bottom w:val="none" w:sz="0" w:space="0" w:color="auto"/>
        <w:right w:val="none" w:sz="0" w:space="0" w:color="auto"/>
      </w:divBdr>
    </w:div>
    <w:div w:id="21361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F555-2191-41F3-AB95-D48F9576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9895</Words>
  <Characters>503</Characters>
  <Application>Microsoft Office Word</Application>
  <DocSecurity>0</DocSecurity>
  <Lines>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「府政運営の基本方針（大阪維新2010）」【平成22年2月版】</vt:lpstr>
      <vt:lpstr>「府政運営の基本方針（大阪維新2010）」【平成22年2月版】</vt:lpstr>
    </vt:vector>
  </TitlesOfParts>
  <Company>大阪府庁</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「府政運営の基本方針（大阪維新2010）」【平成22年2月版】</dc:title>
  <dc:creator>大阪府職員端末機１７年度１２月調達</dc:creator>
  <cp:lastModifiedBy>HOSTNAME</cp:lastModifiedBy>
  <cp:revision>2</cp:revision>
  <cp:lastPrinted>2016-02-16T00:47:00Z</cp:lastPrinted>
  <dcterms:created xsi:type="dcterms:W3CDTF">2016-02-18T02:46:00Z</dcterms:created>
  <dcterms:modified xsi:type="dcterms:W3CDTF">2016-02-18T02:46:00Z</dcterms:modified>
</cp:coreProperties>
</file>