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5892" w14:textId="77777777" w:rsidR="00A70AA2" w:rsidRPr="000217F0" w:rsidRDefault="00A70AA2" w:rsidP="00A70AA2">
      <w:pPr>
        <w:autoSpaceDN w:val="0"/>
      </w:pPr>
      <w:r w:rsidRPr="000217F0">
        <w:rPr>
          <w:rFonts w:hint="eastAsia"/>
        </w:rPr>
        <w:t>大阪府条例第　　　号</w:t>
      </w:r>
    </w:p>
    <w:p w14:paraId="73C0A756" w14:textId="77777777" w:rsidR="00A70AA2" w:rsidRDefault="00E03F57" w:rsidP="009C7067">
      <w:pPr>
        <w:autoSpaceDN w:val="0"/>
        <w:ind w:leftChars="300" w:left="756"/>
      </w:pPr>
      <w:r w:rsidRPr="002D6856">
        <w:rPr>
          <w:rFonts w:hint="eastAsia"/>
        </w:rPr>
        <w:t>大阪府議会委員会条例の一部</w:t>
      </w:r>
      <w:r>
        <w:rPr>
          <w:rFonts w:hint="eastAsia"/>
        </w:rPr>
        <w:t>を</w:t>
      </w:r>
      <w:r w:rsidRPr="002D6856">
        <w:rPr>
          <w:rFonts w:hint="eastAsia"/>
        </w:rPr>
        <w:t>改正する条例</w:t>
      </w:r>
    </w:p>
    <w:p w14:paraId="40E08754" w14:textId="77777777" w:rsidR="00A70AA2" w:rsidRPr="000217F0" w:rsidRDefault="00E03F57" w:rsidP="00040FF2">
      <w:pPr>
        <w:autoSpaceDN w:val="0"/>
      </w:pPr>
      <w:r>
        <w:rPr>
          <w:rFonts w:hint="eastAsia"/>
        </w:rPr>
        <w:t xml:space="preserve">　</w:t>
      </w:r>
      <w:r w:rsidRPr="002D6856">
        <w:rPr>
          <w:rFonts w:hint="eastAsia"/>
        </w:rPr>
        <w:t>大阪府議会委員会条例（昭和三十一年大阪府条例第四十五号）の一部を次のように改正する。</w:t>
      </w:r>
    </w:p>
    <w:p w14:paraId="00B46960" w14:textId="77777777" w:rsidR="00504FE9" w:rsidRPr="000217F0" w:rsidRDefault="00E03F57" w:rsidP="00040FF2">
      <w:pPr>
        <w:autoSpaceDN w:val="0"/>
      </w:pPr>
      <w:r>
        <w:rPr>
          <w:rFonts w:hint="eastAsia"/>
        </w:rPr>
        <w:t xml:space="preserve">　</w:t>
      </w:r>
      <w:r w:rsidRPr="002D6856">
        <w:rPr>
          <w:rFonts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14:paraId="32889737" w14:textId="77777777" w:rsidTr="00056B39">
        <w:trPr>
          <w:trHeight w:val="249"/>
        </w:trPr>
        <w:tc>
          <w:tcPr>
            <w:tcW w:w="4522" w:type="dxa"/>
            <w:textDirection w:val="lrTbV"/>
          </w:tcPr>
          <w:p w14:paraId="243B42C5" w14:textId="77777777"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14:paraId="107D5091" w14:textId="77777777"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14:paraId="52C1F626" w14:textId="77777777" w:rsidTr="00A70AA2">
        <w:trPr>
          <w:trHeight w:val="180"/>
        </w:trPr>
        <w:tc>
          <w:tcPr>
            <w:tcW w:w="4522" w:type="dxa"/>
            <w:tcBorders>
              <w:bottom w:val="nil"/>
            </w:tcBorders>
            <w:textDirection w:val="lrTbV"/>
          </w:tcPr>
          <w:p w14:paraId="3D1DF495" w14:textId="77777777"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13CC0EC" w14:textId="77777777" w:rsidR="00D14A5A" w:rsidRPr="000217F0" w:rsidRDefault="00D14A5A" w:rsidP="00B17B7E">
            <w:pPr>
              <w:autoSpaceDN w:val="0"/>
              <w:spacing w:line="240" w:lineRule="exact"/>
              <w:rPr>
                <w:rFonts w:ascii="ＭＳ 明朝" w:hAnsi="ＭＳ 明朝"/>
                <w:spacing w:val="-6"/>
                <w:sz w:val="20"/>
                <w:szCs w:val="20"/>
              </w:rPr>
            </w:pPr>
          </w:p>
        </w:tc>
      </w:tr>
      <w:tr w:rsidR="00E03F57" w:rsidRPr="000217F0" w14:paraId="700093A9" w14:textId="77777777" w:rsidTr="00F8586D">
        <w:trPr>
          <w:trHeight w:val="221"/>
        </w:trPr>
        <w:tc>
          <w:tcPr>
            <w:tcW w:w="4522" w:type="dxa"/>
            <w:tcBorders>
              <w:top w:val="nil"/>
              <w:bottom w:val="nil"/>
            </w:tcBorders>
            <w:textDirection w:val="lrTbV"/>
          </w:tcPr>
          <w:p w14:paraId="760CF687" w14:textId="77777777" w:rsidR="00E03F57" w:rsidRPr="002D6856" w:rsidRDefault="00E03F57" w:rsidP="0042552A">
            <w:pPr>
              <w:autoSpaceDN w:val="0"/>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（常任委員会の名称及び所管）</w:t>
            </w:r>
          </w:p>
          <w:p w14:paraId="6A5A9A5E" w14:textId="77777777" w:rsidR="00E03F57" w:rsidRPr="00B64DEC" w:rsidRDefault="00E03F57" w:rsidP="0042552A">
            <w:pPr>
              <w:autoSpaceDN w:val="0"/>
              <w:spacing w:line="240" w:lineRule="exact"/>
              <w:ind w:left="200" w:hangingChars="100" w:hanging="2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第二条　（略）</w:t>
            </w:r>
          </w:p>
          <w:p w14:paraId="30E0F5C5" w14:textId="77777777" w:rsidR="00E03F57" w:rsidRDefault="00E03F57"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一</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14:paraId="41415671" w14:textId="77777777" w:rsidR="006D4EB3" w:rsidRPr="00344EED" w:rsidRDefault="005A51E0" w:rsidP="0042552A">
            <w:pPr>
              <w:tabs>
                <w:tab w:val="left" w:pos="709"/>
              </w:tabs>
              <w:autoSpaceDN w:val="0"/>
              <w:spacing w:line="240" w:lineRule="exact"/>
              <w:ind w:left="600" w:hangingChars="300" w:hanging="6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㈠　</w:t>
            </w:r>
            <w:r w:rsidR="006D4EB3" w:rsidRPr="0042552A">
              <w:rPr>
                <w:rFonts w:ascii="ＭＳ 明朝" w:hAnsi="ＭＳ 明朝" w:cs="ＭＳ ゴシック" w:hint="eastAsia"/>
                <w:spacing w:val="-6"/>
                <w:kern w:val="0"/>
                <w:sz w:val="20"/>
                <w:szCs w:val="20"/>
              </w:rPr>
              <w:t>副首都推進局に関する事項</w:t>
            </w:r>
            <w:r w:rsidR="006D4EB3" w:rsidRPr="0042552A">
              <w:rPr>
                <w:rFonts w:ascii="ＭＳ 明朝" w:hAnsi="ＭＳ 明朝" w:cs="ＭＳ ゴシック" w:hint="eastAsia"/>
                <w:spacing w:val="-6"/>
                <w:kern w:val="0"/>
                <w:sz w:val="20"/>
                <w:szCs w:val="20"/>
                <w:u w:val="single"/>
              </w:rPr>
              <w:t>（</w:t>
            </w:r>
            <w:r w:rsidR="00154158" w:rsidRPr="0042552A">
              <w:rPr>
                <w:rFonts w:ascii="ＭＳ 明朝" w:hAnsi="ＭＳ 明朝" w:cs="ＭＳ ゴシック" w:hint="eastAsia"/>
                <w:spacing w:val="-6"/>
                <w:kern w:val="0"/>
                <w:sz w:val="20"/>
                <w:szCs w:val="20"/>
                <w:u w:val="single"/>
              </w:rPr>
              <w:t>公立大学法</w:t>
            </w:r>
            <w:r w:rsidR="00C17B00" w:rsidRPr="00154158">
              <w:rPr>
                <w:rFonts w:ascii="ＭＳ 明朝" w:hAnsi="ＭＳ 明朝" w:cs="ＭＳ ゴシック" w:hint="eastAsia"/>
                <w:spacing w:val="-6"/>
                <w:kern w:val="0"/>
                <w:sz w:val="20"/>
                <w:szCs w:val="20"/>
                <w:u w:val="single"/>
              </w:rPr>
              <w:t>人大阪に関す</w:t>
            </w:r>
            <w:r w:rsidR="00C17B00" w:rsidRPr="00344EED">
              <w:rPr>
                <w:rFonts w:ascii="ＭＳ 明朝" w:hAnsi="ＭＳ 明朝" w:cs="ＭＳ ゴシック" w:hint="eastAsia"/>
                <w:spacing w:val="-6"/>
                <w:kern w:val="0"/>
                <w:sz w:val="20"/>
                <w:szCs w:val="20"/>
                <w:u w:val="single"/>
              </w:rPr>
              <w:t>る事項を除く。）</w:t>
            </w:r>
          </w:p>
          <w:p w14:paraId="029DF8A8" w14:textId="77777777" w:rsidR="006D4EB3" w:rsidRPr="00A222F6" w:rsidRDefault="005A51E0" w:rsidP="0042552A">
            <w:pPr>
              <w:tabs>
                <w:tab w:val="left" w:pos="651"/>
              </w:tabs>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A222F6">
              <w:rPr>
                <w:rFonts w:ascii="ＭＳ 明朝" w:hAnsi="ＭＳ 明朝" w:cs="ＭＳ ゴシック" w:hint="eastAsia"/>
                <w:spacing w:val="-6"/>
                <w:kern w:val="0"/>
                <w:sz w:val="20"/>
                <w:szCs w:val="20"/>
              </w:rPr>
              <w:t>㈡</w:t>
            </w:r>
            <w:r w:rsidR="006D4EB3" w:rsidRPr="00A222F6">
              <w:rPr>
                <w:rFonts w:ascii="ＭＳ 明朝" w:hAnsi="ＭＳ 明朝" w:cs="ＭＳ ゴシック" w:hint="eastAsia"/>
                <w:spacing w:val="-6"/>
                <w:kern w:val="0"/>
                <w:sz w:val="20"/>
                <w:szCs w:val="20"/>
              </w:rPr>
              <w:t>―㈥　（略）</w:t>
            </w:r>
          </w:p>
          <w:p w14:paraId="01590313" w14:textId="77777777" w:rsidR="005A51E0" w:rsidRPr="0042552A" w:rsidRDefault="00991331" w:rsidP="0042552A">
            <w:pPr>
              <w:autoSpaceDN w:val="0"/>
              <w:spacing w:line="240" w:lineRule="exact"/>
              <w:rPr>
                <w:rFonts w:ascii="ＭＳ 明朝" w:hAnsi="ＭＳ 明朝" w:cs="ＭＳ ゴシック"/>
                <w:spacing w:val="-6"/>
                <w:kern w:val="0"/>
                <w:sz w:val="20"/>
                <w:szCs w:val="20"/>
                <w:u w:val="single"/>
              </w:rPr>
            </w:pPr>
            <w:r w:rsidRPr="00991331">
              <w:rPr>
                <w:rFonts w:ascii="ＭＳ 明朝" w:hAnsi="ＭＳ 明朝" w:cs="ＭＳ ゴシック" w:hint="eastAsia"/>
                <w:spacing w:val="-6"/>
                <w:kern w:val="0"/>
                <w:sz w:val="20"/>
                <w:szCs w:val="20"/>
              </w:rPr>
              <w:t xml:space="preserve">　</w:t>
            </w:r>
            <w:r w:rsidRPr="005D461F">
              <w:rPr>
                <w:rFonts w:ascii="ＭＳ 明朝" w:hAnsi="ＭＳ 明朝" w:cs="ＭＳ ゴシック" w:hint="eastAsia"/>
                <w:spacing w:val="-6"/>
                <w:kern w:val="0"/>
                <w:sz w:val="20"/>
                <w:szCs w:val="20"/>
                <w:u w:val="single"/>
              </w:rPr>
              <w:t>二</w:t>
            </w:r>
            <w:r w:rsidRPr="00991331">
              <w:rPr>
                <w:rFonts w:ascii="ＭＳ 明朝" w:hAnsi="ＭＳ 明朝" w:cs="ＭＳ ゴシック" w:hint="eastAsia"/>
                <w:spacing w:val="-6"/>
                <w:kern w:val="0"/>
                <w:sz w:val="20"/>
                <w:szCs w:val="20"/>
              </w:rPr>
              <w:t xml:space="preserve">　</w:t>
            </w:r>
            <w:r w:rsidR="005D461F" w:rsidRPr="005517DE">
              <w:rPr>
                <w:rFonts w:ascii="ＭＳ 明朝" w:hAnsi="ＭＳ 明朝" w:cs="ＭＳ ゴシック" w:hint="eastAsia"/>
                <w:spacing w:val="-6"/>
                <w:kern w:val="0"/>
                <w:sz w:val="20"/>
                <w:szCs w:val="20"/>
                <w:u w:val="single"/>
              </w:rPr>
              <w:t>教育常任委員会</w:t>
            </w:r>
          </w:p>
          <w:p w14:paraId="4ED7B2AA" w14:textId="77777777" w:rsidR="005A51E0" w:rsidRPr="0042552A" w:rsidRDefault="005A51E0" w:rsidP="0042552A">
            <w:pPr>
              <w:autoSpaceDN w:val="0"/>
              <w:spacing w:line="240" w:lineRule="exact"/>
              <w:ind w:left="600" w:hangingChars="300" w:hanging="600"/>
              <w:rPr>
                <w:rFonts w:ascii="ＭＳ 明朝" w:hAnsi="ＭＳ 明朝" w:cs="ＭＳ ゴシック"/>
                <w:spacing w:val="-6"/>
                <w:kern w:val="0"/>
                <w:sz w:val="20"/>
                <w:szCs w:val="20"/>
              </w:rPr>
            </w:pPr>
            <w:r w:rsidRPr="0042552A">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u w:val="single"/>
              </w:rPr>
              <w:t>㈠</w:t>
            </w:r>
            <w:r w:rsidRPr="0042552A">
              <w:rPr>
                <w:rFonts w:ascii="ＭＳ 明朝" w:hAnsi="ＭＳ 明朝" w:cs="ＭＳ ゴシック" w:hint="eastAsia"/>
                <w:spacing w:val="-6"/>
                <w:kern w:val="0"/>
                <w:sz w:val="20"/>
                <w:szCs w:val="20"/>
              </w:rPr>
              <w:t xml:space="preserve">　</w:t>
            </w:r>
            <w:r w:rsidR="005D461F" w:rsidRPr="0042552A">
              <w:rPr>
                <w:rFonts w:ascii="ＭＳ 明朝" w:hAnsi="ＭＳ 明朝" w:cs="ＭＳ ゴシック" w:hint="eastAsia"/>
                <w:spacing w:val="-6"/>
                <w:kern w:val="0"/>
                <w:sz w:val="20"/>
                <w:szCs w:val="20"/>
                <w:u w:val="single"/>
              </w:rPr>
              <w:t>副首都推進局のうち</w:t>
            </w:r>
            <w:r w:rsidR="00FA578E" w:rsidRPr="0042552A">
              <w:rPr>
                <w:rFonts w:ascii="ＭＳ 明朝" w:hAnsi="ＭＳ 明朝" w:cs="ＭＳ ゴシック" w:hint="eastAsia"/>
                <w:spacing w:val="-6"/>
                <w:kern w:val="0"/>
                <w:sz w:val="20"/>
                <w:szCs w:val="20"/>
                <w:u w:val="single"/>
              </w:rPr>
              <w:t>公立大学法人大阪</w:t>
            </w:r>
            <w:r w:rsidR="00C17B00" w:rsidRPr="005517DE">
              <w:rPr>
                <w:rFonts w:ascii="ＭＳ 明朝" w:hAnsi="ＭＳ 明朝" w:cs="ＭＳ ゴシック" w:hint="eastAsia"/>
                <w:spacing w:val="-6"/>
                <w:kern w:val="0"/>
                <w:sz w:val="20"/>
                <w:szCs w:val="20"/>
                <w:u w:val="single"/>
              </w:rPr>
              <w:t>に関する事項</w:t>
            </w:r>
          </w:p>
          <w:p w14:paraId="43EE0E86" w14:textId="77777777" w:rsidR="005D461F" w:rsidRPr="0042552A" w:rsidRDefault="005A51E0" w:rsidP="0042552A">
            <w:pPr>
              <w:autoSpaceDN w:val="0"/>
              <w:spacing w:line="240" w:lineRule="exact"/>
              <w:rPr>
                <w:rFonts w:ascii="ＭＳ 明朝" w:hAnsi="ＭＳ 明朝" w:cs="ＭＳ ゴシック"/>
                <w:spacing w:val="-6"/>
                <w:kern w:val="0"/>
                <w:sz w:val="20"/>
                <w:szCs w:val="20"/>
                <w:u w:val="single"/>
              </w:rPr>
            </w:pPr>
            <w:r w:rsidRPr="0042552A">
              <w:rPr>
                <w:rFonts w:ascii="ＭＳ 明朝" w:hAnsi="ＭＳ 明朝" w:cs="ＭＳ ゴシック" w:hint="eastAsia"/>
                <w:spacing w:val="-6"/>
                <w:kern w:val="0"/>
                <w:sz w:val="20"/>
                <w:szCs w:val="20"/>
              </w:rPr>
              <w:t xml:space="preserve">　　</w:t>
            </w:r>
            <w:r w:rsidR="005863C7" w:rsidRPr="0042552A">
              <w:rPr>
                <w:rFonts w:ascii="ＭＳ 明朝" w:hAnsi="ＭＳ 明朝" w:cs="ＭＳ ゴシック" w:hint="eastAsia"/>
                <w:spacing w:val="-6"/>
                <w:kern w:val="0"/>
                <w:sz w:val="20"/>
                <w:szCs w:val="20"/>
                <w:u w:val="single"/>
              </w:rPr>
              <w:t>㈡</w:t>
            </w:r>
            <w:r w:rsidRPr="0042552A">
              <w:rPr>
                <w:rFonts w:ascii="ＭＳ 明朝" w:hAnsi="ＭＳ 明朝" w:cs="ＭＳ ゴシック" w:hint="eastAsia"/>
                <w:spacing w:val="-6"/>
                <w:kern w:val="0"/>
                <w:sz w:val="20"/>
                <w:szCs w:val="20"/>
              </w:rPr>
              <w:t xml:space="preserve">　</w:t>
            </w:r>
            <w:r w:rsidR="005517DE" w:rsidRPr="0042552A">
              <w:rPr>
                <w:rFonts w:ascii="ＭＳ 明朝" w:hAnsi="ＭＳ 明朝" w:cs="ＭＳ ゴシック" w:hint="eastAsia"/>
                <w:spacing w:val="-6"/>
                <w:kern w:val="0"/>
                <w:sz w:val="20"/>
                <w:szCs w:val="20"/>
                <w:u w:val="single"/>
              </w:rPr>
              <w:t>教育委員会に関する事項</w:t>
            </w:r>
          </w:p>
          <w:p w14:paraId="1EB0118F" w14:textId="77777777" w:rsidR="005D461F" w:rsidRDefault="005D461F"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5D461F">
              <w:rPr>
                <w:rFonts w:ascii="ＭＳ 明朝" w:hAnsi="ＭＳ 明朝" w:cs="ＭＳ ゴシック" w:hint="eastAsia"/>
                <w:spacing w:val="-6"/>
                <w:kern w:val="0"/>
                <w:sz w:val="20"/>
                <w:szCs w:val="20"/>
                <w:u w:val="single"/>
              </w:rPr>
              <w:t>三</w:t>
            </w:r>
            <w:r>
              <w:rPr>
                <w:rFonts w:ascii="ＭＳ 明朝" w:hAnsi="ＭＳ 明朝" w:cs="ＭＳ ゴシック" w:hint="eastAsia"/>
                <w:spacing w:val="-6"/>
                <w:kern w:val="0"/>
                <w:sz w:val="20"/>
                <w:szCs w:val="20"/>
              </w:rPr>
              <w:t xml:space="preserve">　</w:t>
            </w:r>
            <w:r w:rsidRPr="00FC0957">
              <w:rPr>
                <w:rFonts w:ascii="ＭＳ 明朝" w:hAnsi="ＭＳ 明朝" w:cs="ＭＳ ゴシック" w:hint="eastAsia"/>
                <w:spacing w:val="-6"/>
                <w:kern w:val="0"/>
                <w:sz w:val="20"/>
                <w:szCs w:val="20"/>
              </w:rPr>
              <w:t>（略）</w:t>
            </w:r>
          </w:p>
          <w:p w14:paraId="639E5D7C" w14:textId="77777777" w:rsidR="00991331" w:rsidRDefault="005D461F" w:rsidP="0042552A">
            <w:pPr>
              <w:autoSpaceDN w:val="0"/>
              <w:spacing w:line="240" w:lineRule="exact"/>
              <w:rPr>
                <w:rFonts w:ascii="ＭＳ 明朝" w:hAnsi="ＭＳ 明朝" w:cs="ＭＳ ゴシック"/>
                <w:spacing w:val="-6"/>
                <w:kern w:val="0"/>
                <w:sz w:val="20"/>
                <w:szCs w:val="20"/>
              </w:rPr>
            </w:pPr>
            <w:r w:rsidRPr="005D461F">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u w:val="single"/>
              </w:rPr>
              <w:t>四</w:t>
            </w:r>
            <w:r w:rsidR="00991331">
              <w:rPr>
                <w:rFonts w:ascii="ＭＳ 明朝" w:hAnsi="ＭＳ 明朝" w:cs="ＭＳ ゴシック" w:hint="eastAsia"/>
                <w:spacing w:val="-6"/>
                <w:kern w:val="0"/>
                <w:sz w:val="20"/>
                <w:szCs w:val="20"/>
              </w:rPr>
              <w:t xml:space="preserve">　（略）</w:t>
            </w:r>
          </w:p>
          <w:p w14:paraId="4D754346" w14:textId="77777777" w:rsidR="00D951BE" w:rsidRPr="00344EED" w:rsidRDefault="005A51E0"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344EED">
              <w:rPr>
                <w:rFonts w:ascii="ＭＳ 明朝" w:hAnsi="ＭＳ 明朝" w:cs="ＭＳ ゴシック" w:hint="eastAsia"/>
                <w:spacing w:val="-6"/>
                <w:kern w:val="0"/>
                <w:sz w:val="20"/>
                <w:szCs w:val="20"/>
              </w:rPr>
              <w:t>㈠</w:t>
            </w:r>
            <w:r w:rsidR="00991331" w:rsidRPr="00344EED">
              <w:rPr>
                <w:rFonts w:ascii="ＭＳ 明朝" w:hAnsi="ＭＳ 明朝" w:cs="ＭＳ ゴシック" w:hint="eastAsia"/>
                <w:spacing w:val="-6"/>
                <w:kern w:val="0"/>
                <w:sz w:val="20"/>
                <w:szCs w:val="20"/>
              </w:rPr>
              <w:t>・</w:t>
            </w:r>
            <w:r w:rsidR="00A6051C" w:rsidRPr="00344EED">
              <w:rPr>
                <w:rFonts w:ascii="ＭＳ 明朝" w:hAnsi="ＭＳ 明朝" w:cs="ＭＳ ゴシック" w:hint="eastAsia"/>
                <w:spacing w:val="-6"/>
                <w:kern w:val="0"/>
                <w:sz w:val="20"/>
                <w:szCs w:val="20"/>
              </w:rPr>
              <w:t>㈡</w:t>
            </w:r>
            <w:r w:rsidR="00991331" w:rsidRPr="00344EED">
              <w:rPr>
                <w:rFonts w:ascii="ＭＳ 明朝" w:hAnsi="ＭＳ 明朝" w:cs="ＭＳ ゴシック" w:hint="eastAsia"/>
                <w:spacing w:val="-6"/>
                <w:kern w:val="0"/>
                <w:sz w:val="20"/>
                <w:szCs w:val="20"/>
              </w:rPr>
              <w:t xml:space="preserve">　（略）</w:t>
            </w:r>
          </w:p>
          <w:p w14:paraId="26A2BD7B" w14:textId="77777777" w:rsidR="00991331" w:rsidRPr="00344EED" w:rsidRDefault="00D951BE"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344EED" w:rsidRPr="00344EED">
              <w:rPr>
                <w:rFonts w:ascii="ＭＳ 明朝" w:hAnsi="ＭＳ 明朝" w:cs="ＭＳ ゴシック" w:hint="eastAsia"/>
                <w:spacing w:val="-6"/>
                <w:kern w:val="0"/>
                <w:sz w:val="20"/>
                <w:szCs w:val="20"/>
              </w:rPr>
              <w:t>㈢</w:t>
            </w:r>
            <w:r w:rsidR="00991331" w:rsidRPr="00344EED">
              <w:rPr>
                <w:rFonts w:ascii="ＭＳ 明朝" w:hAnsi="ＭＳ 明朝" w:cs="ＭＳ ゴシック" w:hint="eastAsia"/>
                <w:spacing w:val="-6"/>
                <w:kern w:val="0"/>
                <w:sz w:val="20"/>
                <w:szCs w:val="20"/>
              </w:rPr>
              <w:t xml:space="preserve">　府民文化部に関する事項</w:t>
            </w:r>
          </w:p>
          <w:p w14:paraId="4C4BE47C" w14:textId="77777777" w:rsidR="00991331" w:rsidRPr="00A6051C" w:rsidRDefault="00991331" w:rsidP="0042552A">
            <w:pPr>
              <w:autoSpaceDN w:val="0"/>
              <w:spacing w:line="240" w:lineRule="exact"/>
              <w:ind w:left="405" w:firstLineChars="100" w:firstLine="200"/>
              <w:rPr>
                <w:rFonts w:ascii="ＭＳ 明朝" w:hAnsi="ＭＳ 明朝" w:cs="ＭＳ ゴシック"/>
                <w:spacing w:val="-6"/>
                <w:kern w:val="0"/>
                <w:sz w:val="20"/>
                <w:szCs w:val="20"/>
              </w:rPr>
            </w:pPr>
          </w:p>
          <w:p w14:paraId="168949DB" w14:textId="77777777" w:rsidR="00344EED" w:rsidRDefault="00991331"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㈣</w:t>
            </w:r>
            <w:r w:rsidR="00CA4321">
              <w:rPr>
                <w:rFonts w:ascii="ＭＳ 明朝" w:hAnsi="ＭＳ 明朝" w:cs="ＭＳ ゴシック" w:hint="eastAsia"/>
                <w:spacing w:val="-6"/>
                <w:kern w:val="0"/>
                <w:sz w:val="20"/>
                <w:szCs w:val="20"/>
              </w:rPr>
              <w:t xml:space="preserve">　（略）</w:t>
            </w:r>
          </w:p>
          <w:p w14:paraId="2BE3241C" w14:textId="77777777" w:rsidR="000A705A" w:rsidRDefault="000A705A" w:rsidP="0042552A">
            <w:pPr>
              <w:autoSpaceDN w:val="0"/>
              <w:spacing w:line="240" w:lineRule="exact"/>
              <w:rPr>
                <w:rFonts w:ascii="ＭＳ 明朝" w:hAnsi="ＭＳ 明朝" w:cs="ＭＳ ゴシック"/>
                <w:spacing w:val="-6"/>
                <w:kern w:val="0"/>
                <w:sz w:val="20"/>
                <w:szCs w:val="20"/>
              </w:rPr>
            </w:pPr>
          </w:p>
          <w:p w14:paraId="43ED1FF0" w14:textId="77777777" w:rsidR="000A705A" w:rsidRDefault="000A705A" w:rsidP="0042552A">
            <w:pPr>
              <w:autoSpaceDN w:val="0"/>
              <w:spacing w:line="240" w:lineRule="exact"/>
              <w:rPr>
                <w:rFonts w:ascii="ＭＳ 明朝" w:hAnsi="ＭＳ 明朝" w:cs="ＭＳ ゴシック"/>
                <w:spacing w:val="-6"/>
                <w:kern w:val="0"/>
                <w:sz w:val="20"/>
                <w:szCs w:val="20"/>
              </w:rPr>
            </w:pPr>
          </w:p>
          <w:p w14:paraId="7AEF04E3" w14:textId="77777777" w:rsidR="000A705A" w:rsidRDefault="000A705A" w:rsidP="0042552A">
            <w:pPr>
              <w:autoSpaceDN w:val="0"/>
              <w:spacing w:line="240" w:lineRule="exact"/>
              <w:rPr>
                <w:rFonts w:ascii="ＭＳ 明朝" w:hAnsi="ＭＳ 明朝" w:cs="ＭＳ ゴシック"/>
                <w:spacing w:val="-6"/>
                <w:kern w:val="0"/>
                <w:sz w:val="20"/>
                <w:szCs w:val="20"/>
              </w:rPr>
            </w:pPr>
          </w:p>
          <w:p w14:paraId="3E9B7C57" w14:textId="77777777" w:rsidR="00E03F57" w:rsidRDefault="00A60165"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五</w:t>
            </w:r>
            <w:r w:rsidRPr="000242EB">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rPr>
              <w:t>七　（略）</w:t>
            </w:r>
          </w:p>
          <w:p w14:paraId="6DFDE374" w14:textId="77777777" w:rsidR="00E96E7A" w:rsidRPr="006649D6" w:rsidRDefault="00E96E7A"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tc>
        <w:tc>
          <w:tcPr>
            <w:tcW w:w="4523" w:type="dxa"/>
            <w:tcBorders>
              <w:top w:val="nil"/>
              <w:bottom w:val="nil"/>
            </w:tcBorders>
            <w:textDirection w:val="lrTbV"/>
          </w:tcPr>
          <w:p w14:paraId="400BCEC7" w14:textId="77777777" w:rsidR="00E03F57" w:rsidRPr="002D6856" w:rsidRDefault="00E03F57" w:rsidP="0042552A">
            <w:pPr>
              <w:autoSpaceDN w:val="0"/>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（常任委員会の名称及び所管）</w:t>
            </w:r>
          </w:p>
          <w:p w14:paraId="20088907" w14:textId="77777777" w:rsidR="00E03F57" w:rsidRPr="002D6856" w:rsidRDefault="00E03F57" w:rsidP="0042552A">
            <w:pPr>
              <w:autoSpaceDN w:val="0"/>
              <w:spacing w:line="240" w:lineRule="exact"/>
              <w:ind w:left="200" w:hangingChars="100" w:hanging="200"/>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第二条　（略）</w:t>
            </w:r>
          </w:p>
          <w:p w14:paraId="027D9821" w14:textId="77777777" w:rsidR="00E03F57" w:rsidRPr="00B64DEC" w:rsidRDefault="00E03F57"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一</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14:paraId="2741E183" w14:textId="77777777" w:rsidR="00E03F57" w:rsidRPr="0042552A" w:rsidRDefault="005A51E0" w:rsidP="0042552A">
            <w:pPr>
              <w:tabs>
                <w:tab w:val="left" w:pos="651"/>
              </w:tabs>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㈠</w:t>
            </w:r>
            <w:r w:rsidR="00E03F57" w:rsidRPr="0042552A">
              <w:rPr>
                <w:rFonts w:ascii="ＭＳ 明朝" w:hAnsi="ＭＳ 明朝" w:cs="ＭＳ ゴシック" w:hint="eastAsia"/>
                <w:spacing w:val="-6"/>
                <w:kern w:val="0"/>
                <w:sz w:val="20"/>
                <w:szCs w:val="20"/>
              </w:rPr>
              <w:t xml:space="preserve">　</w:t>
            </w:r>
            <w:r w:rsidR="006D4EB3" w:rsidRPr="0042552A">
              <w:rPr>
                <w:rFonts w:ascii="ＭＳ 明朝" w:hAnsi="ＭＳ 明朝" w:cs="ＭＳ ゴシック" w:hint="eastAsia"/>
                <w:spacing w:val="-6"/>
                <w:kern w:val="0"/>
                <w:sz w:val="20"/>
                <w:szCs w:val="20"/>
              </w:rPr>
              <w:t>副首都推進局に関する事項</w:t>
            </w:r>
          </w:p>
          <w:p w14:paraId="257528EC" w14:textId="77777777" w:rsidR="005A51E0" w:rsidRPr="005A51E0" w:rsidRDefault="005A51E0" w:rsidP="0042552A">
            <w:pPr>
              <w:tabs>
                <w:tab w:val="left" w:pos="651"/>
              </w:tabs>
              <w:autoSpaceDN w:val="0"/>
              <w:spacing w:line="240" w:lineRule="exact"/>
              <w:rPr>
                <w:rFonts w:ascii="ＭＳ 明朝" w:hAnsi="ＭＳ 明朝" w:cs="ＭＳ ゴシック"/>
                <w:spacing w:val="-6"/>
                <w:kern w:val="0"/>
                <w:sz w:val="20"/>
                <w:szCs w:val="20"/>
              </w:rPr>
            </w:pPr>
          </w:p>
          <w:p w14:paraId="1AAFB769" w14:textId="77777777" w:rsidR="00E03F57" w:rsidRPr="00A222F6" w:rsidRDefault="005A51E0"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A222F6">
              <w:rPr>
                <w:rFonts w:ascii="ＭＳ 明朝" w:hAnsi="ＭＳ 明朝" w:cs="ＭＳ ゴシック" w:hint="eastAsia"/>
                <w:spacing w:val="-6"/>
                <w:kern w:val="0"/>
                <w:sz w:val="20"/>
                <w:szCs w:val="20"/>
              </w:rPr>
              <w:t>㈡</w:t>
            </w:r>
            <w:r w:rsidR="00ED685C" w:rsidRPr="00A222F6">
              <w:rPr>
                <w:rFonts w:ascii="ＭＳ 明朝" w:hAnsi="ＭＳ 明朝" w:cs="ＭＳ ゴシック" w:hint="eastAsia"/>
                <w:spacing w:val="-6"/>
                <w:kern w:val="0"/>
                <w:sz w:val="20"/>
                <w:szCs w:val="20"/>
              </w:rPr>
              <w:t>―㈥　（略）</w:t>
            </w:r>
          </w:p>
          <w:p w14:paraId="621BEA2B" w14:textId="77777777" w:rsidR="005D461F" w:rsidRDefault="005D461F" w:rsidP="0042552A">
            <w:pPr>
              <w:autoSpaceDN w:val="0"/>
              <w:spacing w:line="240" w:lineRule="exact"/>
              <w:rPr>
                <w:rFonts w:ascii="ＭＳ 明朝" w:hAnsi="ＭＳ 明朝" w:cs="ＭＳ ゴシック"/>
                <w:spacing w:val="-6"/>
                <w:kern w:val="0"/>
                <w:sz w:val="20"/>
                <w:szCs w:val="20"/>
              </w:rPr>
            </w:pPr>
          </w:p>
          <w:p w14:paraId="63F36835" w14:textId="77777777" w:rsidR="000A705A" w:rsidRDefault="000A705A" w:rsidP="0042552A">
            <w:pPr>
              <w:autoSpaceDN w:val="0"/>
              <w:spacing w:line="240" w:lineRule="exact"/>
              <w:rPr>
                <w:rFonts w:ascii="ＭＳ 明朝" w:hAnsi="ＭＳ 明朝" w:cs="ＭＳ ゴシック"/>
                <w:spacing w:val="-6"/>
                <w:kern w:val="0"/>
                <w:sz w:val="20"/>
                <w:szCs w:val="20"/>
              </w:rPr>
            </w:pPr>
          </w:p>
          <w:p w14:paraId="0BF1AB60" w14:textId="77777777" w:rsidR="00FA578E" w:rsidRDefault="00FA578E" w:rsidP="0042552A">
            <w:pPr>
              <w:autoSpaceDN w:val="0"/>
              <w:spacing w:line="240" w:lineRule="exact"/>
              <w:rPr>
                <w:rFonts w:ascii="ＭＳ 明朝" w:hAnsi="ＭＳ 明朝" w:cs="ＭＳ ゴシック"/>
                <w:spacing w:val="-6"/>
                <w:kern w:val="0"/>
                <w:sz w:val="20"/>
                <w:szCs w:val="20"/>
              </w:rPr>
            </w:pPr>
          </w:p>
          <w:p w14:paraId="5148277D" w14:textId="77777777" w:rsidR="000A705A" w:rsidRDefault="000A705A" w:rsidP="0042552A">
            <w:pPr>
              <w:autoSpaceDN w:val="0"/>
              <w:spacing w:line="240" w:lineRule="exact"/>
              <w:rPr>
                <w:rFonts w:ascii="ＭＳ 明朝" w:hAnsi="ＭＳ 明朝" w:cs="ＭＳ ゴシック"/>
                <w:spacing w:val="-6"/>
                <w:kern w:val="0"/>
                <w:sz w:val="20"/>
                <w:szCs w:val="20"/>
              </w:rPr>
            </w:pPr>
          </w:p>
          <w:p w14:paraId="581FC74B" w14:textId="77777777" w:rsidR="005A5B67" w:rsidRDefault="005A5B67"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5D461F">
              <w:rPr>
                <w:rFonts w:ascii="ＭＳ 明朝" w:hAnsi="ＭＳ 明朝" w:cs="ＭＳ ゴシック" w:hint="eastAsia"/>
                <w:spacing w:val="-6"/>
                <w:kern w:val="0"/>
                <w:sz w:val="20"/>
                <w:szCs w:val="20"/>
                <w:u w:val="single"/>
              </w:rPr>
              <w:t>二</w:t>
            </w:r>
            <w:r>
              <w:rPr>
                <w:rFonts w:ascii="ＭＳ 明朝" w:hAnsi="ＭＳ 明朝" w:cs="ＭＳ ゴシック" w:hint="eastAsia"/>
                <w:spacing w:val="-6"/>
                <w:kern w:val="0"/>
                <w:sz w:val="20"/>
                <w:szCs w:val="20"/>
              </w:rPr>
              <w:t xml:space="preserve">　</w:t>
            </w:r>
            <w:r w:rsidRPr="00FC0957">
              <w:rPr>
                <w:rFonts w:ascii="ＭＳ 明朝" w:hAnsi="ＭＳ 明朝" w:cs="ＭＳ ゴシック" w:hint="eastAsia"/>
                <w:spacing w:val="-6"/>
                <w:kern w:val="0"/>
                <w:sz w:val="20"/>
                <w:szCs w:val="20"/>
              </w:rPr>
              <w:t>（略）</w:t>
            </w:r>
          </w:p>
          <w:p w14:paraId="562D5CC4" w14:textId="77777777" w:rsidR="00D951BE" w:rsidRDefault="00991331"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5D461F">
              <w:rPr>
                <w:rFonts w:ascii="ＭＳ 明朝" w:hAnsi="ＭＳ 明朝" w:cs="ＭＳ ゴシック" w:hint="eastAsia"/>
                <w:spacing w:val="-6"/>
                <w:kern w:val="0"/>
                <w:sz w:val="20"/>
                <w:szCs w:val="20"/>
                <w:u w:val="single"/>
              </w:rPr>
              <w:t>三</w:t>
            </w:r>
            <w:r>
              <w:rPr>
                <w:rFonts w:ascii="ＭＳ 明朝" w:hAnsi="ＭＳ 明朝" w:cs="ＭＳ ゴシック" w:hint="eastAsia"/>
                <w:spacing w:val="-6"/>
                <w:kern w:val="0"/>
                <w:sz w:val="20"/>
                <w:szCs w:val="20"/>
              </w:rPr>
              <w:t xml:space="preserve">　（略）</w:t>
            </w:r>
          </w:p>
          <w:p w14:paraId="254CA0D9" w14:textId="77777777" w:rsidR="00D951BE" w:rsidRPr="00CA4321" w:rsidRDefault="00D951BE"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CA4321">
              <w:rPr>
                <w:rFonts w:ascii="ＭＳ 明朝" w:hAnsi="ＭＳ 明朝" w:cs="ＭＳ ゴシック" w:hint="eastAsia"/>
                <w:spacing w:val="-6"/>
                <w:kern w:val="0"/>
                <w:sz w:val="20"/>
                <w:szCs w:val="20"/>
              </w:rPr>
              <w:t>㈠</w:t>
            </w:r>
            <w:r w:rsidR="00991331" w:rsidRPr="00CA4321">
              <w:rPr>
                <w:rFonts w:ascii="ＭＳ 明朝" w:hAnsi="ＭＳ 明朝" w:cs="ＭＳ ゴシック" w:hint="eastAsia"/>
                <w:spacing w:val="-6"/>
                <w:kern w:val="0"/>
                <w:sz w:val="20"/>
                <w:szCs w:val="20"/>
              </w:rPr>
              <w:t>・</w:t>
            </w:r>
            <w:r w:rsidR="00A222F6" w:rsidRPr="00CA4321">
              <w:rPr>
                <w:rFonts w:ascii="ＭＳ 明朝" w:hAnsi="ＭＳ 明朝" w:cs="ＭＳ ゴシック" w:hint="eastAsia"/>
                <w:spacing w:val="-6"/>
                <w:kern w:val="0"/>
                <w:sz w:val="20"/>
                <w:szCs w:val="20"/>
              </w:rPr>
              <w:t>㈡</w:t>
            </w:r>
            <w:r w:rsidR="00991331" w:rsidRPr="00CA4321">
              <w:rPr>
                <w:rFonts w:ascii="ＭＳ 明朝" w:hAnsi="ＭＳ 明朝" w:cs="ＭＳ ゴシック" w:hint="eastAsia"/>
                <w:spacing w:val="-6"/>
                <w:kern w:val="0"/>
                <w:sz w:val="20"/>
                <w:szCs w:val="20"/>
              </w:rPr>
              <w:t xml:space="preserve">　（略）</w:t>
            </w:r>
          </w:p>
          <w:p w14:paraId="07C36FEA" w14:textId="77777777" w:rsidR="00991331" w:rsidRPr="00DC372A" w:rsidRDefault="00D951BE" w:rsidP="0042552A">
            <w:pPr>
              <w:autoSpaceDN w:val="0"/>
              <w:spacing w:line="240" w:lineRule="exact"/>
              <w:ind w:left="600" w:hangingChars="300" w:hanging="600"/>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　　</w:t>
            </w:r>
            <w:r w:rsidR="00A6051C" w:rsidRPr="00A6051C">
              <w:rPr>
                <w:rFonts w:ascii="ＭＳ 明朝" w:hAnsi="ＭＳ 明朝" w:cs="ＭＳ ゴシック" w:hint="eastAsia"/>
                <w:spacing w:val="-6"/>
                <w:kern w:val="0"/>
                <w:sz w:val="20"/>
                <w:szCs w:val="20"/>
              </w:rPr>
              <w:t>㈢</w:t>
            </w:r>
            <w:r w:rsidR="00991331" w:rsidRPr="00A6051C">
              <w:rPr>
                <w:rFonts w:ascii="ＭＳ 明朝" w:hAnsi="ＭＳ 明朝" w:cs="ＭＳ ゴシック" w:hint="eastAsia"/>
                <w:spacing w:val="-6"/>
                <w:kern w:val="0"/>
                <w:sz w:val="20"/>
                <w:szCs w:val="20"/>
              </w:rPr>
              <w:t xml:space="preserve">　府民文化部に関する事項</w:t>
            </w:r>
            <w:r w:rsidR="00DC372A" w:rsidRPr="00DC372A">
              <w:rPr>
                <w:rFonts w:ascii="ＭＳ 明朝" w:hAnsi="ＭＳ 明朝" w:cs="ＭＳ ゴシック" w:hint="eastAsia"/>
                <w:spacing w:val="-6"/>
                <w:kern w:val="0"/>
                <w:sz w:val="20"/>
                <w:szCs w:val="20"/>
                <w:u w:val="single"/>
              </w:rPr>
              <w:t>（</w:t>
            </w:r>
            <w:r w:rsidR="00991331" w:rsidRPr="00DC372A">
              <w:rPr>
                <w:rFonts w:ascii="ＭＳ 明朝" w:hAnsi="ＭＳ 明朝" w:cs="ＭＳ ゴシック" w:hint="eastAsia"/>
                <w:spacing w:val="-6"/>
                <w:kern w:val="0"/>
                <w:sz w:val="20"/>
                <w:szCs w:val="20"/>
                <w:u w:val="single"/>
              </w:rPr>
              <w:t>教育に関す</w:t>
            </w:r>
            <w:r w:rsidR="00C17B00" w:rsidRPr="00DC372A">
              <w:rPr>
                <w:rFonts w:ascii="ＭＳ 明朝" w:hAnsi="ＭＳ 明朝" w:cs="ＭＳ ゴシック" w:hint="eastAsia"/>
                <w:spacing w:val="-6"/>
                <w:kern w:val="0"/>
                <w:sz w:val="20"/>
                <w:szCs w:val="20"/>
                <w:u w:val="single"/>
              </w:rPr>
              <w:t>る事項を除く。）</w:t>
            </w:r>
          </w:p>
          <w:p w14:paraId="6FA917A1" w14:textId="77777777" w:rsidR="00991331" w:rsidRPr="00CA4321" w:rsidRDefault="00D951BE"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CA4321">
              <w:rPr>
                <w:rFonts w:ascii="ＭＳ 明朝" w:hAnsi="ＭＳ 明朝" w:cs="ＭＳ ゴシック" w:hint="eastAsia"/>
                <w:spacing w:val="-6"/>
                <w:kern w:val="0"/>
                <w:sz w:val="20"/>
                <w:szCs w:val="20"/>
              </w:rPr>
              <w:t>㈣</w:t>
            </w:r>
            <w:r w:rsidR="00991331" w:rsidRPr="00CA4321">
              <w:rPr>
                <w:rFonts w:ascii="ＭＳ 明朝" w:hAnsi="ＭＳ 明朝" w:cs="ＭＳ ゴシック" w:hint="eastAsia"/>
                <w:spacing w:val="-6"/>
                <w:kern w:val="0"/>
                <w:sz w:val="20"/>
                <w:szCs w:val="20"/>
              </w:rPr>
              <w:t xml:space="preserve">　（略）</w:t>
            </w:r>
          </w:p>
          <w:p w14:paraId="44FC8176" w14:textId="77777777" w:rsidR="00991331" w:rsidRDefault="00991331" w:rsidP="0042552A">
            <w:pPr>
              <w:autoSpaceDN w:val="0"/>
              <w:spacing w:line="240" w:lineRule="exact"/>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　</w:t>
            </w:r>
            <w:r w:rsidRPr="00CA3175">
              <w:rPr>
                <w:rFonts w:ascii="ＭＳ 明朝" w:hAnsi="ＭＳ 明朝" w:cs="ＭＳ ゴシック" w:hint="eastAsia"/>
                <w:spacing w:val="-6"/>
                <w:kern w:val="0"/>
                <w:sz w:val="20"/>
                <w:szCs w:val="20"/>
                <w:u w:val="single"/>
              </w:rPr>
              <w:t>四</w:t>
            </w:r>
            <w:r>
              <w:rPr>
                <w:rFonts w:ascii="ＭＳ 明朝" w:hAnsi="ＭＳ 明朝" w:cs="ＭＳ ゴシック" w:hint="eastAsia"/>
                <w:spacing w:val="-6"/>
                <w:kern w:val="0"/>
                <w:sz w:val="20"/>
                <w:szCs w:val="20"/>
              </w:rPr>
              <w:t xml:space="preserve">　</w:t>
            </w:r>
            <w:r w:rsidR="005517DE" w:rsidRPr="005517DE">
              <w:rPr>
                <w:rFonts w:ascii="ＭＳ 明朝" w:hAnsi="ＭＳ 明朝" w:cs="ＭＳ ゴシック" w:hint="eastAsia"/>
                <w:spacing w:val="-6"/>
                <w:kern w:val="0"/>
                <w:sz w:val="20"/>
                <w:szCs w:val="20"/>
                <w:u w:val="single"/>
              </w:rPr>
              <w:t>教育常任委員会</w:t>
            </w:r>
          </w:p>
          <w:p w14:paraId="25FF5D04" w14:textId="77777777" w:rsidR="00991331" w:rsidRPr="0042552A" w:rsidRDefault="00D951BE" w:rsidP="0042552A">
            <w:pPr>
              <w:autoSpaceDN w:val="0"/>
              <w:spacing w:line="240" w:lineRule="exact"/>
              <w:rPr>
                <w:rFonts w:ascii="ＭＳ 明朝" w:hAnsi="ＭＳ 明朝" w:cs="ＭＳ ゴシック"/>
                <w:spacing w:val="-6"/>
                <w:kern w:val="0"/>
                <w:sz w:val="20"/>
                <w:szCs w:val="20"/>
              </w:rPr>
            </w:pPr>
            <w:r w:rsidRPr="0042552A">
              <w:rPr>
                <w:rFonts w:ascii="ＭＳ 明朝" w:hAnsi="ＭＳ 明朝" w:cs="ＭＳ ゴシック" w:hint="eastAsia"/>
                <w:spacing w:val="-6"/>
                <w:kern w:val="0"/>
                <w:sz w:val="20"/>
                <w:szCs w:val="20"/>
              </w:rPr>
              <w:t xml:space="preserve">　　</w:t>
            </w:r>
            <w:r w:rsidRPr="0042552A">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8916E9">
              <w:rPr>
                <w:rFonts w:ascii="ＭＳ 明朝" w:hAnsi="ＭＳ 明朝" w:cs="ＭＳ ゴシック" w:hint="eastAsia"/>
                <w:spacing w:val="-6"/>
                <w:kern w:val="0"/>
                <w:sz w:val="20"/>
                <w:szCs w:val="20"/>
                <w:u w:val="single"/>
              </w:rPr>
              <w:t>府民文化部のうち教育に関する事項</w:t>
            </w:r>
          </w:p>
          <w:p w14:paraId="50A0316D" w14:textId="77777777" w:rsidR="00991331" w:rsidRPr="0042552A" w:rsidRDefault="00D951BE" w:rsidP="0042552A">
            <w:pPr>
              <w:autoSpaceDN w:val="0"/>
              <w:spacing w:line="240" w:lineRule="exact"/>
              <w:rPr>
                <w:rFonts w:ascii="ＭＳ 明朝" w:hAnsi="ＭＳ 明朝" w:cs="ＭＳ ゴシック"/>
                <w:spacing w:val="-6"/>
                <w:kern w:val="0"/>
                <w:sz w:val="20"/>
                <w:szCs w:val="20"/>
                <w:u w:val="single"/>
              </w:rPr>
            </w:pPr>
            <w:r w:rsidRPr="0042552A">
              <w:rPr>
                <w:rFonts w:ascii="ＭＳ 明朝" w:hAnsi="ＭＳ 明朝" w:cs="ＭＳ ゴシック" w:hint="eastAsia"/>
                <w:spacing w:val="-6"/>
                <w:kern w:val="0"/>
                <w:sz w:val="20"/>
                <w:szCs w:val="20"/>
              </w:rPr>
              <w:t xml:space="preserve">　　</w:t>
            </w:r>
            <w:r w:rsidR="005863C7">
              <w:rPr>
                <w:rFonts w:ascii="ＭＳ 明朝" w:hAnsi="ＭＳ 明朝" w:cs="ＭＳ ゴシック" w:hint="eastAsia"/>
                <w:spacing w:val="-6"/>
                <w:kern w:val="0"/>
                <w:sz w:val="20"/>
                <w:szCs w:val="20"/>
                <w:u w:val="single"/>
              </w:rPr>
              <w:t>㈡</w:t>
            </w:r>
            <w:r w:rsidRPr="0042552A">
              <w:rPr>
                <w:rFonts w:ascii="ＭＳ 明朝" w:hAnsi="ＭＳ 明朝" w:cs="ＭＳ ゴシック" w:hint="eastAsia"/>
                <w:spacing w:val="-6"/>
                <w:kern w:val="0"/>
                <w:sz w:val="20"/>
                <w:szCs w:val="20"/>
              </w:rPr>
              <w:t xml:space="preserve">　</w:t>
            </w:r>
            <w:r w:rsidR="005517DE" w:rsidRPr="0042552A">
              <w:rPr>
                <w:rFonts w:ascii="ＭＳ 明朝" w:hAnsi="ＭＳ 明朝" w:cs="ＭＳ ゴシック" w:hint="eastAsia"/>
                <w:spacing w:val="-6"/>
                <w:kern w:val="0"/>
                <w:sz w:val="20"/>
                <w:szCs w:val="20"/>
                <w:u w:val="single"/>
              </w:rPr>
              <w:t>教育委員会に関する事項</w:t>
            </w:r>
          </w:p>
          <w:p w14:paraId="2C950DAC" w14:textId="77777777" w:rsidR="00E03F57" w:rsidRDefault="00A60165"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五</w:t>
            </w:r>
            <w:r w:rsidRPr="000242EB">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rPr>
              <w:t>七　（略）</w:t>
            </w:r>
          </w:p>
          <w:p w14:paraId="6D3A489D" w14:textId="77777777" w:rsidR="00E96E7A" w:rsidRPr="002D6856" w:rsidRDefault="00E96E7A"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tc>
      </w:tr>
      <w:tr w:rsidR="00E03F57" w:rsidRPr="000217F0" w14:paraId="0AF54EF0" w14:textId="77777777" w:rsidTr="00EE5094">
        <w:trPr>
          <w:trHeight w:val="80"/>
        </w:trPr>
        <w:tc>
          <w:tcPr>
            <w:tcW w:w="4522" w:type="dxa"/>
            <w:tcBorders>
              <w:top w:val="nil"/>
            </w:tcBorders>
            <w:textDirection w:val="lrTbV"/>
          </w:tcPr>
          <w:p w14:paraId="612DB87F" w14:textId="77777777" w:rsidR="00E03F57" w:rsidRPr="000217F0" w:rsidRDefault="00E03F57" w:rsidP="00E03F5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20BD4F3" w14:textId="77777777" w:rsidR="00E03F57" w:rsidRPr="000217F0" w:rsidRDefault="00E03F57" w:rsidP="00E03F57">
            <w:pPr>
              <w:autoSpaceDN w:val="0"/>
              <w:spacing w:line="240" w:lineRule="exact"/>
              <w:rPr>
                <w:rFonts w:ascii="ＭＳ 明朝" w:hAnsi="ＭＳ 明朝"/>
                <w:spacing w:val="-6"/>
                <w:sz w:val="20"/>
                <w:szCs w:val="20"/>
              </w:rPr>
            </w:pPr>
          </w:p>
        </w:tc>
      </w:tr>
    </w:tbl>
    <w:p w14:paraId="7FE20CCC" w14:textId="77777777"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14:paraId="1E11F67B" w14:textId="77777777" w:rsidR="00925E5A" w:rsidRPr="000217F0" w:rsidRDefault="00925E5A" w:rsidP="00925E5A">
      <w:pPr>
        <w:autoSpaceDN w:val="0"/>
        <w:rPr>
          <w:rFonts w:ascii="ＭＳ 明朝" w:hAnsi="ＭＳ 明朝"/>
        </w:rPr>
      </w:pPr>
      <w:r>
        <w:rPr>
          <w:rFonts w:ascii="ＭＳ 明朝" w:hAnsi="ＭＳ 明朝" w:hint="eastAsia"/>
        </w:rPr>
        <w:t>（施行期日）</w:t>
      </w:r>
    </w:p>
    <w:p w14:paraId="322996A4" w14:textId="77777777" w:rsidR="00925E5A" w:rsidRDefault="00925E5A" w:rsidP="00925E5A">
      <w:pPr>
        <w:autoSpaceDN w:val="0"/>
        <w:ind w:right="-2"/>
        <w:rPr>
          <w:rFonts w:ascii="ＭＳ 明朝" w:hAnsi="ＭＳ 明朝"/>
        </w:rPr>
      </w:pPr>
      <w:r>
        <w:rPr>
          <w:rFonts w:ascii="ＭＳ 明朝" w:hAnsi="ＭＳ 明朝" w:hint="eastAsia"/>
        </w:rPr>
        <w:t>１</w:t>
      </w:r>
      <w:r w:rsidRPr="000217F0">
        <w:rPr>
          <w:rFonts w:ascii="ＭＳ 明朝" w:hAnsi="ＭＳ 明朝" w:hint="eastAsia"/>
        </w:rPr>
        <w:t xml:space="preserve">　</w:t>
      </w:r>
      <w:r>
        <w:rPr>
          <w:rFonts w:ascii="ＭＳ 明朝" w:hAnsi="ＭＳ 明朝" w:hint="eastAsia"/>
        </w:rPr>
        <w:t>この条例は、令和六年一</w:t>
      </w:r>
      <w:r w:rsidRPr="00021DF4">
        <w:rPr>
          <w:rFonts w:ascii="ＭＳ 明朝" w:hAnsi="ＭＳ 明朝" w:hint="eastAsia"/>
        </w:rPr>
        <w:t>月</w:t>
      </w:r>
      <w:r>
        <w:rPr>
          <w:rFonts w:ascii="ＭＳ 明朝" w:hAnsi="ＭＳ 明朝" w:hint="eastAsia"/>
        </w:rPr>
        <w:t>一</w:t>
      </w:r>
      <w:r w:rsidRPr="00021DF4">
        <w:rPr>
          <w:rFonts w:ascii="ＭＳ 明朝" w:hAnsi="ＭＳ 明朝" w:hint="eastAsia"/>
        </w:rPr>
        <w:t>日から施行する。</w:t>
      </w:r>
    </w:p>
    <w:p w14:paraId="0084CFC6" w14:textId="77777777" w:rsidR="00925E5A" w:rsidRDefault="00925E5A" w:rsidP="00925E5A">
      <w:pPr>
        <w:autoSpaceDN w:val="0"/>
        <w:ind w:right="-2"/>
        <w:rPr>
          <w:rFonts w:ascii="ＭＳ 明朝" w:hAnsi="ＭＳ 明朝"/>
        </w:rPr>
      </w:pPr>
      <w:r>
        <w:rPr>
          <w:rFonts w:ascii="ＭＳ 明朝" w:hAnsi="ＭＳ 明朝" w:hint="eastAsia"/>
        </w:rPr>
        <w:t>（経過措置）</w:t>
      </w:r>
    </w:p>
    <w:p w14:paraId="02238945" w14:textId="77777777" w:rsidR="00925E5A" w:rsidRDefault="00925E5A" w:rsidP="00925E5A">
      <w:pPr>
        <w:autoSpaceDN w:val="0"/>
        <w:ind w:right="-2"/>
        <w:rPr>
          <w:rFonts w:ascii="ＭＳ 明朝" w:hAnsi="ＭＳ 明朝"/>
        </w:rPr>
      </w:pPr>
      <w:r>
        <w:rPr>
          <w:rFonts w:ascii="ＭＳ 明朝" w:hAnsi="ＭＳ 明朝" w:hint="eastAsia"/>
        </w:rPr>
        <w:t>２　この条例の施行の際、改正前の大阪府議会委員会条例（以下「旧条例」とい</w:t>
      </w:r>
    </w:p>
    <w:p w14:paraId="2855C13C" w14:textId="77777777" w:rsidR="00925E5A" w:rsidRDefault="00925E5A" w:rsidP="00925E5A">
      <w:pPr>
        <w:autoSpaceDN w:val="0"/>
        <w:ind w:right="-2"/>
        <w:rPr>
          <w:rFonts w:ascii="ＭＳ 明朝" w:hAnsi="ＭＳ 明朝"/>
        </w:rPr>
      </w:pPr>
      <w:r>
        <w:rPr>
          <w:rFonts w:ascii="ＭＳ 明朝" w:hAnsi="ＭＳ 明朝" w:hint="eastAsia"/>
        </w:rPr>
        <w:t xml:space="preserve">　う。）の規定に基づく総務常任委員会、府民文化常任委員会及び教育常任委員会</w:t>
      </w:r>
    </w:p>
    <w:p w14:paraId="7CE2DD5D" w14:textId="77777777" w:rsidR="00925E5A" w:rsidRDefault="00925E5A" w:rsidP="00925E5A">
      <w:pPr>
        <w:autoSpaceDN w:val="0"/>
        <w:ind w:right="-2"/>
        <w:rPr>
          <w:rFonts w:ascii="ＭＳ 明朝" w:hAnsi="ＭＳ 明朝"/>
        </w:rPr>
      </w:pPr>
      <w:r>
        <w:rPr>
          <w:rFonts w:ascii="ＭＳ 明朝" w:hAnsi="ＭＳ 明朝" w:hint="eastAsia"/>
        </w:rPr>
        <w:t xml:space="preserve">　の委員長、副委員長及び委員に選任されている者は、それぞれ改正後の大阪府</w:t>
      </w:r>
    </w:p>
    <w:p w14:paraId="2653440B" w14:textId="77777777" w:rsidR="00925E5A" w:rsidRDefault="00925E5A" w:rsidP="00925E5A">
      <w:pPr>
        <w:autoSpaceDN w:val="0"/>
        <w:ind w:right="-2"/>
        <w:rPr>
          <w:rFonts w:ascii="ＭＳ 明朝" w:hAnsi="ＭＳ 明朝"/>
        </w:rPr>
      </w:pPr>
      <w:r>
        <w:rPr>
          <w:rFonts w:ascii="ＭＳ 明朝" w:hAnsi="ＭＳ 明朝" w:hint="eastAsia"/>
        </w:rPr>
        <w:t xml:space="preserve">　議会委員会条例（以下「新条例」という。）の規定に基づく総務常任委員会、府</w:t>
      </w:r>
    </w:p>
    <w:p w14:paraId="6366109E" w14:textId="77777777" w:rsidR="00925E5A" w:rsidRDefault="00925E5A" w:rsidP="00925E5A">
      <w:pPr>
        <w:autoSpaceDN w:val="0"/>
        <w:ind w:right="-2"/>
        <w:rPr>
          <w:rFonts w:ascii="ＭＳ 明朝" w:hAnsi="ＭＳ 明朝"/>
        </w:rPr>
      </w:pPr>
      <w:r>
        <w:rPr>
          <w:rFonts w:ascii="ＭＳ 明朝" w:hAnsi="ＭＳ 明朝" w:hint="eastAsia"/>
        </w:rPr>
        <w:t xml:space="preserve">　民文化常任委員会及び教育常任委員会の委員長、副委員長及び委員として引き</w:t>
      </w:r>
    </w:p>
    <w:p w14:paraId="5D986732" w14:textId="77777777" w:rsidR="00925E5A" w:rsidRDefault="00925E5A" w:rsidP="00925E5A">
      <w:pPr>
        <w:autoSpaceDN w:val="0"/>
        <w:ind w:right="-2"/>
        <w:rPr>
          <w:rFonts w:ascii="ＭＳ 明朝" w:hAnsi="ＭＳ 明朝"/>
        </w:rPr>
      </w:pPr>
      <w:r>
        <w:rPr>
          <w:rFonts w:ascii="ＭＳ 明朝" w:hAnsi="ＭＳ 明朝" w:hint="eastAsia"/>
        </w:rPr>
        <w:t xml:space="preserve">　続き在任するものとし、その任期は、旧条例の規定に基づく常任委員会の委員</w:t>
      </w:r>
    </w:p>
    <w:p w14:paraId="3ABBD549" w14:textId="77777777" w:rsidR="00925E5A" w:rsidRDefault="00925E5A" w:rsidP="00925E5A">
      <w:pPr>
        <w:autoSpaceDN w:val="0"/>
        <w:ind w:right="-2"/>
        <w:rPr>
          <w:rFonts w:ascii="ＭＳ 明朝" w:hAnsi="ＭＳ 明朝"/>
        </w:rPr>
      </w:pPr>
      <w:r>
        <w:rPr>
          <w:rFonts w:ascii="ＭＳ 明朝" w:hAnsi="ＭＳ 明朝" w:hint="eastAsia"/>
        </w:rPr>
        <w:t xml:space="preserve">　の残任期間とする。</w:t>
      </w:r>
    </w:p>
    <w:p w14:paraId="52F22F7B" w14:textId="77777777" w:rsidR="00925E5A" w:rsidRDefault="00925E5A" w:rsidP="00925E5A">
      <w:pPr>
        <w:autoSpaceDN w:val="0"/>
        <w:ind w:right="-2"/>
        <w:rPr>
          <w:rFonts w:ascii="ＭＳ 明朝" w:hAnsi="ＭＳ 明朝"/>
        </w:rPr>
      </w:pPr>
      <w:r>
        <w:rPr>
          <w:rFonts w:ascii="ＭＳ 明朝" w:hAnsi="ＭＳ 明朝" w:hint="eastAsia"/>
        </w:rPr>
        <w:t>３　この条例の施行の際、旧条例の規定に基づく総務常任委員会、府民文化常任</w:t>
      </w:r>
    </w:p>
    <w:p w14:paraId="301452FB" w14:textId="77777777" w:rsidR="00925E5A" w:rsidRDefault="00925E5A" w:rsidP="00925E5A">
      <w:pPr>
        <w:autoSpaceDN w:val="0"/>
        <w:ind w:right="-2"/>
        <w:rPr>
          <w:rFonts w:ascii="ＭＳ 明朝" w:hAnsi="ＭＳ 明朝"/>
        </w:rPr>
      </w:pPr>
      <w:r>
        <w:rPr>
          <w:rFonts w:ascii="ＭＳ 明朝" w:hAnsi="ＭＳ 明朝" w:hint="eastAsia"/>
        </w:rPr>
        <w:t xml:space="preserve">　委員会及び教育常任委員会に付託されている事件は、新条例の規定に基づく総</w:t>
      </w:r>
    </w:p>
    <w:p w14:paraId="16C04419" w14:textId="77777777" w:rsidR="00925E5A" w:rsidRDefault="00925E5A" w:rsidP="00925E5A">
      <w:pPr>
        <w:autoSpaceDN w:val="0"/>
        <w:ind w:right="-2"/>
        <w:rPr>
          <w:rFonts w:ascii="ＭＳ 明朝" w:hAnsi="ＭＳ 明朝"/>
        </w:rPr>
      </w:pPr>
      <w:r>
        <w:rPr>
          <w:rFonts w:ascii="ＭＳ 明朝" w:hAnsi="ＭＳ 明朝" w:hint="eastAsia"/>
        </w:rPr>
        <w:t xml:space="preserve">　務常任委員会、府民文化常任委員会及び教育常任委員会に付託されたものとみ</w:t>
      </w:r>
    </w:p>
    <w:p w14:paraId="69012F8C" w14:textId="77777777" w:rsidR="00925E5A" w:rsidRDefault="00925E5A" w:rsidP="00925E5A">
      <w:pPr>
        <w:autoSpaceDN w:val="0"/>
        <w:ind w:right="-2"/>
        <w:rPr>
          <w:rFonts w:ascii="ＭＳ 明朝" w:hAnsi="ＭＳ 明朝"/>
        </w:rPr>
      </w:pPr>
      <w:r>
        <w:rPr>
          <w:rFonts w:ascii="ＭＳ 明朝" w:hAnsi="ＭＳ 明朝" w:hint="eastAsia"/>
        </w:rPr>
        <w:t xml:space="preserve">　なす。</w:t>
      </w:r>
    </w:p>
    <w:p w14:paraId="6D89FE19" w14:textId="77777777" w:rsidR="00504FE9" w:rsidRPr="000912EE" w:rsidRDefault="00504FE9" w:rsidP="00B17B7E">
      <w:pPr>
        <w:autoSpaceDN w:val="0"/>
        <w:ind w:right="-2"/>
        <w:rPr>
          <w:rFonts w:ascii="ＭＳ 明朝" w:hAnsi="ＭＳ 明朝"/>
        </w:rPr>
      </w:pPr>
    </w:p>
    <w:sectPr w:rsidR="00504FE9" w:rsidRPr="000912EE" w:rsidSect="00D14A5A">
      <w:footerReference w:type="even" r:id="rId8"/>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5F07" w14:textId="77777777" w:rsidR="001167E1" w:rsidRDefault="001167E1">
      <w:r>
        <w:separator/>
      </w:r>
    </w:p>
  </w:endnote>
  <w:endnote w:type="continuationSeparator" w:id="0">
    <w:p w14:paraId="4B3C10E5" w14:textId="77777777" w:rsidR="001167E1" w:rsidRDefault="0011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1584"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622659CB"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0907" w14:textId="77777777" w:rsidR="001167E1" w:rsidRDefault="001167E1">
      <w:r>
        <w:separator/>
      </w:r>
    </w:p>
  </w:footnote>
  <w:footnote w:type="continuationSeparator" w:id="0">
    <w:p w14:paraId="6D902697" w14:textId="77777777" w:rsidR="001167E1" w:rsidRDefault="00116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685"/>
    <w:multiLevelType w:val="hybridMultilevel"/>
    <w:tmpl w:val="F0384E78"/>
    <w:lvl w:ilvl="0" w:tplc="8B7CB25C">
      <w:start w:val="4"/>
      <w:numFmt w:val="ideograph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96435"/>
    <w:multiLevelType w:val="hybridMultilevel"/>
    <w:tmpl w:val="2D06A78E"/>
    <w:lvl w:ilvl="0" w:tplc="00644CAE">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8E63E38"/>
    <w:multiLevelType w:val="hybridMultilevel"/>
    <w:tmpl w:val="ADD69C78"/>
    <w:lvl w:ilvl="0" w:tplc="DB223E48">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357C1255"/>
    <w:multiLevelType w:val="hybridMultilevel"/>
    <w:tmpl w:val="8F7883DE"/>
    <w:lvl w:ilvl="0" w:tplc="5AAAB9E6">
      <w:start w:val="1"/>
      <w:numFmt w:val="ideographEnclosedCircle"/>
      <w:lvlText w:val="%1"/>
      <w:lvlJc w:val="left"/>
      <w:pPr>
        <w:ind w:left="765" w:hanging="360"/>
      </w:pPr>
      <w:rPr>
        <w:rFonts w:hint="default"/>
        <w:u w:val="single"/>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3A603AAE"/>
    <w:multiLevelType w:val="hybridMultilevel"/>
    <w:tmpl w:val="70F84824"/>
    <w:lvl w:ilvl="0" w:tplc="00644CAE">
      <w:start w:val="4"/>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E02559F"/>
    <w:multiLevelType w:val="hybridMultilevel"/>
    <w:tmpl w:val="300A784E"/>
    <w:lvl w:ilvl="0" w:tplc="EA882120">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50B73BD2"/>
    <w:multiLevelType w:val="hybridMultilevel"/>
    <w:tmpl w:val="7EF4C8BC"/>
    <w:lvl w:ilvl="0" w:tplc="DEEEE9A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598044DB"/>
    <w:multiLevelType w:val="hybridMultilevel"/>
    <w:tmpl w:val="CFD8360E"/>
    <w:lvl w:ilvl="0" w:tplc="4E8A9AD2">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5C1013DA"/>
    <w:multiLevelType w:val="hybridMultilevel"/>
    <w:tmpl w:val="95F8EE28"/>
    <w:lvl w:ilvl="0" w:tplc="00644CAE">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6BFD2486"/>
    <w:multiLevelType w:val="hybridMultilevel"/>
    <w:tmpl w:val="0C125476"/>
    <w:lvl w:ilvl="0" w:tplc="67F82594">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71995160"/>
    <w:multiLevelType w:val="hybridMultilevel"/>
    <w:tmpl w:val="A954734A"/>
    <w:lvl w:ilvl="0" w:tplc="00644CAE">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7A0850B4"/>
    <w:multiLevelType w:val="hybridMultilevel"/>
    <w:tmpl w:val="9B0A6A26"/>
    <w:lvl w:ilvl="0" w:tplc="5C1E456C">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7AC23A3A"/>
    <w:multiLevelType w:val="hybridMultilevel"/>
    <w:tmpl w:val="EDAC9A7E"/>
    <w:lvl w:ilvl="0" w:tplc="531EF58E">
      <w:start w:val="1"/>
      <w:numFmt w:val="ideographEnclosedCircle"/>
      <w:lvlText w:val="%1"/>
      <w:lvlJc w:val="left"/>
      <w:pPr>
        <w:ind w:left="765" w:hanging="360"/>
      </w:pPr>
      <w:rPr>
        <w:rFonts w:hint="default"/>
        <w:u w:val="singl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7"/>
  </w:num>
  <w:num w:numId="2">
    <w:abstractNumId w:val="6"/>
  </w:num>
  <w:num w:numId="3">
    <w:abstractNumId w:val="11"/>
  </w:num>
  <w:num w:numId="4">
    <w:abstractNumId w:val="2"/>
  </w:num>
  <w:num w:numId="5">
    <w:abstractNumId w:val="3"/>
  </w:num>
  <w:num w:numId="6">
    <w:abstractNumId w:val="1"/>
  </w:num>
  <w:num w:numId="7">
    <w:abstractNumId w:val="12"/>
  </w:num>
  <w:num w:numId="8">
    <w:abstractNumId w:val="10"/>
  </w:num>
  <w:num w:numId="9">
    <w:abstractNumId w:val="4"/>
  </w:num>
  <w:num w:numId="10">
    <w:abstractNumId w:val="8"/>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15E5"/>
    <w:rsid w:val="00003E59"/>
    <w:rsid w:val="00007DFD"/>
    <w:rsid w:val="000140BF"/>
    <w:rsid w:val="000217F0"/>
    <w:rsid w:val="00040D20"/>
    <w:rsid w:val="00040FF2"/>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A705A"/>
    <w:rsid w:val="000B38C3"/>
    <w:rsid w:val="000B4302"/>
    <w:rsid w:val="000C5161"/>
    <w:rsid w:val="000C78E3"/>
    <w:rsid w:val="000D34C5"/>
    <w:rsid w:val="000D6128"/>
    <w:rsid w:val="000E6595"/>
    <w:rsid w:val="000E6A31"/>
    <w:rsid w:val="000F2677"/>
    <w:rsid w:val="00101D1C"/>
    <w:rsid w:val="001135B4"/>
    <w:rsid w:val="00115073"/>
    <w:rsid w:val="001167E1"/>
    <w:rsid w:val="001230B3"/>
    <w:rsid w:val="00135329"/>
    <w:rsid w:val="00143FAE"/>
    <w:rsid w:val="0014496A"/>
    <w:rsid w:val="00147020"/>
    <w:rsid w:val="001501CC"/>
    <w:rsid w:val="0015207B"/>
    <w:rsid w:val="0015348F"/>
    <w:rsid w:val="00154158"/>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2F6449"/>
    <w:rsid w:val="00303E90"/>
    <w:rsid w:val="00322114"/>
    <w:rsid w:val="00325AE4"/>
    <w:rsid w:val="00330C58"/>
    <w:rsid w:val="00344EED"/>
    <w:rsid w:val="00347CAF"/>
    <w:rsid w:val="00361B7A"/>
    <w:rsid w:val="00372148"/>
    <w:rsid w:val="00376562"/>
    <w:rsid w:val="00387387"/>
    <w:rsid w:val="003A3DE2"/>
    <w:rsid w:val="003A3FAE"/>
    <w:rsid w:val="003C1ADC"/>
    <w:rsid w:val="003C5B3D"/>
    <w:rsid w:val="003D33C9"/>
    <w:rsid w:val="003D41F1"/>
    <w:rsid w:val="00423C86"/>
    <w:rsid w:val="0042552A"/>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17DE"/>
    <w:rsid w:val="00552C8D"/>
    <w:rsid w:val="005800E0"/>
    <w:rsid w:val="00581F66"/>
    <w:rsid w:val="005863C7"/>
    <w:rsid w:val="00586915"/>
    <w:rsid w:val="005A51E0"/>
    <w:rsid w:val="005A5B67"/>
    <w:rsid w:val="005A7855"/>
    <w:rsid w:val="005B4C64"/>
    <w:rsid w:val="005C0B53"/>
    <w:rsid w:val="005C4D72"/>
    <w:rsid w:val="005D461F"/>
    <w:rsid w:val="006141C1"/>
    <w:rsid w:val="00622B1D"/>
    <w:rsid w:val="006328F9"/>
    <w:rsid w:val="00643F50"/>
    <w:rsid w:val="00694B3E"/>
    <w:rsid w:val="006A0545"/>
    <w:rsid w:val="006B10E4"/>
    <w:rsid w:val="006B3007"/>
    <w:rsid w:val="006D4EB3"/>
    <w:rsid w:val="006D64CF"/>
    <w:rsid w:val="006E1B8D"/>
    <w:rsid w:val="006F77C0"/>
    <w:rsid w:val="0073420F"/>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13D9"/>
    <w:rsid w:val="00843526"/>
    <w:rsid w:val="008560EE"/>
    <w:rsid w:val="0087197E"/>
    <w:rsid w:val="00877E32"/>
    <w:rsid w:val="00892286"/>
    <w:rsid w:val="008A6EA7"/>
    <w:rsid w:val="008D7833"/>
    <w:rsid w:val="008F340F"/>
    <w:rsid w:val="008F35C8"/>
    <w:rsid w:val="008F6FB6"/>
    <w:rsid w:val="00906D37"/>
    <w:rsid w:val="009141BA"/>
    <w:rsid w:val="00925E5A"/>
    <w:rsid w:val="00934869"/>
    <w:rsid w:val="00947824"/>
    <w:rsid w:val="00953B93"/>
    <w:rsid w:val="0096599C"/>
    <w:rsid w:val="009803B8"/>
    <w:rsid w:val="00986218"/>
    <w:rsid w:val="00991331"/>
    <w:rsid w:val="009A66CD"/>
    <w:rsid w:val="009C2FDB"/>
    <w:rsid w:val="009C4E50"/>
    <w:rsid w:val="009C6727"/>
    <w:rsid w:val="009C7067"/>
    <w:rsid w:val="00A03466"/>
    <w:rsid w:val="00A17DC9"/>
    <w:rsid w:val="00A2061B"/>
    <w:rsid w:val="00A21219"/>
    <w:rsid w:val="00A222F6"/>
    <w:rsid w:val="00A4065E"/>
    <w:rsid w:val="00A60165"/>
    <w:rsid w:val="00A6051C"/>
    <w:rsid w:val="00A6584A"/>
    <w:rsid w:val="00A70AA2"/>
    <w:rsid w:val="00A72200"/>
    <w:rsid w:val="00A83333"/>
    <w:rsid w:val="00A93C3F"/>
    <w:rsid w:val="00A94681"/>
    <w:rsid w:val="00AC7444"/>
    <w:rsid w:val="00AE390E"/>
    <w:rsid w:val="00AE6EC7"/>
    <w:rsid w:val="00B00D88"/>
    <w:rsid w:val="00B17B7E"/>
    <w:rsid w:val="00B30187"/>
    <w:rsid w:val="00B356A7"/>
    <w:rsid w:val="00B72866"/>
    <w:rsid w:val="00B73D39"/>
    <w:rsid w:val="00B8218E"/>
    <w:rsid w:val="00B9364E"/>
    <w:rsid w:val="00B964B8"/>
    <w:rsid w:val="00BA77B3"/>
    <w:rsid w:val="00BB03AC"/>
    <w:rsid w:val="00BC361D"/>
    <w:rsid w:val="00BD62DB"/>
    <w:rsid w:val="00BE52B5"/>
    <w:rsid w:val="00C078C5"/>
    <w:rsid w:val="00C1476E"/>
    <w:rsid w:val="00C17B00"/>
    <w:rsid w:val="00C4088A"/>
    <w:rsid w:val="00C60913"/>
    <w:rsid w:val="00C616AC"/>
    <w:rsid w:val="00C63297"/>
    <w:rsid w:val="00C856E8"/>
    <w:rsid w:val="00C94F55"/>
    <w:rsid w:val="00CA3175"/>
    <w:rsid w:val="00CA4321"/>
    <w:rsid w:val="00D147F2"/>
    <w:rsid w:val="00D14A5A"/>
    <w:rsid w:val="00D30C88"/>
    <w:rsid w:val="00D3436E"/>
    <w:rsid w:val="00D36B5A"/>
    <w:rsid w:val="00D36CAB"/>
    <w:rsid w:val="00D37334"/>
    <w:rsid w:val="00D47EA1"/>
    <w:rsid w:val="00D53FB7"/>
    <w:rsid w:val="00D6083A"/>
    <w:rsid w:val="00D92B20"/>
    <w:rsid w:val="00D951BE"/>
    <w:rsid w:val="00D97E90"/>
    <w:rsid w:val="00DB42AD"/>
    <w:rsid w:val="00DC372A"/>
    <w:rsid w:val="00DC728A"/>
    <w:rsid w:val="00DD168B"/>
    <w:rsid w:val="00DD5AF3"/>
    <w:rsid w:val="00DD77F1"/>
    <w:rsid w:val="00DE61AC"/>
    <w:rsid w:val="00E03F57"/>
    <w:rsid w:val="00E316F5"/>
    <w:rsid w:val="00E40068"/>
    <w:rsid w:val="00E41F06"/>
    <w:rsid w:val="00E52A89"/>
    <w:rsid w:val="00E82280"/>
    <w:rsid w:val="00E96E7A"/>
    <w:rsid w:val="00E97D34"/>
    <w:rsid w:val="00ED29C9"/>
    <w:rsid w:val="00ED685C"/>
    <w:rsid w:val="00EE5094"/>
    <w:rsid w:val="00F0248F"/>
    <w:rsid w:val="00F24301"/>
    <w:rsid w:val="00F3795E"/>
    <w:rsid w:val="00F420B7"/>
    <w:rsid w:val="00F4581C"/>
    <w:rsid w:val="00F458D3"/>
    <w:rsid w:val="00F46952"/>
    <w:rsid w:val="00F57C25"/>
    <w:rsid w:val="00F57CBF"/>
    <w:rsid w:val="00F8586D"/>
    <w:rsid w:val="00F93BC8"/>
    <w:rsid w:val="00F969A7"/>
    <w:rsid w:val="00F970A1"/>
    <w:rsid w:val="00FA3AD4"/>
    <w:rsid w:val="00FA578E"/>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032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paragraph" w:styleId="aa">
    <w:name w:val="List Paragraph"/>
    <w:basedOn w:val="a"/>
    <w:uiPriority w:val="34"/>
    <w:qFormat/>
    <w:rsid w:val="006D4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34F31-D56D-4FDB-838B-8E6D0691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2023-10-18T04:17:00Z</dcterms:created>
  <dcterms:modified xsi:type="dcterms:W3CDTF">2023-10-18T04:17:00Z</dcterms:modified>
</cp:coreProperties>
</file>