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BB978F" w14:textId="31E44F73" w:rsidR="005C4345" w:rsidRDefault="005C4345" w:rsidP="005C4345">
      <w:pPr>
        <w:pStyle w:val="Default"/>
        <w:rPr>
          <w:sz w:val="21"/>
          <w:szCs w:val="21"/>
        </w:rPr>
      </w:pPr>
      <w:r>
        <w:rPr>
          <w:rFonts w:hint="eastAsia"/>
          <w:sz w:val="21"/>
          <w:szCs w:val="21"/>
        </w:rPr>
        <w:t>〇調書の留意事項</w:t>
      </w:r>
    </w:p>
    <w:p w14:paraId="40E2741A" w14:textId="77777777" w:rsidR="005C4345" w:rsidRDefault="005C4345" w:rsidP="005C4345">
      <w:pPr>
        <w:pStyle w:val="Default"/>
        <w:rPr>
          <w:sz w:val="21"/>
          <w:szCs w:val="21"/>
        </w:rPr>
      </w:pPr>
    </w:p>
    <w:p w14:paraId="7658CA1A" w14:textId="4D828461" w:rsidR="005C4345" w:rsidRDefault="005C4345" w:rsidP="005C4345">
      <w:pPr>
        <w:pStyle w:val="Default"/>
        <w:rPr>
          <w:sz w:val="21"/>
          <w:szCs w:val="21"/>
        </w:rPr>
      </w:pPr>
      <w:r>
        <w:rPr>
          <w:rFonts w:hint="eastAsia"/>
          <w:sz w:val="21"/>
          <w:szCs w:val="21"/>
        </w:rPr>
        <w:t>（</w:t>
      </w:r>
      <w:r>
        <w:rPr>
          <w:rFonts w:hint="eastAsia"/>
          <w:sz w:val="21"/>
          <w:szCs w:val="21"/>
        </w:rPr>
        <w:t>１</w:t>
      </w:r>
      <w:r>
        <w:rPr>
          <w:rFonts w:hint="eastAsia"/>
          <w:sz w:val="21"/>
          <w:szCs w:val="21"/>
        </w:rPr>
        <w:t>）（</w:t>
      </w:r>
      <w:r>
        <w:rPr>
          <w:rFonts w:hint="eastAsia"/>
          <w:sz w:val="21"/>
          <w:szCs w:val="21"/>
        </w:rPr>
        <w:t>様式第１号</w:t>
      </w:r>
      <w:r>
        <w:rPr>
          <w:rFonts w:hint="eastAsia"/>
          <w:sz w:val="21"/>
          <w:szCs w:val="21"/>
        </w:rPr>
        <w:t>）調書の「１</w:t>
      </w:r>
      <w:r>
        <w:rPr>
          <w:sz w:val="21"/>
          <w:szCs w:val="21"/>
        </w:rPr>
        <w:t xml:space="preserve"> </w:t>
      </w:r>
      <w:r>
        <w:rPr>
          <w:rFonts w:hint="eastAsia"/>
          <w:sz w:val="21"/>
          <w:szCs w:val="21"/>
        </w:rPr>
        <w:t>基本情報」に記載する名称は、｢運営法人｣の名称の欄には登記簿謄本（履歴事項全部証明書）に記載の名称を、｢事業所・施設等｣の名称の欄には、介護保険法に基づく指定を受けている者はその指定を受けている名称を、老人福祉法に基づき届出を行っている者はその届出をしている名称を、若しくは高齢者の居住の安定確保に関する法律に基づく登録を行っている者はその登録をしている名称を記載すること。</w:t>
      </w:r>
      <w:r>
        <w:rPr>
          <w:sz w:val="21"/>
          <w:szCs w:val="21"/>
        </w:rPr>
        <w:t xml:space="preserve"> </w:t>
      </w:r>
    </w:p>
    <w:p w14:paraId="6304AA3E" w14:textId="77777777" w:rsidR="005C4345" w:rsidRDefault="005C4345" w:rsidP="005C4345">
      <w:pPr>
        <w:pStyle w:val="Default"/>
        <w:rPr>
          <w:sz w:val="21"/>
          <w:szCs w:val="21"/>
        </w:rPr>
      </w:pPr>
    </w:p>
    <w:p w14:paraId="68DC1DBA" w14:textId="77777777" w:rsidR="005C4345" w:rsidRDefault="005C4345" w:rsidP="005C4345">
      <w:pPr>
        <w:pStyle w:val="Default"/>
        <w:rPr>
          <w:sz w:val="21"/>
          <w:szCs w:val="21"/>
        </w:rPr>
      </w:pPr>
      <w:r>
        <w:rPr>
          <w:rFonts w:hint="eastAsia"/>
          <w:sz w:val="21"/>
          <w:szCs w:val="21"/>
        </w:rPr>
        <w:t>（</w:t>
      </w:r>
      <w:r>
        <w:rPr>
          <w:rFonts w:hint="eastAsia"/>
          <w:sz w:val="21"/>
          <w:szCs w:val="21"/>
        </w:rPr>
        <w:t>２</w:t>
      </w:r>
      <w:r>
        <w:rPr>
          <w:rFonts w:hint="eastAsia"/>
          <w:sz w:val="21"/>
          <w:szCs w:val="21"/>
        </w:rPr>
        <w:t>）（様式第１号）調書の「２</w:t>
      </w:r>
      <w:r>
        <w:rPr>
          <w:sz w:val="21"/>
          <w:szCs w:val="21"/>
        </w:rPr>
        <w:t xml:space="preserve"> </w:t>
      </w:r>
      <w:r>
        <w:rPr>
          <w:rFonts w:hint="eastAsia"/>
          <w:sz w:val="21"/>
          <w:szCs w:val="21"/>
        </w:rPr>
        <w:t>具体的な取組内容」のそれぞれが審査で配点される項目であるため、全ての項目を具体的に記入すること。記載内容は、大分類「職員の待遇改善に係る取組（待遇改善）」、「人材育成に係る取組（人材育成）」、「介護現場の生産性向上に係る取組（生産性向上）」より、一つ以上選択すること。ただし、同一の大分類について２つ以上記載することはできない（例：待遇改善の取組を複数選択することはできないので、待遇改善、人材育成、生産性向上の各取組は１つずつであること）。なお、｢抱えていた課題｣、｢取組時期｣、｢要したコスト｣、｢特筆すべきアピールポイント｣及び｢今後の展望｣は調書の｢小分類｣で記入した取組に対応する記載とする。</w:t>
      </w:r>
      <w:r>
        <w:rPr>
          <w:sz w:val="21"/>
          <w:szCs w:val="21"/>
        </w:rPr>
        <w:t xml:space="preserve"> </w:t>
      </w:r>
    </w:p>
    <w:p w14:paraId="1EF4B617" w14:textId="377A45FF" w:rsidR="005C4345" w:rsidRDefault="005C4345" w:rsidP="005C4345">
      <w:pPr>
        <w:pStyle w:val="Default"/>
        <w:ind w:firstLineChars="100" w:firstLine="210"/>
        <w:rPr>
          <w:sz w:val="21"/>
          <w:szCs w:val="21"/>
        </w:rPr>
      </w:pPr>
      <w:r>
        <w:rPr>
          <w:rFonts w:hint="eastAsia"/>
          <w:sz w:val="21"/>
          <w:szCs w:val="21"/>
        </w:rPr>
        <w:t>（様式第１号）調書の｢２</w:t>
      </w:r>
      <w:r>
        <w:rPr>
          <w:sz w:val="21"/>
          <w:szCs w:val="21"/>
        </w:rPr>
        <w:t xml:space="preserve"> </w:t>
      </w:r>
      <w:r>
        <w:rPr>
          <w:rFonts w:hint="eastAsia"/>
          <w:sz w:val="21"/>
          <w:szCs w:val="21"/>
        </w:rPr>
        <w:t>具体的な取組内容｣における｢実効性｣及び｢持続性｣は、複数の取組の実践を通じてその事業所・施設の全体に波及した効果について記載すること。なお、取組が１つのみであっても、｢実効性｣及び｢持続性｣を記載すること。</w:t>
      </w:r>
      <w:r>
        <w:rPr>
          <w:sz w:val="21"/>
          <w:szCs w:val="21"/>
        </w:rPr>
        <w:t xml:space="preserve"> </w:t>
      </w:r>
    </w:p>
    <w:p w14:paraId="40C49D8C" w14:textId="12B74724" w:rsidR="00A97DDA" w:rsidRPr="005C4345" w:rsidRDefault="00A97DDA" w:rsidP="005C4345"/>
    <w:sectPr w:rsidR="00A97DDA" w:rsidRPr="005C4345">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345"/>
    <w:rsid w:val="005C4345"/>
    <w:rsid w:val="00A97D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2FDD902"/>
  <w15:chartTrackingRefBased/>
  <w15:docId w15:val="{96097DA2-CBB0-4905-9CD5-3D2B24199E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5C4345"/>
    <w:pPr>
      <w:widowControl w:val="0"/>
      <w:autoSpaceDE w:val="0"/>
      <w:autoSpaceDN w:val="0"/>
      <w:adjustRightInd w:val="0"/>
    </w:pPr>
    <w:rPr>
      <w:rFonts w:ascii="ＭＳ 明朝" w:eastAsia="ＭＳ 明朝"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97</Words>
  <Characters>558</Characters>
  <Application>Microsoft Office Word</Application>
  <DocSecurity>0</DocSecurity>
  <Lines>4</Lines>
  <Paragraphs>1</Paragraphs>
  <ScaleCrop>false</ScaleCrop>
  <Company/>
  <LinksUpToDate>false</LinksUpToDate>
  <CharactersWithSpaces>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福元　菜月</dc:creator>
  <cp:keywords/>
  <dc:description/>
  <cp:lastModifiedBy>福元　菜月</cp:lastModifiedBy>
  <cp:revision>1</cp:revision>
  <dcterms:created xsi:type="dcterms:W3CDTF">2025-12-16T02:09:00Z</dcterms:created>
  <dcterms:modified xsi:type="dcterms:W3CDTF">2025-12-16T02:19:00Z</dcterms:modified>
</cp:coreProperties>
</file>