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977B" w14:textId="43E4BCF7" w:rsidR="004C23EB" w:rsidRPr="00BE6FAD" w:rsidRDefault="00062D4A" w:rsidP="008A39B0">
      <w:pPr>
        <w:widowControl w:val="0"/>
        <w:jc w:val="center"/>
        <w:rPr>
          <w:rFonts w:ascii="游ゴシック" w:eastAsia="游ゴシック" w:hAnsi="游ゴシック"/>
          <w:b/>
          <w:color w:val="000000" w:themeColor="text1"/>
          <w:sz w:val="28"/>
        </w:rPr>
      </w:pPr>
      <w:r w:rsidRPr="00BE6FAD">
        <w:rPr>
          <w:rFonts w:ascii="游ゴシック" w:eastAsia="游ゴシック" w:hAnsi="游ゴシック" w:hint="eastAsia"/>
          <w:b/>
          <w:color w:val="000000" w:themeColor="text1"/>
          <w:sz w:val="28"/>
        </w:rPr>
        <w:t>第</w:t>
      </w:r>
      <w:r w:rsidR="004C23EB" w:rsidRPr="00BE6FAD">
        <w:rPr>
          <w:rFonts w:ascii="游ゴシック" w:eastAsia="游ゴシック" w:hAnsi="游ゴシック" w:hint="eastAsia"/>
          <w:b/>
          <w:color w:val="000000" w:themeColor="text1"/>
          <w:sz w:val="28"/>
        </w:rPr>
        <w:t>１</w:t>
      </w:r>
      <w:r w:rsidR="00FA7FE6" w:rsidRPr="00BE6FAD">
        <w:rPr>
          <w:rFonts w:ascii="游ゴシック" w:eastAsia="游ゴシック" w:hAnsi="游ゴシック" w:hint="eastAsia"/>
          <w:b/>
          <w:color w:val="000000" w:themeColor="text1"/>
          <w:sz w:val="28"/>
        </w:rPr>
        <w:t>回</w:t>
      </w:r>
      <w:r w:rsidR="004C23EB" w:rsidRPr="00BE6FAD">
        <w:rPr>
          <w:rFonts w:ascii="游ゴシック" w:eastAsia="游ゴシック" w:hAnsi="游ゴシック" w:hint="eastAsia"/>
          <w:b/>
          <w:color w:val="000000" w:themeColor="text1"/>
          <w:sz w:val="28"/>
        </w:rPr>
        <w:t xml:space="preserve"> </w:t>
      </w:r>
      <w:r w:rsidR="00FA7FE6" w:rsidRPr="00BE6FAD">
        <w:rPr>
          <w:rFonts w:ascii="游ゴシック" w:eastAsia="游ゴシック" w:hAnsi="游ゴシック" w:hint="eastAsia"/>
          <w:b/>
          <w:color w:val="000000" w:themeColor="text1"/>
          <w:sz w:val="28"/>
        </w:rPr>
        <w:t>大阪府</w:t>
      </w:r>
      <w:r w:rsidR="00566C6D" w:rsidRPr="00BE6FAD">
        <w:rPr>
          <w:rFonts w:ascii="游ゴシック" w:eastAsia="游ゴシック" w:hAnsi="游ゴシック" w:hint="eastAsia"/>
          <w:b/>
          <w:color w:val="000000" w:themeColor="text1"/>
          <w:sz w:val="28"/>
        </w:rPr>
        <w:t>学校</w:t>
      </w:r>
      <w:r w:rsidR="00FA7FE6" w:rsidRPr="00BE6FAD">
        <w:rPr>
          <w:rFonts w:ascii="游ゴシック" w:eastAsia="游ゴシック" w:hAnsi="游ゴシック" w:hint="eastAsia"/>
          <w:b/>
          <w:color w:val="000000" w:themeColor="text1"/>
          <w:sz w:val="28"/>
        </w:rPr>
        <w:t>教育審議会</w:t>
      </w:r>
    </w:p>
    <w:p w14:paraId="69F80107" w14:textId="4256C7ED" w:rsidR="00FA7FE6" w:rsidRPr="00BE6FAD" w:rsidRDefault="004C23EB" w:rsidP="00566C6D">
      <w:pPr>
        <w:widowControl w:val="0"/>
        <w:jc w:val="center"/>
        <w:rPr>
          <w:rFonts w:ascii="游ゴシック" w:eastAsia="游ゴシック" w:hAnsi="游ゴシック"/>
          <w:b/>
          <w:color w:val="000000" w:themeColor="text1"/>
          <w:sz w:val="22"/>
        </w:rPr>
      </w:pPr>
      <w:r w:rsidRPr="00BE6FAD">
        <w:rPr>
          <w:rFonts w:ascii="游ゴシック" w:eastAsia="游ゴシック" w:hAnsi="游ゴシック" w:hint="eastAsia"/>
          <w:b/>
          <w:color w:val="000000" w:themeColor="text1"/>
          <w:sz w:val="28"/>
        </w:rPr>
        <w:t xml:space="preserve">多様なニーズに応える府立学校のあり方検討部会　</w:t>
      </w:r>
      <w:r w:rsidR="00566C6D" w:rsidRPr="00BE6FAD">
        <w:rPr>
          <w:rFonts w:ascii="游ゴシック" w:eastAsia="游ゴシック" w:hAnsi="游ゴシック" w:hint="eastAsia"/>
          <w:b/>
          <w:color w:val="000000" w:themeColor="text1"/>
          <w:sz w:val="28"/>
        </w:rPr>
        <w:t xml:space="preserve">　概要</w:t>
      </w:r>
    </w:p>
    <w:p w14:paraId="6A4C56C9" w14:textId="77777777" w:rsidR="00FA7FE6" w:rsidRPr="00BE6FAD" w:rsidRDefault="00FA7FE6" w:rsidP="00FA7FE6">
      <w:pPr>
        <w:widowControl w:val="0"/>
        <w:rPr>
          <w:rFonts w:ascii="游ゴシック" w:eastAsia="游ゴシック" w:hAnsi="游ゴシック"/>
          <w:color w:val="000000" w:themeColor="text1"/>
          <w:sz w:val="22"/>
        </w:rPr>
      </w:pPr>
    </w:p>
    <w:p w14:paraId="0DAA56C8" w14:textId="3E14E316" w:rsidR="00FA7FE6" w:rsidRPr="00BE6FAD" w:rsidRDefault="00566C6D" w:rsidP="00FA7FE6">
      <w:pPr>
        <w:widowControl w:val="0"/>
        <w:rPr>
          <w:rFonts w:ascii="游ゴシック" w:eastAsia="游ゴシック" w:hAnsi="游ゴシック"/>
          <w:color w:val="000000" w:themeColor="text1"/>
          <w:sz w:val="22"/>
        </w:rPr>
      </w:pPr>
      <w:r w:rsidRPr="00BE6FAD">
        <w:rPr>
          <w:rFonts w:ascii="游ゴシック" w:eastAsia="游ゴシック" w:hAnsi="游ゴシック" w:hint="eastAsia"/>
          <w:b/>
          <w:color w:val="000000" w:themeColor="text1"/>
          <w:sz w:val="22"/>
        </w:rPr>
        <w:t>１　日時</w:t>
      </w:r>
      <w:r w:rsidRPr="00BE6FAD">
        <w:rPr>
          <w:rFonts w:ascii="游ゴシック" w:eastAsia="游ゴシック" w:hAnsi="游ゴシック" w:hint="eastAsia"/>
          <w:color w:val="000000" w:themeColor="text1"/>
          <w:sz w:val="22"/>
        </w:rPr>
        <w:t xml:space="preserve">　　令和</w:t>
      </w:r>
      <w:r w:rsidRPr="00BE6FAD">
        <w:rPr>
          <w:rFonts w:ascii="游ゴシック" w:eastAsia="游ゴシック" w:hAnsi="游ゴシック"/>
          <w:color w:val="000000" w:themeColor="text1"/>
          <w:sz w:val="22"/>
        </w:rPr>
        <w:t>5</w:t>
      </w:r>
      <w:r w:rsidR="00062D4A" w:rsidRPr="00BE6FAD">
        <w:rPr>
          <w:rFonts w:ascii="游ゴシック" w:eastAsia="游ゴシック" w:hAnsi="游ゴシック" w:hint="eastAsia"/>
          <w:color w:val="000000" w:themeColor="text1"/>
          <w:sz w:val="22"/>
        </w:rPr>
        <w:t>年</w:t>
      </w:r>
      <w:r w:rsidR="0002710F" w:rsidRPr="00BE6FAD">
        <w:rPr>
          <w:rFonts w:ascii="游ゴシック" w:eastAsia="游ゴシック" w:hAnsi="游ゴシック" w:hint="eastAsia"/>
          <w:color w:val="000000" w:themeColor="text1"/>
          <w:sz w:val="22"/>
        </w:rPr>
        <w:t>８</w:t>
      </w:r>
      <w:r w:rsidR="00062D4A" w:rsidRPr="00BE6FAD">
        <w:rPr>
          <w:rFonts w:ascii="游ゴシック" w:eastAsia="游ゴシック" w:hAnsi="游ゴシック" w:hint="eastAsia"/>
          <w:color w:val="000000" w:themeColor="text1"/>
          <w:sz w:val="22"/>
        </w:rPr>
        <w:t>月</w:t>
      </w:r>
      <w:r w:rsidR="004C23EB" w:rsidRPr="00BE6FAD">
        <w:rPr>
          <w:rFonts w:ascii="游ゴシック" w:eastAsia="游ゴシック" w:hAnsi="游ゴシック" w:hint="eastAsia"/>
          <w:color w:val="000000" w:themeColor="text1"/>
          <w:sz w:val="22"/>
        </w:rPr>
        <w:t>23</w:t>
      </w:r>
      <w:r w:rsidR="00062D4A" w:rsidRPr="00BE6FAD">
        <w:rPr>
          <w:rFonts w:ascii="游ゴシック" w:eastAsia="游ゴシック" w:hAnsi="游ゴシック" w:hint="eastAsia"/>
          <w:color w:val="000000" w:themeColor="text1"/>
          <w:sz w:val="22"/>
        </w:rPr>
        <w:t>日（</w:t>
      </w:r>
      <w:r w:rsidR="0002710F" w:rsidRPr="00BE6FAD">
        <w:rPr>
          <w:rFonts w:ascii="游ゴシック" w:eastAsia="游ゴシック" w:hAnsi="游ゴシック" w:hint="eastAsia"/>
          <w:color w:val="000000" w:themeColor="text1"/>
          <w:sz w:val="22"/>
        </w:rPr>
        <w:t>水</w:t>
      </w:r>
      <w:r w:rsidR="00FA7FE6" w:rsidRPr="00BE6FAD">
        <w:rPr>
          <w:rFonts w:ascii="游ゴシック" w:eastAsia="游ゴシック" w:hAnsi="游ゴシック" w:hint="eastAsia"/>
          <w:color w:val="000000" w:themeColor="text1"/>
          <w:sz w:val="22"/>
        </w:rPr>
        <w:t>）</w:t>
      </w:r>
      <w:r w:rsidR="00E16655" w:rsidRPr="00BE6FAD">
        <w:rPr>
          <w:rFonts w:ascii="游ゴシック" w:eastAsia="游ゴシック" w:hAnsi="游ゴシック"/>
          <w:color w:val="000000" w:themeColor="text1"/>
          <w:sz w:val="22"/>
        </w:rPr>
        <w:t>1</w:t>
      </w:r>
      <w:r w:rsidR="0002710F" w:rsidRPr="00BE6FAD">
        <w:rPr>
          <w:rFonts w:ascii="游ゴシック" w:eastAsia="游ゴシック" w:hAnsi="游ゴシック"/>
          <w:color w:val="000000" w:themeColor="text1"/>
          <w:sz w:val="22"/>
        </w:rPr>
        <w:t>0</w:t>
      </w:r>
      <w:r w:rsidR="00FA7FE6" w:rsidRPr="00BE6FAD">
        <w:rPr>
          <w:rFonts w:ascii="游ゴシック" w:eastAsia="游ゴシック" w:hAnsi="游ゴシック" w:hint="eastAsia"/>
          <w:color w:val="000000" w:themeColor="text1"/>
          <w:sz w:val="22"/>
        </w:rPr>
        <w:t>時</w:t>
      </w:r>
      <w:r w:rsidR="00FA7FE6" w:rsidRPr="00BE6FAD">
        <w:rPr>
          <w:rFonts w:ascii="游ゴシック" w:eastAsia="游ゴシック" w:hAnsi="游ゴシック"/>
          <w:color w:val="000000" w:themeColor="text1"/>
          <w:sz w:val="22"/>
        </w:rPr>
        <w:t>00分から</w:t>
      </w:r>
      <w:r w:rsidR="00E16655" w:rsidRPr="00BE6FAD">
        <w:rPr>
          <w:rFonts w:ascii="游ゴシック" w:eastAsia="游ゴシック" w:hAnsi="游ゴシック"/>
          <w:color w:val="000000" w:themeColor="text1"/>
          <w:sz w:val="22"/>
        </w:rPr>
        <w:t>1</w:t>
      </w:r>
      <w:r w:rsidR="00417166" w:rsidRPr="00BE6FAD">
        <w:rPr>
          <w:rFonts w:ascii="游ゴシック" w:eastAsia="游ゴシック" w:hAnsi="游ゴシック" w:hint="eastAsia"/>
          <w:color w:val="000000" w:themeColor="text1"/>
          <w:sz w:val="22"/>
        </w:rPr>
        <w:t>1</w:t>
      </w:r>
      <w:r w:rsidR="00062D4A" w:rsidRPr="00BE6FAD">
        <w:rPr>
          <w:rFonts w:ascii="游ゴシック" w:eastAsia="游ゴシック" w:hAnsi="游ゴシック" w:hint="eastAsia"/>
          <w:color w:val="000000" w:themeColor="text1"/>
          <w:sz w:val="22"/>
        </w:rPr>
        <w:t>時</w:t>
      </w:r>
      <w:r w:rsidR="00664BF5" w:rsidRPr="00BE6FAD">
        <w:rPr>
          <w:rFonts w:ascii="游ゴシック" w:eastAsia="游ゴシック" w:hAnsi="游ゴシック" w:hint="eastAsia"/>
          <w:color w:val="000000" w:themeColor="text1"/>
          <w:sz w:val="22"/>
        </w:rPr>
        <w:t>4</w:t>
      </w:r>
      <w:r w:rsidR="00417166" w:rsidRPr="00BE6FAD">
        <w:rPr>
          <w:rFonts w:ascii="游ゴシック" w:eastAsia="游ゴシック" w:hAnsi="游ゴシック" w:hint="eastAsia"/>
          <w:color w:val="000000" w:themeColor="text1"/>
          <w:sz w:val="22"/>
        </w:rPr>
        <w:t>0</w:t>
      </w:r>
      <w:r w:rsidR="00FA7FE6" w:rsidRPr="00BE6FAD">
        <w:rPr>
          <w:rFonts w:ascii="游ゴシック" w:eastAsia="游ゴシック" w:hAnsi="游ゴシック" w:hint="eastAsia"/>
          <w:color w:val="000000" w:themeColor="text1"/>
          <w:sz w:val="22"/>
        </w:rPr>
        <w:t>分</w:t>
      </w:r>
    </w:p>
    <w:p w14:paraId="5ACFF080" w14:textId="77777777" w:rsidR="00FA7FE6" w:rsidRPr="00BE6FAD" w:rsidRDefault="00FA7FE6" w:rsidP="00FA7FE6">
      <w:pPr>
        <w:widowControl w:val="0"/>
        <w:rPr>
          <w:rFonts w:ascii="游ゴシック" w:eastAsia="游ゴシック" w:hAnsi="游ゴシック"/>
          <w:color w:val="000000" w:themeColor="text1"/>
          <w:sz w:val="22"/>
        </w:rPr>
      </w:pPr>
    </w:p>
    <w:p w14:paraId="764A4107" w14:textId="172B69BD" w:rsidR="00FA7FE6" w:rsidRPr="00BE6FAD" w:rsidRDefault="00FA7FE6" w:rsidP="00FA7FE6">
      <w:pPr>
        <w:widowControl w:val="0"/>
        <w:rPr>
          <w:rFonts w:ascii="游ゴシック" w:eastAsia="游ゴシック" w:hAnsi="游ゴシック"/>
          <w:color w:val="000000" w:themeColor="text1"/>
          <w:sz w:val="22"/>
        </w:rPr>
      </w:pPr>
      <w:r w:rsidRPr="00BE6FAD">
        <w:rPr>
          <w:rFonts w:ascii="游ゴシック" w:eastAsia="游ゴシック" w:hAnsi="游ゴシック" w:hint="eastAsia"/>
          <w:b/>
          <w:color w:val="000000" w:themeColor="text1"/>
          <w:sz w:val="22"/>
        </w:rPr>
        <w:t>２　場所</w:t>
      </w:r>
      <w:r w:rsidRPr="00BE6FAD">
        <w:rPr>
          <w:rFonts w:ascii="游ゴシック" w:eastAsia="游ゴシック" w:hAnsi="游ゴシック" w:hint="eastAsia"/>
          <w:color w:val="000000" w:themeColor="text1"/>
          <w:sz w:val="22"/>
        </w:rPr>
        <w:t xml:space="preserve">　　</w:t>
      </w:r>
      <w:r w:rsidR="004C23EB" w:rsidRPr="00BE6FAD">
        <w:rPr>
          <w:rFonts w:ascii="游ゴシック" w:eastAsia="游ゴシック" w:hAnsi="游ゴシック" w:hint="eastAsia"/>
          <w:color w:val="000000" w:themeColor="text1"/>
          <w:sz w:val="22"/>
        </w:rPr>
        <w:t>大阪府庁別館６階　委員会議室</w:t>
      </w:r>
      <w:r w:rsidR="00571F1A" w:rsidRPr="00BE6FAD">
        <w:rPr>
          <w:rFonts w:ascii="游ゴシック" w:eastAsia="游ゴシック" w:hAnsi="游ゴシック" w:hint="eastAsia"/>
          <w:color w:val="000000" w:themeColor="text1"/>
          <w:sz w:val="22"/>
        </w:rPr>
        <w:t>（</w:t>
      </w:r>
      <w:r w:rsidR="00446472" w:rsidRPr="00BE6FAD">
        <w:rPr>
          <w:rFonts w:ascii="游ゴシック" w:eastAsia="游ゴシック" w:hAnsi="游ゴシック" w:hint="eastAsia"/>
          <w:color w:val="000000" w:themeColor="text1"/>
          <w:sz w:val="22"/>
        </w:rPr>
        <w:t>大阪府大阪市中央区大手前３丁目１</w:t>
      </w:r>
      <w:r w:rsidR="00446472" w:rsidRPr="00BE6FAD">
        <w:rPr>
          <w:rFonts w:ascii="游ゴシック" w:eastAsia="游ゴシック" w:hAnsi="游ゴシック"/>
          <w:color w:val="000000" w:themeColor="text1"/>
          <w:sz w:val="22"/>
        </w:rPr>
        <w:t>−</w:t>
      </w:r>
      <w:r w:rsidR="00446472" w:rsidRPr="00BE6FAD">
        <w:rPr>
          <w:rFonts w:ascii="游ゴシック" w:eastAsia="游ゴシック" w:hAnsi="游ゴシック" w:hint="eastAsia"/>
          <w:color w:val="000000" w:themeColor="text1"/>
          <w:sz w:val="22"/>
        </w:rPr>
        <w:t>43</w:t>
      </w:r>
      <w:r w:rsidR="00571F1A" w:rsidRPr="00BE6FAD">
        <w:rPr>
          <w:rFonts w:ascii="游ゴシック" w:eastAsia="游ゴシック" w:hAnsi="游ゴシック" w:hint="eastAsia"/>
          <w:color w:val="000000" w:themeColor="text1"/>
          <w:sz w:val="22"/>
        </w:rPr>
        <w:t>）</w:t>
      </w:r>
    </w:p>
    <w:p w14:paraId="19ADA447" w14:textId="77777777" w:rsidR="00FA7FE6" w:rsidRPr="00BE6FAD" w:rsidRDefault="00FA7FE6" w:rsidP="00FA7FE6">
      <w:pPr>
        <w:widowControl w:val="0"/>
        <w:rPr>
          <w:rFonts w:ascii="游ゴシック" w:eastAsia="游ゴシック" w:hAnsi="游ゴシック"/>
          <w:color w:val="000000" w:themeColor="text1"/>
          <w:sz w:val="22"/>
        </w:rPr>
      </w:pPr>
    </w:p>
    <w:p w14:paraId="51541AFD" w14:textId="10829710" w:rsidR="00566C6D" w:rsidRPr="00BE6FAD" w:rsidRDefault="00FA7FE6" w:rsidP="00FA7FE6">
      <w:pPr>
        <w:widowControl w:val="0"/>
        <w:rPr>
          <w:rFonts w:ascii="游ゴシック" w:eastAsia="游ゴシック" w:hAnsi="游ゴシック"/>
          <w:b/>
          <w:color w:val="000000" w:themeColor="text1"/>
          <w:sz w:val="22"/>
        </w:rPr>
      </w:pPr>
      <w:r w:rsidRPr="00BE6FAD">
        <w:rPr>
          <w:rFonts w:ascii="游ゴシック" w:eastAsia="游ゴシック" w:hAnsi="游ゴシック" w:hint="eastAsia"/>
          <w:b/>
          <w:color w:val="000000" w:themeColor="text1"/>
          <w:sz w:val="22"/>
        </w:rPr>
        <w:t xml:space="preserve">３　出席委員　</w:t>
      </w:r>
    </w:p>
    <w:tbl>
      <w:tblPr>
        <w:tblW w:w="9913" w:type="dxa"/>
        <w:tblCellMar>
          <w:left w:w="99" w:type="dxa"/>
          <w:right w:w="99" w:type="dxa"/>
        </w:tblCellMar>
        <w:tblLook w:val="04A0" w:firstRow="1" w:lastRow="0" w:firstColumn="1" w:lastColumn="0" w:noHBand="0" w:noVBand="1"/>
      </w:tblPr>
      <w:tblGrid>
        <w:gridCol w:w="1833"/>
        <w:gridCol w:w="4536"/>
        <w:gridCol w:w="1701"/>
        <w:gridCol w:w="1843"/>
      </w:tblGrid>
      <w:tr w:rsidR="00543E56" w:rsidRPr="00BE6FAD" w14:paraId="176F636D" w14:textId="77777777" w:rsidTr="00446472">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80BC87" w14:textId="63DC623C" w:rsidR="00566C6D" w:rsidRPr="00BE6FAD" w:rsidRDefault="00566C6D" w:rsidP="00566C6D">
            <w:pPr>
              <w:spacing w:line="32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cs="ＭＳ Ｐゴシック" w:hint="eastAsia"/>
                <w:color w:val="000000" w:themeColor="text1"/>
                <w:kern w:val="0"/>
                <w:sz w:val="22"/>
              </w:rPr>
              <w:t>氏名</w:t>
            </w:r>
          </w:p>
        </w:tc>
        <w:tc>
          <w:tcPr>
            <w:tcW w:w="4536" w:type="dxa"/>
            <w:tcBorders>
              <w:top w:val="single" w:sz="4" w:space="0" w:color="auto"/>
              <w:left w:val="nil"/>
              <w:bottom w:val="single" w:sz="4" w:space="0" w:color="auto"/>
              <w:right w:val="single" w:sz="8" w:space="0" w:color="auto"/>
            </w:tcBorders>
            <w:shd w:val="clear" w:color="auto" w:fill="auto"/>
            <w:vAlign w:val="center"/>
          </w:tcPr>
          <w:p w14:paraId="01CD714C" w14:textId="3C21FD81" w:rsidR="00566C6D" w:rsidRPr="00BE6FAD" w:rsidRDefault="00566C6D" w:rsidP="00566C6D">
            <w:pPr>
              <w:spacing w:line="32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cs="ＭＳ Ｐゴシック" w:hint="eastAsia"/>
                <w:color w:val="000000" w:themeColor="text1"/>
                <w:kern w:val="0"/>
                <w:sz w:val="22"/>
              </w:rPr>
              <w:t>職名</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1801374" w14:textId="5479A304" w:rsidR="00566C6D" w:rsidRPr="00BE6FAD" w:rsidRDefault="00566C6D" w:rsidP="00566C6D">
            <w:pPr>
              <w:spacing w:line="32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cs="ＭＳ Ｐゴシック" w:hint="eastAsia"/>
                <w:color w:val="000000" w:themeColor="text1"/>
                <w:kern w:val="0"/>
                <w:sz w:val="22"/>
              </w:rPr>
              <w:t>専門</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69770E60" w14:textId="1F9AAFBB" w:rsidR="00566C6D" w:rsidRPr="00BE6FAD" w:rsidRDefault="00566C6D" w:rsidP="00566C6D">
            <w:pPr>
              <w:spacing w:line="24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cs="ＭＳ Ｐゴシック" w:hint="eastAsia"/>
                <w:color w:val="000000" w:themeColor="text1"/>
                <w:kern w:val="0"/>
                <w:sz w:val="22"/>
              </w:rPr>
              <w:t>備考</w:t>
            </w:r>
          </w:p>
        </w:tc>
      </w:tr>
      <w:tr w:rsidR="00C307BA" w:rsidRPr="00BE6FAD" w14:paraId="3096205C" w14:textId="77777777" w:rsidTr="00C307BA">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E4AA11" w14:textId="4F7D0F14" w:rsidR="00C307BA" w:rsidRPr="00BE6FAD" w:rsidRDefault="00C307BA" w:rsidP="00C307BA">
            <w:pPr>
              <w:spacing w:line="28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明石　一朗</w:t>
            </w:r>
          </w:p>
        </w:tc>
        <w:tc>
          <w:tcPr>
            <w:tcW w:w="4536" w:type="dxa"/>
            <w:tcBorders>
              <w:top w:val="single" w:sz="4" w:space="0" w:color="auto"/>
              <w:left w:val="nil"/>
              <w:bottom w:val="single" w:sz="4" w:space="0" w:color="auto"/>
              <w:right w:val="single" w:sz="8" w:space="0" w:color="auto"/>
            </w:tcBorders>
            <w:shd w:val="clear" w:color="auto" w:fill="auto"/>
            <w:vAlign w:val="center"/>
          </w:tcPr>
          <w:p w14:paraId="095D0F24" w14:textId="0BB85241" w:rsidR="00C307BA" w:rsidRPr="00BE6FAD" w:rsidRDefault="00C307BA" w:rsidP="00C307BA">
            <w:pPr>
              <w:spacing w:line="280" w:lineRule="exact"/>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sz w:val="22"/>
              </w:rPr>
              <w:t>関西外国語大学　短期大学部　教授</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21A9E0F" w14:textId="39382EE0" w:rsidR="00C307BA" w:rsidRPr="00BE6FAD" w:rsidRDefault="00C307BA" w:rsidP="00C307BA">
            <w:pPr>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sz w:val="22"/>
              </w:rPr>
              <w:t>教育学</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622E9850" w14:textId="3B6B281C" w:rsidR="00C307BA" w:rsidRPr="00BE6FAD" w:rsidRDefault="00C307BA" w:rsidP="00C307BA">
            <w:pPr>
              <w:spacing w:line="24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sz w:val="22"/>
              </w:rPr>
              <w:t>出席</w:t>
            </w:r>
          </w:p>
        </w:tc>
      </w:tr>
      <w:tr w:rsidR="00C307BA" w:rsidRPr="00BE6FAD" w14:paraId="384E4A10" w14:textId="77777777" w:rsidTr="00C307BA">
        <w:trPr>
          <w:trHeight w:val="567"/>
        </w:trPr>
        <w:tc>
          <w:tcPr>
            <w:tcW w:w="1833" w:type="dxa"/>
            <w:tcBorders>
              <w:top w:val="nil"/>
              <w:left w:val="single" w:sz="8" w:space="0" w:color="auto"/>
              <w:bottom w:val="single" w:sz="4" w:space="0" w:color="auto"/>
              <w:right w:val="single" w:sz="8" w:space="0" w:color="auto"/>
            </w:tcBorders>
            <w:shd w:val="clear" w:color="auto" w:fill="auto"/>
            <w:noWrap/>
            <w:vAlign w:val="center"/>
          </w:tcPr>
          <w:p w14:paraId="0A644776" w14:textId="18EE80C2" w:rsidR="00C307BA" w:rsidRPr="00BE6FAD" w:rsidRDefault="00C307BA" w:rsidP="00C307BA">
            <w:pPr>
              <w:spacing w:line="28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田中　勝則</w:t>
            </w:r>
          </w:p>
        </w:tc>
        <w:tc>
          <w:tcPr>
            <w:tcW w:w="4536" w:type="dxa"/>
            <w:tcBorders>
              <w:top w:val="nil"/>
              <w:left w:val="nil"/>
              <w:bottom w:val="single" w:sz="4" w:space="0" w:color="auto"/>
              <w:right w:val="single" w:sz="8" w:space="0" w:color="auto"/>
            </w:tcBorders>
            <w:shd w:val="clear" w:color="auto" w:fill="auto"/>
            <w:vAlign w:val="center"/>
          </w:tcPr>
          <w:p w14:paraId="44162BC5" w14:textId="10CE4A00" w:rsidR="00C307BA" w:rsidRPr="00BE6FAD" w:rsidRDefault="00C307BA" w:rsidP="00C307BA">
            <w:pPr>
              <w:spacing w:line="280" w:lineRule="exact"/>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A</w:t>
            </w:r>
            <w:r w:rsidRPr="00BE6FAD">
              <w:rPr>
                <w:rFonts w:ascii="游ゴシック" w:eastAsia="游ゴシック" w:hAnsi="游ゴシック"/>
                <w:color w:val="000000" w:themeColor="text1"/>
                <w:sz w:val="22"/>
              </w:rPr>
              <w:t>’</w:t>
            </w:r>
            <w:r w:rsidRPr="00BE6FAD">
              <w:rPr>
                <w:rFonts w:ascii="游ゴシック" w:eastAsia="游ゴシック" w:hAnsi="游ゴシック" w:hint="eastAsia"/>
                <w:color w:val="000000" w:themeColor="text1"/>
                <w:sz w:val="22"/>
              </w:rPr>
              <w:t>ワーク創造館　事業部　部長</w:t>
            </w:r>
          </w:p>
        </w:tc>
        <w:tc>
          <w:tcPr>
            <w:tcW w:w="1701" w:type="dxa"/>
            <w:tcBorders>
              <w:top w:val="nil"/>
              <w:left w:val="nil"/>
              <w:bottom w:val="single" w:sz="4" w:space="0" w:color="auto"/>
              <w:right w:val="single" w:sz="8" w:space="0" w:color="auto"/>
            </w:tcBorders>
            <w:shd w:val="clear" w:color="auto" w:fill="auto"/>
            <w:noWrap/>
            <w:vAlign w:val="center"/>
          </w:tcPr>
          <w:p w14:paraId="1514B4B7" w14:textId="77777777" w:rsidR="00C307BA" w:rsidRPr="00BE6FAD" w:rsidRDefault="00C307BA" w:rsidP="00C307BA">
            <w:pPr>
              <w:autoSpaceDE w:val="0"/>
              <w:autoSpaceDN w:val="0"/>
              <w:rPr>
                <w:rFonts w:ascii="游ゴシック" w:eastAsia="游ゴシック" w:hAnsi="游ゴシック"/>
                <w:sz w:val="22"/>
              </w:rPr>
            </w:pPr>
            <w:r w:rsidRPr="00BE6FAD">
              <w:rPr>
                <w:rFonts w:ascii="游ゴシック" w:eastAsia="游ゴシック" w:hAnsi="游ゴシック" w:hint="eastAsia"/>
                <w:sz w:val="22"/>
              </w:rPr>
              <w:t>キャリア</w:t>
            </w:r>
          </w:p>
          <w:p w14:paraId="54F9AC54" w14:textId="48A8F6E6" w:rsidR="00C307BA" w:rsidRPr="00BE6FAD" w:rsidRDefault="00C307BA" w:rsidP="00C307BA">
            <w:pPr>
              <w:autoSpaceDE w:val="0"/>
              <w:autoSpaceDN w:val="0"/>
              <w:rPr>
                <w:rFonts w:ascii="游ゴシック" w:eastAsia="游ゴシック" w:hAnsi="游ゴシック"/>
                <w:sz w:val="22"/>
              </w:rPr>
            </w:pPr>
            <w:r w:rsidRPr="00BE6FAD">
              <w:rPr>
                <w:rFonts w:ascii="游ゴシック" w:eastAsia="游ゴシック" w:hAnsi="游ゴシック" w:hint="eastAsia"/>
                <w:sz w:val="22"/>
              </w:rPr>
              <w:t>デザイン</w:t>
            </w:r>
          </w:p>
          <w:p w14:paraId="2199FD5C" w14:textId="0954F38D" w:rsidR="00C307BA" w:rsidRPr="00BE6FAD" w:rsidRDefault="00C307BA" w:rsidP="00C307BA">
            <w:pPr>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sz w:val="22"/>
              </w:rPr>
              <w:t>人材育成</w:t>
            </w:r>
          </w:p>
        </w:tc>
        <w:tc>
          <w:tcPr>
            <w:tcW w:w="1843" w:type="dxa"/>
            <w:tcBorders>
              <w:top w:val="nil"/>
              <w:left w:val="nil"/>
              <w:bottom w:val="single" w:sz="4" w:space="0" w:color="auto"/>
              <w:right w:val="single" w:sz="8" w:space="0" w:color="auto"/>
            </w:tcBorders>
            <w:shd w:val="clear" w:color="auto" w:fill="auto"/>
            <w:noWrap/>
            <w:vAlign w:val="center"/>
          </w:tcPr>
          <w:p w14:paraId="2B996F44" w14:textId="1B102451" w:rsidR="00C307BA" w:rsidRPr="00BE6FAD" w:rsidRDefault="00C307BA" w:rsidP="00C307BA">
            <w:pPr>
              <w:spacing w:line="24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sz w:val="22"/>
              </w:rPr>
              <w:t>欠席</w:t>
            </w:r>
          </w:p>
        </w:tc>
      </w:tr>
      <w:tr w:rsidR="00C307BA" w:rsidRPr="00BE6FAD" w14:paraId="6238AF16" w14:textId="77777777" w:rsidTr="00C307BA">
        <w:trPr>
          <w:trHeight w:val="567"/>
        </w:trPr>
        <w:tc>
          <w:tcPr>
            <w:tcW w:w="1833" w:type="dxa"/>
            <w:tcBorders>
              <w:top w:val="nil"/>
              <w:left w:val="single" w:sz="8" w:space="0" w:color="auto"/>
              <w:bottom w:val="single" w:sz="4" w:space="0" w:color="auto"/>
              <w:right w:val="single" w:sz="8" w:space="0" w:color="auto"/>
            </w:tcBorders>
            <w:shd w:val="clear" w:color="auto" w:fill="auto"/>
            <w:noWrap/>
            <w:vAlign w:val="center"/>
          </w:tcPr>
          <w:p w14:paraId="2E7C10CB" w14:textId="554E04D3" w:rsidR="00C307BA" w:rsidRPr="00BE6FAD" w:rsidRDefault="00C307BA" w:rsidP="00C307BA">
            <w:pPr>
              <w:spacing w:line="28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中井　好男</w:t>
            </w:r>
          </w:p>
        </w:tc>
        <w:tc>
          <w:tcPr>
            <w:tcW w:w="4536" w:type="dxa"/>
            <w:tcBorders>
              <w:top w:val="nil"/>
              <w:left w:val="nil"/>
              <w:bottom w:val="single" w:sz="4" w:space="0" w:color="auto"/>
              <w:right w:val="single" w:sz="8" w:space="0" w:color="auto"/>
            </w:tcBorders>
            <w:shd w:val="clear" w:color="auto" w:fill="auto"/>
            <w:vAlign w:val="center"/>
          </w:tcPr>
          <w:p w14:paraId="689D1270" w14:textId="2D1C04D8" w:rsidR="00C307BA" w:rsidRPr="00BE6FAD" w:rsidRDefault="00C307BA" w:rsidP="00C307BA">
            <w:pPr>
              <w:spacing w:line="280" w:lineRule="exact"/>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sz w:val="22"/>
              </w:rPr>
              <w:t>大阪大学大学院　准教授</w:t>
            </w:r>
          </w:p>
        </w:tc>
        <w:tc>
          <w:tcPr>
            <w:tcW w:w="1701" w:type="dxa"/>
            <w:tcBorders>
              <w:top w:val="nil"/>
              <w:left w:val="nil"/>
              <w:bottom w:val="single" w:sz="4" w:space="0" w:color="auto"/>
              <w:right w:val="single" w:sz="8" w:space="0" w:color="auto"/>
            </w:tcBorders>
            <w:shd w:val="clear" w:color="auto" w:fill="auto"/>
            <w:noWrap/>
            <w:vAlign w:val="center"/>
          </w:tcPr>
          <w:p w14:paraId="26F2A56B" w14:textId="77777777" w:rsidR="00C307BA" w:rsidRPr="00BE6FAD" w:rsidRDefault="00C307BA" w:rsidP="00C307BA">
            <w:pPr>
              <w:autoSpaceDE w:val="0"/>
              <w:autoSpaceDN w:val="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日本語教育</w:t>
            </w:r>
          </w:p>
          <w:p w14:paraId="6CD93298" w14:textId="45C0B045" w:rsidR="00C307BA" w:rsidRPr="00BE6FAD" w:rsidRDefault="00C307BA" w:rsidP="00C307BA">
            <w:pPr>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多言語共生</w:t>
            </w:r>
          </w:p>
        </w:tc>
        <w:tc>
          <w:tcPr>
            <w:tcW w:w="1843" w:type="dxa"/>
            <w:tcBorders>
              <w:top w:val="nil"/>
              <w:left w:val="nil"/>
              <w:bottom w:val="single" w:sz="4" w:space="0" w:color="auto"/>
              <w:right w:val="single" w:sz="8" w:space="0" w:color="auto"/>
            </w:tcBorders>
            <w:shd w:val="clear" w:color="auto" w:fill="auto"/>
            <w:noWrap/>
            <w:vAlign w:val="center"/>
          </w:tcPr>
          <w:p w14:paraId="6376DE3D" w14:textId="0C371BF7" w:rsidR="00C307BA" w:rsidRPr="00BE6FAD" w:rsidRDefault="00C307BA" w:rsidP="00C307BA">
            <w:pPr>
              <w:spacing w:line="24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欠席</w:t>
            </w:r>
          </w:p>
        </w:tc>
      </w:tr>
      <w:tr w:rsidR="00C307BA" w:rsidRPr="00BE6FAD" w14:paraId="007BB27D" w14:textId="77777777" w:rsidTr="00C307BA">
        <w:trPr>
          <w:trHeight w:val="567"/>
        </w:trPr>
        <w:tc>
          <w:tcPr>
            <w:tcW w:w="1833" w:type="dxa"/>
            <w:tcBorders>
              <w:top w:val="nil"/>
              <w:left w:val="single" w:sz="8" w:space="0" w:color="auto"/>
              <w:bottom w:val="single" w:sz="4" w:space="0" w:color="auto"/>
              <w:right w:val="single" w:sz="8" w:space="0" w:color="auto"/>
            </w:tcBorders>
            <w:shd w:val="clear" w:color="auto" w:fill="auto"/>
            <w:noWrap/>
            <w:vAlign w:val="center"/>
          </w:tcPr>
          <w:p w14:paraId="249A2342" w14:textId="39387E7D" w:rsidR="00C307BA" w:rsidRPr="00BE6FAD" w:rsidRDefault="00C307BA" w:rsidP="00C307BA">
            <w:pPr>
              <w:spacing w:line="28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野口　晃菜</w:t>
            </w:r>
          </w:p>
        </w:tc>
        <w:tc>
          <w:tcPr>
            <w:tcW w:w="4536" w:type="dxa"/>
            <w:tcBorders>
              <w:top w:val="nil"/>
              <w:left w:val="nil"/>
              <w:bottom w:val="single" w:sz="4" w:space="0" w:color="auto"/>
              <w:right w:val="single" w:sz="8" w:space="0" w:color="auto"/>
            </w:tcBorders>
            <w:shd w:val="clear" w:color="auto" w:fill="auto"/>
            <w:vAlign w:val="center"/>
          </w:tcPr>
          <w:p w14:paraId="484759C4" w14:textId="47595E3F" w:rsidR="00C307BA" w:rsidRPr="00BE6FAD" w:rsidRDefault="00C307BA" w:rsidP="00C307BA">
            <w:pPr>
              <w:spacing w:line="280" w:lineRule="exact"/>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一般社団法人UNIVA　理事</w:t>
            </w:r>
          </w:p>
        </w:tc>
        <w:tc>
          <w:tcPr>
            <w:tcW w:w="1701" w:type="dxa"/>
            <w:tcBorders>
              <w:top w:val="nil"/>
              <w:left w:val="nil"/>
              <w:bottom w:val="single" w:sz="4" w:space="0" w:color="auto"/>
              <w:right w:val="single" w:sz="8" w:space="0" w:color="auto"/>
            </w:tcBorders>
            <w:shd w:val="clear" w:color="auto" w:fill="auto"/>
            <w:vAlign w:val="center"/>
          </w:tcPr>
          <w:p w14:paraId="744B9648" w14:textId="4A8172C0" w:rsidR="00C307BA" w:rsidRPr="00BE6FAD" w:rsidRDefault="00C307BA" w:rsidP="00C307BA">
            <w:pPr>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特別支援教育</w:t>
            </w:r>
          </w:p>
        </w:tc>
        <w:tc>
          <w:tcPr>
            <w:tcW w:w="1843" w:type="dxa"/>
            <w:tcBorders>
              <w:top w:val="nil"/>
              <w:left w:val="nil"/>
              <w:bottom w:val="single" w:sz="4" w:space="0" w:color="auto"/>
              <w:right w:val="single" w:sz="8" w:space="0" w:color="auto"/>
            </w:tcBorders>
            <w:shd w:val="clear" w:color="auto" w:fill="auto"/>
            <w:noWrap/>
            <w:vAlign w:val="center"/>
          </w:tcPr>
          <w:p w14:paraId="631BFDC0" w14:textId="77777777" w:rsidR="00C307BA" w:rsidRPr="00BE6FAD" w:rsidRDefault="00C307BA" w:rsidP="00C307BA">
            <w:pPr>
              <w:autoSpaceDE w:val="0"/>
              <w:autoSpaceDN w:val="0"/>
              <w:spacing w:line="520" w:lineRule="exact"/>
              <w:jc w:val="center"/>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出席</w:t>
            </w:r>
          </w:p>
          <w:p w14:paraId="12D13F72" w14:textId="43E28BF6" w:rsidR="00C307BA" w:rsidRPr="00BE6FAD" w:rsidRDefault="00C307BA" w:rsidP="00C307BA">
            <w:pPr>
              <w:spacing w:line="24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（オンライン）</w:t>
            </w:r>
          </w:p>
        </w:tc>
      </w:tr>
      <w:tr w:rsidR="00C307BA" w:rsidRPr="00BE6FAD" w14:paraId="5D6D052D" w14:textId="77777777" w:rsidTr="00C307BA">
        <w:trPr>
          <w:trHeight w:val="567"/>
        </w:trPr>
        <w:tc>
          <w:tcPr>
            <w:tcW w:w="1833" w:type="dxa"/>
            <w:tcBorders>
              <w:top w:val="nil"/>
              <w:left w:val="single" w:sz="8" w:space="0" w:color="auto"/>
              <w:bottom w:val="single" w:sz="4" w:space="0" w:color="auto"/>
              <w:right w:val="single" w:sz="8" w:space="0" w:color="auto"/>
            </w:tcBorders>
            <w:shd w:val="clear" w:color="auto" w:fill="auto"/>
            <w:noWrap/>
            <w:vAlign w:val="center"/>
          </w:tcPr>
          <w:p w14:paraId="247B101F" w14:textId="652034B5" w:rsidR="00C307BA" w:rsidRPr="00BE6FAD" w:rsidRDefault="00C307BA" w:rsidP="00C307BA">
            <w:pPr>
              <w:spacing w:line="28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野田　正人</w:t>
            </w:r>
          </w:p>
        </w:tc>
        <w:tc>
          <w:tcPr>
            <w:tcW w:w="4536" w:type="dxa"/>
            <w:tcBorders>
              <w:top w:val="nil"/>
              <w:left w:val="nil"/>
              <w:bottom w:val="single" w:sz="4" w:space="0" w:color="auto"/>
              <w:right w:val="single" w:sz="8" w:space="0" w:color="auto"/>
            </w:tcBorders>
            <w:shd w:val="clear" w:color="auto" w:fill="auto"/>
            <w:vAlign w:val="center"/>
          </w:tcPr>
          <w:p w14:paraId="20263D45" w14:textId="1F92E384" w:rsidR="00C307BA" w:rsidRPr="00BE6FAD" w:rsidRDefault="00C307BA" w:rsidP="00C307BA">
            <w:pPr>
              <w:spacing w:line="280" w:lineRule="exact"/>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立命館大学大学院　特任教授</w:t>
            </w:r>
          </w:p>
        </w:tc>
        <w:tc>
          <w:tcPr>
            <w:tcW w:w="1701" w:type="dxa"/>
            <w:tcBorders>
              <w:top w:val="nil"/>
              <w:left w:val="nil"/>
              <w:bottom w:val="single" w:sz="4" w:space="0" w:color="auto"/>
              <w:right w:val="single" w:sz="8" w:space="0" w:color="auto"/>
            </w:tcBorders>
            <w:shd w:val="clear" w:color="auto" w:fill="auto"/>
            <w:noWrap/>
            <w:vAlign w:val="center"/>
          </w:tcPr>
          <w:p w14:paraId="612EF7AC" w14:textId="77777777" w:rsidR="00C307BA" w:rsidRPr="00BE6FAD" w:rsidRDefault="00C307BA" w:rsidP="00C307BA">
            <w:pPr>
              <w:autoSpaceDE w:val="0"/>
              <w:autoSpaceDN w:val="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社会福祉学</w:t>
            </w:r>
          </w:p>
          <w:p w14:paraId="61E06E94" w14:textId="77777777" w:rsidR="00C307BA" w:rsidRPr="00BE6FAD" w:rsidRDefault="00C307BA" w:rsidP="00C307BA">
            <w:pPr>
              <w:autoSpaceDE w:val="0"/>
              <w:autoSpaceDN w:val="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教育心理学</w:t>
            </w:r>
          </w:p>
          <w:p w14:paraId="76095465" w14:textId="79FF0F96" w:rsidR="00C307BA" w:rsidRPr="00BE6FAD" w:rsidRDefault="00C307BA" w:rsidP="00C307BA">
            <w:pPr>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臨床心理</w:t>
            </w:r>
          </w:p>
        </w:tc>
        <w:tc>
          <w:tcPr>
            <w:tcW w:w="1843" w:type="dxa"/>
            <w:tcBorders>
              <w:top w:val="nil"/>
              <w:left w:val="nil"/>
              <w:bottom w:val="single" w:sz="4" w:space="0" w:color="auto"/>
              <w:right w:val="single" w:sz="8" w:space="0" w:color="auto"/>
            </w:tcBorders>
            <w:shd w:val="clear" w:color="auto" w:fill="auto"/>
            <w:noWrap/>
            <w:vAlign w:val="center"/>
          </w:tcPr>
          <w:p w14:paraId="5EF7A475" w14:textId="4905D5F1" w:rsidR="00C307BA" w:rsidRPr="00BE6FAD" w:rsidRDefault="00C307BA" w:rsidP="00C307BA">
            <w:pPr>
              <w:spacing w:line="24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出席</w:t>
            </w:r>
          </w:p>
        </w:tc>
      </w:tr>
      <w:tr w:rsidR="00C307BA" w:rsidRPr="00BE6FAD" w14:paraId="271223B1" w14:textId="77777777" w:rsidTr="00C307BA">
        <w:trPr>
          <w:trHeight w:val="567"/>
        </w:trPr>
        <w:tc>
          <w:tcPr>
            <w:tcW w:w="1833" w:type="dxa"/>
            <w:tcBorders>
              <w:top w:val="nil"/>
              <w:left w:val="single" w:sz="8" w:space="0" w:color="auto"/>
              <w:bottom w:val="single" w:sz="4" w:space="0" w:color="auto"/>
              <w:right w:val="single" w:sz="8" w:space="0" w:color="auto"/>
            </w:tcBorders>
            <w:shd w:val="clear" w:color="auto" w:fill="auto"/>
            <w:noWrap/>
            <w:vAlign w:val="center"/>
          </w:tcPr>
          <w:p w14:paraId="3A6C8609" w14:textId="7FED607A" w:rsidR="00C307BA" w:rsidRPr="00BE6FAD" w:rsidRDefault="00C307BA" w:rsidP="00C307BA">
            <w:pPr>
              <w:spacing w:line="28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細越　浩嗣</w:t>
            </w:r>
          </w:p>
        </w:tc>
        <w:tc>
          <w:tcPr>
            <w:tcW w:w="4536" w:type="dxa"/>
            <w:tcBorders>
              <w:top w:val="nil"/>
              <w:left w:val="nil"/>
              <w:bottom w:val="single" w:sz="4" w:space="0" w:color="auto"/>
              <w:right w:val="single" w:sz="8" w:space="0" w:color="auto"/>
            </w:tcBorders>
            <w:shd w:val="clear" w:color="auto" w:fill="auto"/>
            <w:vAlign w:val="center"/>
          </w:tcPr>
          <w:p w14:paraId="705ED651" w14:textId="509B3808" w:rsidR="00C307BA" w:rsidRPr="00BE6FAD" w:rsidRDefault="00C307BA" w:rsidP="00C307BA">
            <w:pPr>
              <w:spacing w:line="280" w:lineRule="exact"/>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高石市立高石中学校　校長</w:t>
            </w:r>
          </w:p>
        </w:tc>
        <w:tc>
          <w:tcPr>
            <w:tcW w:w="1701" w:type="dxa"/>
            <w:tcBorders>
              <w:top w:val="nil"/>
              <w:left w:val="nil"/>
              <w:bottom w:val="single" w:sz="4" w:space="0" w:color="auto"/>
              <w:right w:val="single" w:sz="8" w:space="0" w:color="auto"/>
            </w:tcBorders>
            <w:shd w:val="clear" w:color="auto" w:fill="auto"/>
            <w:noWrap/>
            <w:vAlign w:val="center"/>
          </w:tcPr>
          <w:p w14:paraId="6DC173BA" w14:textId="77777777" w:rsidR="00C307BA" w:rsidRPr="00BE6FAD" w:rsidRDefault="00C307BA" w:rsidP="00C307BA">
            <w:pPr>
              <w:autoSpaceDE w:val="0"/>
              <w:autoSpaceDN w:val="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教育行政</w:t>
            </w:r>
          </w:p>
          <w:p w14:paraId="0150D379" w14:textId="3181AB32" w:rsidR="00C307BA" w:rsidRPr="00BE6FAD" w:rsidRDefault="00C307BA" w:rsidP="00C307BA">
            <w:pPr>
              <w:jc w:val="left"/>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義務教育</w:t>
            </w:r>
          </w:p>
        </w:tc>
        <w:tc>
          <w:tcPr>
            <w:tcW w:w="1843" w:type="dxa"/>
            <w:tcBorders>
              <w:top w:val="nil"/>
              <w:left w:val="nil"/>
              <w:bottom w:val="single" w:sz="4" w:space="0" w:color="auto"/>
              <w:right w:val="single" w:sz="8" w:space="0" w:color="auto"/>
            </w:tcBorders>
            <w:shd w:val="clear" w:color="auto" w:fill="auto"/>
            <w:noWrap/>
            <w:vAlign w:val="center"/>
          </w:tcPr>
          <w:p w14:paraId="14CD67C1" w14:textId="5691641F" w:rsidR="00C307BA" w:rsidRPr="00BE6FAD" w:rsidRDefault="00C307BA" w:rsidP="00C307BA">
            <w:pPr>
              <w:spacing w:line="240" w:lineRule="exact"/>
              <w:jc w:val="center"/>
              <w:rPr>
                <w:rFonts w:ascii="游ゴシック" w:eastAsia="游ゴシック" w:hAnsi="游ゴシック" w:cs="ＭＳ Ｐゴシック"/>
                <w:color w:val="000000" w:themeColor="text1"/>
                <w:kern w:val="0"/>
                <w:sz w:val="22"/>
              </w:rPr>
            </w:pPr>
            <w:r w:rsidRPr="00BE6FAD">
              <w:rPr>
                <w:rFonts w:ascii="游ゴシック" w:eastAsia="游ゴシック" w:hAnsi="游ゴシック" w:hint="eastAsia"/>
                <w:color w:val="000000" w:themeColor="text1"/>
                <w:sz w:val="22"/>
              </w:rPr>
              <w:t>出席</w:t>
            </w:r>
          </w:p>
        </w:tc>
      </w:tr>
    </w:tbl>
    <w:p w14:paraId="5CD84328" w14:textId="6F952BB2" w:rsidR="00566C6D" w:rsidRPr="00BE6FAD" w:rsidRDefault="00566C6D" w:rsidP="00FA7FE6">
      <w:pPr>
        <w:widowControl w:val="0"/>
        <w:rPr>
          <w:rFonts w:ascii="游ゴシック" w:eastAsia="游ゴシック" w:hAnsi="游ゴシック"/>
          <w:color w:val="000000" w:themeColor="text1"/>
          <w:sz w:val="22"/>
        </w:rPr>
      </w:pPr>
    </w:p>
    <w:p w14:paraId="0A73D8D6" w14:textId="11367F32" w:rsidR="00FA7FE6" w:rsidRPr="00BE6FAD" w:rsidRDefault="00FA7FE6" w:rsidP="00615C64">
      <w:pPr>
        <w:widowControl w:val="0"/>
        <w:rPr>
          <w:rFonts w:ascii="游ゴシック" w:eastAsia="游ゴシック" w:hAnsi="游ゴシック"/>
          <w:b/>
          <w:color w:val="000000" w:themeColor="text1"/>
          <w:sz w:val="22"/>
        </w:rPr>
      </w:pPr>
      <w:r w:rsidRPr="00BE6FAD">
        <w:rPr>
          <w:rFonts w:ascii="游ゴシック" w:eastAsia="游ゴシック" w:hAnsi="游ゴシック" w:hint="eastAsia"/>
          <w:b/>
          <w:color w:val="000000" w:themeColor="text1"/>
          <w:sz w:val="22"/>
        </w:rPr>
        <w:t>４　審議会概要</w:t>
      </w:r>
    </w:p>
    <w:p w14:paraId="69387128" w14:textId="4FA2672B" w:rsidR="00CA283C" w:rsidRPr="00BE6FAD" w:rsidRDefault="00CA283C" w:rsidP="00CA283C">
      <w:pPr>
        <w:ind w:leftChars="100" w:left="240"/>
        <w:rPr>
          <w:rFonts w:ascii="游ゴシック" w:eastAsia="游ゴシック" w:hAnsi="游ゴシック"/>
          <w:sz w:val="22"/>
        </w:rPr>
      </w:pPr>
      <w:r w:rsidRPr="00BE6FAD">
        <w:rPr>
          <w:rFonts w:ascii="游ゴシック" w:eastAsia="游ゴシック" w:hAnsi="游ゴシック" w:hint="eastAsia"/>
          <w:sz w:val="22"/>
        </w:rPr>
        <w:t>（１）職務代理者の選出</w:t>
      </w:r>
    </w:p>
    <w:p w14:paraId="355A0DD5" w14:textId="679B7E28" w:rsidR="00CA283C" w:rsidRPr="00BE6FAD" w:rsidRDefault="00CA283C" w:rsidP="00CA283C">
      <w:pPr>
        <w:ind w:leftChars="200" w:left="480"/>
        <w:rPr>
          <w:rFonts w:ascii="游ゴシック" w:eastAsia="游ゴシック" w:hAnsi="游ゴシック"/>
          <w:sz w:val="22"/>
        </w:rPr>
      </w:pPr>
      <w:r w:rsidRPr="00BE6FAD">
        <w:rPr>
          <w:rFonts w:ascii="游ゴシック" w:eastAsia="游ゴシック" w:hAnsi="游ゴシック" w:hint="eastAsia"/>
          <w:sz w:val="22"/>
        </w:rPr>
        <w:t>明石部会長が、職務代理者に野田委員を指名</w:t>
      </w:r>
    </w:p>
    <w:p w14:paraId="5A02A68F" w14:textId="27F4D2E3" w:rsidR="00CA283C" w:rsidRPr="00BE6FAD" w:rsidRDefault="00CA283C" w:rsidP="00615C64">
      <w:pPr>
        <w:widowControl w:val="0"/>
        <w:rPr>
          <w:rFonts w:ascii="游ゴシック" w:eastAsia="游ゴシック" w:hAnsi="游ゴシック"/>
          <w:b/>
          <w:color w:val="000000" w:themeColor="text1"/>
          <w:sz w:val="22"/>
        </w:rPr>
      </w:pPr>
    </w:p>
    <w:p w14:paraId="645491F4" w14:textId="605DF50C" w:rsidR="00446472" w:rsidRPr="00BE6FAD" w:rsidRDefault="00CA283C" w:rsidP="004830B5">
      <w:pPr>
        <w:ind w:firstLineChars="100" w:firstLine="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（２</w:t>
      </w:r>
      <w:r w:rsidR="004830B5" w:rsidRPr="00BE6FAD">
        <w:rPr>
          <w:rFonts w:ascii="游ゴシック" w:eastAsia="游ゴシック" w:hAnsi="游ゴシック" w:hint="eastAsia"/>
          <w:color w:val="000000" w:themeColor="text1"/>
          <w:sz w:val="22"/>
        </w:rPr>
        <w:t>）</w:t>
      </w:r>
      <w:r w:rsidRPr="00BE6FAD">
        <w:rPr>
          <w:rFonts w:ascii="游ゴシック" w:eastAsia="游ゴシック" w:hAnsi="游ゴシック" w:hint="eastAsia"/>
          <w:color w:val="000000" w:themeColor="text1"/>
          <w:sz w:val="22"/>
        </w:rPr>
        <w:t>審議（１）</w:t>
      </w:r>
      <w:r w:rsidR="00983E84" w:rsidRPr="00BE6FAD">
        <w:rPr>
          <w:rFonts w:ascii="游ゴシック" w:eastAsia="游ゴシック" w:hAnsi="游ゴシック" w:hint="eastAsia"/>
          <w:color w:val="000000" w:themeColor="text1"/>
          <w:sz w:val="22"/>
        </w:rPr>
        <w:t>大阪府の状況等について</w:t>
      </w:r>
    </w:p>
    <w:p w14:paraId="00B87270" w14:textId="066869BB" w:rsidR="00983E84" w:rsidRPr="00BE6FAD" w:rsidRDefault="00983E84" w:rsidP="00983E84">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〇事務局より、「</w:t>
      </w:r>
      <w:r w:rsidR="00842E93" w:rsidRPr="00BE6FAD">
        <w:rPr>
          <w:rFonts w:ascii="游ゴシック" w:eastAsia="游ゴシック" w:hAnsi="游ゴシック" w:hint="eastAsia"/>
          <w:color w:val="000000" w:themeColor="text1"/>
          <w:sz w:val="22"/>
        </w:rPr>
        <w:t>大阪府学校教育審議会 多様なニーズに応える府立学校のあり方検討部会 第１回資料</w:t>
      </w:r>
      <w:r w:rsidRPr="00BE6FAD">
        <w:rPr>
          <w:rFonts w:ascii="游ゴシック" w:eastAsia="游ゴシック" w:hAnsi="游ゴシック"/>
          <w:color w:val="000000" w:themeColor="text1"/>
          <w:sz w:val="22"/>
        </w:rPr>
        <w:t>」</w:t>
      </w:r>
      <w:r w:rsidR="00842E93" w:rsidRPr="00BE6FAD">
        <w:rPr>
          <w:rFonts w:ascii="游ゴシック" w:eastAsia="游ゴシック" w:hAnsi="游ゴシック" w:hint="eastAsia"/>
          <w:color w:val="000000" w:themeColor="text1"/>
          <w:sz w:val="22"/>
        </w:rPr>
        <w:t>中、１ページから18ページ</w:t>
      </w:r>
      <w:r w:rsidRPr="00BE6FAD">
        <w:rPr>
          <w:rFonts w:ascii="游ゴシック" w:eastAsia="游ゴシック" w:hAnsi="游ゴシック"/>
          <w:color w:val="000000" w:themeColor="text1"/>
          <w:sz w:val="22"/>
        </w:rPr>
        <w:t>について説明。</w:t>
      </w:r>
    </w:p>
    <w:p w14:paraId="35D6EC25" w14:textId="77777777" w:rsidR="00C12610" w:rsidRPr="00BE6FAD" w:rsidRDefault="00C12610" w:rsidP="00983E84">
      <w:pPr>
        <w:ind w:leftChars="200" w:left="700" w:hangingChars="100" w:hanging="220"/>
        <w:rPr>
          <w:rFonts w:ascii="游ゴシック" w:eastAsia="游ゴシック" w:hAnsi="游ゴシック"/>
          <w:color w:val="000000" w:themeColor="text1"/>
          <w:sz w:val="22"/>
        </w:rPr>
      </w:pPr>
    </w:p>
    <w:p w14:paraId="64ED4DFC" w14:textId="4BBA9219" w:rsidR="00983E84" w:rsidRPr="00BE6FAD" w:rsidRDefault="00983E84" w:rsidP="00983E84">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〇説明内容を踏まえ、委員から意見聴取</w:t>
      </w:r>
    </w:p>
    <w:p w14:paraId="5584A35D" w14:textId="6D92881E" w:rsidR="00C12610" w:rsidRPr="00BE6FAD" w:rsidRDefault="00983E84" w:rsidP="00C12610">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〇欠席の田中委員及び中井委員の意見を事務局より紹介。</w:t>
      </w:r>
    </w:p>
    <w:p w14:paraId="5E107063" w14:textId="6AFC762F" w:rsidR="00983E84" w:rsidRPr="00BE6FAD" w:rsidRDefault="00983E84" w:rsidP="00983E84">
      <w:pPr>
        <w:ind w:leftChars="200" w:left="48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＜田中委員意見＞</w:t>
      </w:r>
    </w:p>
    <w:p w14:paraId="2ADAEFFE" w14:textId="23F601AB" w:rsidR="00696059" w:rsidRPr="00BE6FAD" w:rsidRDefault="00983E84" w:rsidP="00983E84">
      <w:pPr>
        <w:ind w:leftChars="200" w:left="709" w:hangingChars="104" w:hanging="229"/>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・私からは、「教育機会の均等」「教育の質向上」「特色のある学校づくり」の３つの観点から意見させていただく。</w:t>
      </w:r>
    </w:p>
    <w:p w14:paraId="60145835" w14:textId="77593EE5" w:rsidR="00983E84" w:rsidRPr="00BE6FAD" w:rsidRDefault="00983E84" w:rsidP="00983E84">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lastRenderedPageBreak/>
        <w:t>・まず、教育機会の均等について、不登校生徒は学業の遅れが想定されることから、オンラインによる学習保障を行うことで、登校した際に授業についていけないことを少しでも防ぐことが大切である。</w:t>
      </w:r>
    </w:p>
    <w:p w14:paraId="7FF5DD13" w14:textId="2F2139F9" w:rsidR="00983E84" w:rsidRPr="00BE6FAD" w:rsidRDefault="00983E84" w:rsidP="00983E84">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・次に、教育の質向上について、日本語指導が必要な生徒の受け入れ枠を持つ高校以外の高校においては、外部の専門人材を配置することにより、教育の質の維持向上に繋がると思う。</w:t>
      </w:r>
    </w:p>
    <w:p w14:paraId="46486426" w14:textId="77777777" w:rsidR="00983E84" w:rsidRPr="00BE6FAD" w:rsidRDefault="00983E84" w:rsidP="00983E84">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最後に、特色のある学校づくりについて、社会のデジタル化に合わせて企業の情報処理に関する人材ニーズが高まっている一方、生徒自身も小学校でのプログラミング教育を契機に、専門的に情報処理を学びたいというニーズが高まっていると考えられる。</w:t>
      </w:r>
    </w:p>
    <w:p w14:paraId="265724A7" w14:textId="2E1C4E27" w:rsidR="00983E84" w:rsidRPr="00BE6FAD" w:rsidRDefault="00983E84" w:rsidP="00983E84">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・企業が持つニーズに対応できる人材を育成する情報に関するコースを設置、拡充することが、学校の特色になるのではないか。</w:t>
      </w:r>
    </w:p>
    <w:p w14:paraId="2A4F32D4" w14:textId="1A11861C" w:rsidR="00983E84" w:rsidRPr="00BE6FAD" w:rsidRDefault="00983E84" w:rsidP="00446472">
      <w:pPr>
        <w:ind w:leftChars="200" w:left="480"/>
        <w:rPr>
          <w:rFonts w:ascii="游ゴシック" w:eastAsia="游ゴシック" w:hAnsi="游ゴシック"/>
          <w:color w:val="000000" w:themeColor="text1"/>
          <w:sz w:val="22"/>
        </w:rPr>
      </w:pPr>
    </w:p>
    <w:p w14:paraId="2D5296CC" w14:textId="61904E04" w:rsidR="00983E84" w:rsidRPr="00BE6FAD" w:rsidRDefault="00983E84" w:rsidP="00446472">
      <w:pPr>
        <w:ind w:leftChars="200" w:left="48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＜中井委員意見＞</w:t>
      </w:r>
    </w:p>
    <w:p w14:paraId="354B12FE" w14:textId="1E450541" w:rsidR="00983E84" w:rsidRPr="00BE6FAD" w:rsidRDefault="00983E84" w:rsidP="00446472">
      <w:pPr>
        <w:ind w:leftChars="200" w:left="48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・私からは、これまでの府の取組みと不登校生徒について意見させていただく。</w:t>
      </w:r>
    </w:p>
    <w:p w14:paraId="49AD223A" w14:textId="3AED51E6" w:rsidR="00983E84" w:rsidRPr="00BE6FAD" w:rsidRDefault="00983E84" w:rsidP="00983E84">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まず、これまでの大阪府の取組みについて、ステップスクールやエンパワメントスクールなど、学校ごとの特色を持たせるのはいいが、生徒の持つニーズに応えるためには、地域と連携した学習の場の創出といった学校ごとの取組みに学校の枠を超えて参加できる機会を設けることが必要ではないか。</w:t>
      </w:r>
    </w:p>
    <w:p w14:paraId="4982F740" w14:textId="5EF7C05F" w:rsidR="00983E84" w:rsidRPr="00BE6FAD" w:rsidRDefault="00983E84" w:rsidP="00983E84">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次に、不登校生徒について、ステップスクールで実施しているスクールカウンセラーの常駐は、生徒の居場所づくりとして非常に効果的だと思うが、困りごとや生きづらさを抱える生徒は、その他の府立高校にも在籍している。</w:t>
      </w:r>
    </w:p>
    <w:p w14:paraId="6DBAAF69" w14:textId="5F3FF0D0" w:rsidR="00983E84" w:rsidRPr="00BE6FAD" w:rsidRDefault="00983E84" w:rsidP="00983E84">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そのような生徒を支援するためには、例えば、周辺のいくつかの高校の生徒支援をまとめるハブとなる高校を決め、一定範囲内の生徒であれば、カウンセラーなどが常駐するスペースに通えるようにして、現状取りこぼされているかもしれない支援を必要とする生徒の対応をすることも重要だと思う。</w:t>
      </w:r>
    </w:p>
    <w:p w14:paraId="0B266ACE" w14:textId="260C4F42" w:rsidR="00983E84" w:rsidRPr="00BE6FAD" w:rsidRDefault="00983E84" w:rsidP="00446472">
      <w:pPr>
        <w:ind w:leftChars="200" w:left="480"/>
        <w:rPr>
          <w:rFonts w:ascii="游ゴシック" w:eastAsia="游ゴシック" w:hAnsi="游ゴシック"/>
          <w:color w:val="000000" w:themeColor="text1"/>
          <w:sz w:val="22"/>
        </w:rPr>
      </w:pPr>
    </w:p>
    <w:p w14:paraId="1B31AC8E" w14:textId="77777777" w:rsidR="007549A2" w:rsidRPr="00BE6FAD" w:rsidRDefault="007549A2" w:rsidP="007549A2">
      <w:pPr>
        <w:ind w:leftChars="200" w:left="480"/>
        <w:rPr>
          <w:rFonts w:ascii="游ゴシック" w:eastAsia="游ゴシック" w:hAnsi="游ゴシック"/>
          <w:sz w:val="22"/>
        </w:rPr>
      </w:pPr>
      <w:r w:rsidRPr="00BE6FAD">
        <w:rPr>
          <w:rFonts w:ascii="游ゴシック" w:eastAsia="游ゴシック" w:hAnsi="游ゴシック" w:hint="eastAsia"/>
          <w:sz w:val="22"/>
        </w:rPr>
        <w:t>〇明石部会長の指名順により、出席委員が発言。</w:t>
      </w:r>
    </w:p>
    <w:p w14:paraId="5BB5776F" w14:textId="58828111" w:rsidR="007549A2" w:rsidRPr="00BE6FAD" w:rsidRDefault="00916AF8" w:rsidP="007549A2">
      <w:pPr>
        <w:ind w:leftChars="200" w:left="480"/>
        <w:rPr>
          <w:rFonts w:ascii="游ゴシック" w:eastAsia="游ゴシック" w:hAnsi="游ゴシック"/>
          <w:sz w:val="22"/>
        </w:rPr>
      </w:pPr>
      <w:r w:rsidRPr="00BE6FAD">
        <w:rPr>
          <w:rFonts w:ascii="游ゴシック" w:eastAsia="游ゴシック" w:hAnsi="游ゴシック" w:hint="eastAsia"/>
          <w:sz w:val="22"/>
        </w:rPr>
        <w:t>＜野口委員＞</w:t>
      </w:r>
    </w:p>
    <w:p w14:paraId="1C85E9E4" w14:textId="77777777" w:rsidR="007549A2" w:rsidRPr="00BE6FAD" w:rsidRDefault="007549A2" w:rsidP="00A44335">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調査などは難しいかと思うが、多様な高校を設置されている中で、通信制高校は不合格者が出ている状態だけれども、他の多様な高校は志願割れしている高校が多いが、その要因が何なのかが非常に気になっている。その部分について、推測でも結構なのでご意見をお聞きしたい。</w:t>
      </w:r>
    </w:p>
    <w:p w14:paraId="586A9FED" w14:textId="77777777" w:rsidR="007549A2" w:rsidRPr="00BE6FAD" w:rsidRDefault="007549A2" w:rsidP="00A44335">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また、不登校の子どもたちが増えているという点についても、不登校の調査は全国単位でされていると思うが、その中で、不登校の要因が不安や無気力といった本人の要因が多いという結果が全国調査でも出ている。様々なところで指摘されているが、不安や無気力それ自体が、何が要因になっているのかというところは、もちろんその要因は多岐にわたると思うが、具体的なニーズがどこにあるのかについて、詳しく知れるとより良いのではないかと思っている。大阪府独自で不登校の要因の調査や、先生がどう思っているかなどの情報をご存知なのであれば、教えていただきたい。現状、わかる範囲でお願いします。</w:t>
      </w:r>
    </w:p>
    <w:p w14:paraId="0D86279C" w14:textId="77777777" w:rsidR="007549A2" w:rsidRPr="00BE6FAD" w:rsidRDefault="007549A2" w:rsidP="007549A2">
      <w:pPr>
        <w:ind w:leftChars="200" w:left="480"/>
        <w:rPr>
          <w:rFonts w:ascii="游ゴシック" w:eastAsia="游ゴシック" w:hAnsi="游ゴシック"/>
          <w:sz w:val="22"/>
        </w:rPr>
      </w:pPr>
    </w:p>
    <w:p w14:paraId="6EAA3D59" w14:textId="1B00F41F" w:rsidR="007549A2" w:rsidRPr="00BE6FAD" w:rsidRDefault="00C92844" w:rsidP="007549A2">
      <w:pPr>
        <w:ind w:leftChars="200" w:left="480"/>
        <w:rPr>
          <w:rFonts w:ascii="游ゴシック" w:eastAsia="游ゴシック" w:hAnsi="游ゴシック"/>
          <w:sz w:val="22"/>
        </w:rPr>
      </w:pPr>
      <w:r w:rsidRPr="00BE6FAD">
        <w:rPr>
          <w:rFonts w:ascii="游ゴシック" w:eastAsia="游ゴシック" w:hAnsi="游ゴシック" w:hint="eastAsia"/>
          <w:sz w:val="22"/>
        </w:rPr>
        <w:lastRenderedPageBreak/>
        <w:t>＜明石部会長＞</w:t>
      </w:r>
    </w:p>
    <w:p w14:paraId="6FA3F3E7" w14:textId="77777777" w:rsidR="00F116E1" w:rsidRPr="00BE6FAD" w:rsidRDefault="00F116E1" w:rsidP="00F116E1">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野口委員から３点ほどご質問いただいた。１点めは、多様な高校の取組みに関して、これらの高校の定員割れ等の背景について、２点めが、不登校の子どもたちの要因が不安や無気力と指摘されているがその背景や要因について、３点めは、府がその要因について調査を実施しているのであればその内容についてということだが、事務局はいかがか。</w:t>
      </w:r>
    </w:p>
    <w:p w14:paraId="06C941EC" w14:textId="77777777" w:rsidR="00F116E1" w:rsidRPr="00BE6FAD" w:rsidRDefault="00F116E1" w:rsidP="007549A2">
      <w:pPr>
        <w:ind w:leftChars="200" w:left="700" w:hangingChars="100" w:hanging="220"/>
        <w:rPr>
          <w:rFonts w:ascii="游ゴシック" w:eastAsia="游ゴシック" w:hAnsi="游ゴシック"/>
          <w:sz w:val="22"/>
        </w:rPr>
      </w:pPr>
    </w:p>
    <w:p w14:paraId="6EDF427B" w14:textId="77777777" w:rsidR="007549A2" w:rsidRPr="00BE6FAD" w:rsidRDefault="007549A2" w:rsidP="007549A2">
      <w:pPr>
        <w:ind w:leftChars="200" w:left="480"/>
        <w:rPr>
          <w:rFonts w:ascii="游ゴシック" w:eastAsia="游ゴシック" w:hAnsi="游ゴシック"/>
          <w:sz w:val="22"/>
        </w:rPr>
      </w:pPr>
    </w:p>
    <w:p w14:paraId="06066239" w14:textId="76BDE34C" w:rsidR="007549A2" w:rsidRPr="00BE6FAD" w:rsidRDefault="00C92844" w:rsidP="007549A2">
      <w:pPr>
        <w:ind w:leftChars="200" w:left="480"/>
        <w:rPr>
          <w:rFonts w:ascii="游ゴシック" w:eastAsia="游ゴシック" w:hAnsi="游ゴシック"/>
          <w:sz w:val="22"/>
        </w:rPr>
      </w:pPr>
      <w:r w:rsidRPr="00BE6FAD">
        <w:rPr>
          <w:rFonts w:ascii="游ゴシック" w:eastAsia="游ゴシック" w:hAnsi="游ゴシック" w:hint="eastAsia"/>
          <w:sz w:val="22"/>
        </w:rPr>
        <w:t>＜事務局｜林田高等学校課長＞</w:t>
      </w:r>
    </w:p>
    <w:p w14:paraId="3DF2C9CC" w14:textId="1C1EF915" w:rsidR="007549A2" w:rsidRPr="00BE6FAD" w:rsidRDefault="00BE6FAD" w:rsidP="007549A2">
      <w:pPr>
        <w:adjustRightInd w:val="0"/>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・質問の一つめだが、定員割れの要因は、本当に様々なこと</w:t>
      </w:r>
      <w:r w:rsidR="007549A2" w:rsidRPr="00BE6FAD">
        <w:rPr>
          <w:rFonts w:ascii="游ゴシック" w:eastAsia="游ゴシック" w:hAnsi="游ゴシック" w:hint="eastAsia"/>
          <w:sz w:val="22"/>
        </w:rPr>
        <w:t>があると思う。第一は、子どもたちの数が非常に減っている、分母が減っていっているということ。昭和</w:t>
      </w:r>
      <w:r w:rsidR="007549A2" w:rsidRPr="00BE6FAD">
        <w:rPr>
          <w:rFonts w:ascii="游ゴシック" w:eastAsia="游ゴシック" w:hAnsi="游ゴシック"/>
          <w:sz w:val="22"/>
        </w:rPr>
        <w:t>63年あたりがピークになっており、その頃からの子どもの数からすると、45％ぐらいになっている。その状況から、全ての高校が定員をみたすという状況はなかなか厳しいという点がある。また、子どもたちの学校選びが多様な状況になっている中で、二極化が起こっている。非常に子どもたちの学校の選び方が多様になっていることで難しい状況にあるということも、一つ挙げられる。それ以外にも</w:t>
      </w:r>
      <w:r w:rsidRPr="00BE6FAD">
        <w:rPr>
          <w:rFonts w:ascii="游ゴシック" w:eastAsia="游ゴシック" w:hAnsi="游ゴシック" w:hint="eastAsia"/>
          <w:sz w:val="22"/>
        </w:rPr>
        <w:t>たくさん要因はあるとは思うが、このようなこと</w:t>
      </w:r>
      <w:r w:rsidR="007549A2" w:rsidRPr="00BE6FAD">
        <w:rPr>
          <w:rFonts w:ascii="游ゴシック" w:eastAsia="游ゴシック" w:hAnsi="游ゴシック" w:hint="eastAsia"/>
          <w:sz w:val="22"/>
        </w:rPr>
        <w:t>があると考えている。</w:t>
      </w:r>
    </w:p>
    <w:p w14:paraId="26346D94" w14:textId="77777777" w:rsidR="007549A2" w:rsidRPr="00BE6FAD" w:rsidRDefault="007549A2" w:rsidP="007549A2">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・不登校の要因については、野口委員がおっしゃるように、府立高校の不登校の分析を行っている中でも、無気力・不安が</w:t>
      </w:r>
      <w:r w:rsidRPr="00BE6FAD">
        <w:rPr>
          <w:rFonts w:ascii="游ゴシック" w:eastAsia="游ゴシック" w:hAnsi="游ゴシック"/>
          <w:sz w:val="22"/>
        </w:rPr>
        <w:t>35％ぐらいである。その次が、学力で10％ぐらい、その他にも生活リズムなども要因になっているが、圧倒的に無気力・不安が多いという状況が見受けられる。無気力・不安が、どういう状況の中で生まれてくるのかについて、生徒一人ひとりの要因について明らかにするところまではできていないという実情はある。</w:t>
      </w:r>
    </w:p>
    <w:p w14:paraId="445C91C5" w14:textId="77777777" w:rsidR="007549A2" w:rsidRPr="00BE6FAD" w:rsidRDefault="007549A2" w:rsidP="007549A2">
      <w:pPr>
        <w:ind w:leftChars="200" w:left="480"/>
        <w:rPr>
          <w:rFonts w:ascii="游ゴシック" w:eastAsia="游ゴシック" w:hAnsi="游ゴシック"/>
          <w:sz w:val="22"/>
        </w:rPr>
      </w:pPr>
    </w:p>
    <w:p w14:paraId="2E510597" w14:textId="5B83A6ED" w:rsidR="007549A2" w:rsidRPr="00BE6FAD" w:rsidRDefault="00916AF8" w:rsidP="007549A2">
      <w:pPr>
        <w:ind w:leftChars="200" w:left="480"/>
        <w:rPr>
          <w:rFonts w:ascii="游ゴシック" w:eastAsia="游ゴシック" w:hAnsi="游ゴシック"/>
          <w:sz w:val="22"/>
        </w:rPr>
      </w:pPr>
      <w:r w:rsidRPr="00BE6FAD">
        <w:rPr>
          <w:rFonts w:ascii="游ゴシック" w:eastAsia="游ゴシック" w:hAnsi="游ゴシック" w:hint="eastAsia"/>
          <w:sz w:val="22"/>
        </w:rPr>
        <w:t>＜野口委員＞</w:t>
      </w:r>
    </w:p>
    <w:p w14:paraId="75502F38" w14:textId="77777777" w:rsidR="007549A2" w:rsidRPr="00BE6FAD" w:rsidRDefault="007549A2" w:rsidP="007549A2">
      <w:pPr>
        <w:adjustRightInd w:val="0"/>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前者については、通信制高校を選ぶ子どもたちが増えているということは、通信制高校がその子どもたちのニーズを満たしているという点で何かしらのヒントがあるのかなと思ったので、そういった観点も含めてお聞きした次第。</w:t>
      </w:r>
    </w:p>
    <w:p w14:paraId="20306E7B" w14:textId="77777777" w:rsidR="007549A2" w:rsidRPr="00BE6FAD" w:rsidRDefault="007549A2" w:rsidP="007549A2">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追加で質問だが、大阪府は小中学校の特別支援学級設置率なども非常に高く、特別支援学級に在籍していた子どもたちが府立高校に進学するという報告もあったと思うが、やはり全国と比較したときに特別支援の対象になる子どもたちは高校レベルでは多いということか。</w:t>
      </w:r>
    </w:p>
    <w:p w14:paraId="7D0B3753" w14:textId="77777777" w:rsidR="007549A2" w:rsidRPr="00BE6FAD" w:rsidRDefault="007549A2" w:rsidP="007549A2">
      <w:pPr>
        <w:ind w:leftChars="200" w:left="480"/>
        <w:rPr>
          <w:rFonts w:ascii="游ゴシック" w:eastAsia="游ゴシック" w:hAnsi="游ゴシック"/>
          <w:sz w:val="22"/>
        </w:rPr>
      </w:pPr>
    </w:p>
    <w:p w14:paraId="325678C5" w14:textId="5E52AA24" w:rsidR="007549A2" w:rsidRPr="00BE6FAD" w:rsidRDefault="00916AF8" w:rsidP="007549A2">
      <w:pPr>
        <w:ind w:leftChars="200" w:left="480"/>
        <w:rPr>
          <w:rFonts w:ascii="游ゴシック" w:eastAsia="游ゴシック" w:hAnsi="游ゴシック"/>
          <w:sz w:val="22"/>
        </w:rPr>
      </w:pPr>
      <w:r w:rsidRPr="00BE6FAD">
        <w:rPr>
          <w:rFonts w:ascii="游ゴシック" w:eastAsia="游ゴシック" w:hAnsi="游ゴシック" w:hint="eastAsia"/>
          <w:sz w:val="22"/>
        </w:rPr>
        <w:t>＜事務局｜仲谷教育振興室長＞</w:t>
      </w:r>
    </w:p>
    <w:p w14:paraId="3A63DCBB" w14:textId="49368B53" w:rsidR="007549A2" w:rsidRPr="00BE6FAD" w:rsidRDefault="007549A2" w:rsidP="007549A2">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・大阪府は全国に比較して、小中学校の特別支援学級に在籍されている方は比較的多いと思う。今回、資料で</w:t>
      </w:r>
      <w:r w:rsidR="00C92844" w:rsidRPr="00BE6FAD">
        <w:rPr>
          <w:rFonts w:ascii="游ゴシック" w:eastAsia="游ゴシック" w:hAnsi="游ゴシック" w:hint="eastAsia"/>
          <w:sz w:val="22"/>
        </w:rPr>
        <w:t>もお示ししたとお</w:t>
      </w:r>
      <w:r w:rsidRPr="00BE6FAD">
        <w:rPr>
          <w:rFonts w:ascii="游ゴシック" w:eastAsia="游ゴシック" w:hAnsi="游ゴシック" w:hint="eastAsia"/>
          <w:sz w:val="22"/>
        </w:rPr>
        <w:t>り、その生徒たちが、いわゆる支援学校高等部ではなく、高校に進学をしたいというニーズが全国に比べて高いので、そういった中で大阪府では、自立支援推進コース等の、いわゆるインクルーシブの観点で</w:t>
      </w:r>
      <w:r w:rsidR="00C92844" w:rsidRPr="00BE6FAD">
        <w:rPr>
          <w:rFonts w:ascii="游ゴシック" w:eastAsia="游ゴシック" w:hAnsi="游ゴシック" w:hint="eastAsia"/>
          <w:sz w:val="22"/>
        </w:rPr>
        <w:t>、</w:t>
      </w:r>
      <w:r w:rsidRPr="00BE6FAD">
        <w:rPr>
          <w:rFonts w:ascii="游ゴシック" w:eastAsia="游ゴシック" w:hAnsi="游ゴシック" w:hint="eastAsia"/>
          <w:sz w:val="22"/>
        </w:rPr>
        <w:t>府立高校で知的障がいのあ</w:t>
      </w:r>
      <w:r w:rsidR="001A0D3A">
        <w:rPr>
          <w:rFonts w:ascii="游ゴシック" w:eastAsia="游ゴシック" w:hAnsi="游ゴシック" w:hint="eastAsia"/>
          <w:sz w:val="22"/>
        </w:rPr>
        <w:t>る生徒たちと一緒に学べるというコースも設置はしているが、１校３、</w:t>
      </w:r>
      <w:r w:rsidRPr="00BE6FAD">
        <w:rPr>
          <w:rFonts w:ascii="游ゴシック" w:eastAsia="游ゴシック" w:hAnsi="游ゴシック" w:hint="eastAsia"/>
          <w:sz w:val="22"/>
        </w:rPr>
        <w:t>４人の定員となっており、定員が十分ではないという状況もあり、そういった特別のコースではない高校にも、入学いただいているという状況がある。</w:t>
      </w:r>
    </w:p>
    <w:p w14:paraId="2417D07F" w14:textId="45CCF5D2" w:rsidR="007549A2" w:rsidRPr="00BE6FAD" w:rsidRDefault="007549A2" w:rsidP="007549A2">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・先ほどのご指摘のあった通信制高校については、やはり柔軟な学びができるという点で、ニーズがあるのではないかと考えている。例えば、全日制の高校では、朝</w:t>
      </w:r>
      <w:r w:rsidRPr="00BE6FAD">
        <w:rPr>
          <w:rFonts w:ascii="游ゴシック" w:eastAsia="游ゴシック" w:hAnsi="游ゴシック"/>
          <w:sz w:val="22"/>
        </w:rPr>
        <w:t>8時半など1</w:t>
      </w:r>
      <w:r w:rsidR="009D16FD" w:rsidRPr="00BE6FAD">
        <w:rPr>
          <w:rFonts w:ascii="游ゴシック" w:eastAsia="游ゴシック" w:hAnsi="游ゴシック"/>
          <w:sz w:val="22"/>
        </w:rPr>
        <w:t>限</w:t>
      </w:r>
      <w:r w:rsidR="00F440D9">
        <w:rPr>
          <w:rFonts w:ascii="游ゴシック" w:eastAsia="游ゴシック" w:hAnsi="游ゴシック" w:hint="eastAsia"/>
          <w:sz w:val="22"/>
        </w:rPr>
        <w:t>め</w:t>
      </w:r>
      <w:r w:rsidRPr="00BE6FAD">
        <w:rPr>
          <w:rFonts w:ascii="游ゴシック" w:eastAsia="游ゴシック" w:hAnsi="游ゴシック"/>
          <w:sz w:val="22"/>
        </w:rPr>
        <w:t>か</w:t>
      </w:r>
      <w:r w:rsidRPr="00BE6FAD">
        <w:rPr>
          <w:rFonts w:ascii="游ゴシック" w:eastAsia="游ゴシック" w:hAnsi="游ゴシック"/>
          <w:sz w:val="22"/>
        </w:rPr>
        <w:lastRenderedPageBreak/>
        <w:t>ら出席しなければいけないが、通信制だと自分のペースに合わせて、例えば、もう少しゆっくり通学できたり、家庭で勉強</w:t>
      </w:r>
      <w:r w:rsidR="00B422B9" w:rsidRPr="00BE6FAD">
        <w:rPr>
          <w:rFonts w:ascii="游ゴシック" w:eastAsia="游ゴシック" w:hAnsi="游ゴシック" w:hint="eastAsia"/>
          <w:sz w:val="22"/>
        </w:rPr>
        <w:t>が</w:t>
      </w:r>
      <w:r w:rsidR="00BE6FAD" w:rsidRPr="00BE6FAD">
        <w:rPr>
          <w:rFonts w:ascii="游ゴシック" w:eastAsia="游ゴシック" w:hAnsi="游ゴシック"/>
          <w:sz w:val="22"/>
        </w:rPr>
        <w:t>できたりなど、そういった部分のニーズ</w:t>
      </w:r>
      <w:r w:rsidR="00BE6FAD" w:rsidRPr="00BE6FAD">
        <w:rPr>
          <w:rFonts w:ascii="游ゴシック" w:eastAsia="游ゴシック" w:hAnsi="游ゴシック" w:hint="eastAsia"/>
          <w:sz w:val="22"/>
        </w:rPr>
        <w:t>と</w:t>
      </w:r>
      <w:r w:rsidRPr="00BE6FAD">
        <w:rPr>
          <w:rFonts w:ascii="游ゴシック" w:eastAsia="游ゴシック" w:hAnsi="游ゴシック"/>
          <w:sz w:val="22"/>
        </w:rPr>
        <w:t>いうのが、コロナ禍での状況もあり、高まっているのではないかと分析しているところ。</w:t>
      </w:r>
    </w:p>
    <w:p w14:paraId="40A65474" w14:textId="77777777" w:rsidR="007549A2" w:rsidRPr="00BE6FAD" w:rsidRDefault="007549A2" w:rsidP="007549A2">
      <w:pPr>
        <w:ind w:leftChars="200" w:left="480"/>
        <w:rPr>
          <w:rFonts w:ascii="游ゴシック" w:eastAsia="游ゴシック" w:hAnsi="游ゴシック"/>
          <w:sz w:val="22"/>
        </w:rPr>
      </w:pPr>
    </w:p>
    <w:p w14:paraId="4802C872" w14:textId="2876FB9A" w:rsidR="007549A2" w:rsidRPr="00BE6FAD" w:rsidRDefault="009D16FD" w:rsidP="007549A2">
      <w:pPr>
        <w:ind w:leftChars="200" w:left="480"/>
        <w:rPr>
          <w:rFonts w:ascii="游ゴシック" w:eastAsia="游ゴシック" w:hAnsi="游ゴシック"/>
          <w:sz w:val="22"/>
        </w:rPr>
      </w:pPr>
      <w:r w:rsidRPr="00BE6FAD">
        <w:rPr>
          <w:rFonts w:ascii="游ゴシック" w:eastAsia="游ゴシック" w:hAnsi="游ゴシック" w:hint="eastAsia"/>
          <w:sz w:val="22"/>
        </w:rPr>
        <w:t>＜野口委員＞</w:t>
      </w:r>
    </w:p>
    <w:p w14:paraId="2DD0A33E" w14:textId="54CB4107" w:rsidR="007549A2" w:rsidRPr="00BE6FAD" w:rsidRDefault="007549A2" w:rsidP="007549A2">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・お伺いして改めて思ったことは、先ほどの</w:t>
      </w:r>
      <w:r w:rsidRPr="00BE6FAD">
        <w:rPr>
          <w:rFonts w:ascii="游ゴシック" w:eastAsia="游ゴシック" w:hAnsi="游ゴシック"/>
          <w:sz w:val="22"/>
        </w:rPr>
        <w:t>SC（スクールカウンセラー）の件など</w:t>
      </w:r>
      <w:r w:rsidR="00630A04">
        <w:rPr>
          <w:rFonts w:ascii="游ゴシック" w:eastAsia="游ゴシック" w:hAnsi="游ゴシック"/>
          <w:sz w:val="22"/>
        </w:rPr>
        <w:t>、うまくいっている施策もたくさんあると思うが、通信制高校で柔軟</w:t>
      </w:r>
      <w:r w:rsidR="00630A04">
        <w:rPr>
          <w:rFonts w:ascii="游ゴシック" w:eastAsia="游ゴシック" w:hAnsi="游ゴシック" w:hint="eastAsia"/>
          <w:sz w:val="22"/>
        </w:rPr>
        <w:t>な</w:t>
      </w:r>
      <w:r w:rsidRPr="00BE6FAD">
        <w:rPr>
          <w:rFonts w:ascii="游ゴシック" w:eastAsia="游ゴシック" w:hAnsi="游ゴシック"/>
          <w:sz w:val="22"/>
        </w:rPr>
        <w:t>学びができるという点も含めて、うまくいっている施策のうち、全体に広げていくべき施策と、各学校の特色を生かしていく部分とをこちらの部会でうまく整理ができるといいのではないかと思った。私からは以上です。</w:t>
      </w:r>
    </w:p>
    <w:p w14:paraId="38135598" w14:textId="77777777" w:rsidR="007549A2" w:rsidRPr="00BE6FAD" w:rsidRDefault="007549A2" w:rsidP="007549A2">
      <w:pPr>
        <w:ind w:leftChars="200" w:left="480"/>
        <w:rPr>
          <w:rFonts w:ascii="游ゴシック" w:eastAsia="游ゴシック" w:hAnsi="游ゴシック"/>
          <w:sz w:val="22"/>
        </w:rPr>
      </w:pPr>
    </w:p>
    <w:p w14:paraId="58C77A6A" w14:textId="48567162" w:rsidR="007549A2" w:rsidRPr="00BE6FAD" w:rsidRDefault="009D16FD" w:rsidP="007549A2">
      <w:pPr>
        <w:ind w:leftChars="200" w:left="480"/>
        <w:rPr>
          <w:rFonts w:ascii="游ゴシック" w:eastAsia="游ゴシック" w:hAnsi="游ゴシック"/>
          <w:sz w:val="22"/>
        </w:rPr>
      </w:pPr>
      <w:r w:rsidRPr="00BE6FAD">
        <w:rPr>
          <w:rFonts w:ascii="游ゴシック" w:eastAsia="游ゴシック" w:hAnsi="游ゴシック" w:hint="eastAsia"/>
          <w:sz w:val="22"/>
        </w:rPr>
        <w:t>＜細越委員＞</w:t>
      </w:r>
    </w:p>
    <w:p w14:paraId="5F2917DA" w14:textId="77777777" w:rsidR="00A44335" w:rsidRPr="00BE6FAD" w:rsidRDefault="007549A2" w:rsidP="007549A2">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・私は、中学校校長として中学校の現場の立場で、お話を聞かせていただいた</w:t>
      </w:r>
      <w:r w:rsidR="00A44335" w:rsidRPr="00BE6FAD">
        <w:rPr>
          <w:rFonts w:ascii="游ゴシック" w:eastAsia="游ゴシック" w:hAnsi="游ゴシック" w:hint="eastAsia"/>
          <w:sz w:val="22"/>
        </w:rPr>
        <w:t>が、不登校というのが、高校から不登校になる場合と、中学校から</w:t>
      </w:r>
      <w:r w:rsidRPr="00BE6FAD">
        <w:rPr>
          <w:rFonts w:ascii="游ゴシック" w:eastAsia="游ゴシック" w:hAnsi="游ゴシック" w:hint="eastAsia"/>
          <w:sz w:val="22"/>
        </w:rPr>
        <w:t>既に不登校になる場合で、高校の選び方が違ってくると思う。そういった中で、例えば、中学校から不登校の子どもたちに関しては、様々なニーズに対応した学校が府立高校として設置されていると思うが、そもそもそういった府立高校を選ぶことができないという子が大半になってくる。そういうことになると、やはり府立高校に、中学校からの不登校の子どもをどういうふうに受けていただくかを今後考えていただくというのも必要ではないかと思う。</w:t>
      </w:r>
    </w:p>
    <w:p w14:paraId="77B0184F" w14:textId="08E0B070" w:rsidR="007549A2" w:rsidRPr="00BE6FAD" w:rsidRDefault="00A44335" w:rsidP="007549A2">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w:t>
      </w:r>
      <w:r w:rsidR="00510BE7" w:rsidRPr="00BE6FAD">
        <w:rPr>
          <w:rFonts w:ascii="游ゴシック" w:eastAsia="游ゴシック" w:hAnsi="游ゴシック" w:hint="eastAsia"/>
          <w:sz w:val="22"/>
        </w:rPr>
        <w:t>全国の不登校特例校の設置の資料があったが、多くが小・中学校にある</w:t>
      </w:r>
      <w:r w:rsidR="007549A2" w:rsidRPr="00BE6FAD">
        <w:rPr>
          <w:rFonts w:ascii="游ゴシック" w:eastAsia="游ゴシック" w:hAnsi="游ゴシック" w:hint="eastAsia"/>
          <w:sz w:val="22"/>
        </w:rPr>
        <w:t>ので、特例校の子どもたちがどこに進学しているのかを、調べていただくことができれば、高校をどのように選んでいるのかが分かるのではな</w:t>
      </w:r>
      <w:r w:rsidR="008447EC" w:rsidRPr="00BE6FAD">
        <w:rPr>
          <w:rFonts w:ascii="游ゴシック" w:eastAsia="游ゴシック" w:hAnsi="游ゴシック" w:hint="eastAsia"/>
          <w:sz w:val="22"/>
        </w:rPr>
        <w:t>い</w:t>
      </w:r>
      <w:r w:rsidR="007549A2" w:rsidRPr="00BE6FAD">
        <w:rPr>
          <w:rFonts w:ascii="游ゴシック" w:eastAsia="游ゴシック" w:hAnsi="游ゴシック" w:hint="eastAsia"/>
          <w:sz w:val="22"/>
        </w:rPr>
        <w:t>かと思う。</w:t>
      </w:r>
    </w:p>
    <w:p w14:paraId="39A18CCE" w14:textId="338DC358" w:rsidR="007549A2" w:rsidRPr="00BE6FAD" w:rsidRDefault="007549A2" w:rsidP="007549A2">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・また、不</w:t>
      </w:r>
      <w:r w:rsidR="00510BE7" w:rsidRPr="00BE6FAD">
        <w:rPr>
          <w:rFonts w:ascii="游ゴシック" w:eastAsia="游ゴシック" w:hAnsi="游ゴシック" w:hint="eastAsia"/>
          <w:sz w:val="22"/>
        </w:rPr>
        <w:t>登校の子どもたちの受け皿となる高校が、本当に不登校の子どもたちと</w:t>
      </w:r>
      <w:r w:rsidRPr="00BE6FAD">
        <w:rPr>
          <w:rFonts w:ascii="游ゴシック" w:eastAsia="游ゴシック" w:hAnsi="游ゴシック" w:hint="eastAsia"/>
          <w:sz w:val="22"/>
        </w:rPr>
        <w:t>保護者のニーズと</w:t>
      </w:r>
      <w:r w:rsidR="00510BE7" w:rsidRPr="00BE6FAD">
        <w:rPr>
          <w:rFonts w:ascii="游ゴシック" w:eastAsia="游ゴシック" w:hAnsi="游ゴシック" w:hint="eastAsia"/>
          <w:sz w:val="22"/>
        </w:rPr>
        <w:t>に</w:t>
      </w:r>
      <w:r w:rsidRPr="00BE6FAD">
        <w:rPr>
          <w:rFonts w:ascii="游ゴシック" w:eastAsia="游ゴシック" w:hAnsi="游ゴシック" w:hint="eastAsia"/>
          <w:sz w:val="22"/>
        </w:rPr>
        <w:t>合致して</w:t>
      </w:r>
      <w:r w:rsidR="00B422B9" w:rsidRPr="00BE6FAD">
        <w:rPr>
          <w:rFonts w:ascii="游ゴシック" w:eastAsia="游ゴシック" w:hAnsi="游ゴシック" w:hint="eastAsia"/>
          <w:sz w:val="22"/>
        </w:rPr>
        <w:t>い</w:t>
      </w:r>
      <w:r w:rsidRPr="00BE6FAD">
        <w:rPr>
          <w:rFonts w:ascii="游ゴシック" w:eastAsia="游ゴシック" w:hAnsi="游ゴシック" w:hint="eastAsia"/>
          <w:sz w:val="22"/>
        </w:rPr>
        <w:t>るのかという点も気になる。多部制単位制・昼夜間定時制は定員割れしている一方、通信制への進学者は増えているという状況もあるが、不登校を経験した子どもたちは、高校進学後、通学できていないという場合もあるので、そういった子</w:t>
      </w:r>
      <w:r w:rsidR="00510BE7" w:rsidRPr="00BE6FAD">
        <w:rPr>
          <w:rFonts w:ascii="游ゴシック" w:eastAsia="游ゴシック" w:hAnsi="游ゴシック" w:hint="eastAsia"/>
          <w:sz w:val="22"/>
        </w:rPr>
        <w:t>ども</w:t>
      </w:r>
      <w:r w:rsidRPr="00BE6FAD">
        <w:rPr>
          <w:rFonts w:ascii="游ゴシック" w:eastAsia="游ゴシック" w:hAnsi="游ゴシック" w:hint="eastAsia"/>
          <w:sz w:val="22"/>
        </w:rPr>
        <w:t>たちへの対応も今後、考えていかないといけないのではないかと考えた。</w:t>
      </w:r>
    </w:p>
    <w:p w14:paraId="05A3894A" w14:textId="77777777" w:rsidR="007549A2" w:rsidRPr="00BE6FAD" w:rsidRDefault="007549A2" w:rsidP="007549A2">
      <w:pPr>
        <w:ind w:leftChars="200" w:left="480"/>
        <w:rPr>
          <w:rFonts w:ascii="游ゴシック" w:eastAsia="游ゴシック" w:hAnsi="游ゴシック"/>
          <w:sz w:val="22"/>
        </w:rPr>
      </w:pPr>
    </w:p>
    <w:p w14:paraId="6DD6962D" w14:textId="77777777" w:rsidR="007549A2" w:rsidRPr="00BE6FAD" w:rsidRDefault="007549A2" w:rsidP="007549A2">
      <w:pPr>
        <w:ind w:leftChars="200" w:left="480"/>
        <w:rPr>
          <w:rFonts w:ascii="游ゴシック" w:eastAsia="游ゴシック" w:hAnsi="游ゴシック"/>
          <w:sz w:val="22"/>
        </w:rPr>
      </w:pPr>
      <w:r w:rsidRPr="00BE6FAD">
        <w:rPr>
          <w:rFonts w:ascii="游ゴシック" w:eastAsia="游ゴシック" w:hAnsi="游ゴシック" w:hint="eastAsia"/>
          <w:sz w:val="22"/>
        </w:rPr>
        <w:t xml:space="preserve">＜事務局｜林田高等学校課長＞　</w:t>
      </w:r>
    </w:p>
    <w:p w14:paraId="6E40CF01" w14:textId="05067265" w:rsidR="002E2AA4" w:rsidRPr="00BE6FAD" w:rsidRDefault="007549A2" w:rsidP="007549A2">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・ご指摘について、回答を持ち合わせているものではないが、いただいた意見を踏まえ、今後の審議会で報告等させていただく。</w:t>
      </w:r>
    </w:p>
    <w:p w14:paraId="635F2E7B" w14:textId="662FF8BA" w:rsidR="007549A2" w:rsidRPr="00BE6FAD" w:rsidRDefault="007549A2" w:rsidP="007549A2">
      <w:pPr>
        <w:ind w:leftChars="200" w:left="480"/>
        <w:rPr>
          <w:rFonts w:ascii="游ゴシック" w:eastAsia="游ゴシック" w:hAnsi="游ゴシック"/>
          <w:sz w:val="22"/>
        </w:rPr>
      </w:pPr>
    </w:p>
    <w:p w14:paraId="40AAE15D" w14:textId="73B2C4F7" w:rsidR="00C12610" w:rsidRPr="00BE6FAD" w:rsidRDefault="00C12610" w:rsidP="002E2AA4">
      <w:pPr>
        <w:ind w:leftChars="200" w:left="48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＜野田委員＞</w:t>
      </w:r>
    </w:p>
    <w:p w14:paraId="6973A168" w14:textId="7E6E5F43" w:rsidR="00664BF5" w:rsidRPr="00BE6FAD" w:rsidRDefault="00FC00C2"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・私の方から大きく４点言わせてもらう。私は、適応性の高い子ども</w:t>
      </w:r>
      <w:r w:rsidR="00664BF5" w:rsidRPr="00BE6FAD">
        <w:rPr>
          <w:rFonts w:ascii="游ゴシック" w:eastAsia="游ゴシック" w:hAnsi="游ゴシック" w:hint="eastAsia"/>
          <w:color w:val="000000" w:themeColor="text1"/>
          <w:sz w:val="22"/>
        </w:rPr>
        <w:t>たちをどう指導するかというよりは</w:t>
      </w:r>
      <w:r w:rsidRPr="00BE6FAD">
        <w:rPr>
          <w:rFonts w:ascii="游ゴシック" w:eastAsia="游ゴシック" w:hAnsi="游ゴシック" w:hint="eastAsia"/>
          <w:color w:val="000000" w:themeColor="text1"/>
          <w:sz w:val="22"/>
        </w:rPr>
        <w:t>、</w:t>
      </w:r>
      <w:r w:rsidR="00664BF5" w:rsidRPr="00BE6FAD">
        <w:rPr>
          <w:rFonts w:ascii="游ゴシック" w:eastAsia="游ゴシック" w:hAnsi="游ゴシック" w:hint="eastAsia"/>
          <w:color w:val="000000" w:themeColor="text1"/>
          <w:sz w:val="22"/>
        </w:rPr>
        <w:t>何か</w:t>
      </w:r>
      <w:r w:rsidRPr="00BE6FAD">
        <w:rPr>
          <w:rFonts w:ascii="游ゴシック" w:eastAsia="游ゴシック" w:hAnsi="游ゴシック" w:hint="eastAsia"/>
          <w:color w:val="000000" w:themeColor="text1"/>
          <w:sz w:val="22"/>
        </w:rPr>
        <w:t>の事情で暴れる子どもや学校に行きにくい子どもを</w:t>
      </w:r>
      <w:r w:rsidR="00664BF5" w:rsidRPr="00BE6FAD">
        <w:rPr>
          <w:rFonts w:ascii="游ゴシック" w:eastAsia="游ゴシック" w:hAnsi="游ゴシック" w:hint="eastAsia"/>
          <w:color w:val="000000" w:themeColor="text1"/>
          <w:sz w:val="22"/>
        </w:rPr>
        <w:t>専門にしている。平成</w:t>
      </w:r>
      <w:r w:rsidR="00664BF5" w:rsidRPr="00BE6FAD">
        <w:rPr>
          <w:rFonts w:ascii="游ゴシック" w:eastAsia="游ゴシック" w:hAnsi="游ゴシック"/>
          <w:color w:val="000000" w:themeColor="text1"/>
          <w:sz w:val="22"/>
        </w:rPr>
        <w:t>7年に始ま</w:t>
      </w:r>
      <w:r w:rsidR="00664BF5" w:rsidRPr="00BE6FAD">
        <w:rPr>
          <w:rFonts w:ascii="游ゴシック" w:eastAsia="游ゴシック" w:hAnsi="游ゴシック" w:hint="eastAsia"/>
          <w:color w:val="000000" w:themeColor="text1"/>
          <w:sz w:val="22"/>
        </w:rPr>
        <w:t>った</w:t>
      </w:r>
      <w:r w:rsidR="00664BF5" w:rsidRPr="00BE6FAD">
        <w:rPr>
          <w:rFonts w:ascii="游ゴシック" w:eastAsia="游ゴシック" w:hAnsi="游ゴシック"/>
          <w:color w:val="000000" w:themeColor="text1"/>
          <w:sz w:val="22"/>
        </w:rPr>
        <w:t>スクールカウンセラー</w:t>
      </w:r>
      <w:r w:rsidR="00664BF5" w:rsidRPr="00BE6FAD">
        <w:rPr>
          <w:rFonts w:ascii="游ゴシック" w:eastAsia="游ゴシック" w:hAnsi="游ゴシック" w:hint="eastAsia"/>
          <w:color w:val="000000" w:themeColor="text1"/>
          <w:sz w:val="22"/>
        </w:rPr>
        <w:t>（SC）</w:t>
      </w:r>
      <w:r w:rsidR="00664BF5" w:rsidRPr="00BE6FAD">
        <w:rPr>
          <w:rFonts w:ascii="游ゴシック" w:eastAsia="游ゴシック" w:hAnsi="游ゴシック"/>
          <w:color w:val="000000" w:themeColor="text1"/>
          <w:sz w:val="22"/>
        </w:rPr>
        <w:t>も第1期から、大阪府の場合には国が</w:t>
      </w:r>
      <w:r w:rsidR="00664BF5" w:rsidRPr="00BE6FAD">
        <w:rPr>
          <w:rFonts w:ascii="游ゴシック" w:eastAsia="游ゴシック" w:hAnsi="游ゴシック" w:hint="eastAsia"/>
          <w:color w:val="000000" w:themeColor="text1"/>
          <w:sz w:val="22"/>
        </w:rPr>
        <w:t>導入する３年前</w:t>
      </w:r>
      <w:r w:rsidR="00664BF5" w:rsidRPr="00BE6FAD">
        <w:rPr>
          <w:rFonts w:ascii="游ゴシック" w:eastAsia="游ゴシック" w:hAnsi="游ゴシック"/>
          <w:color w:val="000000" w:themeColor="text1"/>
          <w:sz w:val="22"/>
        </w:rPr>
        <w:t>からスクールソーシャルワーカー</w:t>
      </w:r>
      <w:r w:rsidR="00664BF5" w:rsidRPr="00BE6FAD">
        <w:rPr>
          <w:rFonts w:ascii="游ゴシック" w:eastAsia="游ゴシック" w:hAnsi="游ゴシック" w:hint="eastAsia"/>
          <w:color w:val="000000" w:themeColor="text1"/>
          <w:sz w:val="22"/>
        </w:rPr>
        <w:t>（SSW）</w:t>
      </w:r>
      <w:r w:rsidR="00664BF5" w:rsidRPr="00BE6FAD">
        <w:rPr>
          <w:rFonts w:ascii="游ゴシック" w:eastAsia="游ゴシック" w:hAnsi="游ゴシック"/>
          <w:color w:val="000000" w:themeColor="text1"/>
          <w:sz w:val="22"/>
        </w:rPr>
        <w:t>を導入し</w:t>
      </w:r>
      <w:r w:rsidR="00664BF5" w:rsidRPr="00BE6FAD">
        <w:rPr>
          <w:rFonts w:ascii="游ゴシック" w:eastAsia="游ゴシック" w:hAnsi="游ゴシック" w:hint="eastAsia"/>
          <w:color w:val="000000" w:themeColor="text1"/>
          <w:sz w:val="22"/>
        </w:rPr>
        <w:t>ていて、そこにも参画させてもらっている。</w:t>
      </w:r>
    </w:p>
    <w:p w14:paraId="140406EC" w14:textId="78C5E36A" w:rsidR="00664BF5"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lastRenderedPageBreak/>
        <w:t>・ついこの間までは、国の不登校の調査研究協力者会議の座長をしていて、不登校について</w:t>
      </w:r>
      <w:r w:rsidRPr="00BE6FAD">
        <w:rPr>
          <w:rFonts w:ascii="游ゴシック" w:eastAsia="游ゴシック" w:hAnsi="游ゴシック"/>
          <w:color w:val="000000" w:themeColor="text1"/>
          <w:sz w:val="22"/>
        </w:rPr>
        <w:t>35</w:t>
      </w:r>
      <w:r w:rsidRPr="00BE6FAD">
        <w:rPr>
          <w:rFonts w:ascii="游ゴシック" w:eastAsia="游ゴシック" w:hAnsi="游ゴシック" w:hint="eastAsia"/>
          <w:color w:val="000000" w:themeColor="text1"/>
          <w:sz w:val="22"/>
        </w:rPr>
        <w:t>年ほど考えてきた。そのあたりから言うと、</w:t>
      </w:r>
      <w:r w:rsidRPr="00BE6FAD">
        <w:rPr>
          <w:rFonts w:ascii="游ゴシック" w:eastAsia="游ゴシック" w:hAnsi="游ゴシック"/>
          <w:color w:val="000000" w:themeColor="text1"/>
          <w:sz w:val="22"/>
        </w:rPr>
        <w:t>1点</w:t>
      </w:r>
      <w:r w:rsidR="00F440D9">
        <w:rPr>
          <w:rFonts w:ascii="游ゴシック" w:eastAsia="游ゴシック" w:hAnsi="游ゴシック"/>
          <w:color w:val="000000" w:themeColor="text1"/>
          <w:sz w:val="22"/>
        </w:rPr>
        <w:t>め</w:t>
      </w:r>
      <w:r w:rsidRPr="00BE6FAD">
        <w:rPr>
          <w:rFonts w:ascii="游ゴシック" w:eastAsia="游ゴシック" w:hAnsi="游ゴシック"/>
          <w:color w:val="000000" w:themeColor="text1"/>
          <w:sz w:val="22"/>
        </w:rPr>
        <w:t>としては、不登校が増えて</w:t>
      </w:r>
      <w:r w:rsidR="009D16FD" w:rsidRPr="00BE6FAD">
        <w:rPr>
          <w:rFonts w:ascii="游ゴシック" w:eastAsia="游ゴシック" w:hAnsi="游ゴシック" w:hint="eastAsia"/>
          <w:color w:val="000000" w:themeColor="text1"/>
          <w:sz w:val="22"/>
        </w:rPr>
        <w:t>い</w:t>
      </w:r>
      <w:r w:rsidRPr="00BE6FAD">
        <w:rPr>
          <w:rFonts w:ascii="游ゴシック" w:eastAsia="游ゴシック" w:hAnsi="游ゴシック"/>
          <w:color w:val="000000" w:themeColor="text1"/>
          <w:sz w:val="22"/>
        </w:rPr>
        <w:t>るというより長期欠席が非常に増えて</w:t>
      </w:r>
      <w:r w:rsidRPr="00BE6FAD">
        <w:rPr>
          <w:rFonts w:ascii="游ゴシック" w:eastAsia="游ゴシック" w:hAnsi="游ゴシック" w:hint="eastAsia"/>
          <w:color w:val="000000" w:themeColor="text1"/>
          <w:sz w:val="22"/>
        </w:rPr>
        <w:t>いる</w:t>
      </w:r>
      <w:r w:rsidRPr="00BE6FAD">
        <w:rPr>
          <w:rFonts w:ascii="游ゴシック" w:eastAsia="游ゴシック" w:hAnsi="游ゴシック"/>
          <w:color w:val="000000" w:themeColor="text1"/>
          <w:sz w:val="22"/>
        </w:rPr>
        <w:t>。</w:t>
      </w:r>
      <w:r w:rsidRPr="00BE6FAD">
        <w:rPr>
          <w:rFonts w:ascii="游ゴシック" w:eastAsia="游ゴシック" w:hAnsi="游ゴシック" w:hint="eastAsia"/>
          <w:color w:val="000000" w:themeColor="text1"/>
          <w:sz w:val="22"/>
        </w:rPr>
        <w:t>全国の高校では、</w:t>
      </w:r>
      <w:r w:rsidRPr="00BE6FAD">
        <w:rPr>
          <w:rFonts w:ascii="游ゴシック" w:eastAsia="游ゴシック" w:hAnsi="游ゴシック"/>
          <w:color w:val="000000" w:themeColor="text1"/>
          <w:sz w:val="22"/>
        </w:rPr>
        <w:t>10万人くらいの子</w:t>
      </w:r>
      <w:r w:rsidRPr="00BE6FAD">
        <w:rPr>
          <w:rFonts w:ascii="游ゴシック" w:eastAsia="游ゴシック" w:hAnsi="游ゴシック" w:hint="eastAsia"/>
          <w:color w:val="000000" w:themeColor="text1"/>
          <w:sz w:val="22"/>
        </w:rPr>
        <w:t>ども</w:t>
      </w:r>
      <w:r w:rsidRPr="00BE6FAD">
        <w:rPr>
          <w:rFonts w:ascii="游ゴシック" w:eastAsia="游ゴシック" w:hAnsi="游ゴシック"/>
          <w:color w:val="000000" w:themeColor="text1"/>
          <w:sz w:val="22"/>
        </w:rPr>
        <w:t>が長期欠席で、そのうち5万人</w:t>
      </w:r>
      <w:r w:rsidRPr="00BE6FAD">
        <w:rPr>
          <w:rFonts w:ascii="游ゴシック" w:eastAsia="游ゴシック" w:hAnsi="游ゴシック" w:hint="eastAsia"/>
          <w:color w:val="000000" w:themeColor="text1"/>
          <w:sz w:val="22"/>
        </w:rPr>
        <w:t>くらい</w:t>
      </w:r>
      <w:r w:rsidRPr="00BE6FAD">
        <w:rPr>
          <w:rFonts w:ascii="游ゴシック" w:eastAsia="游ゴシック" w:hAnsi="游ゴシック"/>
          <w:color w:val="000000" w:themeColor="text1"/>
          <w:sz w:val="22"/>
        </w:rPr>
        <w:t>が不登校ということ</w:t>
      </w:r>
      <w:r w:rsidRPr="00BE6FAD">
        <w:rPr>
          <w:rFonts w:ascii="游ゴシック" w:eastAsia="游ゴシック" w:hAnsi="游ゴシック" w:hint="eastAsia"/>
          <w:color w:val="000000" w:themeColor="text1"/>
          <w:sz w:val="22"/>
        </w:rPr>
        <w:t>だが</w:t>
      </w:r>
      <w:r w:rsidRPr="00BE6FAD">
        <w:rPr>
          <w:rFonts w:ascii="游ゴシック" w:eastAsia="游ゴシック" w:hAnsi="游ゴシック"/>
          <w:color w:val="000000" w:themeColor="text1"/>
          <w:sz w:val="22"/>
        </w:rPr>
        <w:t>、それ以外</w:t>
      </w:r>
      <w:r w:rsidRPr="00BE6FAD">
        <w:rPr>
          <w:rFonts w:ascii="游ゴシック" w:eastAsia="游ゴシック" w:hAnsi="游ゴシック" w:hint="eastAsia"/>
          <w:color w:val="000000" w:themeColor="text1"/>
          <w:sz w:val="22"/>
        </w:rPr>
        <w:t>の</w:t>
      </w:r>
      <w:r w:rsidR="00630A04">
        <w:rPr>
          <w:rFonts w:ascii="游ゴシック" w:eastAsia="游ゴシック" w:hAnsi="游ゴシック"/>
          <w:color w:val="000000" w:themeColor="text1"/>
          <w:sz w:val="22"/>
        </w:rPr>
        <w:t>病気とか経済的理由</w:t>
      </w:r>
      <w:r w:rsidR="00630A04">
        <w:rPr>
          <w:rFonts w:ascii="游ゴシック" w:eastAsia="游ゴシック" w:hAnsi="游ゴシック" w:hint="eastAsia"/>
          <w:color w:val="000000" w:themeColor="text1"/>
          <w:sz w:val="22"/>
        </w:rPr>
        <w:t>と</w:t>
      </w:r>
      <w:r w:rsidRPr="00BE6FAD">
        <w:rPr>
          <w:rFonts w:ascii="游ゴシック" w:eastAsia="游ゴシック" w:hAnsi="游ゴシック"/>
          <w:color w:val="000000" w:themeColor="text1"/>
          <w:sz w:val="22"/>
        </w:rPr>
        <w:t>いう</w:t>
      </w:r>
      <w:r w:rsidRPr="00BE6FAD">
        <w:rPr>
          <w:rFonts w:ascii="游ゴシック" w:eastAsia="游ゴシック" w:hAnsi="游ゴシック" w:hint="eastAsia"/>
          <w:color w:val="000000" w:themeColor="text1"/>
          <w:sz w:val="22"/>
        </w:rPr>
        <w:t>ことの</w:t>
      </w:r>
      <w:r w:rsidRPr="00BE6FAD">
        <w:rPr>
          <w:rFonts w:ascii="游ゴシック" w:eastAsia="游ゴシック" w:hAnsi="游ゴシック"/>
          <w:color w:val="000000" w:themeColor="text1"/>
          <w:sz w:val="22"/>
        </w:rPr>
        <w:t>他に</w:t>
      </w:r>
      <w:r w:rsidRPr="00BE6FAD">
        <w:rPr>
          <w:rFonts w:ascii="游ゴシック" w:eastAsia="游ゴシック" w:hAnsi="游ゴシック" w:hint="eastAsia"/>
          <w:color w:val="000000" w:themeColor="text1"/>
          <w:sz w:val="22"/>
        </w:rPr>
        <w:t>、</w:t>
      </w:r>
      <w:r w:rsidRPr="00BE6FAD">
        <w:rPr>
          <w:rFonts w:ascii="游ゴシック" w:eastAsia="游ゴシック" w:hAnsi="游ゴシック"/>
          <w:color w:val="000000" w:themeColor="text1"/>
          <w:sz w:val="22"/>
        </w:rPr>
        <w:t>その他</w:t>
      </w:r>
      <w:r w:rsidRPr="00BE6FAD">
        <w:rPr>
          <w:rFonts w:ascii="游ゴシック" w:eastAsia="游ゴシック" w:hAnsi="游ゴシック" w:hint="eastAsia"/>
          <w:color w:val="000000" w:themeColor="text1"/>
          <w:sz w:val="22"/>
        </w:rPr>
        <w:t>と</w:t>
      </w:r>
      <w:r w:rsidR="00630A04">
        <w:rPr>
          <w:rFonts w:ascii="游ゴシック" w:eastAsia="游ゴシック" w:hAnsi="游ゴシック"/>
          <w:color w:val="000000" w:themeColor="text1"/>
          <w:sz w:val="22"/>
        </w:rPr>
        <w:t>いうカテゴリー</w:t>
      </w:r>
      <w:r w:rsidR="00630A04">
        <w:rPr>
          <w:rFonts w:ascii="游ゴシック" w:eastAsia="游ゴシック" w:hAnsi="游ゴシック" w:hint="eastAsia"/>
          <w:color w:val="000000" w:themeColor="text1"/>
          <w:sz w:val="22"/>
        </w:rPr>
        <w:t>が</w:t>
      </w:r>
      <w:r w:rsidRPr="00BE6FAD">
        <w:rPr>
          <w:rFonts w:ascii="游ゴシック" w:eastAsia="游ゴシック" w:hAnsi="游ゴシック" w:hint="eastAsia"/>
          <w:color w:val="000000" w:themeColor="text1"/>
          <w:sz w:val="22"/>
        </w:rPr>
        <w:t>あり、</w:t>
      </w:r>
      <w:r w:rsidRPr="00BE6FAD">
        <w:rPr>
          <w:rFonts w:ascii="游ゴシック" w:eastAsia="游ゴシック" w:hAnsi="游ゴシック"/>
          <w:color w:val="000000" w:themeColor="text1"/>
          <w:sz w:val="22"/>
        </w:rPr>
        <w:t>これが</w:t>
      </w:r>
      <w:r w:rsidRPr="00BE6FAD">
        <w:rPr>
          <w:rFonts w:ascii="游ゴシック" w:eastAsia="游ゴシック" w:hAnsi="游ゴシック" w:hint="eastAsia"/>
          <w:color w:val="000000" w:themeColor="text1"/>
          <w:sz w:val="22"/>
        </w:rPr>
        <w:t>2万7千人か２万８千人いたと思う。</w:t>
      </w:r>
    </w:p>
    <w:p w14:paraId="798A5409" w14:textId="578F3138" w:rsidR="00664BF5"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・大阪府の場合、その他の数は決して少なくないと認識しており、子どもたちの教育をどう保障するかということと、</w:t>
      </w:r>
      <w:r w:rsidR="00FC00C2" w:rsidRPr="00BE6FAD">
        <w:rPr>
          <w:rFonts w:ascii="游ゴシック" w:eastAsia="游ゴシック" w:hAnsi="游ゴシック" w:hint="eastAsia"/>
          <w:color w:val="000000" w:themeColor="text1"/>
          <w:sz w:val="22"/>
        </w:rPr>
        <w:t>社会に</w:t>
      </w:r>
      <w:r w:rsidRPr="00BE6FAD">
        <w:rPr>
          <w:rFonts w:ascii="游ゴシック" w:eastAsia="游ゴシック" w:hAnsi="游ゴシック" w:hint="eastAsia"/>
          <w:color w:val="000000" w:themeColor="text1"/>
          <w:sz w:val="22"/>
        </w:rPr>
        <w:t>出た後、それこそ8050</w:t>
      </w:r>
      <w:r w:rsidRPr="00BE6FAD">
        <w:rPr>
          <w:rFonts w:ascii="游ゴシック" w:eastAsia="游ゴシック" w:hAnsi="游ゴシック"/>
          <w:color w:val="000000" w:themeColor="text1"/>
          <w:sz w:val="22"/>
        </w:rPr>
        <w:t>というような、社会的自立がきっちり保障されるのか</w:t>
      </w:r>
      <w:r w:rsidRPr="00BE6FAD">
        <w:rPr>
          <w:rFonts w:ascii="游ゴシック" w:eastAsia="游ゴシック" w:hAnsi="游ゴシック" w:hint="eastAsia"/>
          <w:color w:val="000000" w:themeColor="text1"/>
          <w:sz w:val="22"/>
        </w:rPr>
        <w:t>と</w:t>
      </w:r>
      <w:r w:rsidRPr="00BE6FAD">
        <w:rPr>
          <w:rFonts w:ascii="游ゴシック" w:eastAsia="游ゴシック" w:hAnsi="游ゴシック"/>
          <w:color w:val="000000" w:themeColor="text1"/>
          <w:sz w:val="22"/>
        </w:rPr>
        <w:t>いうスパンで考えたときに、困難</w:t>
      </w:r>
      <w:r w:rsidRPr="00BE6FAD">
        <w:rPr>
          <w:rFonts w:ascii="游ゴシック" w:eastAsia="游ゴシック" w:hAnsi="游ゴシック" w:hint="eastAsia"/>
          <w:color w:val="000000" w:themeColor="text1"/>
          <w:sz w:val="22"/>
        </w:rPr>
        <w:t>を</w:t>
      </w:r>
      <w:r w:rsidRPr="00BE6FAD">
        <w:rPr>
          <w:rFonts w:ascii="游ゴシック" w:eastAsia="游ゴシック" w:hAnsi="游ゴシック"/>
          <w:color w:val="000000" w:themeColor="text1"/>
          <w:sz w:val="22"/>
        </w:rPr>
        <w:t>抱えている子</w:t>
      </w:r>
      <w:r w:rsidRPr="00BE6FAD">
        <w:rPr>
          <w:rFonts w:ascii="游ゴシック" w:eastAsia="游ゴシック" w:hAnsi="游ゴシック" w:hint="eastAsia"/>
          <w:color w:val="000000" w:themeColor="text1"/>
          <w:sz w:val="22"/>
        </w:rPr>
        <w:t>ども</w:t>
      </w:r>
      <w:r w:rsidRPr="00BE6FAD">
        <w:rPr>
          <w:rFonts w:ascii="游ゴシック" w:eastAsia="游ゴシック" w:hAnsi="游ゴシック"/>
          <w:color w:val="000000" w:themeColor="text1"/>
          <w:sz w:val="22"/>
        </w:rPr>
        <w:t>たちの中には、学校という仕組みそのものにその時点で</w:t>
      </w:r>
      <w:r w:rsidR="00FC00C2" w:rsidRPr="00BE6FAD">
        <w:rPr>
          <w:rFonts w:ascii="游ゴシック" w:eastAsia="游ゴシック" w:hAnsi="游ゴシック" w:hint="eastAsia"/>
          <w:color w:val="000000" w:themeColor="text1"/>
          <w:sz w:val="22"/>
        </w:rPr>
        <w:t>適応</w:t>
      </w:r>
      <w:r w:rsidRPr="00BE6FAD">
        <w:rPr>
          <w:rFonts w:ascii="游ゴシック" w:eastAsia="游ゴシック" w:hAnsi="游ゴシック"/>
          <w:color w:val="000000" w:themeColor="text1"/>
          <w:sz w:val="22"/>
        </w:rPr>
        <w:t>する力すらもない</w:t>
      </w:r>
      <w:r w:rsidRPr="00BE6FAD">
        <w:rPr>
          <w:rFonts w:ascii="游ゴシック" w:eastAsia="游ゴシック" w:hAnsi="游ゴシック" w:hint="eastAsia"/>
          <w:color w:val="000000" w:themeColor="text1"/>
          <w:sz w:val="22"/>
        </w:rPr>
        <w:t>。当然、高校教育だけで議論はできないが、</w:t>
      </w:r>
      <w:r w:rsidR="00FC00C2" w:rsidRPr="00BE6FAD">
        <w:rPr>
          <w:rFonts w:ascii="游ゴシック" w:eastAsia="游ゴシック" w:hAnsi="游ゴシック" w:hint="eastAsia"/>
          <w:color w:val="000000" w:themeColor="text1"/>
          <w:sz w:val="22"/>
        </w:rPr>
        <w:t>一言言うなら</w:t>
      </w:r>
      <w:r w:rsidRPr="00BE6FAD">
        <w:rPr>
          <w:rFonts w:ascii="游ゴシック" w:eastAsia="游ゴシック" w:hAnsi="游ゴシック" w:hint="eastAsia"/>
          <w:color w:val="000000" w:themeColor="text1"/>
          <w:sz w:val="22"/>
        </w:rPr>
        <w:t>、全体としてのニーズは高いだろうということ。今回のような委員会の中で、どこまでを射程に入れて考えるかということは重要だと思っている。</w:t>
      </w:r>
    </w:p>
    <w:p w14:paraId="4AC6E856" w14:textId="77777777" w:rsidR="00664BF5"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そのことと敷延して、今日は高校のデータを中心として示していただいたが、小学校中学校にかなり多様な困難を抱えている子どもたちがいて、直近で言えば中学校で困難を抱えている子どもたちをどこへ繋げていっているのか、その中で高校として、特に公立高校としてどう受け容れているのか、そのあたりの流れはどこかの時点では押さえておく必要がある。</w:t>
      </w:r>
    </w:p>
    <w:p w14:paraId="4BCC09E0" w14:textId="07002EAE" w:rsidR="00664BF5"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・２点</w:t>
      </w:r>
      <w:r w:rsidR="00F440D9">
        <w:rPr>
          <w:rFonts w:ascii="游ゴシック" w:eastAsia="游ゴシック" w:hAnsi="游ゴシック" w:hint="eastAsia"/>
          <w:color w:val="000000" w:themeColor="text1"/>
          <w:sz w:val="22"/>
        </w:rPr>
        <w:t>め</w:t>
      </w:r>
      <w:r w:rsidRPr="00BE6FAD">
        <w:rPr>
          <w:rFonts w:ascii="游ゴシック" w:eastAsia="游ゴシック" w:hAnsi="游ゴシック" w:hint="eastAsia"/>
          <w:color w:val="000000" w:themeColor="text1"/>
          <w:sz w:val="22"/>
        </w:rPr>
        <w:t>は、今回、検討するのに悩ましいと思っているのが、先ほど直近</w:t>
      </w:r>
      <w:r w:rsidRPr="00BE6FAD">
        <w:rPr>
          <w:rFonts w:ascii="游ゴシック" w:eastAsia="游ゴシック" w:hAnsi="游ゴシック"/>
          <w:color w:val="000000" w:themeColor="text1"/>
          <w:sz w:val="22"/>
        </w:rPr>
        <w:t>3年間で</w:t>
      </w:r>
      <w:r w:rsidRPr="00BE6FAD">
        <w:rPr>
          <w:rFonts w:ascii="游ゴシック" w:eastAsia="游ゴシック" w:hAnsi="游ゴシック" w:hint="eastAsia"/>
          <w:color w:val="000000" w:themeColor="text1"/>
          <w:sz w:val="22"/>
        </w:rPr>
        <w:t>、定員をかなり割っている</w:t>
      </w:r>
      <w:r w:rsidR="0040121C" w:rsidRPr="00BE6FAD">
        <w:rPr>
          <w:rFonts w:ascii="游ゴシック" w:eastAsia="游ゴシック" w:hAnsi="游ゴシック"/>
          <w:color w:val="000000" w:themeColor="text1"/>
          <w:sz w:val="22"/>
        </w:rPr>
        <w:t>という話が</w:t>
      </w:r>
      <w:r w:rsidR="0040121C" w:rsidRPr="00BE6FAD">
        <w:rPr>
          <w:rFonts w:ascii="游ゴシック" w:eastAsia="游ゴシック" w:hAnsi="游ゴシック" w:hint="eastAsia"/>
          <w:color w:val="000000" w:themeColor="text1"/>
          <w:sz w:val="22"/>
        </w:rPr>
        <w:t>あった</w:t>
      </w:r>
      <w:r w:rsidRPr="00BE6FAD">
        <w:rPr>
          <w:rFonts w:ascii="游ゴシック" w:eastAsia="游ゴシック" w:hAnsi="游ゴシック" w:hint="eastAsia"/>
          <w:color w:val="000000" w:themeColor="text1"/>
          <w:sz w:val="22"/>
        </w:rPr>
        <w:t>が、</w:t>
      </w:r>
      <w:r w:rsidRPr="00BE6FAD">
        <w:rPr>
          <w:rFonts w:ascii="游ゴシック" w:eastAsia="游ゴシック" w:hAnsi="游ゴシック"/>
          <w:color w:val="000000" w:themeColor="text1"/>
          <w:sz w:val="22"/>
        </w:rPr>
        <w:t>直近3年間</w:t>
      </w:r>
      <w:r w:rsidRPr="00BE6FAD">
        <w:rPr>
          <w:rFonts w:ascii="游ゴシック" w:eastAsia="游ゴシック" w:hAnsi="游ゴシック" w:hint="eastAsia"/>
          <w:color w:val="000000" w:themeColor="text1"/>
          <w:sz w:val="22"/>
        </w:rPr>
        <w:t>というと</w:t>
      </w:r>
      <w:r w:rsidRPr="00BE6FAD">
        <w:rPr>
          <w:rFonts w:ascii="游ゴシック" w:eastAsia="游ゴシック" w:hAnsi="游ゴシック"/>
          <w:color w:val="000000" w:themeColor="text1"/>
          <w:sz w:val="22"/>
        </w:rPr>
        <w:t>まさにコロナの時期で、</w:t>
      </w:r>
      <w:r w:rsidRPr="00BE6FAD">
        <w:rPr>
          <w:rFonts w:ascii="游ゴシック" w:eastAsia="游ゴシック" w:hAnsi="游ゴシック" w:hint="eastAsia"/>
          <w:color w:val="000000" w:themeColor="text1"/>
          <w:sz w:val="22"/>
        </w:rPr>
        <w:t>コロナを巡って、</w:t>
      </w:r>
      <w:r w:rsidRPr="00BE6FAD">
        <w:rPr>
          <w:rFonts w:ascii="游ゴシック" w:eastAsia="游ゴシック" w:hAnsi="游ゴシック"/>
          <w:color w:val="000000" w:themeColor="text1"/>
          <w:sz w:val="22"/>
        </w:rPr>
        <w:t>休み方休ませ方も含めて小学校中学校がかなり柔軟になって</w:t>
      </w:r>
      <w:r w:rsidRPr="00BE6FAD">
        <w:rPr>
          <w:rFonts w:ascii="游ゴシック" w:eastAsia="游ゴシック" w:hAnsi="游ゴシック" w:hint="eastAsia"/>
          <w:color w:val="000000" w:themeColor="text1"/>
          <w:sz w:val="22"/>
        </w:rPr>
        <w:t>いる</w:t>
      </w:r>
      <w:r w:rsidRPr="00BE6FAD">
        <w:rPr>
          <w:rFonts w:ascii="游ゴシック" w:eastAsia="游ゴシック" w:hAnsi="游ゴシック"/>
          <w:color w:val="000000" w:themeColor="text1"/>
          <w:sz w:val="22"/>
        </w:rPr>
        <w:t>。</w:t>
      </w:r>
    </w:p>
    <w:p w14:paraId="6DA3C005" w14:textId="77777777" w:rsidR="00664BF5"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対応が適切な柔軟かどうかということについては今議論しているところだが、とにかく従来の小学校中学校のイメージとはかなり異なった状況が発生していて、そこのところで受けてくる高校の状況というのはどうなのか。その中には</w:t>
      </w:r>
      <w:r w:rsidRPr="00BE6FAD">
        <w:rPr>
          <w:rFonts w:ascii="游ゴシック" w:eastAsia="游ゴシック" w:hAnsi="游ゴシック"/>
          <w:color w:val="000000" w:themeColor="text1"/>
          <w:sz w:val="22"/>
        </w:rPr>
        <w:t>ICTの活用であるとか、長期的に見たときには非常に進んだ</w:t>
      </w:r>
      <w:r w:rsidRPr="00BE6FAD">
        <w:rPr>
          <w:rFonts w:ascii="游ゴシック" w:eastAsia="游ゴシック" w:hAnsi="游ゴシック" w:hint="eastAsia"/>
          <w:color w:val="000000" w:themeColor="text1"/>
          <w:sz w:val="22"/>
        </w:rPr>
        <w:t>と</w:t>
      </w:r>
      <w:r w:rsidRPr="00BE6FAD">
        <w:rPr>
          <w:rFonts w:ascii="游ゴシック" w:eastAsia="游ゴシック" w:hAnsi="游ゴシック"/>
          <w:color w:val="000000" w:themeColor="text1"/>
          <w:sz w:val="22"/>
        </w:rPr>
        <w:t>いう部分もあると思</w:t>
      </w:r>
      <w:r w:rsidRPr="00BE6FAD">
        <w:rPr>
          <w:rFonts w:ascii="游ゴシック" w:eastAsia="游ゴシック" w:hAnsi="游ゴシック" w:hint="eastAsia"/>
          <w:color w:val="000000" w:themeColor="text1"/>
          <w:sz w:val="22"/>
        </w:rPr>
        <w:t>う</w:t>
      </w:r>
      <w:r w:rsidRPr="00BE6FAD">
        <w:rPr>
          <w:rFonts w:ascii="游ゴシック" w:eastAsia="游ゴシック" w:hAnsi="游ゴシック"/>
          <w:color w:val="000000" w:themeColor="text1"/>
          <w:sz w:val="22"/>
        </w:rPr>
        <w:t>が、学校システム全体が根本</w:t>
      </w:r>
      <w:r w:rsidRPr="00BE6FAD">
        <w:rPr>
          <w:rFonts w:ascii="游ゴシック" w:eastAsia="游ゴシック" w:hAnsi="游ゴシック" w:hint="eastAsia"/>
          <w:color w:val="000000" w:themeColor="text1"/>
          <w:sz w:val="22"/>
        </w:rPr>
        <w:t>から</w:t>
      </w:r>
      <w:r w:rsidRPr="00BE6FAD">
        <w:rPr>
          <w:rFonts w:ascii="游ゴシック" w:eastAsia="游ゴシック" w:hAnsi="游ゴシック"/>
          <w:color w:val="000000" w:themeColor="text1"/>
          <w:sz w:val="22"/>
        </w:rPr>
        <w:t>大きく揺らいだということで</w:t>
      </w:r>
      <w:r w:rsidRPr="00BE6FAD">
        <w:rPr>
          <w:rFonts w:ascii="游ゴシック" w:eastAsia="游ゴシック" w:hAnsi="游ゴシック" w:hint="eastAsia"/>
          <w:color w:val="000000" w:themeColor="text1"/>
          <w:sz w:val="22"/>
        </w:rPr>
        <w:t>、</w:t>
      </w:r>
      <w:r w:rsidRPr="00BE6FAD">
        <w:rPr>
          <w:rFonts w:ascii="游ゴシック" w:eastAsia="游ゴシック" w:hAnsi="游ゴシック"/>
          <w:color w:val="000000" w:themeColor="text1"/>
          <w:sz w:val="22"/>
        </w:rPr>
        <w:t>それをどう読み込むか</w:t>
      </w:r>
      <w:r w:rsidRPr="00BE6FAD">
        <w:rPr>
          <w:rFonts w:ascii="游ゴシック" w:eastAsia="游ゴシック" w:hAnsi="游ゴシック" w:hint="eastAsia"/>
          <w:color w:val="000000" w:themeColor="text1"/>
          <w:sz w:val="22"/>
        </w:rPr>
        <w:t>。</w:t>
      </w:r>
    </w:p>
    <w:p w14:paraId="3E0A845D" w14:textId="77777777" w:rsidR="00664BF5"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・長期欠席、不登校の傾向については、この</w:t>
      </w:r>
      <w:r w:rsidRPr="00BE6FAD">
        <w:rPr>
          <w:rFonts w:ascii="游ゴシック" w:eastAsia="游ゴシック" w:hAnsi="游ゴシック"/>
          <w:color w:val="000000" w:themeColor="text1"/>
          <w:sz w:val="22"/>
        </w:rPr>
        <w:t>3年で始まった話</w:t>
      </w:r>
      <w:r w:rsidRPr="00BE6FAD">
        <w:rPr>
          <w:rFonts w:ascii="游ゴシック" w:eastAsia="游ゴシック" w:hAnsi="游ゴシック" w:hint="eastAsia"/>
          <w:color w:val="000000" w:themeColor="text1"/>
          <w:sz w:val="22"/>
        </w:rPr>
        <w:t>ではなくて、</w:t>
      </w:r>
      <w:r w:rsidRPr="00BE6FAD">
        <w:rPr>
          <w:rFonts w:ascii="游ゴシック" w:eastAsia="游ゴシック" w:hAnsi="游ゴシック"/>
          <w:color w:val="000000" w:themeColor="text1"/>
          <w:sz w:val="22"/>
        </w:rPr>
        <w:t>平成</w:t>
      </w:r>
      <w:r w:rsidRPr="00BE6FAD">
        <w:rPr>
          <w:rFonts w:ascii="游ゴシック" w:eastAsia="游ゴシック" w:hAnsi="游ゴシック" w:hint="eastAsia"/>
          <w:color w:val="000000" w:themeColor="text1"/>
          <w:sz w:val="22"/>
        </w:rPr>
        <w:t>24</w:t>
      </w:r>
      <w:r w:rsidRPr="00BE6FAD">
        <w:rPr>
          <w:rFonts w:ascii="游ゴシック" w:eastAsia="游ゴシック" w:hAnsi="游ゴシック"/>
          <w:color w:val="000000" w:themeColor="text1"/>
          <w:sz w:val="22"/>
        </w:rPr>
        <w:t>年</w:t>
      </w:r>
      <w:r w:rsidRPr="00BE6FAD">
        <w:rPr>
          <w:rFonts w:ascii="游ゴシック" w:eastAsia="游ゴシック" w:hAnsi="游ゴシック" w:hint="eastAsia"/>
          <w:color w:val="000000" w:themeColor="text1"/>
          <w:sz w:val="22"/>
        </w:rPr>
        <w:t>頃</w:t>
      </w:r>
      <w:r w:rsidRPr="00BE6FAD">
        <w:rPr>
          <w:rFonts w:ascii="游ゴシック" w:eastAsia="游ゴシック" w:hAnsi="游ゴシック"/>
          <w:color w:val="000000" w:themeColor="text1"/>
          <w:sz w:val="22"/>
        </w:rPr>
        <w:t>から全国的に急増している。</w:t>
      </w:r>
      <w:r w:rsidRPr="00BE6FAD">
        <w:rPr>
          <w:rFonts w:ascii="游ゴシック" w:eastAsia="游ゴシック" w:hAnsi="游ゴシック" w:hint="eastAsia"/>
          <w:color w:val="000000" w:themeColor="text1"/>
          <w:sz w:val="22"/>
        </w:rPr>
        <w:t>特に、この間の不登校、長期欠席の増加は、小学校が非常に多い。それまでほぼ横ばいだった小学校で増えている。</w:t>
      </w:r>
    </w:p>
    <w:p w14:paraId="3484CA10" w14:textId="69B5B00E" w:rsidR="00664BF5"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・それから、「児童生徒の問題行動・不登校等生徒指導上の諸課題に関する調査」のとおり、小学校の校内暴力が増えて、平成16年、17年に１千件だったのが今は</w:t>
      </w:r>
      <w:r w:rsidRPr="00BE6FAD">
        <w:rPr>
          <w:rFonts w:ascii="游ゴシック" w:eastAsia="游ゴシック" w:hAnsi="游ゴシック"/>
          <w:color w:val="000000" w:themeColor="text1"/>
          <w:sz w:val="22"/>
        </w:rPr>
        <w:t>5万件</w:t>
      </w:r>
      <w:r w:rsidRPr="00BE6FAD">
        <w:rPr>
          <w:rFonts w:ascii="游ゴシック" w:eastAsia="游ゴシック" w:hAnsi="游ゴシック" w:hint="eastAsia"/>
          <w:color w:val="000000" w:themeColor="text1"/>
          <w:sz w:val="22"/>
        </w:rPr>
        <w:t>を</w:t>
      </w:r>
      <w:r w:rsidRPr="00BE6FAD">
        <w:rPr>
          <w:rFonts w:ascii="游ゴシック" w:eastAsia="游ゴシック" w:hAnsi="游ゴシック"/>
          <w:color w:val="000000" w:themeColor="text1"/>
          <w:sz w:val="22"/>
        </w:rPr>
        <w:t>超えて</w:t>
      </w:r>
      <w:r w:rsidRPr="00BE6FAD">
        <w:rPr>
          <w:rFonts w:ascii="游ゴシック" w:eastAsia="游ゴシック" w:hAnsi="游ゴシック" w:hint="eastAsia"/>
          <w:color w:val="000000" w:themeColor="text1"/>
          <w:sz w:val="22"/>
        </w:rPr>
        <w:t>いる</w:t>
      </w:r>
      <w:r w:rsidRPr="00BE6FAD">
        <w:rPr>
          <w:rFonts w:ascii="游ゴシック" w:eastAsia="游ゴシック" w:hAnsi="游ゴシック"/>
          <w:color w:val="000000" w:themeColor="text1"/>
          <w:sz w:val="22"/>
        </w:rPr>
        <w:t>。</w:t>
      </w:r>
      <w:r w:rsidRPr="00BE6FAD">
        <w:rPr>
          <w:rFonts w:ascii="游ゴシック" w:eastAsia="游ゴシック" w:hAnsi="游ゴシック" w:hint="eastAsia"/>
          <w:color w:val="000000" w:themeColor="text1"/>
          <w:sz w:val="22"/>
        </w:rPr>
        <w:t>こういう発達を視野に入れたときにはもう既に小学校からサインが出ている子どもたちが、高校に</w:t>
      </w:r>
      <w:r w:rsidR="009D16FD" w:rsidRPr="00BE6FAD">
        <w:rPr>
          <w:rFonts w:ascii="游ゴシック" w:eastAsia="游ゴシック" w:hAnsi="游ゴシック" w:hint="eastAsia"/>
          <w:color w:val="000000" w:themeColor="text1"/>
          <w:sz w:val="22"/>
        </w:rPr>
        <w:t>入学し</w:t>
      </w:r>
      <w:r w:rsidRPr="00BE6FAD">
        <w:rPr>
          <w:rFonts w:ascii="游ゴシック" w:eastAsia="游ゴシック" w:hAnsi="游ゴシック" w:hint="eastAsia"/>
          <w:color w:val="000000" w:themeColor="text1"/>
          <w:sz w:val="22"/>
        </w:rPr>
        <w:t>つつあり、この時期をどう捉えるか。</w:t>
      </w:r>
    </w:p>
    <w:p w14:paraId="65489F54" w14:textId="2ADB3335" w:rsidR="00664BF5"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・３点</w:t>
      </w:r>
      <w:r w:rsidR="00F440D9">
        <w:rPr>
          <w:rFonts w:ascii="游ゴシック" w:eastAsia="游ゴシック" w:hAnsi="游ゴシック" w:hint="eastAsia"/>
          <w:color w:val="000000" w:themeColor="text1"/>
          <w:sz w:val="22"/>
        </w:rPr>
        <w:t>め</w:t>
      </w:r>
      <w:r w:rsidRPr="00BE6FAD">
        <w:rPr>
          <w:rFonts w:ascii="游ゴシック" w:eastAsia="游ゴシック" w:hAnsi="游ゴシック" w:hint="eastAsia"/>
          <w:color w:val="000000" w:themeColor="text1"/>
          <w:sz w:val="22"/>
        </w:rPr>
        <w:t>は、小中高を問わず学校と</w:t>
      </w:r>
      <w:r w:rsidR="00FC00C2" w:rsidRPr="00BE6FAD">
        <w:rPr>
          <w:rFonts w:ascii="游ゴシック" w:eastAsia="游ゴシック" w:hAnsi="游ゴシック" w:hint="eastAsia"/>
          <w:color w:val="000000" w:themeColor="text1"/>
          <w:sz w:val="22"/>
        </w:rPr>
        <w:t>いうところが、集団を前提にしながら、適応</w:t>
      </w:r>
      <w:r w:rsidRPr="00BE6FAD">
        <w:rPr>
          <w:rFonts w:ascii="游ゴシック" w:eastAsia="游ゴシック" w:hAnsi="游ゴシック" w:hint="eastAsia"/>
          <w:color w:val="000000" w:themeColor="text1"/>
          <w:sz w:val="22"/>
        </w:rPr>
        <w:t>性の高い子ども</w:t>
      </w:r>
      <w:r w:rsidR="009D16FD" w:rsidRPr="00BE6FAD">
        <w:rPr>
          <w:rFonts w:ascii="游ゴシック" w:eastAsia="游ゴシック" w:hAnsi="游ゴシック" w:hint="eastAsia"/>
          <w:color w:val="000000" w:themeColor="text1"/>
          <w:sz w:val="22"/>
        </w:rPr>
        <w:t>たちをしっかり支援して</w:t>
      </w:r>
      <w:r w:rsidRPr="00BE6FAD">
        <w:rPr>
          <w:rFonts w:ascii="游ゴシック" w:eastAsia="游ゴシック" w:hAnsi="游ゴシック" w:hint="eastAsia"/>
          <w:color w:val="000000" w:themeColor="text1"/>
          <w:sz w:val="22"/>
        </w:rPr>
        <w:t>きたということ。しかし、従来からそこに乗りきれない、個別のかなり困難な課題を持っている子どもたちがいた。この困難を持っている子どもたちというのがどんどん増えてきて、境界が曖昧になって、どこで線引きするかによってこの数がすごく揺れる。先ほどもあった普通学校における特別支援教育の学級が増えてきているのもその証左だと思うし、見通しを立てにくい不登校というのをどう考えていったらいいのか。もっと言うと、文部科学省が不登校という概念を使い出して約</w:t>
      </w:r>
      <w:r w:rsidRPr="00BE6FAD">
        <w:rPr>
          <w:rFonts w:ascii="游ゴシック" w:eastAsia="游ゴシック" w:hAnsi="游ゴシック"/>
          <w:color w:val="000000" w:themeColor="text1"/>
          <w:sz w:val="22"/>
        </w:rPr>
        <w:t>30年経って</w:t>
      </w:r>
      <w:r w:rsidRPr="00BE6FAD">
        <w:rPr>
          <w:rFonts w:ascii="游ゴシック" w:eastAsia="游ゴシック" w:hAnsi="游ゴシック" w:hint="eastAsia"/>
          <w:color w:val="000000" w:themeColor="text1"/>
          <w:sz w:val="22"/>
        </w:rPr>
        <w:t>おり、その見直</w:t>
      </w:r>
      <w:r w:rsidR="00FC00C2" w:rsidRPr="00BE6FAD">
        <w:rPr>
          <w:rFonts w:ascii="游ゴシック" w:eastAsia="游ゴシック" w:hAnsi="游ゴシック" w:hint="eastAsia"/>
          <w:color w:val="000000" w:themeColor="text1"/>
          <w:sz w:val="22"/>
        </w:rPr>
        <w:t>しが</w:t>
      </w:r>
      <w:r w:rsidRPr="00BE6FAD">
        <w:rPr>
          <w:rFonts w:ascii="游ゴシック" w:eastAsia="游ゴシック" w:hAnsi="游ゴシック" w:hint="eastAsia"/>
          <w:color w:val="000000" w:themeColor="text1"/>
          <w:sz w:val="22"/>
        </w:rPr>
        <w:t>必要だと思う。</w:t>
      </w:r>
    </w:p>
    <w:p w14:paraId="2E15395A" w14:textId="77777777" w:rsidR="00664BF5"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lastRenderedPageBreak/>
        <w:t>・心理的な不安が高いとか、無気力であるというのは、症状であって原因ではない。原因がわからない状態でどう指導するかということで、今重視されているのがアセスメント。アセスメントが学校システムでしっかりと定着しないと、その状況を深掘りして何が問題なのかということが見えない。見えないということは、有効な手立てが選べていないということ。</w:t>
      </w:r>
    </w:p>
    <w:p w14:paraId="7F45F161" w14:textId="77777777" w:rsidR="00664BF5" w:rsidRPr="00BE6FAD" w:rsidRDefault="00664BF5" w:rsidP="00664BF5">
      <w:pPr>
        <w:ind w:leftChars="178" w:left="720" w:hangingChars="133" w:hanging="293"/>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・そこのところをどう進めるかということで、昨年</w:t>
      </w:r>
      <w:r w:rsidRPr="00BE6FAD">
        <w:rPr>
          <w:rFonts w:ascii="游ゴシック" w:eastAsia="游ゴシック" w:hAnsi="游ゴシック"/>
          <w:color w:val="000000" w:themeColor="text1"/>
          <w:sz w:val="22"/>
        </w:rPr>
        <w:t>12月に取りまとめ</w:t>
      </w:r>
      <w:r w:rsidRPr="00BE6FAD">
        <w:rPr>
          <w:rFonts w:ascii="游ゴシック" w:eastAsia="游ゴシック" w:hAnsi="游ゴシック" w:hint="eastAsia"/>
          <w:color w:val="000000" w:themeColor="text1"/>
          <w:sz w:val="22"/>
        </w:rPr>
        <w:t>た「</w:t>
      </w:r>
      <w:r w:rsidRPr="00BE6FAD">
        <w:rPr>
          <w:rFonts w:ascii="游ゴシック" w:eastAsia="游ゴシック" w:hAnsi="游ゴシック"/>
          <w:color w:val="000000" w:themeColor="text1"/>
          <w:sz w:val="22"/>
        </w:rPr>
        <w:t>生徒指導提要</w:t>
      </w:r>
      <w:r w:rsidRPr="00BE6FAD">
        <w:rPr>
          <w:rFonts w:ascii="游ゴシック" w:eastAsia="游ゴシック" w:hAnsi="游ゴシック" w:hint="eastAsia"/>
          <w:color w:val="000000" w:themeColor="text1"/>
          <w:sz w:val="22"/>
        </w:rPr>
        <w:t>」</w:t>
      </w:r>
      <w:r w:rsidRPr="00BE6FAD">
        <w:rPr>
          <w:rFonts w:ascii="游ゴシック" w:eastAsia="游ゴシック" w:hAnsi="游ゴシック"/>
          <w:color w:val="000000" w:themeColor="text1"/>
          <w:sz w:val="22"/>
        </w:rPr>
        <w:t>な</w:t>
      </w:r>
      <w:r w:rsidRPr="00BE6FAD">
        <w:rPr>
          <w:rFonts w:ascii="游ゴシック" w:eastAsia="游ゴシック" w:hAnsi="游ゴシック" w:hint="eastAsia"/>
          <w:color w:val="000000" w:themeColor="text1"/>
          <w:sz w:val="22"/>
        </w:rPr>
        <w:t>ど</w:t>
      </w:r>
      <w:r w:rsidRPr="00BE6FAD">
        <w:rPr>
          <w:rFonts w:ascii="游ゴシック" w:eastAsia="游ゴシック" w:hAnsi="游ゴシック"/>
          <w:color w:val="000000" w:themeColor="text1"/>
          <w:sz w:val="22"/>
        </w:rPr>
        <w:t>で</w:t>
      </w:r>
      <w:r w:rsidRPr="00BE6FAD">
        <w:rPr>
          <w:rFonts w:ascii="游ゴシック" w:eastAsia="游ゴシック" w:hAnsi="游ゴシック" w:hint="eastAsia"/>
          <w:color w:val="000000" w:themeColor="text1"/>
          <w:sz w:val="22"/>
        </w:rPr>
        <w:t>もSCやSSW</w:t>
      </w:r>
      <w:r w:rsidRPr="00BE6FAD">
        <w:rPr>
          <w:rFonts w:ascii="游ゴシック" w:eastAsia="游ゴシック" w:hAnsi="游ゴシック"/>
          <w:color w:val="000000" w:themeColor="text1"/>
          <w:sz w:val="22"/>
        </w:rPr>
        <w:t>がやる</w:t>
      </w:r>
      <w:r w:rsidRPr="00BE6FAD">
        <w:rPr>
          <w:rFonts w:ascii="游ゴシック" w:eastAsia="游ゴシック" w:hAnsi="游ゴシック" w:hint="eastAsia"/>
          <w:color w:val="000000" w:themeColor="text1"/>
          <w:sz w:val="22"/>
        </w:rPr>
        <w:t>と</w:t>
      </w:r>
      <w:r w:rsidRPr="00BE6FAD">
        <w:rPr>
          <w:rFonts w:ascii="游ゴシック" w:eastAsia="游ゴシック" w:hAnsi="游ゴシック"/>
          <w:color w:val="000000" w:themeColor="text1"/>
          <w:sz w:val="22"/>
        </w:rPr>
        <w:t>いうこと</w:t>
      </w:r>
      <w:r w:rsidRPr="00BE6FAD">
        <w:rPr>
          <w:rFonts w:ascii="游ゴシック" w:eastAsia="游ゴシック" w:hAnsi="游ゴシック" w:hint="eastAsia"/>
          <w:color w:val="000000" w:themeColor="text1"/>
          <w:sz w:val="22"/>
        </w:rPr>
        <w:t>では</w:t>
      </w:r>
      <w:r w:rsidRPr="00BE6FAD">
        <w:rPr>
          <w:rFonts w:ascii="游ゴシック" w:eastAsia="游ゴシック" w:hAnsi="游ゴシック"/>
          <w:color w:val="000000" w:themeColor="text1"/>
          <w:sz w:val="22"/>
        </w:rPr>
        <w:t>なくて、学校システムとして、特に学校の教職員</w:t>
      </w:r>
      <w:r w:rsidRPr="00BE6FAD">
        <w:rPr>
          <w:rFonts w:ascii="游ゴシック" w:eastAsia="游ゴシック" w:hAnsi="游ゴシック" w:hint="eastAsia"/>
          <w:color w:val="000000" w:themeColor="text1"/>
          <w:sz w:val="22"/>
        </w:rPr>
        <w:t>に</w:t>
      </w:r>
      <w:r w:rsidRPr="00BE6FAD">
        <w:rPr>
          <w:rFonts w:ascii="游ゴシック" w:eastAsia="游ゴシック" w:hAnsi="游ゴシック"/>
          <w:color w:val="000000" w:themeColor="text1"/>
          <w:sz w:val="22"/>
        </w:rPr>
        <w:t>少なくともアセスメントする</w:t>
      </w:r>
      <w:r w:rsidRPr="00BE6FAD">
        <w:rPr>
          <w:rFonts w:ascii="游ゴシック" w:eastAsia="游ゴシック" w:hAnsi="游ゴシック" w:hint="eastAsia"/>
          <w:color w:val="000000" w:themeColor="text1"/>
          <w:sz w:val="22"/>
        </w:rPr>
        <w:t>力</w:t>
      </w:r>
      <w:r w:rsidRPr="00BE6FAD">
        <w:rPr>
          <w:rFonts w:ascii="游ゴシック" w:eastAsia="游ゴシック" w:hAnsi="游ゴシック"/>
          <w:color w:val="000000" w:themeColor="text1"/>
          <w:sz w:val="22"/>
        </w:rPr>
        <w:t>をつけてもらう。</w:t>
      </w:r>
    </w:p>
    <w:p w14:paraId="394A2594" w14:textId="0A74E129" w:rsidR="00664BF5"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w:t>
      </w:r>
      <w:r w:rsidR="00630A04">
        <w:rPr>
          <w:rFonts w:ascii="游ゴシック" w:eastAsia="游ゴシック" w:hAnsi="游ゴシック" w:hint="eastAsia"/>
          <w:color w:val="000000" w:themeColor="text1"/>
          <w:sz w:val="22"/>
        </w:rPr>
        <w:t>一人ひとり</w:t>
      </w:r>
      <w:r w:rsidRPr="00BE6FAD">
        <w:rPr>
          <w:rFonts w:ascii="游ゴシック" w:eastAsia="游ゴシック" w:hAnsi="游ゴシック" w:hint="eastAsia"/>
          <w:color w:val="000000" w:themeColor="text1"/>
          <w:sz w:val="22"/>
        </w:rPr>
        <w:t>がSC</w:t>
      </w:r>
      <w:r w:rsidRPr="00BE6FAD">
        <w:rPr>
          <w:rFonts w:ascii="游ゴシック" w:eastAsia="游ゴシック" w:hAnsi="游ゴシック"/>
          <w:color w:val="000000" w:themeColor="text1"/>
          <w:sz w:val="22"/>
        </w:rPr>
        <w:t>や</w:t>
      </w:r>
      <w:r w:rsidRPr="00BE6FAD">
        <w:rPr>
          <w:rFonts w:ascii="游ゴシック" w:eastAsia="游ゴシック" w:hAnsi="游ゴシック" w:hint="eastAsia"/>
          <w:color w:val="000000" w:themeColor="text1"/>
          <w:sz w:val="22"/>
        </w:rPr>
        <w:t>SSW</w:t>
      </w:r>
      <w:r w:rsidRPr="00BE6FAD">
        <w:rPr>
          <w:rFonts w:ascii="游ゴシック" w:eastAsia="游ゴシック" w:hAnsi="游ゴシック"/>
          <w:color w:val="000000" w:themeColor="text1"/>
          <w:sz w:val="22"/>
        </w:rPr>
        <w:t>と同列の知識を持てということ</w:t>
      </w:r>
      <w:r w:rsidRPr="00BE6FAD">
        <w:rPr>
          <w:rFonts w:ascii="游ゴシック" w:eastAsia="游ゴシック" w:hAnsi="游ゴシック" w:hint="eastAsia"/>
          <w:color w:val="000000" w:themeColor="text1"/>
          <w:sz w:val="22"/>
        </w:rPr>
        <w:t>では</w:t>
      </w:r>
      <w:r w:rsidRPr="00BE6FAD">
        <w:rPr>
          <w:rFonts w:ascii="游ゴシック" w:eastAsia="游ゴシック" w:hAnsi="游ゴシック"/>
          <w:color w:val="000000" w:themeColor="text1"/>
          <w:sz w:val="22"/>
        </w:rPr>
        <w:t>なくて、組織としてそれができるような力が必要</w:t>
      </w:r>
      <w:r w:rsidRPr="00BE6FAD">
        <w:rPr>
          <w:rFonts w:ascii="游ゴシック" w:eastAsia="游ゴシック" w:hAnsi="游ゴシック" w:hint="eastAsia"/>
          <w:color w:val="000000" w:themeColor="text1"/>
          <w:sz w:val="22"/>
        </w:rPr>
        <w:t>。</w:t>
      </w:r>
      <w:r w:rsidRPr="00BE6FAD">
        <w:rPr>
          <w:rFonts w:ascii="游ゴシック" w:eastAsia="游ゴシック" w:hAnsi="游ゴシック"/>
          <w:color w:val="000000" w:themeColor="text1"/>
          <w:sz w:val="22"/>
        </w:rPr>
        <w:t>高校の方としては、</w:t>
      </w:r>
      <w:r w:rsidRPr="00BE6FAD">
        <w:rPr>
          <w:rFonts w:ascii="游ゴシック" w:eastAsia="游ゴシック" w:hAnsi="游ゴシック" w:hint="eastAsia"/>
          <w:color w:val="000000" w:themeColor="text1"/>
          <w:sz w:val="22"/>
        </w:rPr>
        <w:t>中学校が</w:t>
      </w:r>
      <w:r w:rsidRPr="00BE6FAD">
        <w:rPr>
          <w:rFonts w:ascii="游ゴシック" w:eastAsia="游ゴシック" w:hAnsi="游ゴシック"/>
          <w:color w:val="000000" w:themeColor="text1"/>
          <w:sz w:val="22"/>
        </w:rPr>
        <w:t>アセスメントに基づいて</w:t>
      </w:r>
      <w:r w:rsidRPr="00BE6FAD">
        <w:rPr>
          <w:rFonts w:ascii="游ゴシック" w:eastAsia="游ゴシック" w:hAnsi="游ゴシック" w:hint="eastAsia"/>
          <w:color w:val="000000" w:themeColor="text1"/>
          <w:sz w:val="22"/>
        </w:rPr>
        <w:t>、</w:t>
      </w:r>
      <w:r w:rsidRPr="00BE6FAD">
        <w:rPr>
          <w:rFonts w:ascii="游ゴシック" w:eastAsia="游ゴシック" w:hAnsi="游ゴシック"/>
          <w:color w:val="000000" w:themeColor="text1"/>
          <w:sz w:val="22"/>
        </w:rPr>
        <w:t>この子の困難はこういうこと</w:t>
      </w:r>
      <w:r w:rsidRPr="00BE6FAD">
        <w:rPr>
          <w:rFonts w:ascii="游ゴシック" w:eastAsia="游ゴシック" w:hAnsi="游ゴシック" w:hint="eastAsia"/>
          <w:color w:val="000000" w:themeColor="text1"/>
          <w:sz w:val="22"/>
        </w:rPr>
        <w:t>なので、それだったらこういう学校が最適といったことをしっかりと選べる状態。送り出すところ（中学校）と受け皿（高校）とのマッチングの精度が高くないと、結局どのようなものを作っても必ずミスマッチが起こるだろうと思っている。</w:t>
      </w:r>
    </w:p>
    <w:p w14:paraId="6C9064AC" w14:textId="561A9EB2" w:rsidR="00664BF5"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・そんな中で、ある程度現場を知る者とし</w:t>
      </w:r>
      <w:r w:rsidR="00630A04">
        <w:rPr>
          <w:rFonts w:ascii="游ゴシック" w:eastAsia="游ゴシック" w:hAnsi="游ゴシック" w:hint="eastAsia"/>
          <w:color w:val="000000" w:themeColor="text1"/>
          <w:sz w:val="22"/>
        </w:rPr>
        <w:t>て一言、大阪府は高校をかなり柔軟に、様々な子どもたちを受け容れる</w:t>
      </w:r>
      <w:r w:rsidRPr="00BE6FAD">
        <w:rPr>
          <w:rFonts w:ascii="游ゴシック" w:eastAsia="游ゴシック" w:hAnsi="游ゴシック" w:hint="eastAsia"/>
          <w:color w:val="000000" w:themeColor="text1"/>
          <w:sz w:val="22"/>
        </w:rPr>
        <w:t>という形で、本当に努力いただいていると思う。</w:t>
      </w:r>
      <w:r w:rsidR="0067141D" w:rsidRPr="00BE6FAD">
        <w:rPr>
          <w:rFonts w:ascii="游ゴシック" w:eastAsia="游ゴシック" w:hAnsi="游ゴシック" w:hint="eastAsia"/>
          <w:color w:val="000000" w:themeColor="text1"/>
          <w:sz w:val="22"/>
        </w:rPr>
        <w:t>当然その学校の</w:t>
      </w:r>
      <w:r w:rsidRPr="00BE6FAD">
        <w:rPr>
          <w:rFonts w:ascii="游ゴシック" w:eastAsia="游ゴシック" w:hAnsi="游ゴシック" w:hint="eastAsia"/>
          <w:color w:val="000000" w:themeColor="text1"/>
          <w:sz w:val="22"/>
        </w:rPr>
        <w:t>教員一人ひとりがその学校を選んできた子どもたちに個別最適な支援をする。</w:t>
      </w:r>
      <w:r w:rsidR="0067141D" w:rsidRPr="00BE6FAD">
        <w:rPr>
          <w:rFonts w:ascii="游ゴシック" w:eastAsia="游ゴシック" w:hAnsi="游ゴシック" w:hint="eastAsia"/>
          <w:color w:val="000000" w:themeColor="text1"/>
          <w:sz w:val="22"/>
        </w:rPr>
        <w:t>そこでは、</w:t>
      </w:r>
      <w:r w:rsidRPr="00BE6FAD">
        <w:rPr>
          <w:rFonts w:ascii="游ゴシック" w:eastAsia="游ゴシック" w:hAnsi="游ゴシック" w:hint="eastAsia"/>
          <w:color w:val="000000" w:themeColor="text1"/>
          <w:sz w:val="22"/>
        </w:rPr>
        <w:t>困難を抱えている子ども</w:t>
      </w:r>
      <w:r w:rsidR="0067141D" w:rsidRPr="00BE6FAD">
        <w:rPr>
          <w:rFonts w:ascii="游ゴシック" w:eastAsia="游ゴシック" w:hAnsi="游ゴシック" w:hint="eastAsia"/>
          <w:color w:val="000000" w:themeColor="text1"/>
          <w:sz w:val="22"/>
        </w:rPr>
        <w:t>たちに</w:t>
      </w:r>
      <w:r w:rsidRPr="00BE6FAD">
        <w:rPr>
          <w:rFonts w:ascii="游ゴシック" w:eastAsia="游ゴシック" w:hAnsi="游ゴシック" w:hint="eastAsia"/>
          <w:color w:val="000000" w:themeColor="text1"/>
          <w:sz w:val="22"/>
        </w:rPr>
        <w:t>、例えば、「こんなことをする子どもがいるからどう指導しよう」ではなくて、「こんなことをする子がいる、なんでそうなのか」、これが</w:t>
      </w:r>
      <w:r w:rsidR="0067141D" w:rsidRPr="00BE6FAD">
        <w:rPr>
          <w:rFonts w:ascii="游ゴシック" w:eastAsia="游ゴシック" w:hAnsi="游ゴシック" w:hint="eastAsia"/>
          <w:color w:val="000000" w:themeColor="text1"/>
          <w:sz w:val="22"/>
        </w:rPr>
        <w:t>、私が大切だと思う</w:t>
      </w:r>
      <w:r w:rsidRPr="00BE6FAD">
        <w:rPr>
          <w:rFonts w:ascii="游ゴシック" w:eastAsia="游ゴシック" w:hAnsi="游ゴシック" w:hint="eastAsia"/>
          <w:color w:val="000000" w:themeColor="text1"/>
          <w:sz w:val="22"/>
        </w:rPr>
        <w:t>アセスメントの視点。何でそうなのか、というワンクッションを挟むプロセスをしっかりと定着させてほしい。</w:t>
      </w:r>
    </w:p>
    <w:p w14:paraId="11082DF4" w14:textId="08E576E2" w:rsidR="00C12610" w:rsidRPr="00BE6FAD" w:rsidRDefault="00664BF5"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・高校というところはこういう場所</w:t>
      </w:r>
      <w:r w:rsidR="004E156D">
        <w:rPr>
          <w:rFonts w:ascii="游ゴシック" w:eastAsia="游ゴシック" w:hAnsi="游ゴシック" w:hint="eastAsia"/>
          <w:color w:val="000000" w:themeColor="text1"/>
          <w:sz w:val="22"/>
        </w:rPr>
        <w:t>だからとか、教師というのは指導する仕事だからという感覚では務まら</w:t>
      </w:r>
      <w:r w:rsidRPr="00BE6FAD">
        <w:rPr>
          <w:rFonts w:ascii="游ゴシック" w:eastAsia="游ゴシック" w:hAnsi="游ゴシック" w:hint="eastAsia"/>
          <w:color w:val="000000" w:themeColor="text1"/>
          <w:sz w:val="22"/>
        </w:rPr>
        <w:t>ないと思う。先生方も本当にご苦労が多いと思うが、学校の建付け、学校が実際に行っている取組み、学校内で不適応を示す子どもたちの存在、そのあたりをどうするかということは、多種な学校を作る中で、併せてぜひとも期待したいところ。</w:t>
      </w:r>
    </w:p>
    <w:p w14:paraId="7430667F" w14:textId="77777777" w:rsidR="00664BF5" w:rsidRPr="00BE6FAD" w:rsidRDefault="00664BF5" w:rsidP="00664BF5">
      <w:pPr>
        <w:ind w:leftChars="200" w:left="700" w:hangingChars="100" w:hanging="220"/>
        <w:rPr>
          <w:rFonts w:ascii="游ゴシック" w:eastAsia="游ゴシック" w:hAnsi="游ゴシック"/>
          <w:color w:val="000000" w:themeColor="text1"/>
          <w:sz w:val="22"/>
        </w:rPr>
      </w:pPr>
    </w:p>
    <w:p w14:paraId="45AF08CC" w14:textId="0342CFB0" w:rsidR="00C12610" w:rsidRPr="00BE6FAD" w:rsidRDefault="00C12610" w:rsidP="002E2AA4">
      <w:pPr>
        <w:ind w:leftChars="200" w:left="48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＜明石部会長＞</w:t>
      </w:r>
    </w:p>
    <w:p w14:paraId="3431F558" w14:textId="77777777" w:rsidR="00F116E1" w:rsidRPr="00BE6FAD" w:rsidRDefault="00F116E1" w:rsidP="00F116E1">
      <w:pPr>
        <w:ind w:leftChars="200" w:left="48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・私からは少し不登校に関して申し上げたい。</w:t>
      </w:r>
    </w:p>
    <w:p w14:paraId="7B9E0077" w14:textId="77777777" w:rsidR="00F116E1" w:rsidRPr="00BE6FAD" w:rsidRDefault="00F116E1" w:rsidP="00F116E1">
      <w:pPr>
        <w:ind w:leftChars="200" w:left="709" w:hangingChars="104" w:hanging="229"/>
        <w:rPr>
          <w:rFonts w:ascii="游ゴシック" w:eastAsia="游ゴシック" w:hAnsi="游ゴシック"/>
          <w:sz w:val="22"/>
        </w:rPr>
      </w:pPr>
      <w:r w:rsidRPr="00BE6FAD">
        <w:rPr>
          <w:rFonts w:ascii="游ゴシック" w:eastAsia="游ゴシック" w:hAnsi="游ゴシック" w:hint="eastAsia"/>
          <w:color w:val="000000" w:themeColor="text1"/>
          <w:sz w:val="22"/>
        </w:rPr>
        <w:t>・</w:t>
      </w:r>
      <w:r w:rsidRPr="00BE6FAD">
        <w:rPr>
          <w:rFonts w:ascii="游ゴシック" w:eastAsia="游ゴシック" w:hAnsi="游ゴシック" w:hint="eastAsia"/>
          <w:sz w:val="22"/>
        </w:rPr>
        <w:t>四半世紀前の話だが、今でも印象に残っているＹちゃん（仮名）という児童について話をしたい。彼女は小学１年生から不登校だった。しかし、3年生になって毎日登校するようになる。彼女が学校に通えるようになった理由を３つほど教えてくれた。</w:t>
      </w:r>
    </w:p>
    <w:p w14:paraId="7784CAB7" w14:textId="3FDC3034" w:rsidR="00F116E1" w:rsidRPr="00BE6FAD" w:rsidRDefault="00F116E1" w:rsidP="00F116E1">
      <w:pPr>
        <w:ind w:leftChars="200" w:left="709" w:hangingChars="104" w:hanging="229"/>
        <w:rPr>
          <w:rFonts w:ascii="游ゴシック" w:eastAsia="游ゴシック" w:hAnsi="游ゴシック"/>
          <w:sz w:val="22"/>
        </w:rPr>
      </w:pPr>
      <w:r w:rsidRPr="00BE6FAD">
        <w:rPr>
          <w:rFonts w:ascii="游ゴシック" w:eastAsia="游ゴシック" w:hAnsi="游ゴシック" w:hint="eastAsia"/>
          <w:sz w:val="22"/>
        </w:rPr>
        <w:t>・１つめは、「毎日の授業が楽しく、勉強がわかるようになった」こと。しかし、当初は九九ができなくて算数が苦手だった。そこで</w:t>
      </w:r>
      <w:r w:rsidR="004E156D">
        <w:rPr>
          <w:rFonts w:ascii="游ゴシック" w:eastAsia="游ゴシック" w:hAnsi="游ゴシック" w:hint="eastAsia"/>
          <w:sz w:val="22"/>
        </w:rPr>
        <w:t>、</w:t>
      </w:r>
      <w:r w:rsidRPr="00BE6FAD">
        <w:rPr>
          <w:rFonts w:ascii="游ゴシック" w:eastAsia="游ゴシック" w:hAnsi="游ゴシック" w:hint="eastAsia"/>
          <w:sz w:val="22"/>
        </w:rPr>
        <w:t>校長がチームティーチングの体制をとってくださり、A先生がピンポイントで個別指導してくださったことで、算数が得意になり、それを足掛かりに、国語の音読など、他の学びにも自信を得たことで、学びの達成感や自己肯定感を高めて非常に前向きになれたことだった。</w:t>
      </w:r>
    </w:p>
    <w:p w14:paraId="3C61C77D" w14:textId="77777777" w:rsidR="00F116E1" w:rsidRPr="00BE6FAD" w:rsidRDefault="00F116E1" w:rsidP="00F116E1">
      <w:pPr>
        <w:ind w:leftChars="200" w:left="709" w:hangingChars="104" w:hanging="229"/>
        <w:rPr>
          <w:rFonts w:ascii="游ゴシック" w:eastAsia="游ゴシック" w:hAnsi="游ゴシック"/>
          <w:sz w:val="22"/>
        </w:rPr>
      </w:pPr>
      <w:r w:rsidRPr="00BE6FAD">
        <w:rPr>
          <w:rFonts w:ascii="游ゴシック" w:eastAsia="游ゴシック" w:hAnsi="游ゴシック" w:hint="eastAsia"/>
          <w:sz w:val="22"/>
        </w:rPr>
        <w:t>・２つめは、毎朝８時頃に友達が誘いに来てくれたこと。３年生になって仲のいい友だちができたことが登校意欲につながった。子どもと子どもの繋がりというのは、とても大きな喜びになるのだと再認識した。</w:t>
      </w:r>
    </w:p>
    <w:p w14:paraId="0E2EEDBD" w14:textId="77777777" w:rsidR="00F116E1" w:rsidRPr="00BE6FAD" w:rsidRDefault="00F116E1" w:rsidP="00F116E1">
      <w:pPr>
        <w:ind w:leftChars="200" w:left="709" w:hangingChars="104" w:hanging="229"/>
        <w:rPr>
          <w:rFonts w:ascii="游ゴシック" w:eastAsia="游ゴシック" w:hAnsi="游ゴシック"/>
          <w:sz w:val="22"/>
        </w:rPr>
      </w:pPr>
      <w:r w:rsidRPr="00BE6FAD">
        <w:rPr>
          <w:rFonts w:ascii="游ゴシック" w:eastAsia="游ゴシック" w:hAnsi="游ゴシック" w:hint="eastAsia"/>
          <w:color w:val="000000" w:themeColor="text1"/>
          <w:sz w:val="22"/>
        </w:rPr>
        <w:lastRenderedPageBreak/>
        <w:t>・</w:t>
      </w:r>
      <w:r w:rsidRPr="00BE6FAD">
        <w:rPr>
          <w:rFonts w:ascii="游ゴシック" w:eastAsia="游ゴシック" w:hAnsi="游ゴシック" w:hint="eastAsia"/>
          <w:sz w:val="22"/>
        </w:rPr>
        <w:t>３つめは「給食がおいしくなった」こと。これは今まで不登校によって睡眠や食事などの生活リズムが乱れがちだったが、家庭の協力もあって睡眠や食事や排便などの生活習慣が安定してきたからだと感じた。これらのことは高校生や大学生にも同じことが言えると思う。</w:t>
      </w:r>
    </w:p>
    <w:p w14:paraId="396331A5" w14:textId="77777777" w:rsidR="00F116E1" w:rsidRPr="00BE6FAD" w:rsidRDefault="00F116E1" w:rsidP="00F116E1">
      <w:pPr>
        <w:ind w:leftChars="200" w:left="709" w:hangingChars="104" w:hanging="229"/>
        <w:rPr>
          <w:rFonts w:ascii="游ゴシック" w:eastAsia="游ゴシック" w:hAnsi="游ゴシック"/>
          <w:sz w:val="22"/>
        </w:rPr>
      </w:pPr>
      <w:r w:rsidRPr="00BE6FAD">
        <w:rPr>
          <w:rFonts w:ascii="游ゴシック" w:eastAsia="游ゴシック" w:hAnsi="游ゴシック" w:hint="eastAsia"/>
          <w:sz w:val="22"/>
        </w:rPr>
        <w:t>・不登校の子どもたちの背景にある課題として、学びとつながりと生活の３つの観点が重要であると考える。そこで私が大事だと思っていることを３つ挙げたい。</w:t>
      </w:r>
    </w:p>
    <w:p w14:paraId="2D745372" w14:textId="77777777" w:rsidR="00F116E1" w:rsidRPr="00BE6FAD" w:rsidRDefault="00F116E1" w:rsidP="00F116E1">
      <w:pPr>
        <w:ind w:leftChars="200" w:left="709" w:hangingChars="104" w:hanging="229"/>
        <w:rPr>
          <w:rFonts w:ascii="游ゴシック" w:eastAsia="游ゴシック" w:hAnsi="游ゴシック"/>
          <w:sz w:val="22"/>
        </w:rPr>
      </w:pPr>
      <w:r w:rsidRPr="00BE6FAD">
        <w:rPr>
          <w:rFonts w:ascii="游ゴシック" w:eastAsia="游ゴシック" w:hAnsi="游ゴシック" w:hint="eastAsia"/>
          <w:sz w:val="22"/>
        </w:rPr>
        <w:t>・１つめは、不登校の子どもたちは特別ではないということだ。つまり、一人ひとりが様々な課題を抱えていて、足に合わせて靴を履くように、まず、今日の子どもの実態がどうなのかを知ることが重要だと思う。事務局の見解のとおり、高校教育への多様なニーズと複雑化する課題に対応するために、まずは生徒の背景にある諸課題を把握して、論を立てていくことがとても大事なことであると思う。</w:t>
      </w:r>
    </w:p>
    <w:p w14:paraId="62B20159" w14:textId="0B6121EB" w:rsidR="00F116E1" w:rsidRPr="00BE6FAD" w:rsidRDefault="00F116E1" w:rsidP="00F116E1">
      <w:pPr>
        <w:ind w:leftChars="200" w:left="709" w:hangingChars="104" w:hanging="229"/>
        <w:rPr>
          <w:rFonts w:ascii="游ゴシック" w:eastAsia="游ゴシック" w:hAnsi="游ゴシック"/>
          <w:sz w:val="22"/>
        </w:rPr>
      </w:pPr>
      <w:r w:rsidRPr="00BE6FAD">
        <w:rPr>
          <w:rFonts w:ascii="游ゴシック" w:eastAsia="游ゴシック" w:hAnsi="游ゴシック" w:hint="eastAsia"/>
          <w:sz w:val="22"/>
        </w:rPr>
        <w:t>・２つめは、子どもの成長を、連続性をもって見ていくことだ。大学でも不登校の学生が増えてきている。彼らに聞き取りをしたところ、大学で躓きが出る学生は、小・中・高校で何かしらの困難を抱えていたケースが多いことがわかった。高校改革を取り組むにあたっては、義務教育の段階やその先の進路を見据えた</w:t>
      </w:r>
      <w:r w:rsidRPr="00BE6FAD">
        <w:rPr>
          <w:rFonts w:ascii="游ゴシック" w:eastAsia="游ゴシック" w:hAnsi="游ゴシック"/>
          <w:sz w:val="22"/>
        </w:rPr>
        <w:t>20年前後のスパンで</w:t>
      </w:r>
      <w:r w:rsidRPr="00BE6FAD">
        <w:rPr>
          <w:rFonts w:ascii="游ゴシック" w:eastAsia="游ゴシック" w:hAnsi="游ゴシック" w:hint="eastAsia"/>
          <w:sz w:val="22"/>
        </w:rPr>
        <w:t>生徒の成長を見通すことが必要であり、そのための小・中・高・大等の</w:t>
      </w:r>
      <w:r w:rsidRPr="00BE6FAD">
        <w:rPr>
          <w:rFonts w:ascii="游ゴシック" w:eastAsia="游ゴシック" w:hAnsi="游ゴシック"/>
          <w:sz w:val="22"/>
        </w:rPr>
        <w:t>校種間連携</w:t>
      </w:r>
      <w:r w:rsidRPr="00BE6FAD">
        <w:rPr>
          <w:rFonts w:ascii="游ゴシック" w:eastAsia="游ゴシック" w:hAnsi="游ゴシック" w:hint="eastAsia"/>
          <w:sz w:val="22"/>
        </w:rPr>
        <w:t>や交流</w:t>
      </w:r>
      <w:r w:rsidRPr="00BE6FAD">
        <w:rPr>
          <w:rFonts w:ascii="游ゴシック" w:eastAsia="游ゴシック" w:hAnsi="游ゴシック"/>
          <w:sz w:val="22"/>
        </w:rPr>
        <w:t>も大事かと思う。</w:t>
      </w:r>
    </w:p>
    <w:p w14:paraId="61EA915E" w14:textId="77777777" w:rsidR="00F116E1" w:rsidRPr="00BE6FAD" w:rsidRDefault="00F116E1" w:rsidP="00F116E1">
      <w:pPr>
        <w:ind w:leftChars="200" w:left="709" w:hangingChars="104" w:hanging="229"/>
        <w:rPr>
          <w:rFonts w:ascii="游ゴシック" w:eastAsia="游ゴシック" w:hAnsi="游ゴシック"/>
          <w:sz w:val="22"/>
        </w:rPr>
      </w:pPr>
      <w:r w:rsidRPr="00BE6FAD">
        <w:rPr>
          <w:rFonts w:ascii="游ゴシック" w:eastAsia="游ゴシック" w:hAnsi="游ゴシック" w:hint="eastAsia"/>
          <w:sz w:val="22"/>
        </w:rPr>
        <w:t>・３つめは、この間のコロナ禍の生活の変化にヒントが隠されているのではないかということ。コロナ禍によって３密を避けるなど、非接触型の対人関係の中、他者とコミュニケーションが取りにくい傾向や、保護者の失業等で経済的な不安を抱えた学生が多くいた。学業不振の背景には、友達と交流できずに孤独を感じたり、学費を稼ぐためのアルバイトによって生活リズムが夜型になってしまい授業に出席できない者もいた。</w:t>
      </w:r>
    </w:p>
    <w:p w14:paraId="7ED79B69" w14:textId="77777777" w:rsidR="00F116E1" w:rsidRPr="00BE6FAD" w:rsidRDefault="00F116E1" w:rsidP="00F116E1">
      <w:pPr>
        <w:ind w:leftChars="300" w:left="729" w:hangingChars="4" w:hanging="9"/>
        <w:rPr>
          <w:rFonts w:ascii="游ゴシック" w:eastAsia="游ゴシック" w:hAnsi="游ゴシック"/>
          <w:sz w:val="22"/>
        </w:rPr>
      </w:pPr>
      <w:r w:rsidRPr="00BE6FAD">
        <w:rPr>
          <w:rFonts w:ascii="游ゴシック" w:eastAsia="游ゴシック" w:hAnsi="游ゴシック" w:hint="eastAsia"/>
          <w:sz w:val="22"/>
        </w:rPr>
        <w:t>その一方で、大学もコロナの感染拡大を防ぐために教室での授業の代わりにリモート授業やレポート提出でも出席とするなどの柔軟な対応によって学生の学びを保障してきた。その結果、不登校だった女子学生が帰省した実家で家族と暮らす中でリモート授業を受けることによって無事に卒業できた。コロナ禍にあって少し光を見た出来事だった。コロナ禍の苦しい経験が、これらの教育の有り様に何かヒントを与えてくれるのではないかと思う。</w:t>
      </w:r>
    </w:p>
    <w:p w14:paraId="30720A4D" w14:textId="77777777" w:rsidR="00F116E1" w:rsidRPr="00BE6FAD" w:rsidRDefault="00F116E1" w:rsidP="00F116E1">
      <w:pPr>
        <w:ind w:leftChars="200" w:left="709" w:hangingChars="104" w:hanging="229"/>
        <w:rPr>
          <w:rFonts w:ascii="游ゴシック" w:eastAsia="游ゴシック" w:hAnsi="游ゴシック"/>
          <w:sz w:val="22"/>
        </w:rPr>
      </w:pPr>
      <w:r w:rsidRPr="00BE6FAD">
        <w:rPr>
          <w:rFonts w:ascii="游ゴシック" w:eastAsia="游ゴシック" w:hAnsi="游ゴシック" w:hint="eastAsia"/>
          <w:sz w:val="22"/>
        </w:rPr>
        <w:t>・これまで大阪府における教育は、同和教育や特別支援教育などの人権教育をはじめ、子ども一人ひとりを大切にする教育を先進的に取り組まれてきた。そのノウハウなどの蓄積は全国に先駆けた取組みとしてあると思うので、それを今日的な課題にどのように対応していくのか、教育の裾野を広げたり、より味付けをしながら皆さんと考えていきたい。多様な課題を抱えた子どものニーズに応えられる高校改革をめざしていきたい。</w:t>
      </w:r>
    </w:p>
    <w:p w14:paraId="2936A0B4" w14:textId="57D30B2D" w:rsidR="00BA1815" w:rsidRPr="00BE6FAD" w:rsidRDefault="00BA1815" w:rsidP="00F116E1">
      <w:pPr>
        <w:rPr>
          <w:rFonts w:ascii="游ゴシック" w:eastAsia="游ゴシック" w:hAnsi="游ゴシック"/>
          <w:color w:val="000000" w:themeColor="text1"/>
          <w:sz w:val="22"/>
        </w:rPr>
      </w:pPr>
    </w:p>
    <w:p w14:paraId="0DA421F4" w14:textId="6AFFDBB2" w:rsidR="00D5708C" w:rsidRPr="00BE6FAD" w:rsidRDefault="00D5708C" w:rsidP="00D5708C">
      <w:pPr>
        <w:ind w:firstLineChars="100" w:firstLine="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w:t>
      </w:r>
      <w:r w:rsidR="00CA283C" w:rsidRPr="00BE6FAD">
        <w:rPr>
          <w:rFonts w:ascii="游ゴシック" w:eastAsia="游ゴシック" w:hAnsi="游ゴシック" w:hint="eastAsia"/>
          <w:color w:val="000000" w:themeColor="text1"/>
          <w:sz w:val="22"/>
        </w:rPr>
        <w:t>３</w:t>
      </w:r>
      <w:r w:rsidRPr="00BE6FAD">
        <w:rPr>
          <w:rFonts w:ascii="游ゴシック" w:eastAsia="游ゴシック" w:hAnsi="游ゴシック" w:hint="eastAsia"/>
          <w:color w:val="000000" w:themeColor="text1"/>
          <w:sz w:val="22"/>
        </w:rPr>
        <w:t>）</w:t>
      </w:r>
      <w:r w:rsidR="00CA283C" w:rsidRPr="00BE6FAD">
        <w:rPr>
          <w:rFonts w:ascii="游ゴシック" w:eastAsia="游ゴシック" w:hAnsi="游ゴシック" w:hint="eastAsia"/>
          <w:color w:val="000000" w:themeColor="text1"/>
          <w:sz w:val="22"/>
        </w:rPr>
        <w:t>審議（２）</w:t>
      </w:r>
      <w:r w:rsidRPr="00BE6FAD">
        <w:rPr>
          <w:rFonts w:ascii="游ゴシック" w:eastAsia="游ゴシック" w:hAnsi="游ゴシック" w:hint="eastAsia"/>
          <w:color w:val="000000" w:themeColor="text1"/>
          <w:sz w:val="22"/>
        </w:rPr>
        <w:t>ゲストスピーカーによる講演「通信制高校における取組み」</w:t>
      </w:r>
      <w:r w:rsidR="009955B0" w:rsidRPr="00BE6FAD">
        <w:rPr>
          <w:rFonts w:ascii="游ゴシック" w:eastAsia="游ゴシック" w:hAnsi="游ゴシック" w:hint="eastAsia"/>
          <w:color w:val="000000" w:themeColor="text1"/>
          <w:sz w:val="22"/>
        </w:rPr>
        <w:t xml:space="preserve">　</w:t>
      </w:r>
    </w:p>
    <w:p w14:paraId="1120DEF6" w14:textId="1F330CA7" w:rsidR="00D5708C" w:rsidRPr="00BE6FAD" w:rsidRDefault="00D5708C" w:rsidP="00842E93">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 xml:space="preserve">〇学校法人YMCA </w:t>
      </w:r>
      <w:proofErr w:type="spellStart"/>
      <w:r w:rsidRPr="00BE6FAD">
        <w:rPr>
          <w:rFonts w:ascii="游ゴシック" w:eastAsia="游ゴシック" w:hAnsi="游ゴシック" w:hint="eastAsia"/>
          <w:color w:val="000000" w:themeColor="text1"/>
          <w:sz w:val="22"/>
        </w:rPr>
        <w:t>YMCA</w:t>
      </w:r>
      <w:proofErr w:type="spellEnd"/>
      <w:r w:rsidRPr="00BE6FAD">
        <w:rPr>
          <w:rFonts w:ascii="游ゴシック" w:eastAsia="游ゴシック" w:hAnsi="游ゴシック" w:hint="eastAsia"/>
          <w:color w:val="000000" w:themeColor="text1"/>
          <w:sz w:val="22"/>
        </w:rPr>
        <w:t>学院高等学校 鍛治田校長</w:t>
      </w:r>
      <w:r w:rsidR="00842E93" w:rsidRPr="00BE6FAD">
        <w:rPr>
          <w:rFonts w:ascii="游ゴシック" w:eastAsia="游ゴシック" w:hAnsi="游ゴシック"/>
          <w:color w:val="000000" w:themeColor="text1"/>
          <w:sz w:val="22"/>
        </w:rPr>
        <w:t>より、</w:t>
      </w:r>
      <w:r w:rsidRPr="00BE6FAD">
        <w:rPr>
          <w:rFonts w:ascii="游ゴシック" w:eastAsia="游ゴシック" w:hAnsi="游ゴシック"/>
          <w:color w:val="000000" w:themeColor="text1"/>
          <w:sz w:val="22"/>
        </w:rPr>
        <w:t>「</w:t>
      </w:r>
      <w:r w:rsidR="00842E93" w:rsidRPr="00BE6FAD">
        <w:rPr>
          <w:rFonts w:ascii="游ゴシック" w:eastAsia="游ゴシック" w:hAnsi="游ゴシック" w:hint="eastAsia"/>
          <w:color w:val="000000" w:themeColor="text1"/>
          <w:sz w:val="22"/>
        </w:rPr>
        <w:t>大阪府学校教育審議会 多様なニーズに応える府立学校のあり方検討部会 第１回資料</w:t>
      </w:r>
      <w:r w:rsidR="00842E93" w:rsidRPr="00BE6FAD">
        <w:rPr>
          <w:rFonts w:ascii="游ゴシック" w:eastAsia="游ゴシック" w:hAnsi="游ゴシック"/>
          <w:color w:val="000000" w:themeColor="text1"/>
          <w:sz w:val="22"/>
        </w:rPr>
        <w:t>」</w:t>
      </w:r>
      <w:r w:rsidR="00842E93" w:rsidRPr="00BE6FAD">
        <w:rPr>
          <w:rFonts w:ascii="游ゴシック" w:eastAsia="游ゴシック" w:hAnsi="游ゴシック" w:hint="eastAsia"/>
          <w:color w:val="000000" w:themeColor="text1"/>
          <w:sz w:val="22"/>
        </w:rPr>
        <w:t>中</w:t>
      </w:r>
      <w:r w:rsidR="00842E93" w:rsidRPr="00BE6FAD">
        <w:rPr>
          <w:rFonts w:ascii="游ゴシック" w:eastAsia="游ゴシック" w:hAnsi="游ゴシック"/>
          <w:color w:val="000000" w:themeColor="text1"/>
          <w:sz w:val="22"/>
        </w:rPr>
        <w:t>、</w:t>
      </w:r>
      <w:r w:rsidR="00842E93" w:rsidRPr="00BE6FAD">
        <w:rPr>
          <w:rFonts w:ascii="游ゴシック" w:eastAsia="游ゴシック" w:hAnsi="游ゴシック" w:hint="eastAsia"/>
          <w:color w:val="000000" w:themeColor="text1"/>
          <w:sz w:val="22"/>
        </w:rPr>
        <w:t>19</w:t>
      </w:r>
      <w:r w:rsidRPr="00BE6FAD">
        <w:rPr>
          <w:rFonts w:ascii="游ゴシック" w:eastAsia="游ゴシック" w:hAnsi="游ゴシック"/>
          <w:color w:val="000000" w:themeColor="text1"/>
          <w:sz w:val="22"/>
        </w:rPr>
        <w:t>ページから</w:t>
      </w:r>
      <w:r w:rsidR="00842E93" w:rsidRPr="00BE6FAD">
        <w:rPr>
          <w:rFonts w:ascii="游ゴシック" w:eastAsia="游ゴシック" w:hAnsi="游ゴシック" w:hint="eastAsia"/>
          <w:color w:val="000000" w:themeColor="text1"/>
          <w:sz w:val="22"/>
        </w:rPr>
        <w:t>45ページ</w:t>
      </w:r>
      <w:r w:rsidRPr="00BE6FAD">
        <w:rPr>
          <w:rFonts w:ascii="游ゴシック" w:eastAsia="游ゴシック" w:hAnsi="游ゴシック"/>
          <w:color w:val="000000" w:themeColor="text1"/>
          <w:sz w:val="22"/>
        </w:rPr>
        <w:t>に沿って説明。</w:t>
      </w:r>
    </w:p>
    <w:p w14:paraId="351649CD" w14:textId="77777777" w:rsidR="00D5708C" w:rsidRPr="00BE6FAD" w:rsidRDefault="00D5708C" w:rsidP="00D5708C">
      <w:pPr>
        <w:ind w:leftChars="200" w:left="480"/>
        <w:rPr>
          <w:rFonts w:ascii="游ゴシック" w:eastAsia="游ゴシック" w:hAnsi="游ゴシック"/>
          <w:color w:val="000000" w:themeColor="text1"/>
          <w:sz w:val="22"/>
        </w:rPr>
      </w:pPr>
    </w:p>
    <w:p w14:paraId="37BB258D" w14:textId="6D6E2471" w:rsidR="00A84C32" w:rsidRPr="00BE6FAD" w:rsidRDefault="00842E93" w:rsidP="00C1332A">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〇部会長より、出席委員</w:t>
      </w:r>
      <w:r w:rsidR="00C1332A" w:rsidRPr="00BE6FAD">
        <w:rPr>
          <w:rFonts w:ascii="游ゴシック" w:eastAsia="游ゴシック" w:hAnsi="游ゴシック" w:hint="eastAsia"/>
          <w:color w:val="000000" w:themeColor="text1"/>
          <w:sz w:val="22"/>
        </w:rPr>
        <w:t>及びオブザーバー参加の本審委員</w:t>
      </w:r>
      <w:r w:rsidRPr="00BE6FAD">
        <w:rPr>
          <w:rFonts w:ascii="游ゴシック" w:eastAsia="游ゴシック" w:hAnsi="游ゴシック" w:hint="eastAsia"/>
          <w:color w:val="000000" w:themeColor="text1"/>
          <w:sz w:val="22"/>
        </w:rPr>
        <w:t>に対し、鍛治田校長への質問等がないか確認</w:t>
      </w:r>
    </w:p>
    <w:p w14:paraId="52511961" w14:textId="379D565C" w:rsidR="00916AF8" w:rsidRPr="00BE6FAD" w:rsidRDefault="00916AF8" w:rsidP="00F116E1">
      <w:pPr>
        <w:rPr>
          <w:rFonts w:ascii="游ゴシック" w:eastAsia="游ゴシック" w:hAnsi="游ゴシック"/>
          <w:color w:val="000000" w:themeColor="text1"/>
          <w:sz w:val="22"/>
        </w:rPr>
      </w:pPr>
    </w:p>
    <w:p w14:paraId="5320E807" w14:textId="352F3431" w:rsidR="00DA2EDD" w:rsidRPr="00BE6FAD" w:rsidRDefault="00435296" w:rsidP="006E7024">
      <w:pPr>
        <w:ind w:leftChars="200" w:left="480" w:firstLine="1"/>
        <w:rPr>
          <w:rFonts w:ascii="游ゴシック" w:eastAsia="游ゴシック" w:hAnsi="游ゴシック"/>
          <w:color w:val="000000" w:themeColor="text1"/>
          <w:sz w:val="22"/>
        </w:rPr>
      </w:pPr>
      <w:bookmarkStart w:id="0" w:name="_Hlk140441561"/>
      <w:r w:rsidRPr="00BE6FAD">
        <w:rPr>
          <w:rFonts w:ascii="游ゴシック" w:eastAsia="游ゴシック" w:hAnsi="游ゴシック" w:hint="eastAsia"/>
          <w:color w:val="000000" w:themeColor="text1"/>
          <w:sz w:val="22"/>
        </w:rPr>
        <w:lastRenderedPageBreak/>
        <w:t>＜細越</w:t>
      </w:r>
      <w:r w:rsidR="00DA2EDD" w:rsidRPr="00BE6FAD">
        <w:rPr>
          <w:rFonts w:ascii="游ゴシック" w:eastAsia="游ゴシック" w:hAnsi="游ゴシック" w:hint="eastAsia"/>
          <w:color w:val="000000" w:themeColor="text1"/>
          <w:sz w:val="22"/>
        </w:rPr>
        <w:t>委員＞</w:t>
      </w:r>
    </w:p>
    <w:p w14:paraId="61C00C5D" w14:textId="2AE98CD2" w:rsidR="00BA1815" w:rsidRPr="00BE6FAD" w:rsidRDefault="00BA1815" w:rsidP="00916AF8">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・通信制でこれだけいろんな配慮がされて</w:t>
      </w:r>
      <w:r w:rsidR="00C94FF6" w:rsidRPr="00BE6FAD">
        <w:rPr>
          <w:rFonts w:ascii="游ゴシック" w:eastAsia="游ゴシック" w:hAnsi="游ゴシック" w:hint="eastAsia"/>
          <w:color w:val="000000" w:themeColor="text1"/>
          <w:sz w:val="22"/>
        </w:rPr>
        <w:t>いるということが、今回のご講演のおかげで初めて知ることができた。</w:t>
      </w:r>
      <w:r w:rsidRPr="00BE6FAD">
        <w:rPr>
          <w:rFonts w:ascii="游ゴシック" w:eastAsia="游ゴシック" w:hAnsi="游ゴシック" w:hint="eastAsia"/>
          <w:color w:val="000000" w:themeColor="text1"/>
          <w:sz w:val="22"/>
        </w:rPr>
        <w:t>それぞれの子どものニーズに合った、形づくりに取り組んでこられた御校のお話は、今後の議論の中でも非常に参考になるなと感じた。</w:t>
      </w:r>
    </w:p>
    <w:p w14:paraId="1BD6F987" w14:textId="6AEBBC55" w:rsidR="00435296" w:rsidRPr="00BE6FAD" w:rsidRDefault="00BA1815" w:rsidP="00916AF8">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w:t>
      </w:r>
      <w:r w:rsidR="00916AF8" w:rsidRPr="00BE6FAD">
        <w:rPr>
          <w:rFonts w:ascii="游ゴシック" w:eastAsia="游ゴシック" w:hAnsi="游ゴシック" w:hint="eastAsia"/>
          <w:color w:val="000000" w:themeColor="text1"/>
          <w:sz w:val="22"/>
        </w:rPr>
        <w:t>その中で気になったことが、生徒の経済的な部分について</w:t>
      </w:r>
      <w:r w:rsidRPr="00BE6FAD">
        <w:rPr>
          <w:rFonts w:ascii="游ゴシック" w:eastAsia="游ゴシック" w:hAnsi="游ゴシック" w:hint="eastAsia"/>
          <w:color w:val="000000" w:themeColor="text1"/>
          <w:sz w:val="22"/>
        </w:rPr>
        <w:t>。例えば、一般的に高校になるとアルバイトなどをする生徒は増えると思うが、御校でもアルバイトをする生徒は多い</w:t>
      </w:r>
      <w:r w:rsidR="00916AF8" w:rsidRPr="00BE6FAD">
        <w:rPr>
          <w:rFonts w:ascii="游ゴシック" w:eastAsia="游ゴシック" w:hAnsi="游ゴシック" w:hint="eastAsia"/>
          <w:color w:val="000000" w:themeColor="text1"/>
          <w:sz w:val="22"/>
        </w:rPr>
        <w:t>の</w:t>
      </w:r>
      <w:r w:rsidRPr="00BE6FAD">
        <w:rPr>
          <w:rFonts w:ascii="游ゴシック" w:eastAsia="游ゴシック" w:hAnsi="游ゴシック" w:hint="eastAsia"/>
          <w:color w:val="000000" w:themeColor="text1"/>
          <w:sz w:val="22"/>
        </w:rPr>
        <w:t>か。</w:t>
      </w:r>
    </w:p>
    <w:p w14:paraId="6E0E27DE" w14:textId="77777777" w:rsidR="00BA1815" w:rsidRPr="00BE6FAD" w:rsidRDefault="00BA1815" w:rsidP="00BA1815">
      <w:pPr>
        <w:ind w:leftChars="200" w:left="480" w:firstLine="1"/>
        <w:rPr>
          <w:rFonts w:ascii="游ゴシック" w:eastAsia="游ゴシック" w:hAnsi="游ゴシック"/>
          <w:color w:val="000000" w:themeColor="text1"/>
          <w:sz w:val="22"/>
        </w:rPr>
      </w:pPr>
    </w:p>
    <w:p w14:paraId="0C739F7A" w14:textId="1919FFCB" w:rsidR="00435296" w:rsidRPr="00BE6FAD" w:rsidRDefault="00435296" w:rsidP="00435296">
      <w:pPr>
        <w:ind w:leftChars="200" w:left="480" w:firstLine="1"/>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＜鍛治田校長＞</w:t>
      </w:r>
    </w:p>
    <w:p w14:paraId="338F877B" w14:textId="416D99B5" w:rsidR="00435296" w:rsidRPr="00BE6FAD" w:rsidRDefault="00BA1815" w:rsidP="00916AF8">
      <w:pPr>
        <w:ind w:leftChars="200" w:left="709" w:hangingChars="104" w:hanging="229"/>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・具体的に人数を把握しているわけではないので、何人などの数</w:t>
      </w:r>
      <w:r w:rsidR="00C10D0A">
        <w:rPr>
          <w:rFonts w:ascii="游ゴシック" w:eastAsia="游ゴシック" w:hAnsi="游ゴシック" w:hint="eastAsia"/>
          <w:color w:val="000000" w:themeColor="text1"/>
          <w:sz w:val="22"/>
        </w:rPr>
        <w:t>字でお出しすることはできないが、アルバイトをしている生徒は</w:t>
      </w:r>
      <w:r w:rsidR="004E156D">
        <w:rPr>
          <w:rFonts w:ascii="游ゴシック" w:eastAsia="游ゴシック" w:hAnsi="游ゴシック" w:hint="eastAsia"/>
          <w:color w:val="000000" w:themeColor="text1"/>
          <w:sz w:val="22"/>
        </w:rPr>
        <w:t>多い。学校に来る</w:t>
      </w:r>
      <w:r w:rsidRPr="00BE6FAD">
        <w:rPr>
          <w:rFonts w:ascii="游ゴシック" w:eastAsia="游ゴシック" w:hAnsi="游ゴシック" w:hint="eastAsia"/>
          <w:color w:val="000000" w:themeColor="text1"/>
          <w:sz w:val="22"/>
        </w:rPr>
        <w:t>だけで精一杯という生徒もいるが、元気になっていけばアルバイトはいずれ社会経験にもなるので、私たちはどちらかというと勧めている。</w:t>
      </w:r>
    </w:p>
    <w:p w14:paraId="6C074D78" w14:textId="77777777" w:rsidR="00BA1815" w:rsidRPr="00BE6FAD" w:rsidRDefault="00BA1815" w:rsidP="00BA1815">
      <w:pPr>
        <w:ind w:leftChars="200" w:left="480" w:firstLine="1"/>
        <w:rPr>
          <w:rFonts w:ascii="游ゴシック" w:eastAsia="游ゴシック" w:hAnsi="游ゴシック"/>
          <w:color w:val="000000" w:themeColor="text1"/>
          <w:sz w:val="22"/>
        </w:rPr>
      </w:pPr>
    </w:p>
    <w:p w14:paraId="79AD95CA" w14:textId="3D3AD65C" w:rsidR="00435296" w:rsidRPr="00BE6FAD" w:rsidRDefault="00435296" w:rsidP="00435296">
      <w:pPr>
        <w:ind w:leftChars="200" w:left="480" w:firstLine="1"/>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＜細越委員＞</w:t>
      </w:r>
    </w:p>
    <w:p w14:paraId="56032F37" w14:textId="3008EF5A" w:rsidR="00FD5F15" w:rsidRPr="00BE6FAD" w:rsidRDefault="00BA1815" w:rsidP="00916AF8">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ありがとうございました。（もう１点質問だが、）この８月の日本生徒指導学会にて、伊藤美奈子先生が、子どもだけでなく保護者にも支えが必要だと発言された。そういった中で、不登校などの課題を抱えた子どもが多くおられる御校でも、保護者へのケアというのは何かされているか。</w:t>
      </w:r>
    </w:p>
    <w:p w14:paraId="06EA25BA" w14:textId="77777777" w:rsidR="00BA1815" w:rsidRPr="00BE6FAD" w:rsidRDefault="00BA1815" w:rsidP="00BA1815">
      <w:pPr>
        <w:ind w:leftChars="200" w:left="480" w:firstLine="1"/>
        <w:rPr>
          <w:rFonts w:ascii="游ゴシック" w:eastAsia="游ゴシック" w:hAnsi="游ゴシック"/>
          <w:color w:val="000000" w:themeColor="text1"/>
          <w:sz w:val="22"/>
        </w:rPr>
      </w:pPr>
    </w:p>
    <w:p w14:paraId="42E2CEB0" w14:textId="4EDDD65F" w:rsidR="00FD5F15" w:rsidRPr="00BE6FAD" w:rsidRDefault="00FD5F15" w:rsidP="00435296">
      <w:pPr>
        <w:ind w:leftChars="200" w:left="480" w:firstLine="1"/>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＜鍛治田校長＞</w:t>
      </w:r>
    </w:p>
    <w:p w14:paraId="55D4671B" w14:textId="1B7AE07A" w:rsidR="00BA1815" w:rsidRPr="00BE6FAD" w:rsidRDefault="00BA1815" w:rsidP="00916AF8">
      <w:pPr>
        <w:ind w:leftChars="200" w:left="709" w:hangingChars="104" w:hanging="229"/>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保護者もかなり疲れきっているケースもあるので、保護者対応には丁寧に時間をとっている。カウンセラーによるカウンセリングは保護者の方もご利用いただけるので、保護者のみでご予約される方もいる。</w:t>
      </w:r>
    </w:p>
    <w:p w14:paraId="0ED9F846" w14:textId="640C1A06" w:rsidR="001E4767" w:rsidRPr="00BE6FAD" w:rsidRDefault="00BA1815" w:rsidP="00916AF8">
      <w:pPr>
        <w:ind w:leftChars="200" w:left="709" w:hangingChars="104" w:hanging="229"/>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単に保護者や本人だけの問題だけでなく、例えばその背景には経済的な問題など複雑に要因が絡み合っていたりすることもある。それらをともに解決していくために、生徒支援チームを作って全員で対応を考えている。我々は生徒指導という言葉は使わない。一元的に担任だけに対応させるのではなく、その場の状況に合わせて、例えば誰なら解決に導くことができるか、保護者にうまく説明できるのは誰か、保護者との関係を作っていくにあたっては誰が適任かなど、</w:t>
      </w:r>
      <w:r w:rsidR="00C10D0A" w:rsidRPr="00C10D0A">
        <w:rPr>
          <w:rFonts w:ascii="游ゴシック" w:eastAsia="游ゴシック" w:hAnsi="游ゴシック" w:hint="eastAsia"/>
          <w:color w:val="000000" w:themeColor="text1"/>
          <w:sz w:val="22"/>
        </w:rPr>
        <w:t>常勤の</w:t>
      </w:r>
      <w:r w:rsidR="00C10D0A" w:rsidRPr="00C10D0A">
        <w:rPr>
          <w:rFonts w:ascii="游ゴシック" w:eastAsia="游ゴシック" w:hAnsi="游ゴシック"/>
          <w:color w:val="000000" w:themeColor="text1"/>
          <w:sz w:val="22"/>
        </w:rPr>
        <w:t>SSWも交えて、</w:t>
      </w:r>
      <w:r w:rsidRPr="00BE6FAD">
        <w:rPr>
          <w:rFonts w:ascii="游ゴシック" w:eastAsia="游ゴシック" w:hAnsi="游ゴシック" w:hint="eastAsia"/>
          <w:color w:val="000000" w:themeColor="text1"/>
          <w:sz w:val="22"/>
        </w:rPr>
        <w:t>何度も議論を重ねて、担任がひとりで抱え込まないように、そして問題を解決に導いていけるような体制を構築している。</w:t>
      </w:r>
    </w:p>
    <w:p w14:paraId="5375A690" w14:textId="7B9CBF75" w:rsidR="00664BF5" w:rsidRPr="00BE6FAD" w:rsidRDefault="00664BF5" w:rsidP="00664BF5">
      <w:pPr>
        <w:rPr>
          <w:rFonts w:ascii="游ゴシック" w:eastAsia="游ゴシック" w:hAnsi="游ゴシック"/>
          <w:color w:val="000000" w:themeColor="text1"/>
          <w:sz w:val="22"/>
        </w:rPr>
      </w:pPr>
    </w:p>
    <w:p w14:paraId="21C7B650" w14:textId="5945D9FD" w:rsidR="001E4767" w:rsidRPr="00BE6FAD" w:rsidRDefault="001E4767" w:rsidP="001E4767">
      <w:pPr>
        <w:ind w:leftChars="200" w:left="480" w:firstLine="1"/>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＜野田委員＞</w:t>
      </w:r>
    </w:p>
    <w:p w14:paraId="05A9E026" w14:textId="56371A07" w:rsidR="001E4767" w:rsidRPr="00BE6FAD" w:rsidRDefault="001E4767"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・先ほどもアセスメントについて発言させていただいたが、発達障がいやその不適応の由来、無気力についても、起立性調節</w:t>
      </w:r>
      <w:r w:rsidR="00B87326">
        <w:rPr>
          <w:rFonts w:ascii="游ゴシック" w:eastAsia="游ゴシック" w:hAnsi="游ゴシック" w:hint="eastAsia"/>
          <w:color w:val="000000" w:themeColor="text1"/>
          <w:sz w:val="22"/>
        </w:rPr>
        <w:t>障がい</w:t>
      </w:r>
      <w:r w:rsidRPr="00BE6FAD">
        <w:rPr>
          <w:rFonts w:ascii="游ゴシック" w:eastAsia="游ゴシック" w:hAnsi="游ゴシック" w:hint="eastAsia"/>
          <w:color w:val="000000" w:themeColor="text1"/>
          <w:sz w:val="22"/>
        </w:rPr>
        <w:t>という診断名がつく地域もあれば、小児</w:t>
      </w:r>
      <w:r w:rsidR="0067141D" w:rsidRPr="00BE6FAD">
        <w:rPr>
          <w:rFonts w:ascii="游ゴシック" w:eastAsia="游ゴシック" w:hAnsi="游ゴシック" w:hint="eastAsia"/>
          <w:color w:val="000000" w:themeColor="text1"/>
          <w:sz w:val="22"/>
        </w:rPr>
        <w:t>うつあるいは児童うつ</w:t>
      </w:r>
      <w:r w:rsidRPr="00BE6FAD">
        <w:rPr>
          <w:rFonts w:ascii="游ゴシック" w:eastAsia="游ゴシック" w:hAnsi="游ゴシック" w:hint="eastAsia"/>
          <w:color w:val="000000" w:themeColor="text1"/>
          <w:sz w:val="22"/>
        </w:rPr>
        <w:t>、あるいは適応</w:t>
      </w:r>
      <w:r w:rsidR="00B87326">
        <w:rPr>
          <w:rFonts w:ascii="游ゴシック" w:eastAsia="游ゴシック" w:hAnsi="游ゴシック" w:hint="eastAsia"/>
          <w:color w:val="000000" w:themeColor="text1"/>
          <w:sz w:val="22"/>
        </w:rPr>
        <w:t>障がい</w:t>
      </w:r>
      <w:r w:rsidRPr="00BE6FAD">
        <w:rPr>
          <w:rFonts w:ascii="游ゴシック" w:eastAsia="游ゴシック" w:hAnsi="游ゴシック" w:hint="eastAsia"/>
          <w:color w:val="000000" w:themeColor="text1"/>
          <w:sz w:val="22"/>
        </w:rPr>
        <w:t>という形で、精神科系と内科系で名前が異なるが、そう診断される地域もある。無気力と同様、その背景に何があるのかを読み解かなければチャレンジできない。ただ、病名がついてしまうと学校はそれ以上</w:t>
      </w:r>
      <w:r w:rsidR="00A44335" w:rsidRPr="00BE6FAD">
        <w:rPr>
          <w:rFonts w:ascii="游ゴシック" w:eastAsia="游ゴシック" w:hAnsi="游ゴシック" w:hint="eastAsia"/>
          <w:color w:val="000000" w:themeColor="text1"/>
          <w:sz w:val="22"/>
        </w:rPr>
        <w:t>深掘り</w:t>
      </w:r>
      <w:r w:rsidRPr="00BE6FAD">
        <w:rPr>
          <w:rFonts w:ascii="游ゴシック" w:eastAsia="游ゴシック" w:hAnsi="游ゴシック" w:hint="eastAsia"/>
          <w:color w:val="000000" w:themeColor="text1"/>
          <w:sz w:val="22"/>
        </w:rPr>
        <w:t>することを避けてしまい、あるところから線を引いてしまうと学校でもアンタッチャブルに扱ってしまう部分が多々あると思う。</w:t>
      </w:r>
    </w:p>
    <w:p w14:paraId="6108D769" w14:textId="2B5826C9" w:rsidR="001E4767" w:rsidRPr="00BE6FAD" w:rsidRDefault="001E4767"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lastRenderedPageBreak/>
        <w:t>・何でそうなっているのかをしっかりと把握するために、登校できる理由も、休む理由も含めて踏み込んで</w:t>
      </w:r>
      <w:r w:rsidR="0067141D" w:rsidRPr="00BE6FAD">
        <w:rPr>
          <w:rFonts w:ascii="游ゴシック" w:eastAsia="游ゴシック" w:hAnsi="游ゴシック" w:hint="eastAsia"/>
          <w:color w:val="000000" w:themeColor="text1"/>
          <w:sz w:val="22"/>
        </w:rPr>
        <w:t>聞いていただき</w:t>
      </w:r>
      <w:r w:rsidRPr="00BE6FAD">
        <w:rPr>
          <w:rFonts w:ascii="游ゴシック" w:eastAsia="游ゴシック" w:hAnsi="游ゴシック" w:hint="eastAsia"/>
          <w:color w:val="000000" w:themeColor="text1"/>
          <w:sz w:val="22"/>
        </w:rPr>
        <w:t>、明らかにしようとされている点に感銘を受けた。</w:t>
      </w:r>
    </w:p>
    <w:p w14:paraId="2B3CCD88" w14:textId="77777777" w:rsidR="001E4767" w:rsidRPr="00BE6FAD" w:rsidRDefault="001E4767"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・ただ単に勝手に思い込めばいいというわけではなく、そういう意味でのアセスメントの面での工夫についてご示唆いただけることがあれば教えていただきたい。</w:t>
      </w:r>
    </w:p>
    <w:p w14:paraId="56A5B3F2" w14:textId="77777777" w:rsidR="001E4767" w:rsidRPr="00BE6FAD" w:rsidRDefault="001E4767" w:rsidP="001E4767">
      <w:pPr>
        <w:ind w:leftChars="200" w:left="480" w:firstLine="1"/>
        <w:rPr>
          <w:rFonts w:ascii="游ゴシック" w:eastAsia="游ゴシック" w:hAnsi="游ゴシック"/>
          <w:color w:val="000000" w:themeColor="text1"/>
          <w:sz w:val="22"/>
        </w:rPr>
      </w:pPr>
    </w:p>
    <w:p w14:paraId="2DF52714" w14:textId="6F69E34E" w:rsidR="001E4767" w:rsidRPr="00BE6FAD" w:rsidRDefault="001E4767" w:rsidP="001E4767">
      <w:pPr>
        <w:ind w:leftChars="200" w:left="480" w:firstLine="1"/>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＜鍛治田校長＞</w:t>
      </w:r>
    </w:p>
    <w:p w14:paraId="30E8EDC7" w14:textId="08A2A00E" w:rsidR="001E4767" w:rsidRPr="00BE6FAD" w:rsidRDefault="001E4767"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・アセスメントについては、</w:t>
      </w:r>
      <w:r w:rsidR="0067141D" w:rsidRPr="00BE6FAD">
        <w:rPr>
          <w:rFonts w:ascii="游ゴシック" w:eastAsia="游ゴシック" w:hAnsi="游ゴシック" w:hint="eastAsia"/>
          <w:color w:val="000000" w:themeColor="text1"/>
          <w:sz w:val="22"/>
        </w:rPr>
        <w:t>発達検査</w:t>
      </w:r>
      <w:r w:rsidRPr="00BE6FAD">
        <w:rPr>
          <w:rFonts w:ascii="游ゴシック" w:eastAsia="游ゴシック" w:hAnsi="游ゴシック" w:hint="eastAsia"/>
          <w:color w:val="000000" w:themeColor="text1"/>
          <w:sz w:val="22"/>
        </w:rPr>
        <w:t>の結果を持ってこられるケースもあり、それを参考にはするが</w:t>
      </w:r>
      <w:r w:rsidRPr="00BE6FAD">
        <w:rPr>
          <w:rFonts w:ascii="游ゴシック" w:eastAsia="游ゴシック" w:hAnsi="游ゴシック"/>
          <w:color w:val="000000" w:themeColor="text1"/>
          <w:sz w:val="22"/>
        </w:rPr>
        <w:t>、やっぱり生徒</w:t>
      </w:r>
      <w:r w:rsidRPr="00BE6FAD">
        <w:rPr>
          <w:rFonts w:ascii="游ゴシック" w:eastAsia="游ゴシック" w:hAnsi="游ゴシック" w:hint="eastAsia"/>
          <w:color w:val="000000" w:themeColor="text1"/>
          <w:sz w:val="22"/>
        </w:rPr>
        <w:t>・保護者</w:t>
      </w:r>
      <w:r w:rsidRPr="00BE6FAD">
        <w:rPr>
          <w:rFonts w:ascii="游ゴシック" w:eastAsia="游ゴシック" w:hAnsi="游ゴシック"/>
          <w:color w:val="000000" w:themeColor="text1"/>
          <w:sz w:val="22"/>
        </w:rPr>
        <w:t>と直接話して、</w:t>
      </w:r>
      <w:r w:rsidRPr="00BE6FAD">
        <w:rPr>
          <w:rFonts w:ascii="游ゴシック" w:eastAsia="游ゴシック" w:hAnsi="游ゴシック" w:hint="eastAsia"/>
          <w:color w:val="000000" w:themeColor="text1"/>
          <w:sz w:val="22"/>
        </w:rPr>
        <w:t>野田委員</w:t>
      </w:r>
      <w:r w:rsidRPr="00BE6FAD">
        <w:rPr>
          <w:rFonts w:ascii="游ゴシック" w:eastAsia="游ゴシック" w:hAnsi="游ゴシック"/>
          <w:color w:val="000000" w:themeColor="text1"/>
          <w:sz w:val="22"/>
        </w:rPr>
        <w:t>がおっしゃったようにその背景</w:t>
      </w:r>
      <w:r w:rsidRPr="00BE6FAD">
        <w:rPr>
          <w:rFonts w:ascii="游ゴシック" w:eastAsia="游ゴシック" w:hAnsi="游ゴシック" w:hint="eastAsia"/>
          <w:color w:val="000000" w:themeColor="text1"/>
          <w:sz w:val="22"/>
        </w:rPr>
        <w:t>として、なぜこ</w:t>
      </w:r>
      <w:r w:rsidRPr="00BE6FAD">
        <w:rPr>
          <w:rFonts w:ascii="游ゴシック" w:eastAsia="游ゴシック" w:hAnsi="游ゴシック"/>
          <w:color w:val="000000" w:themeColor="text1"/>
          <w:sz w:val="22"/>
        </w:rPr>
        <w:t>の行動が出るのか、なぜこの言葉が出るのか、そこにできるだけ耳を傾け</w:t>
      </w:r>
      <w:r w:rsidRPr="00BE6FAD">
        <w:rPr>
          <w:rFonts w:ascii="游ゴシック" w:eastAsia="游ゴシック" w:hAnsi="游ゴシック" w:hint="eastAsia"/>
          <w:color w:val="000000" w:themeColor="text1"/>
          <w:sz w:val="22"/>
        </w:rPr>
        <w:t>る</w:t>
      </w:r>
      <w:r w:rsidRPr="00BE6FAD">
        <w:rPr>
          <w:rFonts w:ascii="游ゴシック" w:eastAsia="游ゴシック" w:hAnsi="游ゴシック"/>
          <w:color w:val="000000" w:themeColor="text1"/>
          <w:sz w:val="22"/>
        </w:rPr>
        <w:t>ようにして</w:t>
      </w:r>
      <w:r w:rsidRPr="00BE6FAD">
        <w:rPr>
          <w:rFonts w:ascii="游ゴシック" w:eastAsia="游ゴシック" w:hAnsi="游ゴシック" w:hint="eastAsia"/>
          <w:color w:val="000000" w:themeColor="text1"/>
          <w:sz w:val="22"/>
        </w:rPr>
        <w:t>いる。</w:t>
      </w:r>
    </w:p>
    <w:p w14:paraId="72F6B804" w14:textId="7756EC6C" w:rsidR="001E4767" w:rsidRPr="00BE6FAD" w:rsidRDefault="001E4767"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・適切なアセスメントができているかについては、先ほど野田委員の意見にもあったように、</w:t>
      </w:r>
      <w:r w:rsidR="00C10D0A">
        <w:rPr>
          <w:rFonts w:ascii="游ゴシック" w:eastAsia="游ゴシック" w:hAnsi="游ゴシック" w:hint="eastAsia"/>
          <w:color w:val="000000" w:themeColor="text1"/>
          <w:sz w:val="22"/>
        </w:rPr>
        <w:t>「</w:t>
      </w:r>
      <w:r w:rsidRPr="00BE6FAD">
        <w:rPr>
          <w:rFonts w:ascii="游ゴシック" w:eastAsia="游ゴシック" w:hAnsi="游ゴシック" w:hint="eastAsia"/>
          <w:color w:val="000000" w:themeColor="text1"/>
          <w:sz w:val="22"/>
        </w:rPr>
        <w:t>起立性調節</w:t>
      </w:r>
      <w:r w:rsidR="00B87326">
        <w:rPr>
          <w:rFonts w:ascii="游ゴシック" w:eastAsia="游ゴシック" w:hAnsi="游ゴシック" w:hint="eastAsia"/>
          <w:color w:val="000000" w:themeColor="text1"/>
          <w:sz w:val="22"/>
        </w:rPr>
        <w:t>障がい</w:t>
      </w:r>
      <w:r w:rsidRPr="00BE6FAD">
        <w:rPr>
          <w:rFonts w:ascii="游ゴシック" w:eastAsia="游ゴシック" w:hAnsi="游ゴシック" w:hint="eastAsia"/>
          <w:color w:val="000000" w:themeColor="text1"/>
          <w:sz w:val="22"/>
        </w:rPr>
        <w:t>、自閉症スペクトラム症、鬱の３つもあるがＯＤ（起立性調節</w:t>
      </w:r>
      <w:r w:rsidR="00B87326">
        <w:rPr>
          <w:rFonts w:ascii="游ゴシック" w:eastAsia="游ゴシック" w:hAnsi="游ゴシック" w:hint="eastAsia"/>
          <w:color w:val="000000" w:themeColor="text1"/>
          <w:sz w:val="22"/>
        </w:rPr>
        <w:t>障がい</w:t>
      </w:r>
      <w:r w:rsidRPr="00BE6FAD">
        <w:rPr>
          <w:rFonts w:ascii="游ゴシック" w:eastAsia="游ゴシック" w:hAnsi="游ゴシック" w:hint="eastAsia"/>
          <w:color w:val="000000" w:themeColor="text1"/>
          <w:sz w:val="22"/>
        </w:rPr>
        <w:t>）がマシになってきた</w:t>
      </w:r>
      <w:r w:rsidR="00C10D0A">
        <w:rPr>
          <w:rFonts w:ascii="游ゴシック" w:eastAsia="游ゴシック" w:hAnsi="游ゴシック" w:hint="eastAsia"/>
          <w:color w:val="000000" w:themeColor="text1"/>
          <w:sz w:val="22"/>
        </w:rPr>
        <w:t>」</w:t>
      </w:r>
      <w:r w:rsidRPr="00BE6FAD">
        <w:rPr>
          <w:rFonts w:ascii="游ゴシック" w:eastAsia="游ゴシック" w:hAnsi="游ゴシック" w:hint="eastAsia"/>
          <w:color w:val="000000" w:themeColor="text1"/>
          <w:sz w:val="22"/>
        </w:rPr>
        <w:t>と保護者に言われても、その診断名には左右されず、子どもたちが何に困っているかを見て、どうしたらその子が自分らしく過ごせるかというところを、面談させていただいているというのが一番大きいかと思う。</w:t>
      </w:r>
    </w:p>
    <w:p w14:paraId="7DFE71A7" w14:textId="1348524A" w:rsidR="001E4767" w:rsidRPr="00BE6FAD" w:rsidRDefault="001E4767"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・診断名や特別支援学級</w:t>
      </w:r>
      <w:r w:rsidR="00C10D0A">
        <w:rPr>
          <w:rFonts w:ascii="游ゴシック" w:eastAsia="游ゴシック" w:hAnsi="游ゴシック" w:hint="eastAsia"/>
          <w:color w:val="000000" w:themeColor="text1"/>
          <w:sz w:val="22"/>
        </w:rPr>
        <w:t>出身</w:t>
      </w:r>
      <w:r w:rsidRPr="00BE6FAD">
        <w:rPr>
          <w:rFonts w:ascii="游ゴシック" w:eastAsia="游ゴシック" w:hAnsi="游ゴシック" w:hint="eastAsia"/>
          <w:color w:val="000000" w:themeColor="text1"/>
          <w:sz w:val="22"/>
        </w:rPr>
        <w:t>、手帳の有無など、そういったことはあまり関係ないと思う。もちろん参考にはしていて、どんな言葉がけをしなければいけないかは中学校からの申し送りも全部拝見しているが、やっぱりその子の今を大事に</w:t>
      </w:r>
      <w:r w:rsidRPr="00BE6FAD">
        <w:rPr>
          <w:rFonts w:ascii="游ゴシック" w:eastAsia="游ゴシック" w:hAnsi="游ゴシック"/>
          <w:color w:val="000000" w:themeColor="text1"/>
          <w:sz w:val="22"/>
        </w:rPr>
        <w:t>したい</w:t>
      </w:r>
      <w:r w:rsidRPr="00BE6FAD">
        <w:rPr>
          <w:rFonts w:ascii="游ゴシック" w:eastAsia="游ゴシック" w:hAnsi="游ゴシック" w:hint="eastAsia"/>
          <w:color w:val="000000" w:themeColor="text1"/>
          <w:sz w:val="22"/>
        </w:rPr>
        <w:t>と</w:t>
      </w:r>
      <w:r w:rsidRPr="00BE6FAD">
        <w:rPr>
          <w:rFonts w:ascii="游ゴシック" w:eastAsia="游ゴシック" w:hAnsi="游ゴシック"/>
          <w:color w:val="000000" w:themeColor="text1"/>
          <w:sz w:val="22"/>
        </w:rPr>
        <w:t>思</w:t>
      </w:r>
      <w:r w:rsidRPr="00BE6FAD">
        <w:rPr>
          <w:rFonts w:ascii="游ゴシック" w:eastAsia="游ゴシック" w:hAnsi="游ゴシック" w:hint="eastAsia"/>
          <w:color w:val="000000" w:themeColor="text1"/>
          <w:sz w:val="22"/>
        </w:rPr>
        <w:t>う</w:t>
      </w:r>
      <w:r w:rsidRPr="00BE6FAD">
        <w:rPr>
          <w:rFonts w:ascii="游ゴシック" w:eastAsia="游ゴシック" w:hAnsi="游ゴシック"/>
          <w:color w:val="000000" w:themeColor="text1"/>
          <w:sz w:val="22"/>
        </w:rPr>
        <w:t>。</w:t>
      </w:r>
    </w:p>
    <w:p w14:paraId="255B0BC8" w14:textId="77777777" w:rsidR="001E4767" w:rsidRPr="00BE6FAD" w:rsidRDefault="001E4767" w:rsidP="001E4767">
      <w:pPr>
        <w:ind w:leftChars="200" w:left="480" w:firstLine="1"/>
        <w:rPr>
          <w:rFonts w:ascii="游ゴシック" w:eastAsia="游ゴシック" w:hAnsi="游ゴシック"/>
          <w:color w:val="000000" w:themeColor="text1"/>
          <w:sz w:val="22"/>
        </w:rPr>
      </w:pPr>
    </w:p>
    <w:p w14:paraId="30DFB1BA" w14:textId="4769580E" w:rsidR="001E4767" w:rsidRPr="00BE6FAD" w:rsidRDefault="001E4767" w:rsidP="001E4767">
      <w:pPr>
        <w:ind w:leftChars="200" w:left="480" w:firstLine="1"/>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＜明石部会長＞</w:t>
      </w:r>
    </w:p>
    <w:p w14:paraId="534F99CF" w14:textId="4999AFE4" w:rsidR="00F116E1" w:rsidRPr="00BE6FAD" w:rsidRDefault="00F116E1" w:rsidP="00F116E1">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校長先生からYMCAでの一人ひとりの生徒に寄り添う丁寧な取組みをお聞きし、配慮を必要とする学生の情報共有の必要性を感じた。大学の現状は、高校までの子どもの学びや暮らしについて知らないことがたくさんある。配慮を必要とする学生については当事者の自己申告が主な情報だ。大学進学にあたって、高・大間の組織的な連携が大きな課題と思う。</w:t>
      </w:r>
    </w:p>
    <w:p w14:paraId="2FCC874C" w14:textId="19AA480E" w:rsidR="00F116E1" w:rsidRPr="00BE6FAD" w:rsidRDefault="00F116E1" w:rsidP="00F116E1">
      <w:pPr>
        <w:ind w:leftChars="200" w:left="700" w:hangingChars="100" w:hanging="220"/>
        <w:rPr>
          <w:rFonts w:ascii="游ゴシック" w:eastAsia="游ゴシック" w:hAnsi="游ゴシック"/>
          <w:sz w:val="22"/>
        </w:rPr>
      </w:pPr>
      <w:r w:rsidRPr="00BE6FAD">
        <w:rPr>
          <w:rFonts w:ascii="游ゴシック" w:eastAsia="游ゴシック" w:hAnsi="游ゴシック" w:hint="eastAsia"/>
          <w:sz w:val="22"/>
        </w:rPr>
        <w:t>・一点、お聞きしたいこととして、YMCAでは子どもの可能性を諦めずに秘めた力を導き出すことに日々ご尽力されていることと思うが、様々な課題のある子どもに接して、先生方が一番ご苦労され、日々悩んでいることは何か。ご教示くだされば私達のヒントになるかと思う。現場で何か工夫されていることがあれば、ご示唆いただきたい。</w:t>
      </w:r>
    </w:p>
    <w:p w14:paraId="4F7FB51B" w14:textId="77777777" w:rsidR="001E4767" w:rsidRPr="00BE6FAD" w:rsidRDefault="001E4767" w:rsidP="001E4767">
      <w:pPr>
        <w:ind w:leftChars="200" w:left="480" w:firstLine="1"/>
        <w:rPr>
          <w:rFonts w:ascii="游ゴシック" w:eastAsia="游ゴシック" w:hAnsi="游ゴシック"/>
          <w:color w:val="000000" w:themeColor="text1"/>
          <w:sz w:val="22"/>
        </w:rPr>
      </w:pPr>
    </w:p>
    <w:p w14:paraId="7153BBED" w14:textId="3EA53EA1" w:rsidR="001E4767" w:rsidRPr="00BE6FAD" w:rsidRDefault="001E4767" w:rsidP="001E4767">
      <w:pPr>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 xml:space="preserve">　　＜鍛治田校長＞</w:t>
      </w:r>
    </w:p>
    <w:p w14:paraId="345D5B40" w14:textId="03896DE5" w:rsidR="001E4767" w:rsidRPr="00BE6FAD" w:rsidRDefault="001E4767"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・どこの学校も一緒かとは思うが、保護者対応が難しいときはある。</w:t>
      </w:r>
      <w:r w:rsidRPr="00BE6FAD">
        <w:rPr>
          <w:rFonts w:ascii="游ゴシック" w:eastAsia="游ゴシック" w:hAnsi="游ゴシック"/>
          <w:color w:val="000000" w:themeColor="text1"/>
          <w:sz w:val="22"/>
        </w:rPr>
        <w:t>最近あったケース</w:t>
      </w:r>
      <w:r w:rsidRPr="00BE6FAD">
        <w:rPr>
          <w:rFonts w:ascii="游ゴシック" w:eastAsia="游ゴシック" w:hAnsi="游ゴシック" w:hint="eastAsia"/>
          <w:color w:val="000000" w:themeColor="text1"/>
          <w:sz w:val="22"/>
        </w:rPr>
        <w:t>だと、例えば本人が授業中に、</w:t>
      </w:r>
      <w:r w:rsidRPr="00BE6FAD">
        <w:rPr>
          <w:rFonts w:ascii="游ゴシック" w:eastAsia="游ゴシック" w:hAnsi="游ゴシック"/>
          <w:color w:val="000000" w:themeColor="text1"/>
          <w:sz w:val="22"/>
        </w:rPr>
        <w:t>自分のところにプリント</w:t>
      </w:r>
      <w:r w:rsidRPr="00BE6FAD">
        <w:rPr>
          <w:rFonts w:ascii="游ゴシック" w:eastAsia="游ゴシック" w:hAnsi="游ゴシック" w:hint="eastAsia"/>
          <w:color w:val="000000" w:themeColor="text1"/>
          <w:sz w:val="22"/>
        </w:rPr>
        <w:t>が</w:t>
      </w:r>
      <w:r w:rsidRPr="00BE6FAD">
        <w:rPr>
          <w:rFonts w:ascii="游ゴシック" w:eastAsia="游ゴシック" w:hAnsi="游ゴシック"/>
          <w:color w:val="000000" w:themeColor="text1"/>
          <w:sz w:val="22"/>
        </w:rPr>
        <w:t>来なかったら親に連絡して親から学校に電話があって</w:t>
      </w:r>
      <w:r w:rsidRPr="00BE6FAD">
        <w:rPr>
          <w:rFonts w:ascii="游ゴシック" w:eastAsia="游ゴシック" w:hAnsi="游ゴシック" w:hint="eastAsia"/>
          <w:color w:val="000000" w:themeColor="text1"/>
          <w:sz w:val="22"/>
        </w:rPr>
        <w:t>、という</w:t>
      </w:r>
      <w:r w:rsidRPr="00BE6FAD">
        <w:rPr>
          <w:rFonts w:ascii="游ゴシック" w:eastAsia="游ゴシック" w:hAnsi="游ゴシック"/>
          <w:color w:val="000000" w:themeColor="text1"/>
          <w:sz w:val="22"/>
        </w:rPr>
        <w:t>ことがある</w:t>
      </w:r>
      <w:r w:rsidRPr="00BE6FAD">
        <w:rPr>
          <w:rFonts w:ascii="游ゴシック" w:eastAsia="游ゴシック" w:hAnsi="游ゴシック" w:hint="eastAsia"/>
          <w:color w:val="000000" w:themeColor="text1"/>
          <w:sz w:val="22"/>
        </w:rPr>
        <w:t>が</w:t>
      </w:r>
      <w:r w:rsidRPr="00BE6FAD">
        <w:rPr>
          <w:rFonts w:ascii="游ゴシック" w:eastAsia="游ゴシック" w:hAnsi="游ゴシック"/>
          <w:color w:val="000000" w:themeColor="text1"/>
          <w:sz w:val="22"/>
        </w:rPr>
        <w:t>、そのときに</w:t>
      </w:r>
      <w:r w:rsidRPr="00BE6FAD">
        <w:rPr>
          <w:rFonts w:ascii="游ゴシック" w:eastAsia="游ゴシック" w:hAnsi="游ゴシック" w:hint="eastAsia"/>
          <w:color w:val="000000" w:themeColor="text1"/>
          <w:sz w:val="22"/>
        </w:rPr>
        <w:t>子どもたちは</w:t>
      </w:r>
      <w:r w:rsidRPr="00BE6FAD">
        <w:rPr>
          <w:rFonts w:ascii="游ゴシック" w:eastAsia="游ゴシック" w:hAnsi="游ゴシック"/>
          <w:color w:val="000000" w:themeColor="text1"/>
          <w:sz w:val="22"/>
        </w:rPr>
        <w:t>親の解決</w:t>
      </w:r>
      <w:r w:rsidRPr="00BE6FAD">
        <w:rPr>
          <w:rFonts w:ascii="游ゴシック" w:eastAsia="游ゴシック" w:hAnsi="游ゴシック" w:hint="eastAsia"/>
          <w:color w:val="000000" w:themeColor="text1"/>
          <w:sz w:val="22"/>
        </w:rPr>
        <w:t>方法を</w:t>
      </w:r>
      <w:r w:rsidRPr="00BE6FAD">
        <w:rPr>
          <w:rFonts w:ascii="游ゴシック" w:eastAsia="游ゴシック" w:hAnsi="游ゴシック"/>
          <w:color w:val="000000" w:themeColor="text1"/>
          <w:sz w:val="22"/>
        </w:rPr>
        <w:t>学</w:t>
      </w:r>
      <w:r w:rsidRPr="00BE6FAD">
        <w:rPr>
          <w:rFonts w:ascii="游ゴシック" w:eastAsia="游ゴシック" w:hAnsi="游ゴシック" w:hint="eastAsia"/>
          <w:color w:val="000000" w:themeColor="text1"/>
          <w:sz w:val="22"/>
        </w:rPr>
        <w:t>ん</w:t>
      </w:r>
      <w:r w:rsidR="00C10D0A">
        <w:rPr>
          <w:rFonts w:ascii="游ゴシック" w:eastAsia="游ゴシック" w:hAnsi="游ゴシック" w:hint="eastAsia"/>
          <w:color w:val="000000" w:themeColor="text1"/>
          <w:sz w:val="22"/>
        </w:rPr>
        <w:t>でいる。親は支援してあげたい、何とかしてあげたいという思いが強い</w:t>
      </w:r>
      <w:r w:rsidRPr="00BE6FAD">
        <w:rPr>
          <w:rFonts w:ascii="游ゴシック" w:eastAsia="游ゴシック" w:hAnsi="游ゴシック" w:hint="eastAsia"/>
          <w:color w:val="000000" w:themeColor="text1"/>
          <w:sz w:val="22"/>
        </w:rPr>
        <w:t>が、</w:t>
      </w:r>
      <w:r w:rsidR="00C10D0A">
        <w:rPr>
          <w:rFonts w:ascii="游ゴシック" w:eastAsia="游ゴシック" w:hAnsi="游ゴシック" w:hint="eastAsia"/>
          <w:color w:val="000000" w:themeColor="text1"/>
          <w:sz w:val="22"/>
        </w:rPr>
        <w:t>生徒は、卒業時に</w:t>
      </w:r>
      <w:r w:rsidRPr="00BE6FAD">
        <w:rPr>
          <w:rFonts w:ascii="游ゴシック" w:eastAsia="游ゴシック" w:hAnsi="游ゴシック" w:hint="eastAsia"/>
          <w:color w:val="000000" w:themeColor="text1"/>
          <w:sz w:val="22"/>
        </w:rPr>
        <w:t>は成人になっており自分で解決</w:t>
      </w:r>
      <w:r w:rsidR="00C10D0A">
        <w:rPr>
          <w:rFonts w:ascii="游ゴシック" w:eastAsia="游ゴシック" w:hAnsi="游ゴシック" w:hint="eastAsia"/>
          <w:color w:val="000000" w:themeColor="text1"/>
          <w:sz w:val="22"/>
        </w:rPr>
        <w:t>していかないといけない。な</w:t>
      </w:r>
      <w:r w:rsidRPr="00BE6FAD">
        <w:rPr>
          <w:rFonts w:ascii="游ゴシック" w:eastAsia="游ゴシック" w:hAnsi="游ゴシック" w:hint="eastAsia"/>
          <w:color w:val="000000" w:themeColor="text1"/>
          <w:sz w:val="22"/>
        </w:rPr>
        <w:t>ので、例えば子どもから何か</w:t>
      </w:r>
      <w:r w:rsidR="00C10D0A">
        <w:rPr>
          <w:rFonts w:ascii="游ゴシック" w:eastAsia="游ゴシック" w:hAnsi="游ゴシック" w:hint="eastAsia"/>
          <w:color w:val="000000" w:themeColor="text1"/>
          <w:sz w:val="22"/>
        </w:rPr>
        <w:t>頼ま</w:t>
      </w:r>
      <w:r w:rsidRPr="00BE6FAD">
        <w:rPr>
          <w:rFonts w:ascii="游ゴシック" w:eastAsia="游ゴシック" w:hAnsi="游ゴシック" w:hint="eastAsia"/>
          <w:color w:val="000000" w:themeColor="text1"/>
          <w:sz w:val="22"/>
        </w:rPr>
        <w:t>れた場合は</w:t>
      </w:r>
      <w:r w:rsidR="00C10D0A">
        <w:rPr>
          <w:rFonts w:ascii="游ゴシック" w:eastAsia="游ゴシック" w:hAnsi="游ゴシック" w:hint="eastAsia"/>
          <w:color w:val="000000" w:themeColor="text1"/>
          <w:sz w:val="22"/>
        </w:rPr>
        <w:t>「</w:t>
      </w:r>
      <w:r w:rsidR="004E156D">
        <w:rPr>
          <w:rFonts w:ascii="游ゴシック" w:eastAsia="游ゴシック" w:hAnsi="游ゴシック" w:hint="eastAsia"/>
          <w:color w:val="000000" w:themeColor="text1"/>
          <w:sz w:val="22"/>
        </w:rPr>
        <w:t>１</w:t>
      </w:r>
      <w:r w:rsidR="00C10D0A">
        <w:rPr>
          <w:rFonts w:ascii="游ゴシック" w:eastAsia="游ゴシック" w:hAnsi="游ゴシック" w:hint="eastAsia"/>
          <w:color w:val="000000" w:themeColor="text1"/>
          <w:sz w:val="22"/>
        </w:rPr>
        <w:t>度</w:t>
      </w:r>
      <w:r w:rsidRPr="00BE6FAD">
        <w:rPr>
          <w:rFonts w:ascii="游ゴシック" w:eastAsia="游ゴシック" w:hAnsi="游ゴシック"/>
          <w:color w:val="000000" w:themeColor="text1"/>
          <w:sz w:val="22"/>
        </w:rPr>
        <w:t>自分</w:t>
      </w:r>
      <w:r w:rsidRPr="00BE6FAD">
        <w:rPr>
          <w:rFonts w:ascii="游ゴシック" w:eastAsia="游ゴシック" w:hAnsi="游ゴシック" w:hint="eastAsia"/>
          <w:color w:val="000000" w:themeColor="text1"/>
          <w:sz w:val="22"/>
        </w:rPr>
        <w:t>から</w:t>
      </w:r>
      <w:r w:rsidR="00C10D0A">
        <w:rPr>
          <w:rFonts w:ascii="游ゴシック" w:eastAsia="游ゴシック" w:hAnsi="游ゴシック" w:hint="eastAsia"/>
          <w:color w:val="000000" w:themeColor="text1"/>
          <w:sz w:val="22"/>
        </w:rPr>
        <w:t>学校に</w:t>
      </w:r>
      <w:r w:rsidRPr="00BE6FAD">
        <w:rPr>
          <w:rFonts w:ascii="游ゴシック" w:eastAsia="游ゴシック" w:hAnsi="游ゴシック" w:hint="eastAsia"/>
          <w:color w:val="000000" w:themeColor="text1"/>
          <w:sz w:val="22"/>
        </w:rPr>
        <w:t>伝えてみてはどうか</w:t>
      </w:r>
      <w:r w:rsidR="00C10D0A">
        <w:rPr>
          <w:rFonts w:ascii="游ゴシック" w:eastAsia="游ゴシック" w:hAnsi="游ゴシック" w:hint="eastAsia"/>
          <w:color w:val="000000" w:themeColor="text1"/>
          <w:sz w:val="22"/>
        </w:rPr>
        <w:t>」</w:t>
      </w:r>
      <w:r w:rsidRPr="00BE6FAD">
        <w:rPr>
          <w:rFonts w:ascii="游ゴシック" w:eastAsia="游ゴシック" w:hAnsi="游ゴシック" w:hint="eastAsia"/>
          <w:color w:val="000000" w:themeColor="text1"/>
          <w:sz w:val="22"/>
        </w:rPr>
        <w:t>ということを、私たちが</w:t>
      </w:r>
      <w:r w:rsidRPr="00BE6FAD">
        <w:rPr>
          <w:rFonts w:ascii="游ゴシック" w:eastAsia="游ゴシック" w:hAnsi="游ゴシック"/>
          <w:color w:val="000000" w:themeColor="text1"/>
          <w:sz w:val="22"/>
        </w:rPr>
        <w:t>親に対して</w:t>
      </w:r>
      <w:r w:rsidRPr="00BE6FAD">
        <w:rPr>
          <w:rFonts w:ascii="游ゴシック" w:eastAsia="游ゴシック" w:hAnsi="游ゴシック" w:hint="eastAsia"/>
          <w:color w:val="000000" w:themeColor="text1"/>
          <w:sz w:val="22"/>
        </w:rPr>
        <w:t>どう伝えるべきか、</w:t>
      </w:r>
      <w:r w:rsidRPr="00BE6FAD">
        <w:rPr>
          <w:rFonts w:ascii="游ゴシック" w:eastAsia="游ゴシック" w:hAnsi="游ゴシック"/>
          <w:color w:val="000000" w:themeColor="text1"/>
          <w:sz w:val="22"/>
        </w:rPr>
        <w:t>私</w:t>
      </w:r>
      <w:r w:rsidRPr="00BE6FAD">
        <w:rPr>
          <w:rFonts w:ascii="游ゴシック" w:eastAsia="游ゴシック" w:hAnsi="游ゴシック" w:hint="eastAsia"/>
          <w:color w:val="000000" w:themeColor="text1"/>
          <w:sz w:val="22"/>
        </w:rPr>
        <w:t>たち</w:t>
      </w:r>
      <w:r w:rsidRPr="00BE6FAD">
        <w:rPr>
          <w:rFonts w:ascii="游ゴシック" w:eastAsia="游ゴシック" w:hAnsi="游ゴシック"/>
          <w:color w:val="000000" w:themeColor="text1"/>
          <w:sz w:val="22"/>
        </w:rPr>
        <w:t>も研修が必要</w:t>
      </w:r>
      <w:r w:rsidRPr="00BE6FAD">
        <w:rPr>
          <w:rFonts w:ascii="游ゴシック" w:eastAsia="游ゴシック" w:hAnsi="游ゴシック" w:hint="eastAsia"/>
          <w:color w:val="000000" w:themeColor="text1"/>
          <w:sz w:val="22"/>
        </w:rPr>
        <w:t>だと思う</w:t>
      </w:r>
      <w:r w:rsidRPr="00BE6FAD">
        <w:rPr>
          <w:rFonts w:ascii="游ゴシック" w:eastAsia="游ゴシック" w:hAnsi="游ゴシック"/>
          <w:color w:val="000000" w:themeColor="text1"/>
          <w:sz w:val="22"/>
        </w:rPr>
        <w:t>。</w:t>
      </w:r>
    </w:p>
    <w:p w14:paraId="7C826C4E" w14:textId="18ACAA15" w:rsidR="001E4767" w:rsidRPr="00BE6FAD" w:rsidRDefault="001E4767"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・学校の立場で言うと上から</w:t>
      </w:r>
      <w:r w:rsidR="00F440D9">
        <w:rPr>
          <w:rFonts w:ascii="游ゴシック" w:eastAsia="游ゴシック" w:hAnsi="游ゴシック" w:hint="eastAsia"/>
          <w:color w:val="000000" w:themeColor="text1"/>
          <w:sz w:val="22"/>
        </w:rPr>
        <w:t>目</w:t>
      </w:r>
      <w:r w:rsidRPr="00BE6FAD">
        <w:rPr>
          <w:rFonts w:ascii="游ゴシック" w:eastAsia="游ゴシック" w:hAnsi="游ゴシック" w:hint="eastAsia"/>
          <w:color w:val="000000" w:themeColor="text1"/>
          <w:sz w:val="22"/>
        </w:rPr>
        <w:t>線になりそうなときがあるが、保護者はずっとずっと苦労してこられている。小学校中学校でうまくいかず不登校になったとかいろんな課題があってしん</w:t>
      </w:r>
      <w:r w:rsidRPr="00BE6FAD">
        <w:rPr>
          <w:rFonts w:ascii="游ゴシック" w:eastAsia="游ゴシック" w:hAnsi="游ゴシック" w:hint="eastAsia"/>
          <w:color w:val="000000" w:themeColor="text1"/>
          <w:sz w:val="22"/>
        </w:rPr>
        <w:lastRenderedPageBreak/>
        <w:t>どいと思っていて、高校だけ</w:t>
      </w:r>
      <w:r w:rsidR="006A0EF5">
        <w:rPr>
          <w:rFonts w:ascii="游ゴシック" w:eastAsia="游ゴシック" w:hAnsi="游ゴシック" w:hint="eastAsia"/>
          <w:color w:val="000000" w:themeColor="text1"/>
          <w:sz w:val="22"/>
        </w:rPr>
        <w:t>は何とかと思っていらっしゃる</w:t>
      </w:r>
      <w:r w:rsidRPr="00BE6FAD">
        <w:rPr>
          <w:rFonts w:ascii="游ゴシック" w:eastAsia="游ゴシック" w:hAnsi="游ゴシック" w:hint="eastAsia"/>
          <w:color w:val="000000" w:themeColor="text1"/>
          <w:sz w:val="22"/>
        </w:rPr>
        <w:t>ときに、</w:t>
      </w:r>
      <w:r w:rsidR="00C10D0A">
        <w:rPr>
          <w:rFonts w:ascii="游ゴシック" w:eastAsia="游ゴシック" w:hAnsi="游ゴシック" w:hint="eastAsia"/>
          <w:color w:val="000000" w:themeColor="text1"/>
          <w:sz w:val="22"/>
        </w:rPr>
        <w:t>学校が「</w:t>
      </w:r>
      <w:r w:rsidRPr="00BE6FAD">
        <w:rPr>
          <w:rFonts w:ascii="游ゴシック" w:eastAsia="游ゴシック" w:hAnsi="游ゴシック" w:hint="eastAsia"/>
          <w:color w:val="000000" w:themeColor="text1"/>
          <w:sz w:val="22"/>
        </w:rPr>
        <w:t>ちゃんとしてくれないと困る</w:t>
      </w:r>
      <w:r w:rsidR="00C10D0A">
        <w:rPr>
          <w:rFonts w:ascii="游ゴシック" w:eastAsia="游ゴシック" w:hAnsi="游ゴシック" w:hint="eastAsia"/>
          <w:color w:val="000000" w:themeColor="text1"/>
          <w:sz w:val="22"/>
        </w:rPr>
        <w:t>」というような言い方はせず寄り添っていながらも</w:t>
      </w:r>
      <w:r w:rsidRPr="00BE6FAD">
        <w:rPr>
          <w:rFonts w:ascii="游ゴシック" w:eastAsia="游ゴシック" w:hAnsi="游ゴシック" w:hint="eastAsia"/>
          <w:color w:val="000000" w:themeColor="text1"/>
          <w:sz w:val="22"/>
        </w:rPr>
        <w:t>、その子が</w:t>
      </w:r>
      <w:r w:rsidRPr="00BE6FAD">
        <w:rPr>
          <w:rFonts w:ascii="游ゴシック" w:eastAsia="游ゴシック" w:hAnsi="游ゴシック"/>
          <w:color w:val="000000" w:themeColor="text1"/>
          <w:sz w:val="22"/>
        </w:rPr>
        <w:t>18歳になったときに</w:t>
      </w:r>
      <w:r w:rsidRPr="00BE6FAD">
        <w:rPr>
          <w:rFonts w:ascii="游ゴシック" w:eastAsia="游ゴシック" w:hAnsi="游ゴシック" w:hint="eastAsia"/>
          <w:color w:val="000000" w:themeColor="text1"/>
          <w:sz w:val="22"/>
        </w:rPr>
        <w:t>は</w:t>
      </w:r>
      <w:r w:rsidRPr="00BE6FAD">
        <w:rPr>
          <w:rFonts w:ascii="游ゴシック" w:eastAsia="游ゴシック" w:hAnsi="游ゴシック"/>
          <w:color w:val="000000" w:themeColor="text1"/>
          <w:sz w:val="22"/>
        </w:rPr>
        <w:t>支援を減らしてい</w:t>
      </w:r>
      <w:r w:rsidRPr="00BE6FAD">
        <w:rPr>
          <w:rFonts w:ascii="游ゴシック" w:eastAsia="游ゴシック" w:hAnsi="游ゴシック" w:hint="eastAsia"/>
          <w:color w:val="000000" w:themeColor="text1"/>
          <w:sz w:val="22"/>
        </w:rPr>
        <w:t>くことも伝えている</w:t>
      </w:r>
      <w:r w:rsidRPr="00BE6FAD">
        <w:rPr>
          <w:rFonts w:ascii="游ゴシック" w:eastAsia="游ゴシック" w:hAnsi="游ゴシック"/>
          <w:color w:val="000000" w:themeColor="text1"/>
          <w:sz w:val="22"/>
        </w:rPr>
        <w:t>。</w:t>
      </w:r>
    </w:p>
    <w:p w14:paraId="3281E62C" w14:textId="1118488D" w:rsidR="001E4767" w:rsidRPr="00BE6FAD" w:rsidRDefault="001E4767"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・初めはサポートも合理的配慮もたくさんするが、できることは支援を減らしていくことで、親に頼るのではなく、自分の力で歩めるようにという、</w:t>
      </w:r>
      <w:r w:rsidR="00C10D0A">
        <w:rPr>
          <w:rFonts w:ascii="游ゴシック" w:eastAsia="游ゴシック" w:hAnsi="游ゴシック" w:hint="eastAsia"/>
          <w:color w:val="000000" w:themeColor="text1"/>
          <w:sz w:val="22"/>
        </w:rPr>
        <w:t>学校の考え方を伝え、保護者との関係性を構築できるようにと</w:t>
      </w:r>
      <w:r w:rsidRPr="00BE6FAD">
        <w:rPr>
          <w:rFonts w:ascii="游ゴシック" w:eastAsia="游ゴシック" w:hAnsi="游ゴシック" w:hint="eastAsia"/>
          <w:color w:val="000000" w:themeColor="text1"/>
          <w:sz w:val="22"/>
        </w:rPr>
        <w:t>今考えている。</w:t>
      </w:r>
    </w:p>
    <w:p w14:paraId="3C67E6F3" w14:textId="51762043" w:rsidR="001E4767" w:rsidRPr="00BE6FAD" w:rsidRDefault="001E4767" w:rsidP="00664BF5">
      <w:pPr>
        <w:ind w:leftChars="200" w:left="700" w:hangingChars="100" w:hanging="22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w:t>
      </w:r>
      <w:r w:rsidR="00C10D0A">
        <w:rPr>
          <w:rFonts w:ascii="游ゴシック" w:eastAsia="游ゴシック" w:hAnsi="游ゴシック" w:hint="eastAsia"/>
          <w:color w:val="000000" w:themeColor="text1"/>
          <w:sz w:val="22"/>
        </w:rPr>
        <w:t>それと、生徒に対する言葉遣いについては、</w:t>
      </w:r>
      <w:r w:rsidRPr="00BE6FAD">
        <w:rPr>
          <w:rFonts w:ascii="游ゴシック" w:eastAsia="游ゴシック" w:hAnsi="游ゴシック" w:hint="eastAsia"/>
          <w:color w:val="000000" w:themeColor="text1"/>
          <w:sz w:val="22"/>
        </w:rPr>
        <w:t>丁寧に、威圧的には言わず生徒の言葉を聞きましょう、丁寧に言いましょうと伝えている。今は呼び捨てをせず、男の子も女の子も「さん」</w:t>
      </w:r>
      <w:r w:rsidRPr="00BE6FAD">
        <w:rPr>
          <w:rFonts w:ascii="游ゴシック" w:eastAsia="游ゴシック" w:hAnsi="游ゴシック"/>
          <w:color w:val="000000" w:themeColor="text1"/>
          <w:sz w:val="22"/>
        </w:rPr>
        <w:t>で呼ぼうとして</w:t>
      </w:r>
      <w:r w:rsidRPr="00BE6FAD">
        <w:rPr>
          <w:rFonts w:ascii="游ゴシック" w:eastAsia="游ゴシック" w:hAnsi="游ゴシック" w:hint="eastAsia"/>
          <w:color w:val="000000" w:themeColor="text1"/>
          <w:sz w:val="22"/>
        </w:rPr>
        <w:t>いるが、</w:t>
      </w:r>
      <w:r w:rsidRPr="00BE6FAD">
        <w:rPr>
          <w:rFonts w:ascii="游ゴシック" w:eastAsia="游ゴシック" w:hAnsi="游ゴシック"/>
          <w:color w:val="000000" w:themeColor="text1"/>
          <w:sz w:val="22"/>
        </w:rPr>
        <w:t>思いはあっても全部行き届かないところがあ</w:t>
      </w:r>
      <w:r w:rsidRPr="00BE6FAD">
        <w:rPr>
          <w:rFonts w:ascii="游ゴシック" w:eastAsia="游ゴシック" w:hAnsi="游ゴシック" w:hint="eastAsia"/>
          <w:color w:val="000000" w:themeColor="text1"/>
          <w:sz w:val="22"/>
        </w:rPr>
        <w:t>る。</w:t>
      </w:r>
      <w:r w:rsidRPr="00BE6FAD">
        <w:rPr>
          <w:rFonts w:ascii="游ゴシック" w:eastAsia="游ゴシック" w:hAnsi="游ゴシック"/>
          <w:color w:val="000000" w:themeColor="text1"/>
          <w:sz w:val="22"/>
        </w:rPr>
        <w:t>生徒への関わり方</w:t>
      </w:r>
      <w:r w:rsidRPr="00BE6FAD">
        <w:rPr>
          <w:rFonts w:ascii="游ゴシック" w:eastAsia="游ゴシック" w:hAnsi="游ゴシック" w:hint="eastAsia"/>
          <w:color w:val="000000" w:themeColor="text1"/>
          <w:sz w:val="22"/>
        </w:rPr>
        <w:t>や</w:t>
      </w:r>
      <w:r w:rsidRPr="00BE6FAD">
        <w:rPr>
          <w:rFonts w:ascii="游ゴシック" w:eastAsia="游ゴシック" w:hAnsi="游ゴシック"/>
          <w:color w:val="000000" w:themeColor="text1"/>
          <w:sz w:val="22"/>
        </w:rPr>
        <w:t>、配慮しすぎて注意できない</w:t>
      </w:r>
      <w:r w:rsidRPr="00BE6FAD">
        <w:rPr>
          <w:rFonts w:ascii="游ゴシック" w:eastAsia="游ゴシック" w:hAnsi="游ゴシック" w:hint="eastAsia"/>
          <w:color w:val="000000" w:themeColor="text1"/>
          <w:sz w:val="22"/>
        </w:rPr>
        <w:t>ケースも</w:t>
      </w:r>
      <w:r w:rsidRPr="00BE6FAD">
        <w:rPr>
          <w:rFonts w:ascii="游ゴシック" w:eastAsia="游ゴシック" w:hAnsi="游ゴシック"/>
          <w:color w:val="000000" w:themeColor="text1"/>
          <w:sz w:val="22"/>
        </w:rPr>
        <w:t>ある</w:t>
      </w:r>
      <w:r w:rsidRPr="00BE6FAD">
        <w:rPr>
          <w:rFonts w:ascii="游ゴシック" w:eastAsia="游ゴシック" w:hAnsi="游ゴシック" w:hint="eastAsia"/>
          <w:color w:val="000000" w:themeColor="text1"/>
          <w:sz w:val="22"/>
        </w:rPr>
        <w:t>ため</w:t>
      </w:r>
      <w:r w:rsidRPr="00BE6FAD">
        <w:rPr>
          <w:rFonts w:ascii="游ゴシック" w:eastAsia="游ゴシック" w:hAnsi="游ゴシック"/>
          <w:color w:val="000000" w:themeColor="text1"/>
          <w:sz w:val="22"/>
        </w:rPr>
        <w:t>、どんな生徒を育てたいと思っているか</w:t>
      </w:r>
      <w:r w:rsidRPr="00BE6FAD">
        <w:rPr>
          <w:rFonts w:ascii="游ゴシック" w:eastAsia="游ゴシック" w:hAnsi="游ゴシック" w:hint="eastAsia"/>
          <w:color w:val="000000" w:themeColor="text1"/>
          <w:sz w:val="22"/>
        </w:rPr>
        <w:t>を</w:t>
      </w:r>
      <w:r w:rsidRPr="00BE6FAD">
        <w:rPr>
          <w:rFonts w:ascii="游ゴシック" w:eastAsia="游ゴシック" w:hAnsi="游ゴシック"/>
          <w:color w:val="000000" w:themeColor="text1"/>
          <w:sz w:val="22"/>
        </w:rPr>
        <w:t>チーム</w:t>
      </w:r>
      <w:r w:rsidRPr="00BE6FAD">
        <w:rPr>
          <w:rFonts w:ascii="游ゴシック" w:eastAsia="游ゴシック" w:hAnsi="游ゴシック" w:hint="eastAsia"/>
          <w:color w:val="000000" w:themeColor="text1"/>
          <w:sz w:val="22"/>
        </w:rPr>
        <w:t>（</w:t>
      </w:r>
      <w:r w:rsidRPr="00BE6FAD">
        <w:rPr>
          <w:rFonts w:ascii="游ゴシック" w:eastAsia="游ゴシック" w:hAnsi="游ゴシック"/>
          <w:color w:val="000000" w:themeColor="text1"/>
          <w:sz w:val="22"/>
        </w:rPr>
        <w:t>教職員</w:t>
      </w:r>
      <w:r w:rsidRPr="00BE6FAD">
        <w:rPr>
          <w:rFonts w:ascii="游ゴシック" w:eastAsia="游ゴシック" w:hAnsi="游ゴシック" w:hint="eastAsia"/>
          <w:color w:val="000000" w:themeColor="text1"/>
          <w:sz w:val="22"/>
        </w:rPr>
        <w:t>）</w:t>
      </w:r>
      <w:r w:rsidRPr="00BE6FAD">
        <w:rPr>
          <w:rFonts w:ascii="游ゴシック" w:eastAsia="游ゴシック" w:hAnsi="游ゴシック"/>
          <w:color w:val="000000" w:themeColor="text1"/>
          <w:sz w:val="22"/>
        </w:rPr>
        <w:t>で話し合うことが多い。</w:t>
      </w:r>
    </w:p>
    <w:p w14:paraId="7913BE42" w14:textId="77777777" w:rsidR="001E4767" w:rsidRPr="00BE6FAD" w:rsidRDefault="001E4767" w:rsidP="001E4767">
      <w:pPr>
        <w:ind w:leftChars="200" w:left="480" w:firstLine="1"/>
        <w:rPr>
          <w:rFonts w:ascii="游ゴシック" w:eastAsia="游ゴシック" w:hAnsi="游ゴシック"/>
          <w:color w:val="000000" w:themeColor="text1"/>
          <w:sz w:val="22"/>
        </w:rPr>
      </w:pPr>
    </w:p>
    <w:p w14:paraId="0576DCD8" w14:textId="341A306B" w:rsidR="001E4767" w:rsidRPr="00BE6FAD" w:rsidRDefault="001E4767" w:rsidP="001E4767">
      <w:pPr>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 xml:space="preserve">　　</w:t>
      </w:r>
      <w:r w:rsidR="00916AF8" w:rsidRPr="00BE6FAD">
        <w:rPr>
          <w:rFonts w:ascii="游ゴシック" w:eastAsia="游ゴシック" w:hAnsi="游ゴシック" w:hint="eastAsia"/>
          <w:color w:val="000000" w:themeColor="text1"/>
          <w:sz w:val="22"/>
        </w:rPr>
        <w:t>＜オブザーバー（</w:t>
      </w:r>
      <w:r w:rsidRPr="00BE6FAD">
        <w:rPr>
          <w:rFonts w:ascii="游ゴシック" w:eastAsia="游ゴシック" w:hAnsi="游ゴシック" w:hint="eastAsia"/>
          <w:color w:val="000000" w:themeColor="text1"/>
          <w:sz w:val="22"/>
        </w:rPr>
        <w:t>大阪府学校教育審議会委員）</w:t>
      </w:r>
      <w:r w:rsidR="00916AF8" w:rsidRPr="00BE6FAD">
        <w:rPr>
          <w:rFonts w:ascii="游ゴシック" w:eastAsia="游ゴシック" w:hAnsi="游ゴシック" w:hint="eastAsia"/>
          <w:color w:val="000000" w:themeColor="text1"/>
          <w:sz w:val="22"/>
        </w:rPr>
        <w:t>｜大継委員</w:t>
      </w:r>
      <w:r w:rsidRPr="00BE6FAD">
        <w:rPr>
          <w:rFonts w:ascii="游ゴシック" w:eastAsia="游ゴシック" w:hAnsi="游ゴシック" w:hint="eastAsia"/>
          <w:color w:val="000000" w:themeColor="text1"/>
          <w:sz w:val="22"/>
        </w:rPr>
        <w:t>＞</w:t>
      </w:r>
    </w:p>
    <w:p w14:paraId="3C030F7A" w14:textId="77777777" w:rsidR="001E4767" w:rsidRPr="00BE6FAD" w:rsidRDefault="001E4767" w:rsidP="00664BF5">
      <w:pPr>
        <w:ind w:left="660" w:hangingChars="300" w:hanging="66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 xml:space="preserve">　　・丁寧できめ細かな指導をされていると思う。スタッフの方々、教師の方々の大変なご努力が必要で、やはり一定のマンパワーが必要だと思う。併せて、スタッフの方々のその力を常に高めていくのにはご努力があったのかと思う。今後の学校教育のあり方を考える上で非常に大きなご示唆をいただいた。</w:t>
      </w:r>
    </w:p>
    <w:p w14:paraId="2DECC6EB" w14:textId="77777777" w:rsidR="00174A5E" w:rsidRPr="00BE6FAD" w:rsidRDefault="00174A5E" w:rsidP="00E410BB">
      <w:pPr>
        <w:ind w:leftChars="200" w:left="480" w:firstLine="1"/>
        <w:rPr>
          <w:rFonts w:ascii="游ゴシック" w:eastAsia="游ゴシック" w:hAnsi="游ゴシック"/>
          <w:color w:val="000000" w:themeColor="text1"/>
          <w:sz w:val="22"/>
        </w:rPr>
      </w:pPr>
    </w:p>
    <w:bookmarkEnd w:id="0"/>
    <w:p w14:paraId="2567C2AE" w14:textId="104656AE" w:rsidR="004830B5" w:rsidRPr="00BE6FAD" w:rsidRDefault="00CA283C" w:rsidP="00CA283C">
      <w:pPr>
        <w:widowControl w:val="0"/>
        <w:ind w:leftChars="100" w:left="24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（４</w:t>
      </w:r>
      <w:r w:rsidR="00F82B57" w:rsidRPr="00BE6FAD">
        <w:rPr>
          <w:rFonts w:ascii="游ゴシック" w:eastAsia="游ゴシック" w:hAnsi="游ゴシック" w:hint="eastAsia"/>
          <w:color w:val="000000" w:themeColor="text1"/>
          <w:sz w:val="22"/>
        </w:rPr>
        <w:t>）閉会</w:t>
      </w:r>
    </w:p>
    <w:p w14:paraId="28F3A58D" w14:textId="3023AF06" w:rsidR="00304E3C" w:rsidRPr="00BE6FAD" w:rsidRDefault="00CA283C" w:rsidP="006E7024">
      <w:pPr>
        <w:widowControl w:val="0"/>
        <w:ind w:leftChars="200" w:left="48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　事務局より、次回開催は９</w:t>
      </w:r>
      <w:r w:rsidR="004830B5" w:rsidRPr="00BE6FAD">
        <w:rPr>
          <w:rFonts w:ascii="游ゴシック" w:eastAsia="游ゴシック" w:hAnsi="游ゴシック" w:hint="eastAsia"/>
          <w:color w:val="000000" w:themeColor="text1"/>
          <w:sz w:val="22"/>
        </w:rPr>
        <w:t>月</w:t>
      </w:r>
      <w:r w:rsidRPr="00BE6FAD">
        <w:rPr>
          <w:rFonts w:ascii="游ゴシック" w:eastAsia="游ゴシック" w:hAnsi="游ゴシック" w:hint="eastAsia"/>
          <w:color w:val="000000" w:themeColor="text1"/>
          <w:sz w:val="22"/>
        </w:rPr>
        <w:t>14日</w:t>
      </w:r>
      <w:r w:rsidR="004830B5" w:rsidRPr="00BE6FAD">
        <w:rPr>
          <w:rFonts w:ascii="游ゴシック" w:eastAsia="游ゴシック" w:hAnsi="游ゴシック" w:hint="eastAsia"/>
          <w:color w:val="000000" w:themeColor="text1"/>
          <w:sz w:val="22"/>
        </w:rPr>
        <w:t>となる</w:t>
      </w:r>
      <w:r w:rsidR="00304E3C" w:rsidRPr="00BE6FAD">
        <w:rPr>
          <w:rFonts w:ascii="游ゴシック" w:eastAsia="游ゴシック" w:hAnsi="游ゴシック" w:hint="eastAsia"/>
          <w:color w:val="000000" w:themeColor="text1"/>
          <w:sz w:val="22"/>
        </w:rPr>
        <w:t>旨、連絡。</w:t>
      </w:r>
    </w:p>
    <w:p w14:paraId="1FE40AB2" w14:textId="6A7FB926" w:rsidR="00304E3C" w:rsidRPr="00543E56" w:rsidRDefault="00F82B57" w:rsidP="00CA283C">
      <w:pPr>
        <w:widowControl w:val="0"/>
        <w:ind w:leftChars="200" w:left="480"/>
        <w:rPr>
          <w:rFonts w:ascii="游ゴシック" w:eastAsia="游ゴシック" w:hAnsi="游ゴシック"/>
          <w:color w:val="000000" w:themeColor="text1"/>
          <w:sz w:val="22"/>
        </w:rPr>
      </w:pPr>
      <w:r w:rsidRPr="00BE6FAD">
        <w:rPr>
          <w:rFonts w:ascii="游ゴシック" w:eastAsia="游ゴシック" w:hAnsi="游ゴシック" w:hint="eastAsia"/>
          <w:color w:val="000000" w:themeColor="text1"/>
          <w:sz w:val="22"/>
        </w:rPr>
        <w:t>○　閉会</w:t>
      </w:r>
    </w:p>
    <w:p w14:paraId="68453858" w14:textId="77777777" w:rsidR="00F82B57" w:rsidRPr="00615C64" w:rsidRDefault="00F82B57" w:rsidP="006E7024">
      <w:pPr>
        <w:rPr>
          <w:rFonts w:ascii="游ゴシック" w:eastAsia="游ゴシック" w:hAnsi="游ゴシック"/>
          <w:color w:val="000000" w:themeColor="text1"/>
          <w:sz w:val="22"/>
        </w:rPr>
      </w:pPr>
    </w:p>
    <w:sectPr w:rsidR="00F82B57" w:rsidRPr="00615C64" w:rsidSect="00615C64">
      <w:footerReference w:type="default" r:id="rId8"/>
      <w:pgSz w:w="11906" w:h="16838"/>
      <w:pgMar w:top="1361" w:right="1077" w:bottom="136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26F52" w14:textId="77777777" w:rsidR="001B4176" w:rsidRDefault="001B4176" w:rsidP="00F23D09">
      <w:pPr>
        <w:spacing w:line="240" w:lineRule="auto"/>
      </w:pPr>
      <w:r>
        <w:separator/>
      </w:r>
    </w:p>
  </w:endnote>
  <w:endnote w:type="continuationSeparator" w:id="0">
    <w:p w14:paraId="1F31D9A9" w14:textId="77777777" w:rsidR="001B4176" w:rsidRDefault="001B4176" w:rsidP="00F23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2371"/>
      <w:docPartObj>
        <w:docPartGallery w:val="Page Numbers (Bottom of Page)"/>
        <w:docPartUnique/>
      </w:docPartObj>
    </w:sdtPr>
    <w:sdtEndPr/>
    <w:sdtContent>
      <w:p w14:paraId="51B74946" w14:textId="6077F2D8" w:rsidR="003548A4" w:rsidRDefault="003548A4">
        <w:pPr>
          <w:pStyle w:val="a7"/>
          <w:jc w:val="center"/>
        </w:pPr>
        <w:r>
          <w:fldChar w:fldCharType="begin"/>
        </w:r>
        <w:r>
          <w:instrText>PAGE   \* MERGEFORMAT</w:instrText>
        </w:r>
        <w:r>
          <w:fldChar w:fldCharType="separate"/>
        </w:r>
        <w:r w:rsidR="004E156D" w:rsidRPr="004E156D">
          <w:rPr>
            <w:noProof/>
            <w:lang w:val="ja-JP"/>
          </w:rPr>
          <w:t>1</w:t>
        </w:r>
        <w:r>
          <w:fldChar w:fldCharType="end"/>
        </w:r>
      </w:p>
    </w:sdtContent>
  </w:sdt>
  <w:p w14:paraId="6A2D24B4" w14:textId="77777777" w:rsidR="003548A4" w:rsidRDefault="003548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FC31" w14:textId="77777777" w:rsidR="001B4176" w:rsidRDefault="001B4176" w:rsidP="00F23D09">
      <w:pPr>
        <w:spacing w:line="240" w:lineRule="auto"/>
      </w:pPr>
      <w:r>
        <w:separator/>
      </w:r>
    </w:p>
  </w:footnote>
  <w:footnote w:type="continuationSeparator" w:id="0">
    <w:p w14:paraId="3586F760" w14:textId="77777777" w:rsidR="001B4176" w:rsidRDefault="001B4176" w:rsidP="00F23D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FE2"/>
    <w:multiLevelType w:val="hybridMultilevel"/>
    <w:tmpl w:val="3BE29CC2"/>
    <w:lvl w:ilvl="0" w:tplc="93DE2F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C67FAE"/>
    <w:multiLevelType w:val="hybridMultilevel"/>
    <w:tmpl w:val="3E163C12"/>
    <w:lvl w:ilvl="0" w:tplc="427287FC">
      <w:start w:val="1"/>
      <w:numFmt w:val="japaneseCounting"/>
      <w:lvlText w:val="%1点、"/>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AE3481B"/>
    <w:multiLevelType w:val="hybridMultilevel"/>
    <w:tmpl w:val="02E20B2C"/>
    <w:lvl w:ilvl="0" w:tplc="80246A92">
      <w:start w:val="1"/>
      <w:numFmt w:val="japaneseCounting"/>
      <w:lvlText w:val="%1点、"/>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CE44662"/>
    <w:multiLevelType w:val="hybridMultilevel"/>
    <w:tmpl w:val="E09E929C"/>
    <w:lvl w:ilvl="0" w:tplc="706C6D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66"/>
    <w:rsid w:val="0000391E"/>
    <w:rsid w:val="000059FF"/>
    <w:rsid w:val="00007C3B"/>
    <w:rsid w:val="00025353"/>
    <w:rsid w:val="000261D4"/>
    <w:rsid w:val="0002710F"/>
    <w:rsid w:val="00032BC2"/>
    <w:rsid w:val="000531B4"/>
    <w:rsid w:val="00062D4A"/>
    <w:rsid w:val="0008318F"/>
    <w:rsid w:val="000860B1"/>
    <w:rsid w:val="0008769C"/>
    <w:rsid w:val="00093C4B"/>
    <w:rsid w:val="000B2533"/>
    <w:rsid w:val="000B4648"/>
    <w:rsid w:val="000B50FB"/>
    <w:rsid w:val="000B7E70"/>
    <w:rsid w:val="000C2F91"/>
    <w:rsid w:val="000C7F58"/>
    <w:rsid w:val="000D0222"/>
    <w:rsid w:val="000D6DCC"/>
    <w:rsid w:val="000E2831"/>
    <w:rsid w:val="000F65D7"/>
    <w:rsid w:val="001147F7"/>
    <w:rsid w:val="00121397"/>
    <w:rsid w:val="00122F31"/>
    <w:rsid w:val="00125C49"/>
    <w:rsid w:val="00127F12"/>
    <w:rsid w:val="00131B9B"/>
    <w:rsid w:val="00161E13"/>
    <w:rsid w:val="00174A5E"/>
    <w:rsid w:val="00187B24"/>
    <w:rsid w:val="00196818"/>
    <w:rsid w:val="001A0D3A"/>
    <w:rsid w:val="001B02CB"/>
    <w:rsid w:val="001B2A0C"/>
    <w:rsid w:val="001B4176"/>
    <w:rsid w:val="001E4767"/>
    <w:rsid w:val="001F1B85"/>
    <w:rsid w:val="001F20D1"/>
    <w:rsid w:val="001F4447"/>
    <w:rsid w:val="002023B3"/>
    <w:rsid w:val="00204568"/>
    <w:rsid w:val="0020680D"/>
    <w:rsid w:val="00206B91"/>
    <w:rsid w:val="00212957"/>
    <w:rsid w:val="00212BD2"/>
    <w:rsid w:val="00216B34"/>
    <w:rsid w:val="0022165E"/>
    <w:rsid w:val="00241169"/>
    <w:rsid w:val="0024548A"/>
    <w:rsid w:val="002563D2"/>
    <w:rsid w:val="00263F76"/>
    <w:rsid w:val="0026711D"/>
    <w:rsid w:val="002677EF"/>
    <w:rsid w:val="00272479"/>
    <w:rsid w:val="0029401F"/>
    <w:rsid w:val="002A7A8E"/>
    <w:rsid w:val="002B7293"/>
    <w:rsid w:val="002B7934"/>
    <w:rsid w:val="002C2CFB"/>
    <w:rsid w:val="002D0F23"/>
    <w:rsid w:val="002E2AA4"/>
    <w:rsid w:val="002E4D2D"/>
    <w:rsid w:val="002F3874"/>
    <w:rsid w:val="002F515A"/>
    <w:rsid w:val="002F6E19"/>
    <w:rsid w:val="00300B37"/>
    <w:rsid w:val="00304E3C"/>
    <w:rsid w:val="00316E52"/>
    <w:rsid w:val="0033353B"/>
    <w:rsid w:val="00343980"/>
    <w:rsid w:val="0034776E"/>
    <w:rsid w:val="003548A4"/>
    <w:rsid w:val="00356CBE"/>
    <w:rsid w:val="00362D7A"/>
    <w:rsid w:val="003668B7"/>
    <w:rsid w:val="00373FA2"/>
    <w:rsid w:val="00376B40"/>
    <w:rsid w:val="00380BCC"/>
    <w:rsid w:val="00386BF5"/>
    <w:rsid w:val="003B1116"/>
    <w:rsid w:val="003C10A6"/>
    <w:rsid w:val="003C16A7"/>
    <w:rsid w:val="003C3481"/>
    <w:rsid w:val="003D294B"/>
    <w:rsid w:val="003E7040"/>
    <w:rsid w:val="003E7E4E"/>
    <w:rsid w:val="003F1D0D"/>
    <w:rsid w:val="003F480B"/>
    <w:rsid w:val="003F6D2A"/>
    <w:rsid w:val="003F6E66"/>
    <w:rsid w:val="003F795D"/>
    <w:rsid w:val="00400AB1"/>
    <w:rsid w:val="0040121C"/>
    <w:rsid w:val="00401FA6"/>
    <w:rsid w:val="00404DA2"/>
    <w:rsid w:val="00412654"/>
    <w:rsid w:val="00414C29"/>
    <w:rsid w:val="00414D17"/>
    <w:rsid w:val="00417166"/>
    <w:rsid w:val="004175C7"/>
    <w:rsid w:val="00417FC6"/>
    <w:rsid w:val="0042302D"/>
    <w:rsid w:val="00424946"/>
    <w:rsid w:val="00435296"/>
    <w:rsid w:val="00436D39"/>
    <w:rsid w:val="004378FB"/>
    <w:rsid w:val="00446472"/>
    <w:rsid w:val="00452EFB"/>
    <w:rsid w:val="004748B2"/>
    <w:rsid w:val="004748D8"/>
    <w:rsid w:val="004808D5"/>
    <w:rsid w:val="00480CDD"/>
    <w:rsid w:val="00481F62"/>
    <w:rsid w:val="004830B5"/>
    <w:rsid w:val="004905AC"/>
    <w:rsid w:val="0049683F"/>
    <w:rsid w:val="004B2D22"/>
    <w:rsid w:val="004C1075"/>
    <w:rsid w:val="004C1763"/>
    <w:rsid w:val="004C23EB"/>
    <w:rsid w:val="004C3A9F"/>
    <w:rsid w:val="004D0E0F"/>
    <w:rsid w:val="004D626D"/>
    <w:rsid w:val="004E156D"/>
    <w:rsid w:val="004E3D49"/>
    <w:rsid w:val="004E4878"/>
    <w:rsid w:val="004E4BA5"/>
    <w:rsid w:val="004F0C93"/>
    <w:rsid w:val="004F48FD"/>
    <w:rsid w:val="0050271F"/>
    <w:rsid w:val="00510BE7"/>
    <w:rsid w:val="00527DC6"/>
    <w:rsid w:val="00543E56"/>
    <w:rsid w:val="005521B8"/>
    <w:rsid w:val="005525DE"/>
    <w:rsid w:val="005534BA"/>
    <w:rsid w:val="00561F11"/>
    <w:rsid w:val="0056227C"/>
    <w:rsid w:val="00562577"/>
    <w:rsid w:val="00566C6D"/>
    <w:rsid w:val="00571885"/>
    <w:rsid w:val="00571F1A"/>
    <w:rsid w:val="0057780C"/>
    <w:rsid w:val="00590BBD"/>
    <w:rsid w:val="005B72C0"/>
    <w:rsid w:val="005D7007"/>
    <w:rsid w:val="005F13D0"/>
    <w:rsid w:val="005F39CD"/>
    <w:rsid w:val="0060199C"/>
    <w:rsid w:val="00603D85"/>
    <w:rsid w:val="006122D7"/>
    <w:rsid w:val="00612D02"/>
    <w:rsid w:val="00615C64"/>
    <w:rsid w:val="00627611"/>
    <w:rsid w:val="006279D8"/>
    <w:rsid w:val="00630A04"/>
    <w:rsid w:val="00633CE2"/>
    <w:rsid w:val="0063571E"/>
    <w:rsid w:val="0064121A"/>
    <w:rsid w:val="00647FD8"/>
    <w:rsid w:val="00650507"/>
    <w:rsid w:val="0065239D"/>
    <w:rsid w:val="00663151"/>
    <w:rsid w:val="00664BF5"/>
    <w:rsid w:val="0067141D"/>
    <w:rsid w:val="00671CCA"/>
    <w:rsid w:val="00671D96"/>
    <w:rsid w:val="006948BD"/>
    <w:rsid w:val="00694F2E"/>
    <w:rsid w:val="00696059"/>
    <w:rsid w:val="006A0E46"/>
    <w:rsid w:val="006A0EF5"/>
    <w:rsid w:val="006A2938"/>
    <w:rsid w:val="006A2B2B"/>
    <w:rsid w:val="006A554C"/>
    <w:rsid w:val="006A602B"/>
    <w:rsid w:val="006A68B6"/>
    <w:rsid w:val="006B00D5"/>
    <w:rsid w:val="006B6043"/>
    <w:rsid w:val="006C7C87"/>
    <w:rsid w:val="006D0236"/>
    <w:rsid w:val="006D46B5"/>
    <w:rsid w:val="006E7024"/>
    <w:rsid w:val="006F2880"/>
    <w:rsid w:val="00711024"/>
    <w:rsid w:val="00712FDD"/>
    <w:rsid w:val="007139B2"/>
    <w:rsid w:val="00714686"/>
    <w:rsid w:val="007256C7"/>
    <w:rsid w:val="00725A17"/>
    <w:rsid w:val="00745B78"/>
    <w:rsid w:val="00745BDF"/>
    <w:rsid w:val="00753B45"/>
    <w:rsid w:val="007549A2"/>
    <w:rsid w:val="00754A25"/>
    <w:rsid w:val="00754E3A"/>
    <w:rsid w:val="00767405"/>
    <w:rsid w:val="00767B70"/>
    <w:rsid w:val="00777422"/>
    <w:rsid w:val="00780C50"/>
    <w:rsid w:val="007820BB"/>
    <w:rsid w:val="00787E93"/>
    <w:rsid w:val="007A2D9C"/>
    <w:rsid w:val="007A37EE"/>
    <w:rsid w:val="007A7AF6"/>
    <w:rsid w:val="007B15B5"/>
    <w:rsid w:val="007B71D0"/>
    <w:rsid w:val="007B7C6C"/>
    <w:rsid w:val="007C7392"/>
    <w:rsid w:val="007D17A4"/>
    <w:rsid w:val="007E208D"/>
    <w:rsid w:val="007E5A75"/>
    <w:rsid w:val="007E7560"/>
    <w:rsid w:val="007E7709"/>
    <w:rsid w:val="007F4A1A"/>
    <w:rsid w:val="007F4D55"/>
    <w:rsid w:val="0080394D"/>
    <w:rsid w:val="00817141"/>
    <w:rsid w:val="00821595"/>
    <w:rsid w:val="00826B00"/>
    <w:rsid w:val="0082741F"/>
    <w:rsid w:val="00832847"/>
    <w:rsid w:val="00836DD1"/>
    <w:rsid w:val="00842E93"/>
    <w:rsid w:val="008447EC"/>
    <w:rsid w:val="00857D52"/>
    <w:rsid w:val="00861806"/>
    <w:rsid w:val="00870188"/>
    <w:rsid w:val="00882DA2"/>
    <w:rsid w:val="00884052"/>
    <w:rsid w:val="00884EA2"/>
    <w:rsid w:val="00885DD4"/>
    <w:rsid w:val="008A39B0"/>
    <w:rsid w:val="008A6D9A"/>
    <w:rsid w:val="008B19F7"/>
    <w:rsid w:val="008B3186"/>
    <w:rsid w:val="008C2DB3"/>
    <w:rsid w:val="008C2FE7"/>
    <w:rsid w:val="008C6084"/>
    <w:rsid w:val="00900D1A"/>
    <w:rsid w:val="0090344D"/>
    <w:rsid w:val="0090685C"/>
    <w:rsid w:val="00907A19"/>
    <w:rsid w:val="00907ED2"/>
    <w:rsid w:val="00913D60"/>
    <w:rsid w:val="00916AF8"/>
    <w:rsid w:val="00923C24"/>
    <w:rsid w:val="00930E56"/>
    <w:rsid w:val="00931013"/>
    <w:rsid w:val="0093261F"/>
    <w:rsid w:val="009440A7"/>
    <w:rsid w:val="009517DB"/>
    <w:rsid w:val="00952C5E"/>
    <w:rsid w:val="0096049C"/>
    <w:rsid w:val="00974987"/>
    <w:rsid w:val="00983E84"/>
    <w:rsid w:val="009850D0"/>
    <w:rsid w:val="00985D0B"/>
    <w:rsid w:val="009955B0"/>
    <w:rsid w:val="00995E9F"/>
    <w:rsid w:val="009A089B"/>
    <w:rsid w:val="009A3110"/>
    <w:rsid w:val="009B12F8"/>
    <w:rsid w:val="009B3485"/>
    <w:rsid w:val="009C1984"/>
    <w:rsid w:val="009C271B"/>
    <w:rsid w:val="009C558D"/>
    <w:rsid w:val="009D16FD"/>
    <w:rsid w:val="009D2D78"/>
    <w:rsid w:val="009D6BDB"/>
    <w:rsid w:val="009E23FF"/>
    <w:rsid w:val="009E38B1"/>
    <w:rsid w:val="009F58B1"/>
    <w:rsid w:val="009F74CE"/>
    <w:rsid w:val="00A00416"/>
    <w:rsid w:val="00A10283"/>
    <w:rsid w:val="00A42B87"/>
    <w:rsid w:val="00A43FAE"/>
    <w:rsid w:val="00A44335"/>
    <w:rsid w:val="00A447F9"/>
    <w:rsid w:val="00A5554D"/>
    <w:rsid w:val="00A61442"/>
    <w:rsid w:val="00A61C67"/>
    <w:rsid w:val="00A67770"/>
    <w:rsid w:val="00A81F80"/>
    <w:rsid w:val="00A839EF"/>
    <w:rsid w:val="00A84C32"/>
    <w:rsid w:val="00A90AED"/>
    <w:rsid w:val="00A96676"/>
    <w:rsid w:val="00AA100B"/>
    <w:rsid w:val="00AB6081"/>
    <w:rsid w:val="00AC145E"/>
    <w:rsid w:val="00AC783A"/>
    <w:rsid w:val="00AD1EBA"/>
    <w:rsid w:val="00AD32D5"/>
    <w:rsid w:val="00AD32D6"/>
    <w:rsid w:val="00AE0D21"/>
    <w:rsid w:val="00AE139B"/>
    <w:rsid w:val="00AE2985"/>
    <w:rsid w:val="00AE4476"/>
    <w:rsid w:val="00AE468C"/>
    <w:rsid w:val="00AF0766"/>
    <w:rsid w:val="00AF0FDB"/>
    <w:rsid w:val="00AF3426"/>
    <w:rsid w:val="00AF4030"/>
    <w:rsid w:val="00AF4769"/>
    <w:rsid w:val="00B41CF3"/>
    <w:rsid w:val="00B422B9"/>
    <w:rsid w:val="00B42FBB"/>
    <w:rsid w:val="00B43B12"/>
    <w:rsid w:val="00B502BC"/>
    <w:rsid w:val="00B647CA"/>
    <w:rsid w:val="00B700BD"/>
    <w:rsid w:val="00B72C63"/>
    <w:rsid w:val="00B84D82"/>
    <w:rsid w:val="00B87326"/>
    <w:rsid w:val="00B91725"/>
    <w:rsid w:val="00BA1815"/>
    <w:rsid w:val="00BA5AEC"/>
    <w:rsid w:val="00BB149E"/>
    <w:rsid w:val="00BC06A9"/>
    <w:rsid w:val="00BC7804"/>
    <w:rsid w:val="00BD0F53"/>
    <w:rsid w:val="00BD18F3"/>
    <w:rsid w:val="00BD1CF1"/>
    <w:rsid w:val="00BD3099"/>
    <w:rsid w:val="00BD5380"/>
    <w:rsid w:val="00BD5FF0"/>
    <w:rsid w:val="00BE01BA"/>
    <w:rsid w:val="00BE5C2E"/>
    <w:rsid w:val="00BE5D2E"/>
    <w:rsid w:val="00BE63AF"/>
    <w:rsid w:val="00BE6FAD"/>
    <w:rsid w:val="00BF4BA7"/>
    <w:rsid w:val="00C10D0A"/>
    <w:rsid w:val="00C12610"/>
    <w:rsid w:val="00C1332A"/>
    <w:rsid w:val="00C1418E"/>
    <w:rsid w:val="00C142CE"/>
    <w:rsid w:val="00C22BA5"/>
    <w:rsid w:val="00C307BA"/>
    <w:rsid w:val="00C3098C"/>
    <w:rsid w:val="00C32461"/>
    <w:rsid w:val="00C379AC"/>
    <w:rsid w:val="00C7549D"/>
    <w:rsid w:val="00C800D5"/>
    <w:rsid w:val="00C821BA"/>
    <w:rsid w:val="00C83EC5"/>
    <w:rsid w:val="00C92844"/>
    <w:rsid w:val="00C94FF6"/>
    <w:rsid w:val="00CA283C"/>
    <w:rsid w:val="00CA469C"/>
    <w:rsid w:val="00CA5480"/>
    <w:rsid w:val="00CB1FDF"/>
    <w:rsid w:val="00CB46D6"/>
    <w:rsid w:val="00CB7DC1"/>
    <w:rsid w:val="00CC0BAD"/>
    <w:rsid w:val="00CC1AB8"/>
    <w:rsid w:val="00CC5CB1"/>
    <w:rsid w:val="00CD676D"/>
    <w:rsid w:val="00CD7739"/>
    <w:rsid w:val="00CE63CD"/>
    <w:rsid w:val="00CF0C0F"/>
    <w:rsid w:val="00CF20A0"/>
    <w:rsid w:val="00CF700E"/>
    <w:rsid w:val="00D00184"/>
    <w:rsid w:val="00D04716"/>
    <w:rsid w:val="00D05C7F"/>
    <w:rsid w:val="00D0721C"/>
    <w:rsid w:val="00D135C2"/>
    <w:rsid w:val="00D30508"/>
    <w:rsid w:val="00D4214A"/>
    <w:rsid w:val="00D4264A"/>
    <w:rsid w:val="00D47771"/>
    <w:rsid w:val="00D525F1"/>
    <w:rsid w:val="00D52B59"/>
    <w:rsid w:val="00D5305C"/>
    <w:rsid w:val="00D53865"/>
    <w:rsid w:val="00D5708C"/>
    <w:rsid w:val="00D70C87"/>
    <w:rsid w:val="00D729BF"/>
    <w:rsid w:val="00D75633"/>
    <w:rsid w:val="00D8450E"/>
    <w:rsid w:val="00D87FB1"/>
    <w:rsid w:val="00D93FAE"/>
    <w:rsid w:val="00D9528E"/>
    <w:rsid w:val="00D96BE7"/>
    <w:rsid w:val="00D96CC6"/>
    <w:rsid w:val="00D97F1C"/>
    <w:rsid w:val="00DA2EDD"/>
    <w:rsid w:val="00DB1F6F"/>
    <w:rsid w:val="00DB36D1"/>
    <w:rsid w:val="00DC1838"/>
    <w:rsid w:val="00DC7AAC"/>
    <w:rsid w:val="00DD5EBD"/>
    <w:rsid w:val="00DE04CA"/>
    <w:rsid w:val="00DE127D"/>
    <w:rsid w:val="00DF10E4"/>
    <w:rsid w:val="00E03C16"/>
    <w:rsid w:val="00E065F6"/>
    <w:rsid w:val="00E11242"/>
    <w:rsid w:val="00E158FF"/>
    <w:rsid w:val="00E16655"/>
    <w:rsid w:val="00E177A2"/>
    <w:rsid w:val="00E217DA"/>
    <w:rsid w:val="00E23B5B"/>
    <w:rsid w:val="00E244EE"/>
    <w:rsid w:val="00E30261"/>
    <w:rsid w:val="00E31A39"/>
    <w:rsid w:val="00E35E71"/>
    <w:rsid w:val="00E36088"/>
    <w:rsid w:val="00E3654F"/>
    <w:rsid w:val="00E36AB5"/>
    <w:rsid w:val="00E37B90"/>
    <w:rsid w:val="00E410BB"/>
    <w:rsid w:val="00E4575C"/>
    <w:rsid w:val="00E52D0C"/>
    <w:rsid w:val="00E53F71"/>
    <w:rsid w:val="00E5730A"/>
    <w:rsid w:val="00E603C4"/>
    <w:rsid w:val="00E60B8A"/>
    <w:rsid w:val="00E64845"/>
    <w:rsid w:val="00E65FE9"/>
    <w:rsid w:val="00E72371"/>
    <w:rsid w:val="00E72F49"/>
    <w:rsid w:val="00E978DF"/>
    <w:rsid w:val="00EA0FD7"/>
    <w:rsid w:val="00EA1AD2"/>
    <w:rsid w:val="00EA631A"/>
    <w:rsid w:val="00EB0576"/>
    <w:rsid w:val="00EB753A"/>
    <w:rsid w:val="00EC6A25"/>
    <w:rsid w:val="00ED3B67"/>
    <w:rsid w:val="00ED631E"/>
    <w:rsid w:val="00EE2662"/>
    <w:rsid w:val="00EE29EA"/>
    <w:rsid w:val="00EF1A35"/>
    <w:rsid w:val="00EF201B"/>
    <w:rsid w:val="00EF26B9"/>
    <w:rsid w:val="00EF3A08"/>
    <w:rsid w:val="00EF3ED5"/>
    <w:rsid w:val="00F071C2"/>
    <w:rsid w:val="00F116E1"/>
    <w:rsid w:val="00F12EDE"/>
    <w:rsid w:val="00F14BBB"/>
    <w:rsid w:val="00F23D09"/>
    <w:rsid w:val="00F25883"/>
    <w:rsid w:val="00F266D0"/>
    <w:rsid w:val="00F31AA1"/>
    <w:rsid w:val="00F31AE2"/>
    <w:rsid w:val="00F31EB3"/>
    <w:rsid w:val="00F33CCE"/>
    <w:rsid w:val="00F374EB"/>
    <w:rsid w:val="00F440D9"/>
    <w:rsid w:val="00F4544C"/>
    <w:rsid w:val="00F474A6"/>
    <w:rsid w:val="00F47CFD"/>
    <w:rsid w:val="00F54857"/>
    <w:rsid w:val="00F65197"/>
    <w:rsid w:val="00F71BAE"/>
    <w:rsid w:val="00F72CA3"/>
    <w:rsid w:val="00F73504"/>
    <w:rsid w:val="00F81F8B"/>
    <w:rsid w:val="00F82B57"/>
    <w:rsid w:val="00F95351"/>
    <w:rsid w:val="00F960BA"/>
    <w:rsid w:val="00FA7FE6"/>
    <w:rsid w:val="00FB2DAE"/>
    <w:rsid w:val="00FC00C2"/>
    <w:rsid w:val="00FD35C6"/>
    <w:rsid w:val="00FD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8C9E1FA"/>
  <w15:chartTrackingRefBased/>
  <w15:docId w15:val="{1113E48A-966D-4169-9F77-AB308803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124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1242"/>
    <w:rPr>
      <w:rFonts w:asciiTheme="majorHAnsi" w:eastAsiaTheme="majorEastAsia" w:hAnsiTheme="majorHAnsi" w:cstheme="majorBidi"/>
      <w:sz w:val="18"/>
      <w:szCs w:val="18"/>
    </w:rPr>
  </w:style>
  <w:style w:type="paragraph" w:styleId="a5">
    <w:name w:val="header"/>
    <w:basedOn w:val="a"/>
    <w:link w:val="a6"/>
    <w:uiPriority w:val="99"/>
    <w:unhideWhenUsed/>
    <w:rsid w:val="00F23D09"/>
    <w:pPr>
      <w:tabs>
        <w:tab w:val="center" w:pos="4252"/>
        <w:tab w:val="right" w:pos="8504"/>
      </w:tabs>
      <w:snapToGrid w:val="0"/>
    </w:pPr>
  </w:style>
  <w:style w:type="character" w:customStyle="1" w:styleId="a6">
    <w:name w:val="ヘッダー (文字)"/>
    <w:basedOn w:val="a0"/>
    <w:link w:val="a5"/>
    <w:uiPriority w:val="99"/>
    <w:rsid w:val="00F23D09"/>
  </w:style>
  <w:style w:type="paragraph" w:styleId="a7">
    <w:name w:val="footer"/>
    <w:basedOn w:val="a"/>
    <w:link w:val="a8"/>
    <w:uiPriority w:val="99"/>
    <w:unhideWhenUsed/>
    <w:rsid w:val="00F23D09"/>
    <w:pPr>
      <w:tabs>
        <w:tab w:val="center" w:pos="4252"/>
        <w:tab w:val="right" w:pos="8504"/>
      </w:tabs>
      <w:snapToGrid w:val="0"/>
    </w:pPr>
  </w:style>
  <w:style w:type="character" w:customStyle="1" w:styleId="a8">
    <w:name w:val="フッター (文字)"/>
    <w:basedOn w:val="a0"/>
    <w:link w:val="a7"/>
    <w:uiPriority w:val="99"/>
    <w:rsid w:val="00F23D09"/>
  </w:style>
  <w:style w:type="table" w:styleId="a9">
    <w:name w:val="Table Grid"/>
    <w:basedOn w:val="a1"/>
    <w:uiPriority w:val="39"/>
    <w:rsid w:val="00FA7FE6"/>
    <w:pPr>
      <w:spacing w:line="240" w:lineRule="auto"/>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880"/>
    <w:pPr>
      <w:ind w:leftChars="400" w:left="840"/>
    </w:pPr>
  </w:style>
  <w:style w:type="paragraph" w:styleId="ab">
    <w:name w:val="footnote text"/>
    <w:basedOn w:val="a"/>
    <w:link w:val="ac"/>
    <w:uiPriority w:val="99"/>
    <w:semiHidden/>
    <w:unhideWhenUsed/>
    <w:rsid w:val="000F65D7"/>
    <w:pPr>
      <w:snapToGrid w:val="0"/>
      <w:jc w:val="left"/>
    </w:pPr>
  </w:style>
  <w:style w:type="character" w:customStyle="1" w:styleId="ac">
    <w:name w:val="脚注文字列 (文字)"/>
    <w:basedOn w:val="a0"/>
    <w:link w:val="ab"/>
    <w:uiPriority w:val="99"/>
    <w:semiHidden/>
    <w:rsid w:val="000F65D7"/>
  </w:style>
  <w:style w:type="character" w:styleId="ad">
    <w:name w:val="footnote reference"/>
    <w:basedOn w:val="a0"/>
    <w:uiPriority w:val="99"/>
    <w:semiHidden/>
    <w:unhideWhenUsed/>
    <w:rsid w:val="000F65D7"/>
    <w:rPr>
      <w:vertAlign w:val="superscript"/>
    </w:rPr>
  </w:style>
  <w:style w:type="paragraph" w:styleId="ae">
    <w:name w:val="Revision"/>
    <w:hidden/>
    <w:uiPriority w:val="99"/>
    <w:semiHidden/>
    <w:rsid w:val="00F95351"/>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504">
      <w:bodyDiv w:val="1"/>
      <w:marLeft w:val="0"/>
      <w:marRight w:val="0"/>
      <w:marTop w:val="0"/>
      <w:marBottom w:val="0"/>
      <w:divBdr>
        <w:top w:val="none" w:sz="0" w:space="0" w:color="auto"/>
        <w:left w:val="none" w:sz="0" w:space="0" w:color="auto"/>
        <w:bottom w:val="none" w:sz="0" w:space="0" w:color="auto"/>
        <w:right w:val="none" w:sz="0" w:space="0" w:color="auto"/>
      </w:divBdr>
    </w:div>
    <w:div w:id="196551140">
      <w:bodyDiv w:val="1"/>
      <w:marLeft w:val="0"/>
      <w:marRight w:val="0"/>
      <w:marTop w:val="0"/>
      <w:marBottom w:val="0"/>
      <w:divBdr>
        <w:top w:val="none" w:sz="0" w:space="0" w:color="auto"/>
        <w:left w:val="none" w:sz="0" w:space="0" w:color="auto"/>
        <w:bottom w:val="none" w:sz="0" w:space="0" w:color="auto"/>
        <w:right w:val="none" w:sz="0" w:space="0" w:color="auto"/>
      </w:divBdr>
    </w:div>
    <w:div w:id="1199513722">
      <w:bodyDiv w:val="1"/>
      <w:marLeft w:val="0"/>
      <w:marRight w:val="0"/>
      <w:marTop w:val="0"/>
      <w:marBottom w:val="0"/>
      <w:divBdr>
        <w:top w:val="none" w:sz="0" w:space="0" w:color="auto"/>
        <w:left w:val="none" w:sz="0" w:space="0" w:color="auto"/>
        <w:bottom w:val="none" w:sz="0" w:space="0" w:color="auto"/>
        <w:right w:val="none" w:sz="0" w:space="0" w:color="auto"/>
      </w:divBdr>
    </w:div>
    <w:div w:id="1406338969">
      <w:bodyDiv w:val="1"/>
      <w:marLeft w:val="0"/>
      <w:marRight w:val="0"/>
      <w:marTop w:val="0"/>
      <w:marBottom w:val="0"/>
      <w:divBdr>
        <w:top w:val="none" w:sz="0" w:space="0" w:color="auto"/>
        <w:left w:val="none" w:sz="0" w:space="0" w:color="auto"/>
        <w:bottom w:val="none" w:sz="0" w:space="0" w:color="auto"/>
        <w:right w:val="none" w:sz="0" w:space="0" w:color="auto"/>
      </w:divBdr>
    </w:div>
    <w:div w:id="184401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2DEEE-A568-4A0F-87AF-B26F5DE8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1699</Words>
  <Characters>9687</Characters>
  <Application>Microsoft Office Word</Application>
  <DocSecurity>2</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　晃輔</dc:creator>
  <cp:keywords/>
  <dc:description/>
  <cp:lastModifiedBy>渡部　柊介</cp:lastModifiedBy>
  <cp:revision>20</cp:revision>
  <cp:lastPrinted>2023-09-14T07:48:00Z</cp:lastPrinted>
  <dcterms:created xsi:type="dcterms:W3CDTF">2023-08-28T10:13:00Z</dcterms:created>
  <dcterms:modified xsi:type="dcterms:W3CDTF">2023-10-04T07:20:00Z</dcterms:modified>
</cp:coreProperties>
</file>