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560389D7" w14:textId="77777777" w:rsidR="006C79E9" w:rsidRDefault="00AA13AE" w:rsidP="006C79E9">
            <w:r>
              <w:rPr>
                <w:rFonts w:hint="eastAsia"/>
              </w:rPr>
              <w:t xml:space="preserve">　</w:t>
            </w:r>
            <w:r w:rsidR="006C79E9">
              <w:rPr>
                <w:rFonts w:hint="eastAsia"/>
              </w:rPr>
              <w:t>１　今後の委員会のスケジュールについて</w:t>
            </w:r>
          </w:p>
          <w:p w14:paraId="60CBCF26" w14:textId="77777777" w:rsidR="006C79E9" w:rsidRDefault="006C79E9" w:rsidP="006C79E9">
            <w:r>
              <w:rPr>
                <w:rFonts w:hint="eastAsia"/>
              </w:rPr>
              <w:t xml:space="preserve">　　　</w:t>
            </w:r>
            <w:r w:rsidRPr="00D85C0C">
              <w:rPr>
                <w:rFonts w:hint="eastAsia"/>
                <w:sz w:val="18"/>
                <w:szCs w:val="20"/>
              </w:rPr>
              <w:t>（資料「今後の委員会スケジュール（案）」参照）</w:t>
            </w:r>
          </w:p>
          <w:p w14:paraId="05D6E10A" w14:textId="77777777" w:rsidR="006C79E9" w:rsidRDefault="006C79E9" w:rsidP="006C79E9">
            <w:pPr>
              <w:ind w:firstLineChars="300" w:firstLine="629"/>
            </w:pPr>
            <w:r>
              <w:rPr>
                <w:rFonts w:hint="eastAsia"/>
              </w:rPr>
              <w:t>・資料に基づき、今後の委員会のスケジュールを説明。</w:t>
            </w:r>
          </w:p>
          <w:p w14:paraId="1F83F641" w14:textId="2D8D6FEF" w:rsidR="006C79E9" w:rsidRDefault="006C79E9" w:rsidP="006C79E9">
            <w:pPr>
              <w:ind w:left="838" w:hangingChars="400" w:hanging="838"/>
            </w:pPr>
            <w:r>
              <w:rPr>
                <w:rFonts w:hint="eastAsia"/>
              </w:rPr>
              <w:t xml:space="preserve">　　　・各会派持ち帰り、会派内で検討のうえ、</w:t>
            </w:r>
            <w:r w:rsidR="00EF6CA2">
              <w:rPr>
                <w:rFonts w:hint="eastAsia"/>
              </w:rPr>
              <w:t>次回</w:t>
            </w:r>
            <w:r>
              <w:rPr>
                <w:rFonts w:hint="eastAsia"/>
              </w:rPr>
              <w:t>の代表者会議で検討することについて各会派代表者了承。</w:t>
            </w:r>
          </w:p>
          <w:p w14:paraId="248AE93E" w14:textId="77777777" w:rsidR="006C79E9" w:rsidRDefault="006C79E9" w:rsidP="006C79E9"/>
          <w:p w14:paraId="0022A9E6" w14:textId="77777777" w:rsidR="006C79E9" w:rsidRDefault="006C79E9" w:rsidP="006C79E9">
            <w:r>
              <w:rPr>
                <w:rFonts w:hint="eastAsia"/>
              </w:rPr>
              <w:t xml:space="preserve">　２　参考人招致について</w:t>
            </w:r>
          </w:p>
          <w:p w14:paraId="4CDC7CC6" w14:textId="77777777" w:rsidR="006C79E9" w:rsidRDefault="006C79E9" w:rsidP="006C79E9">
            <w:r>
              <w:rPr>
                <w:rFonts w:hint="eastAsia"/>
              </w:rPr>
              <w:t xml:space="preserve">　　　・次回の委員会にて参考人を招致することについて各会派代表者了承。</w:t>
            </w:r>
          </w:p>
          <w:p w14:paraId="41AB95D1" w14:textId="3CC551CF" w:rsidR="006C79E9" w:rsidRDefault="006C79E9" w:rsidP="00EF6CA2">
            <w:pPr>
              <w:pStyle w:val="aa"/>
              <w:numPr>
                <w:ilvl w:val="0"/>
                <w:numId w:val="1"/>
              </w:numPr>
              <w:ind w:leftChars="0"/>
            </w:pPr>
            <w:r>
              <w:rPr>
                <w:rFonts w:hint="eastAsia"/>
              </w:rPr>
              <w:t xml:space="preserve">　参考人の候補</w:t>
            </w:r>
          </w:p>
          <w:p w14:paraId="6E9F4BA3" w14:textId="2056CB63" w:rsidR="006C79E9" w:rsidRDefault="006C79E9" w:rsidP="006C79E9">
            <w:r>
              <w:rPr>
                <w:rFonts w:hint="eastAsia"/>
              </w:rPr>
              <w:t xml:space="preserve">　　　・各会派及び委員長より候補者の案を</w:t>
            </w:r>
            <w:r w:rsidR="00EF6CA2">
              <w:rPr>
                <w:rFonts w:hint="eastAsia"/>
              </w:rPr>
              <w:t>提案</w:t>
            </w:r>
            <w:r>
              <w:rPr>
                <w:rFonts w:hint="eastAsia"/>
              </w:rPr>
              <w:t>。</w:t>
            </w:r>
          </w:p>
          <w:p w14:paraId="7025AED0" w14:textId="0D597210" w:rsidR="006C79E9" w:rsidRPr="005A1559" w:rsidRDefault="006C79E9" w:rsidP="006C79E9">
            <w:r>
              <w:rPr>
                <w:rFonts w:hint="eastAsia"/>
              </w:rPr>
              <w:t xml:space="preserve">　　　・</w:t>
            </w:r>
            <w:r w:rsidR="00EF6CA2">
              <w:rPr>
                <w:rFonts w:hint="eastAsia"/>
              </w:rPr>
              <w:t>提案</w:t>
            </w:r>
            <w:r>
              <w:rPr>
                <w:rFonts w:hint="eastAsia"/>
              </w:rPr>
              <w:t>のあった方々を参考人候補とすることについて各会派代表者了承。</w:t>
            </w:r>
          </w:p>
          <w:p w14:paraId="70B0527A" w14:textId="77777777" w:rsidR="006C79E9" w:rsidRDefault="006C79E9" w:rsidP="006C79E9">
            <w:r>
              <w:rPr>
                <w:rFonts w:hint="eastAsia"/>
              </w:rPr>
              <w:t xml:space="preserve">　　⑵　委員会の日程</w:t>
            </w:r>
          </w:p>
          <w:p w14:paraId="37590855" w14:textId="77777777" w:rsidR="006C79E9" w:rsidRDefault="006C79E9" w:rsidP="006C79E9">
            <w:r>
              <w:rPr>
                <w:rFonts w:hint="eastAsia"/>
              </w:rPr>
              <w:t xml:space="preserve">　　　・次回の委員会を９月４日から２２日の間をめどに開催することについて各会派代表者了承。</w:t>
            </w:r>
          </w:p>
          <w:p w14:paraId="6DA18203" w14:textId="77777777" w:rsidR="006C79E9" w:rsidRDefault="006C79E9" w:rsidP="006C79E9">
            <w:pPr>
              <w:ind w:left="838" w:hangingChars="400" w:hanging="838"/>
            </w:pPr>
            <w:r>
              <w:rPr>
                <w:rFonts w:hint="eastAsia"/>
              </w:rPr>
              <w:t xml:space="preserve">　　　・具体的な日程は参考人候補者と委員の日程調整のうえ、正副委員長に一任することについて各会派代表者了承。</w:t>
            </w:r>
          </w:p>
          <w:p w14:paraId="6805A4D3" w14:textId="77777777" w:rsidR="006C79E9" w:rsidRDefault="006C79E9" w:rsidP="006C79E9">
            <w:pPr>
              <w:ind w:left="838" w:hangingChars="400" w:hanging="838"/>
            </w:pPr>
            <w:r>
              <w:rPr>
                <w:rFonts w:hint="eastAsia"/>
              </w:rPr>
              <w:t xml:space="preserve">　　　・参考人候補者と委員の日程が合わなければ、招致できない可能性があることについて各会派代表者了承。</w:t>
            </w:r>
          </w:p>
          <w:p w14:paraId="3B9116AF" w14:textId="77777777" w:rsidR="006C79E9" w:rsidRDefault="006C79E9" w:rsidP="006C79E9">
            <w:pPr>
              <w:ind w:left="838" w:hangingChars="400" w:hanging="838"/>
            </w:pPr>
            <w:r>
              <w:rPr>
                <w:rFonts w:hint="eastAsia"/>
              </w:rPr>
              <w:t xml:space="preserve">　　　・参考人招致の決定については、委員会当日に諮ることについて各会派代表者了承。</w:t>
            </w:r>
          </w:p>
          <w:p w14:paraId="481FFDDB" w14:textId="77777777" w:rsidR="006C79E9" w:rsidRDefault="006C79E9" w:rsidP="006C79E9">
            <w:r>
              <w:rPr>
                <w:rFonts w:hint="eastAsia"/>
              </w:rPr>
              <w:t xml:space="preserve">　　⑶　質疑時間等</w:t>
            </w:r>
          </w:p>
          <w:p w14:paraId="0E5AA2F0" w14:textId="2D545BC6" w:rsidR="006C79E9" w:rsidRDefault="006C79E9" w:rsidP="006C79E9">
            <w:pPr>
              <w:ind w:left="838" w:hangingChars="400" w:hanging="838"/>
            </w:pPr>
            <w:r>
              <w:rPr>
                <w:rFonts w:hint="eastAsia"/>
              </w:rPr>
              <w:t xml:space="preserve">　　　・参考人から意見を求める時間は最大６０分とし、質疑は各会派</w:t>
            </w:r>
            <w:r w:rsidR="00141651">
              <w:rPr>
                <w:rFonts w:hint="eastAsia"/>
              </w:rPr>
              <w:t>より</w:t>
            </w:r>
            <w:r>
              <w:rPr>
                <w:rFonts w:hint="eastAsia"/>
              </w:rPr>
              <w:t>代表者1名が行い、質問順位は多数会派順で行うことについて各会派代表者了承。</w:t>
            </w:r>
          </w:p>
          <w:p w14:paraId="2187B139" w14:textId="2C5CBAFA" w:rsidR="00390163" w:rsidRDefault="00390163" w:rsidP="006C79E9">
            <w:pPr>
              <w:ind w:left="838" w:hangingChars="400" w:hanging="838"/>
            </w:pPr>
            <w:r>
              <w:rPr>
                <w:rFonts w:hint="eastAsia"/>
              </w:rPr>
              <w:t xml:space="preserve">　　　・質疑時間は、</w:t>
            </w:r>
            <w:r w:rsidR="00AF2676">
              <w:rPr>
                <w:rFonts w:hint="eastAsia"/>
              </w:rPr>
              <w:t>招致</w:t>
            </w:r>
            <w:r>
              <w:rPr>
                <w:rFonts w:hint="eastAsia"/>
              </w:rPr>
              <w:t>する参考人が確定してから改めて諮ることについて各会派代表者了承。</w:t>
            </w:r>
          </w:p>
          <w:p w14:paraId="462985A3" w14:textId="77777777" w:rsidR="006C79E9" w:rsidRDefault="006C79E9" w:rsidP="006C79E9">
            <w:r>
              <w:rPr>
                <w:rFonts w:hint="eastAsia"/>
              </w:rPr>
              <w:t xml:space="preserve">　　　・質問者については各会派に別途確認をすることについて各会派代表者了承。</w:t>
            </w:r>
          </w:p>
          <w:p w14:paraId="41F89DC0" w14:textId="77777777" w:rsidR="006C79E9" w:rsidRDefault="006C79E9" w:rsidP="006C79E9">
            <w:r>
              <w:rPr>
                <w:rFonts w:hint="eastAsia"/>
              </w:rPr>
              <w:t xml:space="preserve">　　⑷　質疑の範囲</w:t>
            </w:r>
          </w:p>
          <w:p w14:paraId="79C898ED" w14:textId="66D43E01" w:rsidR="006C79E9" w:rsidRDefault="006C79E9" w:rsidP="006C79E9">
            <w:pPr>
              <w:ind w:left="838" w:hangingChars="400" w:hanging="838"/>
            </w:pPr>
            <w:r>
              <w:rPr>
                <w:rFonts w:hint="eastAsia"/>
              </w:rPr>
              <w:t xml:space="preserve">　　　・質疑は「基礎自治体の機能強化について」の範囲内となることについて各会派代表者</w:t>
            </w:r>
            <w:r w:rsidR="00141651">
              <w:rPr>
                <w:rFonts w:hint="eastAsia"/>
              </w:rPr>
              <w:t>了承</w:t>
            </w:r>
            <w:r>
              <w:rPr>
                <w:rFonts w:hint="eastAsia"/>
              </w:rPr>
              <w:t>。</w:t>
            </w:r>
          </w:p>
          <w:p w14:paraId="1F9FB58F" w14:textId="77777777" w:rsidR="006C79E9" w:rsidRDefault="006C79E9" w:rsidP="006C79E9">
            <w:r>
              <w:rPr>
                <w:rFonts w:hint="eastAsia"/>
              </w:rPr>
              <w:t xml:space="preserve">　　⑸　理事者の取扱い</w:t>
            </w:r>
          </w:p>
          <w:p w14:paraId="2EA69DF2" w14:textId="16CD9AB3" w:rsidR="00247EAB" w:rsidRPr="00923E34" w:rsidRDefault="006C79E9" w:rsidP="006C79E9">
            <w:pPr>
              <w:ind w:left="629" w:hangingChars="300" w:hanging="629"/>
            </w:pPr>
            <w:r>
              <w:rPr>
                <w:rFonts w:hint="eastAsia"/>
              </w:rPr>
              <w:t xml:space="preserve">　　　・関係理事者から申し出があれば</w:t>
            </w:r>
            <w:r w:rsidR="00AF2676">
              <w:rPr>
                <w:rFonts w:hint="eastAsia"/>
              </w:rPr>
              <w:t>傍聴</w:t>
            </w:r>
            <w:r>
              <w:rPr>
                <w:rFonts w:hint="eastAsia"/>
              </w:rPr>
              <w:t>を許可することについて各会派代表者了承。</w:t>
            </w:r>
          </w:p>
          <w:p w14:paraId="49062A46" w14:textId="77777777" w:rsidR="00247EAB" w:rsidRDefault="00247EAB" w:rsidP="00247EAB">
            <w:pPr>
              <w:ind w:left="629" w:hangingChars="300" w:hanging="629"/>
            </w:pPr>
          </w:p>
          <w:p w14:paraId="0C90A5B6" w14:textId="77777777" w:rsidR="00247EAB" w:rsidRDefault="00247EAB" w:rsidP="00247EAB">
            <w:pPr>
              <w:ind w:left="629" w:hangingChars="300" w:hanging="629"/>
            </w:pPr>
          </w:p>
          <w:p w14:paraId="2431E846" w14:textId="77777777" w:rsidR="00247EAB" w:rsidRDefault="00247EAB" w:rsidP="00247EAB">
            <w:pPr>
              <w:ind w:left="629" w:hangingChars="300" w:hanging="629"/>
            </w:pPr>
          </w:p>
          <w:p w14:paraId="29A87EE7" w14:textId="77777777" w:rsidR="00247EAB" w:rsidRPr="004907F5" w:rsidRDefault="00247EAB" w:rsidP="00247EAB">
            <w:pPr>
              <w:ind w:left="629" w:hangingChars="300" w:hanging="629"/>
            </w:pPr>
          </w:p>
        </w:tc>
      </w:tr>
    </w:tbl>
    <w:p w14:paraId="1F77DA49"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B824" w14:textId="77777777" w:rsidR="00765B8E" w:rsidRDefault="00765B8E" w:rsidP="008707F9">
      <w:r>
        <w:separator/>
      </w:r>
    </w:p>
  </w:endnote>
  <w:endnote w:type="continuationSeparator" w:id="0">
    <w:p w14:paraId="4A189E82" w14:textId="77777777" w:rsidR="00765B8E" w:rsidRDefault="00765B8E"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AB43" w14:textId="77777777" w:rsidR="00765B8E" w:rsidRDefault="00765B8E" w:rsidP="008707F9">
      <w:r>
        <w:separator/>
      </w:r>
    </w:p>
  </w:footnote>
  <w:footnote w:type="continuationSeparator" w:id="0">
    <w:p w14:paraId="22224CC1" w14:textId="77777777" w:rsidR="00765B8E" w:rsidRDefault="00765B8E"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38B8"/>
    <w:multiLevelType w:val="hybridMultilevel"/>
    <w:tmpl w:val="0AACB166"/>
    <w:lvl w:ilvl="0" w:tplc="211A2334">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02147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50E76"/>
    <w:rsid w:val="000612D4"/>
    <w:rsid w:val="0006570B"/>
    <w:rsid w:val="00097780"/>
    <w:rsid w:val="000E03F0"/>
    <w:rsid w:val="000F16DB"/>
    <w:rsid w:val="00126534"/>
    <w:rsid w:val="0013020F"/>
    <w:rsid w:val="00131298"/>
    <w:rsid w:val="0013387B"/>
    <w:rsid w:val="00141651"/>
    <w:rsid w:val="0015492F"/>
    <w:rsid w:val="00172B17"/>
    <w:rsid w:val="0017493F"/>
    <w:rsid w:val="00180D5C"/>
    <w:rsid w:val="001B391F"/>
    <w:rsid w:val="001C4616"/>
    <w:rsid w:val="0020587A"/>
    <w:rsid w:val="00235BE6"/>
    <w:rsid w:val="00241603"/>
    <w:rsid w:val="00247EAB"/>
    <w:rsid w:val="00261DE7"/>
    <w:rsid w:val="0027684F"/>
    <w:rsid w:val="00277340"/>
    <w:rsid w:val="002F1D92"/>
    <w:rsid w:val="002F6887"/>
    <w:rsid w:val="00303704"/>
    <w:rsid w:val="00333207"/>
    <w:rsid w:val="00336382"/>
    <w:rsid w:val="00350736"/>
    <w:rsid w:val="00355B8A"/>
    <w:rsid w:val="00375E55"/>
    <w:rsid w:val="00390163"/>
    <w:rsid w:val="003A0A65"/>
    <w:rsid w:val="003C5BDA"/>
    <w:rsid w:val="003D140D"/>
    <w:rsid w:val="003D70D9"/>
    <w:rsid w:val="003E0728"/>
    <w:rsid w:val="003E37E2"/>
    <w:rsid w:val="003E59AA"/>
    <w:rsid w:val="003E6FAC"/>
    <w:rsid w:val="003F622D"/>
    <w:rsid w:val="00413582"/>
    <w:rsid w:val="00425393"/>
    <w:rsid w:val="00435144"/>
    <w:rsid w:val="004567F6"/>
    <w:rsid w:val="004907F5"/>
    <w:rsid w:val="004C404E"/>
    <w:rsid w:val="004F6B9A"/>
    <w:rsid w:val="005045A9"/>
    <w:rsid w:val="00506361"/>
    <w:rsid w:val="005545F5"/>
    <w:rsid w:val="005729DD"/>
    <w:rsid w:val="005817CF"/>
    <w:rsid w:val="00594D41"/>
    <w:rsid w:val="005A1559"/>
    <w:rsid w:val="005C1510"/>
    <w:rsid w:val="005D1CB1"/>
    <w:rsid w:val="005F34DC"/>
    <w:rsid w:val="005F742B"/>
    <w:rsid w:val="00602DB4"/>
    <w:rsid w:val="00622359"/>
    <w:rsid w:val="0064185B"/>
    <w:rsid w:val="006511FB"/>
    <w:rsid w:val="00657BA8"/>
    <w:rsid w:val="006B78FF"/>
    <w:rsid w:val="006C79E9"/>
    <w:rsid w:val="00716EC2"/>
    <w:rsid w:val="00744037"/>
    <w:rsid w:val="00750544"/>
    <w:rsid w:val="00760A6A"/>
    <w:rsid w:val="00765B8E"/>
    <w:rsid w:val="007722CD"/>
    <w:rsid w:val="00785C21"/>
    <w:rsid w:val="007B2B9A"/>
    <w:rsid w:val="007C5BB9"/>
    <w:rsid w:val="00813501"/>
    <w:rsid w:val="008249CA"/>
    <w:rsid w:val="008309EF"/>
    <w:rsid w:val="00847A6E"/>
    <w:rsid w:val="008638AC"/>
    <w:rsid w:val="008707F9"/>
    <w:rsid w:val="00876DFA"/>
    <w:rsid w:val="00887BCB"/>
    <w:rsid w:val="008B2CCA"/>
    <w:rsid w:val="008B3B7F"/>
    <w:rsid w:val="008D6C66"/>
    <w:rsid w:val="00923E34"/>
    <w:rsid w:val="00981F1D"/>
    <w:rsid w:val="009C484D"/>
    <w:rsid w:val="00A0680E"/>
    <w:rsid w:val="00A247AB"/>
    <w:rsid w:val="00A42C04"/>
    <w:rsid w:val="00A4398D"/>
    <w:rsid w:val="00A60915"/>
    <w:rsid w:val="00A73427"/>
    <w:rsid w:val="00AA13AE"/>
    <w:rsid w:val="00AF2676"/>
    <w:rsid w:val="00B469F2"/>
    <w:rsid w:val="00B61854"/>
    <w:rsid w:val="00B645D0"/>
    <w:rsid w:val="00B74463"/>
    <w:rsid w:val="00B7751C"/>
    <w:rsid w:val="00B8016B"/>
    <w:rsid w:val="00BA0556"/>
    <w:rsid w:val="00BB0EED"/>
    <w:rsid w:val="00C146F3"/>
    <w:rsid w:val="00C26718"/>
    <w:rsid w:val="00C31AE4"/>
    <w:rsid w:val="00C738BD"/>
    <w:rsid w:val="00C74152"/>
    <w:rsid w:val="00C84EE4"/>
    <w:rsid w:val="00CA20B8"/>
    <w:rsid w:val="00CB233D"/>
    <w:rsid w:val="00CE70EC"/>
    <w:rsid w:val="00D0203C"/>
    <w:rsid w:val="00D21CF2"/>
    <w:rsid w:val="00D22313"/>
    <w:rsid w:val="00D308B9"/>
    <w:rsid w:val="00D33FC9"/>
    <w:rsid w:val="00D36980"/>
    <w:rsid w:val="00D37B8C"/>
    <w:rsid w:val="00D8108B"/>
    <w:rsid w:val="00D85C0C"/>
    <w:rsid w:val="00DA5836"/>
    <w:rsid w:val="00DB2215"/>
    <w:rsid w:val="00DC34B3"/>
    <w:rsid w:val="00DD2393"/>
    <w:rsid w:val="00E10F79"/>
    <w:rsid w:val="00E12D38"/>
    <w:rsid w:val="00E26271"/>
    <w:rsid w:val="00E43A30"/>
    <w:rsid w:val="00E532B1"/>
    <w:rsid w:val="00E54146"/>
    <w:rsid w:val="00E55CA6"/>
    <w:rsid w:val="00E83043"/>
    <w:rsid w:val="00E86FE8"/>
    <w:rsid w:val="00E952B8"/>
    <w:rsid w:val="00EB693F"/>
    <w:rsid w:val="00EE7896"/>
    <w:rsid w:val="00EF662D"/>
    <w:rsid w:val="00EF6CA2"/>
    <w:rsid w:val="00F01EB6"/>
    <w:rsid w:val="00F51A4C"/>
    <w:rsid w:val="00FA47F7"/>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9E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6C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市岡　宏貴</cp:lastModifiedBy>
  <cp:revision>89</cp:revision>
  <cp:lastPrinted>2023-05-24T03:52:00Z</cp:lastPrinted>
  <dcterms:created xsi:type="dcterms:W3CDTF">2018-04-20T05:14:00Z</dcterms:created>
  <dcterms:modified xsi:type="dcterms:W3CDTF">2023-09-07T01:23:00Z</dcterms:modified>
</cp:coreProperties>
</file>