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E17D" w14:textId="1DF44937" w:rsidR="00673E63" w:rsidRPr="0052604F" w:rsidRDefault="00F42429" w:rsidP="00F42429">
      <w:pPr>
        <w:pStyle w:val="a3"/>
        <w:jc w:val="center"/>
        <w:rPr>
          <w:rFonts w:cs="Times New Roman"/>
          <w:spacing w:val="0"/>
        </w:rPr>
      </w:pPr>
      <w:r w:rsidRPr="002C1532">
        <w:rPr>
          <w:rFonts w:hint="eastAsia"/>
          <w:spacing w:val="450"/>
          <w:fitText w:val="2200" w:id="-1777067264"/>
        </w:rPr>
        <w:t>はじめ</w:t>
      </w:r>
      <w:r w:rsidR="00673E63" w:rsidRPr="002C1532">
        <w:rPr>
          <w:rFonts w:hint="eastAsia"/>
          <w:spacing w:val="3"/>
          <w:fitText w:val="2200" w:id="-1777067264"/>
        </w:rPr>
        <w:t>に</w:t>
      </w:r>
    </w:p>
    <w:p w14:paraId="72015099" w14:textId="77777777" w:rsidR="00673E63" w:rsidRPr="0052604F" w:rsidRDefault="00673E63">
      <w:pPr>
        <w:pStyle w:val="a3"/>
        <w:rPr>
          <w:rFonts w:cs="Times New Roman"/>
          <w:spacing w:val="0"/>
        </w:rPr>
      </w:pPr>
    </w:p>
    <w:p w14:paraId="377DF5C5" w14:textId="77777777" w:rsidR="00673E63" w:rsidRPr="0052604F" w:rsidRDefault="00673E63">
      <w:pPr>
        <w:pStyle w:val="a3"/>
        <w:rPr>
          <w:rFonts w:cs="Times New Roman"/>
          <w:spacing w:val="0"/>
        </w:rPr>
      </w:pPr>
    </w:p>
    <w:p w14:paraId="764A4787" w14:textId="5A998310" w:rsidR="00673E63" w:rsidRPr="00F9126A" w:rsidRDefault="00673E63" w:rsidP="00C52AE9">
      <w:pPr>
        <w:pStyle w:val="a3"/>
        <w:ind w:leftChars="100" w:left="210" w:firstLineChars="100" w:firstLine="214"/>
        <w:rPr>
          <w:rFonts w:ascii="BIZ UDゴシック" w:eastAsia="BIZ UDゴシック" w:hAnsi="BIZ UDゴシック"/>
        </w:rPr>
      </w:pPr>
      <w:r w:rsidRPr="00F9126A">
        <w:rPr>
          <w:rFonts w:ascii="BIZ UDゴシック" w:eastAsia="BIZ UDゴシック" w:hAnsi="BIZ UDゴシック" w:hint="eastAsia"/>
        </w:rPr>
        <w:t>この交通安全実施計画は、</w:t>
      </w:r>
      <w:r w:rsidR="00765D95" w:rsidRPr="00F9126A">
        <w:rPr>
          <w:rFonts w:ascii="BIZ UDゴシック" w:eastAsia="BIZ UDゴシック" w:hAnsi="BIZ UDゴシック" w:hint="eastAsia"/>
        </w:rPr>
        <w:t>大阪府域における陸上交通の安全に関する総合的・長期的な施策の大綱である</w:t>
      </w:r>
      <w:r w:rsidR="00E01627" w:rsidRPr="00F9126A">
        <w:rPr>
          <w:rFonts w:ascii="BIZ UDゴシック" w:eastAsia="BIZ UDゴシック" w:hAnsi="BIZ UDゴシック" w:hint="eastAsia"/>
        </w:rPr>
        <w:t>「</w:t>
      </w:r>
      <w:r w:rsidR="00F923B7" w:rsidRPr="00F9126A">
        <w:rPr>
          <w:rFonts w:ascii="BIZ UDゴシック" w:eastAsia="BIZ UDゴシック" w:hAnsi="BIZ UDゴシック" w:hint="eastAsia"/>
        </w:rPr>
        <w:t>第</w:t>
      </w:r>
      <w:r w:rsidR="00C52AE9" w:rsidRPr="00F9126A">
        <w:rPr>
          <w:rFonts w:ascii="BIZ UDゴシック" w:eastAsia="BIZ UDゴシック" w:hAnsi="BIZ UDゴシック"/>
        </w:rPr>
        <w:t>11</w:t>
      </w:r>
      <w:r w:rsidR="00F42429" w:rsidRPr="00F9126A">
        <w:rPr>
          <w:rFonts w:ascii="BIZ UDゴシック" w:eastAsia="BIZ UDゴシック" w:hAnsi="BIZ UDゴシック" w:hint="eastAsia"/>
        </w:rPr>
        <w:t>次大阪府交通安全計画」（令和３年度から令和７年度まで</w:t>
      </w:r>
      <w:r w:rsidRPr="00F9126A">
        <w:rPr>
          <w:rFonts w:ascii="BIZ UDゴシック" w:eastAsia="BIZ UDゴシック" w:hAnsi="BIZ UDゴシック" w:hint="eastAsia"/>
        </w:rPr>
        <w:t>）</w:t>
      </w:r>
      <w:r w:rsidR="00765D95" w:rsidRPr="00F9126A">
        <w:rPr>
          <w:rFonts w:ascii="BIZ UDゴシック" w:eastAsia="BIZ UDゴシック" w:hAnsi="BIZ UDゴシック" w:hint="eastAsia"/>
        </w:rPr>
        <w:t>に基づき、</w:t>
      </w:r>
      <w:r w:rsidR="00400FD2" w:rsidRPr="00F9126A">
        <w:rPr>
          <w:rFonts w:ascii="BIZ UDゴシック" w:eastAsia="BIZ UDゴシック" w:hAnsi="BIZ UDゴシック" w:hint="eastAsia"/>
        </w:rPr>
        <w:t>令和</w:t>
      </w:r>
      <w:r w:rsidR="002C1532" w:rsidRPr="00F9126A">
        <w:rPr>
          <w:rFonts w:ascii="BIZ UDゴシック" w:eastAsia="BIZ UDゴシック" w:hAnsi="BIZ UDゴシック" w:hint="eastAsia"/>
        </w:rPr>
        <w:t>５</w:t>
      </w:r>
      <w:r w:rsidRPr="00F9126A">
        <w:rPr>
          <w:rFonts w:ascii="BIZ UDゴシック" w:eastAsia="BIZ UDゴシック" w:hAnsi="BIZ UDゴシック" w:hint="eastAsia"/>
        </w:rPr>
        <w:t>年度において</w:t>
      </w:r>
      <w:r w:rsidR="00765D95" w:rsidRPr="00F9126A">
        <w:rPr>
          <w:rFonts w:ascii="BIZ UDゴシック" w:eastAsia="BIZ UDゴシック" w:hAnsi="BIZ UDゴシック" w:hint="eastAsia"/>
        </w:rPr>
        <w:t>具体的に</w:t>
      </w:r>
      <w:r w:rsidRPr="00F9126A">
        <w:rPr>
          <w:rFonts w:ascii="BIZ UDゴシック" w:eastAsia="BIZ UDゴシック" w:hAnsi="BIZ UDゴシック" w:hint="eastAsia"/>
        </w:rPr>
        <w:t>推進する施策を定めたものです。</w:t>
      </w:r>
    </w:p>
    <w:p w14:paraId="1AA6F264" w14:textId="6AB95EC8" w:rsidR="00A10E83" w:rsidRPr="00F9126A" w:rsidRDefault="00673E63" w:rsidP="00741D6F">
      <w:pPr>
        <w:pStyle w:val="a3"/>
        <w:ind w:leftChars="102" w:left="214"/>
        <w:rPr>
          <w:rFonts w:ascii="BIZ UDゴシック" w:eastAsia="BIZ UDゴシック" w:hAnsi="BIZ UDゴシック"/>
        </w:rPr>
      </w:pPr>
      <w:r w:rsidRPr="00F9126A">
        <w:rPr>
          <w:rFonts w:ascii="BIZ UDゴシック" w:eastAsia="BIZ UDゴシック" w:hAnsi="BIZ UDゴシック" w:hint="eastAsia"/>
        </w:rPr>
        <w:t xml:space="preserve">　第</w:t>
      </w:r>
      <w:r w:rsidR="00741D6F" w:rsidRPr="00F9126A">
        <w:rPr>
          <w:rFonts w:ascii="BIZ UDゴシック" w:eastAsia="BIZ UDゴシック" w:hAnsi="BIZ UDゴシック" w:hint="eastAsia"/>
        </w:rPr>
        <w:t>11</w:t>
      </w:r>
      <w:r w:rsidRPr="00F9126A">
        <w:rPr>
          <w:rFonts w:ascii="BIZ UDゴシック" w:eastAsia="BIZ UDゴシック" w:hAnsi="BIZ UDゴシック" w:hint="eastAsia"/>
        </w:rPr>
        <w:t>次大阪府交通安全計画</w:t>
      </w:r>
      <w:r w:rsidR="00BD385B" w:rsidRPr="00F9126A">
        <w:rPr>
          <w:rFonts w:ascii="BIZ UDゴシック" w:eastAsia="BIZ UDゴシック" w:hAnsi="BIZ UDゴシック" w:hint="eastAsia"/>
        </w:rPr>
        <w:t>では、人命尊重</w:t>
      </w:r>
      <w:r w:rsidR="00EF0242" w:rsidRPr="00F9126A">
        <w:rPr>
          <w:rFonts w:ascii="BIZ UDゴシック" w:eastAsia="BIZ UDゴシック" w:hAnsi="BIZ UDゴシック" w:hint="eastAsia"/>
        </w:rPr>
        <w:t>の理念に基づき、</w:t>
      </w:r>
      <w:r w:rsidR="00A10E83" w:rsidRPr="00F9126A">
        <w:rPr>
          <w:rFonts w:ascii="BIZ UDゴシック" w:eastAsia="BIZ UDゴシック" w:hAnsi="BIZ UDゴシック" w:hint="eastAsia"/>
        </w:rPr>
        <w:t>また、交通事故がもたらす大きな社会的・経済的損失をも勘案して、究極的には交通事故のない社会を目指し、</w:t>
      </w:r>
      <w:r w:rsidR="00EF0242" w:rsidRPr="00F9126A">
        <w:rPr>
          <w:rFonts w:ascii="BIZ UDゴシック" w:eastAsia="BIZ UDゴシック" w:hAnsi="BIZ UDゴシック" w:hint="eastAsia"/>
        </w:rPr>
        <w:t>人・交通機関・交通環境といった交通社会を構成する３つの要素に対する</w:t>
      </w:r>
      <w:r w:rsidR="00765D95" w:rsidRPr="00F9126A">
        <w:rPr>
          <w:rFonts w:ascii="BIZ UDゴシック" w:eastAsia="BIZ UDゴシック" w:hAnsi="BIZ UDゴシック" w:hint="eastAsia"/>
        </w:rPr>
        <w:t>種々の</w:t>
      </w:r>
      <w:r w:rsidR="00696BDB" w:rsidRPr="00F9126A">
        <w:rPr>
          <w:rFonts w:ascii="BIZ UDゴシック" w:eastAsia="BIZ UDゴシック" w:hAnsi="BIZ UDゴシック" w:hint="eastAsia"/>
        </w:rPr>
        <w:t>安全対策を、府民の理解と協力の下で</w:t>
      </w:r>
      <w:r w:rsidR="00EF0242" w:rsidRPr="00F9126A">
        <w:rPr>
          <w:rFonts w:ascii="BIZ UDゴシック" w:eastAsia="BIZ UDゴシック" w:hAnsi="BIZ UDゴシック" w:hint="eastAsia"/>
        </w:rPr>
        <w:t>推進</w:t>
      </w:r>
      <w:r w:rsidR="00696BDB" w:rsidRPr="00F9126A">
        <w:rPr>
          <w:rFonts w:ascii="BIZ UDゴシック" w:eastAsia="BIZ UDゴシック" w:hAnsi="BIZ UDゴシック" w:hint="eastAsia"/>
        </w:rPr>
        <w:t>することにより、</w:t>
      </w:r>
      <w:r w:rsidR="00741D6F" w:rsidRPr="00F9126A">
        <w:rPr>
          <w:rFonts w:ascii="BIZ UDゴシック" w:eastAsia="BIZ UDゴシック" w:hAnsi="BIZ UDゴシック" w:hint="eastAsia"/>
        </w:rPr>
        <w:t>令和７年</w:t>
      </w:r>
      <w:r w:rsidR="00EF0242" w:rsidRPr="00F9126A">
        <w:rPr>
          <w:rFonts w:ascii="BIZ UDゴシック" w:eastAsia="BIZ UDゴシック" w:hAnsi="BIZ UDゴシック" w:hint="eastAsia"/>
        </w:rPr>
        <w:t>までに年間の交通事故死者数を</w:t>
      </w:r>
      <w:r w:rsidR="00741D6F" w:rsidRPr="00F9126A">
        <w:rPr>
          <w:rFonts w:ascii="BIZ UDゴシック" w:eastAsia="BIZ UDゴシック" w:hAnsi="BIZ UDゴシック" w:hint="eastAsia"/>
        </w:rPr>
        <w:t>87</w:t>
      </w:r>
      <w:r w:rsidRPr="00F9126A">
        <w:rPr>
          <w:rFonts w:ascii="BIZ UDゴシック" w:eastAsia="BIZ UDゴシック" w:hAnsi="BIZ UDゴシック" w:hint="eastAsia"/>
        </w:rPr>
        <w:t>人以下</w:t>
      </w:r>
      <w:r w:rsidR="00A10E83" w:rsidRPr="00F9126A">
        <w:rPr>
          <w:rFonts w:ascii="BIZ UDゴシック" w:eastAsia="BIZ UDゴシック" w:hAnsi="BIZ UDゴシック" w:hint="eastAsia"/>
        </w:rPr>
        <w:t>とするとともに交通事故による</w:t>
      </w:r>
      <w:r w:rsidR="00741D6F" w:rsidRPr="00F9126A">
        <w:rPr>
          <w:rFonts w:ascii="BIZ UDゴシック" w:eastAsia="BIZ UDゴシック" w:hAnsi="BIZ UDゴシック" w:hint="eastAsia"/>
        </w:rPr>
        <w:t>重傷者数</w:t>
      </w:r>
      <w:r w:rsidR="00A10E83" w:rsidRPr="00F9126A">
        <w:rPr>
          <w:rFonts w:ascii="BIZ UDゴシック" w:eastAsia="BIZ UDゴシック" w:hAnsi="BIZ UDゴシック" w:hint="eastAsia"/>
        </w:rPr>
        <w:t>を</w:t>
      </w:r>
      <w:r w:rsidR="00741D6F" w:rsidRPr="00F9126A">
        <w:rPr>
          <w:rFonts w:ascii="BIZ UDゴシック" w:eastAsia="BIZ UDゴシック" w:hAnsi="BIZ UDゴシック" w:hint="eastAsia"/>
        </w:rPr>
        <w:t>2,160</w:t>
      </w:r>
      <w:r w:rsidR="00A10E83" w:rsidRPr="00F9126A">
        <w:rPr>
          <w:rFonts w:ascii="BIZ UDゴシック" w:eastAsia="BIZ UDゴシック" w:hAnsi="BIZ UDゴシック" w:hint="eastAsia"/>
        </w:rPr>
        <w:t>人以下に</w:t>
      </w:r>
      <w:r w:rsidRPr="00F9126A">
        <w:rPr>
          <w:rFonts w:ascii="BIZ UDゴシック" w:eastAsia="BIZ UDゴシック" w:hAnsi="BIZ UDゴシック" w:hint="eastAsia"/>
        </w:rPr>
        <w:t>抑制する</w:t>
      </w:r>
      <w:r w:rsidR="00CF6CDF" w:rsidRPr="00F9126A">
        <w:rPr>
          <w:rFonts w:ascii="BIZ UDゴシック" w:eastAsia="BIZ UDゴシック" w:hAnsi="BIZ UDゴシック" w:hint="eastAsia"/>
        </w:rPr>
        <w:t>という</w:t>
      </w:r>
      <w:r w:rsidRPr="00F9126A">
        <w:rPr>
          <w:rFonts w:ascii="BIZ UDゴシック" w:eastAsia="BIZ UDゴシック" w:hAnsi="BIZ UDゴシック" w:hint="eastAsia"/>
        </w:rPr>
        <w:t>目標数値を掲げてい</w:t>
      </w:r>
      <w:r w:rsidR="00E37820" w:rsidRPr="00F9126A">
        <w:rPr>
          <w:rFonts w:ascii="BIZ UDゴシック" w:eastAsia="BIZ UDゴシック" w:hAnsi="BIZ UDゴシック" w:hint="eastAsia"/>
        </w:rPr>
        <w:t>ます。</w:t>
      </w:r>
    </w:p>
    <w:p w14:paraId="18288889" w14:textId="5451F9B7" w:rsidR="00D77E9E" w:rsidRPr="00F9126A" w:rsidRDefault="00D77E9E" w:rsidP="00D77E9E">
      <w:pPr>
        <w:pStyle w:val="a3"/>
        <w:ind w:leftChars="102" w:left="214" w:firstLineChars="100" w:firstLine="214"/>
        <w:rPr>
          <w:rFonts w:ascii="BIZ UDゴシック" w:eastAsia="BIZ UDゴシック" w:hAnsi="BIZ UDゴシック"/>
        </w:rPr>
      </w:pPr>
      <w:r w:rsidRPr="00F9126A">
        <w:rPr>
          <w:rFonts w:ascii="BIZ UDゴシック" w:eastAsia="BIZ UDゴシック" w:hAnsi="BIZ UDゴシック" w:hint="eastAsia"/>
        </w:rPr>
        <w:t>令和４年中における府下の交通事故発生状況については、依然として２万５千件を超える交通事故が発生しているほか、死者数は</w:t>
      </w:r>
      <w:r w:rsidRPr="00F9126A">
        <w:rPr>
          <w:rFonts w:ascii="BIZ UDゴシック" w:eastAsia="BIZ UDゴシック" w:hAnsi="BIZ UDゴシック"/>
        </w:rPr>
        <w:t>141人、重症者数は2,808人</w:t>
      </w:r>
      <w:r w:rsidRPr="00F9126A">
        <w:rPr>
          <w:rFonts w:ascii="BIZ UDゴシック" w:eastAsia="BIZ UDゴシック" w:hAnsi="BIZ UDゴシック" w:hint="eastAsia"/>
        </w:rPr>
        <w:t>といずれも前年対比で増加したことを踏まえると、</w:t>
      </w:r>
      <w:r w:rsidR="0062458C">
        <w:rPr>
          <w:rFonts w:ascii="BIZ UDゴシック" w:eastAsia="BIZ UDゴシック" w:hAnsi="BIZ UDゴシック" w:hint="eastAsia"/>
        </w:rPr>
        <w:t>誰も</w:t>
      </w:r>
      <w:bookmarkStart w:id="0" w:name="_GoBack"/>
      <w:bookmarkEnd w:id="0"/>
      <w:r w:rsidRPr="00F9126A">
        <w:rPr>
          <w:rFonts w:ascii="BIZ UDゴシック" w:eastAsia="BIZ UDゴシック" w:hAnsi="BIZ UDゴシック" w:hint="eastAsia"/>
        </w:rPr>
        <w:t>が「安全・安心・快適なまち大阪」を実感できるためには取り組むべき課題は山積しています。</w:t>
      </w:r>
    </w:p>
    <w:p w14:paraId="11ADB2FC" w14:textId="0EF9AB3D" w:rsidR="004935A3" w:rsidRPr="00F9126A" w:rsidRDefault="00D77E9E" w:rsidP="00D77E9E">
      <w:pPr>
        <w:pStyle w:val="a3"/>
        <w:ind w:leftChars="102" w:left="214" w:firstLineChars="100" w:firstLine="214"/>
        <w:rPr>
          <w:rFonts w:ascii="BIZ UDゴシック" w:eastAsia="BIZ UDゴシック" w:hAnsi="BIZ UDゴシック"/>
        </w:rPr>
      </w:pPr>
      <w:r w:rsidRPr="00F9126A">
        <w:rPr>
          <w:rFonts w:ascii="BIZ UDゴシック" w:eastAsia="BIZ UDゴシック" w:hAnsi="BIZ UDゴシック" w:hint="eastAsia"/>
        </w:rPr>
        <w:t>こうした状況のなか、令和５年４月１日に改正道路交通法が施行され、自転車に乗車するときは年齢を問わず乗車用ヘルメットの着用が努力義務となったほか、同年７月１日には電動キックボードをはじめとする特定小型原動機付自転車に関する新たな交通ルールが適用されるなど、</w:t>
      </w:r>
      <w:r w:rsidR="004935A3" w:rsidRPr="00F9126A">
        <w:rPr>
          <w:rFonts w:ascii="BIZ UDゴシック" w:eastAsia="BIZ UDゴシック" w:hAnsi="BIZ UDゴシック" w:hint="eastAsia"/>
        </w:rPr>
        <w:t>府民一人ひとりに対する交通ルールの遵守や正しい交通マナーの意識づけ</w:t>
      </w:r>
      <w:r w:rsidR="006E0AD6" w:rsidRPr="00F9126A">
        <w:rPr>
          <w:rFonts w:ascii="BIZ UDゴシック" w:eastAsia="BIZ UDゴシック" w:hAnsi="BIZ UDゴシック" w:hint="eastAsia"/>
        </w:rPr>
        <w:t>はより</w:t>
      </w:r>
      <w:r w:rsidR="004935A3" w:rsidRPr="00F9126A">
        <w:rPr>
          <w:rFonts w:ascii="BIZ UDゴシック" w:eastAsia="BIZ UDゴシック" w:hAnsi="BIZ UDゴシック" w:hint="eastAsia"/>
        </w:rPr>
        <w:t>重要となります</w:t>
      </w:r>
      <w:r w:rsidR="00185274">
        <w:rPr>
          <w:rFonts w:ascii="BIZ UDゴシック" w:eastAsia="BIZ UDゴシック" w:hAnsi="BIZ UDゴシック" w:hint="eastAsia"/>
        </w:rPr>
        <w:t>。</w:t>
      </w:r>
    </w:p>
    <w:p w14:paraId="4FB81A0E" w14:textId="1A128CC0" w:rsidR="00F41A68" w:rsidRPr="00F9126A" w:rsidRDefault="004935A3" w:rsidP="00400FD2">
      <w:pPr>
        <w:pStyle w:val="a3"/>
        <w:ind w:left="214" w:hangingChars="100" w:hanging="214"/>
        <w:rPr>
          <w:rFonts w:ascii="BIZ UDゴシック" w:eastAsia="BIZ UDゴシック" w:hAnsi="BIZ UDゴシック"/>
        </w:rPr>
      </w:pPr>
      <w:r w:rsidRPr="00F9126A">
        <w:rPr>
          <w:rFonts w:ascii="BIZ UDゴシック" w:eastAsia="BIZ UDゴシック" w:hAnsi="BIZ UDゴシック" w:hint="eastAsia"/>
        </w:rPr>
        <w:t xml:space="preserve">　　</w:t>
      </w:r>
      <w:r w:rsidR="006E0AD6" w:rsidRPr="00F9126A">
        <w:rPr>
          <w:rFonts w:ascii="BIZ UDゴシック" w:eastAsia="BIZ UDゴシック" w:hAnsi="BIZ UDゴシック" w:hint="eastAsia"/>
        </w:rPr>
        <w:t>このような交通情勢を踏まえ、令和５</w:t>
      </w:r>
      <w:r w:rsidR="00E429CA" w:rsidRPr="00F9126A">
        <w:rPr>
          <w:rFonts w:ascii="BIZ UDゴシック" w:eastAsia="BIZ UDゴシック" w:hAnsi="BIZ UDゴシック" w:hint="eastAsia"/>
        </w:rPr>
        <w:t>年度</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大阪府交通安全実施計画</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において</w:t>
      </w:r>
      <w:r w:rsidR="006E0AD6" w:rsidRPr="00F9126A">
        <w:rPr>
          <w:rFonts w:ascii="BIZ UDゴシック" w:eastAsia="BIZ UDゴシック" w:hAnsi="BIZ UDゴシック" w:hint="eastAsia"/>
        </w:rPr>
        <w:t>は</w:t>
      </w:r>
      <w:r w:rsidR="00FE6545" w:rsidRPr="00F9126A">
        <w:rPr>
          <w:rFonts w:ascii="BIZ UDゴシック" w:eastAsia="BIZ UDゴシック" w:hAnsi="BIZ UDゴシック" w:hint="eastAsia"/>
        </w:rPr>
        <w:t>、</w:t>
      </w:r>
      <w:r w:rsidRPr="00F9126A">
        <w:rPr>
          <w:rFonts w:ascii="BIZ UDゴシック" w:eastAsia="BIZ UDゴシック" w:hAnsi="BIZ UDゴシック" w:hint="eastAsia"/>
        </w:rPr>
        <w:t>関係機関・団体が相互の連携を緊密にして、総合的かつ効果的な交通安全対策の推進を強化</w:t>
      </w:r>
      <w:r w:rsidR="00E429CA" w:rsidRPr="00F9126A">
        <w:rPr>
          <w:rFonts w:ascii="BIZ UDゴシック" w:eastAsia="BIZ UDゴシック" w:hAnsi="BIZ UDゴシック" w:hint="eastAsia"/>
        </w:rPr>
        <w:t>することにより</w:t>
      </w:r>
      <w:r w:rsidRPr="00F9126A">
        <w:rPr>
          <w:rFonts w:ascii="BIZ UDゴシック" w:eastAsia="BIZ UDゴシック" w:hAnsi="BIZ UDゴシック" w:hint="eastAsia"/>
        </w:rPr>
        <w:t>、交通事故の</w:t>
      </w:r>
      <w:r w:rsidR="00E429CA" w:rsidRPr="00F9126A">
        <w:rPr>
          <w:rFonts w:ascii="BIZ UDゴシック" w:eastAsia="BIZ UDゴシック" w:hAnsi="BIZ UDゴシック" w:hint="eastAsia"/>
        </w:rPr>
        <w:t>抑制を図ることとしました</w:t>
      </w:r>
      <w:r w:rsidRPr="00F9126A">
        <w:rPr>
          <w:rFonts w:ascii="BIZ UDゴシック" w:eastAsia="BIZ UDゴシック" w:hAnsi="BIZ UDゴシック" w:hint="eastAsia"/>
        </w:rPr>
        <w:t>。</w:t>
      </w:r>
    </w:p>
    <w:p w14:paraId="64CC60E0" w14:textId="6C1B3FBB" w:rsidR="00673E63" w:rsidRPr="00F9126A" w:rsidRDefault="00400FD2">
      <w:pPr>
        <w:pStyle w:val="a3"/>
        <w:rPr>
          <w:rFonts w:ascii="BIZ UDゴシック" w:eastAsia="BIZ UDゴシック" w:hAnsi="BIZ UDゴシック" w:cs="Times New Roman"/>
          <w:spacing w:val="0"/>
        </w:rPr>
      </w:pPr>
      <w:r w:rsidRPr="00F9126A">
        <w:rPr>
          <w:rFonts w:ascii="BIZ UDゴシック" w:eastAsia="BIZ UDゴシック" w:hAnsi="BIZ UDゴシック" w:cs="Times New Roman" w:hint="eastAsia"/>
          <w:spacing w:val="0"/>
        </w:rPr>
        <w:t xml:space="preserve">　　</w:t>
      </w:r>
      <w:r w:rsidR="00806172" w:rsidRPr="00F9126A">
        <w:rPr>
          <w:rFonts w:ascii="BIZ UDゴシック" w:eastAsia="BIZ UDゴシック" w:hAnsi="BIZ UDゴシック" w:cs="Times New Roman" w:hint="eastAsia"/>
          <w:spacing w:val="0"/>
        </w:rPr>
        <w:t>なお、次年度</w:t>
      </w:r>
      <w:r w:rsidR="00526C24" w:rsidRPr="00F9126A">
        <w:rPr>
          <w:rFonts w:ascii="BIZ UDゴシック" w:eastAsia="BIZ UDゴシック" w:hAnsi="BIZ UDゴシック" w:cs="Times New Roman" w:hint="eastAsia"/>
          <w:spacing w:val="0"/>
        </w:rPr>
        <w:t>の計画が策定されるまでの間は、本計画に基づいて事業を進めることと</w:t>
      </w:r>
      <w:r w:rsidR="00806172" w:rsidRPr="00F9126A">
        <w:rPr>
          <w:rFonts w:ascii="BIZ UDゴシック" w:eastAsia="BIZ UDゴシック" w:hAnsi="BIZ UDゴシック" w:cs="Times New Roman" w:hint="eastAsia"/>
          <w:spacing w:val="0"/>
        </w:rPr>
        <w:t>します。</w:t>
      </w:r>
    </w:p>
    <w:p w14:paraId="0FAD70C2" w14:textId="77777777" w:rsidR="00673E63" w:rsidRPr="00F9126A" w:rsidRDefault="00673E63" w:rsidP="00CB46FB">
      <w:pPr>
        <w:pStyle w:val="a3"/>
      </w:pPr>
    </w:p>
    <w:sectPr w:rsidR="00673E63" w:rsidRPr="00F9126A" w:rsidSect="009032AF">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FD14" w14:textId="77777777" w:rsidR="003F71CB" w:rsidRDefault="003F71CB" w:rsidP="00323B30">
      <w:r>
        <w:separator/>
      </w:r>
    </w:p>
  </w:endnote>
  <w:endnote w:type="continuationSeparator" w:id="0">
    <w:p w14:paraId="0D376B54"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E0B6" w14:textId="77777777" w:rsidR="003F71CB" w:rsidRDefault="003F71CB" w:rsidP="00323B30">
      <w:r>
        <w:separator/>
      </w:r>
    </w:p>
  </w:footnote>
  <w:footnote w:type="continuationSeparator" w:id="0">
    <w:p w14:paraId="3F469B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63"/>
    <w:rsid w:val="00000404"/>
    <w:rsid w:val="0001070E"/>
    <w:rsid w:val="00027A8F"/>
    <w:rsid w:val="00033AEF"/>
    <w:rsid w:val="0004513D"/>
    <w:rsid w:val="00054A63"/>
    <w:rsid w:val="000C0351"/>
    <w:rsid w:val="00111860"/>
    <w:rsid w:val="00123C7E"/>
    <w:rsid w:val="001464CC"/>
    <w:rsid w:val="00147B35"/>
    <w:rsid w:val="00185274"/>
    <w:rsid w:val="00187FF6"/>
    <w:rsid w:val="00194C87"/>
    <w:rsid w:val="001E7D5F"/>
    <w:rsid w:val="001F41E7"/>
    <w:rsid w:val="001F4ED1"/>
    <w:rsid w:val="00233639"/>
    <w:rsid w:val="00234EB5"/>
    <w:rsid w:val="00237475"/>
    <w:rsid w:val="002479CB"/>
    <w:rsid w:val="00256C19"/>
    <w:rsid w:val="00264E50"/>
    <w:rsid w:val="00272BCF"/>
    <w:rsid w:val="0028488A"/>
    <w:rsid w:val="00291CA9"/>
    <w:rsid w:val="00297E16"/>
    <w:rsid w:val="002A1303"/>
    <w:rsid w:val="002C1532"/>
    <w:rsid w:val="002C4D3E"/>
    <w:rsid w:val="002E1149"/>
    <w:rsid w:val="00307EB9"/>
    <w:rsid w:val="00320968"/>
    <w:rsid w:val="00323B30"/>
    <w:rsid w:val="00342284"/>
    <w:rsid w:val="0036398E"/>
    <w:rsid w:val="0036470A"/>
    <w:rsid w:val="00374197"/>
    <w:rsid w:val="00375CFE"/>
    <w:rsid w:val="00383020"/>
    <w:rsid w:val="003835FB"/>
    <w:rsid w:val="003A7250"/>
    <w:rsid w:val="003B7290"/>
    <w:rsid w:val="003D5363"/>
    <w:rsid w:val="003E615F"/>
    <w:rsid w:val="003F0B8B"/>
    <w:rsid w:val="003F71CB"/>
    <w:rsid w:val="004000D6"/>
    <w:rsid w:val="004005E6"/>
    <w:rsid w:val="00400FD2"/>
    <w:rsid w:val="00415D8D"/>
    <w:rsid w:val="00420380"/>
    <w:rsid w:val="00445758"/>
    <w:rsid w:val="004459CF"/>
    <w:rsid w:val="004522EA"/>
    <w:rsid w:val="00453FBB"/>
    <w:rsid w:val="004578AD"/>
    <w:rsid w:val="004600B9"/>
    <w:rsid w:val="004833F4"/>
    <w:rsid w:val="00485D4C"/>
    <w:rsid w:val="004935A3"/>
    <w:rsid w:val="004A36C6"/>
    <w:rsid w:val="004C3DDA"/>
    <w:rsid w:val="004E1E0E"/>
    <w:rsid w:val="004E2278"/>
    <w:rsid w:val="004E4B0A"/>
    <w:rsid w:val="004F16C6"/>
    <w:rsid w:val="005033AD"/>
    <w:rsid w:val="005143CA"/>
    <w:rsid w:val="0051493F"/>
    <w:rsid w:val="00516581"/>
    <w:rsid w:val="0052604F"/>
    <w:rsid w:val="00526C24"/>
    <w:rsid w:val="00530FA9"/>
    <w:rsid w:val="005409AC"/>
    <w:rsid w:val="00551030"/>
    <w:rsid w:val="005519D7"/>
    <w:rsid w:val="00554C87"/>
    <w:rsid w:val="00576CEB"/>
    <w:rsid w:val="0058516C"/>
    <w:rsid w:val="005D20F8"/>
    <w:rsid w:val="005D52BC"/>
    <w:rsid w:val="005F7C71"/>
    <w:rsid w:val="006106DF"/>
    <w:rsid w:val="0062458C"/>
    <w:rsid w:val="00647526"/>
    <w:rsid w:val="00673E63"/>
    <w:rsid w:val="00696BDB"/>
    <w:rsid w:val="006A1E68"/>
    <w:rsid w:val="006B52B6"/>
    <w:rsid w:val="006C25DB"/>
    <w:rsid w:val="006E0AD6"/>
    <w:rsid w:val="006F68CD"/>
    <w:rsid w:val="007223B9"/>
    <w:rsid w:val="007230F0"/>
    <w:rsid w:val="00736B1D"/>
    <w:rsid w:val="00741D6F"/>
    <w:rsid w:val="00756677"/>
    <w:rsid w:val="00757E39"/>
    <w:rsid w:val="00757EFA"/>
    <w:rsid w:val="00765D95"/>
    <w:rsid w:val="00792DB1"/>
    <w:rsid w:val="007B5BEC"/>
    <w:rsid w:val="007D01E8"/>
    <w:rsid w:val="007E279E"/>
    <w:rsid w:val="00806172"/>
    <w:rsid w:val="00816973"/>
    <w:rsid w:val="00844FC7"/>
    <w:rsid w:val="008573F2"/>
    <w:rsid w:val="00860FE1"/>
    <w:rsid w:val="008636B8"/>
    <w:rsid w:val="00864CDF"/>
    <w:rsid w:val="00881E18"/>
    <w:rsid w:val="008A7C4A"/>
    <w:rsid w:val="008D34C6"/>
    <w:rsid w:val="009032AF"/>
    <w:rsid w:val="009038A3"/>
    <w:rsid w:val="00907269"/>
    <w:rsid w:val="00907974"/>
    <w:rsid w:val="0091053B"/>
    <w:rsid w:val="00917E10"/>
    <w:rsid w:val="00935AF8"/>
    <w:rsid w:val="009441B5"/>
    <w:rsid w:val="00945F1A"/>
    <w:rsid w:val="00962CA3"/>
    <w:rsid w:val="00974AA8"/>
    <w:rsid w:val="0099735E"/>
    <w:rsid w:val="009A3597"/>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A3451"/>
    <w:rsid w:val="00AB0B08"/>
    <w:rsid w:val="00AC6195"/>
    <w:rsid w:val="00AD2851"/>
    <w:rsid w:val="00AF633A"/>
    <w:rsid w:val="00AF6E6C"/>
    <w:rsid w:val="00AF7FFB"/>
    <w:rsid w:val="00B04281"/>
    <w:rsid w:val="00B36273"/>
    <w:rsid w:val="00B40927"/>
    <w:rsid w:val="00B45208"/>
    <w:rsid w:val="00B64787"/>
    <w:rsid w:val="00B657EE"/>
    <w:rsid w:val="00B92A5B"/>
    <w:rsid w:val="00B95974"/>
    <w:rsid w:val="00B95B19"/>
    <w:rsid w:val="00BA123A"/>
    <w:rsid w:val="00BC01D5"/>
    <w:rsid w:val="00BD385B"/>
    <w:rsid w:val="00BE53A7"/>
    <w:rsid w:val="00BF63E3"/>
    <w:rsid w:val="00C00071"/>
    <w:rsid w:val="00C06565"/>
    <w:rsid w:val="00C11B73"/>
    <w:rsid w:val="00C3241E"/>
    <w:rsid w:val="00C46C91"/>
    <w:rsid w:val="00C52AE9"/>
    <w:rsid w:val="00C702AF"/>
    <w:rsid w:val="00C7118A"/>
    <w:rsid w:val="00CB0788"/>
    <w:rsid w:val="00CB119E"/>
    <w:rsid w:val="00CB46FB"/>
    <w:rsid w:val="00CF36EA"/>
    <w:rsid w:val="00CF6CDF"/>
    <w:rsid w:val="00D01A62"/>
    <w:rsid w:val="00D02F2F"/>
    <w:rsid w:val="00D13F66"/>
    <w:rsid w:val="00D15FFC"/>
    <w:rsid w:val="00D26703"/>
    <w:rsid w:val="00D26E61"/>
    <w:rsid w:val="00D742E5"/>
    <w:rsid w:val="00D77E9E"/>
    <w:rsid w:val="00D81C0F"/>
    <w:rsid w:val="00D8655E"/>
    <w:rsid w:val="00DB158A"/>
    <w:rsid w:val="00DB4CE0"/>
    <w:rsid w:val="00DE70F2"/>
    <w:rsid w:val="00E01627"/>
    <w:rsid w:val="00E053B7"/>
    <w:rsid w:val="00E23457"/>
    <w:rsid w:val="00E242FF"/>
    <w:rsid w:val="00E37820"/>
    <w:rsid w:val="00E429CA"/>
    <w:rsid w:val="00E53C3C"/>
    <w:rsid w:val="00E67C16"/>
    <w:rsid w:val="00E8170F"/>
    <w:rsid w:val="00E915F5"/>
    <w:rsid w:val="00EB4948"/>
    <w:rsid w:val="00EF0242"/>
    <w:rsid w:val="00EF3092"/>
    <w:rsid w:val="00F10F66"/>
    <w:rsid w:val="00F3058E"/>
    <w:rsid w:val="00F41A68"/>
    <w:rsid w:val="00F42429"/>
    <w:rsid w:val="00F471F3"/>
    <w:rsid w:val="00F56567"/>
    <w:rsid w:val="00F63448"/>
    <w:rsid w:val="00F9126A"/>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oNotEmbedSmartTags/>
  <w:decimalSymbol w:val="."/>
  <w:listSeparator w:val=","/>
  <w14:docId w14:val="2ADBADC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032AF"/>
    <w:pPr>
      <w:widowControl w:val="0"/>
      <w:wordWrap w:val="0"/>
      <w:autoSpaceDE w:val="0"/>
      <w:autoSpaceDN w:val="0"/>
      <w:adjustRightInd w:val="0"/>
      <w:spacing w:line="476" w:lineRule="exact"/>
      <w:jc w:val="both"/>
    </w:pPr>
    <w:rPr>
      <w:rFonts w:ascii="BIZ UDPゴシック" w:eastAsia="BIZ UDP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af">
    <w:name w:val="Revision"/>
    <w:hidden/>
    <w:uiPriority w:val="99"/>
    <w:semiHidden/>
    <w:rsid w:val="00AA345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6EC1-0BCA-406B-8BA0-AD5F6467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773</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本多　香織</cp:lastModifiedBy>
  <cp:revision>35</cp:revision>
  <cp:lastPrinted>2023-07-03T04:08:00Z</cp:lastPrinted>
  <dcterms:created xsi:type="dcterms:W3CDTF">2020-04-08T01:23:00Z</dcterms:created>
  <dcterms:modified xsi:type="dcterms:W3CDTF">2023-07-04T07:12:00Z</dcterms:modified>
</cp:coreProperties>
</file>