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92C" w:rsidRPr="0097576B" w:rsidRDefault="00162444" w:rsidP="00CD6C98">
      <w:pPr>
        <w:wordWrap w:val="0"/>
        <w:snapToGrid w:val="0"/>
        <w:jc w:val="right"/>
        <w:rPr>
          <w:rFonts w:ascii="HGSｺﾞｼｯｸM" w:eastAsia="HGSｺﾞｼｯｸM"/>
          <w:color w:val="000000"/>
          <w:sz w:val="28"/>
          <w:szCs w:val="28"/>
        </w:rPr>
      </w:pPr>
      <w:r>
        <w:rPr>
          <w:rFonts w:ascii="HGSｺﾞｼｯｸM" w:eastAsia="HGSｺﾞｼｯｸM" w:hint="eastAsia"/>
          <w:noProof/>
          <w:color w:val="000000"/>
          <w:sz w:val="28"/>
          <w:szCs w:val="28"/>
        </w:rPr>
        <mc:AlternateContent>
          <mc:Choice Requires="wps">
            <w:drawing>
              <wp:inline distT="0" distB="0" distL="0" distR="0" wp14:anchorId="4AD16767" wp14:editId="5E78A8B7">
                <wp:extent cx="6172200" cy="1138555"/>
                <wp:effectExtent l="0" t="0" r="19050" b="23495"/>
                <wp:docPr id="1" name="Rectangle 4" descr="大阪府都市整備中期計画（案）&#10;“マネジメントとクリエイション”変革・減災・連携の都市インフラ政策" title="大阪府都市整備中期計画（案）"/>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1138555"/>
                        </a:xfrm>
                        <a:prstGeom prst="rect">
                          <a:avLst/>
                        </a:prstGeom>
                        <a:solidFill>
                          <a:srgbClr val="000000"/>
                        </a:solidFill>
                        <a:ln w="9525">
                          <a:solidFill>
                            <a:srgbClr val="000000"/>
                          </a:solidFill>
                          <a:miter lim="800000"/>
                          <a:headEnd/>
                          <a:tailEnd/>
                        </a:ln>
                      </wps:spPr>
                      <wps:txbx>
                        <w:txbxContent>
                          <w:p w:rsidR="00162444" w:rsidRPr="00C5592C" w:rsidRDefault="00162444" w:rsidP="00162444">
                            <w:pPr>
                              <w:jc w:val="center"/>
                              <w:rPr>
                                <w:rFonts w:ascii="HGS創英角ｺﾞｼｯｸUB" w:eastAsia="HGS創英角ｺﾞｼｯｸUB"/>
                                <w:color w:val="FFFFFF"/>
                                <w:sz w:val="48"/>
                                <w:szCs w:val="48"/>
                              </w:rPr>
                            </w:pPr>
                            <w:r w:rsidRPr="00C5592C">
                              <w:rPr>
                                <w:rFonts w:ascii="HGS創英角ｺﾞｼｯｸUB" w:eastAsia="HGS創英角ｺﾞｼｯｸUB" w:hint="eastAsia"/>
                                <w:color w:val="FFFFFF"/>
                                <w:sz w:val="48"/>
                                <w:szCs w:val="48"/>
                              </w:rPr>
                              <w:t>大阪府都市整備中期計画（案）</w:t>
                            </w:r>
                          </w:p>
                          <w:p w:rsidR="00162444" w:rsidRDefault="00162444" w:rsidP="00162444">
                            <w:pPr>
                              <w:snapToGrid w:val="0"/>
                              <w:jc w:val="center"/>
                              <w:rPr>
                                <w:rFonts w:ascii="HGS創英角ｺﾞｼｯｸUB" w:eastAsia="HGS創英角ｺﾞｼｯｸUB"/>
                                <w:color w:val="FFFFFF"/>
                                <w:sz w:val="32"/>
                                <w:szCs w:val="32"/>
                              </w:rPr>
                            </w:pPr>
                            <w:r>
                              <w:rPr>
                                <w:rFonts w:ascii="HGS創英角ｺﾞｼｯｸUB" w:eastAsia="HGS創英角ｺﾞｼｯｸUB" w:hint="eastAsia"/>
                                <w:color w:val="FFFFFF"/>
                                <w:sz w:val="32"/>
                                <w:szCs w:val="32"/>
                              </w:rPr>
                              <w:t>“マネジメントとクリエイション”</w:t>
                            </w:r>
                          </w:p>
                          <w:p w:rsidR="00162444" w:rsidRPr="00C5592C" w:rsidRDefault="00162444" w:rsidP="00162444">
                            <w:pPr>
                              <w:snapToGrid w:val="0"/>
                              <w:jc w:val="center"/>
                              <w:rPr>
                                <w:rFonts w:ascii="HGS創英角ｺﾞｼｯｸUB" w:eastAsia="HGS創英角ｺﾞｼｯｸUB"/>
                                <w:color w:val="FFFFFF"/>
                                <w:sz w:val="32"/>
                                <w:szCs w:val="32"/>
                              </w:rPr>
                            </w:pPr>
                            <w:r w:rsidRPr="00C5592C">
                              <w:rPr>
                                <w:rFonts w:ascii="HGS創英角ｺﾞｼｯｸUB" w:eastAsia="HGS創英角ｺﾞｼｯｸUB" w:hint="eastAsia"/>
                                <w:color w:val="FFFFFF"/>
                                <w:sz w:val="32"/>
                                <w:szCs w:val="32"/>
                              </w:rPr>
                              <w:t>～変革・減災・連携の都市インフラ政策～</w:t>
                            </w:r>
                          </w:p>
                        </w:txbxContent>
                      </wps:txbx>
                      <wps:bodyPr rot="0" vert="horz" wrap="square" lIns="74295" tIns="8890" rIns="74295" bIns="8890" anchor="t" anchorCtr="0" upright="1">
                        <a:noAutofit/>
                      </wps:bodyPr>
                    </wps:wsp>
                  </a:graphicData>
                </a:graphic>
              </wp:inline>
            </w:drawing>
          </mc:Choice>
          <mc:Fallback>
            <w:pict>
              <v:rect id="Rectangle 4" o:spid="_x0000_s1026" alt="タイトル: 大阪府都市整備中期計画（案） - 説明: 大阪府都市整備中期計画（案）&#10;“マネジメントとクリエイション”変革・減災・連携の都市インフラ政策" style="width:486pt;height:8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" fillcolor="black">
                <v:textbox inset="5.85pt,.7pt,5.85pt,.7pt">
                  <w:txbxContent>
                    <w:p w:rsidR="00162444" w:rsidRPr="00C5592C" w:rsidRDefault="00162444" w:rsidP="00162444">
                      <w:pPr>
                        <w:jc w:val="center"/>
                        <w:rPr>
                          <w:rFonts w:ascii="HGS創英角ｺﾞｼｯｸUB" w:eastAsia="HGS創英角ｺﾞｼｯｸUB"/>
                          <w:color w:val="FFFFFF"/>
                          <w:sz w:val="48"/>
                          <w:szCs w:val="48"/>
                        </w:rPr>
                      </w:pPr>
                      <w:r w:rsidRPr="00C5592C">
                        <w:rPr>
                          <w:rFonts w:ascii="HGS創英角ｺﾞｼｯｸUB" w:eastAsia="HGS創英角ｺﾞｼｯｸUB" w:hint="eastAsia"/>
                          <w:color w:val="FFFFFF"/>
                          <w:sz w:val="48"/>
                          <w:szCs w:val="48"/>
                        </w:rPr>
                        <w:t>大阪府都市整備中期計画（案）</w:t>
                      </w:r>
                    </w:p>
                    <w:p w:rsidR="00162444" w:rsidRDefault="00162444" w:rsidP="00162444">
                      <w:pPr>
                        <w:snapToGrid w:val="0"/>
                        <w:jc w:val="center"/>
                        <w:rPr>
                          <w:rFonts w:ascii="HGS創英角ｺﾞｼｯｸUB" w:eastAsia="HGS創英角ｺﾞｼｯｸUB"/>
                          <w:color w:val="FFFFFF"/>
                          <w:sz w:val="32"/>
                          <w:szCs w:val="32"/>
                        </w:rPr>
                      </w:pPr>
                      <w:r>
                        <w:rPr>
                          <w:rFonts w:ascii="HGS創英角ｺﾞｼｯｸUB" w:eastAsia="HGS創英角ｺﾞｼｯｸUB" w:hint="eastAsia"/>
                          <w:color w:val="FFFFFF"/>
                          <w:sz w:val="32"/>
                          <w:szCs w:val="32"/>
                        </w:rPr>
                        <w:t>“マネジメントとクリエイション”</w:t>
                      </w:r>
                    </w:p>
                    <w:p w:rsidR="00162444" w:rsidRPr="00C5592C" w:rsidRDefault="00162444" w:rsidP="00162444">
                      <w:pPr>
                        <w:snapToGrid w:val="0"/>
                        <w:jc w:val="center"/>
                        <w:rPr>
                          <w:rFonts w:ascii="HGS創英角ｺﾞｼｯｸUB" w:eastAsia="HGS創英角ｺﾞｼｯｸUB"/>
                          <w:color w:val="FFFFFF"/>
                          <w:sz w:val="32"/>
                          <w:szCs w:val="32"/>
                        </w:rPr>
                      </w:pPr>
                      <w:r w:rsidRPr="00C5592C">
                        <w:rPr>
                          <w:rFonts w:ascii="HGS創英角ｺﾞｼｯｸUB" w:eastAsia="HGS創英角ｺﾞｼｯｸUB" w:hint="eastAsia"/>
                          <w:color w:val="FFFFFF"/>
                          <w:sz w:val="32"/>
                          <w:szCs w:val="32"/>
                        </w:rPr>
                        <w:t>～変革・減災・連携の都市インフラ政策～</w:t>
                      </w:r>
                    </w:p>
                  </w:txbxContent>
                </v:textbox>
                <w10:anchorlock/>
              </v:rect>
            </w:pict>
          </mc:Fallback>
        </mc:AlternateContent>
      </w:r>
    </w:p>
    <w:p w:rsidR="00CA150B" w:rsidRPr="004D5217" w:rsidRDefault="00CA150B" w:rsidP="00CA150B">
      <w:pPr>
        <w:snapToGrid w:val="0"/>
        <w:spacing w:line="420" w:lineRule="exact"/>
        <w:rPr>
          <w:rFonts w:ascii="HGSｺﾞｼｯｸM" w:eastAsia="HGSｺﾞｼｯｸM"/>
          <w:szCs w:val="28"/>
        </w:rPr>
      </w:pPr>
    </w:p>
    <w:p w:rsidR="00AD5F87" w:rsidRPr="0097576B" w:rsidRDefault="00AD5F87" w:rsidP="00CA150B">
      <w:pPr>
        <w:snapToGrid w:val="0"/>
        <w:spacing w:line="420" w:lineRule="exact"/>
        <w:rPr>
          <w:rFonts w:ascii="HGSｺﾞｼｯｸM" w:eastAsia="HGSｺﾞｼｯｸM" w:hAnsi="HGS創英角ｺﾞｼｯｸUB"/>
          <w:color w:val="000000"/>
          <w:sz w:val="22"/>
          <w:szCs w:val="22"/>
        </w:rPr>
      </w:pPr>
      <w:r w:rsidRPr="0097576B">
        <w:rPr>
          <w:rFonts w:ascii="HGS創英角ｺﾞｼｯｸUB" w:eastAsia="HGS創英角ｺﾞｼｯｸUB" w:hAnsi="HGS創英角ｺﾞｼｯｸUB" w:hint="eastAsia"/>
          <w:color w:val="000000"/>
          <w:sz w:val="28"/>
          <w:szCs w:val="28"/>
        </w:rPr>
        <w:t>１．</w:t>
      </w:r>
      <w:r w:rsidR="00E239BB" w:rsidRPr="0097576B">
        <w:rPr>
          <w:rFonts w:ascii="HGS創英角ｺﾞｼｯｸUB" w:eastAsia="HGS創英角ｺﾞｼｯｸUB" w:hAnsi="HGS創英角ｺﾞｼｯｸUB" w:hint="eastAsia"/>
          <w:color w:val="000000"/>
          <w:sz w:val="28"/>
          <w:szCs w:val="28"/>
        </w:rPr>
        <w:t>計画改</w:t>
      </w:r>
      <w:r w:rsidR="00FB534A" w:rsidRPr="0097576B">
        <w:rPr>
          <w:rFonts w:ascii="HGS創英角ｺﾞｼｯｸUB" w:eastAsia="HGS創英角ｺﾞｼｯｸUB" w:hAnsi="HGS創英角ｺﾞｼｯｸUB" w:hint="eastAsia"/>
          <w:color w:val="000000"/>
          <w:sz w:val="28"/>
          <w:szCs w:val="28"/>
        </w:rPr>
        <w:t>訂</w:t>
      </w:r>
      <w:r w:rsidRPr="0097576B">
        <w:rPr>
          <w:rFonts w:ascii="HGS創英角ｺﾞｼｯｸUB" w:eastAsia="HGS創英角ｺﾞｼｯｸUB" w:hAnsi="HGS創英角ｺﾞｼｯｸUB" w:hint="eastAsia"/>
          <w:color w:val="000000"/>
          <w:sz w:val="28"/>
          <w:szCs w:val="28"/>
        </w:rPr>
        <w:t>の趣旨</w:t>
      </w:r>
      <w:r w:rsidR="00410653" w:rsidRPr="0097576B">
        <w:rPr>
          <w:rFonts w:ascii="HGS創英角ｺﾞｼｯｸUB" w:eastAsia="HGS創英角ｺﾞｼｯｸUB" w:hAnsi="HGS創英角ｺﾞｼｯｸUB" w:hint="eastAsia"/>
          <w:color w:val="000000"/>
          <w:sz w:val="28"/>
          <w:szCs w:val="28"/>
        </w:rPr>
        <w:t xml:space="preserve">　</w:t>
      </w:r>
      <w:r w:rsidR="00102B58" w:rsidRPr="0097576B">
        <w:rPr>
          <w:rFonts w:ascii="HGS創英角ｺﾞｼｯｸUB" w:eastAsia="HGS創英角ｺﾞｼｯｸUB" w:hAnsi="HGS創英角ｺﾞｼｯｸUB" w:hint="eastAsia"/>
          <w:color w:val="000000"/>
          <w:sz w:val="28"/>
          <w:szCs w:val="28"/>
        </w:rPr>
        <w:t xml:space="preserve">　</w:t>
      </w:r>
      <w:r w:rsidR="006A31E1" w:rsidRPr="0097576B">
        <w:rPr>
          <w:rFonts w:ascii="HGS創英角ｺﾞｼｯｸUB" w:eastAsia="HGS創英角ｺﾞｼｯｸUB" w:hAnsi="HGS創英角ｺﾞｼｯｸUB" w:hint="eastAsia"/>
          <w:color w:val="000000"/>
          <w:sz w:val="28"/>
          <w:szCs w:val="28"/>
        </w:rPr>
        <w:t xml:space="preserve">　　　　　　　　　　　　　　</w:t>
      </w:r>
      <w:r w:rsidR="00410653" w:rsidRPr="0097576B">
        <w:rPr>
          <w:rFonts w:ascii="HGSｺﾞｼｯｸM" w:eastAsia="HGSｺﾞｼｯｸM" w:hAnsi="HGS創英角ｺﾞｼｯｸUB" w:hint="eastAsia"/>
          <w:color w:val="000000"/>
          <w:sz w:val="22"/>
          <w:szCs w:val="22"/>
        </w:rPr>
        <w:t>（Ｐ</w:t>
      </w:r>
      <w:r w:rsidR="00E86154" w:rsidRPr="0097576B">
        <w:rPr>
          <w:rFonts w:ascii="HGSｺﾞｼｯｸM" w:eastAsia="HGSｺﾞｼｯｸM" w:hAnsi="HGS創英角ｺﾞｼｯｸUB" w:hint="eastAsia"/>
          <w:color w:val="000000"/>
          <w:sz w:val="22"/>
          <w:szCs w:val="22"/>
        </w:rPr>
        <w:t>.</w:t>
      </w:r>
      <w:r w:rsidR="006A31E1" w:rsidRPr="0097576B">
        <w:rPr>
          <w:rFonts w:ascii="HGSｺﾞｼｯｸM" w:eastAsia="HGSｺﾞｼｯｸM" w:hAnsi="HGS創英角ｺﾞｼｯｸUB" w:hint="eastAsia"/>
          <w:color w:val="000000"/>
          <w:sz w:val="22"/>
          <w:szCs w:val="22"/>
        </w:rPr>
        <w:t>１</w:t>
      </w:r>
      <w:r w:rsidR="00410653" w:rsidRPr="0097576B">
        <w:rPr>
          <w:rFonts w:ascii="HGSｺﾞｼｯｸM" w:eastAsia="HGSｺﾞｼｯｸM" w:hAnsi="HGS創英角ｺﾞｼｯｸUB" w:hint="eastAsia"/>
          <w:color w:val="000000"/>
          <w:sz w:val="22"/>
          <w:szCs w:val="22"/>
        </w:rPr>
        <w:t>）</w:t>
      </w:r>
    </w:p>
    <w:p w:rsidR="00AD5F87" w:rsidRPr="0097576B" w:rsidRDefault="00AD5F87" w:rsidP="00CA150B">
      <w:pPr>
        <w:snapToGrid w:val="0"/>
        <w:spacing w:line="420" w:lineRule="exact"/>
        <w:rPr>
          <w:rFonts w:ascii="HGSｺﾞｼｯｸM" w:eastAsia="HGSｺﾞｼｯｸM"/>
          <w:color w:val="000000"/>
          <w:szCs w:val="28"/>
        </w:rPr>
      </w:pPr>
    </w:p>
    <w:p w:rsidR="00AD5F87" w:rsidRPr="0097576B" w:rsidRDefault="00CA150B" w:rsidP="00CA150B">
      <w:pPr>
        <w:snapToGrid w:val="0"/>
        <w:spacing w:line="420" w:lineRule="exact"/>
        <w:rPr>
          <w:rFonts w:ascii="HGS創英角ｺﾞｼｯｸUB" w:eastAsia="HGS創英角ｺﾞｼｯｸUB" w:hAnsi="HGS創英角ｺﾞｼｯｸUB"/>
          <w:color w:val="000000"/>
          <w:sz w:val="28"/>
          <w:szCs w:val="28"/>
        </w:rPr>
      </w:pPr>
      <w:r w:rsidRPr="0097576B">
        <w:rPr>
          <w:rFonts w:ascii="HGS創英角ｺﾞｼｯｸUB" w:eastAsia="HGS創英角ｺﾞｼｯｸUB" w:hAnsi="HGS創英角ｺﾞｼｯｸUB" w:hint="eastAsia"/>
          <w:color w:val="000000"/>
          <w:sz w:val="28"/>
          <w:szCs w:val="28"/>
        </w:rPr>
        <w:t>２</w:t>
      </w:r>
      <w:r w:rsidR="00AD5F87" w:rsidRPr="0097576B">
        <w:rPr>
          <w:rFonts w:ascii="HGS創英角ｺﾞｼｯｸUB" w:eastAsia="HGS創英角ｺﾞｼｯｸUB" w:hAnsi="HGS創英角ｺﾞｼｯｸUB" w:hint="eastAsia"/>
          <w:color w:val="000000"/>
          <w:sz w:val="28"/>
          <w:szCs w:val="28"/>
        </w:rPr>
        <w:t>．基本方針</w:t>
      </w:r>
      <w:r w:rsidR="006A31E1" w:rsidRPr="0097576B">
        <w:rPr>
          <w:rFonts w:ascii="HGS創英角ｺﾞｼｯｸUB" w:eastAsia="HGS創英角ｺﾞｼｯｸUB" w:hAnsi="HGS創英角ｺﾞｼｯｸUB" w:hint="eastAsia"/>
          <w:color w:val="000000"/>
          <w:sz w:val="28"/>
          <w:szCs w:val="28"/>
        </w:rPr>
        <w:t xml:space="preserve">　　　　　　　　　　　　　　　　　　　</w:t>
      </w:r>
      <w:r w:rsidR="006A31E1" w:rsidRPr="0097576B">
        <w:rPr>
          <w:rFonts w:ascii="HGSｺﾞｼｯｸM" w:eastAsia="HGSｺﾞｼｯｸM" w:hAnsi="HGS創英角ｺﾞｼｯｸUB" w:hint="eastAsia"/>
          <w:color w:val="000000"/>
          <w:sz w:val="22"/>
          <w:szCs w:val="22"/>
        </w:rPr>
        <w:t>（Ｐ</w:t>
      </w:r>
      <w:r w:rsidR="00E86154" w:rsidRPr="0097576B">
        <w:rPr>
          <w:rFonts w:ascii="HGSｺﾞｼｯｸM" w:eastAsia="HGSｺﾞｼｯｸM" w:hAnsi="HGS創英角ｺﾞｼｯｸUB" w:hint="eastAsia"/>
          <w:color w:val="000000"/>
          <w:sz w:val="22"/>
          <w:szCs w:val="22"/>
        </w:rPr>
        <w:t>.</w:t>
      </w:r>
      <w:r w:rsidR="006A31E1" w:rsidRPr="0097576B">
        <w:rPr>
          <w:rFonts w:ascii="HGSｺﾞｼｯｸM" w:eastAsia="HGSｺﾞｼｯｸM" w:hAnsi="HGS創英角ｺﾞｼｯｸUB" w:hint="eastAsia"/>
          <w:color w:val="000000"/>
          <w:sz w:val="22"/>
          <w:szCs w:val="22"/>
        </w:rPr>
        <w:t>９）</w:t>
      </w:r>
    </w:p>
    <w:p w:rsidR="00AD5F87" w:rsidRPr="0097576B" w:rsidRDefault="00AD5F87" w:rsidP="00CA150B">
      <w:pPr>
        <w:snapToGrid w:val="0"/>
        <w:spacing w:line="420" w:lineRule="exact"/>
        <w:rPr>
          <w:rFonts w:ascii="HGSｺﾞｼｯｸM" w:eastAsia="HGSｺﾞｼｯｸM"/>
          <w:color w:val="000000"/>
          <w:sz w:val="22"/>
          <w:szCs w:val="22"/>
        </w:rPr>
      </w:pPr>
      <w:r w:rsidRPr="0097576B">
        <w:rPr>
          <w:rFonts w:ascii="HGSｺﾞｼｯｸM" w:eastAsia="HGSｺﾞｼｯｸM" w:hint="eastAsia"/>
          <w:color w:val="000000"/>
          <w:sz w:val="28"/>
          <w:szCs w:val="28"/>
        </w:rPr>
        <w:t xml:space="preserve">　　（１）</w:t>
      </w:r>
      <w:r w:rsidR="00873A47" w:rsidRPr="0097576B">
        <w:rPr>
          <w:rFonts w:ascii="HGSｺﾞｼｯｸM" w:eastAsia="HGSｺﾞｼｯｸM" w:hint="eastAsia"/>
          <w:color w:val="000000"/>
          <w:sz w:val="28"/>
          <w:szCs w:val="28"/>
        </w:rPr>
        <w:t>計画の</w:t>
      </w:r>
      <w:r w:rsidRPr="0097576B">
        <w:rPr>
          <w:rFonts w:ascii="HGSｺﾞｼｯｸM" w:eastAsia="HGSｺﾞｼｯｸM" w:hint="eastAsia"/>
          <w:color w:val="000000"/>
          <w:sz w:val="28"/>
          <w:szCs w:val="28"/>
        </w:rPr>
        <w:t>理念</w:t>
      </w:r>
      <w:r w:rsidR="00410653" w:rsidRPr="0097576B">
        <w:rPr>
          <w:rFonts w:ascii="HGSｺﾞｼｯｸM" w:eastAsia="HGSｺﾞｼｯｸM" w:hint="eastAsia"/>
          <w:color w:val="000000"/>
          <w:sz w:val="28"/>
          <w:szCs w:val="28"/>
        </w:rPr>
        <w:t xml:space="preserve">　</w:t>
      </w:r>
    </w:p>
    <w:p w:rsidR="00AD5F87" w:rsidRPr="0097576B" w:rsidRDefault="00AD5F87" w:rsidP="00CA150B">
      <w:pPr>
        <w:snapToGrid w:val="0"/>
        <w:spacing w:line="420" w:lineRule="exact"/>
        <w:rPr>
          <w:rFonts w:ascii="HGSｺﾞｼｯｸM" w:eastAsia="HGSｺﾞｼｯｸM"/>
          <w:color w:val="000000"/>
          <w:sz w:val="22"/>
          <w:szCs w:val="22"/>
        </w:rPr>
      </w:pPr>
      <w:r w:rsidRPr="0097576B">
        <w:rPr>
          <w:rFonts w:ascii="HGSｺﾞｼｯｸM" w:eastAsia="HGSｺﾞｼｯｸM" w:hint="eastAsia"/>
          <w:color w:val="000000"/>
          <w:sz w:val="28"/>
          <w:szCs w:val="28"/>
        </w:rPr>
        <w:t xml:space="preserve">　　（２）</w:t>
      </w:r>
      <w:r w:rsidR="00873A47" w:rsidRPr="0097576B">
        <w:rPr>
          <w:rFonts w:ascii="HGSｺﾞｼｯｸM" w:eastAsia="HGSｺﾞｼｯｸM" w:hint="eastAsia"/>
          <w:color w:val="000000"/>
          <w:sz w:val="28"/>
          <w:szCs w:val="28"/>
        </w:rPr>
        <w:t>計画の</w:t>
      </w:r>
      <w:r w:rsidRPr="0097576B">
        <w:rPr>
          <w:rFonts w:ascii="HGSｺﾞｼｯｸM" w:eastAsia="HGSｺﾞｼｯｸM" w:hint="eastAsia"/>
          <w:color w:val="000000"/>
          <w:sz w:val="28"/>
          <w:szCs w:val="28"/>
        </w:rPr>
        <w:t>目標</w:t>
      </w:r>
      <w:r w:rsidR="00410653" w:rsidRPr="0097576B">
        <w:rPr>
          <w:rFonts w:ascii="HGSｺﾞｼｯｸM" w:eastAsia="HGSｺﾞｼｯｸM" w:hint="eastAsia"/>
          <w:color w:val="000000"/>
          <w:sz w:val="28"/>
          <w:szCs w:val="28"/>
        </w:rPr>
        <w:t xml:space="preserve">　</w:t>
      </w:r>
    </w:p>
    <w:p w:rsidR="00AD5F87" w:rsidRPr="0097576B" w:rsidRDefault="00AD5F87" w:rsidP="00CA150B">
      <w:pPr>
        <w:snapToGrid w:val="0"/>
        <w:spacing w:line="420" w:lineRule="exact"/>
        <w:rPr>
          <w:rFonts w:ascii="HGSｺﾞｼｯｸM" w:eastAsia="HGSｺﾞｼｯｸM"/>
          <w:color w:val="000000"/>
          <w:sz w:val="28"/>
          <w:szCs w:val="28"/>
        </w:rPr>
      </w:pPr>
      <w:r w:rsidRPr="0097576B">
        <w:rPr>
          <w:rFonts w:ascii="HGSｺﾞｼｯｸM" w:eastAsia="HGSｺﾞｼｯｸM" w:hint="eastAsia"/>
          <w:color w:val="000000"/>
          <w:sz w:val="28"/>
          <w:szCs w:val="28"/>
        </w:rPr>
        <w:t xml:space="preserve">　　（３）</w:t>
      </w:r>
      <w:r w:rsidR="00873A47" w:rsidRPr="0097576B">
        <w:rPr>
          <w:rFonts w:ascii="HGSｺﾞｼｯｸM" w:eastAsia="HGSｺﾞｼｯｸM" w:hint="eastAsia"/>
          <w:color w:val="000000"/>
          <w:sz w:val="28"/>
          <w:szCs w:val="28"/>
        </w:rPr>
        <w:t>計画の</w:t>
      </w:r>
      <w:r w:rsidRPr="0097576B">
        <w:rPr>
          <w:rFonts w:ascii="HGSｺﾞｼｯｸM" w:eastAsia="HGSｺﾞｼｯｸM" w:hint="eastAsia"/>
          <w:color w:val="000000"/>
          <w:sz w:val="28"/>
          <w:szCs w:val="28"/>
        </w:rPr>
        <w:t>視点</w:t>
      </w:r>
      <w:r w:rsidR="00410653" w:rsidRPr="0097576B">
        <w:rPr>
          <w:rFonts w:ascii="HGSｺﾞｼｯｸM" w:eastAsia="HGSｺﾞｼｯｸM" w:hint="eastAsia"/>
          <w:color w:val="000000"/>
          <w:sz w:val="28"/>
          <w:szCs w:val="28"/>
        </w:rPr>
        <w:t xml:space="preserve">　</w:t>
      </w:r>
    </w:p>
    <w:p w:rsidR="0094718C" w:rsidRPr="0097576B" w:rsidRDefault="00AD5F87" w:rsidP="009558D1">
      <w:pPr>
        <w:snapToGrid w:val="0"/>
        <w:spacing w:line="420" w:lineRule="exact"/>
        <w:rPr>
          <w:rFonts w:ascii="HGSｺﾞｼｯｸM" w:eastAsia="HGSｺﾞｼｯｸM"/>
          <w:color w:val="000000"/>
          <w:sz w:val="22"/>
          <w:szCs w:val="22"/>
        </w:rPr>
      </w:pPr>
      <w:r w:rsidRPr="0097576B">
        <w:rPr>
          <w:rFonts w:ascii="HGSｺﾞｼｯｸM" w:eastAsia="HGSｺﾞｼｯｸM" w:hint="eastAsia"/>
          <w:color w:val="000000"/>
          <w:sz w:val="28"/>
          <w:szCs w:val="28"/>
        </w:rPr>
        <w:t xml:space="preserve">　　（４）</w:t>
      </w:r>
      <w:r w:rsidR="00873A47" w:rsidRPr="0097576B">
        <w:rPr>
          <w:rFonts w:ascii="HGSｺﾞｼｯｸM" w:eastAsia="HGSｺﾞｼｯｸM" w:hint="eastAsia"/>
          <w:color w:val="000000"/>
          <w:sz w:val="28"/>
          <w:szCs w:val="28"/>
        </w:rPr>
        <w:t>計画の</w:t>
      </w:r>
      <w:r w:rsidRPr="0097576B">
        <w:rPr>
          <w:rFonts w:ascii="HGSｺﾞｼｯｸM" w:eastAsia="HGSｺﾞｼｯｸM" w:hint="eastAsia"/>
          <w:color w:val="000000"/>
          <w:sz w:val="28"/>
          <w:szCs w:val="28"/>
        </w:rPr>
        <w:t>進行管理</w:t>
      </w:r>
      <w:r w:rsidR="00410653" w:rsidRPr="0097576B">
        <w:rPr>
          <w:rFonts w:ascii="HGSｺﾞｼｯｸM" w:eastAsia="HGSｺﾞｼｯｸM" w:hint="eastAsia"/>
          <w:color w:val="000000"/>
          <w:sz w:val="28"/>
          <w:szCs w:val="28"/>
        </w:rPr>
        <w:t xml:space="preserve">　</w:t>
      </w:r>
    </w:p>
    <w:p w:rsidR="00AD5F87" w:rsidRPr="0097576B" w:rsidRDefault="00AD5F87" w:rsidP="00CA150B">
      <w:pPr>
        <w:snapToGrid w:val="0"/>
        <w:spacing w:line="420" w:lineRule="exact"/>
        <w:rPr>
          <w:rFonts w:ascii="HGSｺﾞｼｯｸM" w:eastAsia="HGSｺﾞｼｯｸM"/>
          <w:color w:val="000000"/>
          <w:sz w:val="18"/>
          <w:szCs w:val="28"/>
        </w:rPr>
      </w:pPr>
    </w:p>
    <w:p w:rsidR="00102B58" w:rsidRPr="0097576B" w:rsidRDefault="00CA150B" w:rsidP="00CA150B">
      <w:pPr>
        <w:snapToGrid w:val="0"/>
        <w:spacing w:line="420" w:lineRule="exact"/>
        <w:rPr>
          <w:rFonts w:ascii="HGS創英角ｺﾞｼｯｸUB" w:eastAsia="HGS創英角ｺﾞｼｯｸUB" w:hAnsi="HGS創英角ｺﾞｼｯｸUB"/>
          <w:color w:val="000000"/>
          <w:sz w:val="28"/>
          <w:szCs w:val="28"/>
        </w:rPr>
      </w:pPr>
      <w:r w:rsidRPr="0097576B">
        <w:rPr>
          <w:rFonts w:ascii="HGS創英角ｺﾞｼｯｸUB" w:eastAsia="HGS創英角ｺﾞｼｯｸUB" w:hAnsi="HGS創英角ｺﾞｼｯｸUB" w:hint="eastAsia"/>
          <w:color w:val="000000"/>
          <w:sz w:val="28"/>
          <w:szCs w:val="28"/>
        </w:rPr>
        <w:t>３</w:t>
      </w:r>
      <w:r w:rsidR="00AD5F87" w:rsidRPr="0097576B">
        <w:rPr>
          <w:rFonts w:ascii="HGS創英角ｺﾞｼｯｸUB" w:eastAsia="HGS創英角ｺﾞｼｯｸUB" w:hAnsi="HGS創英角ｺﾞｼｯｸUB" w:hint="eastAsia"/>
          <w:color w:val="000000"/>
          <w:sz w:val="28"/>
          <w:szCs w:val="28"/>
        </w:rPr>
        <w:t>．アクション・プログラム</w:t>
      </w:r>
      <w:r w:rsidR="00102B58" w:rsidRPr="0097576B">
        <w:rPr>
          <w:rFonts w:ascii="HGSｺﾞｼｯｸM" w:eastAsia="HGSｺﾞｼｯｸM" w:hint="eastAsia"/>
          <w:color w:val="000000"/>
          <w:sz w:val="28"/>
          <w:szCs w:val="28"/>
        </w:rPr>
        <w:t xml:space="preserve">　</w:t>
      </w:r>
      <w:r w:rsidR="006A31E1" w:rsidRPr="0097576B">
        <w:rPr>
          <w:rFonts w:ascii="HGSｺﾞｼｯｸM" w:eastAsia="HGSｺﾞｼｯｸM" w:hint="eastAsia"/>
          <w:color w:val="000000"/>
          <w:sz w:val="28"/>
          <w:szCs w:val="28"/>
        </w:rPr>
        <w:t xml:space="preserve">　　　　　　　　　　　</w:t>
      </w:r>
      <w:r w:rsidR="00102B58" w:rsidRPr="0097576B">
        <w:rPr>
          <w:rFonts w:ascii="HGSｺﾞｼｯｸM" w:eastAsia="HGSｺﾞｼｯｸM" w:hint="eastAsia"/>
          <w:color w:val="000000"/>
          <w:sz w:val="22"/>
          <w:szCs w:val="22"/>
        </w:rPr>
        <w:t>（Ｐ</w:t>
      </w:r>
      <w:r w:rsidR="00E86154" w:rsidRPr="0097576B">
        <w:rPr>
          <w:rFonts w:ascii="HGSｺﾞｼｯｸM" w:eastAsia="HGSｺﾞｼｯｸM" w:hint="eastAsia"/>
          <w:color w:val="000000"/>
          <w:sz w:val="22"/>
          <w:szCs w:val="22"/>
        </w:rPr>
        <w:t>.</w:t>
      </w:r>
      <w:r w:rsidR="006A31E1" w:rsidRPr="0097576B">
        <w:rPr>
          <w:rFonts w:ascii="HGSｺﾞｼｯｸM" w:eastAsia="HGSｺﾞｼｯｸM" w:hint="eastAsia"/>
          <w:color w:val="000000"/>
          <w:sz w:val="22"/>
          <w:szCs w:val="22"/>
        </w:rPr>
        <w:t>11</w:t>
      </w:r>
      <w:r w:rsidR="00102B58" w:rsidRPr="0097576B">
        <w:rPr>
          <w:rFonts w:ascii="HGSｺﾞｼｯｸM" w:eastAsia="HGSｺﾞｼｯｸM" w:hint="eastAsia"/>
          <w:color w:val="000000"/>
          <w:sz w:val="22"/>
          <w:szCs w:val="22"/>
        </w:rPr>
        <w:t>）</w:t>
      </w:r>
    </w:p>
    <w:p w:rsidR="00AF0DCF" w:rsidRPr="0097576B" w:rsidRDefault="00AF0DCF" w:rsidP="00CA150B">
      <w:pPr>
        <w:snapToGrid w:val="0"/>
        <w:spacing w:line="420" w:lineRule="exact"/>
        <w:rPr>
          <w:rFonts w:ascii="HGSｺﾞｼｯｸM" w:eastAsia="HGSｺﾞｼｯｸM"/>
          <w:color w:val="000000"/>
          <w:sz w:val="18"/>
          <w:szCs w:val="28"/>
        </w:rPr>
      </w:pPr>
    </w:p>
    <w:p w:rsidR="00102B58" w:rsidRPr="0097576B" w:rsidRDefault="00CA150B" w:rsidP="00CA150B">
      <w:pPr>
        <w:snapToGrid w:val="0"/>
        <w:spacing w:line="420" w:lineRule="exact"/>
        <w:rPr>
          <w:rFonts w:ascii="HGSｺﾞｼｯｸM" w:eastAsia="HGSｺﾞｼｯｸM"/>
          <w:color w:val="000000"/>
          <w:sz w:val="22"/>
          <w:szCs w:val="22"/>
        </w:rPr>
      </w:pPr>
      <w:r w:rsidRPr="0097576B">
        <w:rPr>
          <w:rFonts w:ascii="HGS創英角ｺﾞｼｯｸUB" w:eastAsia="HGS創英角ｺﾞｼｯｸUB" w:hAnsi="HGS創英角ｺﾞｼｯｸUB" w:hint="eastAsia"/>
          <w:color w:val="000000"/>
          <w:sz w:val="28"/>
          <w:szCs w:val="28"/>
        </w:rPr>
        <w:t>４</w:t>
      </w:r>
      <w:r w:rsidR="00CC29C2" w:rsidRPr="0097576B">
        <w:rPr>
          <w:rFonts w:ascii="HGS創英角ｺﾞｼｯｸUB" w:eastAsia="HGS創英角ｺﾞｼｯｸUB" w:hAnsi="HGS創英角ｺﾞｼｯｸUB" w:hint="eastAsia"/>
          <w:color w:val="000000"/>
          <w:sz w:val="28"/>
          <w:szCs w:val="28"/>
        </w:rPr>
        <w:t xml:space="preserve">．計画の推進に向けて　</w:t>
      </w:r>
      <w:r w:rsidR="00102B58" w:rsidRPr="0097576B">
        <w:rPr>
          <w:rFonts w:ascii="HGSｺﾞｼｯｸM" w:eastAsia="HGSｺﾞｼｯｸM" w:hint="eastAsia"/>
          <w:color w:val="000000"/>
          <w:sz w:val="28"/>
          <w:szCs w:val="28"/>
        </w:rPr>
        <w:t xml:space="preserve">　</w:t>
      </w:r>
      <w:r w:rsidR="006A31E1" w:rsidRPr="0097576B">
        <w:rPr>
          <w:rFonts w:ascii="HGSｺﾞｼｯｸM" w:eastAsia="HGSｺﾞｼｯｸM" w:hint="eastAsia"/>
          <w:color w:val="000000"/>
          <w:sz w:val="28"/>
          <w:szCs w:val="28"/>
        </w:rPr>
        <w:t xml:space="preserve">　　　　　　　　　　　</w:t>
      </w:r>
      <w:r w:rsidR="00102B58" w:rsidRPr="0097576B">
        <w:rPr>
          <w:rFonts w:ascii="HGSｺﾞｼｯｸM" w:eastAsia="HGSｺﾞｼｯｸM" w:hint="eastAsia"/>
          <w:color w:val="000000"/>
          <w:sz w:val="28"/>
          <w:szCs w:val="28"/>
        </w:rPr>
        <w:t xml:space="preserve">　</w:t>
      </w:r>
      <w:r w:rsidR="00102B58" w:rsidRPr="0097576B">
        <w:rPr>
          <w:rFonts w:ascii="HGSｺﾞｼｯｸM" w:eastAsia="HGSｺﾞｼｯｸM" w:hint="eastAsia"/>
          <w:color w:val="000000"/>
          <w:sz w:val="22"/>
          <w:szCs w:val="22"/>
        </w:rPr>
        <w:t>（Ｐ</w:t>
      </w:r>
      <w:r w:rsidR="00392CC7">
        <w:rPr>
          <w:rFonts w:ascii="HGSｺﾞｼｯｸM" w:eastAsia="HGSｺﾞｼｯｸM" w:hint="eastAsia"/>
          <w:color w:val="000000"/>
          <w:sz w:val="22"/>
          <w:szCs w:val="22"/>
        </w:rPr>
        <w:t>.62</w:t>
      </w:r>
      <w:r w:rsidR="00102B58" w:rsidRPr="0097576B">
        <w:rPr>
          <w:rFonts w:ascii="HGSｺﾞｼｯｸM" w:eastAsia="HGSｺﾞｼｯｸM" w:hint="eastAsia"/>
          <w:color w:val="000000"/>
          <w:sz w:val="22"/>
          <w:szCs w:val="22"/>
        </w:rPr>
        <w:t>）</w:t>
      </w:r>
    </w:p>
    <w:p w:rsidR="00102B58" w:rsidRPr="0097576B" w:rsidRDefault="00102B58" w:rsidP="00CA150B">
      <w:pPr>
        <w:snapToGrid w:val="0"/>
        <w:spacing w:line="420" w:lineRule="exact"/>
        <w:rPr>
          <w:rFonts w:ascii="HGSｺﾞｼｯｸM" w:eastAsia="HGSｺﾞｼｯｸM"/>
          <w:color w:val="000000"/>
          <w:sz w:val="20"/>
          <w:szCs w:val="28"/>
        </w:rPr>
      </w:pPr>
    </w:p>
    <w:p w:rsidR="006E50A9" w:rsidRPr="0097576B" w:rsidRDefault="00CA150B" w:rsidP="00CA150B">
      <w:pPr>
        <w:snapToGrid w:val="0"/>
        <w:spacing w:line="420" w:lineRule="exact"/>
        <w:rPr>
          <w:rFonts w:ascii="HGSｺﾞｼｯｸM" w:eastAsia="HGSｺﾞｼｯｸM" w:hAnsi="HGS創英角ｺﾞｼｯｸUB"/>
          <w:color w:val="000000"/>
          <w:sz w:val="20"/>
          <w:szCs w:val="20"/>
        </w:rPr>
      </w:pPr>
      <w:r w:rsidRPr="0097576B">
        <w:rPr>
          <w:rFonts w:ascii="HGS創英角ｺﾞｼｯｸUB" w:eastAsia="HGS創英角ｺﾞｼｯｸUB" w:hAnsi="HGS創英角ｺﾞｼｯｸUB" w:hint="eastAsia"/>
          <w:color w:val="000000"/>
          <w:sz w:val="28"/>
          <w:szCs w:val="28"/>
        </w:rPr>
        <w:t>５</w:t>
      </w:r>
      <w:r w:rsidR="006E50A9" w:rsidRPr="0097576B">
        <w:rPr>
          <w:rFonts w:ascii="HGS創英角ｺﾞｼｯｸUB" w:eastAsia="HGS創英角ｺﾞｼｯｸUB" w:hAnsi="HGS創英角ｺﾞｼｯｸUB" w:hint="eastAsia"/>
          <w:color w:val="000000"/>
          <w:sz w:val="28"/>
          <w:szCs w:val="28"/>
        </w:rPr>
        <w:t>．資料編</w:t>
      </w:r>
      <w:r w:rsidR="006A31E1" w:rsidRPr="0097576B">
        <w:rPr>
          <w:rFonts w:ascii="HGS創英角ｺﾞｼｯｸUB" w:eastAsia="HGS創英角ｺﾞｼｯｸUB" w:hAnsi="HGS創英角ｺﾞｼｯｸUB" w:hint="eastAsia"/>
          <w:color w:val="000000"/>
          <w:sz w:val="28"/>
          <w:szCs w:val="28"/>
        </w:rPr>
        <w:t xml:space="preserve">　　　　　　　　　　　　　　　　　　　　</w:t>
      </w:r>
      <w:r w:rsidR="006A31E1" w:rsidRPr="0097576B">
        <w:rPr>
          <w:rFonts w:ascii="HGSｺﾞｼｯｸM" w:eastAsia="HGSｺﾞｼｯｸM" w:hAnsi="HGS創英角ｺﾞｼｯｸUB" w:hint="eastAsia"/>
          <w:color w:val="000000"/>
          <w:sz w:val="22"/>
          <w:szCs w:val="22"/>
        </w:rPr>
        <w:t>（Ｐ</w:t>
      </w:r>
      <w:r w:rsidR="00E86154" w:rsidRPr="0097576B">
        <w:rPr>
          <w:rFonts w:ascii="HGSｺﾞｼｯｸM" w:eastAsia="HGSｺﾞｼｯｸM" w:hAnsi="HGS創英角ｺﾞｼｯｸUB" w:hint="eastAsia"/>
          <w:color w:val="000000"/>
          <w:sz w:val="22"/>
          <w:szCs w:val="22"/>
        </w:rPr>
        <w:t>.</w:t>
      </w:r>
      <w:r w:rsidR="00392CC7">
        <w:rPr>
          <w:rFonts w:ascii="HGSｺﾞｼｯｸM" w:eastAsia="HGSｺﾞｼｯｸM" w:hAnsi="HGS創英角ｺﾞｼｯｸUB" w:hint="eastAsia"/>
          <w:color w:val="000000"/>
          <w:sz w:val="22"/>
          <w:szCs w:val="22"/>
        </w:rPr>
        <w:t>65</w:t>
      </w:r>
      <w:r w:rsidR="006A31E1" w:rsidRPr="0097576B">
        <w:rPr>
          <w:rFonts w:ascii="HGSｺﾞｼｯｸM" w:eastAsia="HGSｺﾞｼｯｸM" w:hAnsi="HGS創英角ｺﾞｼｯｸUB" w:hint="eastAsia"/>
          <w:color w:val="000000"/>
          <w:sz w:val="22"/>
          <w:szCs w:val="22"/>
        </w:rPr>
        <w:t>）</w:t>
      </w:r>
    </w:p>
    <w:p w:rsidR="004D6AAE" w:rsidRPr="0097576B" w:rsidRDefault="004D6AAE" w:rsidP="00CA150B">
      <w:pPr>
        <w:snapToGrid w:val="0"/>
        <w:spacing w:line="420" w:lineRule="exact"/>
        <w:rPr>
          <w:rFonts w:ascii="HGSｺﾞｼｯｸM" w:eastAsia="HGSｺﾞｼｯｸM"/>
          <w:color w:val="000000"/>
          <w:sz w:val="28"/>
          <w:szCs w:val="28"/>
        </w:rPr>
      </w:pPr>
    </w:p>
    <w:p w:rsidR="004D6AAE" w:rsidRPr="0097576B" w:rsidRDefault="004D6AAE" w:rsidP="00CA150B">
      <w:pPr>
        <w:snapToGrid w:val="0"/>
        <w:spacing w:line="420" w:lineRule="exact"/>
        <w:rPr>
          <w:rFonts w:ascii="HGSｺﾞｼｯｸM" w:eastAsia="HGSｺﾞｼｯｸM"/>
          <w:color w:val="000000"/>
          <w:sz w:val="28"/>
          <w:szCs w:val="28"/>
        </w:rPr>
      </w:pPr>
    </w:p>
    <w:p w:rsidR="00D10D1B" w:rsidRPr="0097576B" w:rsidRDefault="00D10D1B" w:rsidP="00CA150B">
      <w:pPr>
        <w:snapToGrid w:val="0"/>
        <w:spacing w:line="420" w:lineRule="exact"/>
        <w:rPr>
          <w:rFonts w:ascii="HGSｺﾞｼｯｸM" w:eastAsia="HGSｺﾞｼｯｸM" w:hAnsi="HGS創英角ｺﾞｼｯｸUB"/>
          <w:color w:val="000000"/>
          <w:sz w:val="22"/>
          <w:szCs w:val="22"/>
        </w:rPr>
      </w:pPr>
      <w:bookmarkStart w:id="0" w:name="_GoBack"/>
      <w:bookmarkEnd w:id="0"/>
    </w:p>
    <w:p w:rsidR="000A5E00" w:rsidRPr="0097576B" w:rsidRDefault="000A5E00" w:rsidP="00A2727B">
      <w:pPr>
        <w:snapToGrid w:val="0"/>
        <w:spacing w:line="420" w:lineRule="exact"/>
        <w:rPr>
          <w:rFonts w:ascii="HGSｺﾞｼｯｸM" w:eastAsia="HGSｺﾞｼｯｸM"/>
          <w:color w:val="000000"/>
          <w:sz w:val="20"/>
          <w:szCs w:val="28"/>
        </w:rPr>
      </w:pPr>
    </w:p>
    <w:p w:rsidR="00C5592C" w:rsidRPr="0097576B" w:rsidRDefault="00C5592C" w:rsidP="00A2727B">
      <w:pPr>
        <w:snapToGrid w:val="0"/>
        <w:spacing w:line="420" w:lineRule="exact"/>
        <w:rPr>
          <w:rFonts w:ascii="HGS創英角ｺﾞｼｯｸUB" w:eastAsia="HGS創英角ｺﾞｼｯｸUB" w:hAnsi="HGS創英角ｺﾞｼｯｸUB"/>
          <w:color w:val="000000"/>
          <w:sz w:val="28"/>
          <w:szCs w:val="28"/>
        </w:rPr>
      </w:pPr>
    </w:p>
    <w:p w:rsidR="004D5217" w:rsidRPr="0097576B" w:rsidRDefault="004D5217" w:rsidP="00A2727B">
      <w:pPr>
        <w:snapToGrid w:val="0"/>
        <w:spacing w:line="420" w:lineRule="exact"/>
        <w:rPr>
          <w:rFonts w:ascii="HGSｺﾞｼｯｸM" w:eastAsia="HGSｺﾞｼｯｸM"/>
          <w:color w:val="000000"/>
          <w:sz w:val="28"/>
          <w:szCs w:val="28"/>
        </w:rPr>
      </w:pPr>
    </w:p>
    <w:p w:rsidR="008D248A" w:rsidRPr="0097576B" w:rsidRDefault="008D248A" w:rsidP="00A2727B">
      <w:pPr>
        <w:snapToGrid w:val="0"/>
        <w:spacing w:line="420" w:lineRule="exact"/>
        <w:rPr>
          <w:rFonts w:ascii="HGSｺﾞｼｯｸM" w:eastAsia="HGSｺﾞｼｯｸM"/>
          <w:color w:val="000000"/>
          <w:sz w:val="28"/>
          <w:szCs w:val="28"/>
        </w:rPr>
      </w:pPr>
    </w:p>
    <w:p w:rsidR="008D248A" w:rsidRPr="0097576B" w:rsidRDefault="008D248A" w:rsidP="00A2727B">
      <w:pPr>
        <w:snapToGrid w:val="0"/>
        <w:spacing w:line="420" w:lineRule="exact"/>
        <w:rPr>
          <w:rFonts w:ascii="HGSｺﾞｼｯｸM" w:eastAsia="HGSｺﾞｼｯｸM"/>
          <w:color w:val="000000"/>
          <w:sz w:val="28"/>
          <w:szCs w:val="28"/>
        </w:rPr>
      </w:pPr>
    </w:p>
    <w:p w:rsidR="008D248A" w:rsidRPr="0097576B" w:rsidRDefault="008D248A" w:rsidP="00A2727B">
      <w:pPr>
        <w:snapToGrid w:val="0"/>
        <w:spacing w:line="420" w:lineRule="exact"/>
        <w:rPr>
          <w:rFonts w:ascii="HGSｺﾞｼｯｸM" w:eastAsia="HGSｺﾞｼｯｸM"/>
          <w:color w:val="000000"/>
          <w:sz w:val="28"/>
          <w:szCs w:val="28"/>
        </w:rPr>
      </w:pPr>
    </w:p>
    <w:p w:rsidR="008D248A" w:rsidRPr="0097576B" w:rsidRDefault="008D248A" w:rsidP="00A2727B">
      <w:pPr>
        <w:snapToGrid w:val="0"/>
        <w:spacing w:line="420" w:lineRule="exact"/>
        <w:rPr>
          <w:rFonts w:ascii="HGSｺﾞｼｯｸM" w:eastAsia="HGSｺﾞｼｯｸM"/>
          <w:color w:val="000000"/>
          <w:sz w:val="28"/>
          <w:szCs w:val="28"/>
        </w:rPr>
      </w:pPr>
    </w:p>
    <w:p w:rsidR="008D248A" w:rsidRPr="0097576B" w:rsidRDefault="008D248A" w:rsidP="00A2727B">
      <w:pPr>
        <w:snapToGrid w:val="0"/>
        <w:spacing w:line="420" w:lineRule="exact"/>
        <w:rPr>
          <w:rFonts w:ascii="HGSｺﾞｼｯｸM" w:eastAsia="HGSｺﾞｼｯｸM"/>
          <w:color w:val="000000"/>
          <w:sz w:val="20"/>
          <w:szCs w:val="22"/>
        </w:rPr>
      </w:pPr>
    </w:p>
    <w:p w:rsidR="009558D1" w:rsidRPr="0097576B" w:rsidRDefault="009558D1" w:rsidP="00A2727B">
      <w:pPr>
        <w:snapToGrid w:val="0"/>
        <w:spacing w:line="420" w:lineRule="exact"/>
        <w:rPr>
          <w:rFonts w:ascii="HGSｺﾞｼｯｸM" w:eastAsia="HGSｺﾞｼｯｸM"/>
          <w:color w:val="000000"/>
          <w:sz w:val="20"/>
          <w:szCs w:val="22"/>
        </w:rPr>
      </w:pPr>
    </w:p>
    <w:p w:rsidR="00CA150B" w:rsidRPr="0097576B" w:rsidRDefault="00CA150B" w:rsidP="00A2727B">
      <w:pPr>
        <w:snapToGrid w:val="0"/>
        <w:spacing w:line="420" w:lineRule="exact"/>
        <w:rPr>
          <w:rFonts w:ascii="HGSｺﾞｼｯｸM" w:eastAsia="HGSｺﾞｼｯｸM"/>
          <w:color w:val="000000"/>
          <w:sz w:val="20"/>
          <w:szCs w:val="22"/>
        </w:rPr>
      </w:pPr>
    </w:p>
    <w:p w:rsidR="00BF30D9" w:rsidRPr="0097576B" w:rsidRDefault="00BF30D9" w:rsidP="004D5217">
      <w:pPr>
        <w:snapToGrid w:val="0"/>
        <w:spacing w:line="300" w:lineRule="atLeast"/>
        <w:jc w:val="center"/>
        <w:rPr>
          <w:rFonts w:ascii="HGS創英角ｺﾞｼｯｸUB" w:eastAsia="HGS創英角ｺﾞｼｯｸUB" w:hAnsi="HGS創英角ｺﾞｼｯｸUB"/>
          <w:color w:val="000000"/>
          <w:sz w:val="40"/>
          <w:szCs w:val="40"/>
        </w:rPr>
      </w:pPr>
      <w:r w:rsidRPr="0097576B">
        <w:rPr>
          <w:rFonts w:ascii="HGS創英角ｺﾞｼｯｸUB" w:eastAsia="HGS創英角ｺﾞｼｯｸUB" w:hAnsi="HGS創英角ｺﾞｼｯｸUB" w:hint="eastAsia"/>
          <w:color w:val="000000"/>
          <w:sz w:val="40"/>
          <w:szCs w:val="40"/>
        </w:rPr>
        <w:t>平成２４年３月</w:t>
      </w:r>
    </w:p>
    <w:p w:rsidR="00BF30D9" w:rsidRPr="0097576B" w:rsidRDefault="0080113B" w:rsidP="004D5217">
      <w:pPr>
        <w:snapToGrid w:val="0"/>
        <w:spacing w:line="300" w:lineRule="atLeast"/>
        <w:jc w:val="center"/>
        <w:rPr>
          <w:rFonts w:ascii="HGS創英角ｺﾞｼｯｸUB" w:eastAsia="HGS創英角ｺﾞｼｯｸUB" w:hAnsi="HGS創英角ｺﾞｼｯｸUB"/>
          <w:color w:val="000000"/>
          <w:sz w:val="40"/>
          <w:szCs w:val="40"/>
        </w:rPr>
      </w:pPr>
      <w:r>
        <w:rPr>
          <w:rFonts w:ascii="HGS創英角ｺﾞｼｯｸUB" w:eastAsia="HGS創英角ｺﾞｼｯｸUB" w:hAnsi="HGS創英角ｺﾞｼｯｸUB" w:hint="eastAsia"/>
          <w:color w:val="000000"/>
          <w:sz w:val="40"/>
          <w:szCs w:val="40"/>
        </w:rPr>
        <w:t>（平成２８年３</w:t>
      </w:r>
      <w:r w:rsidR="00BF30D9" w:rsidRPr="0097576B">
        <w:rPr>
          <w:rFonts w:ascii="HGS創英角ｺﾞｼｯｸUB" w:eastAsia="HGS創英角ｺﾞｼｯｸUB" w:hAnsi="HGS創英角ｺﾞｼｯｸUB" w:hint="eastAsia"/>
          <w:color w:val="000000"/>
          <w:sz w:val="40"/>
          <w:szCs w:val="40"/>
        </w:rPr>
        <w:t>月</w:t>
      </w:r>
      <w:r w:rsidR="00FB534A" w:rsidRPr="0097576B">
        <w:rPr>
          <w:rFonts w:ascii="HGS創英角ｺﾞｼｯｸUB" w:eastAsia="HGS創英角ｺﾞｼｯｸUB" w:hAnsi="HGS創英角ｺﾞｼｯｸUB" w:hint="eastAsia"/>
          <w:color w:val="000000"/>
          <w:sz w:val="40"/>
          <w:szCs w:val="40"/>
        </w:rPr>
        <w:t>改訂</w:t>
      </w:r>
      <w:r w:rsidR="00BF30D9" w:rsidRPr="0097576B">
        <w:rPr>
          <w:rFonts w:ascii="HGS創英角ｺﾞｼｯｸUB" w:eastAsia="HGS創英角ｺﾞｼｯｸUB" w:hAnsi="HGS創英角ｺﾞｼｯｸUB" w:hint="eastAsia"/>
          <w:color w:val="000000"/>
          <w:sz w:val="40"/>
          <w:szCs w:val="40"/>
        </w:rPr>
        <w:t>）</w:t>
      </w:r>
    </w:p>
    <w:p w:rsidR="00EC547E" w:rsidRDefault="00102B58" w:rsidP="004D5217">
      <w:pPr>
        <w:snapToGrid w:val="0"/>
        <w:spacing w:line="300" w:lineRule="atLeast"/>
        <w:jc w:val="center"/>
        <w:rPr>
          <w:rFonts w:ascii="HGS創英角ｺﾞｼｯｸUB" w:eastAsia="HGS創英角ｺﾞｼｯｸUB" w:hAnsi="HGS創英角ｺﾞｼｯｸUB"/>
          <w:color w:val="000000"/>
          <w:sz w:val="40"/>
          <w:szCs w:val="40"/>
        </w:rPr>
      </w:pPr>
      <w:r w:rsidRPr="0097576B">
        <w:rPr>
          <w:rFonts w:ascii="HGS創英角ｺﾞｼｯｸUB" w:eastAsia="HGS創英角ｺﾞｼｯｸUB" w:hAnsi="HGS創英角ｺﾞｼｯｸUB" w:hint="eastAsia"/>
          <w:color w:val="000000"/>
          <w:sz w:val="40"/>
          <w:szCs w:val="40"/>
        </w:rPr>
        <w:t xml:space="preserve">　大阪府都市整備部</w:t>
      </w:r>
    </w:p>
    <w:p w:rsidR="006B4A72" w:rsidRPr="006B4A72" w:rsidRDefault="006B4A72" w:rsidP="002E59B6">
      <w:pPr>
        <w:snapToGrid w:val="0"/>
        <w:spacing w:line="420" w:lineRule="exact"/>
        <w:ind w:rightChars="-135" w:right="-283"/>
        <w:rPr>
          <w:rFonts w:ascii="HGS創英角ｺﾞｼｯｸUB" w:eastAsia="HGS創英角ｺﾞｼｯｸUB" w:hAnsi="HGS創英角ｺﾞｼｯｸUB"/>
          <w:color w:val="000000"/>
          <w:sz w:val="28"/>
          <w:szCs w:val="28"/>
        </w:rPr>
      </w:pPr>
      <w:r>
        <w:rPr>
          <w:rFonts w:ascii="HGS創英角ｺﾞｼｯｸUB" w:eastAsia="HGS創英角ｺﾞｼｯｸUB" w:hAnsi="HGS創英角ｺﾞｼｯｸUB"/>
          <w:color w:val="000000"/>
          <w:sz w:val="40"/>
          <w:szCs w:val="40"/>
        </w:rPr>
        <w:br w:type="page"/>
      </w:r>
      <w:r w:rsidRPr="006B4A72">
        <w:rPr>
          <w:rFonts w:ascii="HGS創英角ｺﾞｼｯｸUB" w:eastAsia="HGS創英角ｺﾞｼｯｸUB" w:hAnsi="HGS創英角ｺﾞｼｯｸUB" w:hint="eastAsia"/>
          <w:color w:val="000000"/>
          <w:sz w:val="28"/>
          <w:szCs w:val="28"/>
        </w:rPr>
        <w:lastRenderedPageBreak/>
        <w:t>目　次</w:t>
      </w:r>
      <w:r w:rsidR="002E59B6">
        <w:rPr>
          <w:rFonts w:ascii="HGS創英角ｺﾞｼｯｸUB" w:eastAsia="HGS創英角ｺﾞｼｯｸUB" w:hAnsi="HGS創英角ｺﾞｼｯｸUB" w:hint="eastAsia"/>
          <w:color w:val="000000"/>
          <w:sz w:val="28"/>
          <w:szCs w:val="28"/>
        </w:rPr>
        <w:t xml:space="preserve">　　　　　　　　　　　　　　　　　　　　　　　　　　　　　</w:t>
      </w:r>
      <w:r w:rsidR="002E59B6" w:rsidRPr="002E59B6">
        <w:rPr>
          <w:rFonts w:ascii="HGSｺﾞｼｯｸM" w:eastAsia="HGSｺﾞｼｯｸM" w:hAnsi="HGS創英角ｺﾞｼｯｸUB" w:hint="eastAsia"/>
          <w:sz w:val="22"/>
          <w:szCs w:val="22"/>
        </w:rPr>
        <w:t>ページ数</w:t>
      </w:r>
    </w:p>
    <w:tbl>
      <w:tblPr>
        <w:tblW w:w="0" w:type="auto"/>
        <w:tblInd w:w="108" w:type="dxa"/>
        <w:tblLook w:val="04A0" w:firstRow="1" w:lastRow="0" w:firstColumn="1" w:lastColumn="0" w:noHBand="0" w:noVBand="1"/>
        <w:tblCaption w:val="目次"/>
      </w:tblPr>
      <w:tblGrid>
        <w:gridCol w:w="222"/>
        <w:gridCol w:w="222"/>
        <w:gridCol w:w="8767"/>
        <w:gridCol w:w="532"/>
      </w:tblGrid>
      <w:tr w:rsidR="006B4A72" w:rsidRPr="006B4A72" w:rsidTr="00CC0170">
        <w:trPr>
          <w:trHeight w:hRule="exact" w:val="454"/>
        </w:trPr>
        <w:tc>
          <w:tcPr>
            <w:tcW w:w="9211" w:type="dxa"/>
            <w:gridSpan w:val="3"/>
            <w:shd w:val="clear" w:color="auto" w:fill="000000"/>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FFFFFF"/>
                <w:sz w:val="28"/>
                <w:szCs w:val="28"/>
              </w:rPr>
            </w:pPr>
            <w:r w:rsidRPr="009137B1">
              <w:rPr>
                <w:rFonts w:ascii="HGS創英角ｺﾞｼｯｸUB" w:eastAsia="HGS創英角ｺﾞｼｯｸUB" w:hAnsi="HGS創英角ｺﾞｼｯｸUB" w:hint="eastAsia"/>
                <w:color w:val="FFFFFF"/>
                <w:sz w:val="28"/>
                <w:szCs w:val="28"/>
              </w:rPr>
              <w:t>１．計画改訂の趣旨</w:t>
            </w:r>
          </w:p>
        </w:tc>
        <w:tc>
          <w:tcPr>
            <w:tcW w:w="532" w:type="dxa"/>
            <w:shd w:val="clear" w:color="auto" w:fill="000000"/>
            <w:vAlign w:val="center"/>
          </w:tcPr>
          <w:p w:rsidR="006B4A72" w:rsidRPr="009137B1" w:rsidRDefault="002E59B6" w:rsidP="009137B1">
            <w:pPr>
              <w:snapToGrid w:val="0"/>
              <w:spacing w:line="360" w:lineRule="atLeast"/>
              <w:jc w:val="right"/>
              <w:rPr>
                <w:rFonts w:ascii="HGSｺﾞｼｯｸM" w:eastAsia="HGSｺﾞｼｯｸM" w:hAnsi="HGS創英角ｺﾞｼｯｸUB"/>
                <w:color w:val="FFFFFF"/>
                <w:sz w:val="22"/>
                <w:szCs w:val="22"/>
              </w:rPr>
            </w:pPr>
            <w:r>
              <w:rPr>
                <w:rFonts w:ascii="HGSｺﾞｼｯｸM" w:eastAsia="HGSｺﾞｼｯｸM" w:hAnsi="HGS創英角ｺﾞｼｯｸUB" w:hint="eastAsia"/>
                <w:color w:val="FFFFFF"/>
                <w:sz w:val="22"/>
                <w:szCs w:val="22"/>
              </w:rPr>
              <w:t>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（１）改訂の趣旨</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（２）改訂版の計画期間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（３）改訂作業の進め方（フロー）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（４）都市整備中期計画（案）の位置づけ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（５）都市インフラ政策を取り巻く社会情勢の変化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①東日本大震災後の取組</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②人口減少・超高齢社会の到来</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③国際的な都市間競争の激化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④環境・エネルギー問題の深刻化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⑤都市インフラの老朽化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⑥インフラ建設事業費の減少</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（６）計画の点検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①PDCAサイクルに基づく計画の点検</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②各施策の点検結果について</w:t>
            </w:r>
          </w:p>
        </w:tc>
        <w:tc>
          <w:tcPr>
            <w:tcW w:w="532" w:type="dxa"/>
            <w:shd w:val="clear" w:color="auto" w:fill="auto"/>
            <w:vAlign w:val="center"/>
          </w:tcPr>
          <w:p w:rsidR="006B4A72" w:rsidRPr="006B4A72" w:rsidRDefault="00CC7FE6" w:rsidP="009137B1">
            <w:pPr>
              <w:snapToGrid w:val="0"/>
              <w:spacing w:line="360" w:lineRule="atLeast"/>
              <w:jc w:val="right"/>
              <w:rPr>
                <w:rFonts w:ascii="HGSｺﾞｼｯｸM" w:eastAsia="HGSｺﾞｼｯｸM" w:hAnsi="HGS創英角ｺﾞｼｯｸUB"/>
                <w:color w:val="000000"/>
                <w:sz w:val="22"/>
                <w:szCs w:val="22"/>
              </w:rPr>
            </w:pPr>
            <w:r>
              <w:rPr>
                <w:rFonts w:ascii="HGSｺﾞｼｯｸM" w:eastAsia="HGSｺﾞｼｯｸM" w:hAnsi="HGS創英角ｺﾞｼｯｸUB" w:hint="eastAsia"/>
                <w:color w:val="000000"/>
                <w:sz w:val="22"/>
                <w:szCs w:val="22"/>
              </w:rPr>
              <w:t>7</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（７）計画策定後に示された新たな考え方や計画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w:t>
            </w:r>
            <w:r w:rsidR="00286197">
              <w:rPr>
                <w:rFonts w:ascii="HGS創英角ｺﾞｼｯｸUB" w:eastAsia="HGS創英角ｺﾞｼｯｸUB" w:hAnsi="HGS創英角ｺﾞｼｯｸUB" w:hint="eastAsia"/>
                <w:color w:val="000000"/>
                <w:sz w:val="22"/>
                <w:szCs w:val="22"/>
              </w:rPr>
              <w:t>「</w:t>
            </w:r>
            <w:r w:rsidRPr="006B4A72">
              <w:rPr>
                <w:rFonts w:ascii="HGS創英角ｺﾞｼｯｸUB" w:eastAsia="HGS創英角ｺﾞｼｯｸUB" w:hAnsi="HGS創英角ｺﾞｼｯｸUB" w:hint="eastAsia"/>
                <w:color w:val="000000"/>
                <w:sz w:val="22"/>
                <w:szCs w:val="22"/>
              </w:rPr>
              <w:t>公共交通戦略</w:t>
            </w:r>
            <w:r w:rsidR="00286197">
              <w:rPr>
                <w:rFonts w:ascii="HGS創英角ｺﾞｼｯｸUB" w:eastAsia="HGS創英角ｺﾞｼｯｸUB" w:hAnsi="HGS創英角ｺﾞｼｯｸUB" w:hint="eastAsia"/>
                <w:color w:val="000000"/>
                <w:sz w:val="22"/>
                <w:szCs w:val="22"/>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②「大阪府都市整備部地震防災アクションプログラム」</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③「大阪府都市基盤施設長寿命化計画」</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8</w:t>
            </w:r>
          </w:p>
        </w:tc>
      </w:tr>
      <w:tr w:rsidR="006B4A72" w:rsidRPr="006B4A72" w:rsidTr="00CC0170">
        <w:trPr>
          <w:trHeight w:hRule="exact" w:val="145"/>
        </w:trPr>
        <w:tc>
          <w:tcPr>
            <w:tcW w:w="9211" w:type="dxa"/>
            <w:gridSpan w:val="3"/>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CC0170">
        <w:trPr>
          <w:trHeight w:hRule="exact" w:val="454"/>
        </w:trPr>
        <w:tc>
          <w:tcPr>
            <w:tcW w:w="9211" w:type="dxa"/>
            <w:gridSpan w:val="3"/>
            <w:shd w:val="clear" w:color="auto" w:fill="000000"/>
            <w:vAlign w:val="center"/>
          </w:tcPr>
          <w:p w:rsidR="006B4A72" w:rsidRPr="009137B1" w:rsidRDefault="000F3C80" w:rsidP="009137B1">
            <w:pPr>
              <w:snapToGrid w:val="0"/>
              <w:spacing w:line="360" w:lineRule="atLeast"/>
              <w:rPr>
                <w:rFonts w:ascii="HGS創英角ｺﾞｼｯｸUB" w:eastAsia="HGS創英角ｺﾞｼｯｸUB" w:hAnsi="HGS創英角ｺﾞｼｯｸUB"/>
                <w:color w:val="FFFFFF"/>
                <w:sz w:val="28"/>
                <w:szCs w:val="28"/>
              </w:rPr>
            </w:pPr>
            <w:r>
              <w:rPr>
                <w:rFonts w:ascii="HGS創英角ｺﾞｼｯｸUB" w:eastAsia="HGS創英角ｺﾞｼｯｸUB" w:hAnsi="HGS創英角ｺﾞｼｯｸUB" w:hint="eastAsia"/>
                <w:color w:val="FFFFFF"/>
                <w:sz w:val="28"/>
                <w:szCs w:val="28"/>
              </w:rPr>
              <w:t>２．</w:t>
            </w:r>
            <w:r w:rsidR="006B4A72" w:rsidRPr="009137B1">
              <w:rPr>
                <w:rFonts w:ascii="HGS創英角ｺﾞｼｯｸUB" w:eastAsia="HGS創英角ｺﾞｼｯｸUB" w:hAnsi="HGS創英角ｺﾞｼｯｸUB" w:hint="eastAsia"/>
                <w:color w:val="FFFFFF"/>
                <w:sz w:val="28"/>
                <w:szCs w:val="28"/>
              </w:rPr>
              <w:t>基本方針</w:t>
            </w:r>
          </w:p>
        </w:tc>
        <w:tc>
          <w:tcPr>
            <w:tcW w:w="532" w:type="dxa"/>
            <w:shd w:val="clear" w:color="auto" w:fill="000000"/>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FFFFFF"/>
                <w:sz w:val="22"/>
                <w:szCs w:val="22"/>
              </w:rPr>
            </w:pPr>
            <w:r w:rsidRPr="009137B1">
              <w:rPr>
                <w:rFonts w:ascii="HGSｺﾞｼｯｸM" w:eastAsia="HGSｺﾞｼｯｸM" w:hAnsi="HGS創英角ｺﾞｼｯｸUB" w:hint="eastAsia"/>
                <w:color w:val="FFFFFF"/>
                <w:sz w:val="22"/>
                <w:szCs w:val="22"/>
              </w:rPr>
              <w:t>9</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0655AA">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（１）計画の理念　　　　</w:t>
            </w:r>
            <w:r w:rsidR="000655AA">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9</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（２）計画の目標（めざすべき将来像）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9</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0655AA">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（３）計画の視点　　　</w:t>
            </w:r>
            <w:r w:rsidR="000655AA">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10</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0655AA">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（４）計画の進行管理　　</w:t>
            </w:r>
            <w:r w:rsidR="000655AA">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10</w:t>
            </w:r>
          </w:p>
        </w:tc>
      </w:tr>
      <w:tr w:rsidR="006B4A72" w:rsidRPr="006B4A72" w:rsidTr="00CC0170">
        <w:trPr>
          <w:trHeight w:hRule="exact" w:val="145"/>
        </w:trPr>
        <w:tc>
          <w:tcPr>
            <w:tcW w:w="9211" w:type="dxa"/>
            <w:gridSpan w:val="3"/>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CC0170">
        <w:trPr>
          <w:trHeight w:hRule="exact" w:val="454"/>
        </w:trPr>
        <w:tc>
          <w:tcPr>
            <w:tcW w:w="9211" w:type="dxa"/>
            <w:gridSpan w:val="3"/>
            <w:shd w:val="clear" w:color="auto" w:fill="000000"/>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FFFFFF"/>
                <w:sz w:val="28"/>
                <w:szCs w:val="28"/>
              </w:rPr>
            </w:pPr>
            <w:r w:rsidRPr="009137B1">
              <w:rPr>
                <w:rFonts w:ascii="HGS創英角ｺﾞｼｯｸUB" w:eastAsia="HGS創英角ｺﾞｼｯｸUB" w:hAnsi="HGS創英角ｺﾞｼｯｸUB" w:hint="eastAsia"/>
                <w:color w:val="FFFFFF"/>
                <w:sz w:val="28"/>
                <w:szCs w:val="28"/>
              </w:rPr>
              <w:t>３．アクション・プログラム</w:t>
            </w:r>
          </w:p>
        </w:tc>
        <w:tc>
          <w:tcPr>
            <w:tcW w:w="532" w:type="dxa"/>
            <w:shd w:val="clear" w:color="auto" w:fill="000000"/>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FFFFFF"/>
                <w:sz w:val="22"/>
                <w:szCs w:val="22"/>
              </w:rPr>
            </w:pPr>
            <w:r w:rsidRPr="009137B1">
              <w:rPr>
                <w:rFonts w:ascii="HGSｺﾞｼｯｸM" w:eastAsia="HGSｺﾞｼｯｸM" w:hAnsi="HGS創英角ｺﾞｼｯｸUB" w:hint="eastAsia"/>
                <w:color w:val="FFFFFF"/>
                <w:sz w:val="22"/>
                <w:szCs w:val="22"/>
              </w:rPr>
              <w:t>11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　施策全般の考え方</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（１）「インフラ戦略」の推進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①大阪の将来に必要なインフラ整備の推進</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②戦略的な維持管理の推進</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（２）施策・事業の「重点化」　　　　…………………………………………………</w:t>
            </w:r>
          </w:p>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13</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２　重点施策の体系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19</w:t>
            </w:r>
          </w:p>
        </w:tc>
      </w:tr>
      <w:tr w:rsidR="006B4A72" w:rsidRPr="006B4A72" w:rsidTr="00286197">
        <w:trPr>
          <w:trHeight w:hRule="exact" w:val="464"/>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2E59B6">
              <w:rPr>
                <w:rFonts w:ascii="HGS創英角ｺﾞｼｯｸUB" w:eastAsia="HGS創英角ｺﾞｼｯｸUB" w:hAnsi="HGS創英角ｺﾞｼｯｸUB" w:hint="eastAsia"/>
                <w:color w:val="000000"/>
                <w:sz w:val="24"/>
                <w:bdr w:val="single" w:sz="4" w:space="0" w:color="auto"/>
              </w:rPr>
              <w:t>【体系１】</w:t>
            </w:r>
            <w:r w:rsidRPr="006B4A72">
              <w:rPr>
                <w:rFonts w:ascii="HGS創英角ｺﾞｼｯｸUB" w:eastAsia="HGS創英角ｺﾞｼｯｸUB" w:hAnsi="HGS創英角ｺﾞｼｯｸUB" w:hint="eastAsia"/>
                <w:color w:val="000000"/>
                <w:sz w:val="24"/>
              </w:rPr>
              <w:t>都市の成長を支えるインフラの強化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19</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（１）物流・交通ネットワークの強化、交通渋滞の解消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19</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①インフラ・ストックの利便性向上</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19</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8767" w:type="dxa"/>
            <w:shd w:val="clear" w:color="auto" w:fill="auto"/>
            <w:vAlign w:val="center"/>
          </w:tcPr>
          <w:p w:rsidR="006B4A72" w:rsidRPr="006B4A72" w:rsidRDefault="006B4A72" w:rsidP="009137B1">
            <w:pPr>
              <w:snapToGrid w:val="0"/>
              <w:spacing w:line="360" w:lineRule="atLeast"/>
              <w:ind w:left="220" w:hangingChars="100" w:hanging="220"/>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②道路ネットワークの機能強化、港湾の機能強化、鉄道ネットワークの充実</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③慢性的な交通渋滞の解消</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25</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（２）都市拠点形成と都市再生（まちづくりとリノベーション）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26</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①都市拠点形成（まちづくり）</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26</w:t>
            </w:r>
          </w:p>
        </w:tc>
      </w:tr>
      <w:tr w:rsidR="006B4A72" w:rsidRPr="006B4A72" w:rsidTr="002E59B6">
        <w:trPr>
          <w:trHeight w:hRule="exact" w:val="379"/>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②都市再生（リノベーション）</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30</w:t>
            </w:r>
          </w:p>
        </w:tc>
      </w:tr>
      <w:tr w:rsidR="006B4A72" w:rsidRPr="006B4A72" w:rsidTr="00CC0170">
        <w:trPr>
          <w:trHeight w:hRule="exact" w:val="285"/>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CC0170">
        <w:trPr>
          <w:trHeight w:hRule="exact" w:val="285"/>
        </w:trPr>
        <w:tc>
          <w:tcPr>
            <w:tcW w:w="0" w:type="auto"/>
            <w:shd w:val="clear" w:color="auto" w:fill="auto"/>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057A03" w:rsidRPr="006B4A72" w:rsidTr="00CC0170">
        <w:trPr>
          <w:trHeight w:hRule="exact" w:val="340"/>
        </w:trPr>
        <w:tc>
          <w:tcPr>
            <w:tcW w:w="0" w:type="auto"/>
            <w:shd w:val="clear" w:color="auto" w:fill="auto"/>
            <w:vAlign w:val="center"/>
          </w:tcPr>
          <w:p w:rsidR="00057A03" w:rsidRPr="006B4A72" w:rsidRDefault="00057A03"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057A03" w:rsidRPr="002E59B6" w:rsidRDefault="00057A03" w:rsidP="009137B1">
            <w:pPr>
              <w:snapToGrid w:val="0"/>
              <w:spacing w:line="360" w:lineRule="atLeast"/>
              <w:rPr>
                <w:rFonts w:ascii="HGS創英角ｺﾞｼｯｸUB" w:eastAsia="HGS創英角ｺﾞｼｯｸUB" w:hAnsi="HGS創英角ｺﾞｼｯｸUB"/>
                <w:color w:val="000000"/>
                <w:sz w:val="24"/>
                <w:bdr w:val="single" w:sz="4" w:space="0" w:color="auto"/>
              </w:rPr>
            </w:pPr>
          </w:p>
        </w:tc>
        <w:tc>
          <w:tcPr>
            <w:tcW w:w="532" w:type="dxa"/>
            <w:shd w:val="clear" w:color="auto" w:fill="auto"/>
            <w:vAlign w:val="center"/>
          </w:tcPr>
          <w:p w:rsidR="00057A03" w:rsidRPr="006B4A72" w:rsidRDefault="00057A03" w:rsidP="009137B1">
            <w:pPr>
              <w:snapToGrid w:val="0"/>
              <w:spacing w:line="360" w:lineRule="atLeast"/>
              <w:jc w:val="right"/>
              <w:rPr>
                <w:rFonts w:ascii="HGSｺﾞｼｯｸM" w:eastAsia="HGSｺﾞｼｯｸM" w:hAnsi="HGS創英角ｺﾞｼｯｸUB"/>
                <w:color w:val="000000"/>
                <w:sz w:val="22"/>
                <w:szCs w:val="22"/>
              </w:rPr>
            </w:pPr>
          </w:p>
        </w:tc>
      </w:tr>
      <w:tr w:rsidR="00057A03" w:rsidRPr="006B4A72" w:rsidTr="00CC0170">
        <w:trPr>
          <w:trHeight w:hRule="exact" w:val="340"/>
        </w:trPr>
        <w:tc>
          <w:tcPr>
            <w:tcW w:w="0" w:type="auto"/>
            <w:shd w:val="clear" w:color="auto" w:fill="auto"/>
            <w:vAlign w:val="center"/>
          </w:tcPr>
          <w:p w:rsidR="00057A03" w:rsidRPr="006B4A72" w:rsidRDefault="00057A03"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057A03" w:rsidRPr="002E59B6" w:rsidRDefault="00057A03" w:rsidP="009137B1">
            <w:pPr>
              <w:snapToGrid w:val="0"/>
              <w:spacing w:line="360" w:lineRule="atLeast"/>
              <w:rPr>
                <w:rFonts w:ascii="HGS創英角ｺﾞｼｯｸUB" w:eastAsia="HGS創英角ｺﾞｼｯｸUB" w:hAnsi="HGS創英角ｺﾞｼｯｸUB"/>
                <w:color w:val="000000"/>
                <w:sz w:val="24"/>
                <w:bdr w:val="single" w:sz="4" w:space="0" w:color="auto"/>
              </w:rPr>
            </w:pPr>
          </w:p>
        </w:tc>
        <w:tc>
          <w:tcPr>
            <w:tcW w:w="532" w:type="dxa"/>
            <w:shd w:val="clear" w:color="auto" w:fill="auto"/>
            <w:vAlign w:val="center"/>
          </w:tcPr>
          <w:p w:rsidR="00057A03" w:rsidRPr="006B4A72" w:rsidRDefault="00057A03"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286197">
        <w:trPr>
          <w:trHeight w:hRule="exact" w:val="452"/>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286197">
            <w:pPr>
              <w:snapToGrid w:val="0"/>
              <w:spacing w:line="360" w:lineRule="atLeast"/>
              <w:rPr>
                <w:rFonts w:ascii="HGS創英角ｺﾞｼｯｸUB" w:eastAsia="HGS創英角ｺﾞｼｯｸUB" w:hAnsi="HGS創英角ｺﾞｼｯｸUB"/>
                <w:color w:val="000000"/>
                <w:sz w:val="24"/>
              </w:rPr>
            </w:pPr>
            <w:r w:rsidRPr="002E59B6">
              <w:rPr>
                <w:rFonts w:ascii="HGS創英角ｺﾞｼｯｸUB" w:eastAsia="HGS創英角ｺﾞｼｯｸUB" w:hAnsi="HGS創英角ｺﾞｼｯｸUB" w:hint="eastAsia"/>
                <w:color w:val="000000"/>
                <w:sz w:val="24"/>
                <w:bdr w:val="single" w:sz="4" w:space="0" w:color="auto"/>
              </w:rPr>
              <w:t>【体系２】</w:t>
            </w:r>
            <w:r w:rsidRPr="006B4A72">
              <w:rPr>
                <w:rFonts w:ascii="HGS創英角ｺﾞｼｯｸUB" w:eastAsia="HGS創英角ｺﾞｼｯｸUB" w:hAnsi="HGS創英角ｺﾞｼｯｸUB" w:hint="eastAsia"/>
                <w:color w:val="000000"/>
                <w:sz w:val="24"/>
              </w:rPr>
              <w:t>減災、安全・安心のまちづくり</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（１）「減災のまちづくりの推進」</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①地震防災対策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32</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②治水対策・土砂災害対策</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43</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（２）交通安全対策の推進</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E28C1" w:rsidP="009137B1">
            <w:pPr>
              <w:snapToGrid w:val="0"/>
              <w:spacing w:line="360" w:lineRule="atLeast"/>
              <w:jc w:val="right"/>
              <w:rPr>
                <w:rFonts w:ascii="HGSｺﾞｼｯｸM" w:eastAsia="HGSｺﾞｼｯｸM" w:hAnsi="HGS創英角ｺﾞｼｯｸUB"/>
                <w:color w:val="000000"/>
                <w:sz w:val="22"/>
                <w:szCs w:val="22"/>
              </w:rPr>
            </w:pPr>
            <w:r>
              <w:rPr>
                <w:rFonts w:ascii="HGSｺﾞｼｯｸM" w:eastAsia="HGSｺﾞｼｯｸM" w:hAnsi="HGS創英角ｺﾞｼｯｸUB" w:hint="eastAsia"/>
                <w:color w:val="000000"/>
                <w:sz w:val="22"/>
                <w:szCs w:val="22"/>
              </w:rPr>
              <w:t>48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①総合的な交通安全対策の推進</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4</w:t>
            </w:r>
            <w:r w:rsidR="006E28C1">
              <w:rPr>
                <w:rFonts w:ascii="HGSｺﾞｼｯｸM" w:eastAsia="HGSｺﾞｼｯｸM" w:hAnsi="HGS創英角ｺﾞｼｯｸUB" w:hint="eastAsia"/>
                <w:color w:val="000000"/>
                <w:sz w:val="22"/>
                <w:szCs w:val="22"/>
              </w:rPr>
              <w:t>8</w:t>
            </w:r>
          </w:p>
        </w:tc>
      </w:tr>
      <w:tr w:rsidR="006B4A72" w:rsidRPr="006B4A72" w:rsidTr="002E59B6">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767" w:type="dxa"/>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2"/>
                <w:szCs w:val="22"/>
              </w:rPr>
            </w:pPr>
            <w:r w:rsidRPr="006B4A72">
              <w:rPr>
                <w:rFonts w:ascii="HGS創英角ｺﾞｼｯｸUB" w:eastAsia="HGS創英角ｺﾞｼｯｸUB" w:hAnsi="HGS創英角ｺﾞｼｯｸUB" w:hint="eastAsia"/>
                <w:color w:val="000000"/>
                <w:sz w:val="22"/>
                <w:szCs w:val="22"/>
              </w:rPr>
              <w:t>②バリアフリー化の推進　など</w:t>
            </w:r>
          </w:p>
        </w:tc>
        <w:tc>
          <w:tcPr>
            <w:tcW w:w="532" w:type="dxa"/>
            <w:shd w:val="clear" w:color="auto" w:fill="auto"/>
            <w:vAlign w:val="center"/>
          </w:tcPr>
          <w:p w:rsidR="006B4A72" w:rsidRPr="006B4A72" w:rsidRDefault="006E28C1" w:rsidP="009137B1">
            <w:pPr>
              <w:snapToGrid w:val="0"/>
              <w:spacing w:line="360" w:lineRule="atLeast"/>
              <w:jc w:val="right"/>
              <w:rPr>
                <w:rFonts w:ascii="HGSｺﾞｼｯｸM" w:eastAsia="HGSｺﾞｼｯｸM" w:hAnsi="HGS創英角ｺﾞｼｯｸUB"/>
                <w:color w:val="000000"/>
                <w:sz w:val="22"/>
                <w:szCs w:val="22"/>
              </w:rPr>
            </w:pPr>
            <w:r>
              <w:rPr>
                <w:rFonts w:ascii="HGSｺﾞｼｯｸM" w:eastAsia="HGSｺﾞｼｯｸM" w:hAnsi="HGS創英角ｺﾞｼｯｸUB" w:hint="eastAsia"/>
                <w:color w:val="000000"/>
                <w:sz w:val="22"/>
                <w:szCs w:val="22"/>
              </w:rPr>
              <w:t>49</w:t>
            </w:r>
          </w:p>
        </w:tc>
      </w:tr>
      <w:tr w:rsidR="006B4A72" w:rsidRPr="006B4A72" w:rsidTr="00286197">
        <w:trPr>
          <w:trHeight w:hRule="exact" w:val="515"/>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2E59B6">
              <w:rPr>
                <w:rFonts w:ascii="HGS創英角ｺﾞｼｯｸUB" w:eastAsia="HGS創英角ｺﾞｼｯｸUB" w:hAnsi="HGS創英角ｺﾞｼｯｸUB" w:hint="eastAsia"/>
                <w:color w:val="000000"/>
                <w:sz w:val="24"/>
                <w:bdr w:val="single" w:sz="4" w:space="0" w:color="auto"/>
              </w:rPr>
              <w:t>【体系３】</w:t>
            </w:r>
            <w:r w:rsidRPr="006B4A72">
              <w:rPr>
                <w:rFonts w:ascii="HGS創英角ｺﾞｼｯｸUB" w:eastAsia="HGS創英角ｺﾞｼｯｸUB" w:hAnsi="HGS創英角ｺﾞｼｯｸUB" w:hint="eastAsia"/>
                <w:color w:val="000000"/>
                <w:sz w:val="24"/>
              </w:rPr>
              <w:t>都市の魅力づくり</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r w:rsidR="00057A03">
              <w:rPr>
                <w:rFonts w:ascii="HGSｺﾞｼｯｸM" w:eastAsia="HGSｺﾞｼｯｸM" w:hAnsi="HGS創英角ｺﾞｼｯｸUB" w:hint="eastAsia"/>
                <w:color w:val="000000"/>
                <w:sz w:val="22"/>
                <w:szCs w:val="22"/>
              </w:rPr>
              <w:t>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（１）にぎわいの創出</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4A494D">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r w:rsidR="004A494D">
              <w:rPr>
                <w:rFonts w:ascii="HGSｺﾞｼｯｸM" w:eastAsia="HGSｺﾞｼｯｸM" w:hAnsi="HGS創英角ｺﾞｼｯｸUB" w:hint="eastAsia"/>
                <w:color w:val="000000"/>
                <w:sz w:val="22"/>
                <w:szCs w:val="22"/>
              </w:rPr>
              <w:t>1</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（２）環境の保全と創出</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5</w:t>
            </w:r>
            <w:r w:rsidR="004A494D">
              <w:rPr>
                <w:rFonts w:ascii="HGSｺﾞｼｯｸM" w:eastAsia="HGSｺﾞｼｯｸM" w:hAnsi="HGS創英角ｺﾞｼｯｸUB" w:hint="eastAsia"/>
                <w:color w:val="000000"/>
                <w:sz w:val="22"/>
                <w:szCs w:val="22"/>
              </w:rPr>
              <w:t>6</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（３）まちづくり支援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4A494D">
              <w:rPr>
                <w:rFonts w:ascii="HGSｺﾞｼｯｸM" w:eastAsia="HGSｺﾞｼｯｸM" w:hAnsi="HGS創英角ｺﾞｼｯｸUB" w:hint="eastAsia"/>
                <w:color w:val="000000"/>
                <w:sz w:val="22"/>
                <w:szCs w:val="22"/>
              </w:rPr>
              <w:t>1</w:t>
            </w:r>
          </w:p>
        </w:tc>
      </w:tr>
      <w:tr w:rsidR="006B4A72" w:rsidRPr="006B4A72" w:rsidTr="00CC0170">
        <w:trPr>
          <w:trHeight w:hRule="exact" w:val="180"/>
        </w:trPr>
        <w:tc>
          <w:tcPr>
            <w:tcW w:w="9211" w:type="dxa"/>
            <w:gridSpan w:val="3"/>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CC0170">
        <w:trPr>
          <w:trHeight w:hRule="exact" w:val="454"/>
        </w:trPr>
        <w:tc>
          <w:tcPr>
            <w:tcW w:w="9211" w:type="dxa"/>
            <w:gridSpan w:val="3"/>
            <w:shd w:val="clear" w:color="auto" w:fill="000000"/>
            <w:vAlign w:val="center"/>
          </w:tcPr>
          <w:p w:rsidR="006B4A72" w:rsidRPr="009137B1" w:rsidRDefault="006B4A72" w:rsidP="009137B1">
            <w:pPr>
              <w:snapToGrid w:val="0"/>
              <w:spacing w:line="360" w:lineRule="atLeast"/>
              <w:rPr>
                <w:rFonts w:ascii="HGS創英角ｺﾞｼｯｸUB" w:eastAsia="HGS創英角ｺﾞｼｯｸUB" w:hAnsi="HGS創英角ｺﾞｼｯｸUB"/>
                <w:color w:val="FFFFFF"/>
                <w:sz w:val="28"/>
                <w:szCs w:val="28"/>
              </w:rPr>
            </w:pPr>
            <w:r w:rsidRPr="009137B1">
              <w:rPr>
                <w:rFonts w:ascii="HGS創英角ｺﾞｼｯｸUB" w:eastAsia="HGS創英角ｺﾞｼｯｸUB" w:hAnsi="HGS創英角ｺﾞｼｯｸUB" w:hint="eastAsia"/>
                <w:color w:val="FFFFFF"/>
                <w:sz w:val="28"/>
                <w:szCs w:val="28"/>
              </w:rPr>
              <w:t>４．計画の推進に向けて</w:t>
            </w:r>
          </w:p>
        </w:tc>
        <w:tc>
          <w:tcPr>
            <w:tcW w:w="532" w:type="dxa"/>
            <w:shd w:val="clear" w:color="auto" w:fill="000000"/>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FFFFFF"/>
                <w:sz w:val="22"/>
                <w:szCs w:val="22"/>
              </w:rPr>
            </w:pPr>
            <w:r w:rsidRPr="009137B1">
              <w:rPr>
                <w:rFonts w:ascii="HGSｺﾞｼｯｸM" w:eastAsia="HGSｺﾞｼｯｸM" w:hAnsi="HGS創英角ｺﾞｼｯｸUB" w:hint="eastAsia"/>
                <w:color w:val="FFFFFF"/>
                <w:sz w:val="22"/>
                <w:szCs w:val="22"/>
              </w:rPr>
              <w:t>6</w:t>
            </w:r>
            <w:r w:rsidR="004A494D">
              <w:rPr>
                <w:rFonts w:ascii="HGSｺﾞｼｯｸM" w:eastAsia="HGSｺﾞｼｯｸM" w:hAnsi="HGS創英角ｺﾞｼｯｸUB" w:hint="eastAsia"/>
                <w:color w:val="FFFFFF"/>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DD2A11" w:rsidP="009137B1">
            <w:pPr>
              <w:snapToGrid w:val="0"/>
              <w:spacing w:line="360" w:lineRule="atLeast"/>
              <w:rPr>
                <w:rFonts w:ascii="HGS創英角ｺﾞｼｯｸUB" w:eastAsia="HGS創英角ｺﾞｼｯｸUB" w:hAnsi="HGS創英角ｺﾞｼｯｸUB"/>
                <w:color w:val="000000"/>
                <w:sz w:val="24"/>
              </w:rPr>
            </w:pPr>
            <w:r>
              <w:rPr>
                <w:rFonts w:ascii="HGS創英角ｺﾞｼｯｸUB" w:eastAsia="HGS創英角ｺﾞｼｯｸUB" w:hAnsi="HGS創英角ｺﾞｼｯｸUB" w:hint="eastAsia"/>
                <w:color w:val="000000"/>
                <w:sz w:val="24"/>
              </w:rPr>
              <w:t xml:space="preserve">（１）プロジェクト・マネジメントによる都市整備事業の推進　 </w:t>
            </w:r>
            <w:r w:rsidR="006B4A72"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5B00F6">
              <w:rPr>
                <w:rFonts w:ascii="HGSｺﾞｼｯｸM" w:eastAsia="HGSｺﾞｼｯｸM" w:hAnsi="HGS創英角ｺﾞｼｯｸUB" w:hint="eastAsia"/>
                <w:color w:val="000000"/>
                <w:sz w:val="22"/>
                <w:szCs w:val="22"/>
              </w:rPr>
              <w:t>2</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（２）円滑な用地取得の推進</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 xml:space="preserve">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5B00F6">
              <w:rPr>
                <w:rFonts w:ascii="HGSｺﾞｼｯｸM" w:eastAsia="HGSｺﾞｼｯｸM" w:hAnsi="HGS創英角ｺﾞｼｯｸUB" w:hint="eastAsia"/>
                <w:color w:val="000000"/>
                <w:sz w:val="22"/>
                <w:szCs w:val="22"/>
              </w:rPr>
              <w:t>3</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DD2A1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（３）技術の継承と持続可能な人材育成システムの構築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5B00F6">
              <w:rPr>
                <w:rFonts w:ascii="HGSｺﾞｼｯｸM" w:eastAsia="HGSｺﾞｼｯｸM" w:hAnsi="HGS創英角ｺﾞｼｯｸUB" w:hint="eastAsia"/>
                <w:color w:val="000000"/>
                <w:sz w:val="22"/>
                <w:szCs w:val="22"/>
              </w:rPr>
              <w:t>3</w:t>
            </w:r>
          </w:p>
        </w:tc>
      </w:tr>
      <w:tr w:rsidR="006B4A72" w:rsidRPr="006B4A72" w:rsidTr="00CC0170">
        <w:trPr>
          <w:trHeight w:hRule="exact" w:val="340"/>
        </w:trPr>
        <w:tc>
          <w:tcPr>
            <w:tcW w:w="0" w:type="auto"/>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8989" w:type="dxa"/>
            <w:gridSpan w:val="2"/>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r w:rsidRPr="006B4A72">
              <w:rPr>
                <w:rFonts w:ascii="HGS創英角ｺﾞｼｯｸUB" w:eastAsia="HGS創英角ｺﾞｼｯｸUB" w:hAnsi="HGS創英角ｺﾞｼｯｸUB" w:hint="eastAsia"/>
                <w:color w:val="000000"/>
                <w:sz w:val="24"/>
              </w:rPr>
              <w:t xml:space="preserve">（４）「地域維持管理連携プラットフォーム」の実践　 </w:t>
            </w:r>
            <w:r w:rsidR="00DD2A11">
              <w:rPr>
                <w:rFonts w:ascii="HGS創英角ｺﾞｼｯｸUB" w:eastAsia="HGS創英角ｺﾞｼｯｸUB" w:hAnsi="HGS創英角ｺﾞｼｯｸUB" w:hint="eastAsia"/>
                <w:color w:val="000000"/>
                <w:sz w:val="24"/>
              </w:rPr>
              <w:t xml:space="preserve"> </w:t>
            </w:r>
            <w:r w:rsidRPr="006B4A72">
              <w:rPr>
                <w:rFonts w:ascii="HGS創英角ｺﾞｼｯｸUB" w:eastAsia="HGS創英角ｺﾞｼｯｸUB" w:hAnsi="HGS創英角ｺﾞｼｯｸUB" w:hint="eastAsia"/>
                <w:color w:val="000000"/>
                <w:sz w:val="24"/>
              </w:rPr>
              <w:t>……………………………</w:t>
            </w:r>
          </w:p>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4"/>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r w:rsidRPr="006B4A72">
              <w:rPr>
                <w:rFonts w:ascii="HGSｺﾞｼｯｸM" w:eastAsia="HGSｺﾞｼｯｸM" w:hAnsi="HGS創英角ｺﾞｼｯｸUB" w:hint="eastAsia"/>
                <w:color w:val="000000"/>
                <w:sz w:val="22"/>
                <w:szCs w:val="22"/>
              </w:rPr>
              <w:t>6</w:t>
            </w:r>
            <w:r w:rsidR="005B00F6">
              <w:rPr>
                <w:rFonts w:ascii="HGSｺﾞｼｯｸM" w:eastAsia="HGSｺﾞｼｯｸM" w:hAnsi="HGS創英角ｺﾞｼｯｸUB" w:hint="eastAsia"/>
                <w:color w:val="000000"/>
                <w:sz w:val="22"/>
                <w:szCs w:val="22"/>
              </w:rPr>
              <w:t>4</w:t>
            </w:r>
          </w:p>
        </w:tc>
      </w:tr>
      <w:tr w:rsidR="006B4A72" w:rsidRPr="006B4A72" w:rsidTr="00CC0170">
        <w:trPr>
          <w:trHeight w:hRule="exact" w:val="165"/>
        </w:trPr>
        <w:tc>
          <w:tcPr>
            <w:tcW w:w="9211" w:type="dxa"/>
            <w:gridSpan w:val="3"/>
            <w:shd w:val="clear" w:color="auto" w:fill="auto"/>
            <w:vAlign w:val="center"/>
          </w:tcPr>
          <w:p w:rsidR="006B4A72" w:rsidRPr="006B4A72" w:rsidRDefault="006B4A72" w:rsidP="009137B1">
            <w:pPr>
              <w:snapToGrid w:val="0"/>
              <w:spacing w:line="360" w:lineRule="atLeast"/>
              <w:rPr>
                <w:rFonts w:ascii="HGS創英角ｺﾞｼｯｸUB" w:eastAsia="HGS創英角ｺﾞｼｯｸUB" w:hAnsi="HGS創英角ｺﾞｼｯｸUB"/>
                <w:color w:val="000000"/>
                <w:sz w:val="28"/>
                <w:szCs w:val="28"/>
              </w:rPr>
            </w:pPr>
          </w:p>
        </w:tc>
        <w:tc>
          <w:tcPr>
            <w:tcW w:w="532" w:type="dxa"/>
            <w:shd w:val="clear" w:color="auto" w:fill="auto"/>
            <w:vAlign w:val="center"/>
          </w:tcPr>
          <w:p w:rsidR="006B4A72" w:rsidRPr="006B4A72" w:rsidRDefault="006B4A72" w:rsidP="009137B1">
            <w:pPr>
              <w:snapToGrid w:val="0"/>
              <w:spacing w:line="360" w:lineRule="atLeast"/>
              <w:jc w:val="right"/>
              <w:rPr>
                <w:rFonts w:ascii="HGSｺﾞｼｯｸM" w:eastAsia="HGSｺﾞｼｯｸM" w:hAnsi="HGS創英角ｺﾞｼｯｸUB"/>
                <w:color w:val="000000"/>
                <w:sz w:val="22"/>
                <w:szCs w:val="22"/>
              </w:rPr>
            </w:pPr>
          </w:p>
        </w:tc>
      </w:tr>
      <w:tr w:rsidR="006B4A72" w:rsidRPr="006B4A72" w:rsidTr="00286197">
        <w:trPr>
          <w:trHeight w:hRule="exact" w:val="454"/>
        </w:trPr>
        <w:tc>
          <w:tcPr>
            <w:tcW w:w="9211" w:type="dxa"/>
            <w:gridSpan w:val="3"/>
            <w:shd w:val="clear" w:color="auto" w:fill="000000"/>
            <w:vAlign w:val="center"/>
          </w:tcPr>
          <w:p w:rsidR="006B4A72" w:rsidRPr="009137B1" w:rsidRDefault="006B4A72" w:rsidP="00286197">
            <w:pPr>
              <w:snapToGrid w:val="0"/>
              <w:spacing w:line="360" w:lineRule="atLeast"/>
              <w:rPr>
                <w:rFonts w:ascii="HGS創英角ｺﾞｼｯｸUB" w:eastAsia="HGS創英角ｺﾞｼｯｸUB" w:hAnsi="HGS創英角ｺﾞｼｯｸUB"/>
                <w:color w:val="FFFFFF"/>
                <w:sz w:val="28"/>
                <w:szCs w:val="28"/>
              </w:rPr>
            </w:pPr>
            <w:r w:rsidRPr="009137B1">
              <w:rPr>
                <w:rFonts w:ascii="HGS創英角ｺﾞｼｯｸUB" w:eastAsia="HGS創英角ｺﾞｼｯｸUB" w:hAnsi="HGS創英角ｺﾞｼｯｸUB" w:hint="eastAsia"/>
                <w:color w:val="FFFFFF"/>
                <w:sz w:val="28"/>
                <w:szCs w:val="28"/>
              </w:rPr>
              <w:t>５．資料編</w:t>
            </w:r>
          </w:p>
        </w:tc>
        <w:tc>
          <w:tcPr>
            <w:tcW w:w="532" w:type="dxa"/>
            <w:shd w:val="clear" w:color="auto" w:fill="000000"/>
            <w:vAlign w:val="center"/>
          </w:tcPr>
          <w:p w:rsidR="006B4A72" w:rsidRPr="009137B1" w:rsidRDefault="006B4A72" w:rsidP="009137B1">
            <w:pPr>
              <w:snapToGrid w:val="0"/>
              <w:spacing w:line="360" w:lineRule="atLeast"/>
              <w:jc w:val="right"/>
              <w:rPr>
                <w:rFonts w:ascii="HGSｺﾞｼｯｸM" w:eastAsia="HGSｺﾞｼｯｸM" w:hAnsi="HGS創英角ｺﾞｼｯｸUB"/>
                <w:color w:val="FFFFFF"/>
                <w:sz w:val="22"/>
                <w:szCs w:val="22"/>
              </w:rPr>
            </w:pPr>
            <w:r w:rsidRPr="009137B1">
              <w:rPr>
                <w:rFonts w:ascii="HGSｺﾞｼｯｸM" w:eastAsia="HGSｺﾞｼｯｸM" w:hAnsi="HGS創英角ｺﾞｼｯｸUB" w:hint="eastAsia"/>
                <w:color w:val="FFFFFF"/>
                <w:sz w:val="22"/>
                <w:szCs w:val="22"/>
              </w:rPr>
              <w:t>6</w:t>
            </w:r>
            <w:r w:rsidR="005B00F6">
              <w:rPr>
                <w:rFonts w:ascii="HGSｺﾞｼｯｸM" w:eastAsia="HGSｺﾞｼｯｸM" w:hAnsi="HGS創英角ｺﾞｼｯｸUB" w:hint="eastAsia"/>
                <w:color w:val="FFFFFF"/>
                <w:sz w:val="22"/>
                <w:szCs w:val="22"/>
              </w:rPr>
              <w:t>5</w:t>
            </w:r>
          </w:p>
        </w:tc>
      </w:tr>
    </w:tbl>
    <w:p w:rsidR="006B4A72" w:rsidRPr="0097576B" w:rsidRDefault="006B4A72" w:rsidP="0057149D">
      <w:pPr>
        <w:snapToGrid w:val="0"/>
        <w:spacing w:line="300" w:lineRule="atLeast"/>
        <w:rPr>
          <w:rFonts w:ascii="HGS創英角ｺﾞｼｯｸUB" w:eastAsia="HGS創英角ｺﾞｼｯｸUB" w:hAnsi="HGS創英角ｺﾞｼｯｸUB"/>
          <w:color w:val="000000"/>
          <w:sz w:val="40"/>
          <w:szCs w:val="40"/>
        </w:rPr>
      </w:pPr>
    </w:p>
    <w:sectPr w:rsidR="006B4A72" w:rsidRPr="0097576B" w:rsidSect="0067255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14D" w:rsidRDefault="001F214D" w:rsidP="00AF679B">
      <w:r>
        <w:separator/>
      </w:r>
    </w:p>
  </w:endnote>
  <w:endnote w:type="continuationSeparator" w:id="0">
    <w:p w:rsidR="001F214D" w:rsidRDefault="001F214D" w:rsidP="00AF6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14D" w:rsidRDefault="001F214D" w:rsidP="00AF679B">
      <w:r>
        <w:separator/>
      </w:r>
    </w:p>
  </w:footnote>
  <w:footnote w:type="continuationSeparator" w:id="0">
    <w:p w:rsidR="001F214D" w:rsidRDefault="001F214D" w:rsidP="00AF67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A5688"/>
    <w:multiLevelType w:val="hybridMultilevel"/>
    <w:tmpl w:val="F2A40F38"/>
    <w:lvl w:ilvl="0" w:tplc="A9D2882E">
      <w:start w:val="1"/>
      <w:numFmt w:val="bullet"/>
      <w:lvlText w:val="◇"/>
      <w:lvlJc w:val="left"/>
      <w:pPr>
        <w:tabs>
          <w:tab w:val="num" w:pos="788"/>
        </w:tabs>
        <w:ind w:left="788" w:hanging="360"/>
      </w:pPr>
      <w:rPr>
        <w:rFonts w:ascii="HGSｺﾞｼｯｸM" w:eastAsia="HGSｺﾞｼｯｸM" w:hAnsi="Century" w:hint="eastAsia"/>
      </w:rPr>
    </w:lvl>
    <w:lvl w:ilvl="1" w:tplc="0409000B" w:tentative="1">
      <w:start w:val="1"/>
      <w:numFmt w:val="bullet"/>
      <w:lvlText w:val=""/>
      <w:lvlJc w:val="left"/>
      <w:pPr>
        <w:tabs>
          <w:tab w:val="num" w:pos="1268"/>
        </w:tabs>
        <w:ind w:left="1268" w:hanging="420"/>
      </w:pPr>
      <w:rPr>
        <w:rFonts w:ascii="Wingdings" w:hAnsi="Wingdings" w:hint="default"/>
      </w:rPr>
    </w:lvl>
    <w:lvl w:ilvl="2" w:tplc="0409000D" w:tentative="1">
      <w:start w:val="1"/>
      <w:numFmt w:val="bullet"/>
      <w:lvlText w:val=""/>
      <w:lvlJc w:val="left"/>
      <w:pPr>
        <w:tabs>
          <w:tab w:val="num" w:pos="1688"/>
        </w:tabs>
        <w:ind w:left="1688" w:hanging="420"/>
      </w:pPr>
      <w:rPr>
        <w:rFonts w:ascii="Wingdings" w:hAnsi="Wingdings" w:hint="default"/>
      </w:rPr>
    </w:lvl>
    <w:lvl w:ilvl="3" w:tplc="04090001" w:tentative="1">
      <w:start w:val="1"/>
      <w:numFmt w:val="bullet"/>
      <w:lvlText w:val=""/>
      <w:lvlJc w:val="left"/>
      <w:pPr>
        <w:tabs>
          <w:tab w:val="num" w:pos="2108"/>
        </w:tabs>
        <w:ind w:left="2108" w:hanging="420"/>
      </w:pPr>
      <w:rPr>
        <w:rFonts w:ascii="Wingdings" w:hAnsi="Wingdings" w:hint="default"/>
      </w:rPr>
    </w:lvl>
    <w:lvl w:ilvl="4" w:tplc="0409000B" w:tentative="1">
      <w:start w:val="1"/>
      <w:numFmt w:val="bullet"/>
      <w:lvlText w:val=""/>
      <w:lvlJc w:val="left"/>
      <w:pPr>
        <w:tabs>
          <w:tab w:val="num" w:pos="2528"/>
        </w:tabs>
        <w:ind w:left="2528" w:hanging="420"/>
      </w:pPr>
      <w:rPr>
        <w:rFonts w:ascii="Wingdings" w:hAnsi="Wingdings" w:hint="default"/>
      </w:rPr>
    </w:lvl>
    <w:lvl w:ilvl="5" w:tplc="0409000D" w:tentative="1">
      <w:start w:val="1"/>
      <w:numFmt w:val="bullet"/>
      <w:lvlText w:val=""/>
      <w:lvlJc w:val="left"/>
      <w:pPr>
        <w:tabs>
          <w:tab w:val="num" w:pos="2948"/>
        </w:tabs>
        <w:ind w:left="2948" w:hanging="420"/>
      </w:pPr>
      <w:rPr>
        <w:rFonts w:ascii="Wingdings" w:hAnsi="Wingdings" w:hint="default"/>
      </w:rPr>
    </w:lvl>
    <w:lvl w:ilvl="6" w:tplc="04090001" w:tentative="1">
      <w:start w:val="1"/>
      <w:numFmt w:val="bullet"/>
      <w:lvlText w:val=""/>
      <w:lvlJc w:val="left"/>
      <w:pPr>
        <w:tabs>
          <w:tab w:val="num" w:pos="3368"/>
        </w:tabs>
        <w:ind w:left="3368" w:hanging="420"/>
      </w:pPr>
      <w:rPr>
        <w:rFonts w:ascii="Wingdings" w:hAnsi="Wingdings" w:hint="default"/>
      </w:rPr>
    </w:lvl>
    <w:lvl w:ilvl="7" w:tplc="0409000B" w:tentative="1">
      <w:start w:val="1"/>
      <w:numFmt w:val="bullet"/>
      <w:lvlText w:val=""/>
      <w:lvlJc w:val="left"/>
      <w:pPr>
        <w:tabs>
          <w:tab w:val="num" w:pos="3788"/>
        </w:tabs>
        <w:ind w:left="3788" w:hanging="420"/>
      </w:pPr>
      <w:rPr>
        <w:rFonts w:ascii="Wingdings" w:hAnsi="Wingdings" w:hint="default"/>
      </w:rPr>
    </w:lvl>
    <w:lvl w:ilvl="8" w:tplc="0409000D" w:tentative="1">
      <w:start w:val="1"/>
      <w:numFmt w:val="bullet"/>
      <w:lvlText w:val=""/>
      <w:lvlJc w:val="left"/>
      <w:pPr>
        <w:tabs>
          <w:tab w:val="num" w:pos="4208"/>
        </w:tabs>
        <w:ind w:left="4208"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92C"/>
    <w:rsid w:val="000044E2"/>
    <w:rsid w:val="0001781F"/>
    <w:rsid w:val="00030147"/>
    <w:rsid w:val="00035FBC"/>
    <w:rsid w:val="00040D27"/>
    <w:rsid w:val="000466F9"/>
    <w:rsid w:val="0005193B"/>
    <w:rsid w:val="000529E6"/>
    <w:rsid w:val="00057A03"/>
    <w:rsid w:val="000655AA"/>
    <w:rsid w:val="00066311"/>
    <w:rsid w:val="000952DE"/>
    <w:rsid w:val="000A263C"/>
    <w:rsid w:val="000A5E00"/>
    <w:rsid w:val="000B66C6"/>
    <w:rsid w:val="000C28EF"/>
    <w:rsid w:val="000C5CD0"/>
    <w:rsid w:val="000D1E07"/>
    <w:rsid w:val="000E7792"/>
    <w:rsid w:val="000F3567"/>
    <w:rsid w:val="000F3C80"/>
    <w:rsid w:val="000F4E80"/>
    <w:rsid w:val="000F5A98"/>
    <w:rsid w:val="000F6D1B"/>
    <w:rsid w:val="00102B58"/>
    <w:rsid w:val="001103ED"/>
    <w:rsid w:val="00111252"/>
    <w:rsid w:val="0011404A"/>
    <w:rsid w:val="00120317"/>
    <w:rsid w:val="0013608C"/>
    <w:rsid w:val="00142DAF"/>
    <w:rsid w:val="00162444"/>
    <w:rsid w:val="00165CEF"/>
    <w:rsid w:val="001848A6"/>
    <w:rsid w:val="001B5B46"/>
    <w:rsid w:val="001C45EC"/>
    <w:rsid w:val="001D18FA"/>
    <w:rsid w:val="001F214D"/>
    <w:rsid w:val="001F5F00"/>
    <w:rsid w:val="00211738"/>
    <w:rsid w:val="00212EFA"/>
    <w:rsid w:val="002328C0"/>
    <w:rsid w:val="00264BCF"/>
    <w:rsid w:val="00266267"/>
    <w:rsid w:val="0027506F"/>
    <w:rsid w:val="00275A82"/>
    <w:rsid w:val="00282D28"/>
    <w:rsid w:val="00284587"/>
    <w:rsid w:val="00286197"/>
    <w:rsid w:val="002911B3"/>
    <w:rsid w:val="0029604D"/>
    <w:rsid w:val="00296FD2"/>
    <w:rsid w:val="002A4A35"/>
    <w:rsid w:val="002B40C3"/>
    <w:rsid w:val="002E0884"/>
    <w:rsid w:val="002E59B6"/>
    <w:rsid w:val="002F544A"/>
    <w:rsid w:val="00337F50"/>
    <w:rsid w:val="0034245C"/>
    <w:rsid w:val="00343049"/>
    <w:rsid w:val="00344B81"/>
    <w:rsid w:val="00351729"/>
    <w:rsid w:val="003714A1"/>
    <w:rsid w:val="00386964"/>
    <w:rsid w:val="00392CC7"/>
    <w:rsid w:val="00395609"/>
    <w:rsid w:val="003A5D1B"/>
    <w:rsid w:val="003B2EA6"/>
    <w:rsid w:val="003C436A"/>
    <w:rsid w:val="003C5762"/>
    <w:rsid w:val="003D1000"/>
    <w:rsid w:val="003D5569"/>
    <w:rsid w:val="003E4F5D"/>
    <w:rsid w:val="003F0D6D"/>
    <w:rsid w:val="003F0E38"/>
    <w:rsid w:val="00410653"/>
    <w:rsid w:val="004115C1"/>
    <w:rsid w:val="00411F83"/>
    <w:rsid w:val="00412F1D"/>
    <w:rsid w:val="00420E70"/>
    <w:rsid w:val="00446AF8"/>
    <w:rsid w:val="00451176"/>
    <w:rsid w:val="00476802"/>
    <w:rsid w:val="00476C55"/>
    <w:rsid w:val="0048085F"/>
    <w:rsid w:val="00483930"/>
    <w:rsid w:val="004A34AA"/>
    <w:rsid w:val="004A494D"/>
    <w:rsid w:val="004B2653"/>
    <w:rsid w:val="004D2275"/>
    <w:rsid w:val="004D43A8"/>
    <w:rsid w:val="004D5217"/>
    <w:rsid w:val="004D6AAE"/>
    <w:rsid w:val="004E6F73"/>
    <w:rsid w:val="004F5B94"/>
    <w:rsid w:val="005054CB"/>
    <w:rsid w:val="00506046"/>
    <w:rsid w:val="00507364"/>
    <w:rsid w:val="00517CF9"/>
    <w:rsid w:val="005231D2"/>
    <w:rsid w:val="005410B1"/>
    <w:rsid w:val="00541F51"/>
    <w:rsid w:val="005431E4"/>
    <w:rsid w:val="0055440D"/>
    <w:rsid w:val="00565E3E"/>
    <w:rsid w:val="0057149D"/>
    <w:rsid w:val="00582310"/>
    <w:rsid w:val="00592F38"/>
    <w:rsid w:val="005A0337"/>
    <w:rsid w:val="005A574B"/>
    <w:rsid w:val="005B00F6"/>
    <w:rsid w:val="005C5244"/>
    <w:rsid w:val="005D1BD8"/>
    <w:rsid w:val="005D4558"/>
    <w:rsid w:val="005D4E89"/>
    <w:rsid w:val="005D7D51"/>
    <w:rsid w:val="00602727"/>
    <w:rsid w:val="00604FB0"/>
    <w:rsid w:val="00606484"/>
    <w:rsid w:val="006117F0"/>
    <w:rsid w:val="0061525E"/>
    <w:rsid w:val="006177A6"/>
    <w:rsid w:val="00635DF1"/>
    <w:rsid w:val="00643AB3"/>
    <w:rsid w:val="00646DB0"/>
    <w:rsid w:val="006479A4"/>
    <w:rsid w:val="00650E55"/>
    <w:rsid w:val="0065102C"/>
    <w:rsid w:val="00656C16"/>
    <w:rsid w:val="00672554"/>
    <w:rsid w:val="006808D4"/>
    <w:rsid w:val="0068409A"/>
    <w:rsid w:val="00685F20"/>
    <w:rsid w:val="0069012A"/>
    <w:rsid w:val="00691734"/>
    <w:rsid w:val="00694B0E"/>
    <w:rsid w:val="006A31E1"/>
    <w:rsid w:val="006B4A72"/>
    <w:rsid w:val="006B784E"/>
    <w:rsid w:val="006E03A1"/>
    <w:rsid w:val="006E0E09"/>
    <w:rsid w:val="006E28C1"/>
    <w:rsid w:val="006E50A9"/>
    <w:rsid w:val="006F4FF5"/>
    <w:rsid w:val="0072570E"/>
    <w:rsid w:val="00733D19"/>
    <w:rsid w:val="00742ED0"/>
    <w:rsid w:val="00744AFA"/>
    <w:rsid w:val="0077442F"/>
    <w:rsid w:val="0078766E"/>
    <w:rsid w:val="00790478"/>
    <w:rsid w:val="007C24C3"/>
    <w:rsid w:val="007E4FF3"/>
    <w:rsid w:val="007F50FB"/>
    <w:rsid w:val="0080049E"/>
    <w:rsid w:val="0080113B"/>
    <w:rsid w:val="00822ADB"/>
    <w:rsid w:val="008236F5"/>
    <w:rsid w:val="00827AAE"/>
    <w:rsid w:val="00842398"/>
    <w:rsid w:val="00851ADD"/>
    <w:rsid w:val="0087214A"/>
    <w:rsid w:val="00873A47"/>
    <w:rsid w:val="00873EF1"/>
    <w:rsid w:val="008761AA"/>
    <w:rsid w:val="008941C0"/>
    <w:rsid w:val="008944E7"/>
    <w:rsid w:val="008A65FC"/>
    <w:rsid w:val="008B7E0F"/>
    <w:rsid w:val="008C7470"/>
    <w:rsid w:val="008D0A22"/>
    <w:rsid w:val="008D1A4A"/>
    <w:rsid w:val="008D248A"/>
    <w:rsid w:val="008F1DCC"/>
    <w:rsid w:val="008F6B7C"/>
    <w:rsid w:val="009137B1"/>
    <w:rsid w:val="00935ADD"/>
    <w:rsid w:val="00936389"/>
    <w:rsid w:val="00944278"/>
    <w:rsid w:val="0094718C"/>
    <w:rsid w:val="009558D1"/>
    <w:rsid w:val="0097576B"/>
    <w:rsid w:val="00994657"/>
    <w:rsid w:val="00994AD6"/>
    <w:rsid w:val="009971C3"/>
    <w:rsid w:val="009B1EC8"/>
    <w:rsid w:val="009D2578"/>
    <w:rsid w:val="009E0074"/>
    <w:rsid w:val="009E240D"/>
    <w:rsid w:val="009E345D"/>
    <w:rsid w:val="009F2434"/>
    <w:rsid w:val="009F26B9"/>
    <w:rsid w:val="00A0627D"/>
    <w:rsid w:val="00A12E2B"/>
    <w:rsid w:val="00A13620"/>
    <w:rsid w:val="00A2727B"/>
    <w:rsid w:val="00A2752E"/>
    <w:rsid w:val="00A300B6"/>
    <w:rsid w:val="00A36D36"/>
    <w:rsid w:val="00A46446"/>
    <w:rsid w:val="00A51D2C"/>
    <w:rsid w:val="00A67210"/>
    <w:rsid w:val="00A72952"/>
    <w:rsid w:val="00A74592"/>
    <w:rsid w:val="00A836C3"/>
    <w:rsid w:val="00A8433A"/>
    <w:rsid w:val="00AC168A"/>
    <w:rsid w:val="00AC3B9E"/>
    <w:rsid w:val="00AD4810"/>
    <w:rsid w:val="00AD5F87"/>
    <w:rsid w:val="00AF0DCF"/>
    <w:rsid w:val="00AF679B"/>
    <w:rsid w:val="00B11805"/>
    <w:rsid w:val="00B400F9"/>
    <w:rsid w:val="00B7441C"/>
    <w:rsid w:val="00B77209"/>
    <w:rsid w:val="00B8307E"/>
    <w:rsid w:val="00BA6490"/>
    <w:rsid w:val="00BB2AF9"/>
    <w:rsid w:val="00BB2D35"/>
    <w:rsid w:val="00BC540B"/>
    <w:rsid w:val="00BC5F09"/>
    <w:rsid w:val="00BD0250"/>
    <w:rsid w:val="00BE5F71"/>
    <w:rsid w:val="00BF30D9"/>
    <w:rsid w:val="00BF5D45"/>
    <w:rsid w:val="00C11F4F"/>
    <w:rsid w:val="00C12449"/>
    <w:rsid w:val="00C12E6C"/>
    <w:rsid w:val="00C15AB7"/>
    <w:rsid w:val="00C2099A"/>
    <w:rsid w:val="00C53F1F"/>
    <w:rsid w:val="00C5592C"/>
    <w:rsid w:val="00C60741"/>
    <w:rsid w:val="00C61C41"/>
    <w:rsid w:val="00C61CC9"/>
    <w:rsid w:val="00C675D0"/>
    <w:rsid w:val="00C7755C"/>
    <w:rsid w:val="00C90F7D"/>
    <w:rsid w:val="00C91F7B"/>
    <w:rsid w:val="00CA150B"/>
    <w:rsid w:val="00CA1968"/>
    <w:rsid w:val="00CC0170"/>
    <w:rsid w:val="00CC29C2"/>
    <w:rsid w:val="00CC7FE6"/>
    <w:rsid w:val="00CD6C98"/>
    <w:rsid w:val="00CE2AB5"/>
    <w:rsid w:val="00CF3CF1"/>
    <w:rsid w:val="00D10D1B"/>
    <w:rsid w:val="00D13E9E"/>
    <w:rsid w:val="00D358D4"/>
    <w:rsid w:val="00D36D96"/>
    <w:rsid w:val="00D41436"/>
    <w:rsid w:val="00D428BF"/>
    <w:rsid w:val="00D60A6C"/>
    <w:rsid w:val="00D63BAD"/>
    <w:rsid w:val="00D67407"/>
    <w:rsid w:val="00D755AD"/>
    <w:rsid w:val="00D866BC"/>
    <w:rsid w:val="00DA0A1A"/>
    <w:rsid w:val="00DB1676"/>
    <w:rsid w:val="00DB2A51"/>
    <w:rsid w:val="00DB557B"/>
    <w:rsid w:val="00DC0BE2"/>
    <w:rsid w:val="00DC0F3F"/>
    <w:rsid w:val="00DD2A11"/>
    <w:rsid w:val="00DD6B23"/>
    <w:rsid w:val="00DE3BD8"/>
    <w:rsid w:val="00DE4375"/>
    <w:rsid w:val="00DF1DAC"/>
    <w:rsid w:val="00DF6C0F"/>
    <w:rsid w:val="00E012A3"/>
    <w:rsid w:val="00E01B38"/>
    <w:rsid w:val="00E06CE5"/>
    <w:rsid w:val="00E20F21"/>
    <w:rsid w:val="00E239BB"/>
    <w:rsid w:val="00E3333D"/>
    <w:rsid w:val="00E35D17"/>
    <w:rsid w:val="00E5177E"/>
    <w:rsid w:val="00E602E6"/>
    <w:rsid w:val="00E70915"/>
    <w:rsid w:val="00E710E1"/>
    <w:rsid w:val="00E74C1B"/>
    <w:rsid w:val="00E77C59"/>
    <w:rsid w:val="00E86154"/>
    <w:rsid w:val="00E92793"/>
    <w:rsid w:val="00E92A5A"/>
    <w:rsid w:val="00E93257"/>
    <w:rsid w:val="00E97347"/>
    <w:rsid w:val="00EA1825"/>
    <w:rsid w:val="00EA3579"/>
    <w:rsid w:val="00EA65BF"/>
    <w:rsid w:val="00EB2FDD"/>
    <w:rsid w:val="00EB730F"/>
    <w:rsid w:val="00EC1807"/>
    <w:rsid w:val="00EC547E"/>
    <w:rsid w:val="00EC5CD7"/>
    <w:rsid w:val="00ED0BDE"/>
    <w:rsid w:val="00EE37F7"/>
    <w:rsid w:val="00EE458E"/>
    <w:rsid w:val="00EF59A5"/>
    <w:rsid w:val="00F06683"/>
    <w:rsid w:val="00F41797"/>
    <w:rsid w:val="00F41E37"/>
    <w:rsid w:val="00F42AEA"/>
    <w:rsid w:val="00F453AE"/>
    <w:rsid w:val="00F52D76"/>
    <w:rsid w:val="00F53E04"/>
    <w:rsid w:val="00F549D8"/>
    <w:rsid w:val="00F83AF3"/>
    <w:rsid w:val="00F93E9A"/>
    <w:rsid w:val="00FA2CA1"/>
    <w:rsid w:val="00FB4270"/>
    <w:rsid w:val="00FB534A"/>
    <w:rsid w:val="00FC10AB"/>
    <w:rsid w:val="00FC3978"/>
    <w:rsid w:val="00FC5271"/>
    <w:rsid w:val="00FC764E"/>
    <w:rsid w:val="00FE6C26"/>
    <w:rsid w:val="00FF59FE"/>
    <w:rsid w:val="00FF6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5054CB"/>
  </w:style>
  <w:style w:type="character" w:customStyle="1" w:styleId="ab">
    <w:name w:val="日付 (文字)"/>
    <w:link w:val="aa"/>
    <w:rsid w:val="005054CB"/>
    <w:rPr>
      <w:kern w:val="2"/>
      <w:sz w:val="21"/>
      <w:szCs w:val="24"/>
    </w:rPr>
  </w:style>
  <w:style w:type="table" w:customStyle="1" w:styleId="2">
    <w:name w:val="表 (格子)2"/>
    <w:basedOn w:val="a1"/>
    <w:next w:val="a9"/>
    <w:uiPriority w:val="59"/>
    <w:rsid w:val="006B4A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752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679B"/>
    <w:pPr>
      <w:tabs>
        <w:tab w:val="center" w:pos="4252"/>
        <w:tab w:val="right" w:pos="8504"/>
      </w:tabs>
      <w:snapToGrid w:val="0"/>
    </w:pPr>
  </w:style>
  <w:style w:type="character" w:customStyle="1" w:styleId="a4">
    <w:name w:val="ヘッダー (文字)"/>
    <w:link w:val="a3"/>
    <w:rsid w:val="00AF679B"/>
    <w:rPr>
      <w:kern w:val="2"/>
      <w:sz w:val="21"/>
      <w:szCs w:val="24"/>
    </w:rPr>
  </w:style>
  <w:style w:type="paragraph" w:styleId="a5">
    <w:name w:val="footer"/>
    <w:basedOn w:val="a"/>
    <w:link w:val="a6"/>
    <w:uiPriority w:val="99"/>
    <w:rsid w:val="00AF679B"/>
    <w:pPr>
      <w:tabs>
        <w:tab w:val="center" w:pos="4252"/>
        <w:tab w:val="right" w:pos="8504"/>
      </w:tabs>
      <w:snapToGrid w:val="0"/>
    </w:pPr>
  </w:style>
  <w:style w:type="character" w:customStyle="1" w:styleId="a6">
    <w:name w:val="フッター (文字)"/>
    <w:link w:val="a5"/>
    <w:uiPriority w:val="99"/>
    <w:rsid w:val="00AF679B"/>
    <w:rPr>
      <w:kern w:val="2"/>
      <w:sz w:val="21"/>
      <w:szCs w:val="24"/>
    </w:rPr>
  </w:style>
  <w:style w:type="paragraph" w:styleId="Web">
    <w:name w:val="Normal (Web)"/>
    <w:basedOn w:val="a"/>
    <w:uiPriority w:val="99"/>
    <w:unhideWhenUsed/>
    <w:rsid w:val="0050604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Balloon Text"/>
    <w:basedOn w:val="a"/>
    <w:link w:val="a8"/>
    <w:rsid w:val="003C436A"/>
    <w:rPr>
      <w:rFonts w:ascii="Arial" w:eastAsia="ＭＳ ゴシック" w:hAnsi="Arial"/>
      <w:sz w:val="18"/>
      <w:szCs w:val="18"/>
    </w:rPr>
  </w:style>
  <w:style w:type="character" w:customStyle="1" w:styleId="a8">
    <w:name w:val="吹き出し (文字)"/>
    <w:link w:val="a7"/>
    <w:rsid w:val="003C436A"/>
    <w:rPr>
      <w:rFonts w:ascii="Arial" w:eastAsia="ＭＳ ゴシック" w:hAnsi="Arial" w:cs="Times New Roman"/>
      <w:kern w:val="2"/>
      <w:sz w:val="18"/>
      <w:szCs w:val="18"/>
    </w:rPr>
  </w:style>
  <w:style w:type="table" w:styleId="a9">
    <w:name w:val="Table Grid"/>
    <w:basedOn w:val="a1"/>
    <w:uiPriority w:val="59"/>
    <w:rsid w:val="00EC547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5410B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rsid w:val="005054CB"/>
  </w:style>
  <w:style w:type="character" w:customStyle="1" w:styleId="ab">
    <w:name w:val="日付 (文字)"/>
    <w:link w:val="aa"/>
    <w:rsid w:val="005054CB"/>
    <w:rPr>
      <w:kern w:val="2"/>
      <w:sz w:val="21"/>
      <w:szCs w:val="24"/>
    </w:rPr>
  </w:style>
  <w:style w:type="table" w:customStyle="1" w:styleId="2">
    <w:name w:val="表 (格子)2"/>
    <w:basedOn w:val="a1"/>
    <w:next w:val="a9"/>
    <w:uiPriority w:val="59"/>
    <w:rsid w:val="006B4A72"/>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20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1" ma:contentTypeDescription="新しいドキュメントを作成します。" ma:contentTypeScope="" ma:versionID="17a047c5ff0483f8bed5e9b271a4b474">
  <xsd:schema xmlns:xsd="http://www.w3.org/2001/XMLSchema" xmlns:xs="http://www.w3.org/2001/XMLSchema" xmlns:p="http://schemas.microsoft.com/office/2006/metadata/properties" xmlns:ns1="http://schemas.microsoft.com/sharepoint/v3" targetNamespace="http://schemas.microsoft.com/office/2006/metadata/properties" ma:root="true" ma:fieldsID="b80dedcaabf93eecb3f8d093b26cd29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75E7D-0493-4C43-B94C-57F6A34CE29F}">
  <ds:schemaRefs>
    <ds:schemaRef ds:uri="http://schemas.microsoft.com/sharepoint/v3/contenttype/forms"/>
  </ds:schemaRefs>
</ds:datastoreItem>
</file>

<file path=customXml/itemProps2.xml><?xml version="1.0" encoding="utf-8"?>
<ds:datastoreItem xmlns:ds="http://schemas.openxmlformats.org/officeDocument/2006/customXml" ds:itemID="{908E26CA-A7BC-49D7-97F0-32B17F2C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F9CB2C-27F8-4230-9E0E-C6288400E3FA}">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846F5BD-6F69-481A-BE6C-D5FCAF251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1430</Words>
  <Characters>578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２０１２</vt:lpstr>
      <vt:lpstr>２０１２</vt:lpstr>
    </vt:vector>
  </TitlesOfParts>
  <Company>大阪府庁</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２０１２</dc:title>
  <dc:creator>大阪府</dc:creator>
  <cp:lastModifiedBy>HOSTNAME</cp:lastModifiedBy>
  <cp:revision>2</cp:revision>
  <cp:lastPrinted>2016-02-12T08:03:00Z</cp:lastPrinted>
  <dcterms:created xsi:type="dcterms:W3CDTF">2017-03-15T08:29:00Z</dcterms:created>
  <dcterms:modified xsi:type="dcterms:W3CDTF">2017-03-15T08:29:00Z</dcterms:modified>
</cp:coreProperties>
</file>