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E3058" w14:textId="51AF707A" w:rsidR="00041F41" w:rsidRPr="00041F41" w:rsidRDefault="00FE1456">
      <w:pPr>
        <w:spacing w:line="360" w:lineRule="exact"/>
        <w:jc w:val="center"/>
        <w:rPr>
          <w:noProof/>
          <w:sz w:val="24"/>
          <w:szCs w:val="24"/>
          <w:bdr w:val="single" w:sz="4" w:space="0" w:color="auto"/>
        </w:rPr>
      </w:pPr>
      <w:r>
        <w:rPr>
          <w:rFonts w:hint="eastAsia"/>
          <w:b/>
          <w:bCs/>
          <w:noProof/>
          <w:sz w:val="24"/>
          <w:szCs w:val="24"/>
        </w:rPr>
        <mc:AlternateContent>
          <mc:Choice Requires="wps">
            <w:drawing>
              <wp:anchor distT="0" distB="0" distL="114300" distR="114300" simplePos="0" relativeHeight="251660288" behindDoc="0" locked="0" layoutInCell="1" allowOverlap="1" wp14:anchorId="29690B19" wp14:editId="3CC23A4F">
                <wp:simplePos x="0" y="0"/>
                <wp:positionH relativeFrom="column">
                  <wp:posOffset>5099685</wp:posOffset>
                </wp:positionH>
                <wp:positionV relativeFrom="paragraph">
                  <wp:posOffset>-153670</wp:posOffset>
                </wp:positionV>
                <wp:extent cx="866775" cy="3238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866775" cy="323850"/>
                        </a:xfrm>
                        <a:prstGeom prst="rect">
                          <a:avLst/>
                        </a:prstGeom>
                        <a:solidFill>
                          <a:schemeClr val="lt1"/>
                        </a:solidFill>
                        <a:ln w="6350">
                          <a:solidFill>
                            <a:prstClr val="black"/>
                          </a:solidFill>
                        </a:ln>
                      </wps:spPr>
                      <wps:txbx>
                        <w:txbxContent>
                          <w:p w14:paraId="5C723E9D" w14:textId="011722D0" w:rsidR="00FE1456" w:rsidRPr="00FE1456" w:rsidRDefault="00FE1456" w:rsidP="00FE1456">
                            <w:pPr>
                              <w:jc w:val="center"/>
                              <w:rPr>
                                <w:szCs w:val="21"/>
                              </w:rPr>
                            </w:pPr>
                            <w:r w:rsidRPr="00FE1456">
                              <w:rPr>
                                <w:rFonts w:hint="eastAsia"/>
                                <w:szCs w:val="21"/>
                              </w:rPr>
                              <w:t>資料１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690B19" id="_x0000_t202" coordsize="21600,21600" o:spt="202" path="m,l,21600r21600,l21600,xe">
                <v:stroke joinstyle="miter"/>
                <v:path gradientshapeok="t" o:connecttype="rect"/>
              </v:shapetype>
              <v:shape id="テキスト ボックス 4" o:spid="_x0000_s1026" type="#_x0000_t202" style="position:absolute;left:0;text-align:left;margin-left:401.55pt;margin-top:-12.1pt;width:68.2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" fillcolor="white [3201]" strokeweight=".5pt">
                <v:textbox>
                  <w:txbxContent>
                    <w:p w14:paraId="5C723E9D" w14:textId="011722D0" w:rsidR="00FE1456" w:rsidRPr="00FE1456" w:rsidRDefault="00FE1456" w:rsidP="00FE1456">
                      <w:pPr>
                        <w:jc w:val="center"/>
                        <w:rPr>
                          <w:szCs w:val="21"/>
                        </w:rPr>
                      </w:pPr>
                      <w:r w:rsidRPr="00FE1456">
                        <w:rPr>
                          <w:rFonts w:hint="eastAsia"/>
                          <w:szCs w:val="21"/>
                        </w:rPr>
                        <w:t>資料１</w:t>
                      </w:r>
                    </w:p>
                  </w:txbxContent>
                </v:textbox>
              </v:shape>
            </w:pict>
          </mc:Fallback>
        </mc:AlternateContent>
      </w:r>
      <w:r w:rsidR="00041F41">
        <w:rPr>
          <w:rFonts w:hint="eastAsia"/>
          <w:b/>
          <w:bCs/>
          <w:noProof/>
          <w:sz w:val="24"/>
          <w:szCs w:val="24"/>
        </w:rPr>
        <w:t xml:space="preserve">　　　　　　　　　　　　　　　　　　　</w:t>
      </w:r>
      <w:r w:rsidR="00041F41" w:rsidRPr="00041F41">
        <w:rPr>
          <w:rFonts w:hint="eastAsia"/>
          <w:noProof/>
          <w:sz w:val="24"/>
          <w:szCs w:val="24"/>
        </w:rPr>
        <w:t xml:space="preserve">　</w:t>
      </w:r>
      <w:r w:rsidR="00041F41">
        <w:rPr>
          <w:rFonts w:hint="eastAsia"/>
          <w:noProof/>
          <w:sz w:val="24"/>
          <w:szCs w:val="24"/>
        </w:rPr>
        <w:t xml:space="preserve">　　　　　　　　　　　　　　　　　　　　　　　　　　　　　</w:t>
      </w:r>
      <w:r w:rsidR="00041F41" w:rsidRPr="00041F41">
        <w:rPr>
          <w:rFonts w:hint="eastAsia"/>
          <w:noProof/>
          <w:sz w:val="24"/>
          <w:szCs w:val="24"/>
        </w:rPr>
        <w:t xml:space="preserve">　　　　　　　　　　　　　　　　　　　　　　　　　　　　　　　　　　　　　　　　　　　　</w:t>
      </w:r>
      <w:r w:rsidR="00041F41" w:rsidRPr="00041F41">
        <w:rPr>
          <w:rFonts w:hint="eastAsia"/>
          <w:noProof/>
          <w:sz w:val="24"/>
          <w:szCs w:val="24"/>
          <w:bdr w:val="single" w:sz="4" w:space="0" w:color="auto"/>
        </w:rPr>
        <w:t xml:space="preserve">　　</w:t>
      </w:r>
    </w:p>
    <w:p w14:paraId="2C955A14" w14:textId="527ACEB6" w:rsidR="00E42B69" w:rsidRDefault="00DB31A7">
      <w:pPr>
        <w:spacing w:line="360" w:lineRule="exact"/>
        <w:jc w:val="center"/>
        <w:rPr>
          <w:b/>
          <w:bCs/>
          <w:noProof/>
          <w:sz w:val="24"/>
          <w:szCs w:val="24"/>
        </w:rPr>
      </w:pPr>
      <w:r>
        <w:rPr>
          <w:rFonts w:hint="eastAsia"/>
          <w:b/>
          <w:bCs/>
          <w:noProof/>
          <w:sz w:val="24"/>
          <w:szCs w:val="24"/>
        </w:rPr>
        <mc:AlternateContent>
          <mc:Choice Requires="wps">
            <w:drawing>
              <wp:anchor distT="0" distB="0" distL="114300" distR="114300" simplePos="0" relativeHeight="251662336" behindDoc="0" locked="0" layoutInCell="1" allowOverlap="1" wp14:anchorId="1381C79D" wp14:editId="29E49B58">
                <wp:simplePos x="0" y="0"/>
                <wp:positionH relativeFrom="column">
                  <wp:posOffset>603885</wp:posOffset>
                </wp:positionH>
                <wp:positionV relativeFrom="paragraph">
                  <wp:posOffset>6985</wp:posOffset>
                </wp:positionV>
                <wp:extent cx="4848225" cy="800100"/>
                <wp:effectExtent l="0" t="0" r="28575" b="19050"/>
                <wp:wrapNone/>
                <wp:docPr id="3" name="四角形: 角を丸くする 3"/>
                <wp:cNvGraphicFramePr/>
                <a:graphic xmlns:a="http://schemas.openxmlformats.org/drawingml/2006/main">
                  <a:graphicData uri="http://schemas.microsoft.com/office/word/2010/wordprocessingShape">
                    <wps:wsp>
                      <wps:cNvSpPr/>
                      <wps:spPr>
                        <a:xfrm>
                          <a:off x="0" y="0"/>
                          <a:ext cx="4848225" cy="800100"/>
                        </a:xfrm>
                        <a:prstGeom prst="roundRect">
                          <a:avLst/>
                        </a:pr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87A2A15" id="四角形: 角を丸くする 3" o:spid="_x0000_s1026" style="position:absolute;left:0;text-align:left;margin-left:47.55pt;margin-top:.55pt;width:381.75pt;height:63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" filled="f" strokecolor="#1f3763 [1604]" strokeweight="2pt">
                <v:stroke joinstyle="miter"/>
              </v:roundrect>
            </w:pict>
          </mc:Fallback>
        </mc:AlternateContent>
      </w:r>
      <w:r>
        <w:rPr>
          <w:b/>
          <w:bCs/>
          <w:noProof/>
          <w:sz w:val="24"/>
          <w:szCs w:val="24"/>
        </w:rPr>
        <mc:AlternateContent>
          <mc:Choice Requires="wps">
            <w:drawing>
              <wp:anchor distT="0" distB="0" distL="114300" distR="114300" simplePos="0" relativeHeight="251661312" behindDoc="0" locked="0" layoutInCell="1" allowOverlap="1" wp14:anchorId="3355280A" wp14:editId="1DD17262">
                <wp:simplePos x="0" y="0"/>
                <wp:positionH relativeFrom="margin">
                  <wp:align>center</wp:align>
                </wp:positionH>
                <wp:positionV relativeFrom="paragraph">
                  <wp:posOffset>102235</wp:posOffset>
                </wp:positionV>
                <wp:extent cx="4495800" cy="6191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4495800" cy="619125"/>
                        </a:xfrm>
                        <a:prstGeom prst="rect">
                          <a:avLst/>
                        </a:prstGeom>
                        <a:solidFill>
                          <a:schemeClr val="lt1"/>
                        </a:solidFill>
                        <a:ln w="6350">
                          <a:noFill/>
                        </a:ln>
                      </wps:spPr>
                      <wps:txbx>
                        <w:txbxContent>
                          <w:p w14:paraId="10D39FF7" w14:textId="1ABC2A9F" w:rsidR="00DB31A7" w:rsidRPr="00DB31A7" w:rsidRDefault="00DB31A7" w:rsidP="00DB31A7">
                            <w:pPr>
                              <w:spacing w:line="360" w:lineRule="exact"/>
                              <w:jc w:val="center"/>
                              <w:rPr>
                                <w:b/>
                                <w:bCs/>
                                <w:sz w:val="26"/>
                                <w:szCs w:val="26"/>
                              </w:rPr>
                            </w:pPr>
                            <w:r w:rsidRPr="00DB31A7">
                              <w:rPr>
                                <w:rFonts w:hint="eastAsia"/>
                                <w:b/>
                                <w:bCs/>
                                <w:sz w:val="26"/>
                                <w:szCs w:val="26"/>
                              </w:rPr>
                              <w:t>アルコール健康障がい対策部会</w:t>
                            </w:r>
                            <w:r w:rsidR="00750CBC">
                              <w:rPr>
                                <w:rFonts w:hint="eastAsia"/>
                                <w:b/>
                                <w:bCs/>
                                <w:sz w:val="26"/>
                                <w:szCs w:val="26"/>
                              </w:rPr>
                              <w:t>（令和</w:t>
                            </w:r>
                            <w:r w:rsidR="00750CBC">
                              <w:rPr>
                                <w:rFonts w:hint="eastAsia"/>
                                <w:b/>
                                <w:bCs/>
                                <w:sz w:val="26"/>
                                <w:szCs w:val="26"/>
                              </w:rPr>
                              <w:t>3</w:t>
                            </w:r>
                            <w:r w:rsidR="00750CBC">
                              <w:rPr>
                                <w:rFonts w:hint="eastAsia"/>
                                <w:b/>
                                <w:bCs/>
                                <w:sz w:val="26"/>
                                <w:szCs w:val="26"/>
                              </w:rPr>
                              <w:t>年度）</w:t>
                            </w:r>
                            <w:r w:rsidRPr="00DB31A7">
                              <w:rPr>
                                <w:rFonts w:hint="eastAsia"/>
                                <w:b/>
                                <w:bCs/>
                                <w:sz w:val="26"/>
                                <w:szCs w:val="26"/>
                              </w:rPr>
                              <w:t>における</w:t>
                            </w:r>
                          </w:p>
                          <w:p w14:paraId="51EC6916" w14:textId="79AB7282" w:rsidR="00DB31A7" w:rsidRPr="00DB31A7" w:rsidRDefault="00DB31A7" w:rsidP="00DB31A7">
                            <w:pPr>
                              <w:spacing w:line="400" w:lineRule="exact"/>
                              <w:jc w:val="center"/>
                              <w:rPr>
                                <w:b/>
                                <w:bCs/>
                                <w:sz w:val="26"/>
                                <w:szCs w:val="26"/>
                              </w:rPr>
                            </w:pPr>
                            <w:r w:rsidRPr="00DB31A7">
                              <w:rPr>
                                <w:rFonts w:hint="eastAsia"/>
                                <w:b/>
                                <w:bCs/>
                                <w:sz w:val="26"/>
                                <w:szCs w:val="26"/>
                              </w:rPr>
                              <w:t>「女性のアルコール関連問題」についての意見等のまとめ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55280A" id="テキスト ボックス 1" o:spid="_x0000_s1027" type="#_x0000_t202" style="position:absolute;left:0;text-align:left;margin-left:0;margin-top:8.05pt;width:354pt;height:48.75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" fillcolor="white [3201]" stroked="f" strokeweight=".5pt">
                <v:textbox>
                  <w:txbxContent>
                    <w:p w14:paraId="10D39FF7" w14:textId="1ABC2A9F" w:rsidR="00DB31A7" w:rsidRPr="00DB31A7" w:rsidRDefault="00DB31A7" w:rsidP="00DB31A7">
                      <w:pPr>
                        <w:spacing w:line="360" w:lineRule="exact"/>
                        <w:jc w:val="center"/>
                        <w:rPr>
                          <w:b/>
                          <w:bCs/>
                          <w:sz w:val="26"/>
                          <w:szCs w:val="26"/>
                        </w:rPr>
                      </w:pPr>
                      <w:r w:rsidRPr="00DB31A7">
                        <w:rPr>
                          <w:rFonts w:hint="eastAsia"/>
                          <w:b/>
                          <w:bCs/>
                          <w:sz w:val="26"/>
                          <w:szCs w:val="26"/>
                        </w:rPr>
                        <w:t>アルコール健康障がい対策部会</w:t>
                      </w:r>
                      <w:r w:rsidR="00750CBC">
                        <w:rPr>
                          <w:rFonts w:hint="eastAsia"/>
                          <w:b/>
                          <w:bCs/>
                          <w:sz w:val="26"/>
                          <w:szCs w:val="26"/>
                        </w:rPr>
                        <w:t>（令和</w:t>
                      </w:r>
                      <w:r w:rsidR="00750CBC">
                        <w:rPr>
                          <w:rFonts w:hint="eastAsia"/>
                          <w:b/>
                          <w:bCs/>
                          <w:sz w:val="26"/>
                          <w:szCs w:val="26"/>
                        </w:rPr>
                        <w:t>3</w:t>
                      </w:r>
                      <w:r w:rsidR="00750CBC">
                        <w:rPr>
                          <w:rFonts w:hint="eastAsia"/>
                          <w:b/>
                          <w:bCs/>
                          <w:sz w:val="26"/>
                          <w:szCs w:val="26"/>
                        </w:rPr>
                        <w:t>年度）</w:t>
                      </w:r>
                      <w:r w:rsidRPr="00DB31A7">
                        <w:rPr>
                          <w:rFonts w:hint="eastAsia"/>
                          <w:b/>
                          <w:bCs/>
                          <w:sz w:val="26"/>
                          <w:szCs w:val="26"/>
                        </w:rPr>
                        <w:t>における</w:t>
                      </w:r>
                    </w:p>
                    <w:p w14:paraId="51EC6916" w14:textId="79AB7282" w:rsidR="00DB31A7" w:rsidRPr="00DB31A7" w:rsidRDefault="00DB31A7" w:rsidP="00DB31A7">
                      <w:pPr>
                        <w:spacing w:line="400" w:lineRule="exact"/>
                        <w:jc w:val="center"/>
                        <w:rPr>
                          <w:b/>
                          <w:bCs/>
                          <w:sz w:val="26"/>
                          <w:szCs w:val="26"/>
                        </w:rPr>
                      </w:pPr>
                      <w:r w:rsidRPr="00DB31A7">
                        <w:rPr>
                          <w:rFonts w:hint="eastAsia"/>
                          <w:b/>
                          <w:bCs/>
                          <w:sz w:val="26"/>
                          <w:szCs w:val="26"/>
                        </w:rPr>
                        <w:t>「女性のアルコール関連問題」についての意見等のまとめ</w:t>
                      </w:r>
                    </w:p>
                  </w:txbxContent>
                </v:textbox>
                <w10:wrap anchorx="margin"/>
              </v:shape>
            </w:pict>
          </mc:Fallback>
        </mc:AlternateContent>
      </w:r>
    </w:p>
    <w:p w14:paraId="09C31DD5" w14:textId="5ECA3970" w:rsidR="009376E9" w:rsidRDefault="009376E9">
      <w:pPr>
        <w:spacing w:line="360" w:lineRule="exact"/>
        <w:jc w:val="center"/>
        <w:rPr>
          <w:b/>
          <w:bCs/>
          <w:sz w:val="24"/>
          <w:szCs w:val="24"/>
        </w:rPr>
      </w:pPr>
    </w:p>
    <w:p w14:paraId="7318B23D" w14:textId="127D49B3" w:rsidR="009376E9" w:rsidRDefault="009376E9">
      <w:pPr>
        <w:spacing w:line="360" w:lineRule="exact"/>
        <w:jc w:val="center"/>
        <w:rPr>
          <w:b/>
          <w:bCs/>
          <w:sz w:val="24"/>
          <w:szCs w:val="24"/>
        </w:rPr>
      </w:pPr>
    </w:p>
    <w:p w14:paraId="2670E418" w14:textId="4A657F33" w:rsidR="002111A3" w:rsidRDefault="002111A3" w:rsidP="009376E9">
      <w:pPr>
        <w:spacing w:line="360" w:lineRule="exact"/>
        <w:jc w:val="left"/>
        <w:rPr>
          <w:b/>
          <w:bCs/>
          <w:sz w:val="24"/>
          <w:szCs w:val="24"/>
        </w:rPr>
      </w:pPr>
    </w:p>
    <w:p w14:paraId="7958CA3F" w14:textId="77777777" w:rsidR="00FE1456" w:rsidRDefault="00FE1456" w:rsidP="00FE1456">
      <w:pPr>
        <w:spacing w:line="480" w:lineRule="exact"/>
        <w:jc w:val="left"/>
        <w:rPr>
          <w:rFonts w:ascii="Meiryo UI" w:hAnsi="Meiryo UI"/>
          <w:b/>
          <w:bCs/>
          <w:sz w:val="24"/>
          <w:szCs w:val="24"/>
        </w:rPr>
      </w:pPr>
    </w:p>
    <w:p w14:paraId="065CAC40" w14:textId="3CA3F773" w:rsidR="009376E9" w:rsidRPr="00C61E09" w:rsidRDefault="009376E9" w:rsidP="00FE1456">
      <w:pPr>
        <w:spacing w:line="480" w:lineRule="exact"/>
        <w:jc w:val="left"/>
        <w:rPr>
          <w:rFonts w:ascii="Meiryo UI" w:hAnsi="Meiryo UI"/>
          <w:b/>
          <w:bCs/>
          <w:sz w:val="24"/>
          <w:szCs w:val="24"/>
        </w:rPr>
      </w:pPr>
      <w:r w:rsidRPr="00C61E09">
        <w:rPr>
          <w:rFonts w:ascii="Meiryo UI" w:hAnsi="Meiryo UI" w:hint="eastAsia"/>
          <w:b/>
          <w:bCs/>
          <w:sz w:val="24"/>
          <w:szCs w:val="24"/>
        </w:rPr>
        <w:t>【女性の飲酒にまつわる状況】</w:t>
      </w:r>
    </w:p>
    <w:p w14:paraId="0A6E089A" w14:textId="3D6159BB" w:rsidR="009376E9" w:rsidRPr="00C61E09" w:rsidRDefault="009376E9" w:rsidP="00FE1456">
      <w:pPr>
        <w:spacing w:line="480" w:lineRule="exact"/>
        <w:ind w:firstLineChars="100" w:firstLine="210"/>
        <w:jc w:val="left"/>
        <w:rPr>
          <w:rFonts w:ascii="Meiryo UI" w:hAnsi="Meiryo UI"/>
          <w:szCs w:val="21"/>
        </w:rPr>
      </w:pPr>
      <w:r w:rsidRPr="00C61E09">
        <w:rPr>
          <w:rFonts w:ascii="Meiryo UI" w:hAnsi="Meiryo UI" w:hint="eastAsia"/>
          <w:szCs w:val="21"/>
        </w:rPr>
        <w:t>〇</w:t>
      </w:r>
      <w:r w:rsidR="00335FAA" w:rsidRPr="00C61E09">
        <w:rPr>
          <w:rFonts w:ascii="Meiryo UI" w:hAnsi="Meiryo UI" w:hint="eastAsia"/>
          <w:szCs w:val="21"/>
        </w:rPr>
        <w:t>女性は依存症になりやすく、また、</w:t>
      </w:r>
      <w:r w:rsidRPr="00C61E09">
        <w:rPr>
          <w:rFonts w:ascii="Meiryo UI" w:hAnsi="Meiryo UI" w:hint="eastAsia"/>
          <w:szCs w:val="21"/>
        </w:rPr>
        <w:t>乳がんの問題</w:t>
      </w:r>
      <w:r w:rsidR="00335FAA" w:rsidRPr="00C61E09">
        <w:rPr>
          <w:rFonts w:ascii="Meiryo UI" w:hAnsi="Meiryo UI" w:hint="eastAsia"/>
          <w:szCs w:val="21"/>
        </w:rPr>
        <w:t>や、</w:t>
      </w:r>
      <w:r w:rsidR="00335FAA" w:rsidRPr="00C61E09">
        <w:rPr>
          <w:rFonts w:ascii="Meiryo UI" w:hAnsi="Meiryo UI"/>
          <w:szCs w:val="21"/>
        </w:rPr>
        <w:t>早く身体を悪くするとも言われて</w:t>
      </w:r>
      <w:r w:rsidR="00335FAA" w:rsidRPr="00C61E09">
        <w:rPr>
          <w:rFonts w:ascii="Meiryo UI" w:hAnsi="Meiryo UI" w:hint="eastAsia"/>
          <w:szCs w:val="21"/>
        </w:rPr>
        <w:t>いる</w:t>
      </w:r>
      <w:r w:rsidR="00335FAA" w:rsidRPr="00C61E09">
        <w:rPr>
          <w:rFonts w:ascii="Meiryo UI" w:hAnsi="Meiryo UI"/>
          <w:szCs w:val="21"/>
        </w:rPr>
        <w:t>。</w:t>
      </w:r>
    </w:p>
    <w:p w14:paraId="1C2620DB" w14:textId="7FE51480" w:rsidR="009376E9" w:rsidRPr="00C61E09" w:rsidRDefault="009376E9" w:rsidP="00FE1456">
      <w:pPr>
        <w:spacing w:line="480" w:lineRule="exact"/>
        <w:ind w:firstLineChars="100" w:firstLine="210"/>
        <w:jc w:val="left"/>
        <w:rPr>
          <w:rFonts w:ascii="Meiryo UI" w:hAnsi="Meiryo UI"/>
          <w:szCs w:val="21"/>
        </w:rPr>
      </w:pPr>
      <w:r w:rsidRPr="00C61E09">
        <w:rPr>
          <w:rFonts w:ascii="Meiryo UI" w:hAnsi="Meiryo UI" w:hint="eastAsia"/>
          <w:szCs w:val="21"/>
        </w:rPr>
        <w:t>〇酒が安く手に入る状況があり、料理用のお酒でも</w:t>
      </w:r>
      <w:r w:rsidRPr="00C61E09">
        <w:rPr>
          <w:rFonts w:ascii="Meiryo UI" w:hAnsi="Meiryo UI"/>
          <w:szCs w:val="21"/>
        </w:rPr>
        <w:t>簡単に安く手に入ることが問題。</w:t>
      </w:r>
    </w:p>
    <w:p w14:paraId="1CB6C6D4" w14:textId="77777777" w:rsidR="00BB5D96" w:rsidRPr="00C61E09" w:rsidRDefault="009376E9" w:rsidP="00FE1456">
      <w:pPr>
        <w:spacing w:line="480" w:lineRule="exact"/>
        <w:ind w:leftChars="100" w:left="420" w:hangingChars="100" w:hanging="210"/>
        <w:jc w:val="left"/>
        <w:rPr>
          <w:rFonts w:ascii="Meiryo UI" w:hAnsi="Meiryo UI"/>
          <w:szCs w:val="21"/>
        </w:rPr>
      </w:pPr>
      <w:r w:rsidRPr="00C61E09">
        <w:rPr>
          <w:rFonts w:ascii="Meiryo UI" w:hAnsi="Meiryo UI" w:hint="eastAsia"/>
          <w:szCs w:val="21"/>
        </w:rPr>
        <w:t>〇社会の状況も変わってきており、飲酒することへの抵抗感が、女性の中で全くなくなっていることも大きい。</w:t>
      </w:r>
    </w:p>
    <w:p w14:paraId="69F0151F" w14:textId="14723A46" w:rsidR="009376E9" w:rsidRPr="00C61E09" w:rsidRDefault="00BB5D96" w:rsidP="00FE1456">
      <w:pPr>
        <w:spacing w:line="480" w:lineRule="exact"/>
        <w:ind w:leftChars="100" w:left="420" w:hangingChars="100" w:hanging="210"/>
        <w:jc w:val="left"/>
        <w:rPr>
          <w:rFonts w:ascii="Meiryo UI" w:hAnsi="Meiryo UI"/>
          <w:szCs w:val="21"/>
        </w:rPr>
      </w:pPr>
      <w:r w:rsidRPr="00C61E09">
        <w:rPr>
          <w:rFonts w:ascii="Meiryo UI" w:hAnsi="Meiryo UI" w:hint="eastAsia"/>
          <w:szCs w:val="21"/>
        </w:rPr>
        <w:t>〇</w:t>
      </w:r>
      <w:r w:rsidR="009376E9" w:rsidRPr="00C61E09">
        <w:rPr>
          <w:rFonts w:ascii="Meiryo UI" w:hAnsi="Meiryo UI" w:hint="eastAsia"/>
          <w:szCs w:val="21"/>
        </w:rPr>
        <w:t>「女子会」として、飲酒の機会が増えている。女子会を勧めない対応</w:t>
      </w:r>
      <w:r w:rsidR="00041F41" w:rsidRPr="00C61E09">
        <w:rPr>
          <w:rFonts w:ascii="Meiryo UI" w:hAnsi="Meiryo UI" w:hint="eastAsia"/>
          <w:szCs w:val="21"/>
        </w:rPr>
        <w:t>より</w:t>
      </w:r>
      <w:r w:rsidR="009376E9" w:rsidRPr="00C61E09">
        <w:rPr>
          <w:rFonts w:ascii="Meiryo UI" w:hAnsi="Meiryo UI" w:hint="eastAsia"/>
          <w:szCs w:val="21"/>
        </w:rPr>
        <w:t>、依存しそうな方には、周りも注意して支えていくようなサークルのような形での支援が必要。</w:t>
      </w:r>
    </w:p>
    <w:p w14:paraId="366DCDAC" w14:textId="2D77FECD" w:rsidR="009376E9" w:rsidRPr="00C61E09" w:rsidRDefault="009376E9" w:rsidP="00FE1456">
      <w:pPr>
        <w:spacing w:line="480" w:lineRule="exact"/>
        <w:ind w:leftChars="100" w:left="420" w:hangingChars="100" w:hanging="210"/>
        <w:jc w:val="left"/>
        <w:rPr>
          <w:rFonts w:ascii="Meiryo UI" w:hAnsi="Meiryo UI"/>
          <w:szCs w:val="21"/>
        </w:rPr>
      </w:pPr>
    </w:p>
    <w:p w14:paraId="6F76C49A" w14:textId="3040846F" w:rsidR="009376E9" w:rsidRPr="00C61E09" w:rsidRDefault="009376E9" w:rsidP="00FE1456">
      <w:pPr>
        <w:spacing w:line="480" w:lineRule="exact"/>
        <w:jc w:val="left"/>
        <w:rPr>
          <w:rFonts w:ascii="Meiryo UI" w:hAnsi="Meiryo UI"/>
          <w:b/>
          <w:bCs/>
          <w:sz w:val="24"/>
          <w:szCs w:val="24"/>
        </w:rPr>
      </w:pPr>
      <w:r w:rsidRPr="00C61E09">
        <w:rPr>
          <w:rFonts w:ascii="Meiryo UI" w:hAnsi="Meiryo UI" w:hint="eastAsia"/>
          <w:b/>
          <w:bCs/>
          <w:sz w:val="24"/>
          <w:szCs w:val="24"/>
        </w:rPr>
        <w:t>【女性の飲酒問題の背景</w:t>
      </w:r>
      <w:r w:rsidR="00750CBC">
        <w:rPr>
          <w:rFonts w:ascii="Meiryo UI" w:hAnsi="Meiryo UI" w:hint="eastAsia"/>
          <w:b/>
          <w:bCs/>
          <w:sz w:val="24"/>
          <w:szCs w:val="24"/>
        </w:rPr>
        <w:t>や</w:t>
      </w:r>
      <w:r w:rsidRPr="00C61E09">
        <w:rPr>
          <w:rFonts w:ascii="Meiryo UI" w:hAnsi="Meiryo UI" w:hint="eastAsia"/>
          <w:b/>
          <w:bCs/>
          <w:sz w:val="24"/>
          <w:szCs w:val="24"/>
        </w:rPr>
        <w:t>要因】</w:t>
      </w:r>
    </w:p>
    <w:p w14:paraId="135CE0EB" w14:textId="3AF74876" w:rsidR="009376E9" w:rsidRPr="00C61E09" w:rsidRDefault="009376E9" w:rsidP="00FE1456">
      <w:pPr>
        <w:spacing w:line="480" w:lineRule="exact"/>
        <w:ind w:leftChars="100" w:left="420" w:hangingChars="100" w:hanging="210"/>
        <w:jc w:val="left"/>
        <w:rPr>
          <w:rFonts w:ascii="Meiryo UI" w:hAnsi="Meiryo UI"/>
          <w:szCs w:val="21"/>
        </w:rPr>
      </w:pPr>
      <w:r w:rsidRPr="00C61E09">
        <w:rPr>
          <w:rFonts w:ascii="Meiryo UI" w:hAnsi="Meiryo UI" w:hint="eastAsia"/>
          <w:szCs w:val="21"/>
        </w:rPr>
        <w:t>〇保健所での相談でも女性のアルコール問題は増加している。飲酒に至る背景</w:t>
      </w:r>
      <w:r w:rsidR="00BB5D96" w:rsidRPr="00C61E09">
        <w:rPr>
          <w:rFonts w:ascii="Meiryo UI" w:hAnsi="Meiryo UI" w:hint="eastAsia"/>
          <w:szCs w:val="21"/>
        </w:rPr>
        <w:t>やきっかけ</w:t>
      </w:r>
      <w:r w:rsidRPr="00C61E09">
        <w:rPr>
          <w:rFonts w:ascii="Meiryo UI" w:hAnsi="Meiryo UI" w:hint="eastAsia"/>
          <w:szCs w:val="21"/>
        </w:rPr>
        <w:t>（離婚、コロナによる自営業の経営難、</w:t>
      </w:r>
      <w:r w:rsidRPr="00C61E09">
        <w:rPr>
          <w:rFonts w:ascii="Meiryo UI" w:hAnsi="Meiryo UI"/>
          <w:szCs w:val="21"/>
        </w:rPr>
        <w:t>DVなど）があり、背景に生きづらさを感じている方がより重度の依存に陥っている。生きづらさを感じている人に、早期にアプローチする手法が求められる。</w:t>
      </w:r>
    </w:p>
    <w:p w14:paraId="0B949EC1" w14:textId="242E4730" w:rsidR="009376E9" w:rsidRPr="00C61E09" w:rsidRDefault="004258BB" w:rsidP="00FE1456">
      <w:pPr>
        <w:spacing w:line="480" w:lineRule="exact"/>
        <w:ind w:leftChars="100" w:left="420" w:hangingChars="100" w:hanging="210"/>
        <w:jc w:val="left"/>
        <w:rPr>
          <w:rFonts w:ascii="Meiryo UI" w:hAnsi="Meiryo UI"/>
          <w:szCs w:val="21"/>
        </w:rPr>
      </w:pPr>
      <w:r w:rsidRPr="00C61E09">
        <w:rPr>
          <w:rFonts w:ascii="Meiryo UI" w:hAnsi="Meiryo UI" w:hint="eastAsia"/>
          <w:szCs w:val="21"/>
        </w:rPr>
        <w:t>〇</w:t>
      </w:r>
      <w:r w:rsidR="009376E9" w:rsidRPr="00C61E09">
        <w:rPr>
          <w:rFonts w:ascii="Meiryo UI" w:hAnsi="Meiryo UI" w:hint="eastAsia"/>
          <w:szCs w:val="21"/>
        </w:rPr>
        <w:t>依存症に至らないもののアルコール乱用</w:t>
      </w:r>
      <w:r w:rsidR="00041F41" w:rsidRPr="00C61E09">
        <w:rPr>
          <w:rFonts w:ascii="Meiryo UI" w:hAnsi="Meiryo UI" w:hint="eastAsia"/>
          <w:szCs w:val="21"/>
        </w:rPr>
        <w:t>や</w:t>
      </w:r>
      <w:r w:rsidR="009376E9" w:rsidRPr="00C61E09">
        <w:rPr>
          <w:rFonts w:ascii="Meiryo UI" w:hAnsi="Meiryo UI" w:hint="eastAsia"/>
          <w:szCs w:val="21"/>
        </w:rPr>
        <w:t>、リストカット</w:t>
      </w:r>
      <w:r w:rsidR="00041F41" w:rsidRPr="00C61E09">
        <w:rPr>
          <w:rFonts w:ascii="Meiryo UI" w:hAnsi="Meiryo UI" w:hint="eastAsia"/>
          <w:szCs w:val="21"/>
        </w:rPr>
        <w:t>、</w:t>
      </w:r>
      <w:r w:rsidR="009376E9" w:rsidRPr="00C61E09">
        <w:rPr>
          <w:rFonts w:ascii="Meiryo UI" w:hAnsi="Meiryo UI" w:hint="eastAsia"/>
          <w:szCs w:val="21"/>
        </w:rPr>
        <w:t>病的窃盗の問題、摂食障害など多彩な症状を持つ人が多い。</w:t>
      </w:r>
      <w:r w:rsidRPr="00C61E09">
        <w:rPr>
          <w:rFonts w:ascii="Meiryo UI" w:hAnsi="Meiryo UI" w:hint="eastAsia"/>
          <w:szCs w:val="21"/>
        </w:rPr>
        <w:t>重複障害があると、今までの支援方法では対応が難しい。</w:t>
      </w:r>
    </w:p>
    <w:p w14:paraId="2F6D5F53" w14:textId="5EF2A0EE" w:rsidR="004258BB" w:rsidRPr="00C61E09" w:rsidRDefault="004258BB" w:rsidP="00FE1456">
      <w:pPr>
        <w:spacing w:line="480" w:lineRule="exact"/>
        <w:ind w:leftChars="100" w:left="420" w:hangingChars="100" w:hanging="210"/>
        <w:jc w:val="left"/>
        <w:rPr>
          <w:rFonts w:ascii="Meiryo UI" w:hAnsi="Meiryo UI"/>
          <w:szCs w:val="21"/>
        </w:rPr>
      </w:pPr>
      <w:r w:rsidRPr="00C61E09">
        <w:rPr>
          <w:rFonts w:ascii="Meiryo UI" w:hAnsi="Meiryo UI" w:hint="eastAsia"/>
          <w:szCs w:val="21"/>
        </w:rPr>
        <w:t>〇</w:t>
      </w:r>
      <w:r w:rsidR="009376E9" w:rsidRPr="00C61E09">
        <w:rPr>
          <w:rFonts w:ascii="Meiryo UI" w:hAnsi="Meiryo UI" w:hint="eastAsia"/>
          <w:szCs w:val="21"/>
        </w:rPr>
        <w:t>本人が</w:t>
      </w:r>
      <w:r w:rsidR="009376E9" w:rsidRPr="00C61E09">
        <w:rPr>
          <w:rFonts w:ascii="Meiryo UI" w:hAnsi="Meiryo UI"/>
          <w:szCs w:val="21"/>
        </w:rPr>
        <w:t>20代前半という相談</w:t>
      </w:r>
      <w:r w:rsidR="00041F41" w:rsidRPr="00C61E09">
        <w:rPr>
          <w:rFonts w:ascii="Meiryo UI" w:hAnsi="Meiryo UI" w:hint="eastAsia"/>
          <w:szCs w:val="21"/>
        </w:rPr>
        <w:t>では、</w:t>
      </w:r>
      <w:r w:rsidR="009376E9" w:rsidRPr="00C61E09">
        <w:rPr>
          <w:rFonts w:ascii="Meiryo UI" w:hAnsi="Meiryo UI"/>
          <w:szCs w:val="21"/>
        </w:rPr>
        <w:t>親も若いため、自分の力で何とかしようとして取り組むが、結果、家庭内暴力が発生したり、機能不全家族に陥ってしまったりする例も多々ある。</w:t>
      </w:r>
    </w:p>
    <w:p w14:paraId="09B1AA3A" w14:textId="2A3E6769" w:rsidR="009376E9" w:rsidRPr="00C61E09" w:rsidRDefault="004258BB" w:rsidP="00FE1456">
      <w:pPr>
        <w:spacing w:line="480" w:lineRule="exact"/>
        <w:ind w:leftChars="100" w:left="420" w:hangingChars="100" w:hanging="210"/>
        <w:jc w:val="left"/>
        <w:rPr>
          <w:rFonts w:ascii="Meiryo UI" w:hAnsi="Meiryo UI"/>
          <w:szCs w:val="21"/>
        </w:rPr>
      </w:pPr>
      <w:r w:rsidRPr="00C61E09">
        <w:rPr>
          <w:rFonts w:ascii="Meiryo UI" w:hAnsi="Meiryo UI" w:hint="eastAsia"/>
          <w:szCs w:val="21"/>
        </w:rPr>
        <w:t>〇</w:t>
      </w:r>
      <w:r w:rsidR="009376E9" w:rsidRPr="00C61E09">
        <w:rPr>
          <w:rFonts w:ascii="Meiryo UI" w:hAnsi="Meiryo UI" w:hint="eastAsia"/>
          <w:szCs w:val="21"/>
        </w:rPr>
        <w:t>女性がアルコールを飲むこと自体に引け目を感じる部分</w:t>
      </w:r>
      <w:r w:rsidR="00890CDF" w:rsidRPr="00C61E09">
        <w:rPr>
          <w:rFonts w:ascii="Meiryo UI" w:hAnsi="Meiryo UI" w:hint="eastAsia"/>
          <w:szCs w:val="21"/>
        </w:rPr>
        <w:t>も</w:t>
      </w:r>
      <w:r w:rsidR="009376E9" w:rsidRPr="00C61E09">
        <w:rPr>
          <w:rFonts w:ascii="Meiryo UI" w:hAnsi="Meiryo UI" w:hint="eastAsia"/>
          <w:szCs w:val="21"/>
        </w:rPr>
        <w:t>あり、アルコールの問題を相談しにくいのではないか。</w:t>
      </w:r>
    </w:p>
    <w:p w14:paraId="6CF0E9ED" w14:textId="77777777" w:rsidR="004B2D79" w:rsidRPr="00C61E09" w:rsidRDefault="004B2D79" w:rsidP="00FE1456">
      <w:pPr>
        <w:spacing w:line="480" w:lineRule="exact"/>
        <w:ind w:leftChars="100" w:left="420" w:hangingChars="100" w:hanging="210"/>
        <w:jc w:val="left"/>
        <w:rPr>
          <w:rFonts w:ascii="Meiryo UI" w:hAnsi="Meiryo UI"/>
          <w:szCs w:val="21"/>
        </w:rPr>
      </w:pPr>
      <w:r w:rsidRPr="00C61E09">
        <w:rPr>
          <w:rFonts w:ascii="Meiryo UI" w:hAnsi="Meiryo UI" w:hint="eastAsia"/>
          <w:szCs w:val="21"/>
        </w:rPr>
        <w:t>〇アルコールに問題がある女性は、離婚している人が比較的多く、相談するところもない、家族の協力も得られないという中で、徐々に孤立していき、さらに酒量が増えていく。</w:t>
      </w:r>
    </w:p>
    <w:p w14:paraId="7FDC16E2" w14:textId="5391BC60" w:rsidR="009376E9" w:rsidRPr="00C61E09" w:rsidRDefault="004B2D79" w:rsidP="00FE1456">
      <w:pPr>
        <w:spacing w:line="480" w:lineRule="exact"/>
        <w:ind w:leftChars="100" w:left="420" w:hangingChars="100" w:hanging="210"/>
        <w:jc w:val="left"/>
        <w:rPr>
          <w:rFonts w:ascii="Meiryo UI" w:hAnsi="Meiryo UI"/>
          <w:szCs w:val="21"/>
        </w:rPr>
      </w:pPr>
      <w:r w:rsidRPr="00C61E09">
        <w:rPr>
          <w:rFonts w:ascii="Meiryo UI" w:hAnsi="Meiryo UI" w:hint="eastAsia"/>
          <w:szCs w:val="21"/>
        </w:rPr>
        <w:t>〇子どもへのネグレクトや、</w:t>
      </w:r>
      <w:r w:rsidR="009376E9" w:rsidRPr="00C61E09">
        <w:rPr>
          <w:rFonts w:ascii="Meiryo UI" w:hAnsi="Meiryo UI" w:hint="eastAsia"/>
          <w:szCs w:val="21"/>
        </w:rPr>
        <w:t>子どもを児童相談所に預けているなど、子どもを巻き込んでいる人が多い。</w:t>
      </w:r>
    </w:p>
    <w:p w14:paraId="280B5585" w14:textId="66131DC2" w:rsidR="004B2D79" w:rsidRPr="00C61E09" w:rsidRDefault="004B2D79" w:rsidP="00FE1456">
      <w:pPr>
        <w:spacing w:line="480" w:lineRule="exact"/>
        <w:ind w:leftChars="100" w:left="420" w:hangingChars="100" w:hanging="210"/>
        <w:jc w:val="left"/>
        <w:rPr>
          <w:rFonts w:ascii="Meiryo UI" w:hAnsi="Meiryo UI"/>
          <w:szCs w:val="21"/>
        </w:rPr>
      </w:pPr>
      <w:r w:rsidRPr="00C61E09">
        <w:rPr>
          <w:rFonts w:ascii="Meiryo UI" w:hAnsi="Meiryo UI" w:hint="eastAsia"/>
          <w:szCs w:val="21"/>
        </w:rPr>
        <w:t>〇女性の入院患者</w:t>
      </w:r>
      <w:r w:rsidR="00335FAA" w:rsidRPr="00C61E09">
        <w:rPr>
          <w:rFonts w:ascii="Meiryo UI" w:hAnsi="Meiryo UI" w:hint="eastAsia"/>
          <w:szCs w:val="21"/>
        </w:rPr>
        <w:t>では</w:t>
      </w:r>
      <w:r w:rsidRPr="00C61E09">
        <w:rPr>
          <w:rFonts w:ascii="Meiryo UI" w:hAnsi="Meiryo UI"/>
          <w:szCs w:val="21"/>
        </w:rPr>
        <w:t>子どものことが絡んできて、治療に集中するのが大変</w:t>
      </w:r>
      <w:r w:rsidR="00890CDF" w:rsidRPr="00C61E09">
        <w:rPr>
          <w:rFonts w:ascii="Meiryo UI" w:hAnsi="Meiryo UI" w:hint="eastAsia"/>
          <w:szCs w:val="21"/>
        </w:rPr>
        <w:t>となる</w:t>
      </w:r>
      <w:r w:rsidRPr="00C61E09">
        <w:rPr>
          <w:rFonts w:ascii="Meiryo UI" w:hAnsi="Meiryo UI"/>
          <w:szCs w:val="21"/>
        </w:rPr>
        <w:t>。</w:t>
      </w:r>
    </w:p>
    <w:p w14:paraId="0C79BB1B" w14:textId="5C34E383" w:rsidR="00CD077A" w:rsidRPr="00C61E09" w:rsidRDefault="00335FAA" w:rsidP="00FE1456">
      <w:pPr>
        <w:spacing w:line="480" w:lineRule="exact"/>
        <w:ind w:leftChars="100" w:left="420" w:hangingChars="100" w:hanging="210"/>
        <w:jc w:val="left"/>
        <w:rPr>
          <w:rFonts w:ascii="Meiryo UI" w:hAnsi="Meiryo UI"/>
          <w:szCs w:val="21"/>
        </w:rPr>
      </w:pPr>
      <w:r w:rsidRPr="00C61E09">
        <w:rPr>
          <w:rFonts w:ascii="Meiryo UI" w:hAnsi="Meiryo UI" w:hint="eastAsia"/>
          <w:szCs w:val="21"/>
        </w:rPr>
        <w:t>〇女性患者は増加しているが、支援・治療システムが男性中心で女性には使いづらい部分が多い。</w:t>
      </w:r>
      <w:r w:rsidR="00CD077A" w:rsidRPr="00C61E09">
        <w:rPr>
          <w:rFonts w:ascii="Meiryo UI" w:hAnsi="Meiryo UI" w:hint="eastAsia"/>
          <w:szCs w:val="21"/>
        </w:rPr>
        <w:t>女性が入院する病棟も少な</w:t>
      </w:r>
      <w:r w:rsidRPr="00C61E09">
        <w:rPr>
          <w:rFonts w:ascii="Meiryo UI" w:hAnsi="Meiryo UI" w:hint="eastAsia"/>
          <w:szCs w:val="21"/>
        </w:rPr>
        <w:t>い。</w:t>
      </w:r>
    </w:p>
    <w:p w14:paraId="3966D590" w14:textId="6FF0B178" w:rsidR="009376E9" w:rsidRPr="00C61E09" w:rsidRDefault="004B2D79" w:rsidP="00FE1456">
      <w:pPr>
        <w:spacing w:line="480" w:lineRule="exact"/>
        <w:ind w:leftChars="100" w:left="420" w:hangingChars="100" w:hanging="210"/>
        <w:jc w:val="left"/>
        <w:rPr>
          <w:rFonts w:ascii="Meiryo UI" w:hAnsi="Meiryo UI"/>
          <w:szCs w:val="21"/>
        </w:rPr>
      </w:pPr>
      <w:r w:rsidRPr="00C61E09">
        <w:rPr>
          <w:rFonts w:ascii="Meiryo UI" w:hAnsi="Meiryo UI" w:hint="eastAsia"/>
          <w:szCs w:val="21"/>
        </w:rPr>
        <w:t>〇</w:t>
      </w:r>
      <w:r w:rsidR="009376E9" w:rsidRPr="00C61E09">
        <w:rPr>
          <w:rFonts w:ascii="Meiryo UI" w:hAnsi="Meiryo UI" w:hint="eastAsia"/>
          <w:szCs w:val="21"/>
        </w:rPr>
        <w:t>男性の依存症者に比べて、家族の支援が受けにくい人が多い。男性依存症者の妻が家族会につながるケースはあるが、女性依存症者の夫が家族会につながるケースは少ない。偏見によって回復が遅れることはある。</w:t>
      </w:r>
    </w:p>
    <w:p w14:paraId="5431B155" w14:textId="291362E1" w:rsidR="009376E9" w:rsidRPr="00C61E09" w:rsidRDefault="009376E9" w:rsidP="00FE1456">
      <w:pPr>
        <w:spacing w:line="480" w:lineRule="exact"/>
        <w:jc w:val="left"/>
        <w:rPr>
          <w:rFonts w:ascii="Meiryo UI" w:hAnsi="Meiryo UI"/>
          <w:szCs w:val="21"/>
        </w:rPr>
      </w:pPr>
    </w:p>
    <w:p w14:paraId="4EBCCF30" w14:textId="77777777" w:rsidR="00FE1456" w:rsidRDefault="00FE1456" w:rsidP="00FE1456">
      <w:pPr>
        <w:spacing w:line="480" w:lineRule="exact"/>
        <w:jc w:val="left"/>
        <w:rPr>
          <w:rFonts w:ascii="Meiryo UI" w:hAnsi="Meiryo UI"/>
          <w:b/>
          <w:bCs/>
          <w:sz w:val="24"/>
          <w:szCs w:val="24"/>
        </w:rPr>
      </w:pPr>
    </w:p>
    <w:p w14:paraId="7B4A6D4F" w14:textId="17450AD2" w:rsidR="00CD077A" w:rsidRPr="00C61E09" w:rsidRDefault="00CD077A" w:rsidP="00FE1456">
      <w:pPr>
        <w:spacing w:line="480" w:lineRule="exact"/>
        <w:jc w:val="left"/>
        <w:rPr>
          <w:rFonts w:ascii="Meiryo UI" w:hAnsi="Meiryo UI"/>
          <w:b/>
          <w:bCs/>
          <w:sz w:val="24"/>
          <w:szCs w:val="24"/>
        </w:rPr>
      </w:pPr>
      <w:r w:rsidRPr="00C61E09">
        <w:rPr>
          <w:rFonts w:ascii="Meiryo UI" w:hAnsi="Meiryo UI" w:hint="eastAsia"/>
          <w:b/>
          <w:bCs/>
          <w:sz w:val="24"/>
          <w:szCs w:val="24"/>
        </w:rPr>
        <w:t>【女性の飲酒問題に対する支援】</w:t>
      </w:r>
    </w:p>
    <w:p w14:paraId="7B3CD5E8" w14:textId="18C05F57" w:rsidR="009376E9" w:rsidRPr="00C61E09" w:rsidRDefault="00CD077A" w:rsidP="00FE1456">
      <w:pPr>
        <w:spacing w:line="480" w:lineRule="exact"/>
        <w:ind w:leftChars="100" w:left="420" w:hangingChars="100" w:hanging="210"/>
        <w:jc w:val="left"/>
        <w:rPr>
          <w:rFonts w:ascii="Meiryo UI" w:hAnsi="Meiryo UI"/>
          <w:sz w:val="24"/>
          <w:szCs w:val="24"/>
        </w:rPr>
      </w:pPr>
      <w:r w:rsidRPr="00C61E09">
        <w:rPr>
          <w:rFonts w:ascii="Meiryo UI" w:hAnsi="Meiryo UI" w:hint="eastAsia"/>
          <w:szCs w:val="21"/>
        </w:rPr>
        <w:t>〇</w:t>
      </w:r>
      <w:r w:rsidR="00335FAA" w:rsidRPr="00C61E09">
        <w:rPr>
          <w:rFonts w:ascii="Meiryo UI" w:hAnsi="Meiryo UI" w:hint="eastAsia"/>
          <w:szCs w:val="21"/>
        </w:rPr>
        <w:t>男性とは連携する先が違い、特に子どもに関連した関係機関との連携が非常に重要になる。</w:t>
      </w:r>
      <w:r w:rsidR="009376E9" w:rsidRPr="00C61E09">
        <w:rPr>
          <w:rFonts w:ascii="Meiryo UI" w:hAnsi="Meiryo UI" w:hint="eastAsia"/>
          <w:szCs w:val="21"/>
        </w:rPr>
        <w:t>虐待ケースを扱う</w:t>
      </w:r>
      <w:r w:rsidR="00335FAA" w:rsidRPr="00C61E09">
        <w:rPr>
          <w:rFonts w:ascii="Meiryo UI" w:hAnsi="Meiryo UI" w:hint="eastAsia"/>
          <w:szCs w:val="21"/>
        </w:rPr>
        <w:t>母子や児童関係の分野の支援者、</w:t>
      </w:r>
      <w:r w:rsidR="009376E9" w:rsidRPr="00C61E09">
        <w:rPr>
          <w:rFonts w:ascii="Meiryo UI" w:hAnsi="Meiryo UI" w:hint="eastAsia"/>
          <w:szCs w:val="21"/>
        </w:rPr>
        <w:t>生活保護のケースワーカー</w:t>
      </w:r>
      <w:r w:rsidR="00335FAA" w:rsidRPr="00C61E09">
        <w:rPr>
          <w:rFonts w:ascii="Meiryo UI" w:hAnsi="Meiryo UI" w:hint="eastAsia"/>
          <w:szCs w:val="21"/>
        </w:rPr>
        <w:t>等</w:t>
      </w:r>
      <w:r w:rsidR="009376E9" w:rsidRPr="00C61E09">
        <w:rPr>
          <w:rFonts w:ascii="Meiryo UI" w:hAnsi="Meiryo UI" w:hint="eastAsia"/>
          <w:szCs w:val="21"/>
        </w:rPr>
        <w:t>に、飲酒防止教室実施テキストなどで学んでもらう機会があると、支援に厚みができるのではないか。</w:t>
      </w:r>
    </w:p>
    <w:p w14:paraId="4A58C6ED" w14:textId="2C8F8CFA" w:rsidR="00CD077A" w:rsidRPr="00C61E09" w:rsidRDefault="00CD077A" w:rsidP="00FE1456">
      <w:pPr>
        <w:spacing w:line="480" w:lineRule="exact"/>
        <w:ind w:leftChars="100" w:left="420" w:hangingChars="100" w:hanging="210"/>
        <w:jc w:val="left"/>
        <w:rPr>
          <w:rFonts w:ascii="Meiryo UI" w:hAnsi="Meiryo UI"/>
          <w:szCs w:val="21"/>
        </w:rPr>
      </w:pPr>
      <w:r w:rsidRPr="00C61E09">
        <w:rPr>
          <w:rFonts w:ascii="Meiryo UI" w:hAnsi="Meiryo UI" w:hint="eastAsia"/>
          <w:szCs w:val="21"/>
        </w:rPr>
        <w:t>〇女性は家庭内での役割が多い</w:t>
      </w:r>
      <w:r w:rsidR="00890CDF" w:rsidRPr="00C61E09">
        <w:rPr>
          <w:rFonts w:ascii="Meiryo UI" w:hAnsi="Meiryo UI" w:hint="eastAsia"/>
          <w:szCs w:val="21"/>
        </w:rPr>
        <w:t>ため</w:t>
      </w:r>
      <w:r w:rsidRPr="00C61E09">
        <w:rPr>
          <w:rFonts w:ascii="Meiryo UI" w:hAnsi="Meiryo UI" w:hint="eastAsia"/>
          <w:szCs w:val="21"/>
        </w:rPr>
        <w:t>、家庭に入っていけるような支援の仕組みの強化が必要。</w:t>
      </w:r>
      <w:r w:rsidR="00335FAA" w:rsidRPr="00C61E09">
        <w:rPr>
          <w:rFonts w:ascii="Meiryo UI" w:hAnsi="Meiryo UI" w:hint="eastAsia"/>
          <w:szCs w:val="21"/>
        </w:rPr>
        <w:t>依存症家庭の子どもをフォローしていくこと</w:t>
      </w:r>
      <w:r w:rsidR="00890CDF" w:rsidRPr="00C61E09">
        <w:rPr>
          <w:rFonts w:ascii="Meiryo UI" w:hAnsi="Meiryo UI" w:hint="eastAsia"/>
          <w:szCs w:val="21"/>
        </w:rPr>
        <w:t>について</w:t>
      </w:r>
      <w:r w:rsidR="00BB5D96" w:rsidRPr="00C61E09">
        <w:rPr>
          <w:rFonts w:ascii="Meiryo UI" w:hAnsi="Meiryo UI" w:hint="eastAsia"/>
          <w:szCs w:val="21"/>
        </w:rPr>
        <w:t>も検討が必要</w:t>
      </w:r>
    </w:p>
    <w:p w14:paraId="67E725C8" w14:textId="54FB3F0D" w:rsidR="009376E9" w:rsidRPr="00C61E09" w:rsidRDefault="00CD077A" w:rsidP="00FE1456">
      <w:pPr>
        <w:spacing w:line="480" w:lineRule="exact"/>
        <w:ind w:leftChars="100" w:left="420" w:hangingChars="100" w:hanging="210"/>
        <w:jc w:val="left"/>
        <w:rPr>
          <w:rFonts w:ascii="Meiryo UI" w:hAnsi="Meiryo UI"/>
          <w:szCs w:val="21"/>
        </w:rPr>
      </w:pPr>
      <w:r w:rsidRPr="00C61E09">
        <w:rPr>
          <w:rFonts w:ascii="Meiryo UI" w:hAnsi="Meiryo UI" w:hint="eastAsia"/>
          <w:szCs w:val="21"/>
        </w:rPr>
        <w:t>〇</w:t>
      </w:r>
      <w:r w:rsidR="009376E9" w:rsidRPr="00C61E09">
        <w:rPr>
          <w:rFonts w:ascii="Meiryo UI" w:hAnsi="Meiryo UI" w:hint="eastAsia"/>
          <w:szCs w:val="21"/>
        </w:rPr>
        <w:t>背景にある生活問題への視点を持った支援がなければ飲酒量の低減は図れない</w:t>
      </w:r>
    </w:p>
    <w:p w14:paraId="3DECE2D6" w14:textId="639FE138" w:rsidR="00CD077A" w:rsidRPr="00C61E09" w:rsidRDefault="00CD077A" w:rsidP="00FE1456">
      <w:pPr>
        <w:spacing w:line="480" w:lineRule="exact"/>
        <w:ind w:firstLineChars="100" w:firstLine="210"/>
        <w:jc w:val="left"/>
        <w:rPr>
          <w:rFonts w:ascii="Meiryo UI" w:hAnsi="Meiryo UI"/>
          <w:szCs w:val="21"/>
        </w:rPr>
      </w:pPr>
      <w:r w:rsidRPr="00C61E09">
        <w:rPr>
          <w:rFonts w:ascii="Meiryo UI" w:hAnsi="Meiryo UI" w:hint="eastAsia"/>
          <w:szCs w:val="21"/>
        </w:rPr>
        <w:t>〇女性の救護施設やクリニック、婦人科やフェミニストカウンセリングとの連携が必要。</w:t>
      </w:r>
    </w:p>
    <w:p w14:paraId="43C706A1" w14:textId="6795FA10" w:rsidR="00CD077A" w:rsidRPr="00C61E09" w:rsidRDefault="00CD077A" w:rsidP="00FE1456">
      <w:pPr>
        <w:spacing w:line="480" w:lineRule="exact"/>
        <w:ind w:firstLineChars="100" w:firstLine="210"/>
        <w:jc w:val="left"/>
        <w:rPr>
          <w:rFonts w:ascii="Meiryo UI" w:hAnsi="Meiryo UI"/>
          <w:szCs w:val="21"/>
        </w:rPr>
      </w:pPr>
      <w:r w:rsidRPr="00C61E09">
        <w:rPr>
          <w:rFonts w:ascii="Meiryo UI" w:hAnsi="Meiryo UI" w:hint="eastAsia"/>
          <w:szCs w:val="21"/>
        </w:rPr>
        <w:t>〇女性だけの治療プログラムを開催して、女性ならではの問題について話ができる場を作っている。</w:t>
      </w:r>
    </w:p>
    <w:p w14:paraId="73F024FC" w14:textId="1A202C4A" w:rsidR="00CD077A" w:rsidRPr="00C61E09" w:rsidRDefault="007F28C2" w:rsidP="00FE1456">
      <w:pPr>
        <w:spacing w:line="480" w:lineRule="exact"/>
        <w:ind w:firstLineChars="100" w:firstLine="210"/>
        <w:jc w:val="left"/>
        <w:rPr>
          <w:rFonts w:ascii="Meiryo UI" w:hAnsi="Meiryo UI"/>
          <w:szCs w:val="21"/>
        </w:rPr>
      </w:pPr>
      <w:r w:rsidRPr="00C61E09">
        <w:rPr>
          <w:rFonts w:ascii="Meiryo UI" w:hAnsi="Meiryo UI" w:hint="eastAsia"/>
          <w:szCs w:val="21"/>
        </w:rPr>
        <w:t>〇</w:t>
      </w:r>
      <w:r w:rsidR="00CD077A" w:rsidRPr="00C61E09">
        <w:rPr>
          <w:rFonts w:ascii="Meiryo UI" w:hAnsi="Meiryo UI" w:hint="eastAsia"/>
          <w:szCs w:val="21"/>
        </w:rPr>
        <w:t>女性酒害者だけのミーティングを開催している。男性もいる中より発言しやすい人が多い印象がある。</w:t>
      </w:r>
    </w:p>
    <w:p w14:paraId="003998B5" w14:textId="77777777" w:rsidR="00FE1456" w:rsidRDefault="00FE1456" w:rsidP="00FE1456">
      <w:pPr>
        <w:spacing w:line="480" w:lineRule="exact"/>
        <w:jc w:val="left"/>
        <w:rPr>
          <w:rFonts w:ascii="Meiryo UI" w:hAnsi="Meiryo UI"/>
          <w:b/>
          <w:bCs/>
          <w:sz w:val="24"/>
          <w:szCs w:val="24"/>
        </w:rPr>
      </w:pPr>
    </w:p>
    <w:p w14:paraId="1CE5ED43" w14:textId="6E45A0E0" w:rsidR="009D153B" w:rsidRPr="00C61E09" w:rsidRDefault="009D153B" w:rsidP="00FE1456">
      <w:pPr>
        <w:spacing w:line="480" w:lineRule="exact"/>
        <w:jc w:val="left"/>
        <w:rPr>
          <w:rFonts w:ascii="Meiryo UI" w:hAnsi="Meiryo UI"/>
          <w:b/>
          <w:bCs/>
          <w:sz w:val="24"/>
          <w:szCs w:val="24"/>
        </w:rPr>
      </w:pPr>
      <w:r w:rsidRPr="00C61E09">
        <w:rPr>
          <w:rFonts w:ascii="Meiryo UI" w:hAnsi="Meiryo UI" w:hint="eastAsia"/>
          <w:b/>
          <w:bCs/>
          <w:sz w:val="24"/>
          <w:szCs w:val="24"/>
        </w:rPr>
        <w:t>【社会全体への啓発・対策】</w:t>
      </w:r>
    </w:p>
    <w:p w14:paraId="2E55FD6E" w14:textId="54A125F0" w:rsidR="009D153B" w:rsidRPr="00C61E09" w:rsidRDefault="009D153B" w:rsidP="00FE1456">
      <w:pPr>
        <w:spacing w:line="480" w:lineRule="exact"/>
        <w:ind w:leftChars="100" w:left="420" w:hangingChars="100" w:hanging="210"/>
        <w:jc w:val="left"/>
        <w:rPr>
          <w:rFonts w:ascii="Meiryo UI" w:hAnsi="Meiryo UI"/>
          <w:sz w:val="24"/>
          <w:szCs w:val="24"/>
        </w:rPr>
      </w:pPr>
      <w:r w:rsidRPr="00C61E09">
        <w:rPr>
          <w:rFonts w:ascii="Meiryo UI" w:hAnsi="Meiryo UI" w:hint="eastAsia"/>
          <w:szCs w:val="21"/>
        </w:rPr>
        <w:t>〇孤独感や精神的な支えがない中でアルコールに逃げてしまうことを抑える手段が重要</w:t>
      </w:r>
      <w:r w:rsidR="00BB5D96" w:rsidRPr="00C61E09">
        <w:rPr>
          <w:rFonts w:ascii="Meiryo UI" w:hAnsi="Meiryo UI" w:hint="eastAsia"/>
          <w:szCs w:val="21"/>
        </w:rPr>
        <w:t>となるため、孤独・孤立対策が必要。</w:t>
      </w:r>
    </w:p>
    <w:p w14:paraId="33E82B2B" w14:textId="1F8E5F6A" w:rsidR="009D153B" w:rsidRPr="00C61E09" w:rsidRDefault="009D153B" w:rsidP="00FE1456">
      <w:pPr>
        <w:spacing w:line="480" w:lineRule="exact"/>
        <w:ind w:leftChars="100" w:left="420" w:hangingChars="100" w:hanging="210"/>
        <w:jc w:val="left"/>
        <w:rPr>
          <w:rFonts w:ascii="Meiryo UI" w:hAnsi="Meiryo UI"/>
          <w:szCs w:val="21"/>
        </w:rPr>
      </w:pPr>
      <w:r w:rsidRPr="00C61E09">
        <w:rPr>
          <w:rFonts w:ascii="Meiryo UI" w:hAnsi="Meiryo UI" w:hint="eastAsia"/>
          <w:szCs w:val="21"/>
        </w:rPr>
        <w:t>〇アルコール</w:t>
      </w:r>
      <w:r w:rsidR="00BB5D96" w:rsidRPr="00C61E09">
        <w:rPr>
          <w:rFonts w:ascii="Meiryo UI" w:hAnsi="Meiryo UI" w:hint="eastAsia"/>
          <w:szCs w:val="21"/>
        </w:rPr>
        <w:t>が身体面に及ぼす悪影響</w:t>
      </w:r>
      <w:r w:rsidR="00890CDF" w:rsidRPr="00C61E09">
        <w:rPr>
          <w:rFonts w:ascii="Meiryo UI" w:hAnsi="Meiryo UI" w:hint="eastAsia"/>
          <w:szCs w:val="21"/>
        </w:rPr>
        <w:t>（妊娠中の飲酒や乳がんの発症リスク等）</w:t>
      </w:r>
      <w:r w:rsidR="00BB5D96" w:rsidRPr="00C61E09">
        <w:rPr>
          <w:rFonts w:ascii="Meiryo UI" w:hAnsi="Meiryo UI" w:hint="eastAsia"/>
          <w:szCs w:val="21"/>
        </w:rPr>
        <w:t>を</w:t>
      </w:r>
      <w:r w:rsidRPr="00C61E09">
        <w:rPr>
          <w:rFonts w:ascii="Meiryo UI" w:hAnsi="Meiryo UI" w:hint="eastAsia"/>
          <w:szCs w:val="21"/>
        </w:rPr>
        <w:t>タバコと同様に</w:t>
      </w:r>
      <w:r w:rsidR="00890CDF" w:rsidRPr="00C61E09">
        <w:rPr>
          <w:rFonts w:ascii="Meiryo UI" w:hAnsi="Meiryo UI" w:hint="eastAsia"/>
          <w:szCs w:val="21"/>
        </w:rPr>
        <w:t>周知</w:t>
      </w:r>
      <w:r w:rsidRPr="00C61E09">
        <w:rPr>
          <w:rFonts w:ascii="Meiryo UI" w:hAnsi="Meiryo UI" w:hint="eastAsia"/>
          <w:szCs w:val="21"/>
        </w:rPr>
        <w:t>していく必要があるのではないか。</w:t>
      </w:r>
    </w:p>
    <w:p w14:paraId="6CCCF207" w14:textId="65B0DC7E" w:rsidR="009D153B" w:rsidRPr="00C61E09" w:rsidRDefault="009D153B" w:rsidP="00FE1456">
      <w:pPr>
        <w:spacing w:line="480" w:lineRule="exact"/>
        <w:ind w:leftChars="100" w:left="420" w:hangingChars="100" w:hanging="210"/>
        <w:jc w:val="left"/>
        <w:rPr>
          <w:rFonts w:ascii="Meiryo UI" w:hAnsi="Meiryo UI"/>
          <w:szCs w:val="21"/>
        </w:rPr>
      </w:pPr>
      <w:r w:rsidRPr="00C61E09">
        <w:rPr>
          <w:rFonts w:ascii="Meiryo UI" w:hAnsi="Meiryo UI" w:hint="eastAsia"/>
          <w:szCs w:val="21"/>
        </w:rPr>
        <w:t>〇飲酒防止教室のテキスト</w:t>
      </w:r>
      <w:r w:rsidR="00BB5D96" w:rsidRPr="00C61E09">
        <w:rPr>
          <w:rFonts w:ascii="Meiryo UI" w:hAnsi="Meiryo UI" w:hint="eastAsia"/>
          <w:szCs w:val="21"/>
        </w:rPr>
        <w:t>を活用した</w:t>
      </w:r>
      <w:r w:rsidRPr="00C61E09">
        <w:rPr>
          <w:rFonts w:ascii="Meiryo UI" w:hAnsi="Meiryo UI" w:hint="eastAsia"/>
          <w:szCs w:val="21"/>
        </w:rPr>
        <w:t>高校</w:t>
      </w:r>
      <w:r w:rsidR="00BB5D96" w:rsidRPr="00C61E09">
        <w:rPr>
          <w:rFonts w:ascii="Meiryo UI" w:hAnsi="Meiryo UI" w:hint="eastAsia"/>
          <w:szCs w:val="21"/>
        </w:rPr>
        <w:t>生への予防教育を進めていけるよう、</w:t>
      </w:r>
      <w:r w:rsidRPr="00C61E09">
        <w:rPr>
          <w:rFonts w:ascii="Meiryo UI" w:hAnsi="Meiryo UI" w:hint="eastAsia"/>
          <w:szCs w:val="21"/>
        </w:rPr>
        <w:t>学校</w:t>
      </w:r>
      <w:r w:rsidR="00BB5D96" w:rsidRPr="00C61E09">
        <w:rPr>
          <w:rFonts w:ascii="Meiryo UI" w:hAnsi="Meiryo UI" w:hint="eastAsia"/>
          <w:szCs w:val="21"/>
        </w:rPr>
        <w:t>関係者</w:t>
      </w:r>
      <w:r w:rsidRPr="00C61E09">
        <w:rPr>
          <w:rFonts w:ascii="Meiryo UI" w:hAnsi="Meiryo UI" w:hint="eastAsia"/>
          <w:szCs w:val="21"/>
        </w:rPr>
        <w:t>や教育委員会などに</w:t>
      </w:r>
      <w:r w:rsidR="00890CDF" w:rsidRPr="00C61E09">
        <w:rPr>
          <w:rFonts w:ascii="Meiryo UI" w:hAnsi="Meiryo UI" w:hint="eastAsia"/>
          <w:szCs w:val="21"/>
        </w:rPr>
        <w:t>はたらきかけを</w:t>
      </w:r>
      <w:r w:rsidRPr="00C61E09">
        <w:rPr>
          <w:rFonts w:ascii="Meiryo UI" w:hAnsi="Meiryo UI" w:hint="eastAsia"/>
          <w:szCs w:val="21"/>
        </w:rPr>
        <w:t>してはどうか。</w:t>
      </w:r>
    </w:p>
    <w:p w14:paraId="0D6DD57B" w14:textId="0F8A20C6" w:rsidR="009D153B" w:rsidRPr="00C61E09" w:rsidRDefault="009D153B" w:rsidP="00FE1456">
      <w:pPr>
        <w:spacing w:line="480" w:lineRule="exact"/>
        <w:ind w:leftChars="100" w:left="420" w:hangingChars="100" w:hanging="210"/>
        <w:jc w:val="left"/>
        <w:rPr>
          <w:rFonts w:ascii="Meiryo UI" w:hAnsi="Meiryo UI"/>
          <w:szCs w:val="21"/>
        </w:rPr>
      </w:pPr>
      <w:r w:rsidRPr="00C61E09">
        <w:rPr>
          <w:rFonts w:ascii="Meiryo UI" w:hAnsi="Meiryo UI" w:hint="eastAsia"/>
          <w:szCs w:val="21"/>
        </w:rPr>
        <w:t>〇生活習慣病リスクを高める量の飲酒をしている者の割合</w:t>
      </w:r>
      <w:r w:rsidR="00890CDF" w:rsidRPr="00C61E09">
        <w:rPr>
          <w:rFonts w:ascii="Meiryo UI" w:hAnsi="Meiryo UI" w:hint="eastAsia"/>
          <w:szCs w:val="21"/>
        </w:rPr>
        <w:t>が、ア</w:t>
      </w:r>
      <w:r w:rsidR="00BB5D96" w:rsidRPr="00C61E09">
        <w:rPr>
          <w:rFonts w:ascii="Meiryo UI" w:hAnsi="Meiryo UI" w:hint="eastAsia"/>
          <w:szCs w:val="21"/>
        </w:rPr>
        <w:t>ルコール健康障害対策推進基本計画の</w:t>
      </w:r>
      <w:r w:rsidRPr="00C61E09">
        <w:rPr>
          <w:rFonts w:ascii="Meiryo UI" w:hAnsi="Meiryo UI" w:hint="eastAsia"/>
          <w:szCs w:val="21"/>
        </w:rPr>
        <w:t>目標値よりも高い状態</w:t>
      </w:r>
      <w:r w:rsidR="00BB5D96" w:rsidRPr="00C61E09">
        <w:rPr>
          <w:rFonts w:ascii="Meiryo UI" w:hAnsi="Meiryo UI" w:hint="eastAsia"/>
          <w:szCs w:val="21"/>
        </w:rPr>
        <w:t>であり</w:t>
      </w:r>
      <w:r w:rsidRPr="00C61E09">
        <w:rPr>
          <w:rFonts w:ascii="Meiryo UI" w:hAnsi="Meiryo UI" w:hint="eastAsia"/>
          <w:szCs w:val="21"/>
        </w:rPr>
        <w:t>、今後検討を重ねる必要がある。</w:t>
      </w:r>
    </w:p>
    <w:p w14:paraId="06A29565" w14:textId="7C405973" w:rsidR="009D153B" w:rsidRPr="009D153B" w:rsidRDefault="009D153B" w:rsidP="00CD077A">
      <w:pPr>
        <w:spacing w:line="360" w:lineRule="exact"/>
        <w:ind w:firstLineChars="100" w:firstLine="210"/>
        <w:jc w:val="left"/>
        <w:rPr>
          <w:szCs w:val="21"/>
        </w:rPr>
      </w:pPr>
    </w:p>
    <w:p w14:paraId="1C49905C" w14:textId="1352670E" w:rsidR="009376E9" w:rsidRPr="009376E9" w:rsidRDefault="009376E9">
      <w:pPr>
        <w:spacing w:line="360" w:lineRule="exact"/>
        <w:jc w:val="center"/>
        <w:rPr>
          <w:b/>
          <w:bCs/>
          <w:sz w:val="24"/>
          <w:szCs w:val="24"/>
        </w:rPr>
      </w:pPr>
    </w:p>
    <w:p w14:paraId="569BECFC" w14:textId="2082223B" w:rsidR="009376E9" w:rsidRDefault="009376E9">
      <w:pPr>
        <w:spacing w:line="360" w:lineRule="exact"/>
        <w:jc w:val="center"/>
        <w:rPr>
          <w:b/>
          <w:bCs/>
          <w:sz w:val="24"/>
          <w:szCs w:val="24"/>
        </w:rPr>
      </w:pPr>
    </w:p>
    <w:p w14:paraId="039093B4" w14:textId="66F3EB9C" w:rsidR="00E42B69" w:rsidRPr="0053371F" w:rsidRDefault="00E42B69">
      <w:pPr>
        <w:spacing w:line="360" w:lineRule="exact"/>
        <w:jc w:val="center"/>
        <w:rPr>
          <w:b/>
          <w:bCs/>
          <w:sz w:val="24"/>
          <w:szCs w:val="24"/>
        </w:rPr>
      </w:pPr>
    </w:p>
    <w:sectPr w:rsidR="00E42B69" w:rsidRPr="0053371F" w:rsidSect="00FE1456">
      <w:pgSz w:w="11906" w:h="16838" w:code="9"/>
      <w:pgMar w:top="96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4D800" w14:textId="77777777" w:rsidR="0053371F" w:rsidRDefault="0053371F" w:rsidP="0053371F">
      <w:r>
        <w:separator/>
      </w:r>
    </w:p>
  </w:endnote>
  <w:endnote w:type="continuationSeparator" w:id="0">
    <w:p w14:paraId="5452CB24" w14:textId="77777777" w:rsidR="0053371F" w:rsidRDefault="0053371F" w:rsidP="00533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7F71D" w14:textId="77777777" w:rsidR="0053371F" w:rsidRDefault="0053371F" w:rsidP="0053371F">
      <w:r>
        <w:separator/>
      </w:r>
    </w:p>
  </w:footnote>
  <w:footnote w:type="continuationSeparator" w:id="0">
    <w:p w14:paraId="4F68B6CA" w14:textId="77777777" w:rsidR="0053371F" w:rsidRDefault="0053371F" w:rsidP="00533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966191"/>
    <w:multiLevelType w:val="hybridMultilevel"/>
    <w:tmpl w:val="CB74CBFE"/>
    <w:lvl w:ilvl="0" w:tplc="F386249C">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cJxwk32506/nWq9LlYfr+Bhp5Cu/chUyoBVIzh3KY0saiVjtN5FALzQLF+gSeVw8bFpi1Y9MkSmdziCfo+kK7w==" w:salt="wiyQLqJyooNaI+vCNyEw6g=="/>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71F"/>
    <w:rsid w:val="00041F41"/>
    <w:rsid w:val="00066210"/>
    <w:rsid w:val="002111A3"/>
    <w:rsid w:val="002752B6"/>
    <w:rsid w:val="00335FAA"/>
    <w:rsid w:val="004258BB"/>
    <w:rsid w:val="004B2D79"/>
    <w:rsid w:val="0053371F"/>
    <w:rsid w:val="00750CBC"/>
    <w:rsid w:val="007F28C2"/>
    <w:rsid w:val="00890CDF"/>
    <w:rsid w:val="009376E9"/>
    <w:rsid w:val="009D153B"/>
    <w:rsid w:val="00BB5D96"/>
    <w:rsid w:val="00C22231"/>
    <w:rsid w:val="00C4640F"/>
    <w:rsid w:val="00C541B0"/>
    <w:rsid w:val="00C61E09"/>
    <w:rsid w:val="00C76B23"/>
    <w:rsid w:val="00CD077A"/>
    <w:rsid w:val="00DB31A7"/>
    <w:rsid w:val="00E42B69"/>
    <w:rsid w:val="00FE1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51420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eiryo UI"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371F"/>
    <w:pPr>
      <w:tabs>
        <w:tab w:val="center" w:pos="4252"/>
        <w:tab w:val="right" w:pos="8504"/>
      </w:tabs>
      <w:snapToGrid w:val="0"/>
    </w:pPr>
  </w:style>
  <w:style w:type="character" w:customStyle="1" w:styleId="a4">
    <w:name w:val="ヘッダー (文字)"/>
    <w:basedOn w:val="a0"/>
    <w:link w:val="a3"/>
    <w:uiPriority w:val="99"/>
    <w:rsid w:val="0053371F"/>
  </w:style>
  <w:style w:type="paragraph" w:styleId="a5">
    <w:name w:val="footer"/>
    <w:basedOn w:val="a"/>
    <w:link w:val="a6"/>
    <w:uiPriority w:val="99"/>
    <w:unhideWhenUsed/>
    <w:rsid w:val="0053371F"/>
    <w:pPr>
      <w:tabs>
        <w:tab w:val="center" w:pos="4252"/>
        <w:tab w:val="right" w:pos="8504"/>
      </w:tabs>
      <w:snapToGrid w:val="0"/>
    </w:pPr>
  </w:style>
  <w:style w:type="character" w:customStyle="1" w:styleId="a6">
    <w:name w:val="フッター (文字)"/>
    <w:basedOn w:val="a0"/>
    <w:link w:val="a5"/>
    <w:uiPriority w:val="99"/>
    <w:rsid w:val="0053371F"/>
  </w:style>
  <w:style w:type="paragraph" w:styleId="a7">
    <w:name w:val="List Paragraph"/>
    <w:basedOn w:val="a"/>
    <w:uiPriority w:val="34"/>
    <w:qFormat/>
    <w:rsid w:val="00CD07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252</Words>
  <Characters>1438</Characters>
  <Application>Microsoft Office Word</Application>
  <DocSecurity>8</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2023-12-20T07:06:00Z</dcterms:created>
  <dcterms:modified xsi:type="dcterms:W3CDTF">2023-12-20T07:07:00Z</dcterms:modified>
</cp:coreProperties>
</file>