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C09A6" w14:textId="67EC4521" w:rsidR="00006673" w:rsidRPr="005626F9" w:rsidRDefault="00D6450C" w:rsidP="00F9428F">
      <w:pPr>
        <w:jc w:val="center"/>
        <w:rPr>
          <w:rFonts w:ascii="ＭＳ 明朝" w:eastAsia="ＭＳ 明朝" w:hAnsi="ＭＳ 明朝"/>
          <w:b/>
          <w:bCs/>
          <w:sz w:val="18"/>
          <w:szCs w:val="18"/>
        </w:rPr>
      </w:pPr>
      <w:r w:rsidRPr="005626F9">
        <w:rPr>
          <w:rFonts w:ascii="ＭＳ 明朝" w:eastAsia="ＭＳ 明朝" w:hAnsi="ＭＳ 明朝" w:hint="eastAsia"/>
          <w:b/>
          <w:bCs/>
          <w:sz w:val="18"/>
          <w:szCs w:val="18"/>
        </w:rPr>
        <w:t>『</w:t>
      </w:r>
      <w:r w:rsidR="00906676" w:rsidRPr="00906676">
        <w:rPr>
          <w:rFonts w:ascii="ＭＳ 明朝" w:eastAsia="ＭＳ 明朝" w:hAnsi="ＭＳ 明朝" w:hint="eastAsia"/>
          <w:b/>
          <w:bCs/>
          <w:sz w:val="18"/>
          <w:szCs w:val="18"/>
        </w:rPr>
        <w:t>令和</w:t>
      </w:r>
      <w:r w:rsidR="00977DA2">
        <w:rPr>
          <w:rFonts w:ascii="ＭＳ 明朝" w:eastAsia="ＭＳ 明朝" w:hAnsi="ＭＳ 明朝" w:hint="eastAsia"/>
          <w:b/>
          <w:bCs/>
          <w:sz w:val="18"/>
          <w:szCs w:val="18"/>
        </w:rPr>
        <w:t>４</w:t>
      </w:r>
      <w:r w:rsidR="00906676" w:rsidRPr="00906676">
        <w:rPr>
          <w:rFonts w:ascii="ＭＳ 明朝" w:eastAsia="ＭＳ 明朝" w:hAnsi="ＭＳ 明朝"/>
          <w:b/>
          <w:bCs/>
          <w:sz w:val="18"/>
          <w:szCs w:val="18"/>
        </w:rPr>
        <w:t>年度における環境の状況並びに豊かな環境の保全及び創造に関して講じた施策に関する報告</w:t>
      </w:r>
      <w:r w:rsidRPr="005626F9">
        <w:rPr>
          <w:rFonts w:ascii="ＭＳ 明朝" w:eastAsia="ＭＳ 明朝" w:hAnsi="ＭＳ 明朝" w:hint="eastAsia"/>
          <w:b/>
          <w:bCs/>
          <w:sz w:val="18"/>
          <w:szCs w:val="18"/>
        </w:rPr>
        <w:t>』正誤表</w:t>
      </w:r>
    </w:p>
    <w:p w14:paraId="4A19B1EC" w14:textId="1BB4504F" w:rsidR="005D1F4B" w:rsidRDefault="00D6450C" w:rsidP="00F9428F">
      <w:pPr>
        <w:jc w:val="center"/>
        <w:rPr>
          <w:rFonts w:ascii="ＭＳ 明朝" w:eastAsia="ＭＳ 明朝" w:hAnsi="ＭＳ 明朝"/>
          <w:sz w:val="18"/>
          <w:szCs w:val="18"/>
        </w:rPr>
      </w:pPr>
      <w:r w:rsidRPr="005626F9">
        <w:rPr>
          <w:rFonts w:ascii="ＭＳ 明朝" w:eastAsia="ＭＳ 明朝" w:hAnsi="ＭＳ 明朝" w:hint="eastAsia"/>
          <w:sz w:val="18"/>
          <w:szCs w:val="18"/>
        </w:rPr>
        <w:t>『</w:t>
      </w:r>
      <w:r w:rsidR="00906676" w:rsidRPr="00906676">
        <w:rPr>
          <w:rFonts w:ascii="ＭＳ 明朝" w:eastAsia="ＭＳ 明朝" w:hAnsi="ＭＳ 明朝" w:hint="eastAsia"/>
          <w:sz w:val="18"/>
          <w:szCs w:val="18"/>
        </w:rPr>
        <w:t>令和</w:t>
      </w:r>
      <w:r w:rsidR="00977DA2">
        <w:rPr>
          <w:rFonts w:ascii="ＭＳ 明朝" w:eastAsia="ＭＳ 明朝" w:hAnsi="ＭＳ 明朝" w:hint="eastAsia"/>
          <w:sz w:val="18"/>
          <w:szCs w:val="18"/>
        </w:rPr>
        <w:t>４</w:t>
      </w:r>
      <w:r w:rsidR="00906676" w:rsidRPr="00906676">
        <w:rPr>
          <w:rFonts w:ascii="ＭＳ 明朝" w:eastAsia="ＭＳ 明朝" w:hAnsi="ＭＳ 明朝"/>
          <w:sz w:val="18"/>
          <w:szCs w:val="18"/>
        </w:rPr>
        <w:t>年度における環境の状況並びに豊かな環境の保全及び創造に関して講じた施策に関する報告</w:t>
      </w:r>
      <w:r w:rsidRPr="005626F9">
        <w:rPr>
          <w:rFonts w:ascii="ＭＳ 明朝" w:eastAsia="ＭＳ 明朝" w:hAnsi="ＭＳ 明朝" w:hint="eastAsia"/>
          <w:sz w:val="18"/>
          <w:szCs w:val="18"/>
        </w:rPr>
        <w:t>』に以下の誤りがございました。</w:t>
      </w:r>
      <w:r w:rsidR="005D1F4B" w:rsidRPr="005626F9">
        <w:rPr>
          <w:rFonts w:ascii="ＭＳ 明朝" w:eastAsia="ＭＳ 明朝" w:hAnsi="ＭＳ 明朝" w:hint="eastAsia"/>
          <w:sz w:val="18"/>
          <w:szCs w:val="18"/>
        </w:rPr>
        <w:t>謹んで</w:t>
      </w:r>
      <w:r w:rsidRPr="005626F9">
        <w:rPr>
          <w:rFonts w:ascii="ＭＳ 明朝" w:eastAsia="ＭＳ 明朝" w:hAnsi="ＭＳ 明朝" w:hint="eastAsia"/>
          <w:sz w:val="18"/>
          <w:szCs w:val="18"/>
        </w:rPr>
        <w:t>お詫び申し上げます。</w:t>
      </w:r>
    </w:p>
    <w:p w14:paraId="6F79A5B6" w14:textId="77777777" w:rsidR="00977DA2" w:rsidRPr="005626F9" w:rsidRDefault="00977DA2" w:rsidP="00F9428F">
      <w:pPr>
        <w:jc w:val="center"/>
        <w:rPr>
          <w:rFonts w:ascii="ＭＳ 明朝" w:eastAsia="ＭＳ 明朝" w:hAnsi="ＭＳ 明朝"/>
          <w:sz w:val="18"/>
          <w:szCs w:val="18"/>
        </w:rPr>
      </w:pPr>
    </w:p>
    <w:tbl>
      <w:tblPr>
        <w:tblStyle w:val="a3"/>
        <w:tblW w:w="15020" w:type="dxa"/>
        <w:jc w:val="center"/>
        <w:tblLayout w:type="fixed"/>
        <w:tblLook w:val="04A0" w:firstRow="1" w:lastRow="0" w:firstColumn="1" w:lastColumn="0" w:noHBand="0" w:noVBand="1"/>
      </w:tblPr>
      <w:tblGrid>
        <w:gridCol w:w="2972"/>
        <w:gridCol w:w="1276"/>
        <w:gridCol w:w="2126"/>
        <w:gridCol w:w="4323"/>
        <w:gridCol w:w="4323"/>
      </w:tblGrid>
      <w:tr w:rsidR="00F97ADD" w:rsidRPr="005626F9" w14:paraId="25B9096C" w14:textId="77777777" w:rsidTr="00906676">
        <w:trPr>
          <w:jc w:val="center"/>
        </w:trPr>
        <w:tc>
          <w:tcPr>
            <w:tcW w:w="2972" w:type="dxa"/>
            <w:shd w:val="clear" w:color="auto" w:fill="E7E6E6" w:themeFill="background2"/>
          </w:tcPr>
          <w:p w14:paraId="14F0A718" w14:textId="5CEE5577" w:rsidR="005B3CA2" w:rsidRPr="005626F9" w:rsidRDefault="00B57F2D" w:rsidP="00D6450C">
            <w:pPr>
              <w:jc w:val="center"/>
              <w:rPr>
                <w:rFonts w:ascii="ＭＳ 明朝" w:eastAsia="ＭＳ 明朝" w:hAnsi="ＭＳ 明朝"/>
                <w:sz w:val="18"/>
                <w:szCs w:val="18"/>
              </w:rPr>
            </w:pPr>
            <w:r w:rsidRPr="005626F9">
              <w:rPr>
                <w:rFonts w:ascii="ＭＳ 明朝" w:eastAsia="ＭＳ 明朝" w:hAnsi="ＭＳ 明朝" w:hint="eastAsia"/>
                <w:sz w:val="18"/>
                <w:szCs w:val="18"/>
              </w:rPr>
              <w:t>該当部</w:t>
            </w:r>
          </w:p>
        </w:tc>
        <w:tc>
          <w:tcPr>
            <w:tcW w:w="1276" w:type="dxa"/>
            <w:shd w:val="clear" w:color="auto" w:fill="E7E6E6" w:themeFill="background2"/>
          </w:tcPr>
          <w:p w14:paraId="57FC690E" w14:textId="7AA1DE20" w:rsidR="005B3CA2" w:rsidRPr="005626F9" w:rsidRDefault="005B3CA2" w:rsidP="00D6450C">
            <w:pPr>
              <w:jc w:val="center"/>
              <w:rPr>
                <w:rFonts w:ascii="ＭＳ 明朝" w:eastAsia="ＭＳ 明朝" w:hAnsi="ＭＳ 明朝"/>
                <w:sz w:val="18"/>
                <w:szCs w:val="18"/>
              </w:rPr>
            </w:pPr>
            <w:r w:rsidRPr="005626F9">
              <w:rPr>
                <w:rFonts w:ascii="ＭＳ 明朝" w:eastAsia="ＭＳ 明朝" w:hAnsi="ＭＳ 明朝" w:hint="eastAsia"/>
                <w:sz w:val="18"/>
                <w:szCs w:val="18"/>
              </w:rPr>
              <w:t>ページ</w:t>
            </w:r>
            <w:r w:rsidR="00951F20" w:rsidRPr="005626F9">
              <w:rPr>
                <w:rFonts w:ascii="ＭＳ 明朝" w:eastAsia="ＭＳ 明朝" w:hAnsi="ＭＳ 明朝" w:hint="eastAsia"/>
                <w:sz w:val="18"/>
                <w:szCs w:val="18"/>
              </w:rPr>
              <w:t>等</w:t>
            </w:r>
          </w:p>
        </w:tc>
        <w:tc>
          <w:tcPr>
            <w:tcW w:w="2126" w:type="dxa"/>
            <w:shd w:val="clear" w:color="auto" w:fill="E7E6E6" w:themeFill="background2"/>
          </w:tcPr>
          <w:p w14:paraId="6F46EF1A" w14:textId="02330557" w:rsidR="005B3CA2" w:rsidRPr="005626F9" w:rsidRDefault="00B57F2D" w:rsidP="00D6450C">
            <w:pPr>
              <w:jc w:val="center"/>
              <w:rPr>
                <w:rFonts w:ascii="ＭＳ 明朝" w:eastAsia="ＭＳ 明朝" w:hAnsi="ＭＳ 明朝"/>
                <w:sz w:val="18"/>
                <w:szCs w:val="18"/>
              </w:rPr>
            </w:pPr>
            <w:r w:rsidRPr="005626F9">
              <w:rPr>
                <w:rFonts w:ascii="ＭＳ 明朝" w:eastAsia="ＭＳ 明朝" w:hAnsi="ＭＳ 明朝" w:hint="eastAsia"/>
                <w:sz w:val="18"/>
                <w:szCs w:val="18"/>
              </w:rPr>
              <w:t>該当項目</w:t>
            </w:r>
            <w:r w:rsidR="004A0E92" w:rsidRPr="005626F9">
              <w:rPr>
                <w:rFonts w:ascii="ＭＳ 明朝" w:eastAsia="ＭＳ 明朝" w:hAnsi="ＭＳ 明朝" w:hint="eastAsia"/>
                <w:sz w:val="18"/>
                <w:szCs w:val="18"/>
              </w:rPr>
              <w:t>（詳細）</w:t>
            </w:r>
          </w:p>
        </w:tc>
        <w:tc>
          <w:tcPr>
            <w:tcW w:w="4323" w:type="dxa"/>
            <w:shd w:val="clear" w:color="auto" w:fill="E7E6E6" w:themeFill="background2"/>
          </w:tcPr>
          <w:p w14:paraId="0F4F98CE" w14:textId="145A792F" w:rsidR="005B3CA2" w:rsidRPr="005626F9" w:rsidRDefault="005B3CA2" w:rsidP="00D6450C">
            <w:pPr>
              <w:jc w:val="center"/>
              <w:rPr>
                <w:rFonts w:ascii="ＭＳ 明朝" w:eastAsia="ＭＳ 明朝" w:hAnsi="ＭＳ 明朝"/>
                <w:sz w:val="18"/>
                <w:szCs w:val="18"/>
              </w:rPr>
            </w:pPr>
            <w:r w:rsidRPr="005626F9">
              <w:rPr>
                <w:rFonts w:ascii="ＭＳ 明朝" w:eastAsia="ＭＳ 明朝" w:hAnsi="ＭＳ 明朝" w:hint="eastAsia"/>
                <w:sz w:val="18"/>
                <w:szCs w:val="18"/>
              </w:rPr>
              <w:t>誤</w:t>
            </w:r>
          </w:p>
        </w:tc>
        <w:tc>
          <w:tcPr>
            <w:tcW w:w="4323" w:type="dxa"/>
            <w:shd w:val="clear" w:color="auto" w:fill="E7E6E6" w:themeFill="background2"/>
          </w:tcPr>
          <w:p w14:paraId="7BA5E116" w14:textId="4F9BB0CC" w:rsidR="005B3CA2" w:rsidRPr="005626F9" w:rsidRDefault="005B3CA2" w:rsidP="00D6450C">
            <w:pPr>
              <w:jc w:val="center"/>
              <w:rPr>
                <w:rFonts w:ascii="ＭＳ 明朝" w:eastAsia="ＭＳ 明朝" w:hAnsi="ＭＳ 明朝"/>
                <w:sz w:val="18"/>
                <w:szCs w:val="18"/>
              </w:rPr>
            </w:pPr>
            <w:r w:rsidRPr="005626F9">
              <w:rPr>
                <w:rFonts w:ascii="ＭＳ 明朝" w:eastAsia="ＭＳ 明朝" w:hAnsi="ＭＳ 明朝" w:hint="eastAsia"/>
                <w:sz w:val="18"/>
                <w:szCs w:val="18"/>
              </w:rPr>
              <w:t>正</w:t>
            </w:r>
          </w:p>
        </w:tc>
      </w:tr>
      <w:tr w:rsidR="00906676" w:rsidRPr="005626F9" w14:paraId="30A8D823" w14:textId="77777777" w:rsidTr="00906676">
        <w:trPr>
          <w:trHeight w:val="1459"/>
          <w:jc w:val="center"/>
        </w:trPr>
        <w:tc>
          <w:tcPr>
            <w:tcW w:w="2972" w:type="dxa"/>
            <w:vAlign w:val="center"/>
          </w:tcPr>
          <w:p w14:paraId="459CD435" w14:textId="10DF0558" w:rsidR="00906676" w:rsidRPr="005626F9" w:rsidRDefault="00906676" w:rsidP="00BD69D3">
            <w:pPr>
              <w:rPr>
                <w:rFonts w:ascii="ＭＳ 明朝" w:eastAsia="ＭＳ 明朝" w:hAnsi="ＭＳ 明朝"/>
                <w:sz w:val="18"/>
                <w:szCs w:val="18"/>
              </w:rPr>
            </w:pPr>
            <w:r>
              <w:rPr>
                <w:rFonts w:ascii="ＭＳ 明朝" w:eastAsia="ＭＳ 明朝" w:hAnsi="ＭＳ 明朝" w:hint="eastAsia"/>
                <w:sz w:val="18"/>
                <w:szCs w:val="18"/>
              </w:rPr>
              <w:t>第２章</w:t>
            </w:r>
            <w:r w:rsidRPr="005626F9">
              <w:rPr>
                <w:rFonts w:ascii="ＭＳ 明朝" w:eastAsia="ＭＳ 明朝" w:hAnsi="ＭＳ 明朝" w:hint="eastAsia"/>
                <w:sz w:val="18"/>
                <w:szCs w:val="18"/>
              </w:rPr>
              <w:t xml:space="preserve">　各分野における目標に対する現状一覧</w:t>
            </w:r>
          </w:p>
        </w:tc>
        <w:tc>
          <w:tcPr>
            <w:tcW w:w="1276" w:type="dxa"/>
            <w:vMerge w:val="restart"/>
            <w:vAlign w:val="center"/>
          </w:tcPr>
          <w:p w14:paraId="504C9665" w14:textId="0536A067" w:rsidR="00906676" w:rsidRPr="005626F9" w:rsidRDefault="00906676" w:rsidP="00906676">
            <w:pPr>
              <w:jc w:val="center"/>
              <w:rPr>
                <w:rFonts w:ascii="ＭＳ 明朝" w:eastAsia="ＭＳ 明朝" w:hAnsi="ＭＳ 明朝"/>
                <w:sz w:val="18"/>
                <w:szCs w:val="18"/>
              </w:rPr>
            </w:pPr>
            <w:r>
              <w:rPr>
                <w:rFonts w:ascii="ＭＳ 明朝" w:eastAsia="ＭＳ 明朝" w:hAnsi="ＭＳ 明朝" w:hint="eastAsia"/>
                <w:sz w:val="18"/>
                <w:szCs w:val="18"/>
              </w:rPr>
              <w:t>p</w:t>
            </w:r>
            <w:r>
              <w:rPr>
                <w:rFonts w:ascii="ＭＳ 明朝" w:eastAsia="ＭＳ 明朝" w:hAnsi="ＭＳ 明朝"/>
                <w:sz w:val="18"/>
                <w:szCs w:val="18"/>
              </w:rPr>
              <w:t>.</w:t>
            </w:r>
            <w:r w:rsidR="00977DA2">
              <w:rPr>
                <w:rFonts w:ascii="ＭＳ 明朝" w:eastAsia="ＭＳ 明朝" w:hAnsi="ＭＳ 明朝"/>
                <w:sz w:val="18"/>
                <w:szCs w:val="18"/>
              </w:rPr>
              <w:t>73</w:t>
            </w:r>
          </w:p>
        </w:tc>
        <w:tc>
          <w:tcPr>
            <w:tcW w:w="2126" w:type="dxa"/>
            <w:vMerge w:val="restart"/>
            <w:vAlign w:val="center"/>
          </w:tcPr>
          <w:p w14:paraId="25328EC3" w14:textId="78527981" w:rsidR="00906676" w:rsidRPr="005626F9" w:rsidRDefault="00906676" w:rsidP="00FF7499">
            <w:pPr>
              <w:rPr>
                <w:rFonts w:ascii="ＭＳ 明朝" w:eastAsia="ＭＳ 明朝" w:hAnsi="ＭＳ 明朝"/>
                <w:sz w:val="18"/>
                <w:szCs w:val="18"/>
              </w:rPr>
            </w:pPr>
            <w:r w:rsidRPr="005626F9">
              <w:rPr>
                <w:rFonts w:ascii="ＭＳ 明朝" w:eastAsia="ＭＳ 明朝" w:hAnsi="ＭＳ 明朝" w:hint="eastAsia"/>
                <w:sz w:val="18"/>
                <w:szCs w:val="18"/>
              </w:rPr>
              <w:t>資源循環分野</w:t>
            </w:r>
          </w:p>
        </w:tc>
        <w:tc>
          <w:tcPr>
            <w:tcW w:w="4323" w:type="dxa"/>
            <w:vMerge w:val="restart"/>
          </w:tcPr>
          <w:tbl>
            <w:tblPr>
              <w:tblW w:w="4070" w:type="dxa"/>
              <w:tblLayout w:type="fixed"/>
              <w:tblCellMar>
                <w:left w:w="99" w:type="dxa"/>
                <w:right w:w="99" w:type="dxa"/>
              </w:tblCellMar>
              <w:tblLook w:val="04A0" w:firstRow="1" w:lastRow="0" w:firstColumn="1" w:lastColumn="0" w:noHBand="0" w:noVBand="1"/>
            </w:tblPr>
            <w:tblGrid>
              <w:gridCol w:w="2152"/>
              <w:gridCol w:w="1144"/>
              <w:gridCol w:w="774"/>
            </w:tblGrid>
            <w:tr w:rsidR="00906676" w:rsidRPr="005626F9" w14:paraId="6CA7D084" w14:textId="77777777" w:rsidTr="00D23806">
              <w:trPr>
                <w:trHeight w:val="652"/>
              </w:trPr>
              <w:tc>
                <w:tcPr>
                  <w:tcW w:w="2152" w:type="dxa"/>
                  <w:tcBorders>
                    <w:top w:val="nil"/>
                    <w:left w:val="single" w:sz="4" w:space="0" w:color="auto"/>
                    <w:bottom w:val="single" w:sz="4" w:space="0" w:color="auto"/>
                    <w:right w:val="single" w:sz="4" w:space="0" w:color="auto"/>
                  </w:tcBorders>
                  <w:shd w:val="clear" w:color="auto" w:fill="auto"/>
                  <w:vAlign w:val="center"/>
                </w:tcPr>
                <w:p w14:paraId="654D91B9" w14:textId="0F84994C"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■一般廃棄物</w:t>
                  </w:r>
                  <w:r w:rsidRPr="00CA263C">
                    <w:rPr>
                      <w:rFonts w:ascii="ＭＳ 明朝" w:eastAsia="ＭＳ 明朝" w:hAnsi="ＭＳ 明朝" w:hint="eastAsia"/>
                      <w:sz w:val="18"/>
                      <w:szCs w:val="18"/>
                      <w:vertAlign w:val="superscript"/>
                    </w:rPr>
                    <w:t>注１</w:t>
                  </w:r>
                </w:p>
              </w:tc>
              <w:tc>
                <w:tcPr>
                  <w:tcW w:w="1918" w:type="dxa"/>
                  <w:gridSpan w:val="2"/>
                  <w:tcBorders>
                    <w:top w:val="single" w:sz="4" w:space="0" w:color="auto"/>
                    <w:left w:val="nil"/>
                    <w:bottom w:val="single" w:sz="4" w:space="0" w:color="auto"/>
                    <w:right w:val="nil"/>
                  </w:tcBorders>
                  <w:shd w:val="clear" w:color="auto" w:fill="auto"/>
                  <w:vAlign w:val="center"/>
                </w:tcPr>
                <w:p w14:paraId="7CFC0DBC" w14:textId="21D1B0FA"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基準年度又は目標設定時の状況</w:t>
                  </w:r>
                </w:p>
              </w:tc>
            </w:tr>
            <w:tr w:rsidR="00906676" w:rsidRPr="005626F9" w14:paraId="0B663641" w14:textId="68DCBF29" w:rsidTr="00D23806">
              <w:trPr>
                <w:trHeight w:val="405"/>
              </w:trPr>
              <w:tc>
                <w:tcPr>
                  <w:tcW w:w="2152" w:type="dxa"/>
                  <w:tcBorders>
                    <w:top w:val="nil"/>
                    <w:left w:val="single" w:sz="4" w:space="0" w:color="auto"/>
                    <w:bottom w:val="single" w:sz="4" w:space="0" w:color="auto"/>
                    <w:right w:val="single" w:sz="4" w:space="0" w:color="auto"/>
                  </w:tcBorders>
                  <w:shd w:val="clear" w:color="auto" w:fill="auto"/>
                  <w:vAlign w:val="center"/>
                  <w:hideMark/>
                </w:tcPr>
                <w:p w14:paraId="07F3DD7B" w14:textId="64766257"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再生利用率</w:t>
                  </w:r>
                </w:p>
              </w:tc>
              <w:tc>
                <w:tcPr>
                  <w:tcW w:w="1144" w:type="dxa"/>
                  <w:tcBorders>
                    <w:top w:val="single" w:sz="4" w:space="0" w:color="auto"/>
                    <w:left w:val="nil"/>
                    <w:bottom w:val="single" w:sz="4" w:space="0" w:color="auto"/>
                    <w:right w:val="nil"/>
                  </w:tcBorders>
                  <w:shd w:val="clear" w:color="auto" w:fill="auto"/>
                  <w:vAlign w:val="center"/>
                  <w:hideMark/>
                </w:tcPr>
                <w:p w14:paraId="3F1E606E" w14:textId="28DBB7A0"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13.</w:t>
                  </w:r>
                  <w:r w:rsidRPr="005626F9">
                    <w:rPr>
                      <w:rFonts w:ascii="ＭＳ 明朝" w:eastAsia="ＭＳ 明朝" w:hAnsi="ＭＳ 明朝"/>
                      <w:sz w:val="18"/>
                      <w:szCs w:val="18"/>
                    </w:rPr>
                    <w:t>1</w:t>
                  </w:r>
                  <w:r w:rsidRPr="005626F9">
                    <w:rPr>
                      <w:rFonts w:ascii="ＭＳ 明朝" w:eastAsia="ＭＳ 明朝" w:hAnsi="ＭＳ 明朝" w:hint="eastAsia"/>
                      <w:sz w:val="18"/>
                      <w:szCs w:val="18"/>
                    </w:rPr>
                    <w:t>%</w:t>
                  </w:r>
                </w:p>
              </w:tc>
              <w:tc>
                <w:tcPr>
                  <w:tcW w:w="774" w:type="dxa"/>
                  <w:tcBorders>
                    <w:top w:val="single" w:sz="4" w:space="0" w:color="auto"/>
                    <w:left w:val="nil"/>
                    <w:bottom w:val="single" w:sz="4" w:space="0" w:color="auto"/>
                    <w:right w:val="nil"/>
                  </w:tcBorders>
                  <w:vAlign w:val="center"/>
                </w:tcPr>
                <w:p w14:paraId="779E6879" w14:textId="0A34114D"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2</w:t>
                  </w:r>
                  <w:r w:rsidRPr="005626F9">
                    <w:rPr>
                      <w:rFonts w:ascii="ＭＳ 明朝" w:eastAsia="ＭＳ 明朝" w:hAnsi="ＭＳ 明朝"/>
                      <w:sz w:val="18"/>
                      <w:szCs w:val="18"/>
                    </w:rPr>
                    <w:t>019</w:t>
                  </w:r>
                </w:p>
              </w:tc>
            </w:tr>
            <w:tr w:rsidR="00906676" w:rsidRPr="005626F9" w14:paraId="427D5FB1" w14:textId="131AEF55" w:rsidTr="00D23806">
              <w:trPr>
                <w:trHeight w:val="405"/>
              </w:trPr>
              <w:tc>
                <w:tcPr>
                  <w:tcW w:w="2152" w:type="dxa"/>
                  <w:tcBorders>
                    <w:top w:val="nil"/>
                    <w:left w:val="single" w:sz="4" w:space="0" w:color="auto"/>
                    <w:bottom w:val="nil"/>
                    <w:right w:val="single" w:sz="4" w:space="0" w:color="auto"/>
                  </w:tcBorders>
                  <w:shd w:val="clear" w:color="auto" w:fill="auto"/>
                  <w:vAlign w:val="center"/>
                  <w:hideMark/>
                </w:tcPr>
                <w:p w14:paraId="39832B11" w14:textId="2CA78B9C"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１人１日当たり生活系ごみ排出量</w:t>
                  </w:r>
                </w:p>
              </w:tc>
              <w:tc>
                <w:tcPr>
                  <w:tcW w:w="1144" w:type="dxa"/>
                  <w:tcBorders>
                    <w:top w:val="single" w:sz="4" w:space="0" w:color="auto"/>
                    <w:left w:val="nil"/>
                    <w:bottom w:val="single" w:sz="4" w:space="0" w:color="auto"/>
                    <w:right w:val="nil"/>
                  </w:tcBorders>
                  <w:shd w:val="clear" w:color="auto" w:fill="auto"/>
                  <w:vAlign w:val="center"/>
                  <w:hideMark/>
                </w:tcPr>
                <w:p w14:paraId="49FE7939" w14:textId="4E38E585"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4</w:t>
                  </w:r>
                  <w:r w:rsidRPr="005626F9">
                    <w:rPr>
                      <w:rFonts w:ascii="ＭＳ 明朝" w:eastAsia="ＭＳ 明朝" w:hAnsi="ＭＳ 明朝"/>
                      <w:sz w:val="18"/>
                      <w:szCs w:val="18"/>
                    </w:rPr>
                    <w:t>49</w:t>
                  </w:r>
                  <w:r w:rsidRPr="005626F9">
                    <w:rPr>
                      <w:rFonts w:ascii="ＭＳ 明朝" w:eastAsia="ＭＳ 明朝" w:hAnsi="ＭＳ 明朝" w:hint="eastAsia"/>
                      <w:sz w:val="18"/>
                      <w:szCs w:val="18"/>
                    </w:rPr>
                    <w:t>g/人･日</w:t>
                  </w:r>
                </w:p>
              </w:tc>
              <w:tc>
                <w:tcPr>
                  <w:tcW w:w="774" w:type="dxa"/>
                  <w:tcBorders>
                    <w:top w:val="single" w:sz="4" w:space="0" w:color="auto"/>
                    <w:left w:val="nil"/>
                    <w:bottom w:val="single" w:sz="4" w:space="0" w:color="auto"/>
                    <w:right w:val="nil"/>
                  </w:tcBorders>
                  <w:vAlign w:val="center"/>
                </w:tcPr>
                <w:p w14:paraId="0B5C4FA5" w14:textId="48DA511E"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2</w:t>
                  </w:r>
                  <w:r w:rsidRPr="005626F9">
                    <w:rPr>
                      <w:rFonts w:ascii="ＭＳ 明朝" w:eastAsia="ＭＳ 明朝" w:hAnsi="ＭＳ 明朝"/>
                      <w:sz w:val="18"/>
                      <w:szCs w:val="18"/>
                    </w:rPr>
                    <w:t>019</w:t>
                  </w:r>
                </w:p>
              </w:tc>
            </w:tr>
            <w:tr w:rsidR="00906676" w:rsidRPr="005626F9" w14:paraId="409BF179" w14:textId="77777777" w:rsidTr="00D23806">
              <w:trPr>
                <w:trHeight w:val="405"/>
              </w:trPr>
              <w:tc>
                <w:tcPr>
                  <w:tcW w:w="2152" w:type="dxa"/>
                  <w:tcBorders>
                    <w:top w:val="nil"/>
                    <w:left w:val="single" w:sz="4" w:space="0" w:color="auto"/>
                    <w:bottom w:val="nil"/>
                    <w:right w:val="single" w:sz="4" w:space="0" w:color="auto"/>
                  </w:tcBorders>
                  <w:shd w:val="clear" w:color="auto" w:fill="auto"/>
                  <w:vAlign w:val="center"/>
                </w:tcPr>
                <w:p w14:paraId="509B232F" w14:textId="6F22637A" w:rsidR="00906676" w:rsidRPr="005626F9" w:rsidRDefault="00906676" w:rsidP="00CA263C">
                  <w:pPr>
                    <w:rPr>
                      <w:rFonts w:ascii="ＭＳ 明朝" w:eastAsia="ＭＳ 明朝" w:hAnsi="ＭＳ 明朝"/>
                      <w:sz w:val="18"/>
                      <w:szCs w:val="18"/>
                    </w:rPr>
                  </w:pPr>
                  <w:r w:rsidRPr="005626F9">
                    <w:rPr>
                      <w:rFonts w:ascii="ＭＳ 明朝" w:eastAsia="ＭＳ 明朝" w:hAnsi="ＭＳ 明朝" w:hint="eastAsia"/>
                      <w:sz w:val="18"/>
                      <w:szCs w:val="18"/>
                    </w:rPr>
                    <w:t>■プラスチックごみ</w:t>
                  </w:r>
                  <w:r w:rsidRPr="00CA263C">
                    <w:rPr>
                      <w:rFonts w:ascii="ＭＳ 明朝" w:eastAsia="ＭＳ 明朝" w:hAnsi="ＭＳ 明朝" w:hint="eastAsia"/>
                      <w:sz w:val="18"/>
                      <w:szCs w:val="18"/>
                      <w:vertAlign w:val="superscript"/>
                    </w:rPr>
                    <w:t>注１</w:t>
                  </w:r>
                </w:p>
              </w:tc>
              <w:tc>
                <w:tcPr>
                  <w:tcW w:w="1918" w:type="dxa"/>
                  <w:gridSpan w:val="2"/>
                  <w:tcBorders>
                    <w:top w:val="single" w:sz="4" w:space="0" w:color="auto"/>
                    <w:left w:val="nil"/>
                    <w:bottom w:val="single" w:sz="4" w:space="0" w:color="auto"/>
                    <w:right w:val="nil"/>
                  </w:tcBorders>
                  <w:shd w:val="clear" w:color="auto" w:fill="auto"/>
                  <w:vAlign w:val="center"/>
                </w:tcPr>
                <w:p w14:paraId="54183AFD" w14:textId="753D0EF6" w:rsidR="00906676" w:rsidRPr="005626F9" w:rsidRDefault="00906676" w:rsidP="003204F7">
                  <w:pPr>
                    <w:rPr>
                      <w:rFonts w:ascii="ＭＳ 明朝" w:eastAsia="ＭＳ 明朝" w:hAnsi="ＭＳ 明朝"/>
                      <w:sz w:val="18"/>
                      <w:szCs w:val="18"/>
                    </w:rPr>
                  </w:pPr>
                  <w:r w:rsidRPr="005626F9">
                    <w:rPr>
                      <w:rFonts w:ascii="ＭＳ 明朝" w:eastAsia="ＭＳ 明朝" w:hAnsi="ＭＳ 明朝" w:hint="eastAsia"/>
                      <w:sz w:val="18"/>
                      <w:szCs w:val="18"/>
                    </w:rPr>
                    <w:t>基準年度又は目標設定時の状況</w:t>
                  </w:r>
                </w:p>
              </w:tc>
            </w:tr>
            <w:tr w:rsidR="00906676" w:rsidRPr="005626F9" w14:paraId="5A56E3B4" w14:textId="77777777" w:rsidTr="00D23806">
              <w:trPr>
                <w:trHeight w:val="405"/>
              </w:trPr>
              <w:tc>
                <w:tcPr>
                  <w:tcW w:w="2152" w:type="dxa"/>
                  <w:tcBorders>
                    <w:top w:val="nil"/>
                    <w:left w:val="single" w:sz="4" w:space="0" w:color="auto"/>
                    <w:bottom w:val="single" w:sz="4" w:space="0" w:color="auto"/>
                    <w:right w:val="single" w:sz="4" w:space="0" w:color="auto"/>
                  </w:tcBorders>
                  <w:shd w:val="clear" w:color="auto" w:fill="auto"/>
                </w:tcPr>
                <w:p w14:paraId="3F0556FA" w14:textId="7BAFBF06" w:rsidR="00906676" w:rsidRPr="005626F9" w:rsidRDefault="00906676" w:rsidP="003204F7">
                  <w:pPr>
                    <w:rPr>
                      <w:rFonts w:ascii="ＭＳ 明朝" w:eastAsia="ＭＳ 明朝" w:hAnsi="ＭＳ 明朝"/>
                      <w:sz w:val="18"/>
                      <w:szCs w:val="18"/>
                    </w:rPr>
                  </w:pPr>
                  <w:r w:rsidRPr="005626F9">
                    <w:rPr>
                      <w:rFonts w:ascii="ＭＳ 明朝" w:eastAsia="ＭＳ 明朝" w:hAnsi="ＭＳ 明朝" w:hint="eastAsia"/>
                      <w:sz w:val="18"/>
                      <w:szCs w:val="18"/>
                    </w:rPr>
                    <w:t>プラスチックの焼却量</w:t>
                  </w:r>
                </w:p>
              </w:tc>
              <w:tc>
                <w:tcPr>
                  <w:tcW w:w="1144" w:type="dxa"/>
                  <w:tcBorders>
                    <w:top w:val="single" w:sz="4" w:space="0" w:color="auto"/>
                    <w:left w:val="nil"/>
                    <w:bottom w:val="single" w:sz="4" w:space="0" w:color="auto"/>
                    <w:right w:val="nil"/>
                  </w:tcBorders>
                  <w:shd w:val="clear" w:color="auto" w:fill="auto"/>
                </w:tcPr>
                <w:p w14:paraId="4AE68B23" w14:textId="604CBDD5" w:rsidR="00906676" w:rsidRPr="005626F9" w:rsidRDefault="00906676" w:rsidP="003204F7">
                  <w:pPr>
                    <w:rPr>
                      <w:rFonts w:ascii="ＭＳ 明朝" w:eastAsia="ＭＳ 明朝" w:hAnsi="ＭＳ 明朝"/>
                      <w:sz w:val="18"/>
                      <w:szCs w:val="18"/>
                    </w:rPr>
                  </w:pPr>
                  <w:r w:rsidRPr="005626F9">
                    <w:rPr>
                      <w:rFonts w:ascii="ＭＳ 明朝" w:eastAsia="ＭＳ 明朝" w:hAnsi="ＭＳ 明朝"/>
                      <w:sz w:val="18"/>
                      <w:szCs w:val="18"/>
                    </w:rPr>
                    <w:t>47万トン</w:t>
                  </w:r>
                </w:p>
              </w:tc>
              <w:tc>
                <w:tcPr>
                  <w:tcW w:w="774" w:type="dxa"/>
                  <w:tcBorders>
                    <w:top w:val="single" w:sz="4" w:space="0" w:color="auto"/>
                    <w:left w:val="nil"/>
                    <w:bottom w:val="single" w:sz="4" w:space="0" w:color="auto"/>
                    <w:right w:val="nil"/>
                  </w:tcBorders>
                </w:tcPr>
                <w:p w14:paraId="0974A126" w14:textId="4BC4C3C4" w:rsidR="00906676" w:rsidRPr="005626F9" w:rsidRDefault="00906676" w:rsidP="003204F7">
                  <w:pPr>
                    <w:rPr>
                      <w:rFonts w:ascii="ＭＳ 明朝" w:eastAsia="ＭＳ 明朝" w:hAnsi="ＭＳ 明朝"/>
                      <w:sz w:val="18"/>
                      <w:szCs w:val="18"/>
                    </w:rPr>
                  </w:pPr>
                  <w:r>
                    <w:rPr>
                      <w:rFonts w:ascii="ＭＳ 明朝" w:eastAsia="ＭＳ 明朝" w:hAnsi="ＭＳ 明朝" w:hint="eastAsia"/>
                      <w:sz w:val="18"/>
                      <w:szCs w:val="18"/>
                    </w:rPr>
                    <w:t>2</w:t>
                  </w:r>
                  <w:r>
                    <w:rPr>
                      <w:rFonts w:ascii="ＭＳ 明朝" w:eastAsia="ＭＳ 明朝" w:hAnsi="ＭＳ 明朝"/>
                      <w:sz w:val="18"/>
                      <w:szCs w:val="18"/>
                    </w:rPr>
                    <w:t>019</w:t>
                  </w:r>
                </w:p>
              </w:tc>
            </w:tr>
          </w:tbl>
          <w:p w14:paraId="517FA7F1" w14:textId="2D2B4FFA" w:rsidR="00906676" w:rsidRPr="005626F9" w:rsidRDefault="00906676" w:rsidP="00BD69D3">
            <w:pPr>
              <w:rPr>
                <w:rFonts w:ascii="ＭＳ 明朝" w:eastAsia="ＭＳ 明朝" w:hAnsi="ＭＳ 明朝"/>
                <w:sz w:val="18"/>
                <w:szCs w:val="18"/>
              </w:rPr>
            </w:pPr>
          </w:p>
        </w:tc>
        <w:tc>
          <w:tcPr>
            <w:tcW w:w="4323" w:type="dxa"/>
            <w:vMerge w:val="restart"/>
          </w:tcPr>
          <w:tbl>
            <w:tblPr>
              <w:tblW w:w="4069" w:type="dxa"/>
              <w:tblLayout w:type="fixed"/>
              <w:tblCellMar>
                <w:left w:w="99" w:type="dxa"/>
                <w:right w:w="99" w:type="dxa"/>
              </w:tblCellMar>
              <w:tblLook w:val="04A0" w:firstRow="1" w:lastRow="0" w:firstColumn="1" w:lastColumn="0" w:noHBand="0" w:noVBand="1"/>
            </w:tblPr>
            <w:tblGrid>
              <w:gridCol w:w="2085"/>
              <w:gridCol w:w="1130"/>
              <w:gridCol w:w="854"/>
            </w:tblGrid>
            <w:tr w:rsidR="00906676" w:rsidRPr="005626F9" w14:paraId="7A95EB70" w14:textId="77777777" w:rsidTr="00CA263C">
              <w:trPr>
                <w:trHeight w:val="405"/>
              </w:trPr>
              <w:tc>
                <w:tcPr>
                  <w:tcW w:w="2085" w:type="dxa"/>
                  <w:tcBorders>
                    <w:top w:val="nil"/>
                    <w:left w:val="single" w:sz="4" w:space="0" w:color="auto"/>
                    <w:bottom w:val="single" w:sz="4" w:space="0" w:color="auto"/>
                    <w:right w:val="single" w:sz="4" w:space="0" w:color="auto"/>
                  </w:tcBorders>
                  <w:shd w:val="clear" w:color="auto" w:fill="auto"/>
                  <w:vAlign w:val="center"/>
                </w:tcPr>
                <w:p w14:paraId="24BF4410" w14:textId="77777777"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■一般廃棄物</w:t>
                  </w:r>
                  <w:r w:rsidRPr="00CA263C">
                    <w:rPr>
                      <w:rFonts w:ascii="ＭＳ 明朝" w:eastAsia="ＭＳ 明朝" w:hAnsi="ＭＳ 明朝" w:hint="eastAsia"/>
                      <w:sz w:val="18"/>
                      <w:szCs w:val="18"/>
                      <w:vertAlign w:val="superscript"/>
                    </w:rPr>
                    <w:t>注１</w:t>
                  </w:r>
                </w:p>
              </w:tc>
              <w:tc>
                <w:tcPr>
                  <w:tcW w:w="1984" w:type="dxa"/>
                  <w:gridSpan w:val="2"/>
                  <w:tcBorders>
                    <w:top w:val="single" w:sz="4" w:space="0" w:color="auto"/>
                    <w:left w:val="nil"/>
                    <w:bottom w:val="single" w:sz="4" w:space="0" w:color="auto"/>
                    <w:right w:val="nil"/>
                  </w:tcBorders>
                  <w:shd w:val="clear" w:color="auto" w:fill="auto"/>
                  <w:vAlign w:val="center"/>
                </w:tcPr>
                <w:p w14:paraId="58A2DA1A" w14:textId="77777777"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基準年度又は目標設定時の状況</w:t>
                  </w:r>
                </w:p>
              </w:tc>
            </w:tr>
            <w:tr w:rsidR="00906676" w:rsidRPr="005626F9" w14:paraId="29710B84" w14:textId="77777777" w:rsidTr="00CA263C">
              <w:trPr>
                <w:trHeight w:val="405"/>
              </w:trPr>
              <w:tc>
                <w:tcPr>
                  <w:tcW w:w="2085" w:type="dxa"/>
                  <w:tcBorders>
                    <w:top w:val="nil"/>
                    <w:left w:val="single" w:sz="4" w:space="0" w:color="auto"/>
                    <w:bottom w:val="single" w:sz="4" w:space="0" w:color="auto"/>
                    <w:right w:val="single" w:sz="4" w:space="0" w:color="auto"/>
                  </w:tcBorders>
                  <w:shd w:val="clear" w:color="auto" w:fill="auto"/>
                  <w:vAlign w:val="center"/>
                  <w:hideMark/>
                </w:tcPr>
                <w:p w14:paraId="64761947" w14:textId="77777777"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再生利用率</w:t>
                  </w:r>
                </w:p>
              </w:tc>
              <w:tc>
                <w:tcPr>
                  <w:tcW w:w="1130" w:type="dxa"/>
                  <w:tcBorders>
                    <w:top w:val="single" w:sz="4" w:space="0" w:color="auto"/>
                    <w:left w:val="nil"/>
                    <w:bottom w:val="single" w:sz="4" w:space="0" w:color="auto"/>
                    <w:right w:val="nil"/>
                  </w:tcBorders>
                  <w:shd w:val="clear" w:color="auto" w:fill="auto"/>
                  <w:vAlign w:val="center"/>
                  <w:hideMark/>
                </w:tcPr>
                <w:p w14:paraId="21B4A0B8" w14:textId="6A712864"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13.</w:t>
                  </w:r>
                  <w:r w:rsidRPr="005626F9">
                    <w:rPr>
                      <w:rFonts w:ascii="ＭＳ 明朝" w:eastAsia="ＭＳ 明朝" w:hAnsi="ＭＳ 明朝"/>
                      <w:sz w:val="18"/>
                      <w:szCs w:val="18"/>
                    </w:rPr>
                    <w:t>0</w:t>
                  </w:r>
                  <w:r w:rsidRPr="005626F9">
                    <w:rPr>
                      <w:rFonts w:ascii="ＭＳ 明朝" w:eastAsia="ＭＳ 明朝" w:hAnsi="ＭＳ 明朝" w:hint="eastAsia"/>
                      <w:sz w:val="18"/>
                      <w:szCs w:val="18"/>
                    </w:rPr>
                    <w:t>%</w:t>
                  </w:r>
                </w:p>
              </w:tc>
              <w:tc>
                <w:tcPr>
                  <w:tcW w:w="854" w:type="dxa"/>
                  <w:tcBorders>
                    <w:top w:val="single" w:sz="4" w:space="0" w:color="auto"/>
                    <w:left w:val="nil"/>
                    <w:bottom w:val="single" w:sz="4" w:space="0" w:color="auto"/>
                    <w:right w:val="nil"/>
                  </w:tcBorders>
                  <w:vAlign w:val="center"/>
                </w:tcPr>
                <w:p w14:paraId="29868A36" w14:textId="77777777"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2</w:t>
                  </w:r>
                  <w:r w:rsidRPr="005626F9">
                    <w:rPr>
                      <w:rFonts w:ascii="ＭＳ 明朝" w:eastAsia="ＭＳ 明朝" w:hAnsi="ＭＳ 明朝"/>
                      <w:sz w:val="18"/>
                      <w:szCs w:val="18"/>
                    </w:rPr>
                    <w:t>019</w:t>
                  </w:r>
                </w:p>
              </w:tc>
            </w:tr>
            <w:tr w:rsidR="00906676" w:rsidRPr="005626F9" w14:paraId="5702F70C" w14:textId="77777777" w:rsidTr="00CA263C">
              <w:trPr>
                <w:trHeight w:val="405"/>
              </w:trPr>
              <w:tc>
                <w:tcPr>
                  <w:tcW w:w="2085" w:type="dxa"/>
                  <w:tcBorders>
                    <w:top w:val="nil"/>
                    <w:left w:val="single" w:sz="4" w:space="0" w:color="auto"/>
                    <w:bottom w:val="nil"/>
                    <w:right w:val="single" w:sz="4" w:space="0" w:color="auto"/>
                  </w:tcBorders>
                  <w:shd w:val="clear" w:color="auto" w:fill="auto"/>
                  <w:vAlign w:val="center"/>
                  <w:hideMark/>
                </w:tcPr>
                <w:p w14:paraId="70D38EE2" w14:textId="77777777"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１人１日当たり生活系ごみ排出量</w:t>
                  </w:r>
                </w:p>
              </w:tc>
              <w:tc>
                <w:tcPr>
                  <w:tcW w:w="1130" w:type="dxa"/>
                  <w:tcBorders>
                    <w:top w:val="single" w:sz="4" w:space="0" w:color="auto"/>
                    <w:left w:val="nil"/>
                    <w:bottom w:val="single" w:sz="4" w:space="0" w:color="auto"/>
                    <w:right w:val="nil"/>
                  </w:tcBorders>
                  <w:shd w:val="clear" w:color="auto" w:fill="auto"/>
                  <w:vAlign w:val="center"/>
                  <w:hideMark/>
                </w:tcPr>
                <w:p w14:paraId="7F1D5C53" w14:textId="6CD5E740"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4</w:t>
                  </w:r>
                  <w:r w:rsidRPr="005626F9">
                    <w:rPr>
                      <w:rFonts w:ascii="ＭＳ 明朝" w:eastAsia="ＭＳ 明朝" w:hAnsi="ＭＳ 明朝"/>
                      <w:sz w:val="18"/>
                      <w:szCs w:val="18"/>
                    </w:rPr>
                    <w:t>50</w:t>
                  </w:r>
                  <w:r w:rsidRPr="005626F9">
                    <w:rPr>
                      <w:rFonts w:ascii="ＭＳ 明朝" w:eastAsia="ＭＳ 明朝" w:hAnsi="ＭＳ 明朝" w:hint="eastAsia"/>
                      <w:sz w:val="18"/>
                      <w:szCs w:val="18"/>
                    </w:rPr>
                    <w:t>g/人･日</w:t>
                  </w:r>
                </w:p>
              </w:tc>
              <w:tc>
                <w:tcPr>
                  <w:tcW w:w="854" w:type="dxa"/>
                  <w:tcBorders>
                    <w:top w:val="single" w:sz="4" w:space="0" w:color="auto"/>
                    <w:left w:val="nil"/>
                    <w:bottom w:val="single" w:sz="4" w:space="0" w:color="auto"/>
                    <w:right w:val="nil"/>
                  </w:tcBorders>
                  <w:vAlign w:val="center"/>
                </w:tcPr>
                <w:p w14:paraId="246BCF78" w14:textId="77777777"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2</w:t>
                  </w:r>
                  <w:r w:rsidRPr="005626F9">
                    <w:rPr>
                      <w:rFonts w:ascii="ＭＳ 明朝" w:eastAsia="ＭＳ 明朝" w:hAnsi="ＭＳ 明朝"/>
                      <w:sz w:val="18"/>
                      <w:szCs w:val="18"/>
                    </w:rPr>
                    <w:t>019</w:t>
                  </w:r>
                </w:p>
              </w:tc>
            </w:tr>
            <w:tr w:rsidR="00906676" w:rsidRPr="005626F9" w14:paraId="4EEFE4C9" w14:textId="77777777" w:rsidTr="00CA263C">
              <w:trPr>
                <w:trHeight w:val="405"/>
              </w:trPr>
              <w:tc>
                <w:tcPr>
                  <w:tcW w:w="2085" w:type="dxa"/>
                  <w:tcBorders>
                    <w:top w:val="nil"/>
                    <w:left w:val="single" w:sz="4" w:space="0" w:color="auto"/>
                    <w:bottom w:val="nil"/>
                    <w:right w:val="single" w:sz="4" w:space="0" w:color="auto"/>
                  </w:tcBorders>
                  <w:shd w:val="clear" w:color="auto" w:fill="auto"/>
                  <w:vAlign w:val="center"/>
                </w:tcPr>
                <w:p w14:paraId="0F459C8B" w14:textId="246064C4"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■プラスチックごみ</w:t>
                  </w:r>
                  <w:r w:rsidRPr="00CA263C">
                    <w:rPr>
                      <w:rFonts w:ascii="ＭＳ 明朝" w:eastAsia="ＭＳ 明朝" w:hAnsi="ＭＳ 明朝" w:hint="eastAsia"/>
                      <w:sz w:val="18"/>
                      <w:szCs w:val="18"/>
                      <w:vertAlign w:val="superscript"/>
                    </w:rPr>
                    <w:t>注１</w:t>
                  </w:r>
                </w:p>
              </w:tc>
              <w:tc>
                <w:tcPr>
                  <w:tcW w:w="1984" w:type="dxa"/>
                  <w:gridSpan w:val="2"/>
                  <w:tcBorders>
                    <w:top w:val="single" w:sz="4" w:space="0" w:color="auto"/>
                    <w:left w:val="nil"/>
                    <w:bottom w:val="single" w:sz="4" w:space="0" w:color="auto"/>
                    <w:right w:val="nil"/>
                  </w:tcBorders>
                  <w:shd w:val="clear" w:color="auto" w:fill="auto"/>
                  <w:vAlign w:val="center"/>
                </w:tcPr>
                <w:p w14:paraId="37A4F8F7" w14:textId="49D08606" w:rsidR="00906676" w:rsidRPr="005626F9" w:rsidRDefault="00906676" w:rsidP="00AE40FB">
                  <w:pPr>
                    <w:rPr>
                      <w:rFonts w:ascii="ＭＳ 明朝" w:eastAsia="ＭＳ 明朝" w:hAnsi="ＭＳ 明朝"/>
                      <w:sz w:val="18"/>
                      <w:szCs w:val="18"/>
                    </w:rPr>
                  </w:pPr>
                  <w:r w:rsidRPr="005626F9">
                    <w:rPr>
                      <w:rFonts w:ascii="ＭＳ 明朝" w:eastAsia="ＭＳ 明朝" w:hAnsi="ＭＳ 明朝" w:hint="eastAsia"/>
                      <w:sz w:val="18"/>
                      <w:szCs w:val="18"/>
                    </w:rPr>
                    <w:t>基準年度又は目標設定時の状況</w:t>
                  </w:r>
                </w:p>
              </w:tc>
            </w:tr>
            <w:tr w:rsidR="00906676" w:rsidRPr="005626F9" w14:paraId="5DB5D159" w14:textId="77777777" w:rsidTr="00CA263C">
              <w:trPr>
                <w:trHeight w:val="405"/>
              </w:trPr>
              <w:tc>
                <w:tcPr>
                  <w:tcW w:w="2085" w:type="dxa"/>
                  <w:tcBorders>
                    <w:top w:val="nil"/>
                    <w:left w:val="single" w:sz="4" w:space="0" w:color="auto"/>
                    <w:bottom w:val="single" w:sz="4" w:space="0" w:color="auto"/>
                    <w:right w:val="single" w:sz="4" w:space="0" w:color="auto"/>
                  </w:tcBorders>
                  <w:shd w:val="clear" w:color="auto" w:fill="auto"/>
                </w:tcPr>
                <w:p w14:paraId="7C8D163C" w14:textId="20405692" w:rsidR="00906676" w:rsidRPr="005626F9" w:rsidRDefault="00906676" w:rsidP="003204F7">
                  <w:pPr>
                    <w:rPr>
                      <w:rFonts w:ascii="ＭＳ 明朝" w:eastAsia="ＭＳ 明朝" w:hAnsi="ＭＳ 明朝"/>
                      <w:sz w:val="18"/>
                      <w:szCs w:val="18"/>
                    </w:rPr>
                  </w:pPr>
                  <w:r w:rsidRPr="005626F9">
                    <w:rPr>
                      <w:rFonts w:ascii="ＭＳ 明朝" w:eastAsia="ＭＳ 明朝" w:hAnsi="ＭＳ 明朝" w:hint="eastAsia"/>
                      <w:sz w:val="18"/>
                      <w:szCs w:val="18"/>
                    </w:rPr>
                    <w:t>プラスチックの焼却量</w:t>
                  </w:r>
                </w:p>
              </w:tc>
              <w:tc>
                <w:tcPr>
                  <w:tcW w:w="1130" w:type="dxa"/>
                  <w:tcBorders>
                    <w:top w:val="single" w:sz="4" w:space="0" w:color="auto"/>
                    <w:left w:val="nil"/>
                    <w:bottom w:val="single" w:sz="4" w:space="0" w:color="auto"/>
                    <w:right w:val="nil"/>
                  </w:tcBorders>
                  <w:shd w:val="clear" w:color="auto" w:fill="auto"/>
                </w:tcPr>
                <w:p w14:paraId="4B9AFA20" w14:textId="1130A083" w:rsidR="00906676" w:rsidRPr="005626F9" w:rsidRDefault="00906676" w:rsidP="003204F7">
                  <w:pPr>
                    <w:rPr>
                      <w:rFonts w:ascii="ＭＳ 明朝" w:eastAsia="ＭＳ 明朝" w:hAnsi="ＭＳ 明朝"/>
                      <w:sz w:val="18"/>
                      <w:szCs w:val="18"/>
                    </w:rPr>
                  </w:pPr>
                  <w:r w:rsidRPr="005626F9">
                    <w:rPr>
                      <w:rFonts w:ascii="ＭＳ 明朝" w:eastAsia="ＭＳ 明朝" w:hAnsi="ＭＳ 明朝"/>
                      <w:sz w:val="18"/>
                      <w:szCs w:val="18"/>
                    </w:rPr>
                    <w:t>4</w:t>
                  </w:r>
                  <w:r>
                    <w:rPr>
                      <w:rFonts w:ascii="ＭＳ 明朝" w:eastAsia="ＭＳ 明朝" w:hAnsi="ＭＳ 明朝"/>
                      <w:sz w:val="18"/>
                      <w:szCs w:val="18"/>
                    </w:rPr>
                    <w:t>8</w:t>
                  </w:r>
                  <w:r w:rsidRPr="005626F9">
                    <w:rPr>
                      <w:rFonts w:ascii="ＭＳ 明朝" w:eastAsia="ＭＳ 明朝" w:hAnsi="ＭＳ 明朝"/>
                      <w:sz w:val="18"/>
                      <w:szCs w:val="18"/>
                    </w:rPr>
                    <w:t>万トン</w:t>
                  </w:r>
                </w:p>
              </w:tc>
              <w:tc>
                <w:tcPr>
                  <w:tcW w:w="854" w:type="dxa"/>
                  <w:tcBorders>
                    <w:top w:val="single" w:sz="4" w:space="0" w:color="auto"/>
                    <w:left w:val="nil"/>
                    <w:bottom w:val="single" w:sz="4" w:space="0" w:color="auto"/>
                    <w:right w:val="nil"/>
                  </w:tcBorders>
                </w:tcPr>
                <w:p w14:paraId="137A810F" w14:textId="33596188" w:rsidR="00906676" w:rsidRPr="005626F9" w:rsidRDefault="00906676" w:rsidP="003204F7">
                  <w:pPr>
                    <w:rPr>
                      <w:rFonts w:ascii="ＭＳ 明朝" w:eastAsia="ＭＳ 明朝" w:hAnsi="ＭＳ 明朝"/>
                      <w:sz w:val="18"/>
                      <w:szCs w:val="18"/>
                    </w:rPr>
                  </w:pPr>
                  <w:r>
                    <w:rPr>
                      <w:rFonts w:ascii="ＭＳ 明朝" w:eastAsia="ＭＳ 明朝" w:hAnsi="ＭＳ 明朝" w:hint="eastAsia"/>
                      <w:sz w:val="18"/>
                      <w:szCs w:val="18"/>
                    </w:rPr>
                    <w:t>2</w:t>
                  </w:r>
                  <w:r>
                    <w:rPr>
                      <w:rFonts w:ascii="ＭＳ 明朝" w:eastAsia="ＭＳ 明朝" w:hAnsi="ＭＳ 明朝"/>
                      <w:sz w:val="18"/>
                      <w:szCs w:val="18"/>
                    </w:rPr>
                    <w:t>019</w:t>
                  </w:r>
                </w:p>
              </w:tc>
            </w:tr>
          </w:tbl>
          <w:p w14:paraId="1F9BA22A" w14:textId="3A13634A" w:rsidR="00906676" w:rsidRPr="005626F9" w:rsidRDefault="00906676" w:rsidP="00BD69D3">
            <w:pPr>
              <w:rPr>
                <w:rFonts w:ascii="ＭＳ 明朝" w:eastAsia="ＭＳ 明朝" w:hAnsi="ＭＳ 明朝"/>
                <w:sz w:val="18"/>
                <w:szCs w:val="18"/>
              </w:rPr>
            </w:pPr>
          </w:p>
        </w:tc>
      </w:tr>
      <w:tr w:rsidR="00906676" w:rsidRPr="005626F9" w14:paraId="5E4F8278" w14:textId="77777777" w:rsidTr="00906676">
        <w:trPr>
          <w:trHeight w:val="1271"/>
          <w:jc w:val="center"/>
        </w:trPr>
        <w:tc>
          <w:tcPr>
            <w:tcW w:w="2972" w:type="dxa"/>
            <w:vAlign w:val="center"/>
          </w:tcPr>
          <w:p w14:paraId="071BE261" w14:textId="232C4371" w:rsidR="00906676" w:rsidRPr="005626F9" w:rsidRDefault="00906676" w:rsidP="00BD69D3">
            <w:pPr>
              <w:rPr>
                <w:rFonts w:ascii="ＭＳ 明朝" w:eastAsia="ＭＳ 明朝" w:hAnsi="ＭＳ 明朝"/>
                <w:sz w:val="18"/>
                <w:szCs w:val="18"/>
              </w:rPr>
            </w:pPr>
            <w:r>
              <w:rPr>
                <w:rFonts w:ascii="ＭＳ 明朝" w:eastAsia="ＭＳ 明朝" w:hAnsi="ＭＳ 明朝" w:hint="eastAsia"/>
                <w:sz w:val="18"/>
                <w:szCs w:val="18"/>
              </w:rPr>
              <w:t>一括版</w:t>
            </w:r>
          </w:p>
        </w:tc>
        <w:tc>
          <w:tcPr>
            <w:tcW w:w="1276" w:type="dxa"/>
            <w:vMerge/>
            <w:vAlign w:val="center"/>
          </w:tcPr>
          <w:p w14:paraId="205331BB" w14:textId="72097C9C" w:rsidR="00906676" w:rsidRPr="005626F9" w:rsidRDefault="00906676" w:rsidP="00906676">
            <w:pPr>
              <w:jc w:val="center"/>
              <w:rPr>
                <w:rFonts w:ascii="ＭＳ 明朝" w:eastAsia="ＭＳ 明朝" w:hAnsi="ＭＳ 明朝"/>
                <w:sz w:val="18"/>
                <w:szCs w:val="18"/>
              </w:rPr>
            </w:pPr>
          </w:p>
        </w:tc>
        <w:tc>
          <w:tcPr>
            <w:tcW w:w="2126" w:type="dxa"/>
            <w:vMerge/>
            <w:vAlign w:val="center"/>
          </w:tcPr>
          <w:p w14:paraId="32A791CD" w14:textId="77777777" w:rsidR="00906676" w:rsidRPr="005626F9" w:rsidRDefault="00906676" w:rsidP="00FF7499">
            <w:pPr>
              <w:rPr>
                <w:rFonts w:ascii="ＭＳ 明朝" w:eastAsia="ＭＳ 明朝" w:hAnsi="ＭＳ 明朝"/>
                <w:sz w:val="18"/>
                <w:szCs w:val="18"/>
              </w:rPr>
            </w:pPr>
          </w:p>
        </w:tc>
        <w:tc>
          <w:tcPr>
            <w:tcW w:w="4323" w:type="dxa"/>
            <w:vMerge/>
          </w:tcPr>
          <w:p w14:paraId="61912828" w14:textId="77777777" w:rsidR="00906676" w:rsidRPr="005626F9" w:rsidRDefault="00906676" w:rsidP="00AE40FB">
            <w:pPr>
              <w:rPr>
                <w:rFonts w:ascii="ＭＳ 明朝" w:eastAsia="ＭＳ 明朝" w:hAnsi="ＭＳ 明朝"/>
                <w:sz w:val="18"/>
                <w:szCs w:val="18"/>
              </w:rPr>
            </w:pPr>
          </w:p>
        </w:tc>
        <w:tc>
          <w:tcPr>
            <w:tcW w:w="4323" w:type="dxa"/>
            <w:vMerge/>
          </w:tcPr>
          <w:p w14:paraId="18BE79B3" w14:textId="77777777" w:rsidR="00906676" w:rsidRPr="005626F9" w:rsidRDefault="00906676" w:rsidP="00AE40FB">
            <w:pPr>
              <w:rPr>
                <w:rFonts w:ascii="ＭＳ 明朝" w:eastAsia="ＭＳ 明朝" w:hAnsi="ＭＳ 明朝"/>
                <w:sz w:val="18"/>
                <w:szCs w:val="18"/>
              </w:rPr>
            </w:pPr>
          </w:p>
        </w:tc>
      </w:tr>
    </w:tbl>
    <w:p w14:paraId="429ED80B" w14:textId="77777777" w:rsidR="008F1BC9" w:rsidRDefault="008F1BC9" w:rsidP="00481B7C">
      <w:pPr>
        <w:jc w:val="center"/>
        <w:rPr>
          <w:rFonts w:ascii="ＭＳ 明朝" w:eastAsia="ＭＳ 明朝" w:hAnsi="ＭＳ 明朝"/>
          <w:sz w:val="18"/>
          <w:szCs w:val="18"/>
        </w:rPr>
      </w:pPr>
    </w:p>
    <w:sectPr w:rsidR="008F1BC9" w:rsidSect="00F97ADD">
      <w:headerReference w:type="default" r:id="rId6"/>
      <w:footerReference w:type="default" r:id="rId7"/>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AE7D3" w14:textId="77777777" w:rsidR="00FC76F1" w:rsidRDefault="00FC76F1" w:rsidP="00FC76F1">
      <w:r>
        <w:separator/>
      </w:r>
    </w:p>
  </w:endnote>
  <w:endnote w:type="continuationSeparator" w:id="0">
    <w:p w14:paraId="75C81431" w14:textId="77777777" w:rsidR="00FC76F1" w:rsidRDefault="00FC76F1" w:rsidP="00FC7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982056"/>
      <w:docPartObj>
        <w:docPartGallery w:val="Page Numbers (Bottom of Page)"/>
        <w:docPartUnique/>
      </w:docPartObj>
    </w:sdtPr>
    <w:sdtEndPr/>
    <w:sdtContent>
      <w:p w14:paraId="454FF7A0" w14:textId="546362C7" w:rsidR="00BF440C" w:rsidRDefault="00BF440C" w:rsidP="00BF440C">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DE56E" w14:textId="77777777" w:rsidR="00FC76F1" w:rsidRDefault="00FC76F1" w:rsidP="00FC76F1">
      <w:r>
        <w:separator/>
      </w:r>
    </w:p>
  </w:footnote>
  <w:footnote w:type="continuationSeparator" w:id="0">
    <w:p w14:paraId="36E5E211" w14:textId="77777777" w:rsidR="00FC76F1" w:rsidRDefault="00FC76F1" w:rsidP="00FC7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B4E7" w14:textId="77777777" w:rsidR="00330B30" w:rsidRDefault="00330B30" w:rsidP="00330B30">
    <w:pPr>
      <w:jc w:val="right"/>
      <w:rPr>
        <w:sz w:val="22"/>
        <w:szCs w:val="24"/>
        <w:highlight w:val="yellow"/>
      </w:rPr>
    </w:pPr>
  </w:p>
  <w:p w14:paraId="5920CA25" w14:textId="343F5B72" w:rsidR="00330B30" w:rsidRDefault="00330B30" w:rsidP="00330B30">
    <w:pPr>
      <w:jc w:val="right"/>
    </w:pPr>
    <w:r w:rsidRPr="00CF42F5">
      <w:rPr>
        <w:rFonts w:hint="eastAsia"/>
        <w:sz w:val="22"/>
        <w:szCs w:val="24"/>
      </w:rPr>
      <w:t>（</w:t>
    </w:r>
    <w:r w:rsidRPr="00CF42F5">
      <w:rPr>
        <w:rFonts w:hint="eastAsia"/>
        <w:sz w:val="22"/>
        <w:szCs w:val="24"/>
      </w:rPr>
      <w:t>令和７年</w:t>
    </w:r>
    <w:r w:rsidR="00CF42F5" w:rsidRPr="00CF42F5">
      <w:rPr>
        <w:rFonts w:hint="eastAsia"/>
        <w:sz w:val="22"/>
        <w:szCs w:val="24"/>
      </w:rPr>
      <w:t>９</w:t>
    </w:r>
    <w:r w:rsidRPr="00CF42F5">
      <w:rPr>
        <w:rFonts w:hint="eastAsia"/>
        <w:sz w:val="22"/>
        <w:szCs w:val="24"/>
      </w:rPr>
      <w:t>月</w:t>
    </w:r>
    <w:r w:rsidR="00CF42F5" w:rsidRPr="00CF42F5">
      <w:rPr>
        <w:rFonts w:hint="eastAsia"/>
        <w:sz w:val="22"/>
        <w:szCs w:val="24"/>
      </w:rPr>
      <w:t>８</w:t>
    </w:r>
    <w:r w:rsidRPr="00CF42F5">
      <w:rPr>
        <w:rFonts w:hint="eastAsia"/>
        <w:sz w:val="22"/>
        <w:szCs w:val="24"/>
      </w:rPr>
      <w:t>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50C"/>
    <w:rsid w:val="00006673"/>
    <w:rsid w:val="00045593"/>
    <w:rsid w:val="0004643B"/>
    <w:rsid w:val="000E46C9"/>
    <w:rsid w:val="00101945"/>
    <w:rsid w:val="00186EE2"/>
    <w:rsid w:val="00187012"/>
    <w:rsid w:val="001C4839"/>
    <w:rsid w:val="001F57B5"/>
    <w:rsid w:val="00224651"/>
    <w:rsid w:val="002C00AF"/>
    <w:rsid w:val="003204F7"/>
    <w:rsid w:val="00323AD8"/>
    <w:rsid w:val="00330B30"/>
    <w:rsid w:val="00353CA2"/>
    <w:rsid w:val="00363E65"/>
    <w:rsid w:val="003830DD"/>
    <w:rsid w:val="00410D47"/>
    <w:rsid w:val="00481B7C"/>
    <w:rsid w:val="004A0E92"/>
    <w:rsid w:val="005626F9"/>
    <w:rsid w:val="00586140"/>
    <w:rsid w:val="005A2CC1"/>
    <w:rsid w:val="005B3CA2"/>
    <w:rsid w:val="005D1F4B"/>
    <w:rsid w:val="00624692"/>
    <w:rsid w:val="00656DB7"/>
    <w:rsid w:val="006A31FD"/>
    <w:rsid w:val="006A71EA"/>
    <w:rsid w:val="006E2163"/>
    <w:rsid w:val="006E5609"/>
    <w:rsid w:val="007245E4"/>
    <w:rsid w:val="007B1766"/>
    <w:rsid w:val="007C2B8B"/>
    <w:rsid w:val="007E3BB7"/>
    <w:rsid w:val="00885162"/>
    <w:rsid w:val="008A5D90"/>
    <w:rsid w:val="008D1CFD"/>
    <w:rsid w:val="008F1BC9"/>
    <w:rsid w:val="0090449C"/>
    <w:rsid w:val="00906676"/>
    <w:rsid w:val="00943D57"/>
    <w:rsid w:val="00951F20"/>
    <w:rsid w:val="00977DA2"/>
    <w:rsid w:val="009E5465"/>
    <w:rsid w:val="009E7E8E"/>
    <w:rsid w:val="00AB4CD5"/>
    <w:rsid w:val="00AC53CC"/>
    <w:rsid w:val="00AE40FB"/>
    <w:rsid w:val="00B31FD8"/>
    <w:rsid w:val="00B52BA6"/>
    <w:rsid w:val="00B57F2D"/>
    <w:rsid w:val="00BA2412"/>
    <w:rsid w:val="00BD69D3"/>
    <w:rsid w:val="00BD7A4C"/>
    <w:rsid w:val="00BE0E01"/>
    <w:rsid w:val="00BF440C"/>
    <w:rsid w:val="00C55CBE"/>
    <w:rsid w:val="00CA263C"/>
    <w:rsid w:val="00CD5BBD"/>
    <w:rsid w:val="00CD6E76"/>
    <w:rsid w:val="00CF42F5"/>
    <w:rsid w:val="00D23806"/>
    <w:rsid w:val="00D44B99"/>
    <w:rsid w:val="00D6450C"/>
    <w:rsid w:val="00E13AF4"/>
    <w:rsid w:val="00E42A3B"/>
    <w:rsid w:val="00E76D26"/>
    <w:rsid w:val="00E80BE9"/>
    <w:rsid w:val="00E80DA8"/>
    <w:rsid w:val="00F029FB"/>
    <w:rsid w:val="00F45A02"/>
    <w:rsid w:val="00F465A8"/>
    <w:rsid w:val="00F5350D"/>
    <w:rsid w:val="00F9428F"/>
    <w:rsid w:val="00F97ADD"/>
    <w:rsid w:val="00FC76F1"/>
    <w:rsid w:val="00FF31C1"/>
    <w:rsid w:val="00FF7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D6B97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5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4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76F1"/>
    <w:pPr>
      <w:tabs>
        <w:tab w:val="center" w:pos="4252"/>
        <w:tab w:val="right" w:pos="8504"/>
      </w:tabs>
      <w:snapToGrid w:val="0"/>
    </w:pPr>
  </w:style>
  <w:style w:type="character" w:customStyle="1" w:styleId="a5">
    <w:name w:val="ヘッダー (文字)"/>
    <w:basedOn w:val="a0"/>
    <w:link w:val="a4"/>
    <w:uiPriority w:val="99"/>
    <w:rsid w:val="00FC76F1"/>
  </w:style>
  <w:style w:type="paragraph" w:styleId="a6">
    <w:name w:val="footer"/>
    <w:basedOn w:val="a"/>
    <w:link w:val="a7"/>
    <w:uiPriority w:val="99"/>
    <w:unhideWhenUsed/>
    <w:rsid w:val="00FC76F1"/>
    <w:pPr>
      <w:tabs>
        <w:tab w:val="center" w:pos="4252"/>
        <w:tab w:val="right" w:pos="8504"/>
      </w:tabs>
      <w:snapToGrid w:val="0"/>
    </w:pPr>
  </w:style>
  <w:style w:type="character" w:customStyle="1" w:styleId="a7">
    <w:name w:val="フッター (文字)"/>
    <w:basedOn w:val="a0"/>
    <w:link w:val="a6"/>
    <w:uiPriority w:val="99"/>
    <w:rsid w:val="00FC7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5269">
      <w:bodyDiv w:val="1"/>
      <w:marLeft w:val="0"/>
      <w:marRight w:val="0"/>
      <w:marTop w:val="0"/>
      <w:marBottom w:val="0"/>
      <w:divBdr>
        <w:top w:val="none" w:sz="0" w:space="0" w:color="auto"/>
        <w:left w:val="none" w:sz="0" w:space="0" w:color="auto"/>
        <w:bottom w:val="none" w:sz="0" w:space="0" w:color="auto"/>
        <w:right w:val="none" w:sz="0" w:space="0" w:color="auto"/>
      </w:divBdr>
    </w:div>
    <w:div w:id="185099840">
      <w:bodyDiv w:val="1"/>
      <w:marLeft w:val="0"/>
      <w:marRight w:val="0"/>
      <w:marTop w:val="0"/>
      <w:marBottom w:val="0"/>
      <w:divBdr>
        <w:top w:val="none" w:sz="0" w:space="0" w:color="auto"/>
        <w:left w:val="none" w:sz="0" w:space="0" w:color="auto"/>
        <w:bottom w:val="none" w:sz="0" w:space="0" w:color="auto"/>
        <w:right w:val="none" w:sz="0" w:space="0" w:color="auto"/>
      </w:divBdr>
    </w:div>
    <w:div w:id="204686739">
      <w:bodyDiv w:val="1"/>
      <w:marLeft w:val="0"/>
      <w:marRight w:val="0"/>
      <w:marTop w:val="0"/>
      <w:marBottom w:val="0"/>
      <w:divBdr>
        <w:top w:val="none" w:sz="0" w:space="0" w:color="auto"/>
        <w:left w:val="none" w:sz="0" w:space="0" w:color="auto"/>
        <w:bottom w:val="none" w:sz="0" w:space="0" w:color="auto"/>
        <w:right w:val="none" w:sz="0" w:space="0" w:color="auto"/>
      </w:divBdr>
    </w:div>
    <w:div w:id="220991435">
      <w:bodyDiv w:val="1"/>
      <w:marLeft w:val="0"/>
      <w:marRight w:val="0"/>
      <w:marTop w:val="0"/>
      <w:marBottom w:val="0"/>
      <w:divBdr>
        <w:top w:val="none" w:sz="0" w:space="0" w:color="auto"/>
        <w:left w:val="none" w:sz="0" w:space="0" w:color="auto"/>
        <w:bottom w:val="none" w:sz="0" w:space="0" w:color="auto"/>
        <w:right w:val="none" w:sz="0" w:space="0" w:color="auto"/>
      </w:divBdr>
    </w:div>
    <w:div w:id="332345688">
      <w:bodyDiv w:val="1"/>
      <w:marLeft w:val="0"/>
      <w:marRight w:val="0"/>
      <w:marTop w:val="0"/>
      <w:marBottom w:val="0"/>
      <w:divBdr>
        <w:top w:val="none" w:sz="0" w:space="0" w:color="auto"/>
        <w:left w:val="none" w:sz="0" w:space="0" w:color="auto"/>
        <w:bottom w:val="none" w:sz="0" w:space="0" w:color="auto"/>
        <w:right w:val="none" w:sz="0" w:space="0" w:color="auto"/>
      </w:divBdr>
    </w:div>
    <w:div w:id="382876831">
      <w:bodyDiv w:val="1"/>
      <w:marLeft w:val="0"/>
      <w:marRight w:val="0"/>
      <w:marTop w:val="0"/>
      <w:marBottom w:val="0"/>
      <w:divBdr>
        <w:top w:val="none" w:sz="0" w:space="0" w:color="auto"/>
        <w:left w:val="none" w:sz="0" w:space="0" w:color="auto"/>
        <w:bottom w:val="none" w:sz="0" w:space="0" w:color="auto"/>
        <w:right w:val="none" w:sz="0" w:space="0" w:color="auto"/>
      </w:divBdr>
    </w:div>
    <w:div w:id="584384683">
      <w:bodyDiv w:val="1"/>
      <w:marLeft w:val="0"/>
      <w:marRight w:val="0"/>
      <w:marTop w:val="0"/>
      <w:marBottom w:val="0"/>
      <w:divBdr>
        <w:top w:val="none" w:sz="0" w:space="0" w:color="auto"/>
        <w:left w:val="none" w:sz="0" w:space="0" w:color="auto"/>
        <w:bottom w:val="none" w:sz="0" w:space="0" w:color="auto"/>
        <w:right w:val="none" w:sz="0" w:space="0" w:color="auto"/>
      </w:divBdr>
    </w:div>
    <w:div w:id="629825523">
      <w:bodyDiv w:val="1"/>
      <w:marLeft w:val="0"/>
      <w:marRight w:val="0"/>
      <w:marTop w:val="0"/>
      <w:marBottom w:val="0"/>
      <w:divBdr>
        <w:top w:val="none" w:sz="0" w:space="0" w:color="auto"/>
        <w:left w:val="none" w:sz="0" w:space="0" w:color="auto"/>
        <w:bottom w:val="none" w:sz="0" w:space="0" w:color="auto"/>
        <w:right w:val="none" w:sz="0" w:space="0" w:color="auto"/>
      </w:divBdr>
    </w:div>
    <w:div w:id="1062487844">
      <w:bodyDiv w:val="1"/>
      <w:marLeft w:val="0"/>
      <w:marRight w:val="0"/>
      <w:marTop w:val="0"/>
      <w:marBottom w:val="0"/>
      <w:divBdr>
        <w:top w:val="none" w:sz="0" w:space="0" w:color="auto"/>
        <w:left w:val="none" w:sz="0" w:space="0" w:color="auto"/>
        <w:bottom w:val="none" w:sz="0" w:space="0" w:color="auto"/>
        <w:right w:val="none" w:sz="0" w:space="0" w:color="auto"/>
      </w:divBdr>
    </w:div>
    <w:div w:id="1138456784">
      <w:bodyDiv w:val="1"/>
      <w:marLeft w:val="0"/>
      <w:marRight w:val="0"/>
      <w:marTop w:val="0"/>
      <w:marBottom w:val="0"/>
      <w:divBdr>
        <w:top w:val="none" w:sz="0" w:space="0" w:color="auto"/>
        <w:left w:val="none" w:sz="0" w:space="0" w:color="auto"/>
        <w:bottom w:val="none" w:sz="0" w:space="0" w:color="auto"/>
        <w:right w:val="none" w:sz="0" w:space="0" w:color="auto"/>
      </w:divBdr>
    </w:div>
    <w:div w:id="1174878974">
      <w:bodyDiv w:val="1"/>
      <w:marLeft w:val="0"/>
      <w:marRight w:val="0"/>
      <w:marTop w:val="0"/>
      <w:marBottom w:val="0"/>
      <w:divBdr>
        <w:top w:val="none" w:sz="0" w:space="0" w:color="auto"/>
        <w:left w:val="none" w:sz="0" w:space="0" w:color="auto"/>
        <w:bottom w:val="none" w:sz="0" w:space="0" w:color="auto"/>
        <w:right w:val="none" w:sz="0" w:space="0" w:color="auto"/>
      </w:divBdr>
    </w:div>
    <w:div w:id="1300915002">
      <w:bodyDiv w:val="1"/>
      <w:marLeft w:val="0"/>
      <w:marRight w:val="0"/>
      <w:marTop w:val="0"/>
      <w:marBottom w:val="0"/>
      <w:divBdr>
        <w:top w:val="none" w:sz="0" w:space="0" w:color="auto"/>
        <w:left w:val="none" w:sz="0" w:space="0" w:color="auto"/>
        <w:bottom w:val="none" w:sz="0" w:space="0" w:color="auto"/>
        <w:right w:val="none" w:sz="0" w:space="0" w:color="auto"/>
      </w:divBdr>
    </w:div>
    <w:div w:id="1435393635">
      <w:bodyDiv w:val="1"/>
      <w:marLeft w:val="0"/>
      <w:marRight w:val="0"/>
      <w:marTop w:val="0"/>
      <w:marBottom w:val="0"/>
      <w:divBdr>
        <w:top w:val="none" w:sz="0" w:space="0" w:color="auto"/>
        <w:left w:val="none" w:sz="0" w:space="0" w:color="auto"/>
        <w:bottom w:val="none" w:sz="0" w:space="0" w:color="auto"/>
        <w:right w:val="none" w:sz="0" w:space="0" w:color="auto"/>
      </w:divBdr>
    </w:div>
    <w:div w:id="1496843701">
      <w:bodyDiv w:val="1"/>
      <w:marLeft w:val="0"/>
      <w:marRight w:val="0"/>
      <w:marTop w:val="0"/>
      <w:marBottom w:val="0"/>
      <w:divBdr>
        <w:top w:val="none" w:sz="0" w:space="0" w:color="auto"/>
        <w:left w:val="none" w:sz="0" w:space="0" w:color="auto"/>
        <w:bottom w:val="none" w:sz="0" w:space="0" w:color="auto"/>
        <w:right w:val="none" w:sz="0" w:space="0" w:color="auto"/>
      </w:divBdr>
    </w:div>
    <w:div w:id="20887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2025-08-04T09:49:00Z</dcterms:created>
  <dcterms:modified xsi:type="dcterms:W3CDTF">2025-09-05T02:34:00Z</dcterms:modified>
</cp:coreProperties>
</file>