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4" w:type="dxa"/>
        <w:tblCellMar>
          <w:left w:w="99" w:type="dxa"/>
          <w:right w:w="99" w:type="dxa"/>
        </w:tblCellMar>
        <w:tblLook w:val="04A0" w:firstRow="1" w:lastRow="0" w:firstColumn="1" w:lastColumn="0" w:noHBand="0" w:noVBand="1"/>
      </w:tblPr>
      <w:tblGrid>
        <w:gridCol w:w="1701"/>
        <w:gridCol w:w="8503"/>
      </w:tblGrid>
      <w:tr w:rsidR="000F5034" w:rsidRPr="000F5034" w14:paraId="29002D1D" w14:textId="77777777" w:rsidTr="000F5034">
        <w:trPr>
          <w:trHeight w:val="315"/>
        </w:trPr>
        <w:tc>
          <w:tcPr>
            <w:tcW w:w="10204" w:type="dxa"/>
            <w:gridSpan w:val="2"/>
            <w:tcBorders>
              <w:top w:val="nil"/>
              <w:left w:val="nil"/>
              <w:bottom w:val="nil"/>
              <w:right w:val="nil"/>
            </w:tcBorders>
            <w:shd w:val="clear" w:color="auto" w:fill="auto"/>
            <w:noWrap/>
            <w:tcMar>
              <w:top w:w="142" w:type="dxa"/>
              <w:left w:w="142" w:type="dxa"/>
              <w:bottom w:w="142" w:type="dxa"/>
              <w:right w:w="142" w:type="dxa"/>
            </w:tcMar>
            <w:vAlign w:val="center"/>
            <w:hideMark/>
          </w:tcPr>
          <w:p w14:paraId="18A9110F" w14:textId="3B3C99B0" w:rsidR="000F5034" w:rsidRPr="000F5034" w:rsidRDefault="000F5034" w:rsidP="008B77D7">
            <w:pPr>
              <w:widowControl/>
              <w:spacing w:line="320" w:lineRule="exact"/>
              <w:jc w:val="center"/>
              <w:rPr>
                <w:rFonts w:ascii="Meiryo UI" w:eastAsia="Meiryo UI" w:hAnsi="Meiryo UI" w:cs="ＭＳ Ｐゴシック"/>
                <w:b/>
                <w:bCs/>
                <w:kern w:val="0"/>
                <w:sz w:val="28"/>
                <w:szCs w:val="28"/>
                <w:u w:val="single"/>
              </w:rPr>
            </w:pPr>
            <w:r w:rsidRPr="000F5034">
              <w:rPr>
                <w:rFonts w:ascii="Meiryo UI" w:eastAsia="Meiryo UI" w:hAnsi="Meiryo UI" w:cs="ＭＳ Ｐゴシック" w:hint="eastAsia"/>
                <w:b/>
                <w:bCs/>
                <w:kern w:val="0"/>
                <w:sz w:val="28"/>
                <w:szCs w:val="28"/>
                <w:u w:val="single"/>
              </w:rPr>
              <w:t>学校経営推進費　評価報告書</w:t>
            </w:r>
            <w:r w:rsidR="00F751EE">
              <w:rPr>
                <w:rFonts w:ascii="Meiryo UI" w:eastAsia="Meiryo UI" w:hAnsi="Meiryo UI" w:cs="ＭＳ Ｐゴシック" w:hint="eastAsia"/>
                <w:b/>
                <w:bCs/>
                <w:kern w:val="0"/>
                <w:sz w:val="28"/>
                <w:szCs w:val="28"/>
                <w:u w:val="single"/>
              </w:rPr>
              <w:t>（</w:t>
            </w:r>
            <w:r w:rsidR="00BF6FBD">
              <w:rPr>
                <w:rFonts w:ascii="Meiryo UI" w:eastAsia="Meiryo UI" w:hAnsi="Meiryo UI" w:cs="ＭＳ Ｐゴシック" w:hint="eastAsia"/>
                <w:b/>
                <w:bCs/>
                <w:kern w:val="0"/>
                <w:sz w:val="28"/>
                <w:szCs w:val="28"/>
                <w:u w:val="single"/>
              </w:rPr>
              <w:t>２</w:t>
            </w:r>
            <w:r w:rsidRPr="000F5034">
              <w:rPr>
                <w:rFonts w:ascii="Meiryo UI" w:eastAsia="Meiryo UI" w:hAnsi="Meiryo UI" w:cs="ＭＳ Ｐゴシック" w:hint="eastAsia"/>
                <w:b/>
                <w:bCs/>
                <w:kern w:val="0"/>
                <w:sz w:val="28"/>
                <w:szCs w:val="28"/>
                <w:u w:val="single"/>
              </w:rPr>
              <w:t>年め</w:t>
            </w:r>
            <w:r w:rsidR="00F751EE">
              <w:rPr>
                <w:rFonts w:ascii="Meiryo UI" w:eastAsia="Meiryo UI" w:hAnsi="Meiryo UI" w:cs="ＭＳ Ｐゴシック" w:hint="eastAsia"/>
                <w:b/>
                <w:bCs/>
                <w:kern w:val="0"/>
                <w:sz w:val="28"/>
                <w:szCs w:val="28"/>
                <w:u w:val="single"/>
              </w:rPr>
              <w:t>）</w:t>
            </w:r>
          </w:p>
        </w:tc>
      </w:tr>
      <w:tr w:rsidR="000F5034" w:rsidRPr="000F5034" w14:paraId="61BB63B6" w14:textId="77777777" w:rsidTr="00C030CE">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06CF8203" w14:textId="77777777" w:rsidR="000F5034" w:rsidRPr="000F5034" w:rsidRDefault="000F5034" w:rsidP="000F5034">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１．事業計画の概要</w:t>
            </w:r>
          </w:p>
        </w:tc>
      </w:tr>
      <w:tr w:rsidR="00FC222D" w:rsidRPr="000F5034" w14:paraId="104F8F07" w14:textId="77777777" w:rsidTr="0089326B">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6CED26EA" w14:textId="77777777" w:rsidR="00FC222D" w:rsidRPr="000F5034" w:rsidRDefault="00FC222D" w:rsidP="00FC222D">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学校名</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60FACB21" w14:textId="7E88B155" w:rsidR="00FC222D" w:rsidRPr="00DC6D36" w:rsidRDefault="00FC222D" w:rsidP="00FC222D">
            <w:pPr>
              <w:widowControl/>
              <w:spacing w:line="280" w:lineRule="exact"/>
              <w:ind w:leftChars="32" w:left="67"/>
              <w:jc w:val="left"/>
              <w:rPr>
                <w:rFonts w:ascii="ＭＳ ゴシック" w:eastAsia="ＭＳ ゴシック" w:hAnsi="ＭＳ ゴシック" w:cs="ＭＳ Ｐゴシック"/>
                <w:bCs/>
                <w:kern w:val="0"/>
                <w:sz w:val="20"/>
                <w:szCs w:val="20"/>
              </w:rPr>
            </w:pPr>
            <w:r>
              <w:rPr>
                <w:rFonts w:ascii="ＭＳ ゴシック" w:eastAsia="ＭＳ ゴシック" w:hAnsi="ＭＳ ゴシック" w:cs="ＭＳ Ｐゴシック" w:hint="eastAsia"/>
                <w:bCs/>
                <w:kern w:val="0"/>
                <w:sz w:val="20"/>
                <w:szCs w:val="20"/>
              </w:rPr>
              <w:t>大阪府立長野</w:t>
            </w:r>
            <w:r w:rsidRPr="00DC6D36">
              <w:rPr>
                <w:rFonts w:ascii="ＭＳ ゴシック" w:eastAsia="ＭＳ ゴシック" w:hAnsi="ＭＳ ゴシック" w:cs="ＭＳ Ｐゴシック" w:hint="eastAsia"/>
                <w:bCs/>
                <w:kern w:val="0"/>
                <w:sz w:val="20"/>
                <w:szCs w:val="20"/>
              </w:rPr>
              <w:t>高等学校</w:t>
            </w:r>
          </w:p>
        </w:tc>
      </w:tr>
      <w:tr w:rsidR="00FC222D" w:rsidRPr="000F5034" w14:paraId="619E1D18" w14:textId="77777777" w:rsidTr="0089326B">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tcPr>
          <w:p w14:paraId="572EB172" w14:textId="77777777" w:rsidR="00FC222D" w:rsidRPr="000F5034" w:rsidRDefault="00FC222D" w:rsidP="00FC222D">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取り組む課題</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355A3B34" w14:textId="370B5E05" w:rsidR="00FC222D" w:rsidRPr="00DC6D36" w:rsidRDefault="00FC222D" w:rsidP="00FC222D">
            <w:pPr>
              <w:widowControl/>
              <w:spacing w:line="280" w:lineRule="exact"/>
              <w:ind w:leftChars="32" w:left="67"/>
              <w:jc w:val="left"/>
              <w:rPr>
                <w:rFonts w:ascii="ＭＳ ゴシック" w:eastAsia="ＭＳ ゴシック" w:hAnsi="ＭＳ ゴシック" w:cs="ＭＳ Ｐゴシック"/>
                <w:bCs/>
                <w:kern w:val="0"/>
                <w:sz w:val="20"/>
                <w:szCs w:val="20"/>
              </w:rPr>
            </w:pPr>
            <w:r w:rsidRPr="00745B0E">
              <w:rPr>
                <w:rFonts w:ascii="ＭＳ ゴシック" w:eastAsia="ＭＳ ゴシック" w:hAnsi="ＭＳ ゴシック" w:cs="ＭＳ Ｐゴシック"/>
                <w:bCs/>
                <w:kern w:val="0"/>
                <w:sz w:val="20"/>
                <w:szCs w:val="20"/>
              </w:rPr>
              <w:t>キャリア教育の充実</w:t>
            </w:r>
            <w:r>
              <w:rPr>
                <w:rFonts w:ascii="ＭＳ ゴシック" w:eastAsia="ＭＳ ゴシック" w:hAnsi="ＭＳ ゴシック" w:cs="ＭＳ Ｐゴシック"/>
                <w:bCs/>
                <w:kern w:val="0"/>
                <w:sz w:val="20"/>
                <w:szCs w:val="20"/>
              </w:rPr>
              <w:t>（</w:t>
            </w:r>
            <w:r w:rsidRPr="00745B0E">
              <w:rPr>
                <w:rFonts w:ascii="ＭＳ ゴシック" w:eastAsia="ＭＳ ゴシック" w:hAnsi="ＭＳ ゴシック" w:cs="ＭＳ Ｐゴシック"/>
                <w:bCs/>
                <w:kern w:val="0"/>
                <w:sz w:val="20"/>
                <w:szCs w:val="20"/>
              </w:rPr>
              <w:t>生徒の希望する進路の実現</w:t>
            </w:r>
            <w:r>
              <w:rPr>
                <w:rFonts w:ascii="ＭＳ ゴシック" w:eastAsia="ＭＳ ゴシック" w:hAnsi="ＭＳ ゴシック" w:cs="ＭＳ Ｐゴシック"/>
                <w:bCs/>
                <w:kern w:val="0"/>
                <w:sz w:val="20"/>
                <w:szCs w:val="20"/>
              </w:rPr>
              <w:t>）</w:t>
            </w:r>
          </w:p>
        </w:tc>
      </w:tr>
      <w:tr w:rsidR="00FC222D" w:rsidRPr="000F5034" w14:paraId="0193B8D2" w14:textId="77777777" w:rsidTr="0089326B">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09CF0E71" w14:textId="77777777" w:rsidR="00FC222D" w:rsidRPr="000F5034" w:rsidRDefault="00FC222D" w:rsidP="00FC222D">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評価指標</w:t>
            </w:r>
          </w:p>
        </w:tc>
        <w:tc>
          <w:tcPr>
            <w:tcW w:w="8503" w:type="dxa"/>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471A49A2" w14:textId="77777777" w:rsidR="00FC222D" w:rsidRPr="00745B0E" w:rsidRDefault="00FC222D" w:rsidP="00FC222D">
            <w:pPr>
              <w:widowControl/>
              <w:spacing w:line="280" w:lineRule="exact"/>
              <w:jc w:val="left"/>
              <w:rPr>
                <w:rFonts w:ascii="ＭＳ ゴシック" w:eastAsia="ＭＳ ゴシック" w:hAnsi="ＭＳ ゴシック" w:cs="ＭＳ Ｐゴシック"/>
                <w:bCs/>
                <w:kern w:val="0"/>
                <w:sz w:val="20"/>
                <w:szCs w:val="20"/>
              </w:rPr>
            </w:pPr>
            <w:r w:rsidRPr="00745B0E">
              <w:rPr>
                <w:rFonts w:ascii="ＭＳ ゴシック" w:eastAsia="ＭＳ ゴシック" w:hAnsi="ＭＳ ゴシック" w:cs="ＭＳ Ｐゴシック"/>
                <w:bCs/>
                <w:kern w:val="0"/>
                <w:sz w:val="20"/>
                <w:szCs w:val="20"/>
              </w:rPr>
              <w:t>・国内外大学の総合型選抜</w:t>
            </w:r>
            <w:r>
              <w:rPr>
                <w:rFonts w:ascii="ＭＳ ゴシック" w:eastAsia="ＭＳ ゴシック" w:hAnsi="ＭＳ ゴシック" w:cs="ＭＳ Ｐゴシック"/>
                <w:bCs/>
                <w:kern w:val="0"/>
                <w:sz w:val="20"/>
                <w:szCs w:val="20"/>
              </w:rPr>
              <w:t>（</w:t>
            </w:r>
            <w:r w:rsidRPr="00745B0E">
              <w:rPr>
                <w:rFonts w:ascii="ＭＳ ゴシック" w:eastAsia="ＭＳ ゴシック" w:hAnsi="ＭＳ ゴシック" w:cs="ＭＳ Ｐゴシック"/>
                <w:bCs/>
                <w:kern w:val="0"/>
                <w:sz w:val="20"/>
                <w:szCs w:val="20"/>
              </w:rPr>
              <w:t>AO入試・多目的評価入試等</w:t>
            </w:r>
            <w:r>
              <w:rPr>
                <w:rFonts w:ascii="ＭＳ ゴシック" w:eastAsia="ＭＳ ゴシック" w:hAnsi="ＭＳ ゴシック" w:cs="ＭＳ Ｐゴシック"/>
                <w:bCs/>
                <w:kern w:val="0"/>
                <w:sz w:val="20"/>
                <w:szCs w:val="20"/>
              </w:rPr>
              <w:t>）</w:t>
            </w:r>
            <w:r w:rsidRPr="00745B0E">
              <w:rPr>
                <w:rFonts w:ascii="ＭＳ ゴシック" w:eastAsia="ＭＳ ゴシック" w:hAnsi="ＭＳ ゴシック" w:cs="ＭＳ Ｐゴシック"/>
                <w:bCs/>
                <w:kern w:val="0"/>
                <w:sz w:val="20"/>
                <w:szCs w:val="20"/>
              </w:rPr>
              <w:t>合格者数</w:t>
            </w:r>
          </w:p>
          <w:p w14:paraId="5687AED5" w14:textId="77777777" w:rsidR="00FC222D" w:rsidRPr="00745B0E" w:rsidRDefault="00FC222D" w:rsidP="00FC222D">
            <w:pPr>
              <w:widowControl/>
              <w:spacing w:line="280" w:lineRule="exact"/>
              <w:ind w:left="200" w:hangingChars="100" w:hanging="200"/>
              <w:jc w:val="left"/>
              <w:rPr>
                <w:rFonts w:ascii="ＭＳ ゴシック" w:eastAsia="ＭＳ ゴシック" w:hAnsi="ＭＳ ゴシック" w:cs="ＭＳ Ｐゴシック"/>
                <w:bCs/>
                <w:kern w:val="0"/>
                <w:sz w:val="20"/>
                <w:szCs w:val="20"/>
              </w:rPr>
            </w:pPr>
            <w:r w:rsidRPr="00745B0E">
              <w:rPr>
                <w:rFonts w:ascii="ＭＳ ゴシック" w:eastAsia="ＭＳ ゴシック" w:hAnsi="ＭＳ ゴシック" w:cs="ＭＳ Ｐゴシック" w:hint="eastAsia"/>
                <w:bCs/>
                <w:kern w:val="0"/>
                <w:sz w:val="20"/>
                <w:szCs w:val="20"/>
              </w:rPr>
              <w:t>・「課題研究などの探究活動によって、進路決定や進路希望実現への意欲が高まった」生徒の割合</w:t>
            </w:r>
          </w:p>
          <w:p w14:paraId="2E4AF932" w14:textId="77777777" w:rsidR="00FC222D" w:rsidRPr="00745B0E" w:rsidRDefault="00FC222D" w:rsidP="00FC222D">
            <w:pPr>
              <w:widowControl/>
              <w:spacing w:line="280" w:lineRule="exact"/>
              <w:ind w:left="200" w:hangingChars="100" w:hanging="200"/>
              <w:jc w:val="left"/>
              <w:rPr>
                <w:rFonts w:ascii="ＭＳ ゴシック" w:eastAsia="ＭＳ ゴシック" w:hAnsi="ＭＳ ゴシック" w:cs="ＭＳ Ｐゴシック"/>
                <w:bCs/>
                <w:kern w:val="0"/>
                <w:sz w:val="20"/>
                <w:szCs w:val="20"/>
              </w:rPr>
            </w:pPr>
            <w:r w:rsidRPr="00745B0E">
              <w:rPr>
                <w:rFonts w:ascii="ＭＳ ゴシック" w:eastAsia="ＭＳ ゴシック" w:hAnsi="ＭＳ ゴシック" w:cs="ＭＳ Ｐゴシック" w:hint="eastAsia"/>
                <w:bCs/>
                <w:kern w:val="0"/>
                <w:sz w:val="20"/>
                <w:szCs w:val="20"/>
              </w:rPr>
              <w:t>・「地域連携や国際交流を通して、違いを認め、相手を尊重する態度が身についた」生徒の割合</w:t>
            </w:r>
          </w:p>
          <w:p w14:paraId="113A386F" w14:textId="0D46C883" w:rsidR="00FC222D" w:rsidRPr="00DC6D36" w:rsidRDefault="00FC222D" w:rsidP="00FC222D">
            <w:pPr>
              <w:widowControl/>
              <w:spacing w:line="280" w:lineRule="exact"/>
              <w:ind w:leftChars="32" w:left="67"/>
              <w:jc w:val="left"/>
              <w:rPr>
                <w:rFonts w:ascii="ＭＳ ゴシック" w:eastAsia="ＭＳ ゴシック" w:hAnsi="ＭＳ ゴシック" w:cs="ＭＳ Ｐゴシック"/>
                <w:bCs/>
                <w:kern w:val="0"/>
                <w:sz w:val="20"/>
                <w:szCs w:val="20"/>
              </w:rPr>
            </w:pPr>
            <w:r w:rsidRPr="00745B0E">
              <w:rPr>
                <w:rFonts w:ascii="ＭＳ ゴシック" w:eastAsia="ＭＳ ゴシック" w:hAnsi="ＭＳ ゴシック" w:cs="ＭＳ Ｐゴシック" w:hint="eastAsia"/>
                <w:bCs/>
                <w:kern w:val="0"/>
                <w:sz w:val="20"/>
                <w:szCs w:val="20"/>
              </w:rPr>
              <w:t>・地域や海外との交流および会議開催回数</w:t>
            </w:r>
          </w:p>
        </w:tc>
      </w:tr>
      <w:tr w:rsidR="00FC222D" w:rsidRPr="000F5034" w14:paraId="7EA0E1E9" w14:textId="77777777" w:rsidTr="0089326B">
        <w:trPr>
          <w:trHeight w:val="315"/>
        </w:trPr>
        <w:tc>
          <w:tcPr>
            <w:tcW w:w="1701" w:type="dxa"/>
            <w:tcBorders>
              <w:top w:val="single" w:sz="4" w:space="0" w:color="auto"/>
              <w:left w:val="single" w:sz="8" w:space="0" w:color="auto"/>
              <w:bottom w:val="single" w:sz="8" w:space="0" w:color="auto"/>
              <w:right w:val="single" w:sz="4" w:space="0" w:color="auto"/>
            </w:tcBorders>
            <w:shd w:val="clear" w:color="000000" w:fill="DCE6F1"/>
            <w:tcMar>
              <w:top w:w="142" w:type="dxa"/>
              <w:left w:w="142" w:type="dxa"/>
              <w:bottom w:w="142" w:type="dxa"/>
              <w:right w:w="142" w:type="dxa"/>
            </w:tcMar>
            <w:vAlign w:val="center"/>
            <w:hideMark/>
          </w:tcPr>
          <w:p w14:paraId="1B25F023" w14:textId="77777777" w:rsidR="00FC222D" w:rsidRPr="000F5034" w:rsidRDefault="00FC222D" w:rsidP="00FC222D">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 xml:space="preserve">　計画名</w:t>
            </w:r>
          </w:p>
        </w:tc>
        <w:tc>
          <w:tcPr>
            <w:tcW w:w="8503" w:type="dxa"/>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197A29C3" w14:textId="28036E39" w:rsidR="00FC222D" w:rsidRPr="00DC6D36" w:rsidRDefault="00FC222D" w:rsidP="00FC222D">
            <w:pPr>
              <w:widowControl/>
              <w:spacing w:line="280" w:lineRule="exact"/>
              <w:ind w:leftChars="32" w:left="67"/>
              <w:jc w:val="left"/>
              <w:rPr>
                <w:rFonts w:ascii="ＭＳ ゴシック" w:eastAsia="ＭＳ ゴシック" w:hAnsi="ＭＳ ゴシック" w:cs="ＭＳ Ｐゴシック"/>
                <w:bCs/>
                <w:kern w:val="0"/>
                <w:sz w:val="20"/>
                <w:szCs w:val="20"/>
              </w:rPr>
            </w:pPr>
            <w:r w:rsidRPr="00745B0E">
              <w:rPr>
                <w:rFonts w:ascii="ＭＳ ゴシック" w:eastAsia="ＭＳ ゴシック" w:hAnsi="ＭＳ ゴシック" w:cs="ＭＳ Ｐゴシック" w:hint="eastAsia"/>
                <w:bCs/>
                <w:kern w:val="0"/>
                <w:sz w:val="20"/>
                <w:szCs w:val="20"/>
              </w:rPr>
              <w:t>ながのガリレオ計画</w:t>
            </w:r>
            <w:r w:rsidRPr="00745B0E">
              <w:rPr>
                <w:rFonts w:ascii="ＭＳ ゴシック" w:eastAsia="ＭＳ ゴシック" w:hAnsi="ＭＳ ゴシック" w:cs="ＭＳ Ｐゴシック"/>
                <w:bCs/>
                <w:kern w:val="0"/>
                <w:sz w:val="20"/>
                <w:szCs w:val="20"/>
              </w:rPr>
              <w:t xml:space="preserve"> ～ひらめきをキラメキに～</w:t>
            </w:r>
          </w:p>
        </w:tc>
      </w:tr>
      <w:tr w:rsidR="000F5034" w:rsidRPr="000F5034" w14:paraId="26FD514B" w14:textId="77777777" w:rsidTr="000319C6">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7D079573" w14:textId="77777777" w:rsidR="000F5034" w:rsidRPr="000F5034" w:rsidRDefault="000F5034" w:rsidP="000F5034">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２．事業目標及び本年度の取組み</w:t>
            </w:r>
          </w:p>
        </w:tc>
      </w:tr>
      <w:tr w:rsidR="00FC222D" w:rsidRPr="000F5034" w14:paraId="3EC8E4B7" w14:textId="77777777" w:rsidTr="000F5034">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5F246F1B" w14:textId="77777777" w:rsidR="00FC222D" w:rsidRDefault="00FC222D" w:rsidP="00FC222D">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学校経営計画の</w:t>
            </w:r>
          </w:p>
          <w:p w14:paraId="13C735E1" w14:textId="77777777" w:rsidR="00FC222D" w:rsidRPr="000F5034" w:rsidRDefault="00FC222D" w:rsidP="00FC222D">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中期的目標</w:t>
            </w:r>
          </w:p>
        </w:tc>
        <w:tc>
          <w:tcPr>
            <w:tcW w:w="8503" w:type="dxa"/>
            <w:tcBorders>
              <w:top w:val="single" w:sz="8"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25EF951C" w14:textId="77777777" w:rsidR="00FC222D" w:rsidRPr="00FC222D" w:rsidRDefault="00FC222D" w:rsidP="00FC222D">
            <w:pPr>
              <w:widowControl/>
              <w:spacing w:line="280" w:lineRule="exact"/>
              <w:rPr>
                <w:rFonts w:ascii="ＭＳ ゴシック" w:eastAsia="ＭＳ ゴシック" w:hAnsi="ＭＳ ゴシック" w:cs="ＭＳ Ｐゴシック"/>
                <w:bCs/>
                <w:kern w:val="0"/>
                <w:sz w:val="20"/>
                <w:szCs w:val="18"/>
              </w:rPr>
            </w:pPr>
            <w:r w:rsidRPr="00FC222D">
              <w:rPr>
                <w:rFonts w:ascii="ＭＳ ゴシック" w:eastAsia="ＭＳ ゴシック" w:hAnsi="ＭＳ ゴシック" w:cs="ＭＳ Ｐゴシック" w:hint="eastAsia"/>
                <w:bCs/>
                <w:kern w:val="0"/>
                <w:sz w:val="20"/>
                <w:szCs w:val="18"/>
              </w:rPr>
              <w:t>「ながのガリレオ計画</w:t>
            </w:r>
            <w:r w:rsidRPr="00FC222D">
              <w:rPr>
                <w:rFonts w:ascii="ＭＳ ゴシック" w:eastAsia="ＭＳ ゴシック" w:hAnsi="ＭＳ ゴシック" w:cs="ＭＳ Ｐゴシック"/>
                <w:bCs/>
                <w:kern w:val="0"/>
                <w:sz w:val="20"/>
                <w:szCs w:val="18"/>
              </w:rPr>
              <w:t xml:space="preserve"> ～ひらめきをキラメキに～」（令和５年度学校経営推進費）</w:t>
            </w:r>
          </w:p>
          <w:p w14:paraId="733815A1" w14:textId="0FD652F2" w:rsidR="00FC222D" w:rsidRPr="00FC222D" w:rsidRDefault="00FC222D" w:rsidP="00FC222D">
            <w:pPr>
              <w:widowControl/>
              <w:spacing w:line="280" w:lineRule="exact"/>
              <w:rPr>
                <w:rFonts w:ascii="ＭＳ ゴシック" w:eastAsia="ＭＳ ゴシック" w:hAnsi="ＭＳ ゴシック" w:cs="ＭＳ Ｐゴシック"/>
                <w:bCs/>
                <w:kern w:val="0"/>
                <w:sz w:val="20"/>
                <w:szCs w:val="18"/>
              </w:rPr>
            </w:pPr>
            <w:r w:rsidRPr="00FC222D">
              <w:rPr>
                <w:rFonts w:ascii="ＭＳ ゴシック" w:eastAsia="ＭＳ ゴシック" w:hAnsi="ＭＳ ゴシック" w:cs="ＭＳ Ｐゴシック" w:hint="eastAsia"/>
                <w:bCs/>
                <w:kern w:val="0"/>
                <w:sz w:val="20"/>
                <w:szCs w:val="18"/>
              </w:rPr>
              <w:t xml:space="preserve">　※</w:t>
            </w:r>
            <w:r w:rsidRPr="00FC222D">
              <w:rPr>
                <w:rFonts w:ascii="ＭＳ ゴシック" w:eastAsia="ＭＳ ゴシック" w:hAnsi="ＭＳ ゴシック" w:cs="ＭＳ Ｐゴシック"/>
                <w:bCs/>
                <w:kern w:val="0"/>
                <w:sz w:val="20"/>
                <w:szCs w:val="18"/>
              </w:rPr>
              <w:t xml:space="preserve"> 課題研究などの成果を活かし、大学の総合型選抜の合格者を15名以上（R</w:t>
            </w:r>
            <w:r w:rsidR="00966359">
              <w:rPr>
                <w:rFonts w:ascii="ＭＳ ゴシック" w:eastAsia="ＭＳ ゴシック" w:hAnsi="ＭＳ ゴシック" w:cs="ＭＳ Ｐゴシック" w:hint="eastAsia"/>
                <w:bCs/>
                <w:kern w:val="0"/>
                <w:sz w:val="20"/>
                <w:szCs w:val="18"/>
              </w:rPr>
              <w:t>６</w:t>
            </w:r>
            <w:r w:rsidRPr="00FC222D">
              <w:rPr>
                <w:rFonts w:ascii="ＭＳ ゴシック" w:eastAsia="ＭＳ ゴシック" w:hAnsi="ＭＳ ゴシック" w:cs="ＭＳ Ｐゴシック"/>
                <w:bCs/>
                <w:kern w:val="0"/>
                <w:sz w:val="20"/>
                <w:szCs w:val="18"/>
              </w:rPr>
              <w:t>年度）。</w:t>
            </w:r>
          </w:p>
          <w:p w14:paraId="04970D7F" w14:textId="57DC7600" w:rsidR="00FC222D" w:rsidRPr="00FC222D" w:rsidRDefault="00FC222D" w:rsidP="00FC222D">
            <w:pPr>
              <w:widowControl/>
              <w:spacing w:line="280" w:lineRule="exact"/>
              <w:ind w:left="428" w:hangingChars="214" w:hanging="428"/>
              <w:rPr>
                <w:rFonts w:ascii="ＭＳ ゴシック" w:eastAsia="ＭＳ ゴシック" w:hAnsi="ＭＳ ゴシック" w:cs="ＭＳ Ｐゴシック"/>
                <w:bCs/>
                <w:kern w:val="0"/>
                <w:sz w:val="20"/>
                <w:szCs w:val="18"/>
              </w:rPr>
            </w:pPr>
            <w:r w:rsidRPr="00FC222D">
              <w:rPr>
                <w:rFonts w:ascii="ＭＳ ゴシック" w:eastAsia="ＭＳ ゴシック" w:hAnsi="ＭＳ ゴシック" w:cs="ＭＳ Ｐゴシック" w:hint="eastAsia"/>
                <w:bCs/>
                <w:kern w:val="0"/>
                <w:sz w:val="20"/>
                <w:szCs w:val="18"/>
              </w:rPr>
              <w:t xml:space="preserve">　※「課題研究などの探究活動によって、進路決定や進路希望実現への意欲が高まった」生徒の割合</w:t>
            </w:r>
            <w:r w:rsidRPr="00FC222D">
              <w:rPr>
                <w:rFonts w:ascii="ＭＳ ゴシック" w:eastAsia="ＭＳ ゴシック" w:hAnsi="ＭＳ ゴシック" w:cs="ＭＳ Ｐゴシック"/>
                <w:bCs/>
                <w:kern w:val="0"/>
                <w:sz w:val="20"/>
                <w:szCs w:val="18"/>
              </w:rPr>
              <w:t>80％以上</w:t>
            </w:r>
            <w:r w:rsidRPr="00FC222D">
              <w:rPr>
                <w:rFonts w:ascii="ＭＳ ゴシック" w:eastAsia="ＭＳ ゴシック" w:hAnsi="ＭＳ ゴシック" w:cs="ＭＳ Ｐゴシック" w:hint="eastAsia"/>
                <w:bCs/>
                <w:kern w:val="0"/>
                <w:sz w:val="20"/>
                <w:szCs w:val="18"/>
              </w:rPr>
              <w:t>（</w:t>
            </w:r>
            <w:r w:rsidRPr="00FC222D">
              <w:rPr>
                <w:rFonts w:ascii="ＭＳ ゴシック" w:eastAsia="ＭＳ ゴシック" w:hAnsi="ＭＳ ゴシック" w:cs="ＭＳ Ｐゴシック"/>
                <w:bCs/>
                <w:kern w:val="0"/>
                <w:sz w:val="20"/>
                <w:szCs w:val="18"/>
              </w:rPr>
              <w:t>R</w:t>
            </w:r>
            <w:r w:rsidR="00966359">
              <w:rPr>
                <w:rFonts w:ascii="ＭＳ ゴシック" w:eastAsia="ＭＳ ゴシック" w:hAnsi="ＭＳ ゴシック" w:cs="ＭＳ Ｐゴシック" w:hint="eastAsia"/>
                <w:bCs/>
                <w:kern w:val="0"/>
                <w:sz w:val="20"/>
                <w:szCs w:val="18"/>
              </w:rPr>
              <w:t>６</w:t>
            </w:r>
            <w:r w:rsidRPr="00FC222D">
              <w:rPr>
                <w:rFonts w:ascii="ＭＳ ゴシック" w:eastAsia="ＭＳ ゴシック" w:hAnsi="ＭＳ ゴシック" w:cs="ＭＳ Ｐゴシック"/>
                <w:bCs/>
                <w:kern w:val="0"/>
                <w:sz w:val="20"/>
                <w:szCs w:val="18"/>
              </w:rPr>
              <w:t>年度）。</w:t>
            </w:r>
          </w:p>
          <w:p w14:paraId="7DB39BCC" w14:textId="3050624E" w:rsidR="00FC222D" w:rsidRPr="00FC222D" w:rsidRDefault="00FC222D" w:rsidP="00FC222D">
            <w:pPr>
              <w:widowControl/>
              <w:spacing w:line="280" w:lineRule="exact"/>
              <w:ind w:left="428" w:hangingChars="214" w:hanging="428"/>
              <w:rPr>
                <w:rFonts w:ascii="ＭＳ ゴシック" w:eastAsia="ＭＳ ゴシック" w:hAnsi="ＭＳ ゴシック" w:cs="ＭＳ Ｐゴシック"/>
                <w:bCs/>
                <w:kern w:val="0"/>
                <w:sz w:val="20"/>
                <w:szCs w:val="18"/>
              </w:rPr>
            </w:pPr>
            <w:r w:rsidRPr="00FC222D">
              <w:rPr>
                <w:rFonts w:ascii="ＭＳ ゴシック" w:eastAsia="ＭＳ ゴシック" w:hAnsi="ＭＳ ゴシック" w:cs="ＭＳ Ｐゴシック" w:hint="eastAsia"/>
                <w:bCs/>
                <w:kern w:val="0"/>
                <w:sz w:val="20"/>
                <w:szCs w:val="18"/>
              </w:rPr>
              <w:t xml:space="preserve">　※「地域連携や国際交流を通して、違いを認め、相手を尊重する態度が身についた」生徒の割合</w:t>
            </w:r>
            <w:r w:rsidRPr="00FC222D">
              <w:rPr>
                <w:rFonts w:ascii="ＭＳ ゴシック" w:eastAsia="ＭＳ ゴシック" w:hAnsi="ＭＳ ゴシック" w:cs="ＭＳ Ｐゴシック"/>
                <w:bCs/>
                <w:kern w:val="0"/>
                <w:sz w:val="20"/>
                <w:szCs w:val="18"/>
              </w:rPr>
              <w:t>80％以上</w:t>
            </w:r>
            <w:r w:rsidRPr="00FC222D">
              <w:rPr>
                <w:rFonts w:ascii="ＭＳ ゴシック" w:eastAsia="ＭＳ ゴシック" w:hAnsi="ＭＳ ゴシック" w:cs="ＭＳ Ｐゴシック" w:hint="eastAsia"/>
                <w:bCs/>
                <w:kern w:val="0"/>
                <w:sz w:val="20"/>
                <w:szCs w:val="18"/>
              </w:rPr>
              <w:t>（</w:t>
            </w:r>
            <w:r w:rsidRPr="00FC222D">
              <w:rPr>
                <w:rFonts w:ascii="ＭＳ ゴシック" w:eastAsia="ＭＳ ゴシック" w:hAnsi="ＭＳ ゴシック" w:cs="ＭＳ Ｐゴシック"/>
                <w:bCs/>
                <w:kern w:val="0"/>
                <w:sz w:val="20"/>
                <w:szCs w:val="18"/>
              </w:rPr>
              <w:t>R</w:t>
            </w:r>
            <w:r w:rsidR="00966359">
              <w:rPr>
                <w:rFonts w:ascii="ＭＳ ゴシック" w:eastAsia="ＭＳ ゴシック" w:hAnsi="ＭＳ ゴシック" w:cs="ＭＳ Ｐゴシック" w:hint="eastAsia"/>
                <w:bCs/>
                <w:kern w:val="0"/>
                <w:sz w:val="20"/>
                <w:szCs w:val="18"/>
              </w:rPr>
              <w:t>６</w:t>
            </w:r>
            <w:r w:rsidRPr="00FC222D">
              <w:rPr>
                <w:rFonts w:ascii="ＭＳ ゴシック" w:eastAsia="ＭＳ ゴシック" w:hAnsi="ＭＳ ゴシック" w:cs="ＭＳ Ｐゴシック"/>
                <w:bCs/>
                <w:kern w:val="0"/>
                <w:sz w:val="20"/>
                <w:szCs w:val="18"/>
              </w:rPr>
              <w:t>年度）。</w:t>
            </w:r>
          </w:p>
          <w:p w14:paraId="5E8C132F" w14:textId="0B7DE97B" w:rsidR="00FC222D" w:rsidRPr="00FC222D" w:rsidRDefault="00FC222D" w:rsidP="00FC222D">
            <w:pPr>
              <w:widowControl/>
              <w:spacing w:line="280" w:lineRule="exact"/>
              <w:rPr>
                <w:rFonts w:ascii="ＭＳ ゴシック" w:eastAsia="ＭＳ ゴシック" w:hAnsi="ＭＳ ゴシック" w:cs="ＭＳ Ｐゴシック"/>
                <w:bCs/>
                <w:kern w:val="0"/>
                <w:sz w:val="18"/>
                <w:szCs w:val="18"/>
              </w:rPr>
            </w:pPr>
            <w:r w:rsidRPr="00FC222D">
              <w:rPr>
                <w:rFonts w:ascii="ＭＳ ゴシック" w:eastAsia="ＭＳ ゴシック" w:hAnsi="ＭＳ ゴシック" w:cs="ＭＳ Ｐゴシック" w:hint="eastAsia"/>
                <w:bCs/>
                <w:kern w:val="0"/>
                <w:sz w:val="20"/>
                <w:szCs w:val="18"/>
              </w:rPr>
              <w:t xml:space="preserve">　※</w:t>
            </w:r>
            <w:r w:rsidRPr="00FC222D">
              <w:rPr>
                <w:rFonts w:ascii="ＭＳ ゴシック" w:eastAsia="ＭＳ ゴシック" w:hAnsi="ＭＳ ゴシック" w:cs="ＭＳ Ｐゴシック"/>
                <w:bCs/>
                <w:kern w:val="0"/>
                <w:sz w:val="20"/>
                <w:szCs w:val="18"/>
              </w:rPr>
              <w:t xml:space="preserve"> 地域や海外との交流および会議を10回以上開催（R</w:t>
            </w:r>
            <w:r w:rsidR="00966359">
              <w:rPr>
                <w:rFonts w:ascii="ＭＳ ゴシック" w:eastAsia="ＭＳ ゴシック" w:hAnsi="ＭＳ ゴシック" w:cs="ＭＳ Ｐゴシック" w:hint="eastAsia"/>
                <w:bCs/>
                <w:kern w:val="0"/>
                <w:sz w:val="20"/>
                <w:szCs w:val="18"/>
              </w:rPr>
              <w:t>６</w:t>
            </w:r>
            <w:r w:rsidRPr="00FC222D">
              <w:rPr>
                <w:rFonts w:ascii="ＭＳ ゴシック" w:eastAsia="ＭＳ ゴシック" w:hAnsi="ＭＳ ゴシック" w:cs="ＭＳ Ｐゴシック"/>
                <w:bCs/>
                <w:kern w:val="0"/>
                <w:sz w:val="20"/>
                <w:szCs w:val="18"/>
              </w:rPr>
              <w:t>年度）。</w:t>
            </w:r>
          </w:p>
        </w:tc>
      </w:tr>
      <w:tr w:rsidR="00FC222D" w:rsidRPr="000F5034" w14:paraId="75A5A847" w14:textId="77777777" w:rsidTr="0089326B">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3BFB16E0" w14:textId="77777777" w:rsidR="00FC222D" w:rsidRPr="000F5034" w:rsidRDefault="00FC222D" w:rsidP="00FC222D">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事業目標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27554100" w14:textId="77777777" w:rsidR="00FC222D" w:rsidRPr="00745B0E" w:rsidRDefault="00FC222D" w:rsidP="00FC222D">
            <w:pPr>
              <w:widowControl/>
              <w:spacing w:line="280" w:lineRule="exact"/>
              <w:rPr>
                <w:rFonts w:ascii="ＭＳ ゴシック" w:eastAsia="ＭＳ ゴシック" w:hAnsi="ＭＳ ゴシック" w:cs="ＭＳ Ｐゴシック"/>
                <w:kern w:val="0"/>
                <w:sz w:val="20"/>
                <w:szCs w:val="18"/>
              </w:rPr>
            </w:pPr>
            <w:r w:rsidRPr="00745B0E">
              <w:rPr>
                <w:rFonts w:ascii="ＭＳ ゴシック" w:eastAsia="ＭＳ ゴシック" w:hAnsi="ＭＳ ゴシック" w:cs="ＭＳ Ｐゴシック" w:hint="eastAsia"/>
                <w:kern w:val="0"/>
                <w:sz w:val="20"/>
                <w:szCs w:val="18"/>
              </w:rPr>
              <w:t xml:space="preserve">　地域連携</w:t>
            </w:r>
            <w:r>
              <w:rPr>
                <w:rFonts w:ascii="ＭＳ ゴシック" w:eastAsia="ＭＳ ゴシック" w:hAnsi="ＭＳ ゴシック" w:cs="ＭＳ Ｐゴシック" w:hint="eastAsia"/>
                <w:kern w:val="0"/>
                <w:sz w:val="20"/>
                <w:szCs w:val="18"/>
              </w:rPr>
              <w:t>（</w:t>
            </w:r>
            <w:r w:rsidRPr="00745B0E">
              <w:rPr>
                <w:rFonts w:ascii="ＭＳ ゴシック" w:eastAsia="ＭＳ ゴシック" w:hAnsi="ＭＳ ゴシック" w:cs="ＭＳ Ｐゴシック" w:hint="eastAsia"/>
                <w:kern w:val="0"/>
                <w:sz w:val="20"/>
                <w:szCs w:val="18"/>
              </w:rPr>
              <w:t>令和４年に河内長野市と連携協定を締結</w:t>
            </w:r>
            <w:r>
              <w:rPr>
                <w:rFonts w:ascii="ＭＳ ゴシック" w:eastAsia="ＭＳ ゴシック" w:hAnsi="ＭＳ ゴシック" w:cs="ＭＳ Ｐゴシック" w:hint="eastAsia"/>
                <w:kern w:val="0"/>
                <w:sz w:val="20"/>
                <w:szCs w:val="18"/>
              </w:rPr>
              <w:t>）</w:t>
            </w:r>
            <w:r w:rsidRPr="00745B0E">
              <w:rPr>
                <w:rFonts w:ascii="ＭＳ ゴシック" w:eastAsia="ＭＳ ゴシック" w:hAnsi="ＭＳ ゴシック" w:cs="ＭＳ Ｐゴシック" w:hint="eastAsia"/>
                <w:kern w:val="0"/>
                <w:sz w:val="20"/>
                <w:szCs w:val="18"/>
              </w:rPr>
              <w:t>と国際関係学科設置校としての強みを活かした情報発信・中継基地としてガリレオルームを設置し、複数の事業者との連携や幅広い世代との交流を通じて、国内外で活躍するグローカル人材</w:t>
            </w:r>
            <w:r w:rsidRPr="006277AC">
              <w:rPr>
                <w:rFonts w:ascii="ＭＳ ゴシック" w:eastAsia="ＭＳ ゴシック" w:hAnsi="ＭＳ ゴシック" w:cs="ＭＳ Ｐゴシック" w:hint="eastAsia"/>
                <w:kern w:val="0"/>
                <w:sz w:val="20"/>
                <w:szCs w:val="18"/>
                <w:vertAlign w:val="superscript"/>
              </w:rPr>
              <w:t>※１</w:t>
            </w:r>
            <w:r w:rsidRPr="00745B0E">
              <w:rPr>
                <w:rFonts w:ascii="ＭＳ ゴシック" w:eastAsia="ＭＳ ゴシック" w:hAnsi="ＭＳ ゴシック" w:cs="ＭＳ Ｐゴシック" w:hint="eastAsia"/>
                <w:kern w:val="0"/>
                <w:sz w:val="20"/>
                <w:szCs w:val="18"/>
              </w:rPr>
              <w:t>の育成を推進する。</w:t>
            </w:r>
          </w:p>
          <w:p w14:paraId="0CAB6862" w14:textId="77777777" w:rsidR="00FC222D" w:rsidRPr="00745B0E" w:rsidRDefault="00FC222D" w:rsidP="00FC222D">
            <w:pPr>
              <w:widowControl/>
              <w:spacing w:line="280" w:lineRule="exact"/>
              <w:rPr>
                <w:rFonts w:ascii="ＭＳ ゴシック" w:eastAsia="ＭＳ ゴシック" w:hAnsi="ＭＳ ゴシック" w:cs="ＭＳ Ｐゴシック"/>
                <w:kern w:val="0"/>
                <w:sz w:val="20"/>
                <w:szCs w:val="18"/>
              </w:rPr>
            </w:pPr>
            <w:r w:rsidRPr="00745B0E">
              <w:rPr>
                <w:rFonts w:ascii="ＭＳ ゴシック" w:eastAsia="ＭＳ ゴシック" w:hAnsi="ＭＳ ゴシック" w:cs="ＭＳ Ｐゴシック" w:hint="eastAsia"/>
                <w:kern w:val="0"/>
                <w:sz w:val="20"/>
                <w:szCs w:val="18"/>
              </w:rPr>
              <w:t>１</w:t>
            </w:r>
            <w:r>
              <w:rPr>
                <w:rFonts w:ascii="ＭＳ ゴシック" w:eastAsia="ＭＳ ゴシック" w:hAnsi="ＭＳ ゴシック" w:cs="ＭＳ Ｐゴシック" w:hint="eastAsia"/>
                <w:kern w:val="0"/>
                <w:sz w:val="20"/>
                <w:szCs w:val="18"/>
              </w:rPr>
              <w:t>．</w:t>
            </w:r>
            <w:r w:rsidRPr="00745B0E">
              <w:rPr>
                <w:rFonts w:ascii="ＭＳ ゴシック" w:eastAsia="ＭＳ ゴシック" w:hAnsi="ＭＳ ゴシック" w:cs="ＭＳ Ｐゴシック" w:hint="eastAsia"/>
                <w:kern w:val="0"/>
                <w:sz w:val="20"/>
                <w:szCs w:val="18"/>
              </w:rPr>
              <w:t>知の複合化による深い学びと進路希望の実現</w:t>
            </w:r>
          </w:p>
          <w:p w14:paraId="26D020BD" w14:textId="77777777" w:rsidR="00FC222D" w:rsidRPr="00745B0E" w:rsidRDefault="00FC222D" w:rsidP="00FC222D">
            <w:pPr>
              <w:widowControl/>
              <w:spacing w:line="280" w:lineRule="exact"/>
              <w:ind w:left="200" w:hangingChars="100" w:hanging="200"/>
              <w:rPr>
                <w:rFonts w:ascii="ＭＳ ゴシック" w:eastAsia="ＭＳ ゴシック" w:hAnsi="ＭＳ ゴシック" w:cs="ＭＳ Ｐゴシック"/>
                <w:kern w:val="0"/>
                <w:sz w:val="20"/>
                <w:szCs w:val="18"/>
              </w:rPr>
            </w:pPr>
            <w:r w:rsidRPr="00745B0E">
              <w:rPr>
                <w:rFonts w:ascii="ＭＳ ゴシック" w:eastAsia="ＭＳ ゴシック" w:hAnsi="ＭＳ ゴシック" w:cs="ＭＳ Ｐゴシック" w:hint="eastAsia"/>
                <w:kern w:val="0"/>
                <w:sz w:val="20"/>
                <w:szCs w:val="18"/>
              </w:rPr>
              <w:t xml:space="preserve">　複数の事業者と同時に連携する新たな試みによって、自らの強みを活かしたキャリアプランを立て、進路希望の実現を図る</w:t>
            </w:r>
          </w:p>
          <w:p w14:paraId="1984C1C9" w14:textId="77777777" w:rsidR="00FC222D" w:rsidRPr="00745B0E" w:rsidRDefault="00FC222D" w:rsidP="00FC222D">
            <w:pPr>
              <w:widowControl/>
              <w:spacing w:line="280" w:lineRule="exact"/>
              <w:rPr>
                <w:rFonts w:ascii="ＭＳ ゴシック" w:eastAsia="ＭＳ ゴシック" w:hAnsi="ＭＳ ゴシック" w:cs="ＭＳ Ｐゴシック"/>
                <w:kern w:val="0"/>
                <w:sz w:val="20"/>
                <w:szCs w:val="18"/>
              </w:rPr>
            </w:pPr>
            <w:r w:rsidRPr="00745B0E">
              <w:rPr>
                <w:rFonts w:ascii="ＭＳ ゴシック" w:eastAsia="ＭＳ ゴシック" w:hAnsi="ＭＳ ゴシック" w:cs="ＭＳ Ｐゴシック" w:hint="eastAsia"/>
                <w:kern w:val="0"/>
                <w:sz w:val="20"/>
                <w:szCs w:val="18"/>
              </w:rPr>
              <w:t>２</w:t>
            </w:r>
            <w:r>
              <w:rPr>
                <w:rFonts w:ascii="ＭＳ ゴシック" w:eastAsia="ＭＳ ゴシック" w:hAnsi="ＭＳ ゴシック" w:cs="ＭＳ Ｐゴシック" w:hint="eastAsia"/>
                <w:kern w:val="0"/>
                <w:sz w:val="20"/>
                <w:szCs w:val="18"/>
              </w:rPr>
              <w:t>．</w:t>
            </w:r>
            <w:r w:rsidRPr="00745B0E">
              <w:rPr>
                <w:rFonts w:ascii="ＭＳ ゴシック" w:eastAsia="ＭＳ ゴシック" w:hAnsi="ＭＳ ゴシック" w:cs="ＭＳ Ｐゴシック" w:hint="eastAsia"/>
                <w:kern w:val="0"/>
                <w:sz w:val="20"/>
                <w:szCs w:val="18"/>
              </w:rPr>
              <w:t>交流対象の拡大による柔軟性と高い対応力の育成</w:t>
            </w:r>
          </w:p>
          <w:p w14:paraId="150B0EAB" w14:textId="77777777" w:rsidR="00FC222D" w:rsidRPr="00745B0E" w:rsidRDefault="00FC222D" w:rsidP="00FC222D">
            <w:pPr>
              <w:widowControl/>
              <w:spacing w:line="280" w:lineRule="exact"/>
              <w:ind w:left="200" w:hangingChars="100" w:hanging="200"/>
              <w:rPr>
                <w:rFonts w:ascii="ＭＳ ゴシック" w:eastAsia="ＭＳ ゴシック" w:hAnsi="ＭＳ ゴシック" w:cs="ＭＳ Ｐゴシック"/>
                <w:kern w:val="0"/>
                <w:sz w:val="20"/>
                <w:szCs w:val="18"/>
              </w:rPr>
            </w:pPr>
            <w:r w:rsidRPr="00745B0E">
              <w:rPr>
                <w:rFonts w:ascii="ＭＳ ゴシック" w:eastAsia="ＭＳ ゴシック" w:hAnsi="ＭＳ ゴシック" w:cs="ＭＳ Ｐゴシック" w:hint="eastAsia"/>
                <w:kern w:val="0"/>
                <w:sz w:val="20"/>
                <w:szCs w:val="18"/>
              </w:rPr>
              <w:t xml:space="preserve">　対象を特定の世代から幅広い世代</w:t>
            </w:r>
            <w:r>
              <w:rPr>
                <w:rFonts w:ascii="ＭＳ ゴシック" w:eastAsia="ＭＳ ゴシック" w:hAnsi="ＭＳ ゴシック" w:cs="ＭＳ Ｐゴシック" w:hint="eastAsia"/>
                <w:kern w:val="0"/>
                <w:sz w:val="20"/>
                <w:szCs w:val="18"/>
              </w:rPr>
              <w:t>に広げることで、相手や状況に応じて臨機応変に対応できる力を身につ</w:t>
            </w:r>
            <w:r w:rsidRPr="00745B0E">
              <w:rPr>
                <w:rFonts w:ascii="ＭＳ ゴシック" w:eastAsia="ＭＳ ゴシック" w:hAnsi="ＭＳ ゴシック" w:cs="ＭＳ Ｐゴシック" w:hint="eastAsia"/>
                <w:kern w:val="0"/>
                <w:sz w:val="20"/>
                <w:szCs w:val="18"/>
              </w:rPr>
              <w:t>ける</w:t>
            </w:r>
          </w:p>
          <w:p w14:paraId="643E7702" w14:textId="77777777" w:rsidR="00FC222D" w:rsidRPr="00745B0E" w:rsidRDefault="00FC222D" w:rsidP="00FC222D">
            <w:pPr>
              <w:widowControl/>
              <w:spacing w:line="280" w:lineRule="exact"/>
              <w:rPr>
                <w:rFonts w:ascii="ＭＳ ゴシック" w:eastAsia="ＭＳ ゴシック" w:hAnsi="ＭＳ ゴシック" w:cs="ＭＳ Ｐゴシック"/>
                <w:kern w:val="0"/>
                <w:sz w:val="20"/>
                <w:szCs w:val="18"/>
              </w:rPr>
            </w:pPr>
            <w:r w:rsidRPr="00745B0E">
              <w:rPr>
                <w:rFonts w:ascii="ＭＳ ゴシック" w:eastAsia="ＭＳ ゴシック" w:hAnsi="ＭＳ ゴシック" w:cs="ＭＳ Ｐゴシック" w:hint="eastAsia"/>
                <w:kern w:val="0"/>
                <w:sz w:val="20"/>
                <w:szCs w:val="18"/>
              </w:rPr>
              <w:t>３</w:t>
            </w:r>
            <w:r>
              <w:rPr>
                <w:rFonts w:ascii="ＭＳ ゴシック" w:eastAsia="ＭＳ ゴシック" w:hAnsi="ＭＳ ゴシック" w:cs="ＭＳ Ｐゴシック" w:hint="eastAsia"/>
                <w:kern w:val="0"/>
                <w:sz w:val="20"/>
                <w:szCs w:val="18"/>
              </w:rPr>
              <w:t>．</w:t>
            </w:r>
            <w:r w:rsidRPr="00745B0E">
              <w:rPr>
                <w:rFonts w:ascii="ＭＳ ゴシック" w:eastAsia="ＭＳ ゴシック" w:hAnsi="ＭＳ ゴシック" w:cs="ＭＳ Ｐゴシック" w:hint="eastAsia"/>
                <w:kern w:val="0"/>
                <w:sz w:val="20"/>
                <w:szCs w:val="18"/>
              </w:rPr>
              <w:t>上記１・２を実施するためのスキームの共有と成果の発信</w:t>
            </w:r>
          </w:p>
          <w:p w14:paraId="4B686D1B" w14:textId="77777777" w:rsidR="00FC222D" w:rsidRDefault="00FC222D" w:rsidP="00FC222D">
            <w:pPr>
              <w:widowControl/>
              <w:spacing w:line="280" w:lineRule="exact"/>
              <w:ind w:left="200" w:hangingChars="100" w:hanging="200"/>
              <w:rPr>
                <w:rFonts w:ascii="ＭＳ ゴシック" w:eastAsia="ＭＳ ゴシック" w:hAnsi="ＭＳ ゴシック" w:cs="ＭＳ Ｐゴシック"/>
                <w:kern w:val="0"/>
                <w:sz w:val="20"/>
                <w:szCs w:val="18"/>
              </w:rPr>
            </w:pPr>
            <w:r w:rsidRPr="00745B0E">
              <w:rPr>
                <w:rFonts w:ascii="ＭＳ ゴシック" w:eastAsia="ＭＳ ゴシック" w:hAnsi="ＭＳ ゴシック" w:cs="ＭＳ Ｐゴシック" w:hint="eastAsia"/>
                <w:kern w:val="0"/>
                <w:sz w:val="20"/>
                <w:szCs w:val="18"/>
              </w:rPr>
              <w:t xml:space="preserve">　新たな校内組織を立ち上げてスキームを構築し、成果は地域だけでなく、</w:t>
            </w:r>
            <w:r w:rsidRPr="00745B0E">
              <w:rPr>
                <w:rFonts w:ascii="ＭＳ ゴシック" w:eastAsia="ＭＳ ゴシック" w:hAnsi="ＭＳ ゴシック" w:cs="ＭＳ Ｐゴシック"/>
                <w:kern w:val="0"/>
                <w:sz w:val="20"/>
                <w:szCs w:val="18"/>
              </w:rPr>
              <w:t>LETS</w:t>
            </w:r>
            <w:r w:rsidRPr="007447EF">
              <w:rPr>
                <w:rFonts w:ascii="ＭＳ ゴシック" w:eastAsia="ＭＳ ゴシック" w:hAnsi="ＭＳ ゴシック" w:cs="ＭＳ Ｐゴシック" w:hint="eastAsia"/>
                <w:kern w:val="0"/>
                <w:sz w:val="20"/>
                <w:szCs w:val="18"/>
                <w:vertAlign w:val="superscript"/>
              </w:rPr>
              <w:t>※</w:t>
            </w:r>
            <w:r>
              <w:rPr>
                <w:rFonts w:ascii="ＭＳ ゴシック" w:eastAsia="ＭＳ ゴシック" w:hAnsi="ＭＳ ゴシック" w:cs="ＭＳ Ｐゴシック" w:hint="eastAsia"/>
                <w:kern w:val="0"/>
                <w:sz w:val="20"/>
                <w:szCs w:val="18"/>
                <w:vertAlign w:val="superscript"/>
              </w:rPr>
              <w:t>２</w:t>
            </w:r>
            <w:r w:rsidRPr="00745B0E">
              <w:rPr>
                <w:rFonts w:ascii="ＭＳ ゴシック" w:eastAsia="ＭＳ ゴシック" w:hAnsi="ＭＳ ゴシック" w:cs="ＭＳ Ｐゴシック"/>
                <w:kern w:val="0"/>
                <w:sz w:val="20"/>
                <w:szCs w:val="18"/>
              </w:rPr>
              <w:t>・ASPnet</w:t>
            </w:r>
            <w:r w:rsidRPr="007447EF">
              <w:rPr>
                <w:rFonts w:ascii="ＭＳ ゴシック" w:eastAsia="ＭＳ ゴシック" w:hAnsi="ＭＳ ゴシック" w:cs="ＭＳ Ｐゴシック" w:hint="eastAsia"/>
                <w:kern w:val="0"/>
                <w:sz w:val="20"/>
                <w:szCs w:val="18"/>
                <w:vertAlign w:val="superscript"/>
              </w:rPr>
              <w:t>※</w:t>
            </w:r>
            <w:r>
              <w:rPr>
                <w:rFonts w:ascii="ＭＳ ゴシック" w:eastAsia="ＭＳ ゴシック" w:hAnsi="ＭＳ ゴシック" w:cs="ＭＳ Ｐゴシック" w:hint="eastAsia"/>
                <w:kern w:val="0"/>
                <w:sz w:val="20"/>
                <w:szCs w:val="18"/>
                <w:vertAlign w:val="superscript"/>
              </w:rPr>
              <w:t>３</w:t>
            </w:r>
            <w:r w:rsidRPr="00745B0E">
              <w:rPr>
                <w:rFonts w:ascii="ＭＳ ゴシック" w:eastAsia="ＭＳ ゴシック" w:hAnsi="ＭＳ ゴシック" w:cs="ＭＳ Ｐゴシック"/>
                <w:kern w:val="0"/>
                <w:sz w:val="20"/>
                <w:szCs w:val="18"/>
              </w:rPr>
              <w:t>を活用して情報発信する</w:t>
            </w:r>
          </w:p>
          <w:p w14:paraId="002E7570" w14:textId="77777777" w:rsidR="00FC222D" w:rsidRPr="00745B0E" w:rsidRDefault="00FC222D" w:rsidP="00FC222D">
            <w:pPr>
              <w:widowControl/>
              <w:spacing w:line="280" w:lineRule="exact"/>
              <w:rPr>
                <w:rFonts w:ascii="ＭＳ ゴシック" w:eastAsia="ＭＳ ゴシック" w:hAnsi="ＭＳ ゴシック" w:cs="ＭＳ Ｐゴシック"/>
                <w:kern w:val="0"/>
                <w:sz w:val="20"/>
                <w:szCs w:val="18"/>
              </w:rPr>
            </w:pPr>
            <w:r>
              <w:rPr>
                <w:rFonts w:ascii="ＭＳ ゴシック" w:eastAsia="ＭＳ ゴシック" w:hAnsi="ＭＳ ゴシック" w:cs="ＭＳ Ｐゴシック" w:hint="eastAsia"/>
                <w:kern w:val="0"/>
                <w:sz w:val="20"/>
                <w:szCs w:val="18"/>
              </w:rPr>
              <w:t xml:space="preserve">※１ </w:t>
            </w:r>
            <w:r w:rsidRPr="006277AC">
              <w:rPr>
                <w:rFonts w:ascii="ＭＳ ゴシック" w:eastAsia="ＭＳ ゴシック" w:hAnsi="ＭＳ ゴシック" w:cs="ＭＳ Ｐゴシック" w:hint="eastAsia"/>
                <w:kern w:val="0"/>
                <w:sz w:val="20"/>
                <w:szCs w:val="18"/>
              </w:rPr>
              <w:t>世界的（グロ</w:t>
            </w:r>
            <w:r>
              <w:rPr>
                <w:rFonts w:ascii="ＭＳ ゴシック" w:eastAsia="ＭＳ ゴシック" w:hAnsi="ＭＳ ゴシック" w:cs="ＭＳ Ｐゴシック" w:hint="eastAsia"/>
                <w:kern w:val="0"/>
                <w:sz w:val="20"/>
                <w:szCs w:val="18"/>
              </w:rPr>
              <w:t>ーバル）な観点で物事を考え、地域（ローカル）社会に貢献する人材</w:t>
            </w:r>
          </w:p>
          <w:p w14:paraId="115BE7E3" w14:textId="77777777" w:rsidR="00FC222D" w:rsidRDefault="00FC222D" w:rsidP="00FC222D">
            <w:pPr>
              <w:widowControl/>
              <w:spacing w:line="280" w:lineRule="exact"/>
              <w:rPr>
                <w:rFonts w:ascii="ＭＳ ゴシック" w:eastAsia="ＭＳ ゴシック" w:hAnsi="ＭＳ ゴシック" w:cs="ＭＳ Ｐゴシック"/>
                <w:kern w:val="0"/>
                <w:sz w:val="20"/>
                <w:szCs w:val="18"/>
              </w:rPr>
            </w:pPr>
            <w:r>
              <w:rPr>
                <w:rFonts w:ascii="ＭＳ ゴシック" w:eastAsia="ＭＳ ゴシック" w:hAnsi="ＭＳ ゴシック" w:cs="ＭＳ Ｐゴシック" w:hint="eastAsia"/>
                <w:kern w:val="0"/>
                <w:sz w:val="20"/>
                <w:szCs w:val="18"/>
              </w:rPr>
              <w:t>※２</w:t>
            </w:r>
            <w:r w:rsidRPr="00745B0E">
              <w:rPr>
                <w:rFonts w:ascii="ＭＳ ゴシック" w:eastAsia="ＭＳ ゴシック" w:hAnsi="ＭＳ ゴシック" w:cs="ＭＳ Ｐゴシック"/>
                <w:kern w:val="0"/>
                <w:sz w:val="20"/>
                <w:szCs w:val="18"/>
              </w:rPr>
              <w:t xml:space="preserve"> </w:t>
            </w:r>
            <w:r>
              <w:rPr>
                <w:rFonts w:ascii="ＭＳ ゴシック" w:eastAsia="ＭＳ ゴシック" w:hAnsi="ＭＳ ゴシック" w:cs="ＭＳ Ｐゴシック"/>
                <w:kern w:val="0"/>
                <w:sz w:val="20"/>
                <w:szCs w:val="18"/>
              </w:rPr>
              <w:t>国際関係学科を設置している大阪府立</w:t>
            </w:r>
            <w:r>
              <w:rPr>
                <w:rFonts w:ascii="ＭＳ ゴシック" w:eastAsia="ＭＳ ゴシック" w:hAnsi="ＭＳ ゴシック" w:cs="ＭＳ Ｐゴシック" w:hint="eastAsia"/>
                <w:kern w:val="0"/>
                <w:sz w:val="20"/>
                <w:szCs w:val="18"/>
              </w:rPr>
              <w:t>高等学校</w:t>
            </w:r>
            <w:r>
              <w:rPr>
                <w:rFonts w:ascii="ＭＳ ゴシック" w:eastAsia="ＭＳ ゴシック" w:hAnsi="ＭＳ ゴシック" w:cs="ＭＳ Ｐゴシック"/>
                <w:kern w:val="0"/>
                <w:sz w:val="20"/>
                <w:szCs w:val="18"/>
              </w:rPr>
              <w:t>の愛称</w:t>
            </w:r>
          </w:p>
          <w:p w14:paraId="2D2B6A9C" w14:textId="0DDBAAAA" w:rsidR="00FC222D" w:rsidRPr="000F5034" w:rsidRDefault="00FC222D" w:rsidP="003176E4">
            <w:pPr>
              <w:widowControl/>
              <w:spacing w:line="280" w:lineRule="exact"/>
              <w:rPr>
                <w:rFonts w:ascii="ＭＳ ゴシック" w:eastAsia="ＭＳ ゴシック" w:hAnsi="ＭＳ ゴシック" w:cs="ＭＳ Ｐゴシック"/>
                <w:kern w:val="0"/>
                <w:sz w:val="20"/>
                <w:szCs w:val="18"/>
              </w:rPr>
            </w:pPr>
            <w:r w:rsidRPr="00745B0E">
              <w:rPr>
                <w:rFonts w:ascii="ＭＳ ゴシック" w:eastAsia="ＭＳ ゴシック" w:hAnsi="ＭＳ ゴシック" w:cs="ＭＳ Ｐゴシック"/>
                <w:kern w:val="0"/>
                <w:sz w:val="20"/>
                <w:szCs w:val="18"/>
              </w:rPr>
              <w:t>※</w:t>
            </w:r>
            <w:r>
              <w:rPr>
                <w:rFonts w:ascii="ＭＳ ゴシック" w:eastAsia="ＭＳ ゴシック" w:hAnsi="ＭＳ ゴシック" w:cs="ＭＳ Ｐゴシック" w:hint="eastAsia"/>
                <w:kern w:val="0"/>
                <w:sz w:val="20"/>
                <w:szCs w:val="18"/>
              </w:rPr>
              <w:t>３</w:t>
            </w:r>
            <w:r w:rsidRPr="00745B0E">
              <w:rPr>
                <w:rFonts w:ascii="ＭＳ ゴシック" w:eastAsia="ＭＳ ゴシック" w:hAnsi="ＭＳ ゴシック" w:cs="ＭＳ Ｐゴシック"/>
                <w:kern w:val="0"/>
                <w:sz w:val="20"/>
                <w:szCs w:val="18"/>
              </w:rPr>
              <w:t xml:space="preserve"> ユネスコスクールのネットワーク</w:t>
            </w:r>
          </w:p>
        </w:tc>
      </w:tr>
      <w:tr w:rsidR="000F5034" w:rsidRPr="000F5034" w14:paraId="47EBF194" w14:textId="77777777" w:rsidTr="00D40963">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6F35A22D" w14:textId="77777777" w:rsid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整備した</w:t>
            </w:r>
          </w:p>
          <w:p w14:paraId="779B983F"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設備・物品</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0DE365CE" w14:textId="77777777" w:rsidR="00777F81" w:rsidRPr="00777F81" w:rsidRDefault="00777F81" w:rsidP="00777F81">
            <w:pPr>
              <w:widowControl/>
              <w:spacing w:line="280" w:lineRule="exact"/>
              <w:jc w:val="left"/>
              <w:rPr>
                <w:rFonts w:ascii="ＭＳ ゴシック" w:eastAsia="ＭＳ ゴシック" w:hAnsi="ＭＳ ゴシック" w:cs="ＭＳ Ｐゴシック"/>
                <w:kern w:val="0"/>
                <w:sz w:val="20"/>
                <w:szCs w:val="20"/>
              </w:rPr>
            </w:pPr>
            <w:r w:rsidRPr="00777F81">
              <w:rPr>
                <w:rFonts w:ascii="ＭＳ ゴシック" w:eastAsia="ＭＳ ゴシック" w:hAnsi="ＭＳ ゴシック" w:cs="ＭＳ Ｐゴシック" w:hint="eastAsia"/>
                <w:kern w:val="0"/>
                <w:sz w:val="20"/>
                <w:szCs w:val="20"/>
              </w:rPr>
              <w:t>プロジェクター４台、会議用</w:t>
            </w:r>
            <w:r w:rsidRPr="00777F81">
              <w:rPr>
                <w:rFonts w:ascii="ＭＳ ゴシック" w:eastAsia="ＭＳ ゴシック" w:hAnsi="ＭＳ ゴシック" w:cs="ＭＳ Ｐゴシック"/>
                <w:kern w:val="0"/>
                <w:sz w:val="20"/>
                <w:szCs w:val="20"/>
              </w:rPr>
              <w:t>360度ウェブカメラ、会議録画及びシステム管理用パソコン、</w:t>
            </w:r>
          </w:p>
          <w:p w14:paraId="74B4674D" w14:textId="36CE3A22" w:rsidR="000F5034" w:rsidRPr="000F5034" w:rsidRDefault="00777F81" w:rsidP="00777F81">
            <w:pPr>
              <w:widowControl/>
              <w:spacing w:line="280" w:lineRule="exact"/>
              <w:jc w:val="left"/>
              <w:rPr>
                <w:rFonts w:ascii="ＭＳ ゴシック" w:eastAsia="ＭＳ ゴシック" w:hAnsi="ＭＳ ゴシック" w:cs="ＭＳ Ｐゴシック"/>
                <w:kern w:val="0"/>
                <w:sz w:val="20"/>
                <w:szCs w:val="20"/>
              </w:rPr>
            </w:pPr>
            <w:r w:rsidRPr="00777F81">
              <w:rPr>
                <w:rFonts w:ascii="ＭＳ ゴシック" w:eastAsia="ＭＳ ゴシック" w:hAnsi="ＭＳ ゴシック" w:cs="ＭＳ Ｐゴシック" w:hint="eastAsia"/>
                <w:kern w:val="0"/>
                <w:sz w:val="20"/>
                <w:szCs w:val="20"/>
              </w:rPr>
              <w:t>プレゼンポスター等印刷用大判プリンター、映像データ収集用カメラ、ミーティング用テーブル、移動式机、椅子、ジョイントマット、ホワイトボード張替（黒板）</w:t>
            </w:r>
          </w:p>
        </w:tc>
      </w:tr>
      <w:tr w:rsidR="00176F42" w:rsidRPr="000F5034" w14:paraId="00E081EE" w14:textId="77777777" w:rsidTr="0089326B">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419F974D" w14:textId="77777777" w:rsidR="00176F42" w:rsidRDefault="00176F42" w:rsidP="00176F42">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取組みの</w:t>
            </w:r>
          </w:p>
          <w:p w14:paraId="227C4B54" w14:textId="77777777" w:rsidR="00176F42" w:rsidRPr="000F5034" w:rsidRDefault="00176F42" w:rsidP="00176F42">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主担・実施者</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0176FC7D" w14:textId="77777777" w:rsidR="00FC222D" w:rsidRPr="00745B0E" w:rsidRDefault="00FC222D" w:rsidP="00FC222D">
            <w:pPr>
              <w:widowControl/>
              <w:spacing w:line="280" w:lineRule="exact"/>
              <w:ind w:left="1000" w:hangingChars="500" w:hanging="1000"/>
              <w:rPr>
                <w:rFonts w:ascii="ＭＳ ゴシック" w:eastAsia="ＭＳ ゴシック" w:hAnsi="ＭＳ ゴシック" w:cs="ＭＳ Ｐゴシック"/>
                <w:kern w:val="0"/>
                <w:sz w:val="20"/>
                <w:szCs w:val="20"/>
              </w:rPr>
            </w:pPr>
            <w:r w:rsidRPr="00745B0E">
              <w:rPr>
                <w:rFonts w:ascii="ＭＳ ゴシック" w:eastAsia="ＭＳ ゴシック" w:hAnsi="ＭＳ ゴシック" w:cs="ＭＳ Ｐゴシック" w:hint="eastAsia"/>
                <w:kern w:val="0"/>
                <w:sz w:val="20"/>
                <w:szCs w:val="20"/>
              </w:rPr>
              <w:t>企画運営：首席、総合探究・</w:t>
            </w:r>
            <w:r>
              <w:rPr>
                <w:rFonts w:ascii="ＭＳ ゴシック" w:eastAsia="ＭＳ ゴシック" w:hAnsi="ＭＳ ゴシック" w:cs="ＭＳ Ｐゴシック" w:hint="eastAsia"/>
                <w:kern w:val="0"/>
                <w:sz w:val="20"/>
                <w:szCs w:val="20"/>
              </w:rPr>
              <w:t>HR</w:t>
            </w:r>
            <w:r w:rsidRPr="00745B0E">
              <w:rPr>
                <w:rFonts w:ascii="ＭＳ ゴシック" w:eastAsia="ＭＳ ゴシック" w:hAnsi="ＭＳ ゴシック" w:cs="ＭＳ Ｐゴシック" w:hint="eastAsia"/>
                <w:kern w:val="0"/>
                <w:sz w:val="20"/>
                <w:szCs w:val="20"/>
              </w:rPr>
              <w:t>委員会</w:t>
            </w:r>
            <w:r>
              <w:rPr>
                <w:rFonts w:ascii="ＭＳ ゴシック" w:eastAsia="ＭＳ ゴシック" w:hAnsi="ＭＳ ゴシック" w:cs="ＭＳ Ｐゴシック" w:hint="eastAsia"/>
                <w:kern w:val="0"/>
                <w:sz w:val="20"/>
                <w:szCs w:val="20"/>
              </w:rPr>
              <w:t>（</w:t>
            </w:r>
            <w:r w:rsidRPr="00745B0E">
              <w:rPr>
                <w:rFonts w:ascii="ＭＳ ゴシック" w:eastAsia="ＭＳ ゴシック" w:hAnsi="ＭＳ ゴシック" w:cs="ＭＳ Ｐゴシック" w:hint="eastAsia"/>
                <w:kern w:val="0"/>
                <w:sz w:val="20"/>
                <w:szCs w:val="20"/>
              </w:rPr>
              <w:t>総合探究学年主担・各学年主任・各学年</w:t>
            </w:r>
            <w:r>
              <w:rPr>
                <w:rFonts w:ascii="ＭＳ ゴシック" w:eastAsia="ＭＳ ゴシック" w:hAnsi="ＭＳ ゴシック" w:cs="ＭＳ Ｐゴシック" w:hint="eastAsia"/>
                <w:kern w:val="0"/>
                <w:sz w:val="20"/>
                <w:szCs w:val="20"/>
              </w:rPr>
              <w:t>LHR</w:t>
            </w:r>
            <w:r w:rsidRPr="00745B0E">
              <w:rPr>
                <w:rFonts w:ascii="ＭＳ ゴシック" w:eastAsia="ＭＳ ゴシック" w:hAnsi="ＭＳ ゴシック" w:cs="ＭＳ Ｐゴシック" w:hint="eastAsia"/>
                <w:kern w:val="0"/>
                <w:sz w:val="20"/>
                <w:szCs w:val="20"/>
              </w:rPr>
              <w:t>係</w:t>
            </w:r>
            <w:r>
              <w:rPr>
                <w:rFonts w:ascii="ＭＳ ゴシック" w:eastAsia="ＭＳ ゴシック" w:hAnsi="ＭＳ ゴシック" w:cs="ＭＳ Ｐゴシック" w:hint="eastAsia"/>
                <w:kern w:val="0"/>
                <w:sz w:val="20"/>
                <w:szCs w:val="20"/>
              </w:rPr>
              <w:t>）</w:t>
            </w:r>
            <w:r w:rsidRPr="00745B0E">
              <w:rPr>
                <w:rFonts w:ascii="ＭＳ ゴシック" w:eastAsia="ＭＳ ゴシック" w:hAnsi="ＭＳ ゴシック" w:cs="ＭＳ Ｐゴシック" w:hint="eastAsia"/>
                <w:kern w:val="0"/>
                <w:sz w:val="20"/>
                <w:szCs w:val="20"/>
              </w:rPr>
              <w:t>、進路指導部、【令和５年度新規】</w:t>
            </w:r>
            <w:r w:rsidRPr="00745B0E">
              <w:rPr>
                <w:rFonts w:ascii="ＭＳ ゴシック" w:eastAsia="ＭＳ ゴシック" w:hAnsi="ＭＳ ゴシック" w:cs="ＭＳ Ｐゴシック"/>
                <w:kern w:val="0"/>
                <w:sz w:val="20"/>
                <w:szCs w:val="20"/>
              </w:rPr>
              <w:t>ICT活用・学力向上企画プロジェクトチーム</w:t>
            </w:r>
            <w:r>
              <w:rPr>
                <w:rFonts w:ascii="ＭＳ ゴシック" w:eastAsia="ＭＳ ゴシック" w:hAnsi="ＭＳ ゴシック" w:cs="ＭＳ Ｐゴシック"/>
                <w:kern w:val="0"/>
                <w:sz w:val="20"/>
                <w:szCs w:val="20"/>
              </w:rPr>
              <w:t>（</w:t>
            </w:r>
            <w:r w:rsidRPr="00745B0E">
              <w:rPr>
                <w:rFonts w:ascii="ＭＳ ゴシック" w:eastAsia="ＭＳ ゴシック" w:hAnsi="ＭＳ ゴシック" w:cs="ＭＳ Ｐゴシック"/>
                <w:kern w:val="0"/>
                <w:sz w:val="20"/>
                <w:szCs w:val="20"/>
              </w:rPr>
              <w:t>委員長・副委員長・進路部長・教務部長</w:t>
            </w:r>
            <w:r>
              <w:rPr>
                <w:rFonts w:ascii="ＭＳ ゴシック" w:eastAsia="ＭＳ ゴシック" w:hAnsi="ＭＳ ゴシック" w:cs="ＭＳ Ｐゴシック"/>
                <w:kern w:val="0"/>
                <w:sz w:val="20"/>
                <w:szCs w:val="20"/>
              </w:rPr>
              <w:t>）</w:t>
            </w:r>
          </w:p>
          <w:p w14:paraId="15628DA4" w14:textId="4CC0F438" w:rsidR="00176F42" w:rsidRPr="000F5034" w:rsidRDefault="00FC222D" w:rsidP="00FC222D">
            <w:pPr>
              <w:widowControl/>
              <w:spacing w:line="280" w:lineRule="exact"/>
              <w:jc w:val="left"/>
              <w:rPr>
                <w:rFonts w:ascii="ＭＳ ゴシック" w:eastAsia="ＭＳ ゴシック" w:hAnsi="ＭＳ ゴシック" w:cs="ＭＳ Ｐゴシック"/>
                <w:kern w:val="0"/>
                <w:sz w:val="20"/>
                <w:szCs w:val="20"/>
              </w:rPr>
            </w:pPr>
            <w:r w:rsidRPr="00745B0E">
              <w:rPr>
                <w:rFonts w:ascii="ＭＳ ゴシック" w:eastAsia="ＭＳ ゴシック" w:hAnsi="ＭＳ ゴシック" w:cs="ＭＳ Ｐゴシック" w:hint="eastAsia"/>
                <w:kern w:val="0"/>
                <w:sz w:val="20"/>
                <w:szCs w:val="20"/>
              </w:rPr>
              <w:t>実</w:t>
            </w:r>
            <w:r w:rsidRPr="00745B0E">
              <w:rPr>
                <w:rFonts w:ascii="ＭＳ ゴシック" w:eastAsia="ＭＳ ゴシック" w:hAnsi="ＭＳ ゴシック" w:cs="ＭＳ Ｐゴシック"/>
                <w:kern w:val="0"/>
                <w:sz w:val="20"/>
                <w:szCs w:val="20"/>
              </w:rPr>
              <w:t xml:space="preserve"> 施 者：全教員</w:t>
            </w:r>
          </w:p>
        </w:tc>
      </w:tr>
      <w:tr w:rsidR="000F5034" w:rsidRPr="000F5034" w14:paraId="65F1BA13" w14:textId="77777777" w:rsidTr="0072070D">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3FE54786" w14:textId="77777777" w:rsid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lastRenderedPageBreak/>
              <w:t>本年度の</w:t>
            </w:r>
          </w:p>
          <w:p w14:paraId="59F5C522"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取組内容</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1DC75CD7" w14:textId="7AD45622" w:rsidR="00AE7B33" w:rsidRDefault="00AE7B33" w:rsidP="0096635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966359" w:rsidRPr="00966359">
              <w:rPr>
                <w:rFonts w:ascii="ＭＳ ゴシック" w:eastAsia="ＭＳ ゴシック" w:hAnsi="ＭＳ ゴシック" w:cs="ＭＳ Ｐゴシック" w:hint="eastAsia"/>
                <w:kern w:val="0"/>
                <w:sz w:val="20"/>
                <w:szCs w:val="20"/>
              </w:rPr>
              <w:t>韓国姉妹校の訪問を予定していたが、飛行機事故の影響により中止となったため、オンライン交流に変更して実施。</w:t>
            </w:r>
          </w:p>
          <w:p w14:paraId="659F6464" w14:textId="38FBFA03" w:rsidR="00AE7B33" w:rsidRDefault="00AE7B33" w:rsidP="00AE7B3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966359" w:rsidRPr="00966359">
              <w:rPr>
                <w:rFonts w:ascii="ＭＳ ゴシック" w:eastAsia="ＭＳ ゴシック" w:hAnsi="ＭＳ ゴシック" w:cs="ＭＳ Ｐゴシック" w:hint="eastAsia"/>
                <w:kern w:val="0"/>
                <w:sz w:val="20"/>
                <w:szCs w:val="20"/>
              </w:rPr>
              <w:t>学校説明会では設備を活用し、</w:t>
            </w:r>
            <w:r>
              <w:rPr>
                <w:rFonts w:ascii="ＭＳ ゴシック" w:eastAsia="ＭＳ ゴシック" w:hAnsi="ＭＳ ゴシック" w:cs="ＭＳ Ｐゴシック" w:hint="eastAsia"/>
                <w:kern w:val="0"/>
                <w:sz w:val="20"/>
                <w:szCs w:val="20"/>
              </w:rPr>
              <w:t>３</w:t>
            </w:r>
            <w:r w:rsidR="00966359" w:rsidRPr="00966359">
              <w:rPr>
                <w:rFonts w:ascii="ＭＳ ゴシック" w:eastAsia="ＭＳ ゴシック" w:hAnsi="ＭＳ ゴシック" w:cs="ＭＳ Ｐゴシック"/>
                <w:kern w:val="0"/>
                <w:sz w:val="20"/>
                <w:szCs w:val="20"/>
              </w:rPr>
              <w:t>面ディスプレイを利用した環境を見学</w:t>
            </w:r>
            <w:r>
              <w:rPr>
                <w:rFonts w:ascii="ＭＳ ゴシック" w:eastAsia="ＭＳ ゴシック" w:hAnsi="ＭＳ ゴシック" w:cs="ＭＳ Ｐゴシック" w:hint="eastAsia"/>
                <w:kern w:val="0"/>
                <w:sz w:val="20"/>
                <w:szCs w:val="20"/>
              </w:rPr>
              <w:t>してもらい</w:t>
            </w:r>
            <w:r w:rsidR="00966359" w:rsidRPr="00966359">
              <w:rPr>
                <w:rFonts w:ascii="ＭＳ ゴシック" w:eastAsia="ＭＳ ゴシック" w:hAnsi="ＭＳ ゴシック" w:cs="ＭＳ Ｐゴシック"/>
                <w:kern w:val="0"/>
                <w:sz w:val="20"/>
                <w:szCs w:val="20"/>
              </w:rPr>
              <w:t>、好評を得た。</w:t>
            </w:r>
          </w:p>
          <w:p w14:paraId="00520761" w14:textId="7BFF8CED" w:rsidR="00DE6A5B" w:rsidRPr="000F5034" w:rsidRDefault="00AE7B33" w:rsidP="00AE7B3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966359" w:rsidRPr="00966359">
              <w:rPr>
                <w:rFonts w:ascii="ＭＳ ゴシック" w:eastAsia="ＭＳ ゴシック" w:hAnsi="ＭＳ ゴシック" w:cs="ＭＳ Ｐゴシック" w:hint="eastAsia"/>
                <w:kern w:val="0"/>
                <w:sz w:val="20"/>
                <w:szCs w:val="20"/>
              </w:rPr>
              <w:t>総合的な探究の時間で業者との打ち合わせに活用予定</w:t>
            </w:r>
            <w:r>
              <w:rPr>
                <w:rFonts w:ascii="ＭＳ ゴシック" w:eastAsia="ＭＳ ゴシック" w:hAnsi="ＭＳ ゴシック" w:cs="ＭＳ Ｐゴシック" w:hint="eastAsia"/>
                <w:kern w:val="0"/>
                <w:sz w:val="20"/>
                <w:szCs w:val="20"/>
              </w:rPr>
              <w:t>であったが</w:t>
            </w:r>
            <w:r w:rsidR="00966359" w:rsidRPr="00966359">
              <w:rPr>
                <w:rFonts w:ascii="ＭＳ ゴシック" w:eastAsia="ＭＳ ゴシック" w:hAnsi="ＭＳ ゴシック" w:cs="ＭＳ Ｐゴシック" w:hint="eastAsia"/>
                <w:kern w:val="0"/>
                <w:sz w:val="20"/>
                <w:szCs w:val="20"/>
              </w:rPr>
              <w:t>、今年度は実施</w:t>
            </w:r>
            <w:r>
              <w:rPr>
                <w:rFonts w:ascii="ＭＳ ゴシック" w:eastAsia="ＭＳ ゴシック" w:hAnsi="ＭＳ ゴシック" w:cs="ＭＳ Ｐゴシック" w:hint="eastAsia"/>
                <w:kern w:val="0"/>
                <w:sz w:val="20"/>
                <w:szCs w:val="20"/>
              </w:rPr>
              <w:t>せず</w:t>
            </w:r>
            <w:r w:rsidR="00966359" w:rsidRPr="00966359">
              <w:rPr>
                <w:rFonts w:ascii="ＭＳ ゴシック" w:eastAsia="ＭＳ ゴシック" w:hAnsi="ＭＳ ゴシック" w:cs="ＭＳ Ｐゴシック" w:hint="eastAsia"/>
                <w:kern w:val="0"/>
                <w:sz w:val="20"/>
                <w:szCs w:val="20"/>
              </w:rPr>
              <w:t>。</w:t>
            </w:r>
          </w:p>
        </w:tc>
      </w:tr>
      <w:tr w:rsidR="00FC222D" w:rsidRPr="000F5034" w14:paraId="6D744673" w14:textId="77777777" w:rsidTr="0089326B">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057C60B2" w14:textId="77777777" w:rsidR="00FC222D" w:rsidRDefault="00FC222D" w:rsidP="00FC222D">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成果の検証方法</w:t>
            </w:r>
          </w:p>
          <w:p w14:paraId="0F963CD9" w14:textId="77777777" w:rsidR="00FC222D" w:rsidRPr="000F5034" w:rsidRDefault="00FC222D" w:rsidP="00FC222D">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と評価指標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3D9F5BBA" w14:textId="1D106408" w:rsidR="00FC222D" w:rsidRPr="00745B0E" w:rsidRDefault="00FC222D" w:rsidP="00FC222D">
            <w:pPr>
              <w:widowControl/>
              <w:spacing w:line="280" w:lineRule="exact"/>
              <w:ind w:left="200" w:hangingChars="100" w:hanging="200"/>
              <w:rPr>
                <w:rFonts w:ascii="ＭＳ ゴシック" w:eastAsia="ＭＳ ゴシック" w:hAnsi="ＭＳ ゴシック" w:cs="ＭＳ Ｐゴシック"/>
                <w:kern w:val="0"/>
                <w:sz w:val="20"/>
                <w:szCs w:val="20"/>
              </w:rPr>
            </w:pPr>
            <w:r w:rsidRPr="00745B0E">
              <w:rPr>
                <w:rFonts w:ascii="ＭＳ ゴシック" w:eastAsia="ＭＳ ゴシック" w:hAnsi="ＭＳ ゴシック" w:cs="ＭＳ Ｐゴシック" w:hint="eastAsia"/>
                <w:kern w:val="0"/>
                <w:sz w:val="20"/>
                <w:szCs w:val="20"/>
              </w:rPr>
              <w:t>①</w:t>
            </w:r>
            <w:r w:rsidRPr="00745B0E">
              <w:rPr>
                <w:rFonts w:ascii="ＭＳ ゴシック" w:eastAsia="ＭＳ ゴシック" w:hAnsi="ＭＳ ゴシック" w:cs="ＭＳ Ｐゴシック"/>
                <w:kern w:val="0"/>
                <w:sz w:val="20"/>
                <w:szCs w:val="20"/>
              </w:rPr>
              <w:t xml:space="preserve"> 課題</w:t>
            </w:r>
            <w:r>
              <w:rPr>
                <w:rFonts w:ascii="ＭＳ ゴシック" w:eastAsia="ＭＳ ゴシック" w:hAnsi="ＭＳ ゴシック" w:cs="ＭＳ Ｐゴシック"/>
                <w:kern w:val="0"/>
                <w:sz w:val="20"/>
                <w:szCs w:val="20"/>
              </w:rPr>
              <w:t>研究などの成果を活かし、大学の総合型選抜の合格者を</w:t>
            </w:r>
            <w:r w:rsidR="00F333F5">
              <w:rPr>
                <w:rFonts w:ascii="ＭＳ ゴシック" w:eastAsia="ＭＳ ゴシック" w:hAnsi="ＭＳ ゴシック" w:cs="ＭＳ Ｐゴシック" w:hint="eastAsia"/>
                <w:kern w:val="0"/>
                <w:sz w:val="20"/>
                <w:szCs w:val="20"/>
              </w:rPr>
              <w:t>10</w:t>
            </w:r>
            <w:r>
              <w:rPr>
                <w:rFonts w:ascii="ＭＳ ゴシック" w:eastAsia="ＭＳ ゴシック" w:hAnsi="ＭＳ ゴシック" w:cs="ＭＳ Ｐゴシック"/>
                <w:kern w:val="0"/>
                <w:sz w:val="20"/>
                <w:szCs w:val="20"/>
              </w:rPr>
              <w:t>名以上。</w:t>
            </w:r>
          </w:p>
          <w:p w14:paraId="258EB3E2" w14:textId="30C55310" w:rsidR="00FC222D" w:rsidRPr="00745B0E" w:rsidRDefault="00FC222D" w:rsidP="003176E4">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745B0E">
              <w:rPr>
                <w:rFonts w:ascii="ＭＳ ゴシック" w:eastAsia="ＭＳ ゴシック" w:hAnsi="ＭＳ ゴシック" w:cs="ＭＳ Ｐゴシック" w:hint="eastAsia"/>
                <w:kern w:val="0"/>
                <w:sz w:val="20"/>
                <w:szCs w:val="20"/>
              </w:rPr>
              <w:t>②「課題研究などの探究活動によって、進路決定や進路希望実現への意欲が高まった」生徒の割合</w:t>
            </w:r>
            <w:r w:rsidR="00F333F5">
              <w:rPr>
                <w:rFonts w:ascii="ＭＳ ゴシック" w:eastAsia="ＭＳ ゴシック" w:hAnsi="ＭＳ ゴシック" w:cs="ＭＳ Ｐゴシック" w:hint="eastAsia"/>
                <w:kern w:val="0"/>
                <w:sz w:val="20"/>
                <w:szCs w:val="20"/>
              </w:rPr>
              <w:t>7</w:t>
            </w:r>
            <w:r w:rsidRPr="00745B0E">
              <w:rPr>
                <w:rFonts w:ascii="ＭＳ ゴシック" w:eastAsia="ＭＳ ゴシック" w:hAnsi="ＭＳ ゴシック" w:cs="ＭＳ Ｐゴシック"/>
                <w:kern w:val="0"/>
                <w:sz w:val="20"/>
                <w:szCs w:val="20"/>
              </w:rPr>
              <w:t>0％以上</w:t>
            </w:r>
          </w:p>
          <w:p w14:paraId="6E979940" w14:textId="3A6ADDA2" w:rsidR="00FC222D" w:rsidRPr="00745B0E" w:rsidRDefault="00FC222D" w:rsidP="003176E4">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745B0E">
              <w:rPr>
                <w:rFonts w:ascii="ＭＳ ゴシック" w:eastAsia="ＭＳ ゴシック" w:hAnsi="ＭＳ ゴシック" w:cs="ＭＳ Ｐゴシック" w:hint="eastAsia"/>
                <w:kern w:val="0"/>
                <w:sz w:val="20"/>
                <w:szCs w:val="20"/>
              </w:rPr>
              <w:t>③「地域連携や国際交流を通して、違いを認め、相手を尊重する態度が身についた」生徒の割合</w:t>
            </w:r>
            <w:r w:rsidR="00F333F5">
              <w:rPr>
                <w:rFonts w:ascii="ＭＳ ゴシック" w:eastAsia="ＭＳ ゴシック" w:hAnsi="ＭＳ ゴシック" w:cs="ＭＳ Ｐゴシック" w:hint="eastAsia"/>
                <w:kern w:val="0"/>
                <w:sz w:val="20"/>
                <w:szCs w:val="20"/>
              </w:rPr>
              <w:t>7</w:t>
            </w:r>
            <w:r w:rsidRPr="00745B0E">
              <w:rPr>
                <w:rFonts w:ascii="ＭＳ ゴシック" w:eastAsia="ＭＳ ゴシック" w:hAnsi="ＭＳ ゴシック" w:cs="ＭＳ Ｐゴシック"/>
                <w:kern w:val="0"/>
                <w:sz w:val="20"/>
                <w:szCs w:val="20"/>
              </w:rPr>
              <w:t>0％以上</w:t>
            </w:r>
          </w:p>
          <w:p w14:paraId="20A823DB" w14:textId="18DA4ADE" w:rsidR="00FC222D" w:rsidRPr="000F5034" w:rsidRDefault="00FC222D" w:rsidP="00FC222D">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745B0E">
              <w:rPr>
                <w:rFonts w:ascii="ＭＳ ゴシック" w:eastAsia="ＭＳ ゴシック" w:hAnsi="ＭＳ ゴシック" w:cs="ＭＳ Ｐゴシック" w:hint="eastAsia"/>
                <w:kern w:val="0"/>
                <w:sz w:val="20"/>
                <w:szCs w:val="20"/>
              </w:rPr>
              <w:t>④</w:t>
            </w:r>
            <w:r w:rsidRPr="00745B0E">
              <w:rPr>
                <w:rFonts w:ascii="ＭＳ ゴシック" w:eastAsia="ＭＳ ゴシック" w:hAnsi="ＭＳ ゴシック" w:cs="ＭＳ Ｐゴシック"/>
                <w:kern w:val="0"/>
                <w:sz w:val="20"/>
                <w:szCs w:val="20"/>
              </w:rPr>
              <w:t xml:space="preserve"> 地域や海外との交流および会議を</w:t>
            </w:r>
            <w:r w:rsidR="00691E18">
              <w:rPr>
                <w:rFonts w:ascii="ＭＳ ゴシック" w:eastAsia="ＭＳ ゴシック" w:hAnsi="ＭＳ ゴシック" w:cs="ＭＳ Ｐゴシック" w:hint="eastAsia"/>
                <w:kern w:val="0"/>
                <w:sz w:val="20"/>
                <w:szCs w:val="20"/>
              </w:rPr>
              <w:t>６</w:t>
            </w:r>
            <w:r w:rsidRPr="00745B0E">
              <w:rPr>
                <w:rFonts w:ascii="ＭＳ ゴシック" w:eastAsia="ＭＳ ゴシック" w:hAnsi="ＭＳ ゴシック" w:cs="ＭＳ Ｐゴシック"/>
                <w:kern w:val="0"/>
                <w:sz w:val="20"/>
                <w:szCs w:val="20"/>
              </w:rPr>
              <w:t>回以上開催。</w:t>
            </w:r>
          </w:p>
        </w:tc>
      </w:tr>
      <w:tr w:rsidR="000F5034" w:rsidRPr="000F5034" w14:paraId="6A457FA4" w14:textId="77777777" w:rsidTr="000F5034">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20BF9BF8"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自己評価</w:t>
            </w:r>
          </w:p>
        </w:tc>
        <w:tc>
          <w:tcPr>
            <w:tcW w:w="8503" w:type="dxa"/>
            <w:tcBorders>
              <w:top w:val="nil"/>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3F5C5C71" w14:textId="5AAC7021" w:rsidR="00FC222D" w:rsidRPr="00FC222D" w:rsidRDefault="00FC222D" w:rsidP="00913539">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FC222D">
              <w:rPr>
                <w:rFonts w:ascii="ＭＳ ゴシック" w:eastAsia="ＭＳ ゴシック" w:hAnsi="ＭＳ ゴシック" w:cs="ＭＳ Ｐゴシック" w:hint="eastAsia"/>
                <w:kern w:val="0"/>
                <w:sz w:val="20"/>
                <w:szCs w:val="20"/>
              </w:rPr>
              <w:t>①課題研究などの成果を活かし、大学の総合型選抜の合格者</w:t>
            </w:r>
            <w:r w:rsidR="00775BD6">
              <w:rPr>
                <w:rFonts w:ascii="ＭＳ ゴシック" w:eastAsia="ＭＳ ゴシック" w:hAnsi="ＭＳ ゴシック" w:cs="ＭＳ Ｐゴシック" w:hint="eastAsia"/>
                <w:kern w:val="0"/>
                <w:sz w:val="20"/>
                <w:szCs w:val="20"/>
              </w:rPr>
              <w:t>1</w:t>
            </w:r>
            <w:r w:rsidR="00775BD6">
              <w:rPr>
                <w:rFonts w:ascii="ＭＳ ゴシック" w:eastAsia="ＭＳ ゴシック" w:hAnsi="ＭＳ ゴシック" w:cs="ＭＳ Ｐゴシック"/>
                <w:kern w:val="0"/>
                <w:sz w:val="20"/>
                <w:szCs w:val="20"/>
              </w:rPr>
              <w:t>8</w:t>
            </w:r>
            <w:r w:rsidRPr="00FC222D">
              <w:rPr>
                <w:rFonts w:ascii="ＭＳ ゴシック" w:eastAsia="ＭＳ ゴシック" w:hAnsi="ＭＳ ゴシック" w:cs="ＭＳ Ｐゴシック" w:hint="eastAsia"/>
                <w:kern w:val="0"/>
                <w:sz w:val="20"/>
                <w:szCs w:val="20"/>
              </w:rPr>
              <w:t>名</w:t>
            </w:r>
            <w:r w:rsidR="00913539">
              <w:rPr>
                <w:rFonts w:ascii="ＭＳ ゴシック" w:eastAsia="ＭＳ ゴシック" w:hAnsi="ＭＳ ゴシック" w:cs="ＭＳ Ｐゴシック"/>
                <w:kern w:val="0"/>
                <w:sz w:val="20"/>
                <w:szCs w:val="20"/>
              </w:rPr>
              <w:tab/>
            </w:r>
            <w:r w:rsidR="00913539">
              <w:rPr>
                <w:rFonts w:ascii="ＭＳ ゴシック" w:eastAsia="ＭＳ ゴシック" w:hAnsi="ＭＳ ゴシック" w:cs="ＭＳ Ｐゴシック" w:hint="eastAsia"/>
                <w:kern w:val="0"/>
                <w:sz w:val="20"/>
                <w:szCs w:val="20"/>
              </w:rPr>
              <w:t>（</w:t>
            </w:r>
            <w:r w:rsidRPr="00FC222D">
              <w:rPr>
                <w:rFonts w:ascii="ＭＳ ゴシック" w:eastAsia="ＭＳ ゴシック" w:hAnsi="ＭＳ ゴシック" w:cs="ＭＳ Ｐゴシック" w:hint="eastAsia"/>
                <w:kern w:val="0"/>
                <w:sz w:val="20"/>
                <w:szCs w:val="20"/>
              </w:rPr>
              <w:t>○）</w:t>
            </w:r>
          </w:p>
          <w:p w14:paraId="7279EEBC" w14:textId="68FDD3D5" w:rsidR="00FD4056" w:rsidRDefault="00FD4056" w:rsidP="00913539">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②アンケート未実施（※</w:t>
            </w:r>
            <w:r w:rsidRPr="00FC222D">
              <w:rPr>
                <w:rFonts w:ascii="ＭＳ ゴシック" w:eastAsia="ＭＳ ゴシック" w:hAnsi="ＭＳ ゴシック" w:cs="ＭＳ Ｐゴシック" w:hint="eastAsia"/>
                <w:kern w:val="0"/>
                <w:sz w:val="20"/>
                <w:szCs w:val="20"/>
              </w:rPr>
              <w:t>整備</w:t>
            </w:r>
            <w:r>
              <w:rPr>
                <w:rFonts w:ascii="ＭＳ ゴシック" w:eastAsia="ＭＳ ゴシック" w:hAnsi="ＭＳ ゴシック" w:cs="ＭＳ Ｐゴシック" w:hint="eastAsia"/>
                <w:kern w:val="0"/>
                <w:sz w:val="20"/>
                <w:szCs w:val="20"/>
              </w:rPr>
              <w:t>予定</w:t>
            </w:r>
            <w:r w:rsidRPr="00FC222D">
              <w:rPr>
                <w:rFonts w:ascii="ＭＳ ゴシック" w:eastAsia="ＭＳ ゴシック" w:hAnsi="ＭＳ ゴシック" w:cs="ＭＳ Ｐゴシック" w:hint="eastAsia"/>
                <w:kern w:val="0"/>
                <w:sz w:val="20"/>
                <w:szCs w:val="20"/>
              </w:rPr>
              <w:t>設備・物品</w:t>
            </w:r>
            <w:r>
              <w:rPr>
                <w:rFonts w:ascii="ＭＳ ゴシック" w:eastAsia="ＭＳ ゴシック" w:hAnsi="ＭＳ ゴシック" w:cs="ＭＳ Ｐゴシック" w:hint="eastAsia"/>
                <w:kern w:val="0"/>
                <w:sz w:val="20"/>
                <w:szCs w:val="20"/>
              </w:rPr>
              <w:t>の</w:t>
            </w:r>
            <w:r w:rsidRPr="00FC222D">
              <w:rPr>
                <w:rFonts w:ascii="ＭＳ ゴシック" w:eastAsia="ＭＳ ゴシック" w:hAnsi="ＭＳ ゴシック" w:cs="ＭＳ Ｐゴシック" w:hint="eastAsia"/>
                <w:kern w:val="0"/>
                <w:sz w:val="20"/>
                <w:szCs w:val="20"/>
              </w:rPr>
              <w:t>調達</w:t>
            </w:r>
            <w:r>
              <w:rPr>
                <w:rFonts w:ascii="ＭＳ ゴシック" w:eastAsia="ＭＳ ゴシック" w:hAnsi="ＭＳ ゴシック" w:cs="ＭＳ Ｐゴシック" w:hint="eastAsia"/>
                <w:kern w:val="0"/>
                <w:sz w:val="20"/>
                <w:szCs w:val="20"/>
              </w:rPr>
              <w:t>が</w:t>
            </w:r>
            <w:r w:rsidRPr="00FC222D">
              <w:rPr>
                <w:rFonts w:ascii="ＭＳ ゴシック" w:eastAsia="ＭＳ ゴシック" w:hAnsi="ＭＳ ゴシック" w:cs="ＭＳ Ｐゴシック" w:hint="eastAsia"/>
                <w:kern w:val="0"/>
                <w:sz w:val="20"/>
                <w:szCs w:val="20"/>
              </w:rPr>
              <w:t>遅れ</w:t>
            </w:r>
            <w:r>
              <w:rPr>
                <w:rFonts w:ascii="ＭＳ ゴシック" w:eastAsia="ＭＳ ゴシック" w:hAnsi="ＭＳ ゴシック" w:cs="ＭＳ Ｐゴシック" w:hint="eastAsia"/>
                <w:kern w:val="0"/>
                <w:sz w:val="20"/>
                <w:szCs w:val="20"/>
              </w:rPr>
              <w:t>、正確な数値をとることが不可能</w:t>
            </w:r>
            <w:r w:rsidR="003176E4">
              <w:rPr>
                <w:rFonts w:ascii="ＭＳ ゴシック" w:eastAsia="ＭＳ ゴシック" w:hAnsi="ＭＳ ゴシック" w:cs="ＭＳ Ｐゴシック" w:hint="eastAsia"/>
                <w:kern w:val="0"/>
                <w:sz w:val="20"/>
                <w:szCs w:val="20"/>
              </w:rPr>
              <w:t>であるため</w:t>
            </w:r>
            <w:r>
              <w:rPr>
                <w:rFonts w:ascii="ＭＳ ゴシック" w:eastAsia="ＭＳ ゴシック" w:hAnsi="ＭＳ ゴシック" w:cs="ＭＳ Ｐゴシック" w:hint="eastAsia"/>
                <w:kern w:val="0"/>
                <w:sz w:val="20"/>
                <w:szCs w:val="20"/>
              </w:rPr>
              <w:t>中止となった</w:t>
            </w:r>
            <w:r w:rsidRPr="00FC222D">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hint="eastAsia"/>
                <w:kern w:val="0"/>
                <w:sz w:val="20"/>
                <w:szCs w:val="20"/>
              </w:rPr>
              <w:t>）</w:t>
            </w:r>
          </w:p>
          <w:p w14:paraId="55533231" w14:textId="5710CF46" w:rsidR="00FC222D" w:rsidRPr="00FC222D" w:rsidRDefault="00FD4056" w:rsidP="00913539">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③</w:t>
            </w:r>
            <w:r w:rsidR="00FC222D" w:rsidRPr="00FC222D">
              <w:rPr>
                <w:rFonts w:ascii="ＭＳ ゴシック" w:eastAsia="ＭＳ ゴシック" w:hAnsi="ＭＳ ゴシック" w:cs="ＭＳ Ｐゴシック" w:hint="eastAsia"/>
                <w:kern w:val="0"/>
                <w:sz w:val="20"/>
                <w:szCs w:val="20"/>
              </w:rPr>
              <w:t>外部講師による講演会や国際交流を通して、違いを認め、相手を尊重する態度や海外についての興味がとても高まった生徒の割合</w:t>
            </w:r>
            <w:r w:rsidR="00695682">
              <w:rPr>
                <w:rFonts w:ascii="ＭＳ ゴシック" w:eastAsia="ＭＳ ゴシック" w:hAnsi="ＭＳ ゴシック" w:cs="ＭＳ Ｐゴシック" w:hint="eastAsia"/>
                <w:kern w:val="0"/>
                <w:sz w:val="20"/>
                <w:szCs w:val="20"/>
              </w:rPr>
              <w:t>1</w:t>
            </w:r>
            <w:r w:rsidR="00695682">
              <w:rPr>
                <w:rFonts w:ascii="ＭＳ ゴシック" w:eastAsia="ＭＳ ゴシック" w:hAnsi="ＭＳ ゴシック" w:cs="ＭＳ Ｐゴシック"/>
                <w:kern w:val="0"/>
                <w:sz w:val="20"/>
                <w:szCs w:val="20"/>
              </w:rPr>
              <w:t>00</w:t>
            </w:r>
            <w:r w:rsidR="00FC222D" w:rsidRPr="00FC222D">
              <w:rPr>
                <w:rFonts w:ascii="ＭＳ ゴシック" w:eastAsia="ＭＳ ゴシック" w:hAnsi="ＭＳ ゴシック" w:cs="ＭＳ Ｐゴシック"/>
                <w:kern w:val="0"/>
                <w:sz w:val="20"/>
                <w:szCs w:val="20"/>
              </w:rPr>
              <w:t>％</w:t>
            </w:r>
            <w:r w:rsidR="00913539">
              <w:rPr>
                <w:rFonts w:ascii="ＭＳ ゴシック" w:eastAsia="ＭＳ ゴシック" w:hAnsi="ＭＳ ゴシック" w:cs="ＭＳ Ｐゴシック"/>
                <w:kern w:val="0"/>
                <w:sz w:val="20"/>
                <w:szCs w:val="20"/>
              </w:rPr>
              <w:tab/>
            </w:r>
            <w:r w:rsidR="00FC222D" w:rsidRPr="00FC222D">
              <w:rPr>
                <w:rFonts w:ascii="ＭＳ ゴシック" w:eastAsia="ＭＳ ゴシック" w:hAnsi="ＭＳ ゴシック" w:cs="ＭＳ Ｐゴシック"/>
                <w:kern w:val="0"/>
                <w:sz w:val="20"/>
                <w:szCs w:val="20"/>
              </w:rPr>
              <w:t>（</w:t>
            </w:r>
            <w:r w:rsidR="00695682">
              <w:rPr>
                <w:rFonts w:ascii="ＭＳ ゴシック" w:eastAsia="ＭＳ ゴシック" w:hAnsi="ＭＳ ゴシック" w:cs="ＭＳ Ｐゴシック" w:hint="eastAsia"/>
                <w:kern w:val="0"/>
                <w:sz w:val="20"/>
                <w:szCs w:val="20"/>
              </w:rPr>
              <w:t>◎</w:t>
            </w:r>
            <w:r w:rsidR="00FC222D" w:rsidRPr="00FC222D">
              <w:rPr>
                <w:rFonts w:ascii="ＭＳ ゴシック" w:eastAsia="ＭＳ ゴシック" w:hAnsi="ＭＳ ゴシック" w:cs="ＭＳ Ｐゴシック"/>
                <w:kern w:val="0"/>
                <w:sz w:val="20"/>
                <w:szCs w:val="20"/>
              </w:rPr>
              <w:t>）</w:t>
            </w:r>
          </w:p>
          <w:p w14:paraId="73B96527" w14:textId="0060DBBB" w:rsidR="00FC222D" w:rsidRPr="00FC222D" w:rsidRDefault="00FD4056" w:rsidP="00913539">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④</w:t>
            </w:r>
            <w:r w:rsidR="00FC222D" w:rsidRPr="00FC222D">
              <w:rPr>
                <w:rFonts w:ascii="ＭＳ ゴシック" w:eastAsia="ＭＳ ゴシック" w:hAnsi="ＭＳ ゴシック" w:cs="ＭＳ Ｐゴシック" w:hint="eastAsia"/>
                <w:kern w:val="0"/>
                <w:sz w:val="20"/>
                <w:szCs w:val="20"/>
              </w:rPr>
              <w:t>地域や海外との交流および会議を</w:t>
            </w:r>
            <w:r w:rsidR="001503E4">
              <w:rPr>
                <w:rFonts w:ascii="ＭＳ ゴシック" w:eastAsia="ＭＳ ゴシック" w:hAnsi="ＭＳ ゴシック" w:cs="ＭＳ Ｐゴシック" w:hint="eastAsia"/>
                <w:kern w:val="0"/>
                <w:sz w:val="20"/>
                <w:szCs w:val="20"/>
              </w:rPr>
              <w:t>10</w:t>
            </w:r>
            <w:r w:rsidR="00FC222D" w:rsidRPr="00FC222D">
              <w:rPr>
                <w:rFonts w:ascii="ＭＳ ゴシック" w:eastAsia="ＭＳ ゴシック" w:hAnsi="ＭＳ ゴシック" w:cs="ＭＳ Ｐゴシック" w:hint="eastAsia"/>
                <w:kern w:val="0"/>
                <w:sz w:val="20"/>
                <w:szCs w:val="20"/>
              </w:rPr>
              <w:t>回開催</w:t>
            </w:r>
            <w:r w:rsidR="00D60936">
              <w:rPr>
                <w:rFonts w:ascii="ＭＳ ゴシック" w:eastAsia="ＭＳ ゴシック" w:hAnsi="ＭＳ ゴシック" w:cs="ＭＳ Ｐゴシック" w:hint="eastAsia"/>
                <w:kern w:val="0"/>
                <w:sz w:val="20"/>
                <w:szCs w:val="20"/>
              </w:rPr>
              <w:t>した</w:t>
            </w:r>
            <w:r w:rsidR="00913539">
              <w:rPr>
                <w:rFonts w:ascii="ＭＳ ゴシック" w:eastAsia="ＭＳ ゴシック" w:hAnsi="ＭＳ ゴシック" w:cs="ＭＳ Ｐゴシック"/>
                <w:kern w:val="0"/>
                <w:sz w:val="20"/>
                <w:szCs w:val="20"/>
              </w:rPr>
              <w:tab/>
            </w:r>
            <w:r w:rsidR="00FC222D" w:rsidRPr="00FC222D">
              <w:rPr>
                <w:rFonts w:ascii="ＭＳ ゴシック" w:eastAsia="ＭＳ ゴシック" w:hAnsi="ＭＳ ゴシック" w:cs="ＭＳ Ｐゴシック" w:hint="eastAsia"/>
                <w:kern w:val="0"/>
                <w:sz w:val="20"/>
                <w:szCs w:val="20"/>
              </w:rPr>
              <w:t>（○）</w:t>
            </w:r>
          </w:p>
          <w:p w14:paraId="00341CE7" w14:textId="2E766FD3" w:rsidR="000F5034" w:rsidRPr="000F5034" w:rsidRDefault="000F5034" w:rsidP="00913539">
            <w:pPr>
              <w:widowControl/>
              <w:tabs>
                <w:tab w:val="right" w:leader="middleDot" w:pos="8190"/>
              </w:tabs>
              <w:spacing w:line="280" w:lineRule="exact"/>
              <w:jc w:val="left"/>
              <w:rPr>
                <w:rFonts w:ascii="ＭＳ ゴシック" w:eastAsia="ＭＳ ゴシック" w:hAnsi="ＭＳ ゴシック" w:cs="ＭＳ Ｐゴシック"/>
                <w:kern w:val="0"/>
                <w:sz w:val="20"/>
                <w:szCs w:val="20"/>
              </w:rPr>
            </w:pPr>
          </w:p>
        </w:tc>
      </w:tr>
      <w:tr w:rsidR="000F5034" w:rsidRPr="000F5034" w14:paraId="6DD63F7F" w14:textId="77777777" w:rsidTr="000F5034">
        <w:trPr>
          <w:trHeight w:val="315"/>
        </w:trPr>
        <w:tc>
          <w:tcPr>
            <w:tcW w:w="1701" w:type="dxa"/>
            <w:tcBorders>
              <w:top w:val="single" w:sz="4" w:space="0" w:color="auto"/>
              <w:left w:val="single" w:sz="8" w:space="0" w:color="auto"/>
              <w:bottom w:val="single" w:sz="8" w:space="0" w:color="auto"/>
              <w:right w:val="single" w:sz="4" w:space="0" w:color="000000"/>
            </w:tcBorders>
            <w:shd w:val="clear" w:color="000000" w:fill="DCE6F1"/>
            <w:tcMar>
              <w:top w:w="142" w:type="dxa"/>
              <w:left w:w="142" w:type="dxa"/>
              <w:bottom w:w="142" w:type="dxa"/>
              <w:right w:w="142" w:type="dxa"/>
            </w:tcMar>
            <w:vAlign w:val="center"/>
            <w:hideMark/>
          </w:tcPr>
          <w:p w14:paraId="073E997D"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次年度に向けて</w:t>
            </w:r>
          </w:p>
        </w:tc>
        <w:tc>
          <w:tcPr>
            <w:tcW w:w="8503" w:type="dxa"/>
            <w:tcBorders>
              <w:top w:val="nil"/>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09B7CEE2" w14:textId="0409FA74" w:rsidR="001503E4" w:rsidRPr="001503E4" w:rsidRDefault="000F35D9" w:rsidP="000F35D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1503E4" w:rsidRPr="001503E4">
              <w:rPr>
                <w:rFonts w:ascii="ＭＳ ゴシック" w:eastAsia="ＭＳ ゴシック" w:hAnsi="ＭＳ ゴシック" w:cs="ＭＳ Ｐゴシック" w:hint="eastAsia"/>
                <w:kern w:val="0"/>
                <w:sz w:val="20"/>
                <w:szCs w:val="20"/>
              </w:rPr>
              <w:t>オンラインを活用した交流や探究活動の機会</w:t>
            </w:r>
            <w:r w:rsidR="001503E4">
              <w:rPr>
                <w:rFonts w:ascii="ＭＳ ゴシック" w:eastAsia="ＭＳ ゴシック" w:hAnsi="ＭＳ ゴシック" w:cs="ＭＳ Ｐゴシック" w:hint="eastAsia"/>
                <w:kern w:val="0"/>
                <w:sz w:val="20"/>
                <w:szCs w:val="20"/>
              </w:rPr>
              <w:t>の</w:t>
            </w:r>
            <w:r w:rsidR="001503E4" w:rsidRPr="001503E4">
              <w:rPr>
                <w:rFonts w:ascii="ＭＳ ゴシック" w:eastAsia="ＭＳ ゴシック" w:hAnsi="ＭＳ ゴシック" w:cs="ＭＳ Ｐゴシック" w:hint="eastAsia"/>
                <w:kern w:val="0"/>
                <w:sz w:val="20"/>
                <w:szCs w:val="20"/>
              </w:rPr>
              <w:t>創出</w:t>
            </w:r>
            <w:r w:rsidR="00D60936">
              <w:rPr>
                <w:rFonts w:ascii="ＭＳ ゴシック" w:eastAsia="ＭＳ ゴシック" w:hAnsi="ＭＳ ゴシック" w:cs="ＭＳ Ｐゴシック" w:hint="eastAsia"/>
                <w:kern w:val="0"/>
                <w:sz w:val="20"/>
                <w:szCs w:val="20"/>
              </w:rPr>
              <w:t>するとともに、</w:t>
            </w:r>
            <w:r w:rsidR="001503E4" w:rsidRPr="001503E4">
              <w:rPr>
                <w:rFonts w:ascii="ＭＳ ゴシック" w:eastAsia="ＭＳ ゴシック" w:hAnsi="ＭＳ ゴシック" w:cs="ＭＳ Ｐゴシック" w:hint="eastAsia"/>
                <w:kern w:val="0"/>
                <w:sz w:val="20"/>
                <w:szCs w:val="20"/>
              </w:rPr>
              <w:t>引き続き、韓国の姉妹校とのオンライン交流</w:t>
            </w:r>
            <w:r w:rsidR="001503E4">
              <w:rPr>
                <w:rFonts w:ascii="ＭＳ ゴシック" w:eastAsia="ＭＳ ゴシック" w:hAnsi="ＭＳ ゴシック" w:cs="ＭＳ Ｐゴシック" w:hint="eastAsia"/>
                <w:kern w:val="0"/>
                <w:sz w:val="20"/>
                <w:szCs w:val="20"/>
              </w:rPr>
              <w:t>の</w:t>
            </w:r>
            <w:r w:rsidR="001503E4" w:rsidRPr="001503E4">
              <w:rPr>
                <w:rFonts w:ascii="ＭＳ ゴシック" w:eastAsia="ＭＳ ゴシック" w:hAnsi="ＭＳ ゴシック" w:cs="ＭＳ Ｐゴシック" w:hint="eastAsia"/>
                <w:kern w:val="0"/>
                <w:sz w:val="20"/>
                <w:szCs w:val="20"/>
              </w:rPr>
              <w:t>実施</w:t>
            </w:r>
            <w:r>
              <w:rPr>
                <w:rFonts w:ascii="ＭＳ ゴシック" w:eastAsia="ＭＳ ゴシック" w:hAnsi="ＭＳ ゴシック" w:cs="ＭＳ Ｐゴシック" w:hint="eastAsia"/>
                <w:kern w:val="0"/>
                <w:sz w:val="20"/>
                <w:szCs w:val="20"/>
              </w:rPr>
              <w:t>する。</w:t>
            </w:r>
          </w:p>
          <w:p w14:paraId="401B2E91" w14:textId="33868151" w:rsidR="001503E4" w:rsidRPr="001503E4" w:rsidRDefault="000F35D9" w:rsidP="001503E4">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1503E4" w:rsidRPr="001503E4">
              <w:rPr>
                <w:rFonts w:ascii="ＭＳ ゴシック" w:eastAsia="ＭＳ ゴシック" w:hAnsi="ＭＳ ゴシック" w:cs="ＭＳ Ｐゴシック" w:hint="eastAsia"/>
                <w:kern w:val="0"/>
                <w:sz w:val="20"/>
                <w:szCs w:val="20"/>
              </w:rPr>
              <w:t>探究活動で、複数の連携先とオンライン交流ができるよう</w:t>
            </w:r>
            <w:r>
              <w:rPr>
                <w:rFonts w:ascii="ＭＳ ゴシック" w:eastAsia="ＭＳ ゴシック" w:hAnsi="ＭＳ ゴシック" w:cs="ＭＳ Ｐゴシック" w:hint="eastAsia"/>
                <w:kern w:val="0"/>
                <w:sz w:val="20"/>
                <w:szCs w:val="20"/>
              </w:rPr>
              <w:t>今後</w:t>
            </w:r>
            <w:r w:rsidR="001503E4" w:rsidRPr="001503E4">
              <w:rPr>
                <w:rFonts w:ascii="ＭＳ ゴシック" w:eastAsia="ＭＳ ゴシック" w:hAnsi="ＭＳ ゴシック" w:cs="ＭＳ Ｐゴシック" w:hint="eastAsia"/>
                <w:kern w:val="0"/>
                <w:sz w:val="20"/>
                <w:szCs w:val="20"/>
              </w:rPr>
              <w:t>調整</w:t>
            </w:r>
            <w:r>
              <w:rPr>
                <w:rFonts w:ascii="ＭＳ ゴシック" w:eastAsia="ＭＳ ゴシック" w:hAnsi="ＭＳ ゴシック" w:cs="ＭＳ Ｐゴシック" w:hint="eastAsia"/>
                <w:kern w:val="0"/>
                <w:sz w:val="20"/>
                <w:szCs w:val="20"/>
              </w:rPr>
              <w:t>したい</w:t>
            </w:r>
            <w:r w:rsidR="001503E4" w:rsidRPr="001503E4">
              <w:rPr>
                <w:rFonts w:ascii="ＭＳ ゴシック" w:eastAsia="ＭＳ ゴシック" w:hAnsi="ＭＳ ゴシック" w:cs="ＭＳ Ｐゴシック" w:hint="eastAsia"/>
                <w:kern w:val="0"/>
                <w:sz w:val="20"/>
                <w:szCs w:val="20"/>
              </w:rPr>
              <w:t>。</w:t>
            </w:r>
          </w:p>
        </w:tc>
      </w:tr>
    </w:tbl>
    <w:p w14:paraId="47954568" w14:textId="7BCE25A7" w:rsidR="001C27ED" w:rsidRDefault="001C27ED">
      <w:pPr>
        <w:widowControl/>
        <w:jc w:val="left"/>
      </w:pPr>
    </w:p>
    <w:p w14:paraId="30111111" w14:textId="3039A631" w:rsidR="00D3697E" w:rsidRPr="00D3697E" w:rsidRDefault="00D3697E"/>
    <w:sectPr w:rsidR="00D3697E" w:rsidRPr="00D3697E" w:rsidSect="00DC6D3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0FCD" w14:textId="77777777" w:rsidR="00DC6D36" w:rsidRDefault="00DC6D36" w:rsidP="00DC6D36">
      <w:r>
        <w:separator/>
      </w:r>
    </w:p>
  </w:endnote>
  <w:endnote w:type="continuationSeparator" w:id="0">
    <w:p w14:paraId="324FCD51" w14:textId="77777777" w:rsidR="00DC6D36" w:rsidRDefault="00DC6D36" w:rsidP="00DC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B4AA" w14:textId="77777777" w:rsidR="00DC6D36" w:rsidRDefault="00DC6D36" w:rsidP="00DC6D36">
      <w:r>
        <w:separator/>
      </w:r>
    </w:p>
  </w:footnote>
  <w:footnote w:type="continuationSeparator" w:id="0">
    <w:p w14:paraId="16ACFF1D" w14:textId="77777777" w:rsidR="00DC6D36" w:rsidRDefault="00DC6D36" w:rsidP="00DC6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04649"/>
    <w:multiLevelType w:val="hybridMultilevel"/>
    <w:tmpl w:val="559E1354"/>
    <w:lvl w:ilvl="0" w:tplc="926E0E3E">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CD"/>
    <w:rsid w:val="00095375"/>
    <w:rsid w:val="000F35D9"/>
    <w:rsid w:val="000F5034"/>
    <w:rsid w:val="001503E4"/>
    <w:rsid w:val="00176F42"/>
    <w:rsid w:val="001A35CB"/>
    <w:rsid w:val="001C27ED"/>
    <w:rsid w:val="0021253A"/>
    <w:rsid w:val="002A34BE"/>
    <w:rsid w:val="002F30A2"/>
    <w:rsid w:val="003176E4"/>
    <w:rsid w:val="00415D54"/>
    <w:rsid w:val="004262AD"/>
    <w:rsid w:val="004A4DD4"/>
    <w:rsid w:val="004B5E2D"/>
    <w:rsid w:val="004C2016"/>
    <w:rsid w:val="00542DCD"/>
    <w:rsid w:val="00595AE0"/>
    <w:rsid w:val="00691E18"/>
    <w:rsid w:val="00695682"/>
    <w:rsid w:val="006B7041"/>
    <w:rsid w:val="0072070D"/>
    <w:rsid w:val="00775BD6"/>
    <w:rsid w:val="00777F81"/>
    <w:rsid w:val="0079733C"/>
    <w:rsid w:val="0089326B"/>
    <w:rsid w:val="008B77D7"/>
    <w:rsid w:val="0090738A"/>
    <w:rsid w:val="00913539"/>
    <w:rsid w:val="00966359"/>
    <w:rsid w:val="00982AD8"/>
    <w:rsid w:val="00A7767A"/>
    <w:rsid w:val="00A97711"/>
    <w:rsid w:val="00AE7B33"/>
    <w:rsid w:val="00B0406E"/>
    <w:rsid w:val="00B8310A"/>
    <w:rsid w:val="00BD345F"/>
    <w:rsid w:val="00BF6FBD"/>
    <w:rsid w:val="00C43E87"/>
    <w:rsid w:val="00C846FA"/>
    <w:rsid w:val="00CB4F3F"/>
    <w:rsid w:val="00D3697E"/>
    <w:rsid w:val="00D369C4"/>
    <w:rsid w:val="00D40963"/>
    <w:rsid w:val="00D60936"/>
    <w:rsid w:val="00DC6D36"/>
    <w:rsid w:val="00DE6A5B"/>
    <w:rsid w:val="00F123C4"/>
    <w:rsid w:val="00F333F5"/>
    <w:rsid w:val="00F751EE"/>
    <w:rsid w:val="00FC222D"/>
    <w:rsid w:val="00FD4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B2EE5"/>
  <w15:chartTrackingRefBased/>
  <w15:docId w15:val="{D557CD09-A523-4C69-A780-478DD0C8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2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D36"/>
    <w:pPr>
      <w:tabs>
        <w:tab w:val="center" w:pos="4252"/>
        <w:tab w:val="right" w:pos="8504"/>
      </w:tabs>
      <w:snapToGrid w:val="0"/>
    </w:pPr>
  </w:style>
  <w:style w:type="character" w:customStyle="1" w:styleId="a4">
    <w:name w:val="ヘッダー (文字)"/>
    <w:basedOn w:val="a0"/>
    <w:link w:val="a3"/>
    <w:uiPriority w:val="99"/>
    <w:rsid w:val="00DC6D36"/>
  </w:style>
  <w:style w:type="paragraph" w:styleId="a5">
    <w:name w:val="footer"/>
    <w:basedOn w:val="a"/>
    <w:link w:val="a6"/>
    <w:uiPriority w:val="99"/>
    <w:unhideWhenUsed/>
    <w:rsid w:val="00DC6D36"/>
    <w:pPr>
      <w:tabs>
        <w:tab w:val="center" w:pos="4252"/>
        <w:tab w:val="right" w:pos="8504"/>
      </w:tabs>
      <w:snapToGrid w:val="0"/>
    </w:pPr>
  </w:style>
  <w:style w:type="character" w:customStyle="1" w:styleId="a6">
    <w:name w:val="フッター (文字)"/>
    <w:basedOn w:val="a0"/>
    <w:link w:val="a5"/>
    <w:uiPriority w:val="99"/>
    <w:rsid w:val="00DC6D36"/>
  </w:style>
  <w:style w:type="paragraph" w:styleId="a7">
    <w:name w:val="List Paragraph"/>
    <w:basedOn w:val="a"/>
    <w:uiPriority w:val="34"/>
    <w:qFormat/>
    <w:rsid w:val="00B8310A"/>
    <w:pPr>
      <w:ind w:leftChars="400" w:left="840"/>
    </w:pPr>
  </w:style>
  <w:style w:type="paragraph" w:styleId="a8">
    <w:name w:val="Balloon Text"/>
    <w:basedOn w:val="a"/>
    <w:link w:val="a9"/>
    <w:uiPriority w:val="99"/>
    <w:semiHidden/>
    <w:unhideWhenUsed/>
    <w:rsid w:val="00A776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76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59876">
      <w:bodyDiv w:val="1"/>
      <w:marLeft w:val="0"/>
      <w:marRight w:val="0"/>
      <w:marTop w:val="0"/>
      <w:marBottom w:val="0"/>
      <w:divBdr>
        <w:top w:val="none" w:sz="0" w:space="0" w:color="auto"/>
        <w:left w:val="none" w:sz="0" w:space="0" w:color="auto"/>
        <w:bottom w:val="none" w:sz="0" w:space="0" w:color="auto"/>
        <w:right w:val="none" w:sz="0" w:space="0" w:color="auto"/>
      </w:divBdr>
    </w:div>
    <w:div w:id="381293694">
      <w:bodyDiv w:val="1"/>
      <w:marLeft w:val="0"/>
      <w:marRight w:val="0"/>
      <w:marTop w:val="0"/>
      <w:marBottom w:val="0"/>
      <w:divBdr>
        <w:top w:val="none" w:sz="0" w:space="0" w:color="auto"/>
        <w:left w:val="none" w:sz="0" w:space="0" w:color="auto"/>
        <w:bottom w:val="none" w:sz="0" w:space="0" w:color="auto"/>
        <w:right w:val="none" w:sz="0" w:space="0" w:color="auto"/>
      </w:divBdr>
    </w:div>
    <w:div w:id="547229604">
      <w:bodyDiv w:val="1"/>
      <w:marLeft w:val="0"/>
      <w:marRight w:val="0"/>
      <w:marTop w:val="0"/>
      <w:marBottom w:val="0"/>
      <w:divBdr>
        <w:top w:val="none" w:sz="0" w:space="0" w:color="auto"/>
        <w:left w:val="none" w:sz="0" w:space="0" w:color="auto"/>
        <w:bottom w:val="none" w:sz="0" w:space="0" w:color="auto"/>
        <w:right w:val="none" w:sz="0" w:space="0" w:color="auto"/>
      </w:divBdr>
    </w:div>
    <w:div w:id="663237853">
      <w:bodyDiv w:val="1"/>
      <w:marLeft w:val="0"/>
      <w:marRight w:val="0"/>
      <w:marTop w:val="0"/>
      <w:marBottom w:val="0"/>
      <w:divBdr>
        <w:top w:val="none" w:sz="0" w:space="0" w:color="auto"/>
        <w:left w:val="none" w:sz="0" w:space="0" w:color="auto"/>
        <w:bottom w:val="none" w:sz="0" w:space="0" w:color="auto"/>
        <w:right w:val="none" w:sz="0" w:space="0" w:color="auto"/>
      </w:divBdr>
    </w:div>
    <w:div w:id="663631901">
      <w:bodyDiv w:val="1"/>
      <w:marLeft w:val="0"/>
      <w:marRight w:val="0"/>
      <w:marTop w:val="0"/>
      <w:marBottom w:val="0"/>
      <w:divBdr>
        <w:top w:val="none" w:sz="0" w:space="0" w:color="auto"/>
        <w:left w:val="none" w:sz="0" w:space="0" w:color="auto"/>
        <w:bottom w:val="none" w:sz="0" w:space="0" w:color="auto"/>
        <w:right w:val="none" w:sz="0" w:space="0" w:color="auto"/>
      </w:divBdr>
    </w:div>
    <w:div w:id="1033506657">
      <w:bodyDiv w:val="1"/>
      <w:marLeft w:val="0"/>
      <w:marRight w:val="0"/>
      <w:marTop w:val="0"/>
      <w:marBottom w:val="0"/>
      <w:divBdr>
        <w:top w:val="none" w:sz="0" w:space="0" w:color="auto"/>
        <w:left w:val="none" w:sz="0" w:space="0" w:color="auto"/>
        <w:bottom w:val="none" w:sz="0" w:space="0" w:color="auto"/>
        <w:right w:val="none" w:sz="0" w:space="0" w:color="auto"/>
      </w:divBdr>
    </w:div>
    <w:div w:id="1133057775">
      <w:bodyDiv w:val="1"/>
      <w:marLeft w:val="0"/>
      <w:marRight w:val="0"/>
      <w:marTop w:val="0"/>
      <w:marBottom w:val="0"/>
      <w:divBdr>
        <w:top w:val="none" w:sz="0" w:space="0" w:color="auto"/>
        <w:left w:val="none" w:sz="0" w:space="0" w:color="auto"/>
        <w:bottom w:val="none" w:sz="0" w:space="0" w:color="auto"/>
        <w:right w:val="none" w:sz="0" w:space="0" w:color="auto"/>
      </w:divBdr>
    </w:div>
    <w:div w:id="1301493312">
      <w:bodyDiv w:val="1"/>
      <w:marLeft w:val="0"/>
      <w:marRight w:val="0"/>
      <w:marTop w:val="0"/>
      <w:marBottom w:val="0"/>
      <w:divBdr>
        <w:top w:val="none" w:sz="0" w:space="0" w:color="auto"/>
        <w:left w:val="none" w:sz="0" w:space="0" w:color="auto"/>
        <w:bottom w:val="none" w:sz="0" w:space="0" w:color="auto"/>
        <w:right w:val="none" w:sz="0" w:space="0" w:color="auto"/>
      </w:divBdr>
    </w:div>
    <w:div w:id="1467507399">
      <w:bodyDiv w:val="1"/>
      <w:marLeft w:val="0"/>
      <w:marRight w:val="0"/>
      <w:marTop w:val="0"/>
      <w:marBottom w:val="0"/>
      <w:divBdr>
        <w:top w:val="none" w:sz="0" w:space="0" w:color="auto"/>
        <w:left w:val="none" w:sz="0" w:space="0" w:color="auto"/>
        <w:bottom w:val="none" w:sz="0" w:space="0" w:color="auto"/>
        <w:right w:val="none" w:sz="0" w:space="0" w:color="auto"/>
      </w:divBdr>
    </w:div>
    <w:div w:id="1470124588">
      <w:bodyDiv w:val="1"/>
      <w:marLeft w:val="0"/>
      <w:marRight w:val="0"/>
      <w:marTop w:val="0"/>
      <w:marBottom w:val="0"/>
      <w:divBdr>
        <w:top w:val="none" w:sz="0" w:space="0" w:color="auto"/>
        <w:left w:val="none" w:sz="0" w:space="0" w:color="auto"/>
        <w:bottom w:val="none" w:sz="0" w:space="0" w:color="auto"/>
        <w:right w:val="none" w:sz="0" w:space="0" w:color="auto"/>
      </w:divBdr>
    </w:div>
    <w:div w:id="1544899934">
      <w:bodyDiv w:val="1"/>
      <w:marLeft w:val="0"/>
      <w:marRight w:val="0"/>
      <w:marTop w:val="0"/>
      <w:marBottom w:val="0"/>
      <w:divBdr>
        <w:top w:val="none" w:sz="0" w:space="0" w:color="auto"/>
        <w:left w:val="none" w:sz="0" w:space="0" w:color="auto"/>
        <w:bottom w:val="none" w:sz="0" w:space="0" w:color="auto"/>
        <w:right w:val="none" w:sz="0" w:space="0" w:color="auto"/>
      </w:divBdr>
    </w:div>
    <w:div w:id="19185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277</Words>
  <Characters>1580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蔵戸　晋悟</cp:lastModifiedBy>
  <cp:revision>11</cp:revision>
  <cp:lastPrinted>2024-06-26T04:52:00Z</cp:lastPrinted>
  <dcterms:created xsi:type="dcterms:W3CDTF">2024-06-26T05:15:00Z</dcterms:created>
  <dcterms:modified xsi:type="dcterms:W3CDTF">2025-12-04T23:57:00Z</dcterms:modified>
</cp:coreProperties>
</file>