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F558C" w:rsidRPr="00A25494" w:rsidTr="00F544D9">
        <w:trPr>
          <w:trHeight w:val="20"/>
        </w:trPr>
        <w:tc>
          <w:tcPr>
            <w:tcW w:w="3857" w:type="dxa"/>
            <w:tcBorders>
              <w:top w:val="single" w:sz="4" w:space="0" w:color="auto"/>
            </w:tcBorders>
            <w:shd w:val="clear" w:color="auto" w:fill="auto"/>
          </w:tcPr>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施設名称：</w:t>
            </w:r>
          </w:p>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大阪府立青少年海洋センター</w:t>
            </w:r>
            <w:r w:rsidR="00B204A2" w:rsidRPr="00B204A2">
              <w:rPr>
                <w:rFonts w:ascii="ＭＳ 明朝" w:eastAsia="ＭＳ 明朝" w:hAnsi="ＭＳ 明朝" w:hint="eastAsia"/>
                <w:sz w:val="16"/>
                <w:szCs w:val="16"/>
              </w:rPr>
              <w:t>ファミリー棟</w:t>
            </w:r>
          </w:p>
        </w:tc>
        <w:tc>
          <w:tcPr>
            <w:tcW w:w="4695" w:type="dxa"/>
            <w:tcBorders>
              <w:top w:val="single" w:sz="4" w:space="0" w:color="auto"/>
            </w:tcBorders>
            <w:shd w:val="clear" w:color="auto" w:fill="auto"/>
          </w:tcPr>
          <w:p w:rsidR="00B204A2" w:rsidRPr="00B204A2" w:rsidRDefault="00B204A2" w:rsidP="00B204A2">
            <w:pPr>
              <w:spacing w:line="200" w:lineRule="exact"/>
              <w:rPr>
                <w:rFonts w:ascii="ＭＳ 明朝" w:eastAsia="ＭＳ 明朝" w:hAnsi="ＭＳ 明朝"/>
                <w:sz w:val="16"/>
                <w:szCs w:val="16"/>
              </w:rPr>
            </w:pPr>
            <w:r w:rsidRPr="00B204A2">
              <w:rPr>
                <w:rFonts w:ascii="ＭＳ 明朝" w:eastAsia="ＭＳ 明朝" w:hAnsi="ＭＳ 明朝" w:hint="eastAsia"/>
                <w:sz w:val="16"/>
                <w:szCs w:val="16"/>
              </w:rPr>
              <w:t>指定管理者：</w:t>
            </w:r>
          </w:p>
          <w:p w:rsidR="00F544D9" w:rsidRPr="00C922B7" w:rsidRDefault="00B204A2" w:rsidP="00B204A2">
            <w:pPr>
              <w:spacing w:line="200" w:lineRule="exact"/>
              <w:rPr>
                <w:rFonts w:ascii="ＭＳ 明朝" w:eastAsia="ＭＳ 明朝" w:hAnsi="ＭＳ 明朝"/>
                <w:spacing w:val="-14"/>
                <w:sz w:val="16"/>
                <w:szCs w:val="16"/>
              </w:rPr>
            </w:pPr>
            <w:r w:rsidRPr="00B204A2">
              <w:rPr>
                <w:rFonts w:ascii="ＭＳ 明朝" w:eastAsia="ＭＳ 明朝" w:hAnsi="ＭＳ 明朝" w:hint="eastAsia"/>
                <w:sz w:val="16"/>
                <w:szCs w:val="16"/>
              </w:rPr>
              <w:t>ソーシャルリゾートみさき</w:t>
            </w:r>
          </w:p>
        </w:tc>
        <w:tc>
          <w:tcPr>
            <w:tcW w:w="3239" w:type="dxa"/>
            <w:tcBorders>
              <w:top w:val="single" w:sz="4" w:space="0" w:color="auto"/>
            </w:tcBorders>
            <w:shd w:val="clear" w:color="auto" w:fill="auto"/>
          </w:tcPr>
          <w:p w:rsidR="00B204A2" w:rsidRPr="00B204A2" w:rsidRDefault="00B204A2" w:rsidP="00B204A2">
            <w:pPr>
              <w:spacing w:line="200" w:lineRule="exact"/>
              <w:rPr>
                <w:rFonts w:ascii="ＭＳ 明朝" w:eastAsia="ＭＳ 明朝" w:hAnsi="ＭＳ 明朝"/>
                <w:sz w:val="16"/>
                <w:szCs w:val="16"/>
              </w:rPr>
            </w:pPr>
            <w:r w:rsidRPr="00B204A2">
              <w:rPr>
                <w:rFonts w:ascii="ＭＳ 明朝" w:eastAsia="ＭＳ 明朝" w:hAnsi="ＭＳ 明朝" w:hint="eastAsia"/>
                <w:sz w:val="16"/>
                <w:szCs w:val="16"/>
              </w:rPr>
              <w:t>指定期間：</w:t>
            </w:r>
          </w:p>
          <w:p w:rsidR="00F544D9" w:rsidRPr="00A25494" w:rsidRDefault="00B204A2" w:rsidP="00B204A2">
            <w:pPr>
              <w:spacing w:line="200" w:lineRule="exact"/>
              <w:rPr>
                <w:rFonts w:ascii="ＭＳ 明朝" w:eastAsia="ＭＳ 明朝" w:hAnsi="ＭＳ 明朝"/>
                <w:sz w:val="16"/>
                <w:szCs w:val="16"/>
              </w:rPr>
            </w:pPr>
            <w:r w:rsidRPr="00B204A2">
              <w:rPr>
                <w:rFonts w:ascii="ＭＳ 明朝" w:eastAsia="ＭＳ 明朝" w:hAnsi="ＭＳ 明朝" w:hint="eastAsia"/>
                <w:sz w:val="16"/>
                <w:szCs w:val="16"/>
              </w:rPr>
              <w:t>令和４年４月１日～令和９年３月３１日</w:t>
            </w:r>
          </w:p>
        </w:tc>
        <w:tc>
          <w:tcPr>
            <w:tcW w:w="3482" w:type="dxa"/>
            <w:tcBorders>
              <w:top w:val="single" w:sz="4" w:space="0" w:color="auto"/>
            </w:tcBorders>
            <w:shd w:val="clear" w:color="auto" w:fill="auto"/>
          </w:tcPr>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施設</w:t>
            </w:r>
            <w:r w:rsidRPr="00A25494">
              <w:rPr>
                <w:rFonts w:ascii="ＭＳ 明朝" w:eastAsia="ＭＳ 明朝" w:hAnsi="ＭＳ 明朝"/>
                <w:sz w:val="16"/>
                <w:szCs w:val="16"/>
              </w:rPr>
              <w:t>所管課：</w:t>
            </w:r>
          </w:p>
          <w:p w:rsidR="00F544D9" w:rsidRPr="00A25494" w:rsidRDefault="008315CE" w:rsidP="008315CE">
            <w:pPr>
              <w:spacing w:line="200" w:lineRule="exact"/>
              <w:rPr>
                <w:rFonts w:ascii="ＭＳ 明朝" w:eastAsia="ＭＳ 明朝" w:hAnsi="ＭＳ 明朝"/>
                <w:sz w:val="16"/>
                <w:szCs w:val="16"/>
              </w:rPr>
            </w:pPr>
            <w:r w:rsidRPr="00C922B7">
              <w:rPr>
                <w:rFonts w:ascii="ＭＳ 明朝" w:eastAsia="ＭＳ 明朝" w:hAnsi="ＭＳ 明朝" w:hint="eastAsia"/>
                <w:sz w:val="16"/>
                <w:szCs w:val="16"/>
              </w:rPr>
              <w:t>福祉</w:t>
            </w:r>
            <w:r w:rsidR="00F544D9" w:rsidRPr="00C922B7">
              <w:rPr>
                <w:rFonts w:ascii="ＭＳ 明朝" w:eastAsia="ＭＳ 明朝" w:hAnsi="ＭＳ 明朝" w:hint="eastAsia"/>
                <w:sz w:val="16"/>
                <w:szCs w:val="16"/>
              </w:rPr>
              <w:t>部</w:t>
            </w:r>
            <w:r w:rsidR="00F544D9" w:rsidRPr="00C922B7">
              <w:rPr>
                <w:rFonts w:ascii="ＭＳ 明朝" w:eastAsia="ＭＳ 明朝" w:hAnsi="ＭＳ 明朝"/>
                <w:sz w:val="16"/>
                <w:szCs w:val="16"/>
              </w:rPr>
              <w:t xml:space="preserve"> </w:t>
            </w:r>
            <w:r w:rsidRPr="00C922B7">
              <w:rPr>
                <w:rFonts w:ascii="ＭＳ 明朝" w:eastAsia="ＭＳ 明朝" w:hAnsi="ＭＳ 明朝" w:hint="eastAsia"/>
                <w:sz w:val="16"/>
                <w:szCs w:val="16"/>
              </w:rPr>
              <w:t>子ども家庭局</w:t>
            </w:r>
            <w:r w:rsidR="00F544D9" w:rsidRPr="00C922B7">
              <w:rPr>
                <w:rFonts w:ascii="ＭＳ 明朝" w:eastAsia="ＭＳ 明朝" w:hAnsi="ＭＳ 明朝"/>
                <w:sz w:val="16"/>
                <w:szCs w:val="16"/>
              </w:rPr>
              <w:t xml:space="preserve"> </w:t>
            </w:r>
            <w:r w:rsidRPr="00C922B7">
              <w:rPr>
                <w:rFonts w:ascii="ＭＳ 明朝" w:eastAsia="ＭＳ 明朝" w:hAnsi="ＭＳ 明朝" w:hint="eastAsia"/>
                <w:sz w:val="16"/>
                <w:szCs w:val="16"/>
              </w:rPr>
              <w:t>子ども</w:t>
            </w:r>
            <w:r w:rsidR="00F544D9" w:rsidRPr="00C922B7">
              <w:rPr>
                <w:rFonts w:ascii="ＭＳ 明朝" w:eastAsia="ＭＳ 明朝" w:hAnsi="ＭＳ 明朝"/>
                <w:sz w:val="16"/>
                <w:szCs w:val="16"/>
              </w:rPr>
              <w:t>青少年課</w:t>
            </w:r>
          </w:p>
        </w:tc>
      </w:tr>
    </w:tbl>
    <w:p w:rsidR="005746A6" w:rsidRPr="00A25494" w:rsidRDefault="00BB65DF" w:rsidP="00B204A2">
      <w:pPr>
        <w:spacing w:line="200" w:lineRule="exact"/>
        <w:jc w:val="right"/>
        <w:rPr>
          <w:rFonts w:ascii="ＭＳ 明朝" w:eastAsia="ＭＳ 明朝" w:hAnsi="ＭＳ 明朝"/>
          <w:sz w:val="16"/>
          <w:szCs w:val="16"/>
        </w:rPr>
      </w:pPr>
      <w:r w:rsidRPr="00A25494">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45D98CA5" wp14:editId="45F5749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0D3D61">
                              <w:rPr>
                                <w:rFonts w:ascii="ＭＳ ゴシック" w:eastAsia="ＭＳ ゴシック" w:hint="eastAsia"/>
                                <w:sz w:val="32"/>
                                <w:szCs w:val="32"/>
                              </w:rPr>
                              <w:t>ク</w:t>
                            </w:r>
                            <w:bookmarkStart w:id="0" w:name="_GoBack"/>
                            <w:bookmarkEnd w:id="0"/>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8CA5"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0D3D61">
                        <w:rPr>
                          <w:rFonts w:ascii="ＭＳ ゴシック" w:eastAsia="ＭＳ ゴシック" w:hint="eastAsia"/>
                          <w:sz w:val="32"/>
                          <w:szCs w:val="32"/>
                        </w:rPr>
                        <w:t>ク</w:t>
                      </w:r>
                      <w:bookmarkStart w:id="1" w:name="_GoBack"/>
                      <w:bookmarkEnd w:id="1"/>
                    </w:p>
                  </w:txbxContent>
                </v:textbox>
                <w10:wrap anchory="page"/>
              </v:shape>
            </w:pict>
          </mc:Fallback>
        </mc:AlternateContent>
      </w:r>
    </w:p>
    <w:tbl>
      <w:tblPr>
        <w:tblStyle w:val="1"/>
        <w:tblW w:w="15273" w:type="dxa"/>
        <w:tblLayout w:type="fixed"/>
        <w:tblCellMar>
          <w:left w:w="57" w:type="dxa"/>
          <w:right w:w="57" w:type="dxa"/>
        </w:tblCellMar>
        <w:tblLook w:val="04A0" w:firstRow="1" w:lastRow="0" w:firstColumn="1" w:lastColumn="0" w:noHBand="0" w:noVBand="1"/>
      </w:tblPr>
      <w:tblGrid>
        <w:gridCol w:w="1134"/>
        <w:gridCol w:w="1555"/>
        <w:gridCol w:w="4194"/>
        <w:gridCol w:w="4195"/>
        <w:gridCol w:w="4195"/>
      </w:tblGrid>
      <w:tr w:rsidR="00B204A2" w:rsidRPr="00B204A2" w:rsidTr="002B1DEC">
        <w:trPr>
          <w:trHeight w:val="410"/>
        </w:trPr>
        <w:tc>
          <w:tcPr>
            <w:tcW w:w="1134" w:type="dxa"/>
            <w:tcBorders>
              <w:top w:val="single" w:sz="4" w:space="0" w:color="auto"/>
            </w:tcBorders>
            <w:shd w:val="clear" w:color="auto" w:fill="D9D9D9" w:themeFill="background1" w:themeFillShade="D9"/>
            <w:vAlign w:val="center"/>
          </w:tcPr>
          <w:p w:rsidR="00B204A2" w:rsidRPr="00B204A2" w:rsidRDefault="00B204A2" w:rsidP="00B204A2">
            <w:pPr>
              <w:spacing w:line="200" w:lineRule="exact"/>
              <w:ind w:left="160" w:hangingChars="100" w:hanging="160"/>
              <w:jc w:val="center"/>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評価項目</w:t>
            </w:r>
          </w:p>
        </w:tc>
        <w:tc>
          <w:tcPr>
            <w:tcW w:w="1555" w:type="dxa"/>
            <w:tcBorders>
              <w:top w:val="single" w:sz="4" w:space="0" w:color="auto"/>
            </w:tcBorders>
            <w:shd w:val="clear" w:color="auto" w:fill="D9D9D9" w:themeFill="background1" w:themeFillShade="D9"/>
            <w:vAlign w:val="center"/>
          </w:tcPr>
          <w:p w:rsidR="00B204A2" w:rsidRPr="00B204A2" w:rsidRDefault="00B204A2" w:rsidP="00B204A2">
            <w:pPr>
              <w:spacing w:line="200" w:lineRule="exact"/>
              <w:ind w:left="160" w:hangingChars="100" w:hanging="160"/>
              <w:jc w:val="center"/>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評価基準</w:t>
            </w:r>
          </w:p>
        </w:tc>
        <w:tc>
          <w:tcPr>
            <w:tcW w:w="4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04A2" w:rsidRPr="00B204A2" w:rsidRDefault="00B204A2" w:rsidP="00B204A2">
            <w:pPr>
              <w:spacing w:line="200" w:lineRule="exact"/>
              <w:jc w:val="center"/>
              <w:rPr>
                <w:rFonts w:ascii="ＭＳ 明朝" w:eastAsia="ＭＳ 明朝" w:hAnsi="ＭＳ 明朝" w:cs="Times New Roman"/>
                <w:sz w:val="16"/>
                <w:szCs w:val="15"/>
              </w:rPr>
            </w:pPr>
            <w:r w:rsidRPr="00B204A2">
              <w:rPr>
                <w:rFonts w:ascii="ＭＳ 明朝" w:eastAsia="ＭＳ 明朝" w:hAnsi="ＭＳ 明朝" w:cs="Times New Roman" w:hint="eastAsia"/>
                <w:sz w:val="16"/>
                <w:szCs w:val="15"/>
              </w:rPr>
              <w:t>評価委員の指摘・提言等</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04A2" w:rsidRPr="00B204A2" w:rsidRDefault="00B204A2" w:rsidP="00B204A2">
            <w:pPr>
              <w:spacing w:line="200" w:lineRule="exact"/>
              <w:jc w:val="center"/>
              <w:rPr>
                <w:rFonts w:ascii="ＭＳ 明朝" w:eastAsia="ＭＳ 明朝" w:hAnsi="ＭＳ 明朝" w:cs="Times New Roman"/>
                <w:sz w:val="16"/>
                <w:szCs w:val="15"/>
              </w:rPr>
            </w:pPr>
            <w:r w:rsidRPr="00B204A2">
              <w:rPr>
                <w:rFonts w:ascii="ＭＳ 明朝" w:eastAsia="ＭＳ 明朝" w:hAnsi="ＭＳ 明朝" w:cs="Times New Roman" w:hint="eastAsia"/>
                <w:sz w:val="16"/>
                <w:szCs w:val="15"/>
              </w:rPr>
              <w:t>改善のための対応方針</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04A2" w:rsidRPr="00B204A2" w:rsidRDefault="00B204A2" w:rsidP="00B204A2">
            <w:pPr>
              <w:spacing w:line="200" w:lineRule="exact"/>
              <w:jc w:val="center"/>
              <w:rPr>
                <w:rFonts w:ascii="ＭＳ 明朝" w:eastAsia="ＭＳ 明朝" w:hAnsi="ＭＳ 明朝" w:cs="Times New Roman"/>
                <w:noProof/>
                <w:sz w:val="16"/>
                <w:szCs w:val="15"/>
              </w:rPr>
            </w:pPr>
            <w:r w:rsidRPr="00B204A2">
              <w:rPr>
                <w:rFonts w:ascii="ＭＳ 明朝" w:eastAsia="ＭＳ 明朝" w:hAnsi="ＭＳ 明朝" w:cs="Times New Roman" w:hint="eastAsia"/>
                <w:noProof/>
                <w:sz w:val="16"/>
                <w:szCs w:val="15"/>
              </w:rPr>
              <w:t>次年度以降の事業計画等への反映内容</w:t>
            </w:r>
          </w:p>
        </w:tc>
      </w:tr>
      <w:tr w:rsidR="00B204A2" w:rsidRPr="00B204A2" w:rsidTr="002B1DEC">
        <w:tc>
          <w:tcPr>
            <w:tcW w:w="15273" w:type="dxa"/>
            <w:gridSpan w:val="5"/>
            <w:shd w:val="clear" w:color="auto" w:fill="D9D9D9" w:themeFill="background1" w:themeFillShade="D9"/>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Ⅰ．提案の履行状況に関する項目</w:t>
            </w:r>
          </w:p>
        </w:tc>
      </w:tr>
      <w:tr w:rsidR="00B204A2" w:rsidRPr="00B204A2" w:rsidTr="002B1DEC">
        <w:tc>
          <w:tcPr>
            <w:tcW w:w="1134" w:type="dxa"/>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（５）管理運営業務実施計画の実施状況</w:t>
            </w:r>
          </w:p>
        </w:tc>
        <w:tc>
          <w:tcPr>
            <w:tcW w:w="1555" w:type="dxa"/>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○施設管理運営の基本方針を達成するため具体的な取組みが適切に実施されているか</w:t>
            </w:r>
          </w:p>
        </w:tc>
        <w:tc>
          <w:tcPr>
            <w:tcW w:w="4194"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当初の事業計画ではグランピングやトレーラーハウスでのキャンプなどの提案もあったが、泉南市や貝塚市、予定ではみさき公園跡地などの周辺地域にも、新しいグランピング施設が続々とできている。今後、コロナ禍が終息したとき、当初計画どおりに運営できるか、経営状況がどのようになっていくか、不安材料もあるが、様々な企画・実施に期待したい。</w:t>
            </w:r>
          </w:p>
          <w:p w:rsidR="00B204A2" w:rsidRPr="00B204A2" w:rsidRDefault="00B204A2" w:rsidP="00B204A2">
            <w:pPr>
              <w:spacing w:line="200" w:lineRule="exact"/>
              <w:rPr>
                <w:rFonts w:ascii="ＭＳ 明朝" w:eastAsia="ＭＳ 明朝" w:hAnsi="ＭＳ 明朝" w:cs="Times New Roman"/>
                <w:sz w:val="16"/>
                <w:szCs w:val="16"/>
              </w:rPr>
            </w:pPr>
          </w:p>
        </w:tc>
        <w:tc>
          <w:tcPr>
            <w:tcW w:w="4195"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町内関係団体との連携を図りながら、周辺地域の状況やニーズの変化も注視しつつ、実行性・実現性のある事業の実施に向けて検討するよう要請する。</w:t>
            </w:r>
          </w:p>
          <w:p w:rsidR="00B204A2" w:rsidRPr="00B204A2" w:rsidRDefault="00B204A2" w:rsidP="00B204A2">
            <w:pPr>
              <w:spacing w:line="200" w:lineRule="exact"/>
              <w:rPr>
                <w:rFonts w:ascii="ＭＳ 明朝" w:eastAsia="ＭＳ 明朝" w:hAnsi="ＭＳ 明朝" w:cs="Times New Roman"/>
                <w:sz w:val="16"/>
                <w:szCs w:val="16"/>
              </w:rPr>
            </w:pPr>
          </w:p>
        </w:tc>
        <w:tc>
          <w:tcPr>
            <w:tcW w:w="4195" w:type="dxa"/>
          </w:tcPr>
          <w:p w:rsidR="00B204A2" w:rsidRPr="00B204A2" w:rsidRDefault="00B204A2" w:rsidP="00B204A2">
            <w:pPr>
              <w:spacing w:line="200" w:lineRule="exact"/>
              <w:ind w:firstLineChars="100" w:firstLine="152"/>
              <w:rPr>
                <w:rFonts w:ascii="ＭＳ 明朝" w:eastAsia="ＭＳ 明朝" w:hAnsi="ＭＳ 明朝" w:cs="Times New Roman"/>
                <w:spacing w:val="-4"/>
                <w:sz w:val="16"/>
                <w:szCs w:val="16"/>
              </w:rPr>
            </w:pPr>
            <w:r w:rsidRPr="00B204A2">
              <w:rPr>
                <w:rFonts w:ascii="ＭＳ 明朝" w:eastAsia="ＭＳ 明朝" w:hAnsi="ＭＳ 明朝" w:cs="Times New Roman" w:hint="eastAsia"/>
                <w:spacing w:val="-4"/>
                <w:sz w:val="16"/>
                <w:szCs w:val="16"/>
              </w:rPr>
              <w:t>阪南市に昨年オープンしたグランピング施設は他施設より比較的安価な料金設定となっているが、空室が多く見受けられ（予約サイトで確認）、一時期のグランピングブームより明らかにニーズの減少がある。一方、コロナ禍の影響を受けて、自らテントを貼ってキャンプを楽しむ層が増えてきており、ある一定の条件を満たしている（浴場・トイレ完備）キャンプ施設は予約が取れない状況となっている。この様な情勢を鑑み、多額の初期投資が必要となるグランピング施設ではなく、ウッドデッキのみを整備し、ユーザーがテント設営が出来る施設整備に計画変更する事で、集客面でも資金面でも安定した経営を実施できる物と考える。</w:t>
            </w:r>
          </w:p>
          <w:p w:rsidR="00B204A2" w:rsidRPr="00B204A2" w:rsidRDefault="00B204A2" w:rsidP="00B204A2">
            <w:pPr>
              <w:spacing w:line="200" w:lineRule="exact"/>
              <w:ind w:firstLineChars="100" w:firstLine="152"/>
              <w:rPr>
                <w:rFonts w:ascii="ＭＳ 明朝" w:eastAsia="ＭＳ 明朝" w:hAnsi="ＭＳ 明朝" w:cs="Times New Roman"/>
                <w:spacing w:val="-4"/>
                <w:sz w:val="16"/>
                <w:szCs w:val="16"/>
              </w:rPr>
            </w:pPr>
            <w:r w:rsidRPr="00B204A2">
              <w:rPr>
                <w:rFonts w:ascii="ＭＳ 明朝" w:eastAsia="ＭＳ 明朝" w:hAnsi="ＭＳ 明朝" w:cs="Times New Roman" w:hint="eastAsia"/>
                <w:spacing w:val="-4"/>
                <w:sz w:val="16"/>
                <w:szCs w:val="16"/>
              </w:rPr>
              <w:t>また、ソーシャルリゾートみさきとして岬町観光協会に加盟（会員登録）し、観光協会主催の各イベントを組み込んだツアーや、町内各種団体と連携したインバウンド向けツアー等、様々な顧客層のニーズにマッチしたツアー実施を行っていく。</w:t>
            </w:r>
          </w:p>
        </w:tc>
      </w:tr>
      <w:tr w:rsidR="00B204A2" w:rsidRPr="00B204A2" w:rsidTr="002B1DEC">
        <w:tc>
          <w:tcPr>
            <w:tcW w:w="15273" w:type="dxa"/>
            <w:gridSpan w:val="5"/>
            <w:shd w:val="clear" w:color="auto" w:fill="BFBFBF" w:themeFill="background1" w:themeFillShade="BF"/>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Ⅲ．適正な管理業務の遂行を図ることができる能力及び財政基盤に関する項目</w:t>
            </w:r>
          </w:p>
        </w:tc>
      </w:tr>
      <w:tr w:rsidR="00B204A2" w:rsidRPr="00B204A2" w:rsidTr="002B1DEC">
        <w:tc>
          <w:tcPr>
            <w:tcW w:w="1134" w:type="dxa"/>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（２）安定的な運営が可能となる人的能力</w:t>
            </w:r>
          </w:p>
        </w:tc>
        <w:tc>
          <w:tcPr>
            <w:tcW w:w="1555" w:type="dxa"/>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○各部門に必要な人員が適切に配置されているか</w:t>
            </w:r>
          </w:p>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○職員の採用、確保が適切に実施されているか</w:t>
            </w:r>
          </w:p>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○職員の指導育成、研修が適切に実施されているか</w:t>
            </w:r>
          </w:p>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○職員の勤務形態、勤務条件が適正に確保されているか</w:t>
            </w:r>
          </w:p>
        </w:tc>
        <w:tc>
          <w:tcPr>
            <w:tcW w:w="4194"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Ⅰ-（５）に記載のとおり。</w:t>
            </w:r>
          </w:p>
          <w:p w:rsidR="00B204A2" w:rsidRPr="00B204A2" w:rsidRDefault="00B204A2" w:rsidP="00B204A2">
            <w:pPr>
              <w:spacing w:line="200" w:lineRule="exact"/>
              <w:rPr>
                <w:rFonts w:ascii="ＭＳ 明朝" w:eastAsia="ＭＳ 明朝" w:hAnsi="ＭＳ 明朝" w:cs="Times New Roman"/>
                <w:sz w:val="16"/>
                <w:szCs w:val="16"/>
              </w:rPr>
            </w:pPr>
          </w:p>
        </w:tc>
        <w:tc>
          <w:tcPr>
            <w:tcW w:w="4195"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運営開始に向けては、多岐に渡る調整等が必要であり、また、当初計画時より周辺地域の状況等にも変化が生じているため、それらに柔軟に対応できるよう、早期の体制確保や事務分担の見直しを要請する。</w:t>
            </w:r>
          </w:p>
          <w:p w:rsidR="00B204A2" w:rsidRPr="00B204A2" w:rsidRDefault="00B204A2" w:rsidP="00B204A2">
            <w:pPr>
              <w:spacing w:line="200" w:lineRule="exact"/>
              <w:rPr>
                <w:rFonts w:ascii="ＭＳ 明朝" w:eastAsia="ＭＳ 明朝" w:hAnsi="ＭＳ 明朝" w:cs="Times New Roman"/>
                <w:sz w:val="16"/>
                <w:szCs w:val="16"/>
              </w:rPr>
            </w:pPr>
          </w:p>
        </w:tc>
        <w:tc>
          <w:tcPr>
            <w:tcW w:w="4195"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オープンに向けて、海風館専属職員の確保を進め、支配人等、実際の運営を担う人材を配置していく。</w:t>
            </w:r>
          </w:p>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大阪府や各業者との調整、認可申請に関しては、引き続き当法人理事長が管理し、必要に応じて法人本部職員が実務を担う体制へと移行する。</w:t>
            </w:r>
          </w:p>
          <w:p w:rsidR="00B204A2" w:rsidRPr="00B204A2" w:rsidRDefault="00B204A2" w:rsidP="00B204A2">
            <w:pPr>
              <w:spacing w:line="200" w:lineRule="exact"/>
              <w:rPr>
                <w:rFonts w:ascii="ＭＳ 明朝" w:eastAsia="ＭＳ 明朝" w:hAnsi="ＭＳ 明朝" w:cs="Times New Roman"/>
                <w:sz w:val="16"/>
                <w:szCs w:val="16"/>
              </w:rPr>
            </w:pPr>
          </w:p>
        </w:tc>
      </w:tr>
      <w:tr w:rsidR="00B204A2" w:rsidRPr="00B204A2" w:rsidTr="002B1DEC">
        <w:tc>
          <w:tcPr>
            <w:tcW w:w="1134" w:type="dxa"/>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（３）安定的な運営が可能となる財政的基盤</w:t>
            </w:r>
          </w:p>
        </w:tc>
        <w:tc>
          <w:tcPr>
            <w:tcW w:w="1555" w:type="dxa"/>
          </w:tcPr>
          <w:p w:rsidR="00B204A2" w:rsidRPr="00B204A2" w:rsidRDefault="00B204A2" w:rsidP="00B204A2">
            <w:pPr>
              <w:spacing w:line="200" w:lineRule="exact"/>
              <w:ind w:left="160" w:hangingChars="100" w:hanging="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○施設運営管理者として、適切な財務状況が確保されているか</w:t>
            </w:r>
          </w:p>
        </w:tc>
        <w:tc>
          <w:tcPr>
            <w:tcW w:w="4194"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Ⅰ-（５）に記載のとおり。</w:t>
            </w:r>
          </w:p>
          <w:p w:rsidR="00B204A2" w:rsidRPr="00B204A2" w:rsidRDefault="00B204A2" w:rsidP="00B204A2">
            <w:pPr>
              <w:spacing w:line="200" w:lineRule="exact"/>
              <w:rPr>
                <w:rFonts w:ascii="ＭＳ 明朝" w:eastAsia="ＭＳ 明朝" w:hAnsi="ＭＳ 明朝" w:cs="Times New Roman"/>
                <w:sz w:val="16"/>
                <w:szCs w:val="16"/>
              </w:rPr>
            </w:pPr>
          </w:p>
        </w:tc>
        <w:tc>
          <w:tcPr>
            <w:tcW w:w="4195"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今年度、開館できなかったことによる影響が懸念され、また、コロナ禍の影響は未だ続いており、加えて物価高騰等の不安材料もある中、今後、いかに適切な財務状況を確保しながら運営されていくのか、具体的な経営計画の提示を要請する。</w:t>
            </w:r>
          </w:p>
          <w:p w:rsidR="00B204A2" w:rsidRPr="00B204A2" w:rsidRDefault="00B204A2" w:rsidP="00B204A2">
            <w:pPr>
              <w:spacing w:line="200" w:lineRule="exact"/>
              <w:rPr>
                <w:rFonts w:ascii="ＭＳ 明朝" w:eastAsia="ＭＳ 明朝" w:hAnsi="ＭＳ 明朝" w:cs="Times New Roman"/>
                <w:sz w:val="16"/>
                <w:szCs w:val="16"/>
              </w:rPr>
            </w:pPr>
          </w:p>
        </w:tc>
        <w:tc>
          <w:tcPr>
            <w:tcW w:w="4195" w:type="dxa"/>
          </w:tcPr>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開館に向けて、宿泊施設運営代行者の協力を得て、国内旅行サイトに加え、海外向け旅行サイトへの登録を実施し閑散期（7月8月以外）のインバウンドを対象とした集客を目指す。また、集客の為、他宿泊施設との差別化を明確化する為、地元漁師から直接仕入れた鮮魚を用いた食事を安価（原価率70％程度で設定）で提供する。</w:t>
            </w:r>
          </w:p>
          <w:p w:rsidR="00B204A2" w:rsidRPr="00B204A2" w:rsidRDefault="00B204A2" w:rsidP="00B204A2">
            <w:pPr>
              <w:spacing w:line="200" w:lineRule="exact"/>
              <w:ind w:firstLineChars="100" w:firstLine="160"/>
              <w:rPr>
                <w:rFonts w:ascii="ＭＳ 明朝" w:eastAsia="ＭＳ 明朝" w:hAnsi="ＭＳ 明朝" w:cs="Times New Roman"/>
                <w:sz w:val="16"/>
                <w:szCs w:val="16"/>
              </w:rPr>
            </w:pPr>
            <w:r w:rsidRPr="00B204A2">
              <w:rPr>
                <w:rFonts w:ascii="ＭＳ 明朝" w:eastAsia="ＭＳ 明朝" w:hAnsi="ＭＳ 明朝" w:cs="Times New Roman" w:hint="eastAsia"/>
                <w:sz w:val="16"/>
                <w:szCs w:val="16"/>
              </w:rPr>
              <w:t>また、放課後等デイサービスの宿泊体験事業や、就労継続支援事業所向けの研修を実施し、閑散期の集客を行い、開館初年度年間平均稼働率40％を目指す。</w:t>
            </w:r>
          </w:p>
        </w:tc>
      </w:tr>
    </w:tbl>
    <w:p w:rsidR="00B9430A" w:rsidRPr="00825B34" w:rsidRDefault="005746A6" w:rsidP="00EF0D1B">
      <w:pPr>
        <w:widowControl/>
        <w:jc w:val="left"/>
        <w:rPr>
          <w:rFonts w:ascii="ＭＳ 明朝" w:eastAsia="ＭＳ 明朝" w:hAnsi="ＭＳ 明朝"/>
          <w:sz w:val="16"/>
          <w:szCs w:val="16"/>
        </w:rPr>
      </w:pPr>
      <w:r w:rsidRPr="00A25494">
        <w:rPr>
          <w:rFonts w:ascii="ＭＳ 明朝" w:eastAsia="ＭＳ 明朝" w:hAnsi="ＭＳ 明朝"/>
          <w:sz w:val="16"/>
          <w:szCs w:val="16"/>
        </w:rPr>
        <w:br w:type="page"/>
      </w:r>
    </w:p>
    <w:sectPr w:rsidR="00B9430A" w:rsidRPr="00825B34" w:rsidSect="00EF0D1B">
      <w:headerReference w:type="default" r:id="rId8"/>
      <w:headerReference w:type="first" r:id="rId9"/>
      <w:pgSz w:w="16838" w:h="11906" w:orient="landscape"/>
      <w:pgMar w:top="1418" w:right="851" w:bottom="1418" w:left="851" w:header="1134" w:footer="992" w:gutter="0"/>
      <w:pgNumType w:start="7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66" w:rsidRDefault="001B2866" w:rsidP="005C376F">
      <w:r>
        <w:separator/>
      </w:r>
    </w:p>
  </w:endnote>
  <w:endnote w:type="continuationSeparator" w:id="0">
    <w:p w:rsidR="001B2866" w:rsidRDefault="001B2866"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66" w:rsidRDefault="001B2866" w:rsidP="005C376F">
      <w:r>
        <w:separator/>
      </w:r>
    </w:p>
  </w:footnote>
  <w:footnote w:type="continuationSeparator" w:id="0">
    <w:p w:rsidR="001B2866" w:rsidRDefault="001B2866"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Default="000D3D61" w:rsidP="005C376F">
    <w:pPr>
      <w:pStyle w:val="a4"/>
      <w:jc w:val="center"/>
    </w:pPr>
    <w:sdt>
      <w:sdtPr>
        <w:id w:val="-2117661027"/>
        <w:docPartObj>
          <w:docPartGallery w:val="Page Numbers (Margins)"/>
          <w:docPartUnique/>
        </w:docPartObj>
      </w:sdtPr>
      <w:sdtEndPr/>
      <w:sdtContent>
        <w:r w:rsidR="001B2866">
          <w:rPr>
            <w:noProof/>
          </w:rPr>
          <mc:AlternateContent>
            <mc:Choice Requires="wps">
              <w:drawing>
                <wp:anchor distT="0" distB="0" distL="114300" distR="114300" simplePos="0" relativeHeight="251659264" behindDoc="0" locked="0" layoutInCell="0" allowOverlap="1" wp14:anchorId="724A81E8" wp14:editId="2F669832">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0D3D61" w:rsidRPr="000D3D61">
                                <w:rPr>
                                  <w:rFonts w:ascii="Century" w:hAnsi="Century"/>
                                  <w:noProof/>
                                  <w:lang w:val="ja-JP"/>
                                </w:rPr>
                                <w:t>72</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24A81E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0D3D61" w:rsidRPr="000D3D61">
                          <w:rPr>
                            <w:rFonts w:ascii="Century" w:hAnsi="Century"/>
                            <w:noProof/>
                            <w:lang w:val="ja-JP"/>
                          </w:rPr>
                          <w:t>72</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Pr="0007658D" w:rsidRDefault="000D3D61"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1B2866" w:rsidRPr="00C922B7">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0DE973D5" wp14:editId="500D78A9">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0D3D61" w:rsidRPr="000D3D61">
                                <w:rPr>
                                  <w:rFonts w:ascii="Century" w:hAnsi="Century"/>
                                  <w:noProof/>
                                  <w:lang w:val="ja-JP"/>
                                </w:rPr>
                                <w:t>71</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DE973D5"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0D3D61" w:rsidRPr="000D3D61">
                          <w:rPr>
                            <w:rFonts w:ascii="Century" w:hAnsi="Century"/>
                            <w:noProof/>
                            <w:lang w:val="ja-JP"/>
                          </w:rPr>
                          <w:t>71</w:t>
                        </w:r>
                        <w:r w:rsidRPr="00153A28">
                          <w:rPr>
                            <w:rFonts w:ascii="Century" w:hAnsi="Century"/>
                          </w:rPr>
                          <w:fldChar w:fldCharType="end"/>
                        </w:r>
                      </w:p>
                    </w:txbxContent>
                  </v:textbox>
                  <w10:wrap anchorx="margin" anchory="margin"/>
                </v:rect>
              </w:pict>
            </mc:Fallback>
          </mc:AlternateContent>
        </w:r>
      </w:sdtContent>
    </w:sdt>
    <w:r w:rsidR="0007658D" w:rsidRPr="0007658D">
      <w:rPr>
        <w:rFonts w:ascii="ＭＳ 明朝" w:eastAsia="ＭＳ 明朝" w:hAnsi="ＭＳ 明朝"/>
        <w:noProof/>
        <w:sz w:val="22"/>
      </w:rPr>
      <mc:AlternateContent>
        <mc:Choice Requires="wps">
          <w:drawing>
            <wp:anchor distT="0" distB="0" distL="114300" distR="114300" simplePos="0" relativeHeight="251663360" behindDoc="0" locked="0" layoutInCell="0" allowOverlap="1" wp14:anchorId="01B04025" wp14:editId="61997D0B">
              <wp:simplePos x="0" y="0"/>
              <wp:positionH relativeFrom="leftMargin">
                <wp:posOffset>183193</wp:posOffset>
              </wp:positionH>
              <wp:positionV relativeFrom="margin">
                <wp:posOffset>2713990</wp:posOffset>
              </wp:positionV>
              <wp:extent cx="819150" cy="330835"/>
              <wp:effectExtent l="0" t="0" r="698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58D" w:rsidRPr="0007658D" w:rsidRDefault="0007658D" w:rsidP="0007658D">
                          <w:pPr>
                            <w:pBdr>
                              <w:top w:val="single" w:sz="4" w:space="1" w:color="D8D8D8" w:themeColor="background1" w:themeShade="D8"/>
                            </w:pBdr>
                            <w:jc w:val="center"/>
                            <w:rPr>
                              <w:rFonts w:ascii="Century" w:hAnsi="Century"/>
                            </w:rPr>
                          </w:pPr>
                          <w:r w:rsidRPr="0007658D">
                            <w:rPr>
                              <w:rFonts w:ascii="Century" w:hAnsi="Century"/>
                            </w:rPr>
                            <w:fldChar w:fldCharType="begin"/>
                          </w:r>
                          <w:r w:rsidRPr="0007658D">
                            <w:rPr>
                              <w:rFonts w:ascii="Century" w:hAnsi="Century"/>
                            </w:rPr>
                            <w:instrText>PAGE   \* MERGEFORMAT</w:instrText>
                          </w:r>
                          <w:r w:rsidRPr="0007658D">
                            <w:rPr>
                              <w:rFonts w:ascii="Century" w:hAnsi="Century"/>
                            </w:rPr>
                            <w:fldChar w:fldCharType="separate"/>
                          </w:r>
                          <w:r w:rsidR="000D3D61" w:rsidRPr="000D3D61">
                            <w:rPr>
                              <w:rFonts w:ascii="Century" w:hAnsi="Century"/>
                              <w:noProof/>
                              <w:lang w:val="ja-JP"/>
                            </w:rPr>
                            <w:t>71</w:t>
                          </w:r>
                          <w:r w:rsidRPr="0007658D">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1B04025" id="正方形/長方形 4" o:spid="_x0000_s1029" style="position:absolute;left:0;text-align:left;margin-left:14.4pt;margin-top:213.7pt;width:64.5pt;height:26.05pt;z-index:251663360;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" o:allowincell="f" stroked="f">
              <v:textbox style="layout-flow:vertical;mso-fit-shape-to-text:t" inset="0,,0">
                <w:txbxContent>
                  <w:p w:rsidR="0007658D" w:rsidRPr="0007658D" w:rsidRDefault="0007658D" w:rsidP="0007658D">
                    <w:pPr>
                      <w:pBdr>
                        <w:top w:val="single" w:sz="4" w:space="1" w:color="D8D8D8" w:themeColor="background1" w:themeShade="D8"/>
                      </w:pBdr>
                      <w:jc w:val="center"/>
                      <w:rPr>
                        <w:rFonts w:ascii="Century" w:hAnsi="Century"/>
                      </w:rPr>
                    </w:pPr>
                    <w:r w:rsidRPr="0007658D">
                      <w:rPr>
                        <w:rFonts w:ascii="Century" w:hAnsi="Century"/>
                      </w:rPr>
                      <w:fldChar w:fldCharType="begin"/>
                    </w:r>
                    <w:r w:rsidRPr="0007658D">
                      <w:rPr>
                        <w:rFonts w:ascii="Century" w:hAnsi="Century"/>
                      </w:rPr>
                      <w:instrText>PAGE   \* MERGEFORMAT</w:instrText>
                    </w:r>
                    <w:r w:rsidRPr="0007658D">
                      <w:rPr>
                        <w:rFonts w:ascii="Century" w:hAnsi="Century"/>
                      </w:rPr>
                      <w:fldChar w:fldCharType="separate"/>
                    </w:r>
                    <w:r w:rsidR="000D3D61" w:rsidRPr="000D3D61">
                      <w:rPr>
                        <w:rFonts w:ascii="Century" w:hAnsi="Century"/>
                        <w:noProof/>
                        <w:lang w:val="ja-JP"/>
                      </w:rPr>
                      <w:t>71</w:t>
                    </w:r>
                    <w:r w:rsidRPr="0007658D">
                      <w:rPr>
                        <w:rFonts w:ascii="Century" w:hAnsi="Century"/>
                      </w:rPr>
                      <w:fldChar w:fldCharType="end"/>
                    </w:r>
                  </w:p>
                </w:txbxContent>
              </v:textbox>
              <w10:wrap anchorx="margin" anchory="margin"/>
            </v:rect>
          </w:pict>
        </mc:Fallback>
      </mc:AlternateContent>
    </w:r>
    <w:r w:rsidR="0007658D" w:rsidRPr="0007658D">
      <w:rPr>
        <w:rFonts w:ascii="ＭＳ 明朝" w:eastAsia="ＭＳ 明朝" w:hAnsi="ＭＳ 明朝" w:hint="eastAsia"/>
        <w:sz w:val="22"/>
      </w:rPr>
      <w:t>令和４年度 モニタリング評価実施による改善のための対応方針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0B7B"/>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58D"/>
    <w:rsid w:val="00076657"/>
    <w:rsid w:val="00077D78"/>
    <w:rsid w:val="00086244"/>
    <w:rsid w:val="000870D9"/>
    <w:rsid w:val="0009352D"/>
    <w:rsid w:val="00094CAA"/>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3D61"/>
    <w:rsid w:val="000D7E13"/>
    <w:rsid w:val="000E08B0"/>
    <w:rsid w:val="000E0E4F"/>
    <w:rsid w:val="000E56B6"/>
    <w:rsid w:val="000E661D"/>
    <w:rsid w:val="000E796E"/>
    <w:rsid w:val="000E7FB2"/>
    <w:rsid w:val="000F345E"/>
    <w:rsid w:val="000F5030"/>
    <w:rsid w:val="000F6498"/>
    <w:rsid w:val="000F775B"/>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2A45"/>
    <w:rsid w:val="001530E4"/>
    <w:rsid w:val="001532DF"/>
    <w:rsid w:val="00153A28"/>
    <w:rsid w:val="00153AEE"/>
    <w:rsid w:val="00154D37"/>
    <w:rsid w:val="001555EB"/>
    <w:rsid w:val="00157AC7"/>
    <w:rsid w:val="00165B79"/>
    <w:rsid w:val="00167CF6"/>
    <w:rsid w:val="001700DF"/>
    <w:rsid w:val="0017213B"/>
    <w:rsid w:val="001741E9"/>
    <w:rsid w:val="00176499"/>
    <w:rsid w:val="00180D31"/>
    <w:rsid w:val="001821FE"/>
    <w:rsid w:val="00185ACF"/>
    <w:rsid w:val="00186973"/>
    <w:rsid w:val="001920D6"/>
    <w:rsid w:val="0019295A"/>
    <w:rsid w:val="00193319"/>
    <w:rsid w:val="00193F18"/>
    <w:rsid w:val="00194947"/>
    <w:rsid w:val="00194B72"/>
    <w:rsid w:val="001A169F"/>
    <w:rsid w:val="001A1A5A"/>
    <w:rsid w:val="001A1BED"/>
    <w:rsid w:val="001A29DD"/>
    <w:rsid w:val="001B2866"/>
    <w:rsid w:val="001B5CD0"/>
    <w:rsid w:val="001B7340"/>
    <w:rsid w:val="001C47D2"/>
    <w:rsid w:val="001D1321"/>
    <w:rsid w:val="001D2C9A"/>
    <w:rsid w:val="001D4B7C"/>
    <w:rsid w:val="001D4EB5"/>
    <w:rsid w:val="001D5281"/>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6332"/>
    <w:rsid w:val="00213D28"/>
    <w:rsid w:val="00224E54"/>
    <w:rsid w:val="002255C6"/>
    <w:rsid w:val="00230DCD"/>
    <w:rsid w:val="00230FA8"/>
    <w:rsid w:val="00234B3C"/>
    <w:rsid w:val="00242CB8"/>
    <w:rsid w:val="00247A65"/>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C0FA1"/>
    <w:rsid w:val="002C1E52"/>
    <w:rsid w:val="002C1F4A"/>
    <w:rsid w:val="002C4AA1"/>
    <w:rsid w:val="002C5FDB"/>
    <w:rsid w:val="002D1A09"/>
    <w:rsid w:val="002D6491"/>
    <w:rsid w:val="002E728C"/>
    <w:rsid w:val="002E7B8D"/>
    <w:rsid w:val="002F05D8"/>
    <w:rsid w:val="002F0DF9"/>
    <w:rsid w:val="002F558C"/>
    <w:rsid w:val="002F650B"/>
    <w:rsid w:val="002F6C28"/>
    <w:rsid w:val="002F7188"/>
    <w:rsid w:val="00303757"/>
    <w:rsid w:val="00304623"/>
    <w:rsid w:val="00304792"/>
    <w:rsid w:val="00306089"/>
    <w:rsid w:val="003125CD"/>
    <w:rsid w:val="003155D5"/>
    <w:rsid w:val="0032506D"/>
    <w:rsid w:val="00325A66"/>
    <w:rsid w:val="00325D05"/>
    <w:rsid w:val="00331007"/>
    <w:rsid w:val="003338FF"/>
    <w:rsid w:val="0033577B"/>
    <w:rsid w:val="00336473"/>
    <w:rsid w:val="00337E17"/>
    <w:rsid w:val="00337EC3"/>
    <w:rsid w:val="00340D52"/>
    <w:rsid w:val="003419BE"/>
    <w:rsid w:val="0034319E"/>
    <w:rsid w:val="00344221"/>
    <w:rsid w:val="00344CB2"/>
    <w:rsid w:val="00350C2D"/>
    <w:rsid w:val="00356527"/>
    <w:rsid w:val="0035734C"/>
    <w:rsid w:val="003573B8"/>
    <w:rsid w:val="0035795C"/>
    <w:rsid w:val="00357BC3"/>
    <w:rsid w:val="00360A77"/>
    <w:rsid w:val="0036418F"/>
    <w:rsid w:val="003643FD"/>
    <w:rsid w:val="003646AE"/>
    <w:rsid w:val="00364B12"/>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A17C1"/>
    <w:rsid w:val="003A1AA9"/>
    <w:rsid w:val="003A3D3F"/>
    <w:rsid w:val="003A3E30"/>
    <w:rsid w:val="003A5ABE"/>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35E7"/>
    <w:rsid w:val="003F41F4"/>
    <w:rsid w:val="003F4264"/>
    <w:rsid w:val="003F4BDC"/>
    <w:rsid w:val="003F72D1"/>
    <w:rsid w:val="00401466"/>
    <w:rsid w:val="00410197"/>
    <w:rsid w:val="00412410"/>
    <w:rsid w:val="0041620E"/>
    <w:rsid w:val="00416270"/>
    <w:rsid w:val="004163B5"/>
    <w:rsid w:val="004207AE"/>
    <w:rsid w:val="004260FD"/>
    <w:rsid w:val="00433B65"/>
    <w:rsid w:val="00434D96"/>
    <w:rsid w:val="00436464"/>
    <w:rsid w:val="00441D07"/>
    <w:rsid w:val="00442177"/>
    <w:rsid w:val="004427AA"/>
    <w:rsid w:val="00456549"/>
    <w:rsid w:val="00460FC7"/>
    <w:rsid w:val="00461617"/>
    <w:rsid w:val="00461B50"/>
    <w:rsid w:val="00464751"/>
    <w:rsid w:val="004673DF"/>
    <w:rsid w:val="00467ABC"/>
    <w:rsid w:val="00470102"/>
    <w:rsid w:val="00471521"/>
    <w:rsid w:val="00473EAF"/>
    <w:rsid w:val="0047513B"/>
    <w:rsid w:val="00485303"/>
    <w:rsid w:val="00487E0B"/>
    <w:rsid w:val="00490109"/>
    <w:rsid w:val="00494217"/>
    <w:rsid w:val="00494AC2"/>
    <w:rsid w:val="004977BB"/>
    <w:rsid w:val="004A125E"/>
    <w:rsid w:val="004A38B3"/>
    <w:rsid w:val="004A41DE"/>
    <w:rsid w:val="004A4561"/>
    <w:rsid w:val="004A64C7"/>
    <w:rsid w:val="004B270F"/>
    <w:rsid w:val="004B2E47"/>
    <w:rsid w:val="004B35A5"/>
    <w:rsid w:val="004C2C51"/>
    <w:rsid w:val="004C3AAC"/>
    <w:rsid w:val="004C46F8"/>
    <w:rsid w:val="004C64D4"/>
    <w:rsid w:val="004D235F"/>
    <w:rsid w:val="004D7D3D"/>
    <w:rsid w:val="004E0F2B"/>
    <w:rsid w:val="004E5DD8"/>
    <w:rsid w:val="004F0B4E"/>
    <w:rsid w:val="004F1526"/>
    <w:rsid w:val="004F578B"/>
    <w:rsid w:val="004F612C"/>
    <w:rsid w:val="004F69BE"/>
    <w:rsid w:val="004F78B5"/>
    <w:rsid w:val="004F7FF9"/>
    <w:rsid w:val="005017C3"/>
    <w:rsid w:val="005031FD"/>
    <w:rsid w:val="005079F0"/>
    <w:rsid w:val="00510C67"/>
    <w:rsid w:val="005119D6"/>
    <w:rsid w:val="00511E17"/>
    <w:rsid w:val="00514A26"/>
    <w:rsid w:val="005166AD"/>
    <w:rsid w:val="00516A17"/>
    <w:rsid w:val="00520588"/>
    <w:rsid w:val="0052244B"/>
    <w:rsid w:val="00525972"/>
    <w:rsid w:val="005342A6"/>
    <w:rsid w:val="005435E4"/>
    <w:rsid w:val="005446F9"/>
    <w:rsid w:val="00547469"/>
    <w:rsid w:val="00550826"/>
    <w:rsid w:val="0055715B"/>
    <w:rsid w:val="00565B1C"/>
    <w:rsid w:val="00567BB4"/>
    <w:rsid w:val="0057124D"/>
    <w:rsid w:val="005746A6"/>
    <w:rsid w:val="00577802"/>
    <w:rsid w:val="00581769"/>
    <w:rsid w:val="00582929"/>
    <w:rsid w:val="00585028"/>
    <w:rsid w:val="00586A06"/>
    <w:rsid w:val="0058718C"/>
    <w:rsid w:val="0058756A"/>
    <w:rsid w:val="00590A62"/>
    <w:rsid w:val="00591F6B"/>
    <w:rsid w:val="00592EBF"/>
    <w:rsid w:val="00593484"/>
    <w:rsid w:val="005947CF"/>
    <w:rsid w:val="005A0043"/>
    <w:rsid w:val="005A0371"/>
    <w:rsid w:val="005A6E94"/>
    <w:rsid w:val="005A75A6"/>
    <w:rsid w:val="005B07DB"/>
    <w:rsid w:val="005B3938"/>
    <w:rsid w:val="005B6315"/>
    <w:rsid w:val="005B66F7"/>
    <w:rsid w:val="005C2C90"/>
    <w:rsid w:val="005C376F"/>
    <w:rsid w:val="005C637E"/>
    <w:rsid w:val="005C7C3B"/>
    <w:rsid w:val="005D0283"/>
    <w:rsid w:val="005D3A30"/>
    <w:rsid w:val="005D6C0F"/>
    <w:rsid w:val="005F1346"/>
    <w:rsid w:val="005F5A5F"/>
    <w:rsid w:val="006006BD"/>
    <w:rsid w:val="00611ECC"/>
    <w:rsid w:val="00615780"/>
    <w:rsid w:val="006164D8"/>
    <w:rsid w:val="00626265"/>
    <w:rsid w:val="00627160"/>
    <w:rsid w:val="006303BC"/>
    <w:rsid w:val="00631825"/>
    <w:rsid w:val="00633011"/>
    <w:rsid w:val="00634247"/>
    <w:rsid w:val="0063595B"/>
    <w:rsid w:val="00642E06"/>
    <w:rsid w:val="006504A0"/>
    <w:rsid w:val="00653F58"/>
    <w:rsid w:val="00660849"/>
    <w:rsid w:val="00661791"/>
    <w:rsid w:val="0066549C"/>
    <w:rsid w:val="00667E5B"/>
    <w:rsid w:val="00673E24"/>
    <w:rsid w:val="00674D26"/>
    <w:rsid w:val="00674F10"/>
    <w:rsid w:val="00677183"/>
    <w:rsid w:val="00677A3C"/>
    <w:rsid w:val="006825DA"/>
    <w:rsid w:val="00692AC5"/>
    <w:rsid w:val="00693575"/>
    <w:rsid w:val="00693E68"/>
    <w:rsid w:val="00694F7A"/>
    <w:rsid w:val="006A12E1"/>
    <w:rsid w:val="006A3759"/>
    <w:rsid w:val="006A4527"/>
    <w:rsid w:val="006B0500"/>
    <w:rsid w:val="006B5667"/>
    <w:rsid w:val="006D1281"/>
    <w:rsid w:val="006D267E"/>
    <w:rsid w:val="006D6107"/>
    <w:rsid w:val="006D7D61"/>
    <w:rsid w:val="006F0BCF"/>
    <w:rsid w:val="006F201A"/>
    <w:rsid w:val="006F6BCE"/>
    <w:rsid w:val="006F6E44"/>
    <w:rsid w:val="006F7EBD"/>
    <w:rsid w:val="00702B8E"/>
    <w:rsid w:val="00703049"/>
    <w:rsid w:val="007069D6"/>
    <w:rsid w:val="00711538"/>
    <w:rsid w:val="00713348"/>
    <w:rsid w:val="00714E98"/>
    <w:rsid w:val="00734310"/>
    <w:rsid w:val="00734E40"/>
    <w:rsid w:val="00745464"/>
    <w:rsid w:val="00745999"/>
    <w:rsid w:val="007461FC"/>
    <w:rsid w:val="007466BC"/>
    <w:rsid w:val="00752296"/>
    <w:rsid w:val="00752AE2"/>
    <w:rsid w:val="00753609"/>
    <w:rsid w:val="0075382F"/>
    <w:rsid w:val="00761475"/>
    <w:rsid w:val="00762C43"/>
    <w:rsid w:val="007642D8"/>
    <w:rsid w:val="00765CE3"/>
    <w:rsid w:val="007663B4"/>
    <w:rsid w:val="007679E9"/>
    <w:rsid w:val="00770FFB"/>
    <w:rsid w:val="00780E25"/>
    <w:rsid w:val="007815E7"/>
    <w:rsid w:val="0078482A"/>
    <w:rsid w:val="0078592D"/>
    <w:rsid w:val="00786EB2"/>
    <w:rsid w:val="00787BED"/>
    <w:rsid w:val="0079360C"/>
    <w:rsid w:val="007957F3"/>
    <w:rsid w:val="007A4B91"/>
    <w:rsid w:val="007A544B"/>
    <w:rsid w:val="007A63E2"/>
    <w:rsid w:val="007B1424"/>
    <w:rsid w:val="007B36E0"/>
    <w:rsid w:val="007B3EE1"/>
    <w:rsid w:val="007C0D1B"/>
    <w:rsid w:val="007C23B6"/>
    <w:rsid w:val="007C58BD"/>
    <w:rsid w:val="007C5C3C"/>
    <w:rsid w:val="007D5AF1"/>
    <w:rsid w:val="007E0EAE"/>
    <w:rsid w:val="007F01EF"/>
    <w:rsid w:val="007F0370"/>
    <w:rsid w:val="007F197D"/>
    <w:rsid w:val="007F21F3"/>
    <w:rsid w:val="007F56AD"/>
    <w:rsid w:val="007F75AF"/>
    <w:rsid w:val="00803D40"/>
    <w:rsid w:val="0080440D"/>
    <w:rsid w:val="00804BE5"/>
    <w:rsid w:val="008079CF"/>
    <w:rsid w:val="0081267C"/>
    <w:rsid w:val="00812CED"/>
    <w:rsid w:val="008154E1"/>
    <w:rsid w:val="00815877"/>
    <w:rsid w:val="00821814"/>
    <w:rsid w:val="00821CA2"/>
    <w:rsid w:val="008248EF"/>
    <w:rsid w:val="008257B8"/>
    <w:rsid w:val="00825B34"/>
    <w:rsid w:val="0082620E"/>
    <w:rsid w:val="008315CE"/>
    <w:rsid w:val="00837B1F"/>
    <w:rsid w:val="00840CA9"/>
    <w:rsid w:val="0084446C"/>
    <w:rsid w:val="0084533F"/>
    <w:rsid w:val="008454C5"/>
    <w:rsid w:val="00852F84"/>
    <w:rsid w:val="00854A8A"/>
    <w:rsid w:val="00855543"/>
    <w:rsid w:val="00855AB1"/>
    <w:rsid w:val="00856926"/>
    <w:rsid w:val="00857295"/>
    <w:rsid w:val="0086152C"/>
    <w:rsid w:val="0086339B"/>
    <w:rsid w:val="008709D7"/>
    <w:rsid w:val="00871E63"/>
    <w:rsid w:val="00880177"/>
    <w:rsid w:val="0089065F"/>
    <w:rsid w:val="00890EBD"/>
    <w:rsid w:val="008917D6"/>
    <w:rsid w:val="00891D22"/>
    <w:rsid w:val="008921B5"/>
    <w:rsid w:val="008952D3"/>
    <w:rsid w:val="00896AA7"/>
    <w:rsid w:val="00896E55"/>
    <w:rsid w:val="008A1F13"/>
    <w:rsid w:val="008A44C0"/>
    <w:rsid w:val="008A574B"/>
    <w:rsid w:val="008B1F4E"/>
    <w:rsid w:val="008B2ABA"/>
    <w:rsid w:val="008B4D45"/>
    <w:rsid w:val="008B6D53"/>
    <w:rsid w:val="008B700D"/>
    <w:rsid w:val="008B7FBB"/>
    <w:rsid w:val="008C0BBF"/>
    <w:rsid w:val="008C4FB6"/>
    <w:rsid w:val="008D09FC"/>
    <w:rsid w:val="008D28D6"/>
    <w:rsid w:val="008D4CCD"/>
    <w:rsid w:val="008E257F"/>
    <w:rsid w:val="008E3300"/>
    <w:rsid w:val="008E63EF"/>
    <w:rsid w:val="008E6B46"/>
    <w:rsid w:val="008E7D3A"/>
    <w:rsid w:val="008F2FFA"/>
    <w:rsid w:val="008F38CD"/>
    <w:rsid w:val="00903ACC"/>
    <w:rsid w:val="009051EB"/>
    <w:rsid w:val="00912C05"/>
    <w:rsid w:val="00915DE2"/>
    <w:rsid w:val="00917435"/>
    <w:rsid w:val="0092083D"/>
    <w:rsid w:val="0092156E"/>
    <w:rsid w:val="00924F14"/>
    <w:rsid w:val="00926835"/>
    <w:rsid w:val="0092711B"/>
    <w:rsid w:val="00930263"/>
    <w:rsid w:val="009322BF"/>
    <w:rsid w:val="00937527"/>
    <w:rsid w:val="00944ED1"/>
    <w:rsid w:val="00956B74"/>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0C61"/>
    <w:rsid w:val="009B2985"/>
    <w:rsid w:val="009B3409"/>
    <w:rsid w:val="009B3CAB"/>
    <w:rsid w:val="009B5EDD"/>
    <w:rsid w:val="009B62C4"/>
    <w:rsid w:val="009B7802"/>
    <w:rsid w:val="009C194F"/>
    <w:rsid w:val="009C27EB"/>
    <w:rsid w:val="009C4B54"/>
    <w:rsid w:val="009C5356"/>
    <w:rsid w:val="009D477A"/>
    <w:rsid w:val="009D5D62"/>
    <w:rsid w:val="009D62B8"/>
    <w:rsid w:val="009E34D5"/>
    <w:rsid w:val="009E382D"/>
    <w:rsid w:val="009E5F6F"/>
    <w:rsid w:val="009F0B02"/>
    <w:rsid w:val="009F1577"/>
    <w:rsid w:val="009F1633"/>
    <w:rsid w:val="009F4E91"/>
    <w:rsid w:val="009F5024"/>
    <w:rsid w:val="009F72BF"/>
    <w:rsid w:val="00A01E85"/>
    <w:rsid w:val="00A03605"/>
    <w:rsid w:val="00A07251"/>
    <w:rsid w:val="00A11038"/>
    <w:rsid w:val="00A13E2B"/>
    <w:rsid w:val="00A164AC"/>
    <w:rsid w:val="00A1688C"/>
    <w:rsid w:val="00A20364"/>
    <w:rsid w:val="00A210A0"/>
    <w:rsid w:val="00A22C26"/>
    <w:rsid w:val="00A25494"/>
    <w:rsid w:val="00A3537C"/>
    <w:rsid w:val="00A35877"/>
    <w:rsid w:val="00A40596"/>
    <w:rsid w:val="00A45410"/>
    <w:rsid w:val="00A45458"/>
    <w:rsid w:val="00A557A7"/>
    <w:rsid w:val="00A614EF"/>
    <w:rsid w:val="00A67BB7"/>
    <w:rsid w:val="00A7137D"/>
    <w:rsid w:val="00A71DD8"/>
    <w:rsid w:val="00A72FA1"/>
    <w:rsid w:val="00A7606A"/>
    <w:rsid w:val="00A85078"/>
    <w:rsid w:val="00A85692"/>
    <w:rsid w:val="00A8569F"/>
    <w:rsid w:val="00A869D7"/>
    <w:rsid w:val="00A86B94"/>
    <w:rsid w:val="00A8700C"/>
    <w:rsid w:val="00A90B00"/>
    <w:rsid w:val="00A925AF"/>
    <w:rsid w:val="00AA0CDB"/>
    <w:rsid w:val="00AA0DFD"/>
    <w:rsid w:val="00AA138A"/>
    <w:rsid w:val="00AA7BA9"/>
    <w:rsid w:val="00AA7BCE"/>
    <w:rsid w:val="00AB1537"/>
    <w:rsid w:val="00AB2305"/>
    <w:rsid w:val="00AB3264"/>
    <w:rsid w:val="00AB44D3"/>
    <w:rsid w:val="00AC15BB"/>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4A2"/>
    <w:rsid w:val="00B20699"/>
    <w:rsid w:val="00B20AE2"/>
    <w:rsid w:val="00B20DC1"/>
    <w:rsid w:val="00B21A6F"/>
    <w:rsid w:val="00B24B1E"/>
    <w:rsid w:val="00B25342"/>
    <w:rsid w:val="00B26C1B"/>
    <w:rsid w:val="00B27900"/>
    <w:rsid w:val="00B27F41"/>
    <w:rsid w:val="00B32B92"/>
    <w:rsid w:val="00B415A9"/>
    <w:rsid w:val="00B42B08"/>
    <w:rsid w:val="00B42D5B"/>
    <w:rsid w:val="00B430E5"/>
    <w:rsid w:val="00B44BDF"/>
    <w:rsid w:val="00B47CA5"/>
    <w:rsid w:val="00B51696"/>
    <w:rsid w:val="00B52712"/>
    <w:rsid w:val="00B53282"/>
    <w:rsid w:val="00B54DB5"/>
    <w:rsid w:val="00B61593"/>
    <w:rsid w:val="00B617B4"/>
    <w:rsid w:val="00B65D91"/>
    <w:rsid w:val="00B6624C"/>
    <w:rsid w:val="00B67A84"/>
    <w:rsid w:val="00B703CC"/>
    <w:rsid w:val="00B71A84"/>
    <w:rsid w:val="00B806C9"/>
    <w:rsid w:val="00B819EF"/>
    <w:rsid w:val="00B8392C"/>
    <w:rsid w:val="00B92A3B"/>
    <w:rsid w:val="00B9430A"/>
    <w:rsid w:val="00BA1D3D"/>
    <w:rsid w:val="00BA1DF4"/>
    <w:rsid w:val="00BA203A"/>
    <w:rsid w:val="00BA4AEF"/>
    <w:rsid w:val="00BA52F9"/>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0292"/>
    <w:rsid w:val="00C028D5"/>
    <w:rsid w:val="00C06F2C"/>
    <w:rsid w:val="00C06F5E"/>
    <w:rsid w:val="00C1207B"/>
    <w:rsid w:val="00C13297"/>
    <w:rsid w:val="00C14691"/>
    <w:rsid w:val="00C20470"/>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65093"/>
    <w:rsid w:val="00C66615"/>
    <w:rsid w:val="00C676A8"/>
    <w:rsid w:val="00C67ACE"/>
    <w:rsid w:val="00C71C2D"/>
    <w:rsid w:val="00C72CE3"/>
    <w:rsid w:val="00C73C74"/>
    <w:rsid w:val="00C7476F"/>
    <w:rsid w:val="00C7535A"/>
    <w:rsid w:val="00C75756"/>
    <w:rsid w:val="00C803E0"/>
    <w:rsid w:val="00C81238"/>
    <w:rsid w:val="00C81415"/>
    <w:rsid w:val="00C922B7"/>
    <w:rsid w:val="00C94C56"/>
    <w:rsid w:val="00C9771F"/>
    <w:rsid w:val="00CA1BEE"/>
    <w:rsid w:val="00CA33F6"/>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4108"/>
    <w:rsid w:val="00CE4843"/>
    <w:rsid w:val="00CF5BF7"/>
    <w:rsid w:val="00CF77C7"/>
    <w:rsid w:val="00D00314"/>
    <w:rsid w:val="00D00367"/>
    <w:rsid w:val="00D10799"/>
    <w:rsid w:val="00D12A04"/>
    <w:rsid w:val="00D13508"/>
    <w:rsid w:val="00D13B57"/>
    <w:rsid w:val="00D2339B"/>
    <w:rsid w:val="00D24F70"/>
    <w:rsid w:val="00D30330"/>
    <w:rsid w:val="00D31884"/>
    <w:rsid w:val="00D3303A"/>
    <w:rsid w:val="00D33AAF"/>
    <w:rsid w:val="00D34545"/>
    <w:rsid w:val="00D37EED"/>
    <w:rsid w:val="00D4089E"/>
    <w:rsid w:val="00D46775"/>
    <w:rsid w:val="00D471D8"/>
    <w:rsid w:val="00D5561A"/>
    <w:rsid w:val="00D5709A"/>
    <w:rsid w:val="00D61F16"/>
    <w:rsid w:val="00D64A04"/>
    <w:rsid w:val="00D70F2D"/>
    <w:rsid w:val="00D86062"/>
    <w:rsid w:val="00D86117"/>
    <w:rsid w:val="00D86478"/>
    <w:rsid w:val="00D87270"/>
    <w:rsid w:val="00D95918"/>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0E06"/>
    <w:rsid w:val="00E01587"/>
    <w:rsid w:val="00E04A5C"/>
    <w:rsid w:val="00E04C8D"/>
    <w:rsid w:val="00E10674"/>
    <w:rsid w:val="00E132C9"/>
    <w:rsid w:val="00E155C9"/>
    <w:rsid w:val="00E21F36"/>
    <w:rsid w:val="00E22ECF"/>
    <w:rsid w:val="00E257FC"/>
    <w:rsid w:val="00E33718"/>
    <w:rsid w:val="00E36E5E"/>
    <w:rsid w:val="00E40042"/>
    <w:rsid w:val="00E428AC"/>
    <w:rsid w:val="00E458BA"/>
    <w:rsid w:val="00E516C6"/>
    <w:rsid w:val="00E51D65"/>
    <w:rsid w:val="00E51EB2"/>
    <w:rsid w:val="00E53712"/>
    <w:rsid w:val="00E562AF"/>
    <w:rsid w:val="00E5721E"/>
    <w:rsid w:val="00E64D07"/>
    <w:rsid w:val="00E65A2A"/>
    <w:rsid w:val="00E70D2E"/>
    <w:rsid w:val="00E777E8"/>
    <w:rsid w:val="00E77A56"/>
    <w:rsid w:val="00E8080B"/>
    <w:rsid w:val="00E84186"/>
    <w:rsid w:val="00E861C1"/>
    <w:rsid w:val="00E87CBD"/>
    <w:rsid w:val="00E96D24"/>
    <w:rsid w:val="00E97038"/>
    <w:rsid w:val="00E97866"/>
    <w:rsid w:val="00EA27AF"/>
    <w:rsid w:val="00EA2AF1"/>
    <w:rsid w:val="00EA2DC8"/>
    <w:rsid w:val="00EA3139"/>
    <w:rsid w:val="00EA64CE"/>
    <w:rsid w:val="00EB1953"/>
    <w:rsid w:val="00EC41E7"/>
    <w:rsid w:val="00EC478C"/>
    <w:rsid w:val="00EC6247"/>
    <w:rsid w:val="00EC65F6"/>
    <w:rsid w:val="00EC777D"/>
    <w:rsid w:val="00ED1AD2"/>
    <w:rsid w:val="00ED2E21"/>
    <w:rsid w:val="00ED70CE"/>
    <w:rsid w:val="00EE33FF"/>
    <w:rsid w:val="00EE7E89"/>
    <w:rsid w:val="00EF0D1B"/>
    <w:rsid w:val="00EF37E2"/>
    <w:rsid w:val="00EF64A9"/>
    <w:rsid w:val="00F00233"/>
    <w:rsid w:val="00F02EF8"/>
    <w:rsid w:val="00F15080"/>
    <w:rsid w:val="00F213CE"/>
    <w:rsid w:val="00F23629"/>
    <w:rsid w:val="00F245B7"/>
    <w:rsid w:val="00F25048"/>
    <w:rsid w:val="00F337C2"/>
    <w:rsid w:val="00F338B3"/>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7DD3"/>
    <w:rsid w:val="00F61B66"/>
    <w:rsid w:val="00F6321E"/>
    <w:rsid w:val="00F641DB"/>
    <w:rsid w:val="00F6480F"/>
    <w:rsid w:val="00F67758"/>
    <w:rsid w:val="00F67A32"/>
    <w:rsid w:val="00F70E68"/>
    <w:rsid w:val="00F7177E"/>
    <w:rsid w:val="00F7341D"/>
    <w:rsid w:val="00F73506"/>
    <w:rsid w:val="00F804E4"/>
    <w:rsid w:val="00F9271F"/>
    <w:rsid w:val="00FA06AD"/>
    <w:rsid w:val="00FA270C"/>
    <w:rsid w:val="00FA4FC2"/>
    <w:rsid w:val="00FB1DC0"/>
    <w:rsid w:val="00FB5189"/>
    <w:rsid w:val="00FB54CA"/>
    <w:rsid w:val="00FB5995"/>
    <w:rsid w:val="00FB5A9A"/>
    <w:rsid w:val="00FC0F20"/>
    <w:rsid w:val="00FC3F2D"/>
    <w:rsid w:val="00FC7DE5"/>
    <w:rsid w:val="00FD2711"/>
    <w:rsid w:val="00FD4891"/>
    <w:rsid w:val="00FD555D"/>
    <w:rsid w:val="00FD5BE2"/>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813420"/>
  <w15:docId w15:val="{D023FCFE-75EF-44B8-B113-13BBDC4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 w:type="table" w:customStyle="1" w:styleId="1">
    <w:name w:val="表 (格子)1"/>
    <w:basedOn w:val="a1"/>
    <w:next w:val="a3"/>
    <w:uiPriority w:val="39"/>
    <w:rsid w:val="00B2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371">
      <w:bodyDiv w:val="1"/>
      <w:marLeft w:val="0"/>
      <w:marRight w:val="0"/>
      <w:marTop w:val="0"/>
      <w:marBottom w:val="0"/>
      <w:divBdr>
        <w:top w:val="none" w:sz="0" w:space="0" w:color="auto"/>
        <w:left w:val="none" w:sz="0" w:space="0" w:color="auto"/>
        <w:bottom w:val="none" w:sz="0" w:space="0" w:color="auto"/>
        <w:right w:val="none" w:sz="0" w:space="0" w:color="auto"/>
      </w:divBdr>
    </w:div>
    <w:div w:id="153186864">
      <w:bodyDiv w:val="1"/>
      <w:marLeft w:val="0"/>
      <w:marRight w:val="0"/>
      <w:marTop w:val="0"/>
      <w:marBottom w:val="0"/>
      <w:divBdr>
        <w:top w:val="none" w:sz="0" w:space="0" w:color="auto"/>
        <w:left w:val="none" w:sz="0" w:space="0" w:color="auto"/>
        <w:bottom w:val="none" w:sz="0" w:space="0" w:color="auto"/>
        <w:right w:val="none" w:sz="0" w:space="0" w:color="auto"/>
      </w:divBdr>
    </w:div>
    <w:div w:id="249655787">
      <w:bodyDiv w:val="1"/>
      <w:marLeft w:val="0"/>
      <w:marRight w:val="0"/>
      <w:marTop w:val="0"/>
      <w:marBottom w:val="0"/>
      <w:divBdr>
        <w:top w:val="none" w:sz="0" w:space="0" w:color="auto"/>
        <w:left w:val="none" w:sz="0" w:space="0" w:color="auto"/>
        <w:bottom w:val="none" w:sz="0" w:space="0" w:color="auto"/>
        <w:right w:val="none" w:sz="0" w:space="0" w:color="auto"/>
      </w:divBdr>
    </w:div>
    <w:div w:id="343827445">
      <w:bodyDiv w:val="1"/>
      <w:marLeft w:val="0"/>
      <w:marRight w:val="0"/>
      <w:marTop w:val="0"/>
      <w:marBottom w:val="0"/>
      <w:divBdr>
        <w:top w:val="none" w:sz="0" w:space="0" w:color="auto"/>
        <w:left w:val="none" w:sz="0" w:space="0" w:color="auto"/>
        <w:bottom w:val="none" w:sz="0" w:space="0" w:color="auto"/>
        <w:right w:val="none" w:sz="0" w:space="0" w:color="auto"/>
      </w:divBdr>
    </w:div>
    <w:div w:id="450898640">
      <w:bodyDiv w:val="1"/>
      <w:marLeft w:val="0"/>
      <w:marRight w:val="0"/>
      <w:marTop w:val="0"/>
      <w:marBottom w:val="0"/>
      <w:divBdr>
        <w:top w:val="none" w:sz="0" w:space="0" w:color="auto"/>
        <w:left w:val="none" w:sz="0" w:space="0" w:color="auto"/>
        <w:bottom w:val="none" w:sz="0" w:space="0" w:color="auto"/>
        <w:right w:val="none" w:sz="0" w:space="0" w:color="auto"/>
      </w:divBdr>
    </w:div>
    <w:div w:id="699744979">
      <w:bodyDiv w:val="1"/>
      <w:marLeft w:val="0"/>
      <w:marRight w:val="0"/>
      <w:marTop w:val="0"/>
      <w:marBottom w:val="0"/>
      <w:divBdr>
        <w:top w:val="none" w:sz="0" w:space="0" w:color="auto"/>
        <w:left w:val="none" w:sz="0" w:space="0" w:color="auto"/>
        <w:bottom w:val="none" w:sz="0" w:space="0" w:color="auto"/>
        <w:right w:val="none" w:sz="0" w:space="0" w:color="auto"/>
      </w:divBdr>
    </w:div>
    <w:div w:id="9185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B52E-4626-431B-A12A-71369C01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39</cp:revision>
  <cp:lastPrinted>2023-05-31T12:05:00Z</cp:lastPrinted>
  <dcterms:created xsi:type="dcterms:W3CDTF">2023-01-11T10:31:00Z</dcterms:created>
  <dcterms:modified xsi:type="dcterms:W3CDTF">2023-06-02T00:54:00Z</dcterms:modified>
</cp:coreProperties>
</file>