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50B9" w14:textId="67E882D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議題</w:t>
      </w:r>
      <w:r w:rsidR="00A117D8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４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（委員会決裁事項（規則第３条第１号））</w:t>
      </w:r>
    </w:p>
    <w:p w14:paraId="16A6799D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14:paraId="0B943C8D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14:paraId="50E3AFC2" w14:textId="3E67340B" w:rsidR="001729DF" w:rsidRPr="00A573D8" w:rsidRDefault="001729DF" w:rsidP="001729DF">
      <w:pPr>
        <w:jc w:val="center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令和</w:t>
      </w:r>
      <w:r w:rsidR="0085732C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６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年度大阪府公立高等学校の募集人員について</w:t>
      </w:r>
    </w:p>
    <w:p w14:paraId="49DA8AB4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14:paraId="60080470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14:paraId="2E9F2FDB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標記について、府内公立中学校卒業見込み者数等の動向を踏まえ、別紙のとおり決定する。</w:t>
      </w:r>
    </w:p>
    <w:p w14:paraId="2BFB9F01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ただし、併設型中高一貫校である府立</w:t>
      </w:r>
      <w:r w:rsidR="003A0B3F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水都国際高等学校及び府立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富田林高等学校にあっては、併設中学校からの内部進学者数によって、</w:t>
      </w:r>
      <w:r w:rsidR="003A0B3F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府立水都国際高等学校においては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最大</w:t>
      </w:r>
      <w:r w:rsidR="00742F3E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２人</w:t>
      </w:r>
      <w:r w:rsidR="003A0B3F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、府立富田林高等学校においては最大３</w:t>
      </w:r>
      <w:r w:rsidR="00742F3E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の増員を行うことがある。</w:t>
      </w:r>
    </w:p>
    <w:p w14:paraId="6F0FB6E9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14:paraId="48E908C6" w14:textId="5CD33BAB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　令和</w:t>
      </w:r>
      <w:r w:rsidR="0085732C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５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年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11月</w:t>
      </w:r>
      <w:r w:rsidR="0085732C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13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日</w:t>
      </w:r>
    </w:p>
    <w:p w14:paraId="2F025EC9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14:paraId="08FB0A1B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14:paraId="21BF736B" w14:textId="77777777" w:rsidR="001729DF" w:rsidRPr="00A573D8" w:rsidRDefault="001729DF" w:rsidP="001729DF">
      <w:pPr>
        <w:wordWrap w:val="0"/>
        <w:jc w:val="right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大阪府教育委員会　　　　　　</w:t>
      </w:r>
    </w:p>
    <w:p w14:paraId="48BB9FE5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14:paraId="60F1EDBB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14:paraId="3C39FB19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＜参考＞</w:t>
      </w:r>
    </w:p>
    <w:p w14:paraId="1762B198" w14:textId="0BA327D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１　令和</w:t>
      </w:r>
      <w:r w:rsidR="0085732C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６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年度大阪府公立高等学校入学者選抜方針</w:t>
      </w:r>
    </w:p>
    <w:p w14:paraId="4043E0F2" w14:textId="31A03B71" w:rsidR="001729DF" w:rsidRPr="00A573D8" w:rsidRDefault="001729DF" w:rsidP="001729DF">
      <w:pPr>
        <w:ind w:left="240" w:hangingChars="100" w:hanging="24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　令和</w:t>
      </w:r>
      <w:r w:rsidR="0085732C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５</w:t>
      </w:r>
      <w:r w:rsidR="00941FA4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年</w:t>
      </w:r>
      <w:r w:rsidR="0085732C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３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月</w:t>
      </w:r>
      <w:r w:rsidR="00941FA4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2</w:t>
      </w:r>
      <w:r w:rsidR="0085732C"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8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日の教育委員会会議で決定した令和</w:t>
      </w:r>
      <w:r w:rsidR="00A117D8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６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年度大阪府公立高等学校入学者選抜方針において、各高等学校の募集人員は、別に定めることとしたため、今回、付議するもの。</w:t>
      </w:r>
    </w:p>
    <w:p w14:paraId="07197DC2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14:paraId="77FA26C8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14:paraId="52AEC668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２　昼間の高等学校の総募集人員</w:t>
      </w:r>
    </w:p>
    <w:p w14:paraId="15FE7873" w14:textId="053140C0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　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(1) 府内公立中学校卒業者数を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6</w:t>
      </w:r>
      <w:r w:rsidR="0085732C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6,840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人（前年度比</w:t>
      </w:r>
      <w:r w:rsidR="0085732C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331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人</w:t>
      </w:r>
      <w:r w:rsidR="00742F3E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減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）と推計。</w:t>
      </w:r>
    </w:p>
    <w:p w14:paraId="5E5F8022" w14:textId="26C65F0F" w:rsidR="001729DF" w:rsidRPr="00A573D8" w:rsidRDefault="001729DF" w:rsidP="001729DF">
      <w:pPr>
        <w:ind w:left="720" w:hangingChars="300" w:hanging="72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　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(2) 計画進学率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93.9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％、他府県等への進学者を</w:t>
      </w:r>
      <w:r w:rsidR="003218D3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3,</w:t>
      </w:r>
      <w:r w:rsidR="00941FA4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3</w:t>
      </w:r>
      <w:r w:rsidR="0085732C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5</w:t>
      </w:r>
      <w:r w:rsidR="003218D3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0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人（前年度比</w:t>
      </w:r>
      <w:r w:rsidR="00941FA4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40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人増）として、府内進学予定者数を</w:t>
      </w:r>
      <w:r w:rsidR="003218D3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59,</w:t>
      </w:r>
      <w:r w:rsidR="0085732C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4</w:t>
      </w:r>
      <w:r w:rsidR="004E1573"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1</w:t>
      </w:r>
      <w:r w:rsidR="003218D3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0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人と算出。</w:t>
      </w:r>
    </w:p>
    <w:tbl>
      <w:tblPr>
        <w:tblW w:w="89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788"/>
        <w:gridCol w:w="1788"/>
        <w:gridCol w:w="1788"/>
        <w:gridCol w:w="1788"/>
      </w:tblGrid>
      <w:tr w:rsidR="00A573D8" w:rsidRPr="00A573D8" w14:paraId="651DBEEB" w14:textId="77777777" w:rsidTr="001729DF">
        <w:trPr>
          <w:trHeight w:val="269"/>
          <w:jc w:val="right"/>
        </w:trPr>
        <w:tc>
          <w:tcPr>
            <w:tcW w:w="1788" w:type="dxa"/>
            <w:tcBorders>
              <w:bottom w:val="nil"/>
            </w:tcBorders>
            <w:shd w:val="clear" w:color="auto" w:fill="auto"/>
            <w:vAlign w:val="center"/>
          </w:tcPr>
          <w:p w14:paraId="10C38693" w14:textId="77777777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szCs w:val="21"/>
              </w:rPr>
              <w:t>(Ａ)</w:t>
            </w:r>
          </w:p>
        </w:tc>
        <w:tc>
          <w:tcPr>
            <w:tcW w:w="1788" w:type="dxa"/>
            <w:tcBorders>
              <w:bottom w:val="nil"/>
            </w:tcBorders>
            <w:shd w:val="clear" w:color="auto" w:fill="auto"/>
            <w:vAlign w:val="center"/>
          </w:tcPr>
          <w:p w14:paraId="380E704C" w14:textId="77777777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szCs w:val="21"/>
              </w:rPr>
              <w:t>(Ｂ)</w:t>
            </w:r>
          </w:p>
        </w:tc>
        <w:tc>
          <w:tcPr>
            <w:tcW w:w="1788" w:type="dxa"/>
            <w:tcBorders>
              <w:bottom w:val="nil"/>
            </w:tcBorders>
            <w:shd w:val="clear" w:color="auto" w:fill="auto"/>
            <w:vAlign w:val="center"/>
          </w:tcPr>
          <w:p w14:paraId="1CF6E49C" w14:textId="77777777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w w:val="90"/>
                <w:szCs w:val="21"/>
              </w:rPr>
              <w:t>(Ｃ)＝(Ａ)×(Ｂ)</w:t>
            </w:r>
          </w:p>
        </w:tc>
        <w:tc>
          <w:tcPr>
            <w:tcW w:w="1788" w:type="dxa"/>
            <w:tcBorders>
              <w:bottom w:val="nil"/>
            </w:tcBorders>
            <w:shd w:val="clear" w:color="auto" w:fill="auto"/>
            <w:vAlign w:val="center"/>
          </w:tcPr>
          <w:p w14:paraId="46ACF5B6" w14:textId="77777777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szCs w:val="21"/>
              </w:rPr>
              <w:t>(Ｄ)</w:t>
            </w:r>
          </w:p>
        </w:tc>
        <w:tc>
          <w:tcPr>
            <w:tcW w:w="1788" w:type="dxa"/>
            <w:tcBorders>
              <w:bottom w:val="nil"/>
            </w:tcBorders>
            <w:shd w:val="clear" w:color="auto" w:fill="auto"/>
            <w:vAlign w:val="center"/>
          </w:tcPr>
          <w:p w14:paraId="745B1411" w14:textId="77777777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w w:val="90"/>
                <w:szCs w:val="21"/>
              </w:rPr>
              <w:t>(Ｅ)＝(Ｃ)－(Ｄ)</w:t>
            </w:r>
          </w:p>
        </w:tc>
      </w:tr>
      <w:tr w:rsidR="00A573D8" w:rsidRPr="00A573D8" w14:paraId="10D0C65E" w14:textId="77777777" w:rsidTr="001729DF">
        <w:trPr>
          <w:trHeight w:val="893"/>
          <w:jc w:val="right"/>
        </w:trPr>
        <w:tc>
          <w:tcPr>
            <w:tcW w:w="1788" w:type="dxa"/>
            <w:tcBorders>
              <w:top w:val="nil"/>
            </w:tcBorders>
            <w:shd w:val="clear" w:color="auto" w:fill="auto"/>
            <w:vAlign w:val="center"/>
          </w:tcPr>
          <w:p w14:paraId="41322931" w14:textId="77777777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szCs w:val="21"/>
              </w:rPr>
              <w:t>公立中学校</w:t>
            </w:r>
          </w:p>
          <w:p w14:paraId="3C632540" w14:textId="77777777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szCs w:val="21"/>
              </w:rPr>
              <w:t>卒業予定者数</w:t>
            </w:r>
          </w:p>
        </w:tc>
        <w:tc>
          <w:tcPr>
            <w:tcW w:w="1788" w:type="dxa"/>
            <w:tcBorders>
              <w:top w:val="nil"/>
            </w:tcBorders>
            <w:shd w:val="clear" w:color="auto" w:fill="auto"/>
            <w:vAlign w:val="center"/>
          </w:tcPr>
          <w:p w14:paraId="4298EA08" w14:textId="77777777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szCs w:val="21"/>
              </w:rPr>
              <w:t>計画進学率</w:t>
            </w:r>
          </w:p>
        </w:tc>
        <w:tc>
          <w:tcPr>
            <w:tcW w:w="1788" w:type="dxa"/>
            <w:tcBorders>
              <w:top w:val="nil"/>
            </w:tcBorders>
            <w:shd w:val="clear" w:color="auto" w:fill="auto"/>
            <w:vAlign w:val="center"/>
          </w:tcPr>
          <w:p w14:paraId="7F571051" w14:textId="77777777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szCs w:val="21"/>
              </w:rPr>
              <w:t>進学予定者数</w:t>
            </w:r>
          </w:p>
        </w:tc>
        <w:tc>
          <w:tcPr>
            <w:tcW w:w="1788" w:type="dxa"/>
            <w:tcBorders>
              <w:top w:val="nil"/>
            </w:tcBorders>
            <w:shd w:val="clear" w:color="auto" w:fill="auto"/>
            <w:vAlign w:val="center"/>
          </w:tcPr>
          <w:p w14:paraId="4A19E458" w14:textId="77777777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szCs w:val="21"/>
              </w:rPr>
              <w:t>他府県等への</w:t>
            </w:r>
          </w:p>
          <w:p w14:paraId="5E59D39E" w14:textId="77777777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szCs w:val="21"/>
              </w:rPr>
              <w:t>進学予定者数</w:t>
            </w:r>
          </w:p>
          <w:p w14:paraId="37183176" w14:textId="77777777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noProof/>
                <w:sz w:val="1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112BE4" wp14:editId="7CCD940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67310</wp:posOffset>
                      </wp:positionV>
                      <wp:extent cx="831850" cy="317500"/>
                      <wp:effectExtent l="0" t="0" r="25400" b="2540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850" cy="3175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E8AE6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9.65pt;margin-top:5.3pt;width:65.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A573D8">
              <w:rPr>
                <w:rFonts w:ascii="ＭＳ 明朝" w:eastAsia="ＭＳ 明朝" w:hAnsi="ＭＳ 明朝" w:hint="eastAsia"/>
                <w:sz w:val="16"/>
                <w:szCs w:val="21"/>
              </w:rPr>
              <w:t>実績値の過去</w:t>
            </w:r>
          </w:p>
          <w:p w14:paraId="362E4646" w14:textId="77777777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sz w:val="16"/>
                <w:szCs w:val="21"/>
              </w:rPr>
              <w:t>５年間の平均値</w:t>
            </w:r>
          </w:p>
        </w:tc>
        <w:tc>
          <w:tcPr>
            <w:tcW w:w="1788" w:type="dxa"/>
            <w:tcBorders>
              <w:top w:val="nil"/>
            </w:tcBorders>
            <w:shd w:val="clear" w:color="auto" w:fill="auto"/>
            <w:vAlign w:val="center"/>
          </w:tcPr>
          <w:p w14:paraId="284AAD12" w14:textId="77777777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szCs w:val="21"/>
              </w:rPr>
              <w:t>府内</w:t>
            </w:r>
          </w:p>
          <w:p w14:paraId="53DE4382" w14:textId="77777777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szCs w:val="21"/>
              </w:rPr>
              <w:t>進学予定者数</w:t>
            </w:r>
          </w:p>
        </w:tc>
      </w:tr>
      <w:tr w:rsidR="001729DF" w:rsidRPr="00A573D8" w14:paraId="1001E856" w14:textId="77777777" w:rsidTr="001729DF">
        <w:trPr>
          <w:trHeight w:val="489"/>
          <w:jc w:val="right"/>
        </w:trPr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6CC75" w14:textId="268FA8B4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/>
                <w:szCs w:val="21"/>
              </w:rPr>
              <w:t>6</w:t>
            </w:r>
            <w:r w:rsidR="00A117D8" w:rsidRPr="00A573D8">
              <w:rPr>
                <w:rFonts w:ascii="ＭＳ 明朝" w:eastAsia="ＭＳ 明朝" w:hAnsi="ＭＳ 明朝"/>
                <w:szCs w:val="21"/>
              </w:rPr>
              <w:t>6</w:t>
            </w:r>
            <w:r w:rsidRPr="00A573D8">
              <w:rPr>
                <w:rFonts w:ascii="ＭＳ 明朝" w:eastAsia="ＭＳ 明朝" w:hAnsi="ＭＳ 明朝"/>
                <w:szCs w:val="21"/>
              </w:rPr>
              <w:t>,</w:t>
            </w:r>
            <w:r w:rsidR="0085732C" w:rsidRPr="00A573D8">
              <w:rPr>
                <w:rFonts w:ascii="ＭＳ 明朝" w:eastAsia="ＭＳ 明朝" w:hAnsi="ＭＳ 明朝" w:hint="eastAsia"/>
                <w:szCs w:val="21"/>
              </w:rPr>
              <w:t>840</w:t>
            </w:r>
            <w:r w:rsidRPr="00A573D8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A573D8">
              <w:rPr>
                <w:rFonts w:ascii="ＭＳ 明朝" w:eastAsia="ＭＳ 明朝" w:hAnsi="ＭＳ 明朝" w:cs="Segoe UI Symbol" w:hint="eastAsia"/>
                <w:szCs w:val="21"/>
              </w:rPr>
              <w:t>人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EE62D9" w14:textId="77777777" w:rsidR="001729DF" w:rsidRPr="00A573D8" w:rsidRDefault="001729DF" w:rsidP="007B0EF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szCs w:val="21"/>
              </w:rPr>
              <w:t>9</w:t>
            </w:r>
            <w:r w:rsidRPr="00A573D8">
              <w:rPr>
                <w:rFonts w:ascii="ＭＳ 明朝" w:eastAsia="ＭＳ 明朝" w:hAnsi="ＭＳ 明朝"/>
                <w:szCs w:val="21"/>
              </w:rPr>
              <w:t>3.9</w:t>
            </w:r>
            <w:r w:rsidRPr="00A573D8">
              <w:rPr>
                <w:rFonts w:ascii="ＭＳ 明朝" w:eastAsia="ＭＳ 明朝" w:hAnsi="ＭＳ 明朝" w:hint="eastAsia"/>
                <w:szCs w:val="21"/>
              </w:rPr>
              <w:t xml:space="preserve"> ％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2D71A" w14:textId="37217E38" w:rsidR="001729DF" w:rsidRPr="00A573D8" w:rsidRDefault="003218D3" w:rsidP="00941F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szCs w:val="21"/>
              </w:rPr>
              <w:t>6</w:t>
            </w:r>
            <w:r w:rsidR="0085732C" w:rsidRPr="00A573D8">
              <w:rPr>
                <w:rFonts w:ascii="ＭＳ 明朝" w:eastAsia="ＭＳ 明朝" w:hAnsi="ＭＳ 明朝" w:hint="eastAsia"/>
                <w:szCs w:val="21"/>
              </w:rPr>
              <w:t>2,760</w:t>
            </w:r>
            <w:r w:rsidR="001729DF" w:rsidRPr="00A573D8">
              <w:rPr>
                <w:rFonts w:ascii="ＭＳ 明朝" w:eastAsia="ＭＳ 明朝" w:hAnsi="ＭＳ 明朝" w:hint="eastAsia"/>
                <w:szCs w:val="21"/>
              </w:rPr>
              <w:t xml:space="preserve"> 人</w:t>
            </w:r>
          </w:p>
        </w:tc>
        <w:tc>
          <w:tcPr>
            <w:tcW w:w="1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2EA19" w14:textId="1A8B7C34" w:rsidR="001729DF" w:rsidRPr="00A573D8" w:rsidRDefault="003218D3" w:rsidP="00941F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szCs w:val="21"/>
              </w:rPr>
              <w:t>3,</w:t>
            </w:r>
            <w:r w:rsidR="00941FA4" w:rsidRPr="00A573D8">
              <w:rPr>
                <w:rFonts w:ascii="ＭＳ 明朝" w:eastAsia="ＭＳ 明朝" w:hAnsi="ＭＳ 明朝"/>
                <w:szCs w:val="21"/>
              </w:rPr>
              <w:t>3</w:t>
            </w:r>
            <w:r w:rsidR="0085732C" w:rsidRPr="00A573D8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A573D8">
              <w:rPr>
                <w:rFonts w:ascii="ＭＳ 明朝" w:eastAsia="ＭＳ 明朝" w:hAnsi="ＭＳ 明朝" w:hint="eastAsia"/>
                <w:szCs w:val="21"/>
              </w:rPr>
              <w:t>0</w:t>
            </w:r>
            <w:r w:rsidR="001729DF" w:rsidRPr="00A573D8">
              <w:rPr>
                <w:rFonts w:ascii="ＭＳ 明朝" w:eastAsia="ＭＳ 明朝" w:hAnsi="ＭＳ 明朝" w:hint="eastAsia"/>
                <w:szCs w:val="21"/>
              </w:rPr>
              <w:t xml:space="preserve"> 人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35AB845E" w14:textId="52C9C463" w:rsidR="001729DF" w:rsidRPr="00A573D8" w:rsidRDefault="003218D3" w:rsidP="00941FA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573D8">
              <w:rPr>
                <w:rFonts w:ascii="ＭＳ 明朝" w:eastAsia="ＭＳ 明朝" w:hAnsi="ＭＳ 明朝" w:hint="eastAsia"/>
                <w:szCs w:val="21"/>
              </w:rPr>
              <w:t>59,</w:t>
            </w:r>
            <w:r w:rsidR="0085732C" w:rsidRPr="00A573D8">
              <w:rPr>
                <w:rFonts w:ascii="ＭＳ 明朝" w:eastAsia="ＭＳ 明朝" w:hAnsi="ＭＳ 明朝" w:hint="eastAsia"/>
                <w:szCs w:val="21"/>
              </w:rPr>
              <w:t>4</w:t>
            </w:r>
            <w:r w:rsidR="00941FA4" w:rsidRPr="00A573D8">
              <w:rPr>
                <w:rFonts w:ascii="ＭＳ 明朝" w:eastAsia="ＭＳ 明朝" w:hAnsi="ＭＳ 明朝"/>
                <w:szCs w:val="21"/>
              </w:rPr>
              <w:t>1</w:t>
            </w:r>
            <w:r w:rsidRPr="00A573D8">
              <w:rPr>
                <w:rFonts w:ascii="ＭＳ 明朝" w:eastAsia="ＭＳ 明朝" w:hAnsi="ＭＳ 明朝" w:hint="eastAsia"/>
                <w:szCs w:val="21"/>
              </w:rPr>
              <w:t>0</w:t>
            </w:r>
            <w:r w:rsidR="001729DF" w:rsidRPr="00A573D8">
              <w:rPr>
                <w:rFonts w:ascii="ＭＳ 明朝" w:eastAsia="ＭＳ 明朝" w:hAnsi="ＭＳ 明朝" w:hint="eastAsia"/>
                <w:szCs w:val="21"/>
              </w:rPr>
              <w:t xml:space="preserve"> 人</w:t>
            </w:r>
          </w:p>
        </w:tc>
      </w:tr>
    </w:tbl>
    <w:p w14:paraId="343AEB15" w14:textId="77777777" w:rsidR="001729DF" w:rsidRPr="00A573D8" w:rsidRDefault="001729DF" w:rsidP="001729DF">
      <w:pPr>
        <w:rPr>
          <w:szCs w:val="21"/>
        </w:rPr>
      </w:pPr>
    </w:p>
    <w:p w14:paraId="5359552D" w14:textId="71C88E93" w:rsidR="001729DF" w:rsidRPr="00A573D8" w:rsidRDefault="001729DF" w:rsidP="001729DF">
      <w:pPr>
        <w:ind w:leftChars="200" w:left="660" w:hangingChars="100" w:hanging="24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(3) 公立高等学校の募集人員については、他府県等からの進学者を含めて</w:t>
      </w:r>
      <w:r w:rsidR="0085732C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38,055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人とし、私立の</w:t>
      </w:r>
      <w:r w:rsidR="00A117D8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2</w:t>
      </w:r>
      <w:r w:rsidR="00A117D8"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6,147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人と合わせて</w:t>
      </w:r>
      <w:r w:rsidR="00A117D8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6</w:t>
      </w:r>
      <w:r w:rsidR="00A117D8"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4,202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人となり、府内進学予定者数（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5</w:t>
      </w:r>
      <w:r w:rsidR="003218D3"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9,</w:t>
      </w:r>
      <w:r w:rsidR="0085732C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4</w:t>
      </w:r>
      <w:r w:rsidR="00941FA4"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1</w:t>
      </w:r>
      <w:r w:rsidR="003218D3"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0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人）を上回ることを確認。</w:t>
      </w:r>
    </w:p>
    <w:p w14:paraId="2525834E" w14:textId="73406EDA" w:rsidR="001729DF" w:rsidRPr="00A573D8" w:rsidRDefault="00E82C22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998DC" wp14:editId="08C0DE49">
                <wp:simplePos x="0" y="0"/>
                <wp:positionH relativeFrom="column">
                  <wp:posOffset>2678430</wp:posOffset>
                </wp:positionH>
                <wp:positionV relativeFrom="paragraph">
                  <wp:posOffset>139065</wp:posOffset>
                </wp:positionV>
                <wp:extent cx="891540" cy="434340"/>
                <wp:effectExtent l="0" t="0" r="0" b="38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D78F1" w14:textId="3DCCF401" w:rsidR="00E82C22" w:rsidRDefault="00E82C22" w:rsidP="00E82C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998DC" id="正方形/長方形 1" o:spid="_x0000_s1026" style="position:absolute;left:0;text-align:left;margin-left:210.9pt;margin-top:10.95pt;width:70.2pt;height:3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" filled="f" stroked="f" strokeweight=".5pt">
                <v:textbox>
                  <w:txbxContent>
                    <w:p w14:paraId="673D78F1" w14:textId="3DCCF401" w:rsidR="00E82C22" w:rsidRDefault="00E82C22" w:rsidP="00E82C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４－１</w:t>
                      </w:r>
                    </w:p>
                  </w:txbxContent>
                </v:textbox>
              </v:rect>
            </w:pict>
          </mc:Fallback>
        </mc:AlternateContent>
      </w:r>
    </w:p>
    <w:p w14:paraId="2CAAFACD" w14:textId="77777777" w:rsidR="001729DF" w:rsidRPr="00A573D8" w:rsidRDefault="001729DF" w:rsidP="000D3464">
      <w:pPr>
        <w:ind w:firstLineChars="100" w:firstLine="24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lastRenderedPageBreak/>
        <w:t>３　定時制の課程の募集人員</w:t>
      </w:r>
    </w:p>
    <w:p w14:paraId="366464E9" w14:textId="31E96528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　募集人員は、</w:t>
      </w:r>
      <w:r w:rsidR="0085732C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990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人。</w:t>
      </w:r>
    </w:p>
    <w:p w14:paraId="448021B3" w14:textId="77777777" w:rsidR="001729DF" w:rsidRPr="00A573D8" w:rsidRDefault="001729DF" w:rsidP="001729DF">
      <w:pPr>
        <w:ind w:firstLineChars="200" w:firstLine="48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（昼夜間単位制の募集人員である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280人のうち、40人分を含む。）</w:t>
      </w:r>
    </w:p>
    <w:p w14:paraId="0299AED1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14:paraId="5CD432C9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４　通信制の課程の募集人員</w:t>
      </w:r>
    </w:p>
    <w:p w14:paraId="53AD1EF7" w14:textId="51B0C546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　募集人員は、</w:t>
      </w:r>
      <w:r w:rsidR="0085732C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700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人。</w:t>
      </w:r>
    </w:p>
    <w:p w14:paraId="3389C153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14:paraId="46CA4D97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５　当議題が決議された場合の対前年度比較</w:t>
      </w:r>
    </w:p>
    <w:p w14:paraId="5A0F7BC9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　</w:t>
      </w: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(1) 昼間の高等学校</w:t>
      </w:r>
    </w:p>
    <w:p w14:paraId="1F0CB75F" w14:textId="7804D59C" w:rsidR="00941FA4" w:rsidRPr="00A573D8" w:rsidRDefault="001729DF" w:rsidP="00B8503E">
      <w:pPr>
        <w:ind w:firstLineChars="300" w:firstLine="72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・募集人員は、</w:t>
      </w:r>
      <w:r w:rsidR="001A64A6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400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</w:t>
      </w:r>
      <w:r w:rsidR="001A64A6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増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。</w:t>
      </w:r>
    </w:p>
    <w:p w14:paraId="45E379D3" w14:textId="28C6DB33" w:rsidR="001729DF" w:rsidRPr="00A573D8" w:rsidRDefault="00CB6E5C" w:rsidP="00941FA4">
      <w:pPr>
        <w:ind w:firstLineChars="400" w:firstLine="96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（</w:t>
      </w:r>
      <w:r w:rsidR="00941FA4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府立水都国際高等学校及び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府立富田林高等学校において増員した</w:t>
      </w:r>
      <w:r w:rsidR="0085732C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２</w:t>
      </w:r>
      <w:r w:rsidR="00742F3E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を除く。）</w:t>
      </w:r>
    </w:p>
    <w:p w14:paraId="42C563FA" w14:textId="6665F8F6" w:rsidR="001729DF" w:rsidRPr="00A573D8" w:rsidRDefault="001729DF" w:rsidP="00B8503E">
      <w:pPr>
        <w:ind w:firstLineChars="500" w:firstLine="120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ア　普通科で</w:t>
      </w:r>
      <w:r w:rsidR="001A64A6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360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</w:t>
      </w:r>
      <w:r w:rsidR="001A64A6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増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。</w:t>
      </w:r>
    </w:p>
    <w:p w14:paraId="29993CDF" w14:textId="11B54A47" w:rsidR="008861CF" w:rsidRPr="00A573D8" w:rsidRDefault="008861CF" w:rsidP="00B8503E">
      <w:pPr>
        <w:ind w:firstLineChars="500" w:firstLine="120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イ　</w:t>
      </w:r>
      <w:r w:rsidR="001A64A6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専門学科で80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</w:t>
      </w:r>
      <w:r w:rsidR="001A64A6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増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。</w:t>
      </w:r>
    </w:p>
    <w:p w14:paraId="2BAB5F11" w14:textId="7B606275" w:rsidR="001A64A6" w:rsidRPr="00A573D8" w:rsidRDefault="001A64A6" w:rsidP="001A64A6">
      <w:pPr>
        <w:ind w:firstLineChars="800" w:firstLine="192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総合科学科　</w:t>
      </w:r>
      <w:r w:rsidR="001E269D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　　　　　　　　　　　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120人増。</w:t>
      </w:r>
    </w:p>
    <w:p w14:paraId="00042104" w14:textId="0C4CAA91" w:rsidR="001A64A6" w:rsidRPr="00A573D8" w:rsidRDefault="001A64A6" w:rsidP="001A64A6">
      <w:pPr>
        <w:ind w:firstLineChars="800" w:firstLine="192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英語科　　　</w:t>
      </w:r>
      <w:r w:rsidR="001E269D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　　　　　　　　　　　 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40人減。</w:t>
      </w:r>
    </w:p>
    <w:p w14:paraId="76C102B0" w14:textId="76458ADA" w:rsidR="008861CF" w:rsidRPr="00A573D8" w:rsidRDefault="008861CF" w:rsidP="00B8503E">
      <w:pPr>
        <w:ind w:firstLineChars="500" w:firstLine="120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ウ　</w:t>
      </w:r>
      <w:r w:rsidR="001A64A6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総合学科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で</w:t>
      </w:r>
      <w:r w:rsidR="001A64A6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40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</w:t>
      </w:r>
      <w:r w:rsidR="001A64A6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減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。</w:t>
      </w:r>
    </w:p>
    <w:p w14:paraId="64ECC90D" w14:textId="4E9525B3" w:rsidR="001A64A6" w:rsidRPr="00A573D8" w:rsidRDefault="001A64A6" w:rsidP="001A64A6">
      <w:pPr>
        <w:ind w:firstLineChars="800" w:firstLine="192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総合学科</w:t>
      </w:r>
      <w:r w:rsidR="001E269D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</w:t>
      </w:r>
      <w:r w:rsidR="001E269D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　　　　　　　　　　　 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80人増。</w:t>
      </w:r>
    </w:p>
    <w:p w14:paraId="2780FF8C" w14:textId="670FA70D" w:rsidR="001A64A6" w:rsidRPr="00A573D8" w:rsidRDefault="001A64A6" w:rsidP="001A64A6">
      <w:pPr>
        <w:ind w:firstLineChars="800" w:firstLine="192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総合学科（エンパワメントスクール）　420人減。</w:t>
      </w:r>
    </w:p>
    <w:p w14:paraId="26E84595" w14:textId="511465B2" w:rsidR="001A64A6" w:rsidRDefault="001A64A6" w:rsidP="001A64A6">
      <w:pPr>
        <w:ind w:firstLineChars="800" w:firstLine="192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総合学科（</w:t>
      </w:r>
      <w:r w:rsidR="00877F90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ステップスクール※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）</w:t>
      </w:r>
      <w:r w:rsidR="001E269D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　　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300人増。</w:t>
      </w:r>
    </w:p>
    <w:p w14:paraId="776610CC" w14:textId="1AAE7CC5" w:rsidR="00877F90" w:rsidRPr="00A573D8" w:rsidRDefault="00877F90" w:rsidP="00877F90">
      <w:pPr>
        <w:ind w:leftChars="1000" w:left="2340" w:hangingChars="100" w:hanging="24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※「ステップスクール」は、令和６年度大阪府公立高等学校入学者選抜方針における「多様な教育実践校」をいう。</w:t>
      </w:r>
    </w:p>
    <w:p w14:paraId="6591054F" w14:textId="77777777" w:rsidR="001729DF" w:rsidRPr="00A573D8" w:rsidRDefault="001729DF" w:rsidP="00B8503E">
      <w:pPr>
        <w:ind w:firstLineChars="300" w:firstLine="72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・知的障がい生徒自立支援コースの募集人員は前年度</w:t>
      </w:r>
      <w:r w:rsidR="00941FA4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と同じ</w:t>
      </w:r>
      <w:r w:rsidR="00B8503E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3</w:t>
      </w:r>
      <w:r w:rsidR="00152D69"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7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人。</w:t>
      </w:r>
    </w:p>
    <w:p w14:paraId="07858CC8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14:paraId="29768968" w14:textId="77777777" w:rsidR="001729DF" w:rsidRPr="00A573D8" w:rsidRDefault="001729DF" w:rsidP="00B8503E">
      <w:pPr>
        <w:ind w:firstLineChars="200" w:firstLine="48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(2) 定時制の課程</w:t>
      </w:r>
    </w:p>
    <w:p w14:paraId="43822FD3" w14:textId="75093679" w:rsidR="001729DF" w:rsidRPr="00A573D8" w:rsidRDefault="001729DF" w:rsidP="00B8503E">
      <w:pPr>
        <w:ind w:firstLineChars="300" w:firstLine="72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・募集人員は、</w:t>
      </w:r>
      <w:r w:rsidR="0085732C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40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人減。</w:t>
      </w:r>
    </w:p>
    <w:p w14:paraId="747191B5" w14:textId="60175A41" w:rsidR="001729DF" w:rsidRPr="00A573D8" w:rsidRDefault="00B8503E" w:rsidP="00B8503E">
      <w:pPr>
        <w:ind w:firstLineChars="500" w:firstLine="120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ア</w:t>
      </w:r>
      <w:r w:rsidR="00D20BC3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 xml:space="preserve">　</w:t>
      </w:r>
      <w:r w:rsidR="00A117D8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総合学科</w:t>
      </w:r>
      <w:r w:rsidR="001729DF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で</w:t>
      </w:r>
      <w:r w:rsidR="0085732C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40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人減</w:t>
      </w:r>
      <w:r w:rsidR="001729DF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。</w:t>
      </w:r>
    </w:p>
    <w:p w14:paraId="43EFC7B6" w14:textId="77777777" w:rsidR="001729DF" w:rsidRPr="00A573D8" w:rsidRDefault="001729DF" w:rsidP="001729DF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</w:p>
    <w:p w14:paraId="60CD6DCD" w14:textId="77777777" w:rsidR="001729DF" w:rsidRPr="00A573D8" w:rsidRDefault="001729DF" w:rsidP="00B8503E">
      <w:pPr>
        <w:ind w:firstLineChars="200" w:firstLine="48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/>
          <w:snapToGrid w:val="0"/>
          <w:kern w:val="0"/>
          <w:sz w:val="24"/>
          <w:szCs w:val="24"/>
        </w:rPr>
        <w:t>(3)　通信制の課程</w:t>
      </w:r>
    </w:p>
    <w:p w14:paraId="43FA45C3" w14:textId="77777777" w:rsidR="0058223D" w:rsidRPr="00A573D8" w:rsidRDefault="001729DF" w:rsidP="00B8503E">
      <w:pPr>
        <w:ind w:firstLineChars="300" w:firstLine="72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・募集人員は</w:t>
      </w:r>
      <w:r w:rsidR="0058223D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、</w:t>
      </w:r>
      <w:r w:rsidR="00166F8C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40人増</w:t>
      </w:r>
      <w:r w:rsidR="0058223D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。</w:t>
      </w:r>
    </w:p>
    <w:p w14:paraId="73532014" w14:textId="77777777" w:rsidR="0058223D" w:rsidRPr="00A573D8" w:rsidRDefault="0058223D" w:rsidP="0058223D">
      <w:pPr>
        <w:ind w:firstLineChars="500" w:firstLine="1200"/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ア　普通科で</w:t>
      </w:r>
      <w:r w:rsidR="00166F8C"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40人増</w:t>
      </w:r>
      <w:r w:rsidRPr="00A573D8">
        <w:rPr>
          <w:rFonts w:ascii="ＭＳ 明朝" w:eastAsia="ＭＳ 明朝" w:hAnsi="ＭＳ 明朝" w:hint="eastAsia"/>
          <w:snapToGrid w:val="0"/>
          <w:kern w:val="0"/>
          <w:sz w:val="24"/>
          <w:szCs w:val="24"/>
        </w:rPr>
        <w:t>。</w:t>
      </w:r>
    </w:p>
    <w:p w14:paraId="5702A217" w14:textId="655287B3" w:rsidR="009B0740" w:rsidRPr="00A573D8" w:rsidRDefault="00E82C22" w:rsidP="0058223D">
      <w:pPr>
        <w:rPr>
          <w:rFonts w:ascii="ＭＳ 明朝" w:eastAsia="ＭＳ 明朝" w:hAnsi="ＭＳ 明朝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CBCE3" wp14:editId="5F3459EC">
                <wp:simplePos x="0" y="0"/>
                <wp:positionH relativeFrom="column">
                  <wp:posOffset>2865120</wp:posOffset>
                </wp:positionH>
                <wp:positionV relativeFrom="paragraph">
                  <wp:posOffset>2125345</wp:posOffset>
                </wp:positionV>
                <wp:extent cx="891540" cy="434340"/>
                <wp:effectExtent l="0" t="0" r="0" b="38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4343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5ECD53" w14:textId="704D96A3" w:rsidR="00E82C22" w:rsidRDefault="00E82C22" w:rsidP="00E82C2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４－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CBCE3" id="正方形/長方形 2" o:spid="_x0000_s1027" style="position:absolute;left:0;text-align:left;margin-left:225.6pt;margin-top:167.35pt;width:70.2pt;height:3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" filled="f" stroked="f" strokeweight=".5pt">
                <v:textbox>
                  <w:txbxContent>
                    <w:p w14:paraId="775ECD53" w14:textId="704D96A3" w:rsidR="00E82C22" w:rsidRDefault="00E82C22" w:rsidP="00E82C2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４－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sectPr w:rsidR="009B0740" w:rsidRPr="00A573D8" w:rsidSect="001729D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E28F5" w14:textId="77777777" w:rsidR="00CB6E5C" w:rsidRDefault="00CB6E5C" w:rsidP="00CB6E5C">
      <w:r>
        <w:separator/>
      </w:r>
    </w:p>
  </w:endnote>
  <w:endnote w:type="continuationSeparator" w:id="0">
    <w:p w14:paraId="4C0B4CEE" w14:textId="77777777" w:rsidR="00CB6E5C" w:rsidRDefault="00CB6E5C" w:rsidP="00CB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E3D2" w14:textId="77777777" w:rsidR="00CB6E5C" w:rsidRDefault="00CB6E5C" w:rsidP="00CB6E5C">
      <w:r>
        <w:separator/>
      </w:r>
    </w:p>
  </w:footnote>
  <w:footnote w:type="continuationSeparator" w:id="0">
    <w:p w14:paraId="26B56B82" w14:textId="77777777" w:rsidR="00CB6E5C" w:rsidRDefault="00CB6E5C" w:rsidP="00CB6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9DF"/>
    <w:rsid w:val="00046182"/>
    <w:rsid w:val="000D3464"/>
    <w:rsid w:val="00152D69"/>
    <w:rsid w:val="00166F8C"/>
    <w:rsid w:val="001729DF"/>
    <w:rsid w:val="001A64A6"/>
    <w:rsid w:val="001E269D"/>
    <w:rsid w:val="00213399"/>
    <w:rsid w:val="002A0E9B"/>
    <w:rsid w:val="003218D3"/>
    <w:rsid w:val="003A0B3F"/>
    <w:rsid w:val="004E1573"/>
    <w:rsid w:val="0058223D"/>
    <w:rsid w:val="00664A91"/>
    <w:rsid w:val="00742F3E"/>
    <w:rsid w:val="0080417D"/>
    <w:rsid w:val="0085732C"/>
    <w:rsid w:val="00877F90"/>
    <w:rsid w:val="0088225C"/>
    <w:rsid w:val="008861CF"/>
    <w:rsid w:val="00941FA4"/>
    <w:rsid w:val="00980929"/>
    <w:rsid w:val="009B0740"/>
    <w:rsid w:val="009B122C"/>
    <w:rsid w:val="00A117D8"/>
    <w:rsid w:val="00A573D8"/>
    <w:rsid w:val="00A70059"/>
    <w:rsid w:val="00B8503E"/>
    <w:rsid w:val="00BF421A"/>
    <w:rsid w:val="00CB6E5C"/>
    <w:rsid w:val="00D20BC3"/>
    <w:rsid w:val="00E8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9B39C4"/>
  <w15:chartTrackingRefBased/>
  <w15:docId w15:val="{ED749580-9F2B-4990-B548-2C54BAC8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E5C"/>
  </w:style>
  <w:style w:type="paragraph" w:styleId="a5">
    <w:name w:val="footer"/>
    <w:basedOn w:val="a"/>
    <w:link w:val="a6"/>
    <w:uiPriority w:val="99"/>
    <w:unhideWhenUsed/>
    <w:rsid w:val="00CB6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E5C"/>
  </w:style>
  <w:style w:type="paragraph" w:styleId="a7">
    <w:name w:val="Balloon Text"/>
    <w:basedOn w:val="a"/>
    <w:link w:val="a8"/>
    <w:uiPriority w:val="99"/>
    <w:semiHidden/>
    <w:unhideWhenUsed/>
    <w:rsid w:val="00CB6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6E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49467-7EE4-42FD-8213-7FA6D1F56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雅也</dc:creator>
  <cp:keywords/>
  <dc:description/>
  <cp:lastModifiedBy>神谷　智美</cp:lastModifiedBy>
  <cp:revision>21</cp:revision>
  <cp:lastPrinted>2020-10-26T07:08:00Z</cp:lastPrinted>
  <dcterms:created xsi:type="dcterms:W3CDTF">2020-10-26T06:06:00Z</dcterms:created>
  <dcterms:modified xsi:type="dcterms:W3CDTF">2023-11-14T07:15:00Z</dcterms:modified>
</cp:coreProperties>
</file>