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74"/>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9370"/>
        <w:gridCol w:w="8901"/>
      </w:tblGrid>
      <w:tr w:rsidR="002E2D24" w:rsidRPr="00D82F4E" w14:paraId="0C1B438D" w14:textId="77777777" w:rsidTr="00ED60C6">
        <w:trPr>
          <w:trHeight w:val="674"/>
        </w:trPr>
        <w:tc>
          <w:tcPr>
            <w:tcW w:w="2249" w:type="dxa"/>
            <w:shd w:val="clear" w:color="auto" w:fill="auto"/>
            <w:vAlign w:val="center"/>
          </w:tcPr>
          <w:p w14:paraId="576C8118"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color w:val="000000"/>
                <w:kern w:val="0"/>
              </w:rPr>
            </w:pPr>
            <w:bookmarkStart w:id="0" w:name="_Hlk148619782"/>
            <w:r w:rsidRPr="00614675">
              <w:rPr>
                <w:rFonts w:ascii="ＭＳ Ｐゴシック" w:eastAsia="ＭＳ Ｐゴシック" w:hAnsi="ＭＳ Ｐゴシック" w:cs="Arial" w:hint="eastAsia"/>
                <w:color w:val="000000"/>
                <w:kern w:val="0"/>
              </w:rPr>
              <w:t>対象受検機関</w:t>
            </w:r>
          </w:p>
        </w:tc>
        <w:tc>
          <w:tcPr>
            <w:tcW w:w="9370" w:type="dxa"/>
            <w:shd w:val="clear" w:color="auto" w:fill="auto"/>
            <w:vAlign w:val="center"/>
          </w:tcPr>
          <w:p w14:paraId="78A1472A" w14:textId="77777777"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cs="Arial" w:hint="eastAsia"/>
                <w:color w:val="000000"/>
                <w:kern w:val="0"/>
              </w:rPr>
              <w:t>検出事項</w:t>
            </w:r>
          </w:p>
        </w:tc>
        <w:tc>
          <w:tcPr>
            <w:tcW w:w="8901" w:type="dxa"/>
            <w:shd w:val="clear" w:color="auto" w:fill="auto"/>
            <w:vAlign w:val="center"/>
          </w:tcPr>
          <w:p w14:paraId="5E34011B" w14:textId="54ECB4F3" w:rsidR="002E2D24" w:rsidRPr="00614675" w:rsidRDefault="002E2D24" w:rsidP="004D7741">
            <w:pPr>
              <w:widowControl/>
              <w:autoSpaceDE w:val="0"/>
              <w:autoSpaceDN w:val="0"/>
              <w:spacing w:line="300" w:lineRule="exact"/>
              <w:jc w:val="center"/>
              <w:rPr>
                <w:rFonts w:ascii="ＭＳ Ｐゴシック" w:eastAsia="ＭＳ Ｐゴシック" w:hAnsi="ＭＳ Ｐゴシック" w:cs="Arial"/>
                <w:kern w:val="0"/>
              </w:rPr>
            </w:pPr>
            <w:r w:rsidRPr="00614675">
              <w:rPr>
                <w:rFonts w:ascii="ＭＳ Ｐゴシック" w:eastAsia="ＭＳ Ｐゴシック" w:hAnsi="ＭＳ Ｐゴシック" w:hint="eastAsia"/>
              </w:rPr>
              <w:t>是正を求める事項</w:t>
            </w:r>
          </w:p>
        </w:tc>
      </w:tr>
      <w:tr w:rsidR="002E2D24" w:rsidRPr="00D82F4E" w14:paraId="036101DF" w14:textId="77777777" w:rsidTr="00ED60C6">
        <w:trPr>
          <w:trHeight w:val="6961"/>
        </w:trPr>
        <w:tc>
          <w:tcPr>
            <w:tcW w:w="2249" w:type="dxa"/>
            <w:shd w:val="clear" w:color="auto" w:fill="auto"/>
          </w:tcPr>
          <w:p w14:paraId="0CFB2A6E" w14:textId="036BBB76" w:rsidR="002E2D24" w:rsidRDefault="002E2D24" w:rsidP="004D7741">
            <w:pPr>
              <w:autoSpaceDE w:val="0"/>
              <w:autoSpaceDN w:val="0"/>
              <w:spacing w:line="300" w:lineRule="exact"/>
              <w:rPr>
                <w:rFonts w:hAnsi="ＭＳ 明朝"/>
              </w:rPr>
            </w:pPr>
          </w:p>
          <w:p w14:paraId="1A9765E6" w14:textId="05A3676E" w:rsidR="002E2D24" w:rsidRPr="00614675" w:rsidRDefault="001E0684" w:rsidP="004D7741">
            <w:pPr>
              <w:autoSpaceDE w:val="0"/>
              <w:autoSpaceDN w:val="0"/>
              <w:spacing w:line="300" w:lineRule="exact"/>
              <w:rPr>
                <w:rFonts w:hAnsi="ＭＳ 明朝"/>
              </w:rPr>
            </w:pPr>
            <w:r w:rsidRPr="001E0684">
              <w:rPr>
                <w:rFonts w:hAnsi="ＭＳ 明朝" w:hint="eastAsia"/>
              </w:rPr>
              <w:t>平野高等学校</w:t>
            </w:r>
          </w:p>
          <w:p w14:paraId="3D2CFB47" w14:textId="77777777" w:rsidR="002E2D24" w:rsidRPr="00614675" w:rsidRDefault="002E2D24" w:rsidP="004D7741">
            <w:pPr>
              <w:autoSpaceDE w:val="0"/>
              <w:autoSpaceDN w:val="0"/>
              <w:snapToGrid w:val="0"/>
              <w:spacing w:line="300" w:lineRule="exact"/>
              <w:rPr>
                <w:rFonts w:hAnsi="ＭＳ 明朝"/>
              </w:rPr>
            </w:pPr>
          </w:p>
          <w:p w14:paraId="01B09AA7" w14:textId="77777777" w:rsidR="002E2D24" w:rsidRPr="00614675" w:rsidRDefault="002E2D24" w:rsidP="004D7741">
            <w:pPr>
              <w:autoSpaceDE w:val="0"/>
              <w:autoSpaceDN w:val="0"/>
              <w:snapToGrid w:val="0"/>
              <w:spacing w:line="300" w:lineRule="exact"/>
              <w:rPr>
                <w:rFonts w:hAnsi="ＭＳ 明朝"/>
              </w:rPr>
            </w:pPr>
          </w:p>
        </w:tc>
        <w:tc>
          <w:tcPr>
            <w:tcW w:w="9370" w:type="dxa"/>
            <w:shd w:val="clear" w:color="auto" w:fill="auto"/>
          </w:tcPr>
          <w:p w14:paraId="6F29B38F" w14:textId="751D1464" w:rsidR="002E2D24" w:rsidRDefault="002E2D24" w:rsidP="004D7741">
            <w:pPr>
              <w:autoSpaceDE w:val="0"/>
              <w:autoSpaceDN w:val="0"/>
              <w:snapToGrid w:val="0"/>
              <w:spacing w:line="300" w:lineRule="exact"/>
              <w:rPr>
                <w:rFonts w:hAnsi="ＭＳ 明朝" w:cs="Arial"/>
              </w:rPr>
            </w:pPr>
          </w:p>
          <w:p w14:paraId="75CCD280" w14:textId="322EF364" w:rsidR="00827782" w:rsidRPr="001A6A60" w:rsidRDefault="00827782" w:rsidP="00827782">
            <w:pPr>
              <w:autoSpaceDE w:val="0"/>
              <w:autoSpaceDN w:val="0"/>
              <w:spacing w:line="300" w:lineRule="exact"/>
              <w:ind w:firstLineChars="100" w:firstLine="240"/>
              <w:rPr>
                <w:rFonts w:hAnsi="ＭＳ 明朝"/>
              </w:rPr>
            </w:pPr>
            <w:r w:rsidRPr="00BA4797">
              <w:rPr>
                <w:rFonts w:hAnsi="ＭＳ 明朝" w:hint="eastAsia"/>
              </w:rPr>
              <w:t>行政財産の使用許可</w:t>
            </w:r>
            <w:r>
              <w:rPr>
                <w:rFonts w:hAnsi="ＭＳ 明朝" w:hint="eastAsia"/>
              </w:rPr>
              <w:t>の更新</w:t>
            </w:r>
            <w:r w:rsidRPr="00BA4797">
              <w:rPr>
                <w:rFonts w:hAnsi="ＭＳ 明朝" w:hint="eastAsia"/>
              </w:rPr>
              <w:t>について、公有財産台帳への登載</w:t>
            </w:r>
            <w:r w:rsidRPr="007D4458">
              <w:rPr>
                <w:rFonts w:hAnsi="ＭＳ 明朝" w:hint="eastAsia"/>
              </w:rPr>
              <w:t>を行っていないものがあっ</w:t>
            </w:r>
            <w:r w:rsidRPr="001A6A60">
              <w:rPr>
                <w:rFonts w:hAnsi="ＭＳ 明朝" w:hint="eastAsia"/>
              </w:rPr>
              <w:t>た。</w:t>
            </w:r>
          </w:p>
          <w:p w14:paraId="4DB4661F" w14:textId="298B049B" w:rsidR="00827782" w:rsidRPr="001A6A60" w:rsidRDefault="00827782" w:rsidP="00827782">
            <w:pPr>
              <w:autoSpaceDE w:val="0"/>
              <w:autoSpaceDN w:val="0"/>
              <w:snapToGrid w:val="0"/>
              <w:spacing w:line="300" w:lineRule="exact"/>
              <w:rPr>
                <w:rFonts w:hAnsi="ＭＳ 明朝" w:cs="Arial"/>
              </w:rPr>
            </w:pPr>
          </w:p>
          <w:tbl>
            <w:tblPr>
              <w:tblW w:w="9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1539"/>
              <w:gridCol w:w="2639"/>
            </w:tblGrid>
            <w:tr w:rsidR="00827782" w:rsidRPr="001A6A60" w14:paraId="1655456E" w14:textId="77777777" w:rsidTr="0048048B">
              <w:tc>
                <w:tcPr>
                  <w:tcW w:w="1036" w:type="dxa"/>
                  <w:shd w:val="clear" w:color="auto" w:fill="auto"/>
                  <w:vAlign w:val="center"/>
                </w:tcPr>
                <w:p w14:paraId="1CBE8336"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種別</w:t>
                  </w:r>
                </w:p>
              </w:tc>
              <w:tc>
                <w:tcPr>
                  <w:tcW w:w="1225" w:type="dxa"/>
                  <w:shd w:val="clear" w:color="auto" w:fill="auto"/>
                  <w:vAlign w:val="center"/>
                </w:tcPr>
                <w:p w14:paraId="53BC8130" w14:textId="77777777" w:rsidR="00827782" w:rsidRPr="001A6A60" w:rsidRDefault="00827782" w:rsidP="00ED60C6">
                  <w:pPr>
                    <w:framePr w:hSpace="142" w:wrap="around" w:vAnchor="text" w:hAnchor="margin" w:y="374"/>
                    <w:autoSpaceDE w:val="0"/>
                    <w:autoSpaceDN w:val="0"/>
                    <w:spacing w:line="300" w:lineRule="exact"/>
                    <w:ind w:left="-98"/>
                    <w:jc w:val="center"/>
                    <w:rPr>
                      <w:rFonts w:hAnsi="ＭＳ 明朝"/>
                    </w:rPr>
                  </w:pPr>
                  <w:r w:rsidRPr="001A6A60">
                    <w:rPr>
                      <w:rFonts w:hAnsi="ＭＳ 明朝" w:hint="eastAsia"/>
                    </w:rPr>
                    <w:t>許可数量</w:t>
                  </w:r>
                </w:p>
              </w:tc>
              <w:tc>
                <w:tcPr>
                  <w:tcW w:w="2690" w:type="dxa"/>
                  <w:shd w:val="clear" w:color="auto" w:fill="auto"/>
                  <w:vAlign w:val="center"/>
                </w:tcPr>
                <w:p w14:paraId="01B4EEB9" w14:textId="77777777" w:rsidR="00827782" w:rsidRPr="001A6A60" w:rsidRDefault="00827782" w:rsidP="00ED60C6">
                  <w:pPr>
                    <w:framePr w:hSpace="142" w:wrap="around" w:vAnchor="text" w:hAnchor="margin" w:y="374"/>
                    <w:widowControl/>
                    <w:autoSpaceDE w:val="0"/>
                    <w:autoSpaceDN w:val="0"/>
                    <w:spacing w:line="300" w:lineRule="exact"/>
                    <w:jc w:val="center"/>
                    <w:rPr>
                      <w:rFonts w:hAnsi="ＭＳ 明朝"/>
                    </w:rPr>
                  </w:pPr>
                  <w:r w:rsidRPr="001A6A60">
                    <w:rPr>
                      <w:rFonts w:hAnsi="ＭＳ 明朝" w:hint="eastAsia"/>
                    </w:rPr>
                    <w:t>目的</w:t>
                  </w:r>
                </w:p>
              </w:tc>
              <w:tc>
                <w:tcPr>
                  <w:tcW w:w="1539" w:type="dxa"/>
                  <w:shd w:val="clear" w:color="auto" w:fill="auto"/>
                  <w:vAlign w:val="center"/>
                </w:tcPr>
                <w:p w14:paraId="1536F259"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年間使用料</w:t>
                  </w:r>
                </w:p>
              </w:tc>
              <w:tc>
                <w:tcPr>
                  <w:tcW w:w="2639" w:type="dxa"/>
                  <w:shd w:val="clear" w:color="auto" w:fill="auto"/>
                  <w:vAlign w:val="center"/>
                </w:tcPr>
                <w:p w14:paraId="77FBEA37"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許可期間</w:t>
                  </w:r>
                </w:p>
              </w:tc>
            </w:tr>
            <w:tr w:rsidR="00827782" w:rsidRPr="001A6A60" w14:paraId="5F5688F0" w14:textId="77777777" w:rsidTr="0048048B">
              <w:tc>
                <w:tcPr>
                  <w:tcW w:w="1036" w:type="dxa"/>
                  <w:shd w:val="clear" w:color="auto" w:fill="auto"/>
                  <w:vAlign w:val="center"/>
                </w:tcPr>
                <w:p w14:paraId="605553C4" w14:textId="16EEF832"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土地</w:t>
                  </w:r>
                </w:p>
              </w:tc>
              <w:tc>
                <w:tcPr>
                  <w:tcW w:w="1225" w:type="dxa"/>
                  <w:shd w:val="clear" w:color="auto" w:fill="auto"/>
                  <w:vAlign w:val="center"/>
                </w:tcPr>
                <w:p w14:paraId="447B78FE" w14:textId="77777777" w:rsidR="00827782" w:rsidRPr="001A6A60" w:rsidRDefault="00827782" w:rsidP="00ED60C6">
                  <w:pPr>
                    <w:framePr w:hSpace="142" w:wrap="around" w:vAnchor="text" w:hAnchor="margin" w:y="374"/>
                    <w:autoSpaceDE w:val="0"/>
                    <w:autoSpaceDN w:val="0"/>
                    <w:spacing w:line="300" w:lineRule="exact"/>
                    <w:jc w:val="center"/>
                    <w:rPr>
                      <w:rFonts w:hAnsi="ＭＳ 明朝"/>
                      <w:kern w:val="0"/>
                    </w:rPr>
                  </w:pPr>
                  <w:r w:rsidRPr="001A6A60">
                    <w:rPr>
                      <w:rFonts w:hAnsi="ＭＳ 明朝" w:hint="eastAsia"/>
                      <w:kern w:val="0"/>
                    </w:rPr>
                    <w:t>0</w:t>
                  </w:r>
                  <w:r w:rsidRPr="001A6A60">
                    <w:rPr>
                      <w:rFonts w:hAnsi="ＭＳ 明朝"/>
                      <w:kern w:val="0"/>
                    </w:rPr>
                    <w:t>.36</w:t>
                  </w:r>
                  <w:r w:rsidRPr="001A6A60">
                    <w:rPr>
                      <w:rFonts w:hAnsi="ＭＳ 明朝" w:hint="eastAsia"/>
                      <w:kern w:val="0"/>
                    </w:rPr>
                    <w:t>㎡</w:t>
                  </w:r>
                </w:p>
              </w:tc>
              <w:tc>
                <w:tcPr>
                  <w:tcW w:w="2690" w:type="dxa"/>
                  <w:shd w:val="clear" w:color="auto" w:fill="auto"/>
                  <w:vAlign w:val="center"/>
                </w:tcPr>
                <w:p w14:paraId="4FDD8C9A" w14:textId="77777777" w:rsidR="00827782" w:rsidRPr="001A6A60" w:rsidRDefault="00827782" w:rsidP="00ED60C6">
                  <w:pPr>
                    <w:framePr w:hSpace="142" w:wrap="around" w:vAnchor="text" w:hAnchor="margin" w:y="374"/>
                    <w:widowControl/>
                    <w:autoSpaceDE w:val="0"/>
                    <w:autoSpaceDN w:val="0"/>
                    <w:spacing w:line="300" w:lineRule="exact"/>
                    <w:jc w:val="center"/>
                    <w:rPr>
                      <w:rFonts w:hAnsi="ＭＳ 明朝"/>
                    </w:rPr>
                  </w:pPr>
                  <w:r w:rsidRPr="001A6A60">
                    <w:rPr>
                      <w:rFonts w:hAnsi="ＭＳ 明朝" w:hint="eastAsia"/>
                    </w:rPr>
                    <w:t>公共基準点設置</w:t>
                  </w:r>
                </w:p>
              </w:tc>
              <w:tc>
                <w:tcPr>
                  <w:tcW w:w="1539" w:type="dxa"/>
                  <w:shd w:val="clear" w:color="auto" w:fill="auto"/>
                  <w:vAlign w:val="center"/>
                </w:tcPr>
                <w:p w14:paraId="0167D21B" w14:textId="77777777" w:rsidR="00827782" w:rsidRPr="001A6A60" w:rsidRDefault="00827782" w:rsidP="00ED60C6">
                  <w:pPr>
                    <w:framePr w:hSpace="142" w:wrap="around" w:vAnchor="text" w:hAnchor="margin" w:y="374"/>
                    <w:autoSpaceDE w:val="0"/>
                    <w:autoSpaceDN w:val="0"/>
                    <w:spacing w:line="300" w:lineRule="exact"/>
                    <w:jc w:val="center"/>
                    <w:rPr>
                      <w:rFonts w:hAnsi="ＭＳ 明朝"/>
                      <w:strike/>
                    </w:rPr>
                  </w:pPr>
                  <w:r w:rsidRPr="001A6A60">
                    <w:rPr>
                      <w:rFonts w:hAnsi="ＭＳ 明朝" w:hint="eastAsia"/>
                    </w:rPr>
                    <w:t>免除</w:t>
                  </w:r>
                </w:p>
              </w:tc>
              <w:tc>
                <w:tcPr>
                  <w:tcW w:w="2639" w:type="dxa"/>
                  <w:shd w:val="clear" w:color="auto" w:fill="auto"/>
                  <w:vAlign w:val="center"/>
                </w:tcPr>
                <w:p w14:paraId="06F40757"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（注１）</w:t>
                  </w:r>
                </w:p>
                <w:p w14:paraId="5ACA4A8E"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令和５年４月１日から</w:t>
                  </w:r>
                </w:p>
                <w:p w14:paraId="1D9B0689"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令和10年３月31日まで</w:t>
                  </w:r>
                </w:p>
              </w:tc>
            </w:tr>
            <w:tr w:rsidR="00827782" w:rsidRPr="001A6A60" w14:paraId="4C37A8E5" w14:textId="77777777" w:rsidTr="0048048B">
              <w:tc>
                <w:tcPr>
                  <w:tcW w:w="1036" w:type="dxa"/>
                  <w:shd w:val="clear" w:color="auto" w:fill="auto"/>
                  <w:vAlign w:val="center"/>
                </w:tcPr>
                <w:p w14:paraId="15D050DB" w14:textId="3837C9A8"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建物</w:t>
                  </w:r>
                </w:p>
              </w:tc>
              <w:tc>
                <w:tcPr>
                  <w:tcW w:w="1225" w:type="dxa"/>
                  <w:shd w:val="clear" w:color="auto" w:fill="auto"/>
                  <w:vAlign w:val="center"/>
                </w:tcPr>
                <w:p w14:paraId="73BAAA16" w14:textId="77777777" w:rsidR="00827782" w:rsidRPr="001A6A60" w:rsidRDefault="00827782" w:rsidP="00ED60C6">
                  <w:pPr>
                    <w:framePr w:hSpace="142" w:wrap="around" w:vAnchor="text" w:hAnchor="margin" w:y="374"/>
                    <w:autoSpaceDE w:val="0"/>
                    <w:autoSpaceDN w:val="0"/>
                    <w:spacing w:line="300" w:lineRule="exact"/>
                    <w:jc w:val="center"/>
                    <w:rPr>
                      <w:rFonts w:hAnsi="ＭＳ 明朝"/>
                      <w:kern w:val="0"/>
                    </w:rPr>
                  </w:pPr>
                  <w:r w:rsidRPr="001A6A60">
                    <w:rPr>
                      <w:rFonts w:hAnsi="ＭＳ 明朝" w:hint="eastAsia"/>
                      <w:kern w:val="0"/>
                    </w:rPr>
                    <w:t>0.005㎡</w:t>
                  </w:r>
                </w:p>
              </w:tc>
              <w:tc>
                <w:tcPr>
                  <w:tcW w:w="2690" w:type="dxa"/>
                  <w:shd w:val="clear" w:color="auto" w:fill="auto"/>
                  <w:vAlign w:val="center"/>
                </w:tcPr>
                <w:p w14:paraId="5B1C0799" w14:textId="77777777" w:rsidR="00827782" w:rsidRPr="001A6A60" w:rsidRDefault="00827782" w:rsidP="00ED60C6">
                  <w:pPr>
                    <w:framePr w:hSpace="142" w:wrap="around" w:vAnchor="text" w:hAnchor="margin" w:y="374"/>
                    <w:widowControl/>
                    <w:autoSpaceDE w:val="0"/>
                    <w:autoSpaceDN w:val="0"/>
                    <w:spacing w:line="300" w:lineRule="exact"/>
                    <w:jc w:val="center"/>
                    <w:rPr>
                      <w:rFonts w:hAnsi="ＭＳ 明朝"/>
                    </w:rPr>
                  </w:pPr>
                  <w:r w:rsidRPr="001A6A60">
                    <w:rPr>
                      <w:rFonts w:hAnsi="ＭＳ 明朝" w:hint="eastAsia"/>
                    </w:rPr>
                    <w:t>公共基準点設置</w:t>
                  </w:r>
                </w:p>
              </w:tc>
              <w:tc>
                <w:tcPr>
                  <w:tcW w:w="1539" w:type="dxa"/>
                  <w:shd w:val="clear" w:color="auto" w:fill="auto"/>
                  <w:vAlign w:val="center"/>
                </w:tcPr>
                <w:p w14:paraId="5D5C714A"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免除</w:t>
                  </w:r>
                </w:p>
              </w:tc>
              <w:tc>
                <w:tcPr>
                  <w:tcW w:w="2639" w:type="dxa"/>
                  <w:shd w:val="clear" w:color="auto" w:fill="auto"/>
                  <w:vAlign w:val="center"/>
                </w:tcPr>
                <w:p w14:paraId="3E7315A0"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（注１）</w:t>
                  </w:r>
                </w:p>
                <w:p w14:paraId="60116A9F"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令和５年４月１日から</w:t>
                  </w:r>
                </w:p>
                <w:p w14:paraId="17344B41"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令和10年３月31日まで</w:t>
                  </w:r>
                </w:p>
              </w:tc>
            </w:tr>
          </w:tbl>
          <w:p w14:paraId="0E574072" w14:textId="77777777" w:rsidR="00827782" w:rsidRPr="001A6A60" w:rsidRDefault="00827782" w:rsidP="00827782">
            <w:pPr>
              <w:pStyle w:val="ac"/>
              <w:autoSpaceDE w:val="0"/>
              <w:autoSpaceDN w:val="0"/>
              <w:spacing w:line="300" w:lineRule="exact"/>
              <w:ind w:leftChars="0" w:left="960" w:hangingChars="400" w:hanging="960"/>
              <w:rPr>
                <w:rFonts w:hAnsi="ＭＳ 明朝"/>
              </w:rPr>
            </w:pPr>
            <w:r w:rsidRPr="001A6A60">
              <w:rPr>
                <w:rFonts w:hAnsi="ＭＳ 明朝" w:hint="eastAsia"/>
              </w:rPr>
              <w:t>（注１）公有財産台帳では、許可期間が「平成30年４月１日から令和５年３月31日まで」のまま放置されていた。</w:t>
            </w:r>
          </w:p>
          <w:p w14:paraId="4450146E" w14:textId="77777777" w:rsidR="00827782" w:rsidRPr="001A6A60" w:rsidRDefault="00827782" w:rsidP="00827782">
            <w:pPr>
              <w:pStyle w:val="ac"/>
              <w:autoSpaceDE w:val="0"/>
              <w:autoSpaceDN w:val="0"/>
              <w:spacing w:line="300" w:lineRule="exact"/>
              <w:ind w:leftChars="0" w:left="480" w:hangingChars="200" w:hanging="480"/>
              <w:rPr>
                <w:rFonts w:hAnsi="ＭＳ 明朝"/>
              </w:rPr>
            </w:pPr>
          </w:p>
          <w:p w14:paraId="4F2C9095" w14:textId="77777777" w:rsidR="00827782" w:rsidRPr="001A6A60" w:rsidRDefault="00827782" w:rsidP="00827782">
            <w:pPr>
              <w:autoSpaceDE w:val="0"/>
              <w:autoSpaceDN w:val="0"/>
              <w:spacing w:line="300" w:lineRule="exact"/>
              <w:ind w:firstLineChars="100" w:firstLine="240"/>
              <w:rPr>
                <w:rFonts w:hAnsi="ＭＳ 明朝"/>
              </w:rPr>
            </w:pPr>
            <w:r w:rsidRPr="001A6A60">
              <w:rPr>
                <w:rFonts w:hAnsi="ＭＳ 明朝" w:hint="eastAsia"/>
              </w:rPr>
              <w:t>また、行政財産の使用承認の更新について、公有財産台帳への登載を行っていないものがあった。</w:t>
            </w:r>
          </w:p>
          <w:p w14:paraId="7BB38F0C" w14:textId="77777777" w:rsidR="00827782" w:rsidRPr="001A6A60" w:rsidRDefault="00827782" w:rsidP="00827782">
            <w:pPr>
              <w:autoSpaceDE w:val="0"/>
              <w:autoSpaceDN w:val="0"/>
              <w:snapToGrid w:val="0"/>
              <w:spacing w:line="300" w:lineRule="exact"/>
              <w:rPr>
                <w:rFonts w:hAnsi="ＭＳ 明朝" w:cs="Arial"/>
              </w:rPr>
            </w:pPr>
          </w:p>
          <w:tbl>
            <w:tblPr>
              <w:tblW w:w="7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6"/>
              <w:gridCol w:w="1225"/>
              <w:gridCol w:w="2690"/>
              <w:gridCol w:w="2639"/>
            </w:tblGrid>
            <w:tr w:rsidR="00827782" w:rsidRPr="001A6A60" w14:paraId="4B45EAAC" w14:textId="77777777" w:rsidTr="0048048B">
              <w:tc>
                <w:tcPr>
                  <w:tcW w:w="1036" w:type="dxa"/>
                  <w:shd w:val="clear" w:color="auto" w:fill="auto"/>
                  <w:vAlign w:val="center"/>
                </w:tcPr>
                <w:p w14:paraId="3283C748"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種別</w:t>
                  </w:r>
                </w:p>
              </w:tc>
              <w:tc>
                <w:tcPr>
                  <w:tcW w:w="1225" w:type="dxa"/>
                  <w:shd w:val="clear" w:color="auto" w:fill="auto"/>
                  <w:vAlign w:val="center"/>
                </w:tcPr>
                <w:p w14:paraId="0480DBD1" w14:textId="77777777" w:rsidR="00827782" w:rsidRPr="001A6A60" w:rsidRDefault="00827782" w:rsidP="00ED60C6">
                  <w:pPr>
                    <w:framePr w:hSpace="142" w:wrap="around" w:vAnchor="text" w:hAnchor="margin" w:y="374"/>
                    <w:autoSpaceDE w:val="0"/>
                    <w:autoSpaceDN w:val="0"/>
                    <w:spacing w:line="300" w:lineRule="exact"/>
                    <w:ind w:left="-98"/>
                    <w:jc w:val="center"/>
                    <w:rPr>
                      <w:rFonts w:hAnsi="ＭＳ 明朝"/>
                    </w:rPr>
                  </w:pPr>
                  <w:r w:rsidRPr="001A6A60">
                    <w:rPr>
                      <w:rFonts w:hAnsi="ＭＳ 明朝" w:hint="eastAsia"/>
                    </w:rPr>
                    <w:t>承認数量</w:t>
                  </w:r>
                </w:p>
              </w:tc>
              <w:tc>
                <w:tcPr>
                  <w:tcW w:w="2690" w:type="dxa"/>
                  <w:shd w:val="clear" w:color="auto" w:fill="auto"/>
                  <w:vAlign w:val="center"/>
                </w:tcPr>
                <w:p w14:paraId="5E7D9F6A" w14:textId="77777777" w:rsidR="00827782" w:rsidRPr="001A6A60" w:rsidRDefault="00827782" w:rsidP="00ED60C6">
                  <w:pPr>
                    <w:framePr w:hSpace="142" w:wrap="around" w:vAnchor="text" w:hAnchor="margin" w:y="374"/>
                    <w:widowControl/>
                    <w:autoSpaceDE w:val="0"/>
                    <w:autoSpaceDN w:val="0"/>
                    <w:spacing w:line="300" w:lineRule="exact"/>
                    <w:jc w:val="center"/>
                    <w:rPr>
                      <w:rFonts w:hAnsi="ＭＳ 明朝"/>
                    </w:rPr>
                  </w:pPr>
                  <w:r w:rsidRPr="001A6A60">
                    <w:rPr>
                      <w:rFonts w:hAnsi="ＭＳ 明朝" w:hint="eastAsia"/>
                    </w:rPr>
                    <w:t>目的</w:t>
                  </w:r>
                </w:p>
              </w:tc>
              <w:tc>
                <w:tcPr>
                  <w:tcW w:w="2639" w:type="dxa"/>
                  <w:shd w:val="clear" w:color="auto" w:fill="auto"/>
                  <w:vAlign w:val="center"/>
                </w:tcPr>
                <w:p w14:paraId="14599215"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承認期間</w:t>
                  </w:r>
                </w:p>
              </w:tc>
            </w:tr>
            <w:tr w:rsidR="00827782" w:rsidRPr="001A6A60" w14:paraId="53E15949" w14:textId="77777777" w:rsidTr="0048048B">
              <w:tc>
                <w:tcPr>
                  <w:tcW w:w="1036" w:type="dxa"/>
                  <w:shd w:val="clear" w:color="auto" w:fill="auto"/>
                  <w:vAlign w:val="center"/>
                </w:tcPr>
                <w:p w14:paraId="5448A76B" w14:textId="3E87356F"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土地</w:t>
                  </w:r>
                </w:p>
              </w:tc>
              <w:tc>
                <w:tcPr>
                  <w:tcW w:w="1225" w:type="dxa"/>
                  <w:shd w:val="clear" w:color="auto" w:fill="auto"/>
                  <w:vAlign w:val="center"/>
                </w:tcPr>
                <w:p w14:paraId="024B9309" w14:textId="77777777" w:rsidR="00827782" w:rsidRPr="001A6A60" w:rsidRDefault="00827782" w:rsidP="00ED60C6">
                  <w:pPr>
                    <w:framePr w:hSpace="142" w:wrap="around" w:vAnchor="text" w:hAnchor="margin" w:y="374"/>
                    <w:autoSpaceDE w:val="0"/>
                    <w:autoSpaceDN w:val="0"/>
                    <w:spacing w:line="300" w:lineRule="exact"/>
                    <w:jc w:val="center"/>
                    <w:rPr>
                      <w:rFonts w:hAnsi="ＭＳ 明朝"/>
                      <w:dstrike/>
                      <w:kern w:val="0"/>
                    </w:rPr>
                  </w:pPr>
                  <w:r w:rsidRPr="001A6A60">
                    <w:rPr>
                      <w:rFonts w:hAnsi="ＭＳ 明朝" w:hint="eastAsia"/>
                      <w:kern w:val="0"/>
                    </w:rPr>
                    <w:t>１本</w:t>
                  </w:r>
                </w:p>
              </w:tc>
              <w:tc>
                <w:tcPr>
                  <w:tcW w:w="2690" w:type="dxa"/>
                  <w:shd w:val="clear" w:color="auto" w:fill="auto"/>
                  <w:vAlign w:val="center"/>
                </w:tcPr>
                <w:p w14:paraId="2854679C" w14:textId="77777777" w:rsidR="00827782" w:rsidRPr="001A6A60" w:rsidRDefault="00827782" w:rsidP="00ED60C6">
                  <w:pPr>
                    <w:framePr w:hSpace="142" w:wrap="around" w:vAnchor="text" w:hAnchor="margin" w:y="374"/>
                    <w:widowControl/>
                    <w:autoSpaceDE w:val="0"/>
                    <w:autoSpaceDN w:val="0"/>
                    <w:spacing w:line="300" w:lineRule="exact"/>
                    <w:jc w:val="center"/>
                    <w:rPr>
                      <w:rFonts w:hAnsi="ＭＳ 明朝"/>
                    </w:rPr>
                  </w:pPr>
                  <w:r w:rsidRPr="001A6A60">
                    <w:rPr>
                      <w:rFonts w:hAnsi="ＭＳ 明朝" w:hint="eastAsia"/>
                    </w:rPr>
                    <w:t>道路標識柱</w:t>
                  </w:r>
                </w:p>
              </w:tc>
              <w:tc>
                <w:tcPr>
                  <w:tcW w:w="2639" w:type="dxa"/>
                  <w:shd w:val="clear" w:color="auto" w:fill="auto"/>
                  <w:vAlign w:val="center"/>
                </w:tcPr>
                <w:p w14:paraId="49178D03"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（注２）</w:t>
                  </w:r>
                </w:p>
                <w:p w14:paraId="2789858E"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令和５年４月１日から</w:t>
                  </w:r>
                </w:p>
                <w:p w14:paraId="61D56DC7" w14:textId="77777777" w:rsidR="00827782" w:rsidRPr="001A6A60" w:rsidRDefault="00827782" w:rsidP="00ED60C6">
                  <w:pPr>
                    <w:framePr w:hSpace="142" w:wrap="around" w:vAnchor="text" w:hAnchor="margin" w:y="374"/>
                    <w:autoSpaceDE w:val="0"/>
                    <w:autoSpaceDN w:val="0"/>
                    <w:spacing w:line="300" w:lineRule="exact"/>
                    <w:jc w:val="center"/>
                    <w:rPr>
                      <w:rFonts w:hAnsi="ＭＳ 明朝"/>
                    </w:rPr>
                  </w:pPr>
                  <w:r w:rsidRPr="001A6A60">
                    <w:rPr>
                      <w:rFonts w:hAnsi="ＭＳ 明朝" w:hint="eastAsia"/>
                    </w:rPr>
                    <w:t>令和10年３月31日まで</w:t>
                  </w:r>
                </w:p>
              </w:tc>
            </w:tr>
          </w:tbl>
          <w:p w14:paraId="2DDA6C50" w14:textId="072B383D" w:rsidR="002E2D24" w:rsidRPr="00614675" w:rsidRDefault="00827782" w:rsidP="004D7741">
            <w:pPr>
              <w:autoSpaceDE w:val="0"/>
              <w:autoSpaceDN w:val="0"/>
              <w:snapToGrid w:val="0"/>
              <w:spacing w:line="300" w:lineRule="exact"/>
              <w:rPr>
                <w:rFonts w:hAnsi="ＭＳ 明朝" w:cs="Arial"/>
              </w:rPr>
            </w:pPr>
            <w:r w:rsidRPr="001A6A60">
              <w:rPr>
                <w:rFonts w:hAnsi="ＭＳ 明朝" w:hint="eastAsia"/>
              </w:rPr>
              <w:t>（注２）</w:t>
            </w:r>
            <w:bookmarkStart w:id="1" w:name="_Hlk156847107"/>
            <w:r w:rsidRPr="001A6A60">
              <w:rPr>
                <w:rFonts w:hAnsi="ＭＳ 明朝" w:hint="eastAsia"/>
              </w:rPr>
              <w:t>公有財産台帳では、承認期間が「平成30年４月１日から令和５年３月31日まで」のまま放置されていた。</w:t>
            </w:r>
            <w:bookmarkEnd w:id="1"/>
          </w:p>
        </w:tc>
        <w:tc>
          <w:tcPr>
            <w:tcW w:w="8901" w:type="dxa"/>
            <w:shd w:val="clear" w:color="auto" w:fill="auto"/>
          </w:tcPr>
          <w:p w14:paraId="2F7A111B" w14:textId="77777777" w:rsidR="002E2D24" w:rsidRDefault="002E2D24" w:rsidP="004D7741">
            <w:pPr>
              <w:autoSpaceDE w:val="0"/>
              <w:autoSpaceDN w:val="0"/>
              <w:spacing w:line="300" w:lineRule="exact"/>
              <w:rPr>
                <w:rFonts w:hAnsi="ＭＳ 明朝"/>
              </w:rPr>
            </w:pPr>
          </w:p>
          <w:p w14:paraId="7D8028CA" w14:textId="77777777" w:rsidR="00827782" w:rsidRDefault="00827782" w:rsidP="00827782">
            <w:pPr>
              <w:autoSpaceDE w:val="0"/>
              <w:autoSpaceDN w:val="0"/>
              <w:spacing w:line="300" w:lineRule="exact"/>
              <w:ind w:firstLineChars="100" w:firstLine="240"/>
              <w:rPr>
                <w:rFonts w:hAnsi="ＭＳ 明朝"/>
              </w:rPr>
            </w:pPr>
            <w:r w:rsidRPr="004B4B28">
              <w:rPr>
                <w:rFonts w:hAnsi="ＭＳ 明朝" w:hint="eastAsia"/>
              </w:rPr>
              <w:t>検出事項について、速やかに是正措置を講じるとともに、原因を確認し、所属のチェック体制を強化する等、再発防止に向け必要な措置を講じられたい。</w:t>
            </w:r>
          </w:p>
          <w:p w14:paraId="38A9DB4C" w14:textId="77777777" w:rsidR="00827782" w:rsidRDefault="00827782" w:rsidP="00827782">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4CD7986B" wp14:editId="05FF1518">
                      <wp:simplePos x="0" y="0"/>
                      <wp:positionH relativeFrom="column">
                        <wp:posOffset>-8255</wp:posOffset>
                      </wp:positionH>
                      <wp:positionV relativeFrom="paragraph">
                        <wp:posOffset>114300</wp:posOffset>
                      </wp:positionV>
                      <wp:extent cx="5499100" cy="2590800"/>
                      <wp:effectExtent l="0" t="0" r="254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9100" cy="25908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7B9F9B5B" w14:textId="77777777" w:rsidR="00827782" w:rsidRPr="00CA1938" w:rsidRDefault="00827782" w:rsidP="00827782">
                                  <w:pPr>
                                    <w:autoSpaceDE w:val="0"/>
                                    <w:autoSpaceDN w:val="0"/>
                                    <w:spacing w:line="300" w:lineRule="exact"/>
                                    <w:rPr>
                                      <w:rFonts w:hAnsi="ＭＳ 明朝"/>
                                    </w:rPr>
                                  </w:pPr>
                                  <w:r w:rsidRPr="00CA1938">
                                    <w:rPr>
                                      <w:rFonts w:hAnsi="ＭＳ 明朝" w:hint="eastAsia"/>
                                    </w:rPr>
                                    <w:t>【大阪府公有財産規則】</w:t>
                                  </w:r>
                                </w:p>
                                <w:p w14:paraId="3517F243" w14:textId="77777777" w:rsidR="00827782" w:rsidRPr="00CA1938" w:rsidRDefault="00827782" w:rsidP="00827782">
                                  <w:pPr>
                                    <w:autoSpaceDE w:val="0"/>
                                    <w:autoSpaceDN w:val="0"/>
                                    <w:spacing w:line="300" w:lineRule="exact"/>
                                    <w:rPr>
                                      <w:rFonts w:hAnsi="ＭＳ 明朝"/>
                                    </w:rPr>
                                  </w:pPr>
                                  <w:r w:rsidRPr="00CA1938">
                                    <w:rPr>
                                      <w:rFonts w:hAnsi="ＭＳ 明朝" w:hint="eastAsia"/>
                                    </w:rPr>
                                    <w:t>(使用状況の確認)</w:t>
                                  </w:r>
                                </w:p>
                                <w:p w14:paraId="72B5C615" w14:textId="77777777" w:rsidR="00827782" w:rsidRDefault="00827782" w:rsidP="00827782">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27D1A5A" w14:textId="77777777" w:rsidR="00827782" w:rsidRPr="007B4762" w:rsidRDefault="00827782" w:rsidP="00827782">
                                  <w:pPr>
                                    <w:autoSpaceDE w:val="0"/>
                                    <w:autoSpaceDN w:val="0"/>
                                    <w:spacing w:line="300" w:lineRule="exact"/>
                                    <w:rPr>
                                      <w:rFonts w:hAnsi="ＭＳ 明朝"/>
                                    </w:rPr>
                                  </w:pPr>
                                </w:p>
                                <w:p w14:paraId="5468B8F3" w14:textId="77777777" w:rsidR="00827782" w:rsidRDefault="00827782" w:rsidP="00827782">
                                  <w:pPr>
                                    <w:autoSpaceDE w:val="0"/>
                                    <w:autoSpaceDN w:val="0"/>
                                    <w:spacing w:line="300" w:lineRule="exact"/>
                                    <w:rPr>
                                      <w:rFonts w:hAnsi="ＭＳ 明朝"/>
                                    </w:rPr>
                                  </w:pPr>
                                  <w:r w:rsidRPr="003D43E0">
                                    <w:rPr>
                                      <w:rFonts w:hAnsi="ＭＳ 明朝" w:hint="eastAsia"/>
                                    </w:rPr>
                                    <w:t>【大阪府公有財産台帳等処理要領】</w:t>
                                  </w:r>
                                </w:p>
                                <w:p w14:paraId="508C1C57" w14:textId="77777777" w:rsidR="00827782" w:rsidRPr="003D43E0" w:rsidRDefault="00827782" w:rsidP="00827782">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2A281C2F" w14:textId="77777777" w:rsidR="00827782" w:rsidRPr="003D43E0" w:rsidRDefault="00827782" w:rsidP="00827782">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5FCE0419" w14:textId="77777777" w:rsidR="00827782" w:rsidRPr="00823C3E" w:rsidRDefault="00827782" w:rsidP="00827782">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D7986B" id="_x0000_t202" coordsize="21600,21600" o:spt="202" path="m,l,21600r21600,l21600,xe">
                      <v:stroke joinstyle="miter"/>
                      <v:path gradientshapeok="t" o:connecttype="rect"/>
                    </v:shapetype>
                    <v:shape id="テキスト ボックス 2" o:spid="_x0000_s1026" type="#_x0000_t202" style="position:absolute;left:0;text-align:left;margin-left:-.65pt;margin-top:9pt;width:433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" filled="f" strokeweight=".5pt">
                      <v:stroke dashstyle="dash"/>
                      <v:textbox inset="5.85pt,.7pt,5.85pt,.7pt">
                        <w:txbxContent>
                          <w:p w14:paraId="7B9F9B5B" w14:textId="77777777" w:rsidR="00827782" w:rsidRPr="00CA1938" w:rsidRDefault="00827782" w:rsidP="00827782">
                            <w:pPr>
                              <w:autoSpaceDE w:val="0"/>
                              <w:autoSpaceDN w:val="0"/>
                              <w:spacing w:line="300" w:lineRule="exact"/>
                              <w:rPr>
                                <w:rFonts w:hAnsi="ＭＳ 明朝"/>
                              </w:rPr>
                            </w:pPr>
                            <w:r w:rsidRPr="00CA1938">
                              <w:rPr>
                                <w:rFonts w:hAnsi="ＭＳ 明朝" w:hint="eastAsia"/>
                              </w:rPr>
                              <w:t>【大阪府公有財産規則】</w:t>
                            </w:r>
                          </w:p>
                          <w:p w14:paraId="3517F243" w14:textId="77777777" w:rsidR="00827782" w:rsidRPr="00CA1938" w:rsidRDefault="00827782" w:rsidP="00827782">
                            <w:pPr>
                              <w:autoSpaceDE w:val="0"/>
                              <w:autoSpaceDN w:val="0"/>
                              <w:spacing w:line="300" w:lineRule="exact"/>
                              <w:rPr>
                                <w:rFonts w:hAnsi="ＭＳ 明朝"/>
                              </w:rPr>
                            </w:pPr>
                            <w:r w:rsidRPr="00CA1938">
                              <w:rPr>
                                <w:rFonts w:hAnsi="ＭＳ 明朝" w:hint="eastAsia"/>
                              </w:rPr>
                              <w:t>(使用状況の確認)</w:t>
                            </w:r>
                          </w:p>
                          <w:p w14:paraId="72B5C615" w14:textId="77777777" w:rsidR="00827782" w:rsidRDefault="00827782" w:rsidP="00827782">
                            <w:pPr>
                              <w:autoSpaceDE w:val="0"/>
                              <w:autoSpaceDN w:val="0"/>
                              <w:spacing w:line="300" w:lineRule="exact"/>
                              <w:ind w:left="240" w:hangingChars="100" w:hanging="240"/>
                              <w:rPr>
                                <w:rFonts w:hAnsi="ＭＳ 明朝"/>
                              </w:rPr>
                            </w:pPr>
                            <w:r w:rsidRPr="00CA1938">
                              <w:rPr>
                                <w:rFonts w:hAnsi="ＭＳ 明朝" w:hint="eastAsia"/>
                              </w:rPr>
                              <w:t>第</w:t>
                            </w:r>
                            <w:r>
                              <w:rPr>
                                <w:rFonts w:hAnsi="ＭＳ 明朝" w:hint="eastAsia"/>
                              </w:rPr>
                              <w:t>31</w:t>
                            </w:r>
                            <w:r w:rsidRPr="00CA1938">
                              <w:rPr>
                                <w:rFonts w:hAnsi="ＭＳ 明朝" w:hint="eastAsia"/>
                              </w:rPr>
                              <w:t>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427D1A5A" w14:textId="77777777" w:rsidR="00827782" w:rsidRPr="007B4762" w:rsidRDefault="00827782" w:rsidP="00827782">
                            <w:pPr>
                              <w:autoSpaceDE w:val="0"/>
                              <w:autoSpaceDN w:val="0"/>
                              <w:spacing w:line="300" w:lineRule="exact"/>
                              <w:rPr>
                                <w:rFonts w:hAnsi="ＭＳ 明朝"/>
                              </w:rPr>
                            </w:pPr>
                          </w:p>
                          <w:p w14:paraId="5468B8F3" w14:textId="77777777" w:rsidR="00827782" w:rsidRDefault="00827782" w:rsidP="00827782">
                            <w:pPr>
                              <w:autoSpaceDE w:val="0"/>
                              <w:autoSpaceDN w:val="0"/>
                              <w:spacing w:line="300" w:lineRule="exact"/>
                              <w:rPr>
                                <w:rFonts w:hAnsi="ＭＳ 明朝"/>
                              </w:rPr>
                            </w:pPr>
                            <w:r w:rsidRPr="003D43E0">
                              <w:rPr>
                                <w:rFonts w:hAnsi="ＭＳ 明朝" w:hint="eastAsia"/>
                              </w:rPr>
                              <w:t>【大阪府公有財産台帳等処理要領】</w:t>
                            </w:r>
                          </w:p>
                          <w:p w14:paraId="508C1C57" w14:textId="77777777" w:rsidR="00827782" w:rsidRPr="003D43E0" w:rsidRDefault="00827782" w:rsidP="00827782">
                            <w:pPr>
                              <w:autoSpaceDE w:val="0"/>
                              <w:autoSpaceDN w:val="0"/>
                              <w:spacing w:line="300" w:lineRule="exact"/>
                              <w:rPr>
                                <w:rFonts w:hAnsi="ＭＳ 明朝"/>
                              </w:rPr>
                            </w:pPr>
                            <w:r w:rsidRPr="003D43E0">
                              <w:rPr>
                                <w:rFonts w:hAnsi="ＭＳ 明朝" w:hint="eastAsia"/>
                              </w:rPr>
                              <w:t>（使用許可</w:t>
                            </w:r>
                            <w:r>
                              <w:rPr>
                                <w:rFonts w:hAnsi="ＭＳ 明朝" w:hint="eastAsia"/>
                              </w:rPr>
                              <w:t>、貸付又は使用承認の</w:t>
                            </w:r>
                            <w:r w:rsidRPr="003D43E0">
                              <w:rPr>
                                <w:rFonts w:hAnsi="ＭＳ 明朝" w:hint="eastAsia"/>
                              </w:rPr>
                              <w:t>状況）</w:t>
                            </w:r>
                          </w:p>
                          <w:p w14:paraId="2A281C2F" w14:textId="77777777" w:rsidR="00827782" w:rsidRPr="003D43E0" w:rsidRDefault="00827782" w:rsidP="00827782">
                            <w:pPr>
                              <w:autoSpaceDE w:val="0"/>
                              <w:autoSpaceDN w:val="0"/>
                              <w:spacing w:line="300" w:lineRule="exact"/>
                              <w:ind w:left="240" w:hangingChars="100" w:hanging="240"/>
                              <w:rPr>
                                <w:rFonts w:hAnsi="ＭＳ 明朝"/>
                              </w:rPr>
                            </w:pPr>
                            <w:r w:rsidRPr="003D43E0">
                              <w:rPr>
                                <w:rFonts w:hAnsi="ＭＳ 明朝" w:hint="eastAsia"/>
                              </w:rPr>
                              <w:t>第19条　部局長等は、使用許可</w:t>
                            </w:r>
                            <w:r>
                              <w:rPr>
                                <w:rFonts w:hAnsi="ＭＳ 明朝" w:hint="eastAsia"/>
                              </w:rPr>
                              <w:t>、貸付又は使用承認</w:t>
                            </w:r>
                            <w:r w:rsidRPr="003D43E0">
                              <w:rPr>
                                <w:rFonts w:hAnsi="ＭＳ 明朝" w:hint="eastAsia"/>
                              </w:rPr>
                              <w:t>を行ったときは、システムを用い</w:t>
                            </w:r>
                            <w:r>
                              <w:rPr>
                                <w:rFonts w:hAnsi="ＭＳ 明朝" w:hint="eastAsia"/>
                              </w:rPr>
                              <w:t>て</w:t>
                            </w:r>
                            <w:r w:rsidRPr="003D43E0">
                              <w:rPr>
                                <w:rFonts w:hAnsi="ＭＳ 明朝" w:hint="eastAsia"/>
                              </w:rPr>
                              <w:t>使用許可</w:t>
                            </w:r>
                            <w:r>
                              <w:rPr>
                                <w:rFonts w:hAnsi="ＭＳ 明朝" w:hint="eastAsia"/>
                              </w:rPr>
                              <w:t>、貸付又は使用承認の</w:t>
                            </w:r>
                            <w:r w:rsidRPr="003D43E0">
                              <w:rPr>
                                <w:rFonts w:hAnsi="ＭＳ 明朝" w:hint="eastAsia"/>
                              </w:rPr>
                              <w:t>情報を当該年度に登録するものとする。</w:t>
                            </w:r>
                          </w:p>
                          <w:p w14:paraId="5FCE0419" w14:textId="77777777" w:rsidR="00827782" w:rsidRPr="00823C3E" w:rsidRDefault="00827782" w:rsidP="00827782">
                            <w:pPr>
                              <w:autoSpaceDE w:val="0"/>
                              <w:autoSpaceDN w:val="0"/>
                              <w:spacing w:line="300" w:lineRule="exact"/>
                              <w:ind w:left="240" w:hangingChars="100" w:hanging="240"/>
                              <w:rPr>
                                <w:rFonts w:hAnsi="ＭＳ 明朝"/>
                              </w:rPr>
                            </w:pPr>
                            <w:r w:rsidRPr="003D43E0">
                              <w:rPr>
                                <w:rFonts w:hAnsi="ＭＳ 明朝" w:hint="eastAsia"/>
                              </w:rPr>
                              <w:t>２　登録した使用許可</w:t>
                            </w:r>
                            <w:r>
                              <w:rPr>
                                <w:rFonts w:hAnsi="ＭＳ 明朝" w:hint="eastAsia"/>
                              </w:rPr>
                              <w:t>、貸付又は使用承認</w:t>
                            </w:r>
                            <w:r w:rsidRPr="003D43E0">
                              <w:rPr>
                                <w:rFonts w:hAnsi="ＭＳ 明朝" w:hint="eastAsia"/>
                              </w:rPr>
                              <w:t>の状況に異動があったときは、システムを用いて異動登録を行うものとする。</w:t>
                            </w:r>
                          </w:p>
                        </w:txbxContent>
                      </v:textbox>
                    </v:shape>
                  </w:pict>
                </mc:Fallback>
              </mc:AlternateContent>
            </w:r>
          </w:p>
          <w:p w14:paraId="674ECDA5" w14:textId="77777777" w:rsidR="00827782" w:rsidRDefault="00827782" w:rsidP="00827782">
            <w:pPr>
              <w:autoSpaceDE w:val="0"/>
              <w:autoSpaceDN w:val="0"/>
              <w:spacing w:line="300" w:lineRule="exact"/>
              <w:rPr>
                <w:rFonts w:hAnsi="ＭＳ 明朝"/>
              </w:rPr>
            </w:pPr>
          </w:p>
          <w:p w14:paraId="55342761" w14:textId="77777777" w:rsidR="00827782" w:rsidRPr="00522BA3" w:rsidRDefault="00827782" w:rsidP="00827782">
            <w:pPr>
              <w:autoSpaceDE w:val="0"/>
              <w:autoSpaceDN w:val="0"/>
              <w:spacing w:line="300" w:lineRule="exact"/>
              <w:rPr>
                <w:rFonts w:hAnsi="ＭＳ 明朝"/>
              </w:rPr>
            </w:pPr>
          </w:p>
          <w:p w14:paraId="78EEFCB1" w14:textId="05B96C6D" w:rsidR="002E2D24" w:rsidRPr="00827782" w:rsidRDefault="002E2D24" w:rsidP="004D7741">
            <w:pPr>
              <w:autoSpaceDE w:val="0"/>
              <w:autoSpaceDN w:val="0"/>
              <w:spacing w:line="300" w:lineRule="exact"/>
              <w:rPr>
                <w:rFonts w:hAnsi="ＭＳ 明朝"/>
              </w:rPr>
            </w:pPr>
          </w:p>
        </w:tc>
      </w:tr>
      <w:tr w:rsidR="002E2D24" w:rsidRPr="00D82F4E" w14:paraId="59E75D4D" w14:textId="77777777" w:rsidTr="00ED60C6">
        <w:trPr>
          <w:trHeight w:val="624"/>
        </w:trPr>
        <w:tc>
          <w:tcPr>
            <w:tcW w:w="20520" w:type="dxa"/>
            <w:gridSpan w:val="3"/>
            <w:shd w:val="clear" w:color="auto" w:fill="auto"/>
            <w:vAlign w:val="center"/>
          </w:tcPr>
          <w:p w14:paraId="3B918D52" w14:textId="6E609DF5" w:rsidR="002E2D24" w:rsidRDefault="002E2D24" w:rsidP="002E2D24">
            <w:pPr>
              <w:autoSpaceDE w:val="0"/>
              <w:autoSpaceDN w:val="0"/>
              <w:spacing w:line="300" w:lineRule="exact"/>
              <w:jc w:val="center"/>
              <w:rPr>
                <w:rFonts w:hAnsi="ＭＳ 明朝"/>
              </w:rPr>
            </w:pPr>
            <w:r w:rsidRPr="00D82F4E">
              <w:rPr>
                <w:rFonts w:ascii="ＭＳ Ｐゴシック" w:eastAsia="ＭＳ Ｐゴシック" w:hAnsi="ＭＳ Ｐゴシック" w:cs="Arial" w:hint="eastAsia"/>
              </w:rPr>
              <w:t>措置の内容</w:t>
            </w:r>
          </w:p>
        </w:tc>
      </w:tr>
      <w:tr w:rsidR="002E2D24" w:rsidRPr="00D82F4E" w14:paraId="50DB3CED" w14:textId="77777777" w:rsidTr="00ED60C6">
        <w:trPr>
          <w:trHeight w:val="841"/>
        </w:trPr>
        <w:tc>
          <w:tcPr>
            <w:tcW w:w="20520" w:type="dxa"/>
            <w:gridSpan w:val="3"/>
            <w:shd w:val="clear" w:color="auto" w:fill="auto"/>
          </w:tcPr>
          <w:p w14:paraId="1BF33D00" w14:textId="7A087499" w:rsidR="002E2D24" w:rsidRDefault="00C8796C" w:rsidP="004D7741">
            <w:pPr>
              <w:autoSpaceDE w:val="0"/>
              <w:autoSpaceDN w:val="0"/>
              <w:spacing w:line="300" w:lineRule="exact"/>
              <w:rPr>
                <w:rFonts w:hAnsi="ＭＳ 明朝"/>
              </w:rPr>
            </w:pPr>
            <w:r>
              <w:rPr>
                <w:rFonts w:hAnsi="ＭＳ 明朝"/>
                <w:noProof/>
              </w:rPr>
              <mc:AlternateContent>
                <mc:Choice Requires="wps">
                  <w:drawing>
                    <wp:anchor distT="0" distB="0" distL="114300" distR="114300" simplePos="0" relativeHeight="251661312" behindDoc="0" locked="0" layoutInCell="1" allowOverlap="1" wp14:anchorId="21F87DB5" wp14:editId="6714991C">
                      <wp:simplePos x="0" y="0"/>
                      <wp:positionH relativeFrom="column">
                        <wp:posOffset>10781030</wp:posOffset>
                      </wp:positionH>
                      <wp:positionV relativeFrom="paragraph">
                        <wp:posOffset>4255135</wp:posOffset>
                      </wp:positionV>
                      <wp:extent cx="2828290" cy="890905"/>
                      <wp:effectExtent l="10795" t="12700" r="8890" b="1079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5" o:spid="_x0000_s1027" type="#_x0000_t202" style="position:absolute;left:0;text-align:left;margin-left:848.9pt;margin-top:335.05pt;width:222.7pt;height:7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">
                      <v:textbox inset="5.85pt,.7pt,5.85pt,.7pt">
                        <w:txbxContent>
                          <w:p w14:paraId="30FA92AB" w14:textId="1CEF2756" w:rsidR="00C8796C" w:rsidRDefault="00C8796C" w:rsidP="00C8796C">
                            <w:pPr>
                              <w:jc w:val="center"/>
                              <w:rPr>
                                <w:rFonts w:ascii="BIZ UDPゴシック" w:eastAsia="BIZ UDPゴシック" w:hAnsi="BIZ UDPゴシック"/>
                              </w:rPr>
                            </w:pPr>
                            <w:r>
                              <w:rPr>
                                <w:rFonts w:ascii="BIZ UDPゴシック" w:eastAsia="BIZ UDPゴシック" w:hAnsi="BIZ UDPゴシック" w:hint="eastAsia"/>
                              </w:rPr>
                              <w:t>ｖ</w:t>
                            </w:r>
                          </w:p>
                          <w:p w14:paraId="17D9762D"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r>
              <w:rPr>
                <w:rFonts w:hAnsi="ＭＳ 明朝"/>
                <w:noProof/>
              </w:rPr>
              <mc:AlternateContent>
                <mc:Choice Requires="wps">
                  <w:drawing>
                    <wp:anchor distT="0" distB="0" distL="114300" distR="114300" simplePos="0" relativeHeight="251660288" behindDoc="0" locked="0" layoutInCell="1" allowOverlap="1" wp14:anchorId="21F87DB5" wp14:editId="0DCDD998">
                      <wp:simplePos x="0" y="0"/>
                      <wp:positionH relativeFrom="column">
                        <wp:posOffset>10781030</wp:posOffset>
                      </wp:positionH>
                      <wp:positionV relativeFrom="paragraph">
                        <wp:posOffset>4255135</wp:posOffset>
                      </wp:positionV>
                      <wp:extent cx="2828290" cy="890905"/>
                      <wp:effectExtent l="0" t="0" r="10160" b="2349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890905"/>
                              </a:xfrm>
                              <a:prstGeom prst="rect">
                                <a:avLst/>
                              </a:prstGeom>
                              <a:solidFill>
                                <a:srgbClr val="FFFFFF"/>
                              </a:solidFill>
                              <a:ln w="9525">
                                <a:solidFill>
                                  <a:srgbClr val="000000"/>
                                </a:solidFill>
                                <a:miter lim="800000"/>
                                <a:headEnd/>
                                <a:tailEnd/>
                              </a:ln>
                            </wps:spPr>
                            <wps:txbx>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87DB5" id="テキスト ボックス 3" o:spid="_x0000_s1028" type="#_x0000_t202" style="position:absolute;left:0;text-align:left;margin-left:848.9pt;margin-top:335.05pt;width:222.7pt;height:7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">
                      <v:textbox inset="5.85pt,.7pt,5.85pt,.7pt">
                        <w:txbxContent>
                          <w:p w14:paraId="1567D7EF" w14:textId="77777777" w:rsidR="00C8796C" w:rsidRDefault="00C8796C" w:rsidP="00C8796C">
                            <w:pPr>
                              <w:jc w:val="center"/>
                              <w:rPr>
                                <w:rFonts w:ascii="BIZ UDPゴシック" w:eastAsia="BIZ UDPゴシック" w:hAnsi="BIZ UDPゴシック"/>
                              </w:rPr>
                            </w:pPr>
                          </w:p>
                          <w:p w14:paraId="4BD39688" w14:textId="77777777" w:rsidR="00C8796C" w:rsidRPr="004D5087" w:rsidRDefault="00C8796C" w:rsidP="00C8796C">
                            <w:pPr>
                              <w:jc w:val="center"/>
                              <w:rPr>
                                <w:rFonts w:ascii="BIZ UDPゴシック" w:eastAsia="BIZ UDPゴシック" w:hAnsi="BIZ UDPゴシック"/>
                                <w:color w:val="FF0000"/>
                              </w:rPr>
                            </w:pPr>
                            <w:r>
                              <w:rPr>
                                <w:rFonts w:ascii="BIZ UDPゴシック" w:eastAsia="BIZ UDPゴシック" w:hAnsi="BIZ UDPゴシック" w:hint="eastAsia"/>
                                <w:color w:val="FF0000"/>
                              </w:rPr>
                              <w:t>過去に公表済みの措置報告書を参考に、措置の内容を記載してください。</w:t>
                            </w:r>
                          </w:p>
                        </w:txbxContent>
                      </v:textbox>
                    </v:shape>
                  </w:pict>
                </mc:Fallback>
              </mc:AlternateContent>
            </w:r>
          </w:p>
          <w:p w14:paraId="5DD19278" w14:textId="66B30337" w:rsidR="00C8796C" w:rsidRDefault="0053490E" w:rsidP="00C8796C">
            <w:pPr>
              <w:widowControl/>
              <w:autoSpaceDE w:val="0"/>
              <w:autoSpaceDN w:val="0"/>
              <w:spacing w:line="300" w:lineRule="exact"/>
              <w:ind w:firstLineChars="100" w:firstLine="240"/>
              <w:rPr>
                <w:rFonts w:hAnsi="ＭＳ 明朝"/>
              </w:rPr>
            </w:pPr>
            <w:r>
              <w:t>検出事項について、公有財産台帳に登載を行った。</w:t>
            </w:r>
          </w:p>
          <w:p w14:paraId="2C903E89" w14:textId="5E460EAE" w:rsidR="00B56E23" w:rsidRPr="00DA2025" w:rsidRDefault="009D75DA" w:rsidP="00B56E23">
            <w:pPr>
              <w:widowControl/>
              <w:autoSpaceDE w:val="0"/>
              <w:autoSpaceDN w:val="0"/>
              <w:spacing w:line="300" w:lineRule="exact"/>
              <w:ind w:firstLineChars="100" w:firstLine="240"/>
              <w:rPr>
                <w:rFonts w:hAnsi="ＭＳ 明朝"/>
              </w:rPr>
            </w:pPr>
            <w:r w:rsidRPr="00DA2025">
              <w:rPr>
                <w:rFonts w:hAnsi="ＭＳ 明朝" w:hint="eastAsia"/>
              </w:rPr>
              <w:t>検出事項の原因は、担当者が</w:t>
            </w:r>
            <w:r w:rsidRPr="000C0EE2">
              <w:rPr>
                <w:rFonts w:hAnsi="ＭＳ 明朝" w:hint="eastAsia"/>
              </w:rPr>
              <w:t>公有財産台帳</w:t>
            </w:r>
            <w:r w:rsidR="0034016E" w:rsidRPr="000C0EE2">
              <w:rPr>
                <w:rFonts w:hAnsi="ＭＳ 明朝" w:hint="eastAsia"/>
              </w:rPr>
              <w:t>へ</w:t>
            </w:r>
            <w:r w:rsidRPr="000C0EE2">
              <w:rPr>
                <w:rFonts w:hAnsi="ＭＳ 明朝" w:hint="eastAsia"/>
              </w:rPr>
              <w:t>の登載</w:t>
            </w:r>
            <w:r w:rsidRPr="0034016E">
              <w:rPr>
                <w:rFonts w:hAnsi="ＭＳ 明朝" w:hint="eastAsia"/>
              </w:rPr>
              <w:t>を失念し</w:t>
            </w:r>
            <w:r w:rsidRPr="00DA2025">
              <w:rPr>
                <w:rFonts w:hAnsi="ＭＳ 明朝" w:hint="eastAsia"/>
              </w:rPr>
              <w:t>ていた</w:t>
            </w:r>
            <w:r w:rsidR="00B56E23" w:rsidRPr="00DA2025">
              <w:rPr>
                <w:rFonts w:hAnsi="ＭＳ 明朝" w:hint="eastAsia"/>
              </w:rPr>
              <w:t>ことにある。</w:t>
            </w:r>
          </w:p>
          <w:p w14:paraId="0117D6B9" w14:textId="23CF014D" w:rsidR="00C8796C" w:rsidRPr="00DA2025" w:rsidRDefault="00B56E23" w:rsidP="00DA2025">
            <w:pPr>
              <w:widowControl/>
              <w:autoSpaceDE w:val="0"/>
              <w:autoSpaceDN w:val="0"/>
              <w:spacing w:line="300" w:lineRule="exact"/>
              <w:ind w:firstLineChars="100" w:firstLine="240"/>
              <w:rPr>
                <w:rFonts w:hAnsi="ＭＳ 明朝"/>
              </w:rPr>
            </w:pPr>
            <w:r w:rsidRPr="00DA2025">
              <w:rPr>
                <w:rFonts w:hAnsi="ＭＳ 明朝" w:hint="eastAsia"/>
              </w:rPr>
              <w:t>再発防止に向けて、</w:t>
            </w:r>
            <w:r w:rsidR="0053490E" w:rsidRPr="00DA2025">
              <w:t>複</w:t>
            </w:r>
            <w:r w:rsidR="0053490E">
              <w:t>数の職員で公有財産台帳の登載状況について定期的な確認を行うことによりチェック体制を強化した</w:t>
            </w:r>
            <w:r w:rsidR="00DA2025">
              <w:rPr>
                <w:rFonts w:hint="eastAsia"/>
              </w:rPr>
              <w:t>。</w:t>
            </w:r>
          </w:p>
          <w:p w14:paraId="027B5792" w14:textId="0437317E" w:rsidR="002E2D24" w:rsidRDefault="00C8796C" w:rsidP="00DA2025">
            <w:pPr>
              <w:widowControl/>
              <w:autoSpaceDE w:val="0"/>
              <w:autoSpaceDN w:val="0"/>
              <w:spacing w:line="300" w:lineRule="exact"/>
              <w:rPr>
                <w:rFonts w:hAnsi="ＭＳ 明朝"/>
              </w:rPr>
            </w:pPr>
            <w:r>
              <w:rPr>
                <w:rFonts w:hAnsi="ＭＳ 明朝" w:hint="eastAsia"/>
              </w:rPr>
              <w:t xml:space="preserve">　</w:t>
            </w:r>
            <w:r w:rsidR="0053490E">
              <w:t>今後は、大阪府公有財産台帳等処理要領等に基づき、適正な事務処理を行う</w:t>
            </w:r>
            <w:r w:rsidR="0053490E">
              <w:rPr>
                <w:rFonts w:hint="eastAsia"/>
              </w:rPr>
              <w:t>。</w:t>
            </w:r>
          </w:p>
        </w:tc>
      </w:tr>
    </w:tbl>
    <w:bookmarkEnd w:id="0"/>
    <w:p w14:paraId="05BD357B" w14:textId="149DCBD4" w:rsidR="0032402C" w:rsidRPr="00D82F4E" w:rsidRDefault="00A74931" w:rsidP="0032402C">
      <w:pPr>
        <w:rPr>
          <w:rFonts w:ascii="ＭＳ ゴシック" w:eastAsia="ＭＳ ゴシック" w:hAnsi="ＭＳ ゴシック" w:cs="Arial"/>
        </w:rPr>
      </w:pPr>
      <w:r w:rsidRPr="00A74931">
        <w:rPr>
          <w:rFonts w:ascii="ＭＳ ゴシック" w:eastAsia="ＭＳ ゴシック" w:hAnsi="ＭＳ ゴシック" w:hint="eastAsia"/>
          <w:szCs w:val="22"/>
        </w:rPr>
        <w:t>公有財産台帳の登載誤り</w:t>
      </w:r>
    </w:p>
    <w:p w14:paraId="2824D9BA" w14:textId="1AAF6257" w:rsidR="00B24A80" w:rsidRPr="00B5728B" w:rsidRDefault="006C3E58" w:rsidP="00B5728B">
      <w:pPr>
        <w:spacing w:line="340" w:lineRule="exact"/>
        <w:jc w:val="right"/>
        <w:rPr>
          <w:rFonts w:ascii="ＭＳ ゴシック" w:eastAsia="ＭＳ ゴシック" w:hAnsi="ＭＳ ゴシック"/>
        </w:rPr>
      </w:pPr>
      <w:r>
        <w:rPr>
          <w:rFonts w:ascii="ＭＳ ゴシック" w:eastAsia="ＭＳ ゴシック" w:hAnsi="ＭＳ ゴシック" w:hint="eastAsia"/>
        </w:rPr>
        <w:t>監査（検査）実施年月日（委員：</w:t>
      </w:r>
      <w:r w:rsidR="001E0684">
        <w:rPr>
          <w:rFonts w:ascii="ＭＳ ゴシック" w:eastAsia="ＭＳ ゴシック" w:hAnsi="ＭＳ ゴシック" w:hint="eastAsia"/>
          <w:szCs w:val="22"/>
        </w:rPr>
        <w:t>令和－年－月－日、事務局：令和５年10月24日</w:t>
      </w:r>
      <w:r w:rsidRPr="00D82F4E">
        <w:rPr>
          <w:rFonts w:ascii="ＭＳ ゴシック" w:eastAsia="ＭＳ ゴシック" w:hAnsi="ＭＳ ゴシック" w:hint="eastAsia"/>
        </w:rPr>
        <w:t>）</w:t>
      </w:r>
    </w:p>
    <w:sectPr w:rsidR="00B24A80" w:rsidRPr="00B5728B" w:rsidSect="00614675">
      <w:type w:val="continuous"/>
      <w:pgSz w:w="23814" w:h="16839"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EFA99" w14:textId="77777777" w:rsidR="002B6FA9" w:rsidRDefault="002B6FA9">
      <w:r>
        <w:separator/>
      </w:r>
    </w:p>
  </w:endnote>
  <w:endnote w:type="continuationSeparator" w:id="0">
    <w:p w14:paraId="2CD6CDD5" w14:textId="77777777" w:rsidR="002B6FA9" w:rsidRDefault="002B6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6BC16" w14:textId="77777777" w:rsidR="002B6FA9" w:rsidRDefault="002B6FA9">
      <w:r>
        <w:separator/>
      </w:r>
    </w:p>
  </w:footnote>
  <w:footnote w:type="continuationSeparator" w:id="0">
    <w:p w14:paraId="1FD3D496" w14:textId="77777777" w:rsidR="002B6FA9" w:rsidRDefault="002B6F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68A9"/>
    <w:rsid w:val="00042FDC"/>
    <w:rsid w:val="00050BCC"/>
    <w:rsid w:val="00054A08"/>
    <w:rsid w:val="00085EC0"/>
    <w:rsid w:val="00090541"/>
    <w:rsid w:val="00090F62"/>
    <w:rsid w:val="000A4624"/>
    <w:rsid w:val="000C0EE2"/>
    <w:rsid w:val="000C433B"/>
    <w:rsid w:val="000D785D"/>
    <w:rsid w:val="00114EF8"/>
    <w:rsid w:val="0013558E"/>
    <w:rsid w:val="00173492"/>
    <w:rsid w:val="0018241A"/>
    <w:rsid w:val="001906A6"/>
    <w:rsid w:val="001C0E29"/>
    <w:rsid w:val="001C75F7"/>
    <w:rsid w:val="001D2313"/>
    <w:rsid w:val="001E0684"/>
    <w:rsid w:val="001F41A1"/>
    <w:rsid w:val="002265B5"/>
    <w:rsid w:val="002309F6"/>
    <w:rsid w:val="002452AF"/>
    <w:rsid w:val="00260FD6"/>
    <w:rsid w:val="002654F1"/>
    <w:rsid w:val="002B6FA9"/>
    <w:rsid w:val="002C1BBF"/>
    <w:rsid w:val="002C3117"/>
    <w:rsid w:val="002E2D24"/>
    <w:rsid w:val="00303A6D"/>
    <w:rsid w:val="0030787E"/>
    <w:rsid w:val="003169D5"/>
    <w:rsid w:val="003234F1"/>
    <w:rsid w:val="00323C67"/>
    <w:rsid w:val="0032402C"/>
    <w:rsid w:val="00331CE4"/>
    <w:rsid w:val="0033337B"/>
    <w:rsid w:val="00335BCA"/>
    <w:rsid w:val="0034016E"/>
    <w:rsid w:val="00342058"/>
    <w:rsid w:val="00361B7F"/>
    <w:rsid w:val="003974BA"/>
    <w:rsid w:val="003C37FB"/>
    <w:rsid w:val="003C3DEB"/>
    <w:rsid w:val="00425885"/>
    <w:rsid w:val="00442195"/>
    <w:rsid w:val="00446EDB"/>
    <w:rsid w:val="0046452E"/>
    <w:rsid w:val="0049675E"/>
    <w:rsid w:val="004A632F"/>
    <w:rsid w:val="004D3ED8"/>
    <w:rsid w:val="004D7741"/>
    <w:rsid w:val="004E6204"/>
    <w:rsid w:val="004F4A04"/>
    <w:rsid w:val="00507CBA"/>
    <w:rsid w:val="00515B21"/>
    <w:rsid w:val="005175C5"/>
    <w:rsid w:val="005203C3"/>
    <w:rsid w:val="005249BB"/>
    <w:rsid w:val="0053490E"/>
    <w:rsid w:val="0055438C"/>
    <w:rsid w:val="0056466B"/>
    <w:rsid w:val="005667FF"/>
    <w:rsid w:val="005727C3"/>
    <w:rsid w:val="00580F31"/>
    <w:rsid w:val="005B5070"/>
    <w:rsid w:val="005B7FFA"/>
    <w:rsid w:val="005F77A2"/>
    <w:rsid w:val="00607259"/>
    <w:rsid w:val="00614675"/>
    <w:rsid w:val="00620214"/>
    <w:rsid w:val="00646013"/>
    <w:rsid w:val="00654366"/>
    <w:rsid w:val="00683F34"/>
    <w:rsid w:val="006C20B1"/>
    <w:rsid w:val="006C3E58"/>
    <w:rsid w:val="006D274A"/>
    <w:rsid w:val="006E4247"/>
    <w:rsid w:val="006F1898"/>
    <w:rsid w:val="006F69E3"/>
    <w:rsid w:val="00710947"/>
    <w:rsid w:val="007A5F99"/>
    <w:rsid w:val="007F3BC6"/>
    <w:rsid w:val="00827782"/>
    <w:rsid w:val="008367CE"/>
    <w:rsid w:val="008B1203"/>
    <w:rsid w:val="008C6561"/>
    <w:rsid w:val="008E456F"/>
    <w:rsid w:val="009168D9"/>
    <w:rsid w:val="009243CF"/>
    <w:rsid w:val="009A269E"/>
    <w:rsid w:val="009A5160"/>
    <w:rsid w:val="009B656A"/>
    <w:rsid w:val="009C25EC"/>
    <w:rsid w:val="009C582D"/>
    <w:rsid w:val="009D32BF"/>
    <w:rsid w:val="009D75DA"/>
    <w:rsid w:val="00A0336F"/>
    <w:rsid w:val="00A16E55"/>
    <w:rsid w:val="00A2413E"/>
    <w:rsid w:val="00A61C0E"/>
    <w:rsid w:val="00A63AD1"/>
    <w:rsid w:val="00A74931"/>
    <w:rsid w:val="00AC06C6"/>
    <w:rsid w:val="00AD3CC1"/>
    <w:rsid w:val="00B24A80"/>
    <w:rsid w:val="00B33740"/>
    <w:rsid w:val="00B34563"/>
    <w:rsid w:val="00B56E23"/>
    <w:rsid w:val="00B5728B"/>
    <w:rsid w:val="00B8526F"/>
    <w:rsid w:val="00B97919"/>
    <w:rsid w:val="00BB6193"/>
    <w:rsid w:val="00BD70E6"/>
    <w:rsid w:val="00C1611C"/>
    <w:rsid w:val="00C22A3A"/>
    <w:rsid w:val="00C2704A"/>
    <w:rsid w:val="00C37034"/>
    <w:rsid w:val="00C5182C"/>
    <w:rsid w:val="00C51F32"/>
    <w:rsid w:val="00C5548D"/>
    <w:rsid w:val="00C8796C"/>
    <w:rsid w:val="00C9040A"/>
    <w:rsid w:val="00CA0E19"/>
    <w:rsid w:val="00D261C9"/>
    <w:rsid w:val="00D60A83"/>
    <w:rsid w:val="00D660B8"/>
    <w:rsid w:val="00D82F4E"/>
    <w:rsid w:val="00D86CC9"/>
    <w:rsid w:val="00DA2025"/>
    <w:rsid w:val="00DE47D6"/>
    <w:rsid w:val="00E0784A"/>
    <w:rsid w:val="00E15935"/>
    <w:rsid w:val="00E334F2"/>
    <w:rsid w:val="00E52236"/>
    <w:rsid w:val="00E53C48"/>
    <w:rsid w:val="00E53D58"/>
    <w:rsid w:val="00E57F30"/>
    <w:rsid w:val="00E8271E"/>
    <w:rsid w:val="00E86EA4"/>
    <w:rsid w:val="00E96BDD"/>
    <w:rsid w:val="00ED60C6"/>
    <w:rsid w:val="00EE7C97"/>
    <w:rsid w:val="00EF76C4"/>
    <w:rsid w:val="00F23667"/>
    <w:rsid w:val="00F42623"/>
    <w:rsid w:val="00F5471A"/>
    <w:rsid w:val="00F70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A787F8B"/>
  <w15:chartTrackingRefBased/>
  <w15:docId w15:val="{E298BAF6-0FB8-46AD-89DB-49208739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704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22A3A"/>
    <w:pPr>
      <w:tabs>
        <w:tab w:val="center" w:pos="4252"/>
        <w:tab w:val="right" w:pos="8504"/>
      </w:tabs>
      <w:snapToGrid w:val="0"/>
    </w:pPr>
  </w:style>
  <w:style w:type="paragraph" w:styleId="a4">
    <w:name w:val="footer"/>
    <w:basedOn w:val="a"/>
    <w:rsid w:val="00C22A3A"/>
    <w:pPr>
      <w:tabs>
        <w:tab w:val="center" w:pos="4252"/>
        <w:tab w:val="right" w:pos="8504"/>
      </w:tabs>
      <w:snapToGrid w:val="0"/>
    </w:pPr>
  </w:style>
  <w:style w:type="paragraph" w:styleId="a5">
    <w:name w:val="Balloon Text"/>
    <w:basedOn w:val="a"/>
    <w:semiHidden/>
    <w:rsid w:val="006F69E3"/>
    <w:rPr>
      <w:rFonts w:ascii="Arial" w:eastAsia="ＭＳ ゴシック" w:hAnsi="Arial"/>
      <w:sz w:val="18"/>
      <w:szCs w:val="18"/>
    </w:rPr>
  </w:style>
  <w:style w:type="paragraph" w:styleId="a6">
    <w:name w:val="Date"/>
    <w:basedOn w:val="a"/>
    <w:next w:val="a"/>
    <w:link w:val="a7"/>
    <w:rsid w:val="00E15935"/>
  </w:style>
  <w:style w:type="character" w:customStyle="1" w:styleId="a7">
    <w:name w:val="日付 (文字)"/>
    <w:link w:val="a6"/>
    <w:rsid w:val="00E15935"/>
    <w:rPr>
      <w:kern w:val="2"/>
      <w:sz w:val="21"/>
      <w:szCs w:val="24"/>
    </w:rPr>
  </w:style>
  <w:style w:type="paragraph" w:styleId="a8">
    <w:name w:val="Note Heading"/>
    <w:basedOn w:val="a"/>
    <w:next w:val="a"/>
    <w:link w:val="a9"/>
    <w:rsid w:val="002654F1"/>
    <w:pPr>
      <w:jc w:val="center"/>
    </w:pPr>
    <w:rPr>
      <w:rFonts w:hAnsi="ＭＳ 明朝"/>
    </w:rPr>
  </w:style>
  <w:style w:type="character" w:customStyle="1" w:styleId="a9">
    <w:name w:val="記 (文字)"/>
    <w:link w:val="a8"/>
    <w:rsid w:val="002654F1"/>
    <w:rPr>
      <w:rFonts w:ascii="ＭＳ 明朝" w:hAnsi="ＭＳ 明朝"/>
      <w:kern w:val="2"/>
      <w:sz w:val="24"/>
      <w:szCs w:val="24"/>
    </w:rPr>
  </w:style>
  <w:style w:type="paragraph" w:styleId="aa">
    <w:name w:val="Closing"/>
    <w:basedOn w:val="a"/>
    <w:link w:val="ab"/>
    <w:rsid w:val="002654F1"/>
    <w:pPr>
      <w:jc w:val="right"/>
    </w:pPr>
    <w:rPr>
      <w:rFonts w:hAnsi="ＭＳ 明朝"/>
    </w:rPr>
  </w:style>
  <w:style w:type="character" w:customStyle="1" w:styleId="ab">
    <w:name w:val="結語 (文字)"/>
    <w:link w:val="aa"/>
    <w:rsid w:val="002654F1"/>
    <w:rPr>
      <w:rFonts w:ascii="ＭＳ 明朝" w:hAnsi="ＭＳ 明朝"/>
      <w:kern w:val="2"/>
      <w:sz w:val="24"/>
      <w:szCs w:val="24"/>
    </w:rPr>
  </w:style>
  <w:style w:type="paragraph" w:styleId="ac">
    <w:name w:val="List Paragraph"/>
    <w:basedOn w:val="a"/>
    <w:uiPriority w:val="34"/>
    <w:qFormat/>
    <w:rsid w:val="005203C3"/>
    <w:pPr>
      <w:ind w:leftChars="400" w:left="840"/>
    </w:pPr>
    <w:rPr>
      <w:szCs w:val="22"/>
    </w:rPr>
  </w:style>
  <w:style w:type="paragraph" w:styleId="ad">
    <w:name w:val="Plain Text"/>
    <w:basedOn w:val="a"/>
    <w:link w:val="ae"/>
    <w:uiPriority w:val="99"/>
    <w:unhideWhenUsed/>
    <w:rsid w:val="005203C3"/>
    <w:pPr>
      <w:jc w:val="left"/>
    </w:pPr>
    <w:rPr>
      <w:rFonts w:ascii="ＭＳ ゴシック" w:eastAsia="ＭＳ ゴシック" w:hAnsi="Courier New" w:cs="Courier New"/>
      <w:sz w:val="20"/>
      <w:szCs w:val="21"/>
    </w:rPr>
  </w:style>
  <w:style w:type="character" w:customStyle="1" w:styleId="ae">
    <w:name w:val="書式なし (文字)"/>
    <w:link w:val="ad"/>
    <w:uiPriority w:val="99"/>
    <w:rsid w:val="005203C3"/>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A364E49C76A614C81EEE3C0F35FA296" ma:contentTypeVersion="1" ma:contentTypeDescription="新しいドキュメントを作成します。" ma:contentTypeScope="" ma:versionID="9f0a76053a889d117b7b0c263a0ef91c">
  <xsd:schema xmlns:xsd="http://www.w3.org/2001/XMLSchema" xmlns:xs="http://www.w3.org/2001/XMLSchema" xmlns:p="http://schemas.microsoft.com/office/2006/metadata/properties" xmlns:ns2="d0e97725-ca3e-440e-8f43-5d7ab30c75d8" targetNamespace="http://schemas.microsoft.com/office/2006/metadata/properties" ma:root="true" ma:fieldsID="f9f5616690ced113f760d351a7723410" ns2:_="">
    <xsd:import namespace="d0e97725-ca3e-440e-8f43-5d7ab30c75d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e97725-ca3e-440e-8f43-5d7ab30c75d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980B5-FD43-4CA8-8707-A9BFA111889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E619FB-7ECD-4A8A-843B-68F37FE63352}">
  <ds:schemaRefs>
    <ds:schemaRef ds:uri="http://schemas.openxmlformats.org/officeDocument/2006/bibliography"/>
  </ds:schemaRefs>
</ds:datastoreItem>
</file>

<file path=customXml/itemProps3.xml><?xml version="1.0" encoding="utf-8"?>
<ds:datastoreItem xmlns:ds="http://schemas.openxmlformats.org/officeDocument/2006/customXml" ds:itemID="{FE3BE8D7-5DB3-491D-9345-D25C2FC804C3}">
  <ds:schemaRefs>
    <ds:schemaRef ds:uri="http://schemas.microsoft.com/sharepoint/v3/contenttype/forms"/>
  </ds:schemaRefs>
</ds:datastoreItem>
</file>

<file path=customXml/itemProps4.xml><?xml version="1.0" encoding="utf-8"?>
<ds:datastoreItem xmlns:ds="http://schemas.openxmlformats.org/officeDocument/2006/customXml" ds:itemID="{E5F9E7C9-26C8-4143-8FED-036E9B17E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e97725-ca3e-440e-8f43-5d7ab30c7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105</Words>
  <Characters>604</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府監第　号</vt:lpstr>
      <vt:lpstr>府監第　号</vt:lpstr>
    </vt:vector>
  </TitlesOfParts>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2015-09-25T10:13:00Z</cp:lastPrinted>
  <dcterms:created xsi:type="dcterms:W3CDTF">2024-04-18T07:17:00Z</dcterms:created>
  <dcterms:modified xsi:type="dcterms:W3CDTF">2025-01-27T03:35:00Z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0x0101006A364E49C76A614C81EEE3C0F35FA296</vt:lpwstr>
  </property>
</Properties>
</file>