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F145B8" w:rsidRPr="005E320D" w14:paraId="73F04D54" w14:textId="77777777" w:rsidTr="008735C6">
        <w:trPr>
          <w:trHeight w:val="1110"/>
        </w:trPr>
        <w:tc>
          <w:tcPr>
            <w:tcW w:w="5000" w:type="pct"/>
            <w:gridSpan w:val="5"/>
            <w:tcBorders>
              <w:top w:val="nil"/>
              <w:left w:val="nil"/>
              <w:bottom w:val="nil"/>
              <w:right w:val="nil"/>
            </w:tcBorders>
            <w:shd w:val="clear" w:color="auto" w:fill="auto"/>
            <w:vAlign w:val="center"/>
            <w:hideMark/>
          </w:tcPr>
          <w:p w14:paraId="2DA37C9D" w14:textId="77777777" w:rsidR="00F145B8" w:rsidRPr="00BE1868" w:rsidRDefault="00F145B8" w:rsidP="008735C6">
            <w:pPr>
              <w:widowControl/>
              <w:jc w:val="center"/>
              <w:rPr>
                <w:rFonts w:ascii="UD デジタル 教科書体 NP-R" w:eastAsia="UD デジタル 教科書体 NP-R" w:hAnsi="ＭＳ Ｐゴシック" w:cs="ＭＳ Ｐゴシック"/>
                <w:color w:val="000000"/>
                <w:kern w:val="0"/>
                <w:sz w:val="28"/>
                <w:szCs w:val="28"/>
              </w:rPr>
            </w:pPr>
            <w:r w:rsidRPr="00BE1868">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BE1868">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F145B8" w:rsidRPr="005E320D" w14:paraId="04A48078" w14:textId="77777777" w:rsidTr="008735C6">
        <w:trPr>
          <w:trHeight w:val="510"/>
        </w:trPr>
        <w:tc>
          <w:tcPr>
            <w:tcW w:w="1034" w:type="pct"/>
            <w:tcBorders>
              <w:top w:val="nil"/>
              <w:left w:val="nil"/>
              <w:bottom w:val="nil"/>
              <w:right w:val="nil"/>
            </w:tcBorders>
            <w:shd w:val="clear" w:color="auto" w:fill="auto"/>
            <w:noWrap/>
            <w:vAlign w:val="center"/>
            <w:hideMark/>
          </w:tcPr>
          <w:p w14:paraId="64D3757E"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F4F44DB" w14:textId="77777777" w:rsidR="00F145B8" w:rsidRPr="00BE1868" w:rsidRDefault="00F145B8" w:rsidP="008735C6">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F11567B" w14:textId="77777777" w:rsidR="00F145B8" w:rsidRPr="005E320D" w:rsidRDefault="00F145B8" w:rsidP="008735C6">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72F8D1E" w14:textId="77777777" w:rsidR="00F145B8" w:rsidRPr="005E320D" w:rsidRDefault="00F145B8" w:rsidP="008735C6">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64588F9" w14:textId="77777777" w:rsidR="00F145B8" w:rsidRPr="005E320D" w:rsidRDefault="00F145B8" w:rsidP="008735C6">
            <w:pPr>
              <w:widowControl/>
              <w:jc w:val="left"/>
              <w:rPr>
                <w:rFonts w:ascii="Times New Roman" w:eastAsia="Times New Roman" w:hAnsi="Times New Roman" w:cs="Times New Roman"/>
                <w:kern w:val="0"/>
                <w:sz w:val="20"/>
                <w:szCs w:val="20"/>
              </w:rPr>
            </w:pPr>
          </w:p>
        </w:tc>
      </w:tr>
      <w:tr w:rsidR="00F145B8" w:rsidRPr="005E320D" w14:paraId="71BD01A1" w14:textId="77777777" w:rsidTr="008735C6">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1E10"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84B1492" w14:textId="77777777" w:rsidR="00F145B8" w:rsidRPr="00BE1868" w:rsidRDefault="00F145B8" w:rsidP="008735C6">
            <w:pPr>
              <w:widowControl/>
              <w:jc w:val="left"/>
              <w:rPr>
                <w:rFonts w:ascii="UD デジタル 教科書体 NP-R" w:eastAsia="UD デジタル 教科書体 NP-R" w:hAnsi="ＭＳ Ｐゴシック" w:cs="ＭＳ Ｐゴシック"/>
                <w:color w:val="000000"/>
                <w:kern w:val="0"/>
                <w:szCs w:val="21"/>
              </w:rPr>
            </w:pPr>
            <w:r w:rsidRPr="00BE1868">
              <w:rPr>
                <w:rFonts w:ascii="UD デジタル 教科書体 NP-R" w:eastAsia="UD デジタル 教科書体 NP-R" w:hAnsi="ＭＳ Ｐゴシック" w:cs="ＭＳ Ｐゴシック" w:hint="eastAsia"/>
                <w:color w:val="000000"/>
                <w:kern w:val="0"/>
                <w:szCs w:val="21"/>
              </w:rPr>
              <w:t xml:space="preserve">第４　</w:t>
            </w:r>
            <w:r w:rsidRPr="005D4290">
              <w:rPr>
                <w:rFonts w:ascii="UD デジタル 教科書体 NP-R" w:eastAsia="UD デジタル 教科書体 NP-R" w:hAnsi="ＭＳ Ｐゴシック" w:cs="ＭＳ Ｐゴシック" w:hint="eastAsia"/>
                <w:color w:val="000000"/>
                <w:kern w:val="0"/>
                <w:szCs w:val="21"/>
              </w:rPr>
              <w:t>２　保健・医療の確保</w:t>
            </w:r>
          </w:p>
          <w:p w14:paraId="1360E6D4" w14:textId="77777777" w:rsidR="00F145B8" w:rsidRPr="005D4290" w:rsidRDefault="00F145B8" w:rsidP="008735C6">
            <w:pPr>
              <w:widowControl/>
              <w:jc w:val="left"/>
              <w:rPr>
                <w:rFonts w:ascii="UD デジタル 教科書体 NP-R" w:eastAsia="UD デジタル 教科書体 NP-R" w:hAnsi="ＭＳ Ｐゴシック" w:cs="ＭＳ Ｐゴシック"/>
                <w:noProof/>
                <w:color w:val="000000"/>
                <w:kern w:val="0"/>
                <w:szCs w:val="21"/>
              </w:rPr>
            </w:pPr>
            <w:r>
              <w:rPr>
                <w:rFonts w:ascii="UD デジタル 教科書体 NP-R" w:eastAsia="UD デジタル 教科書体 NP-R" w:hAnsi="ＭＳ Ｐゴシック" w:cs="ＭＳ Ｐゴシック" w:hint="eastAsia"/>
                <w:noProof/>
                <w:color w:val="000000"/>
                <w:kern w:val="0"/>
                <w:szCs w:val="21"/>
              </w:rPr>
              <w:t>（１）</w:t>
            </w:r>
            <w:r w:rsidRPr="005D4290">
              <w:rPr>
                <w:rFonts w:ascii="UD デジタル 教科書体 NP-R" w:eastAsia="UD デジタル 教科書体 NP-R" w:hAnsi="ＭＳ Ｐゴシック" w:cs="ＭＳ Ｐゴシック" w:hint="eastAsia"/>
                <w:noProof/>
                <w:color w:val="000000"/>
                <w:kern w:val="0"/>
                <w:szCs w:val="21"/>
              </w:rPr>
              <w:t>巡回相談指導事業による健康相談の実施</w:t>
            </w:r>
          </w:p>
          <w:p w14:paraId="078418ED" w14:textId="77777777" w:rsidR="00F145B8" w:rsidRPr="00566EC6" w:rsidRDefault="00F145B8" w:rsidP="008735C6">
            <w:pPr>
              <w:widowControl/>
              <w:jc w:val="left"/>
              <w:rPr>
                <w:rFonts w:ascii="UD デジタル 教科書体 NP-R" w:eastAsia="UD デジタル 教科書体 NP-R" w:hAnsi="ＭＳ Ｐゴシック" w:cs="ＭＳ Ｐゴシック"/>
                <w:color w:val="000000"/>
                <w:kern w:val="0"/>
                <w:szCs w:val="21"/>
              </w:rPr>
            </w:pPr>
            <w:r w:rsidRPr="00566EC6">
              <w:rPr>
                <w:rFonts w:ascii="UD デジタル 教科書体 NP-R" w:eastAsia="UD デジタル 教科書体 NP-R" w:hAnsi="ＭＳ Ｐゴシック" w:cs="ＭＳ Ｐゴシック" w:hint="eastAsia"/>
                <w:noProof/>
                <w:color w:val="000000"/>
                <w:kern w:val="0"/>
                <w:szCs w:val="21"/>
              </w:rPr>
              <w:t>【第４</w:t>
            </w:r>
            <w:r>
              <w:rPr>
                <w:rFonts w:ascii="UD デジタル 教科書体 NP-R" w:eastAsia="UD デジタル 教科書体 NP-R" w:hAnsi="ＭＳ Ｐゴシック" w:cs="ＭＳ Ｐゴシック" w:hint="eastAsia"/>
                <w:noProof/>
                <w:color w:val="000000"/>
                <w:kern w:val="0"/>
                <w:szCs w:val="21"/>
              </w:rPr>
              <w:t xml:space="preserve"> </w:t>
            </w:r>
            <w:r w:rsidRPr="00566EC6">
              <w:rPr>
                <w:rFonts w:ascii="UD デジタル 教科書体 NP-R" w:eastAsia="UD デジタル 教科書体 NP-R" w:hAnsi="ＭＳ Ｐゴシック" w:cs="ＭＳ Ｐゴシック" w:hint="eastAsia"/>
                <w:noProof/>
                <w:color w:val="000000"/>
                <w:kern w:val="0"/>
                <w:szCs w:val="21"/>
              </w:rPr>
              <w:t>１（５）ホームレス個々の支援方策を踏まえた自立支援の実施</w:t>
            </w:r>
            <w:r>
              <w:rPr>
                <w:rFonts w:ascii="UD デジタル 教科書体 NP-R" w:eastAsia="UD デジタル 教科書体 NP-R" w:hAnsi="ＭＳ Ｐゴシック" w:cs="ＭＳ Ｐゴシック" w:hint="eastAsia"/>
                <w:noProof/>
                <w:color w:val="000000"/>
                <w:kern w:val="0"/>
                <w:szCs w:val="21"/>
              </w:rPr>
              <w:t xml:space="preserve"> </w:t>
            </w:r>
            <w:r w:rsidRPr="00566EC6">
              <w:rPr>
                <w:rFonts w:ascii="UD デジタル 教科書体 NP-R" w:eastAsia="UD デジタル 教科書体 NP-R" w:hAnsi="ＭＳ Ｐゴシック" w:cs="ＭＳ Ｐゴシック" w:hint="eastAsia"/>
                <w:b/>
                <w:bCs/>
                <w:noProof/>
                <w:color w:val="000000"/>
                <w:kern w:val="0"/>
                <w:szCs w:val="21"/>
                <w:u w:val="single"/>
              </w:rPr>
              <w:t>第２項目</w:t>
            </w:r>
            <w:r w:rsidRPr="005B43B8">
              <w:rPr>
                <w:rFonts w:ascii="UD デジタル 教科書体 NP-R" w:eastAsia="UD デジタル 教科書体 NP-R" w:hAnsi="ＭＳ Ｐゴシック" w:cs="ＭＳ Ｐゴシック" w:hint="eastAsia"/>
                <w:noProof/>
                <w:color w:val="000000"/>
                <w:kern w:val="0"/>
                <w:szCs w:val="21"/>
              </w:rPr>
              <w:t xml:space="preserve"> 再掲</w:t>
            </w:r>
            <w:r w:rsidRPr="00566EC6">
              <w:rPr>
                <w:rFonts w:ascii="UD デジタル 教科書体 NP-R" w:eastAsia="UD デジタル 教科書体 NP-R" w:hAnsi="ＭＳ Ｐゴシック" w:cs="ＭＳ Ｐゴシック" w:hint="eastAsia"/>
                <w:noProof/>
                <w:color w:val="000000"/>
                <w:kern w:val="0"/>
                <w:szCs w:val="21"/>
              </w:rPr>
              <w:t>】</w:t>
            </w:r>
          </w:p>
        </w:tc>
      </w:tr>
      <w:tr w:rsidR="00F145B8" w:rsidRPr="005E320D" w14:paraId="1F0C2249" w14:textId="77777777" w:rsidTr="008735C6">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AF46CE7"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E02DE05" w14:textId="77777777" w:rsidR="00F145B8" w:rsidRPr="00BE1868" w:rsidRDefault="00F145B8" w:rsidP="008735C6">
            <w:pPr>
              <w:widowControl/>
              <w:jc w:val="left"/>
              <w:rPr>
                <w:rFonts w:ascii="UD デジタル 教科書体 NP-R" w:eastAsia="UD デジタル 教科書体 NP-R" w:hAnsi="ＭＳ Ｐゴシック" w:cs="ＭＳ Ｐゴシック"/>
                <w:noProof/>
                <w:color w:val="000000"/>
                <w:kern w:val="0"/>
                <w:szCs w:val="21"/>
              </w:rPr>
            </w:pPr>
            <w:r w:rsidRPr="00BE1868">
              <w:rPr>
                <w:rFonts w:ascii="UD デジタル 教科書体 NP-R" w:eastAsia="UD デジタル 教科書体 NP-R" w:hAnsi="ＭＳ Ｐゴシック" w:cs="ＭＳ Ｐゴシック"/>
                <w:noProof/>
                <w:color w:val="000000"/>
                <w:kern w:val="0"/>
                <w:szCs w:val="21"/>
              </w:rPr>
              <w:t>〇保健師や精神保健福祉士などの専門職の同行による健康相談、保健指導を定期的に行い、ホームレスの健康維持、清潔な衛生状態の保持、心身の疾病や障がいの可能性などの早期発見に努めます。また、受診を要するホームレスを把握した場合、無料低額診療事業の紹介など情報提供を行うとともに、福祉事務所、自立相談支援機関、保健所などの関係機関と連携し、必要な治療を受けることができるよう、医療機関への受診につなげます。</w:t>
            </w:r>
          </w:p>
        </w:tc>
      </w:tr>
      <w:tr w:rsidR="00F145B8" w:rsidRPr="005E320D" w14:paraId="49A71635" w14:textId="77777777" w:rsidTr="008735C6">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F8C1466"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BF76AA4" w14:textId="77777777" w:rsidR="00F145B8" w:rsidRPr="00131F5B" w:rsidRDefault="00F145B8" w:rsidP="008735C6">
            <w:pPr>
              <w:widowControl/>
              <w:jc w:val="left"/>
              <w:rPr>
                <w:rFonts w:ascii="UD デジタル 教科書体 NP-R" w:eastAsia="UD デジタル 教科書体 NP-R" w:hAnsi="ＭＳ Ｐゴシック" w:cs="ＭＳ Ｐゴシック"/>
                <w:kern w:val="0"/>
                <w:szCs w:val="21"/>
              </w:rPr>
            </w:pPr>
            <w:r w:rsidRPr="00A33825">
              <w:rPr>
                <w:rFonts w:ascii="UD デジタル 教科書体 NP-R" w:eastAsia="UD デジタル 教科書体 NP-R" w:hAnsi="ＭＳ Ｐゴシック" w:cs="ＭＳ Ｐゴシック" w:hint="eastAsia"/>
                <w:kern w:val="0"/>
                <w:szCs w:val="21"/>
              </w:rPr>
              <w:t>〇巡回相談指導事業では、次のとおり専門職による</w:t>
            </w:r>
            <w:r>
              <w:rPr>
                <w:rFonts w:ascii="UD デジタル 教科書体 NP-R" w:eastAsia="UD デジタル 教科書体 NP-R" w:hAnsi="ＭＳ Ｐゴシック" w:cs="ＭＳ Ｐゴシック" w:hint="eastAsia"/>
                <w:kern w:val="0"/>
                <w:szCs w:val="21"/>
              </w:rPr>
              <w:t>個別支援</w:t>
            </w:r>
            <w:r w:rsidRPr="00A33825">
              <w:rPr>
                <w:rFonts w:ascii="UD デジタル 教科書体 NP-R" w:eastAsia="UD デジタル 教科書体 NP-R" w:hAnsi="ＭＳ Ｐゴシック" w:cs="ＭＳ Ｐゴシック" w:hint="eastAsia"/>
                <w:kern w:val="0"/>
                <w:szCs w:val="21"/>
              </w:rPr>
              <w:t>を行った。</w:t>
            </w:r>
          </w:p>
          <w:p w14:paraId="4DC2EA65" w14:textId="77777777" w:rsidR="00F145B8" w:rsidRPr="005B43B8" w:rsidRDefault="00F145B8" w:rsidP="008735C6">
            <w:pPr>
              <w:widowControl/>
              <w:jc w:val="left"/>
              <w:rPr>
                <w:rFonts w:ascii="UD デジタル 教科書体 NP-R" w:eastAsia="UD デジタル 教科書体 NP-R" w:hAnsi="ＭＳ Ｐゴシック" w:cs="ＭＳ Ｐゴシック"/>
                <w:color w:val="FF0000"/>
                <w:kern w:val="0"/>
                <w:szCs w:val="21"/>
              </w:rPr>
            </w:pPr>
            <w:r w:rsidRPr="00A62369">
              <w:rPr>
                <w:rFonts w:hint="eastAsia"/>
                <w:noProof/>
              </w:rPr>
              <w:drawing>
                <wp:inline distT="0" distB="0" distL="0" distR="0" wp14:anchorId="2EEB2E1F" wp14:editId="0F552944">
                  <wp:extent cx="4743450" cy="120945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843" cy="1214651"/>
                          </a:xfrm>
                          <a:prstGeom prst="rect">
                            <a:avLst/>
                          </a:prstGeom>
                          <a:noFill/>
                          <a:ln>
                            <a:noFill/>
                          </a:ln>
                        </pic:spPr>
                      </pic:pic>
                    </a:graphicData>
                  </a:graphic>
                </wp:inline>
              </w:drawing>
            </w:r>
          </w:p>
        </w:tc>
      </w:tr>
      <w:tr w:rsidR="00F145B8" w:rsidRPr="005E320D" w14:paraId="79957454" w14:textId="77777777" w:rsidTr="008735C6">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A0BD036"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23F831B" w14:textId="77777777" w:rsidR="00F145B8" w:rsidRPr="00BE1868" w:rsidRDefault="00F145B8" w:rsidP="008735C6">
            <w:pPr>
              <w:widowControl/>
              <w:jc w:val="left"/>
              <w:rPr>
                <w:rFonts w:ascii="UD デジタル 教科書体 NP-R" w:eastAsia="UD デジタル 教科書体 NP-R" w:hAnsi="ＭＳ Ｐゴシック" w:cs="ＭＳ Ｐゴシック"/>
                <w:color w:val="000000"/>
                <w:kern w:val="0"/>
                <w:szCs w:val="21"/>
              </w:rPr>
            </w:pPr>
            <w:r w:rsidRPr="00BE1868">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F145B8" w:rsidRPr="005E320D" w14:paraId="36DEEAE2" w14:textId="77777777" w:rsidTr="008735C6">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759CAC54"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68C0F6D" w14:textId="77777777" w:rsidR="00F145B8" w:rsidRPr="00BE1868" w:rsidRDefault="00F145B8" w:rsidP="008735C6">
            <w:pPr>
              <w:widowControl/>
              <w:jc w:val="left"/>
              <w:rPr>
                <w:rFonts w:ascii="UD デジタル 教科書体 NP-R" w:eastAsia="UD デジタル 教科書体 NP-R" w:hAnsi="ＭＳ Ｐゴシック" w:cs="ＭＳ Ｐゴシック"/>
                <w:color w:val="000000"/>
                <w:kern w:val="0"/>
                <w:szCs w:val="21"/>
              </w:rPr>
            </w:pPr>
            <w:r w:rsidRPr="00BE1868">
              <w:rPr>
                <w:rFonts w:ascii="UD デジタル 教科書体 NP-R" w:eastAsia="UD デジタル 教科書体 NP-R" w:hAnsi="ＭＳ Ｐゴシック" w:cs="ＭＳ Ｐゴシック" w:hint="eastAsia"/>
                <w:color w:val="000000"/>
                <w:kern w:val="0"/>
                <w:szCs w:val="21"/>
              </w:rPr>
              <w:t>【評価の理由】</w:t>
            </w:r>
          </w:p>
          <w:p w14:paraId="16387449" w14:textId="77777777" w:rsidR="00F145B8" w:rsidRDefault="00F145B8" w:rsidP="008735C6">
            <w:pPr>
              <w:widowControl/>
              <w:jc w:val="left"/>
              <w:rPr>
                <w:rFonts w:ascii="UD デジタル 教科書体 NP-R" w:eastAsia="UD デジタル 教科書体 NP-R" w:hAnsi="ＭＳ Ｐゴシック" w:cs="ＭＳ Ｐゴシック"/>
                <w:kern w:val="0"/>
                <w:szCs w:val="21"/>
              </w:rPr>
            </w:pPr>
            <w:r w:rsidRPr="005E46C3">
              <w:rPr>
                <w:rFonts w:ascii="UD デジタル 教科書体 NP-R" w:eastAsia="UD デジタル 教科書体 NP-R" w:hAnsi="ＭＳ Ｐゴシック" w:cs="ＭＳ Ｐゴシック" w:hint="eastAsia"/>
                <w:kern w:val="0"/>
                <w:szCs w:val="21"/>
              </w:rPr>
              <w:t>〇専門職と連携して、多様な課題を抱えるホームレスの個々の状況に応じた支援をした。</w:t>
            </w:r>
          </w:p>
          <w:p w14:paraId="0ED1C407" w14:textId="77777777" w:rsidR="00F145B8" w:rsidRPr="00CB354F" w:rsidRDefault="00F145B8" w:rsidP="008735C6">
            <w:pPr>
              <w:widowControl/>
              <w:jc w:val="left"/>
              <w:rPr>
                <w:rFonts w:ascii="UD デジタル 教科書体 NP-R" w:eastAsia="UD デジタル 教科書体 NP-R" w:hAnsi="ＭＳ Ｐゴシック" w:cs="ＭＳ Ｐゴシック"/>
                <w:color w:val="FF0000"/>
                <w:kern w:val="0"/>
                <w:szCs w:val="21"/>
              </w:rPr>
            </w:pPr>
            <w:r w:rsidRPr="00544389">
              <w:rPr>
                <w:rFonts w:ascii="UD デジタル 教科書体 NP-R" w:eastAsia="UD デジタル 教科書体 NP-R" w:hAnsi="ＭＳ Ｐゴシック" w:cs="ＭＳ Ｐゴシック" w:hint="eastAsia"/>
                <w:kern w:val="0"/>
                <w:szCs w:val="21"/>
              </w:rPr>
              <w:t>○福祉事務所や施設</w:t>
            </w:r>
            <w:r>
              <w:rPr>
                <w:rFonts w:ascii="UD デジタル 教科書体 NP-R" w:eastAsia="UD デジタル 教科書体 NP-R" w:hAnsi="ＭＳ Ｐゴシック" w:cs="ＭＳ Ｐゴシック" w:hint="eastAsia"/>
                <w:kern w:val="0"/>
                <w:szCs w:val="21"/>
              </w:rPr>
              <w:t>管理者と</w:t>
            </w:r>
            <w:r w:rsidRPr="00544389">
              <w:rPr>
                <w:rFonts w:ascii="UD デジタル 教科書体 NP-R" w:eastAsia="UD デジタル 教科書体 NP-R" w:hAnsi="ＭＳ Ｐゴシック" w:cs="ＭＳ Ｐゴシック" w:hint="eastAsia"/>
                <w:kern w:val="0"/>
                <w:szCs w:val="21"/>
              </w:rPr>
              <w:t>連携し、医療機関につなぐことができた</w:t>
            </w:r>
            <w:r>
              <w:rPr>
                <w:rFonts w:ascii="UD デジタル 教科書体 NP-R" w:eastAsia="UD デジタル 教科書体 NP-R" w:hAnsi="ＭＳ Ｐゴシック" w:cs="ＭＳ Ｐゴシック" w:hint="eastAsia"/>
                <w:kern w:val="0"/>
                <w:szCs w:val="21"/>
              </w:rPr>
              <w:t>が、</w:t>
            </w:r>
            <w:r w:rsidRPr="00544389">
              <w:rPr>
                <w:rFonts w:ascii="UD デジタル 教科書体 NP-R" w:eastAsia="UD デジタル 教科書体 NP-R" w:hAnsi="ＭＳ Ｐゴシック" w:cs="ＭＳ Ｐゴシック" w:hint="eastAsia"/>
                <w:kern w:val="0"/>
                <w:szCs w:val="21"/>
              </w:rPr>
              <w:t>受診調整に時間を要したケースもあった。</w:t>
            </w:r>
          </w:p>
          <w:p w14:paraId="2059FA2A" w14:textId="77777777" w:rsidR="00F145B8" w:rsidRPr="000A055C" w:rsidRDefault="00F145B8" w:rsidP="008735C6">
            <w:pPr>
              <w:widowControl/>
              <w:jc w:val="left"/>
              <w:rPr>
                <w:rFonts w:ascii="UD デジタル 教科書体 NP-R" w:eastAsia="UD デジタル 教科書体 NP-R" w:hAnsi="ＭＳ Ｐゴシック" w:cs="ＭＳ Ｐゴシック"/>
                <w:color w:val="000000"/>
                <w:kern w:val="0"/>
                <w:szCs w:val="21"/>
              </w:rPr>
            </w:pPr>
          </w:p>
        </w:tc>
      </w:tr>
      <w:tr w:rsidR="00F145B8" w:rsidRPr="005E320D" w14:paraId="55978609" w14:textId="77777777" w:rsidTr="008735C6">
        <w:trPr>
          <w:trHeight w:val="1536"/>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0E5C0D6"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29239854" w14:textId="77777777" w:rsidR="00F145B8" w:rsidRPr="00E92170" w:rsidRDefault="00F145B8" w:rsidP="008735C6">
            <w:pPr>
              <w:widowControl/>
              <w:rPr>
                <w:rFonts w:ascii="UD デジタル 教科書体 NP-R" w:eastAsia="UD デジタル 教科書体 NP-R" w:hAnsi="ＭＳ Ｐゴシック" w:cs="ＭＳ Ｐゴシック"/>
                <w:color w:val="000000"/>
                <w:kern w:val="0"/>
                <w:szCs w:val="21"/>
              </w:rPr>
            </w:pPr>
            <w:r w:rsidRPr="00544389">
              <w:rPr>
                <w:rFonts w:ascii="UD デジタル 教科書体 NP-R" w:eastAsia="UD デジタル 教科書体 NP-R" w:hAnsi="ＭＳ Ｐゴシック" w:cs="ＭＳ Ｐゴシック" w:hint="eastAsia"/>
                <w:color w:val="000000"/>
                <w:kern w:val="0"/>
                <w:szCs w:val="21"/>
              </w:rPr>
              <w:t>○円滑に医療の確保ができるよう、医療機関の情報を把握することが課題である。</w:t>
            </w:r>
          </w:p>
        </w:tc>
      </w:tr>
      <w:tr w:rsidR="00F145B8" w:rsidRPr="005E320D" w14:paraId="6B000EFD" w14:textId="77777777" w:rsidTr="008735C6">
        <w:trPr>
          <w:trHeight w:val="1557"/>
        </w:trPr>
        <w:tc>
          <w:tcPr>
            <w:tcW w:w="1034" w:type="pct"/>
            <w:tcBorders>
              <w:top w:val="nil"/>
              <w:left w:val="single" w:sz="4" w:space="0" w:color="auto"/>
              <w:bottom w:val="nil"/>
              <w:right w:val="single" w:sz="4" w:space="0" w:color="auto"/>
            </w:tcBorders>
            <w:shd w:val="clear" w:color="auto" w:fill="auto"/>
            <w:vAlign w:val="center"/>
            <w:hideMark/>
          </w:tcPr>
          <w:p w14:paraId="30FDF7F7"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A1E7967" w14:textId="77777777" w:rsidR="00F145B8" w:rsidRPr="00E15E0D" w:rsidRDefault="00F145B8" w:rsidP="008735C6">
            <w:pPr>
              <w:widowControl/>
              <w:rPr>
                <w:rFonts w:ascii="UD デジタル 教科書体 NP-R" w:eastAsia="UD デジタル 教科書体 NP-R" w:hAnsi="ＭＳ Ｐゴシック" w:cs="ＭＳ Ｐゴシック"/>
                <w:kern w:val="0"/>
                <w:szCs w:val="21"/>
              </w:rPr>
            </w:pPr>
            <w:r w:rsidRPr="00E15E0D">
              <w:rPr>
                <w:rFonts w:ascii="UD デジタル 教科書体 NP-R" w:eastAsia="UD デジタル 教科書体 NP-R" w:hAnsi="ＭＳ Ｐゴシック" w:cs="ＭＳ Ｐゴシック" w:hint="eastAsia"/>
                <w:kern w:val="0"/>
                <w:szCs w:val="21"/>
              </w:rPr>
              <w:t>〇ホームレスの個々の課題に応じたきめ細かな支援を行うため、引き続き、専門職による個別支援を実施する。</w:t>
            </w:r>
          </w:p>
          <w:p w14:paraId="1E242083" w14:textId="77777777" w:rsidR="00F145B8" w:rsidRPr="00EF44FC" w:rsidRDefault="00F145B8" w:rsidP="008735C6">
            <w:pPr>
              <w:widowControl/>
              <w:rPr>
                <w:rFonts w:ascii="UD デジタル 教科書体 NP-R" w:eastAsia="UD デジタル 教科書体 NP-R" w:hAnsi="ＭＳ Ｐゴシック" w:cs="ＭＳ Ｐゴシック"/>
                <w:color w:val="000000"/>
                <w:kern w:val="0"/>
                <w:szCs w:val="21"/>
              </w:rPr>
            </w:pPr>
            <w:r w:rsidRPr="00EF44FC">
              <w:rPr>
                <w:rFonts w:ascii="UD デジタル 教科書体 NP-R" w:eastAsia="UD デジタル 教科書体 NP-R" w:hAnsi="ＭＳ Ｐゴシック" w:cs="ＭＳ Ｐゴシック" w:hint="eastAsia"/>
                <w:color w:val="000000"/>
                <w:kern w:val="0"/>
                <w:szCs w:val="21"/>
              </w:rPr>
              <w:t>○ホームレスが必要な治療を受けることができるよう、引き続き、関係機関と連携し、医療機関への受診につなげる。</w:t>
            </w:r>
          </w:p>
        </w:tc>
      </w:tr>
      <w:tr w:rsidR="00F145B8" w:rsidRPr="005E320D" w14:paraId="22C9B32B" w14:textId="77777777" w:rsidTr="008735C6">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C4BF219" w14:textId="77777777" w:rsidR="00F145B8" w:rsidRPr="005E320D" w:rsidRDefault="00F145B8" w:rsidP="008735C6">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893A265" w14:textId="77777777" w:rsidR="00F145B8" w:rsidRPr="00BE1868" w:rsidRDefault="00F145B8" w:rsidP="008735C6">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5B3DE33A" w14:textId="77777777" w:rsidR="00085D29" w:rsidRPr="00F145B8" w:rsidRDefault="00085D29">
      <w:pPr>
        <w:sectPr w:rsidR="00085D29" w:rsidRPr="00F145B8" w:rsidSect="00085D29">
          <w:pgSz w:w="11906" w:h="16838"/>
          <w:pgMar w:top="1440" w:right="1077" w:bottom="567" w:left="1077" w:header="851" w:footer="992" w:gutter="0"/>
          <w:pgNumType w:start="1"/>
          <w:cols w:space="425"/>
          <w:docGrid w:type="lines" w:linePitch="360"/>
        </w:sectPr>
      </w:pPr>
    </w:p>
    <w:p w14:paraId="7042FEC2" w14:textId="207B2948" w:rsidR="0089365D" w:rsidRDefault="0089365D"/>
    <w:p w14:paraId="2FEB82A1" w14:textId="77777777" w:rsidR="0089365D" w:rsidRDefault="0089365D">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9"/>
        <w:gridCol w:w="526"/>
        <w:gridCol w:w="2705"/>
      </w:tblGrid>
      <w:tr w:rsidR="00CB3DFD" w:rsidRPr="005E320D" w14:paraId="4BA17A4D" w14:textId="77777777" w:rsidTr="008735C6">
        <w:trPr>
          <w:trHeight w:val="1110"/>
        </w:trPr>
        <w:tc>
          <w:tcPr>
            <w:tcW w:w="5000" w:type="pct"/>
            <w:gridSpan w:val="5"/>
            <w:tcBorders>
              <w:top w:val="nil"/>
              <w:left w:val="nil"/>
              <w:bottom w:val="nil"/>
              <w:right w:val="nil"/>
            </w:tcBorders>
            <w:shd w:val="clear" w:color="auto" w:fill="auto"/>
            <w:vAlign w:val="center"/>
            <w:hideMark/>
          </w:tcPr>
          <w:p w14:paraId="4E55C633" w14:textId="77777777" w:rsidR="00CB3DFD" w:rsidRPr="005E320D" w:rsidRDefault="00CB3DFD" w:rsidP="008735C6">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CB3DFD" w:rsidRPr="005E320D" w14:paraId="588C9A27" w14:textId="77777777" w:rsidTr="008735C6">
        <w:trPr>
          <w:trHeight w:val="510"/>
        </w:trPr>
        <w:tc>
          <w:tcPr>
            <w:tcW w:w="1033" w:type="pct"/>
            <w:tcBorders>
              <w:top w:val="nil"/>
              <w:left w:val="nil"/>
              <w:bottom w:val="nil"/>
              <w:right w:val="nil"/>
            </w:tcBorders>
            <w:shd w:val="clear" w:color="auto" w:fill="auto"/>
            <w:noWrap/>
            <w:vAlign w:val="center"/>
            <w:hideMark/>
          </w:tcPr>
          <w:p w14:paraId="0CDDCBC5" w14:textId="77777777" w:rsidR="00CB3DFD" w:rsidRPr="005E320D" w:rsidRDefault="00CB3DFD" w:rsidP="008735C6">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3DEF858" w14:textId="77777777" w:rsidR="00CB3DFD" w:rsidRPr="005E320D" w:rsidRDefault="00CB3DFD" w:rsidP="008735C6">
            <w:pPr>
              <w:widowControl/>
              <w:jc w:val="left"/>
              <w:rPr>
                <w:rFonts w:ascii="Times New Roman" w:eastAsia="Times New Roman" w:hAnsi="Times New Roman" w:cs="Times New Roman"/>
                <w:kern w:val="0"/>
                <w:sz w:val="20"/>
                <w:szCs w:val="20"/>
              </w:rPr>
            </w:pPr>
          </w:p>
        </w:tc>
        <w:tc>
          <w:tcPr>
            <w:tcW w:w="728" w:type="pct"/>
            <w:tcBorders>
              <w:top w:val="nil"/>
              <w:left w:val="nil"/>
              <w:bottom w:val="nil"/>
              <w:right w:val="nil"/>
            </w:tcBorders>
            <w:shd w:val="clear" w:color="auto" w:fill="auto"/>
            <w:noWrap/>
            <w:vAlign w:val="center"/>
            <w:hideMark/>
          </w:tcPr>
          <w:p w14:paraId="0BEA0F27" w14:textId="77777777" w:rsidR="00CB3DFD" w:rsidRPr="005E320D" w:rsidRDefault="00CB3DFD" w:rsidP="008735C6">
            <w:pPr>
              <w:widowControl/>
              <w:jc w:val="left"/>
              <w:rPr>
                <w:rFonts w:ascii="Times New Roman" w:eastAsia="Times New Roman" w:hAnsi="Times New Roman" w:cs="Times New Roman"/>
                <w:kern w:val="0"/>
                <w:sz w:val="20"/>
                <w:szCs w:val="20"/>
              </w:rPr>
            </w:pPr>
          </w:p>
        </w:tc>
        <w:tc>
          <w:tcPr>
            <w:tcW w:w="270" w:type="pct"/>
            <w:tcBorders>
              <w:top w:val="nil"/>
              <w:left w:val="nil"/>
              <w:bottom w:val="nil"/>
              <w:right w:val="nil"/>
            </w:tcBorders>
            <w:shd w:val="clear" w:color="auto" w:fill="auto"/>
            <w:noWrap/>
            <w:vAlign w:val="center"/>
            <w:hideMark/>
          </w:tcPr>
          <w:p w14:paraId="2D541413" w14:textId="77777777" w:rsidR="00CB3DFD" w:rsidRPr="005E320D" w:rsidRDefault="00CB3DFD" w:rsidP="008735C6">
            <w:pPr>
              <w:widowControl/>
              <w:jc w:val="left"/>
              <w:rPr>
                <w:rFonts w:ascii="Times New Roman" w:eastAsia="Times New Roman" w:hAnsi="Times New Roman" w:cs="Times New Roman"/>
                <w:kern w:val="0"/>
                <w:sz w:val="20"/>
                <w:szCs w:val="20"/>
              </w:rPr>
            </w:pPr>
          </w:p>
        </w:tc>
        <w:tc>
          <w:tcPr>
            <w:tcW w:w="1387" w:type="pct"/>
            <w:tcBorders>
              <w:top w:val="nil"/>
              <w:left w:val="nil"/>
              <w:bottom w:val="nil"/>
              <w:right w:val="nil"/>
            </w:tcBorders>
            <w:shd w:val="clear" w:color="auto" w:fill="auto"/>
            <w:noWrap/>
            <w:vAlign w:val="center"/>
            <w:hideMark/>
          </w:tcPr>
          <w:p w14:paraId="0D92ECA1" w14:textId="77777777" w:rsidR="00CB3DFD" w:rsidRPr="005E320D" w:rsidRDefault="00CB3DFD" w:rsidP="008735C6">
            <w:pPr>
              <w:widowControl/>
              <w:jc w:val="left"/>
              <w:rPr>
                <w:rFonts w:ascii="Times New Roman" w:eastAsia="Times New Roman" w:hAnsi="Times New Roman" w:cs="Times New Roman"/>
                <w:kern w:val="0"/>
                <w:sz w:val="20"/>
                <w:szCs w:val="20"/>
              </w:rPr>
            </w:pPr>
          </w:p>
        </w:tc>
      </w:tr>
      <w:tr w:rsidR="00CB3DFD" w:rsidRPr="005E320D" w14:paraId="20D4A289" w14:textId="77777777" w:rsidTr="008735C6">
        <w:trPr>
          <w:trHeight w:val="757"/>
        </w:trPr>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B6D1"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実施計画項目</w:t>
            </w:r>
          </w:p>
        </w:tc>
        <w:tc>
          <w:tcPr>
            <w:tcW w:w="3967" w:type="pct"/>
            <w:gridSpan w:val="4"/>
            <w:tcBorders>
              <w:top w:val="single" w:sz="4" w:space="0" w:color="auto"/>
              <w:left w:val="nil"/>
              <w:bottom w:val="single" w:sz="4" w:space="0" w:color="auto"/>
              <w:right w:val="single" w:sz="4" w:space="0" w:color="000000"/>
            </w:tcBorders>
            <w:shd w:val="clear" w:color="auto" w:fill="auto"/>
            <w:vAlign w:val="center"/>
            <w:hideMark/>
          </w:tcPr>
          <w:p w14:paraId="742C31EF"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 xml:space="preserve">第４　</w:t>
            </w:r>
            <w:r w:rsidRPr="00642656">
              <w:rPr>
                <w:rFonts w:ascii="UD デジタル 教科書体 NP-R" w:eastAsia="UD デジタル 教科書体 NP-R" w:hAnsi="ＭＳ Ｐゴシック" w:cs="ＭＳ Ｐゴシック"/>
                <w:noProof/>
                <w:color w:val="000000"/>
                <w:kern w:val="0"/>
                <w:szCs w:val="21"/>
              </w:rPr>
              <w:t>２　保健</w:t>
            </w:r>
            <w:r>
              <w:rPr>
                <w:rFonts w:ascii="UD デジタル 教科書体 NP-R" w:eastAsia="UD デジタル 教科書体 NP-R" w:hAnsi="ＭＳ Ｐゴシック" w:cs="ＭＳ Ｐゴシック" w:hint="eastAsia"/>
                <w:noProof/>
                <w:color w:val="000000"/>
                <w:kern w:val="0"/>
                <w:szCs w:val="21"/>
              </w:rPr>
              <w:t>・</w:t>
            </w:r>
            <w:r w:rsidRPr="00642656">
              <w:rPr>
                <w:rFonts w:ascii="UD デジタル 教科書体 NP-R" w:eastAsia="UD デジタル 教科書体 NP-R" w:hAnsi="ＭＳ Ｐゴシック" w:cs="ＭＳ Ｐゴシック"/>
                <w:noProof/>
                <w:color w:val="000000"/>
                <w:kern w:val="0"/>
                <w:szCs w:val="21"/>
              </w:rPr>
              <w:t>医療の確保</w:t>
            </w:r>
          </w:p>
          <w:p w14:paraId="5E849F00"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noProof/>
                <w:color w:val="000000"/>
                <w:kern w:val="0"/>
                <w:szCs w:val="21"/>
              </w:rPr>
              <w:t>（２）関係機関の連携による適切な医療の確保</w:t>
            </w:r>
          </w:p>
        </w:tc>
      </w:tr>
      <w:tr w:rsidR="00CB3DFD" w:rsidRPr="005E320D" w14:paraId="68B91335" w14:textId="77777777" w:rsidTr="008735C6">
        <w:trPr>
          <w:trHeight w:val="1185"/>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14:paraId="186C2BF4"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実施計画内容</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08DEDC60"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〇</w:t>
            </w:r>
            <w:r w:rsidRPr="00642656">
              <w:rPr>
                <w:rFonts w:ascii="UD デジタル 教科書体 NP-R" w:eastAsia="UD デジタル 教科書体 NP-R" w:hAnsi="ＭＳ Ｐゴシック" w:cs="ＭＳ Ｐゴシック"/>
                <w:noProof/>
                <w:color w:val="000000"/>
                <w:kern w:val="0"/>
                <w:szCs w:val="21"/>
              </w:rPr>
              <w:t>保健・医療の確保に資するため、福祉事務所、自立相談支援機関、保健所、救急などの関係機関及び巡回相談指導事業の円滑な連携確保に努めます</w:t>
            </w:r>
            <w:r w:rsidRPr="00642656">
              <w:rPr>
                <w:rFonts w:ascii="UD デジタル 教科書体 NP-R" w:eastAsia="UD デジタル 教科書体 NP-R" w:hAnsi="ＭＳ Ｐゴシック" w:cs="ＭＳ Ｐゴシック" w:hint="eastAsia"/>
                <w:noProof/>
                <w:color w:val="000000"/>
                <w:kern w:val="0"/>
                <w:szCs w:val="21"/>
              </w:rPr>
              <w:t>。</w:t>
            </w:r>
          </w:p>
        </w:tc>
      </w:tr>
      <w:tr w:rsidR="00CB3DFD" w:rsidRPr="005E320D" w14:paraId="1566A197" w14:textId="77777777" w:rsidTr="008735C6">
        <w:trPr>
          <w:trHeight w:val="1701"/>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14:paraId="1F22CB45"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（1）事業実績</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14DCE8F1"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巡回相談指導事業では、次のとおり保健師、看護師及び精神保健福祉士が健康相談及び保健指導を行った。また、医療等の関係機関との連携を行った。</w:t>
            </w:r>
          </w:p>
          <w:p w14:paraId="79E114FA" w14:textId="77777777" w:rsidR="00CB3DFD" w:rsidRDefault="00CB3DFD" w:rsidP="008735C6">
            <w:pPr>
              <w:widowControl/>
              <w:jc w:val="left"/>
              <w:rPr>
                <w:noProof/>
              </w:rPr>
            </w:pPr>
            <w:r w:rsidRPr="00771E01">
              <w:rPr>
                <w:noProof/>
              </w:rPr>
              <w:drawing>
                <wp:anchor distT="0" distB="0" distL="114300" distR="114300" simplePos="0" relativeHeight="251659264" behindDoc="0" locked="0" layoutInCell="1" allowOverlap="1" wp14:anchorId="2558CE9C" wp14:editId="5AFAEFFE">
                  <wp:simplePos x="0" y="0"/>
                  <wp:positionH relativeFrom="column">
                    <wp:posOffset>7620</wp:posOffset>
                  </wp:positionH>
                  <wp:positionV relativeFrom="paragraph">
                    <wp:posOffset>20955</wp:posOffset>
                  </wp:positionV>
                  <wp:extent cx="4754721" cy="914400"/>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8670" cy="91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EEBA33" w14:textId="77777777" w:rsidR="00CB3DFD" w:rsidRDefault="00CB3DFD" w:rsidP="008735C6">
            <w:pPr>
              <w:widowControl/>
              <w:jc w:val="left"/>
              <w:rPr>
                <w:rFonts w:ascii="UD デジタル 教科書体 NP-R" w:eastAsia="UD デジタル 教科書体 NP-R" w:hAnsi="ＭＳ Ｐゴシック" w:cs="ＭＳ Ｐゴシック"/>
                <w:noProof/>
                <w:color w:val="000000"/>
                <w:kern w:val="0"/>
                <w:szCs w:val="21"/>
              </w:rPr>
            </w:pPr>
          </w:p>
          <w:p w14:paraId="436A0846" w14:textId="77777777" w:rsidR="00CB3DFD" w:rsidRDefault="00CB3DFD" w:rsidP="008735C6">
            <w:pPr>
              <w:widowControl/>
              <w:jc w:val="left"/>
              <w:rPr>
                <w:rFonts w:ascii="UD デジタル 教科書体 NP-R" w:eastAsia="UD デジタル 教科書体 NP-R" w:hAnsi="ＭＳ Ｐゴシック" w:cs="ＭＳ Ｐゴシック"/>
                <w:noProof/>
                <w:color w:val="000000"/>
                <w:kern w:val="0"/>
                <w:szCs w:val="21"/>
              </w:rPr>
            </w:pPr>
          </w:p>
          <w:p w14:paraId="55CC45C9" w14:textId="77777777" w:rsidR="00CB3DFD" w:rsidRDefault="00CB3DFD" w:rsidP="008735C6">
            <w:pPr>
              <w:widowControl/>
              <w:jc w:val="left"/>
              <w:rPr>
                <w:rFonts w:ascii="UD デジタル 教科書体 NP-R" w:eastAsia="UD デジタル 教科書体 NP-R" w:hAnsi="ＭＳ Ｐゴシック" w:cs="ＭＳ Ｐゴシック"/>
                <w:noProof/>
                <w:color w:val="000000"/>
                <w:kern w:val="0"/>
                <w:szCs w:val="21"/>
              </w:rPr>
            </w:pPr>
          </w:p>
          <w:p w14:paraId="189E207D" w14:textId="77777777" w:rsidR="00CB3DFD" w:rsidRDefault="00CB3DFD" w:rsidP="008735C6">
            <w:pPr>
              <w:widowControl/>
              <w:jc w:val="left"/>
              <w:rPr>
                <w:rFonts w:ascii="UD デジタル 教科書体 NP-R" w:eastAsia="UD デジタル 教科書体 NP-R" w:hAnsi="ＭＳ Ｐゴシック" w:cs="ＭＳ Ｐゴシック" w:hint="eastAsia"/>
                <w:color w:val="000000"/>
                <w:kern w:val="0"/>
                <w:szCs w:val="21"/>
              </w:rPr>
            </w:pPr>
          </w:p>
          <w:p w14:paraId="0551278B"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sidRPr="00A62369">
              <w:rPr>
                <w:rFonts w:hint="eastAsia"/>
                <w:noProof/>
              </w:rPr>
              <w:drawing>
                <wp:inline distT="0" distB="0" distL="0" distR="0" wp14:anchorId="67D5BB63" wp14:editId="0D82B62F">
                  <wp:extent cx="4757420" cy="1213013"/>
                  <wp:effectExtent l="0" t="0" r="508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405" cy="1217599"/>
                          </a:xfrm>
                          <a:prstGeom prst="rect">
                            <a:avLst/>
                          </a:prstGeom>
                          <a:noFill/>
                          <a:ln>
                            <a:noFill/>
                          </a:ln>
                        </pic:spPr>
                      </pic:pic>
                    </a:graphicData>
                  </a:graphic>
                </wp:inline>
              </w:drawing>
            </w:r>
          </w:p>
        </w:tc>
      </w:tr>
      <w:tr w:rsidR="00CB3DFD" w:rsidRPr="005E320D" w14:paraId="2F13936C" w14:textId="77777777" w:rsidTr="008735C6">
        <w:trPr>
          <w:trHeight w:val="420"/>
        </w:trPr>
        <w:tc>
          <w:tcPr>
            <w:tcW w:w="10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51EA23"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（2）事業評価</w:t>
            </w:r>
          </w:p>
        </w:tc>
        <w:tc>
          <w:tcPr>
            <w:tcW w:w="3967" w:type="pct"/>
            <w:gridSpan w:val="4"/>
            <w:tcBorders>
              <w:top w:val="nil"/>
              <w:left w:val="nil"/>
              <w:bottom w:val="nil"/>
              <w:right w:val="single" w:sz="4" w:space="0" w:color="000000"/>
            </w:tcBorders>
            <w:shd w:val="clear" w:color="auto" w:fill="auto"/>
            <w:noWrap/>
            <w:vAlign w:val="center"/>
            <w:hideMark/>
          </w:tcPr>
          <w:p w14:paraId="6A8FF0BE"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CB3DFD" w:rsidRPr="005E320D" w14:paraId="23E2FCAC" w14:textId="77777777" w:rsidTr="008735C6">
        <w:trPr>
          <w:trHeight w:val="1455"/>
        </w:trPr>
        <w:tc>
          <w:tcPr>
            <w:tcW w:w="1033" w:type="pct"/>
            <w:vMerge/>
            <w:tcBorders>
              <w:top w:val="nil"/>
              <w:left w:val="single" w:sz="4" w:space="0" w:color="auto"/>
              <w:bottom w:val="single" w:sz="4" w:space="0" w:color="000000"/>
              <w:right w:val="single" w:sz="4" w:space="0" w:color="auto"/>
            </w:tcBorders>
            <w:vAlign w:val="center"/>
            <w:hideMark/>
          </w:tcPr>
          <w:p w14:paraId="1D0B6D61"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p>
        </w:tc>
        <w:tc>
          <w:tcPr>
            <w:tcW w:w="3967" w:type="pct"/>
            <w:gridSpan w:val="4"/>
            <w:tcBorders>
              <w:top w:val="nil"/>
              <w:left w:val="nil"/>
              <w:bottom w:val="single" w:sz="4" w:space="0" w:color="auto"/>
              <w:right w:val="single" w:sz="4" w:space="0" w:color="auto"/>
            </w:tcBorders>
            <w:shd w:val="clear" w:color="auto" w:fill="auto"/>
            <w:hideMark/>
          </w:tcPr>
          <w:p w14:paraId="5A6FDF3B"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【評価の理由】</w:t>
            </w:r>
          </w:p>
          <w:p w14:paraId="10D3AEBB" w14:textId="77777777" w:rsidR="00CB3DFD" w:rsidRPr="00642656" w:rsidRDefault="00CB3DFD" w:rsidP="008735C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健康状態に不安を抱えるホームレスを中心に、健康相談やバイタルチェックなどを実施することで、疾病などの早期発見につながった。また、健康の維持や衛生状態の保持に関する支援を行い、健康状態の悪化を防いでいる。</w:t>
            </w:r>
          </w:p>
        </w:tc>
      </w:tr>
      <w:tr w:rsidR="00CB3DFD" w:rsidRPr="005E320D" w14:paraId="5BF4648A" w14:textId="77777777" w:rsidTr="008735C6">
        <w:trPr>
          <w:trHeight w:val="1437"/>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14:paraId="560429ED"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（3）課題・問題点</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78C941F6" w14:textId="77777777" w:rsidR="00CB3DFD" w:rsidRPr="00642656" w:rsidRDefault="00CB3DFD" w:rsidP="008735C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〇ホームレスの中には、</w:t>
            </w:r>
            <w:r w:rsidRPr="00642656">
              <w:rPr>
                <w:rFonts w:ascii="UD デジタル 教科書体 NP-R" w:eastAsia="UD デジタル 教科書体 NP-R" w:hAnsi="ＭＳ Ｐゴシック" w:cs="ＭＳ Ｐゴシック" w:hint="eastAsia"/>
                <w:color w:val="000000"/>
                <w:kern w:val="0"/>
                <w:szCs w:val="21"/>
              </w:rPr>
              <w:t>健康相談やバイタルチェックなど</w:t>
            </w:r>
            <w:r>
              <w:rPr>
                <w:rFonts w:ascii="UD デジタル 教科書体 NP-R" w:eastAsia="UD デジタル 教科書体 NP-R" w:hAnsi="ＭＳ Ｐゴシック" w:cs="ＭＳ Ｐゴシック" w:hint="eastAsia"/>
                <w:color w:val="000000"/>
                <w:kern w:val="0"/>
                <w:szCs w:val="21"/>
              </w:rPr>
              <w:t>を拒否するケースがあり、</w:t>
            </w:r>
            <w:r w:rsidRPr="00642656">
              <w:rPr>
                <w:rFonts w:ascii="UD デジタル 教科書体 NP-R" w:eastAsia="UD デジタル 教科書体 NP-R" w:hAnsi="ＭＳ Ｐゴシック" w:cs="ＭＳ Ｐゴシック" w:hint="eastAsia"/>
                <w:color w:val="000000"/>
                <w:kern w:val="0"/>
                <w:szCs w:val="21"/>
              </w:rPr>
              <w:t>健康状態</w:t>
            </w:r>
            <w:r>
              <w:rPr>
                <w:rFonts w:ascii="UD デジタル 教科書体 NP-R" w:eastAsia="UD デジタル 教科書体 NP-R" w:hAnsi="ＭＳ Ｐゴシック" w:cs="ＭＳ Ｐゴシック" w:hint="eastAsia"/>
                <w:color w:val="000000"/>
                <w:kern w:val="0"/>
                <w:szCs w:val="21"/>
              </w:rPr>
              <w:t>が</w:t>
            </w:r>
            <w:r w:rsidRPr="00642656">
              <w:rPr>
                <w:rFonts w:ascii="UD デジタル 教科書体 NP-R" w:eastAsia="UD デジタル 教科書体 NP-R" w:hAnsi="ＭＳ Ｐゴシック" w:cs="ＭＳ Ｐゴシック" w:hint="eastAsia"/>
                <w:color w:val="000000"/>
                <w:kern w:val="0"/>
                <w:szCs w:val="21"/>
              </w:rPr>
              <w:t>把握</w:t>
            </w:r>
            <w:r>
              <w:rPr>
                <w:rFonts w:ascii="UD デジタル 教科書体 NP-R" w:eastAsia="UD デジタル 教科書体 NP-R" w:hAnsi="ＭＳ Ｐゴシック" w:cs="ＭＳ Ｐゴシック" w:hint="eastAsia"/>
                <w:color w:val="000000"/>
                <w:kern w:val="0"/>
                <w:szCs w:val="21"/>
              </w:rPr>
              <w:t>できず</w:t>
            </w:r>
            <w:r w:rsidRPr="00642656">
              <w:rPr>
                <w:rFonts w:ascii="UD デジタル 教科書体 NP-R" w:eastAsia="UD デジタル 教科書体 NP-R" w:hAnsi="ＭＳ Ｐゴシック" w:cs="ＭＳ Ｐゴシック" w:hint="eastAsia"/>
                <w:color w:val="000000"/>
                <w:kern w:val="0"/>
                <w:szCs w:val="21"/>
              </w:rPr>
              <w:t>、必要と思われる医療</w:t>
            </w:r>
            <w:r>
              <w:rPr>
                <w:rFonts w:ascii="UD デジタル 教科書体 NP-R" w:eastAsia="UD デジタル 教科書体 NP-R" w:hAnsi="ＭＳ Ｐゴシック" w:cs="ＭＳ Ｐゴシック" w:hint="eastAsia"/>
                <w:color w:val="000000"/>
                <w:kern w:val="0"/>
                <w:szCs w:val="21"/>
              </w:rPr>
              <w:t>機関の受診につながらないという課題がある</w:t>
            </w:r>
            <w:r w:rsidRPr="00642656">
              <w:rPr>
                <w:rFonts w:ascii="UD デジタル 教科書体 NP-R" w:eastAsia="UD デジタル 教科書体 NP-R" w:hAnsi="ＭＳ Ｐゴシック" w:cs="ＭＳ Ｐゴシック" w:hint="eastAsia"/>
                <w:color w:val="000000"/>
                <w:kern w:val="0"/>
                <w:szCs w:val="21"/>
              </w:rPr>
              <w:t>。また、高齢化に伴った体力の低下や認知症の疑いが見られる</w:t>
            </w:r>
            <w:r>
              <w:rPr>
                <w:rFonts w:ascii="UD デジタル 教科書体 NP-R" w:eastAsia="UD デジタル 教科書体 NP-R" w:hAnsi="ＭＳ Ｐゴシック" w:cs="ＭＳ Ｐゴシック" w:hint="eastAsia"/>
                <w:color w:val="000000"/>
                <w:kern w:val="0"/>
                <w:szCs w:val="21"/>
              </w:rPr>
              <w:t>場合があり、</w:t>
            </w:r>
            <w:r w:rsidRPr="00642656">
              <w:rPr>
                <w:rFonts w:ascii="UD デジタル 教科書体 NP-R" w:eastAsia="UD デジタル 教科書体 NP-R" w:hAnsi="ＭＳ Ｐゴシック" w:cs="ＭＳ Ｐゴシック" w:hint="eastAsia"/>
                <w:color w:val="000000"/>
                <w:kern w:val="0"/>
                <w:szCs w:val="21"/>
              </w:rPr>
              <w:t>医療や福祉につなげる支援が課題である。</w:t>
            </w:r>
          </w:p>
        </w:tc>
      </w:tr>
      <w:tr w:rsidR="00CB3DFD" w:rsidRPr="005E320D" w14:paraId="4212179D" w14:textId="77777777" w:rsidTr="008735C6">
        <w:trPr>
          <w:trHeight w:val="1701"/>
        </w:trPr>
        <w:tc>
          <w:tcPr>
            <w:tcW w:w="1033" w:type="pct"/>
            <w:tcBorders>
              <w:top w:val="nil"/>
              <w:left w:val="single" w:sz="4" w:space="0" w:color="auto"/>
              <w:bottom w:val="single" w:sz="4" w:space="0" w:color="auto"/>
              <w:right w:val="single" w:sz="4" w:space="0" w:color="auto"/>
            </w:tcBorders>
            <w:shd w:val="clear" w:color="auto" w:fill="auto"/>
            <w:vAlign w:val="center"/>
            <w:hideMark/>
          </w:tcPr>
          <w:p w14:paraId="49C1EACF"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2F59D786" w14:textId="77777777" w:rsidR="00CB3DFD" w:rsidRPr="00642656" w:rsidRDefault="00CB3DFD" w:rsidP="008735C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引き続き、巡回相談指導事業において、看護師や保健師、精神保健福祉士の同行による健康相談、保健指導、精神保健相談を行う。</w:t>
            </w:r>
          </w:p>
          <w:p w14:paraId="24ADFEBB" w14:textId="77777777" w:rsidR="00CB3DFD" w:rsidRPr="00642656" w:rsidRDefault="00CB3DFD" w:rsidP="008735C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巡回相談指導事業において、受診を要するホームレスを把握した場合には、無料低額診療事業の紹介など情報提供を行うとともに、必要な治療を受けることができるよう、福祉事務所、自立相談支援機関、保健所などの関係機関と連携し、医療機関への受診につなげていく。</w:t>
            </w:r>
          </w:p>
        </w:tc>
      </w:tr>
      <w:tr w:rsidR="00CB3DFD" w:rsidRPr="005E320D" w14:paraId="48E57225" w14:textId="77777777" w:rsidTr="008735C6">
        <w:trPr>
          <w:trHeight w:val="567"/>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4B20A70B" w14:textId="77777777" w:rsidR="00CB3DFD" w:rsidRPr="00642656" w:rsidRDefault="00CB3DFD" w:rsidP="008735C6">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7" w:type="pct"/>
            <w:gridSpan w:val="4"/>
            <w:tcBorders>
              <w:top w:val="single" w:sz="4" w:space="0" w:color="auto"/>
              <w:left w:val="nil"/>
              <w:bottom w:val="single" w:sz="4" w:space="0" w:color="auto"/>
              <w:right w:val="single" w:sz="4" w:space="0" w:color="auto"/>
            </w:tcBorders>
            <w:shd w:val="clear" w:color="auto" w:fill="auto"/>
            <w:vAlign w:val="center"/>
          </w:tcPr>
          <w:p w14:paraId="3EB53600" w14:textId="77777777" w:rsidR="00CB3DFD" w:rsidRPr="00642656" w:rsidRDefault="00CB3DFD" w:rsidP="008735C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2E662A8D" w14:textId="056336EA" w:rsidR="008E3089" w:rsidRPr="00CB3DFD" w:rsidRDefault="008E3089"/>
    <w:p w14:paraId="4A3E718B" w14:textId="77777777" w:rsidR="008E3089" w:rsidRDefault="008E3089">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8"/>
        <w:gridCol w:w="3086"/>
        <w:gridCol w:w="1418"/>
        <w:gridCol w:w="525"/>
        <w:gridCol w:w="2705"/>
      </w:tblGrid>
      <w:tr w:rsidR="007E501D" w:rsidRPr="007E501D" w14:paraId="4B83AA5E" w14:textId="77777777" w:rsidTr="008735C6">
        <w:trPr>
          <w:trHeight w:val="1110"/>
        </w:trPr>
        <w:tc>
          <w:tcPr>
            <w:tcW w:w="5000" w:type="pct"/>
            <w:gridSpan w:val="5"/>
            <w:tcBorders>
              <w:top w:val="nil"/>
              <w:left w:val="nil"/>
              <w:bottom w:val="nil"/>
              <w:right w:val="nil"/>
            </w:tcBorders>
            <w:shd w:val="clear" w:color="auto" w:fill="auto"/>
            <w:vAlign w:val="center"/>
            <w:hideMark/>
          </w:tcPr>
          <w:p w14:paraId="49DD57F2"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 w:val="28"/>
                <w:szCs w:val="28"/>
              </w:rPr>
            </w:pPr>
            <w:r w:rsidRPr="007E501D">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7E501D">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7E501D" w:rsidRPr="007E501D" w14:paraId="0A81C571" w14:textId="77777777" w:rsidTr="008735C6">
        <w:trPr>
          <w:trHeight w:val="510"/>
        </w:trPr>
        <w:tc>
          <w:tcPr>
            <w:tcW w:w="1035" w:type="pct"/>
            <w:tcBorders>
              <w:top w:val="nil"/>
              <w:left w:val="nil"/>
              <w:bottom w:val="nil"/>
              <w:right w:val="nil"/>
            </w:tcBorders>
            <w:shd w:val="clear" w:color="auto" w:fill="auto"/>
            <w:noWrap/>
            <w:vAlign w:val="center"/>
            <w:hideMark/>
          </w:tcPr>
          <w:p w14:paraId="152BAE9E"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47D6AE67" w14:textId="77777777" w:rsidR="007E501D" w:rsidRPr="007E501D" w:rsidRDefault="007E501D" w:rsidP="008735C6">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1ED7871" w14:textId="77777777" w:rsidR="007E501D" w:rsidRPr="007E501D" w:rsidRDefault="007E501D" w:rsidP="008735C6">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E32446A" w14:textId="77777777" w:rsidR="007E501D" w:rsidRPr="007E501D" w:rsidRDefault="007E501D" w:rsidP="008735C6">
            <w:pPr>
              <w:widowControl/>
              <w:jc w:val="left"/>
              <w:rPr>
                <w:rFonts w:ascii="Times New Roman" w:eastAsia="Times New Roman" w:hAnsi="Times New Roman" w:cs="Times New Roman"/>
                <w:kern w:val="0"/>
                <w:sz w:val="20"/>
                <w:szCs w:val="20"/>
              </w:rPr>
            </w:pPr>
          </w:p>
        </w:tc>
        <w:tc>
          <w:tcPr>
            <w:tcW w:w="1387" w:type="pct"/>
            <w:tcBorders>
              <w:top w:val="nil"/>
              <w:left w:val="nil"/>
              <w:bottom w:val="nil"/>
              <w:right w:val="nil"/>
            </w:tcBorders>
            <w:shd w:val="clear" w:color="auto" w:fill="auto"/>
            <w:noWrap/>
            <w:vAlign w:val="center"/>
            <w:hideMark/>
          </w:tcPr>
          <w:p w14:paraId="49778DA5" w14:textId="77777777" w:rsidR="007E501D" w:rsidRPr="007E501D" w:rsidRDefault="007E501D" w:rsidP="008735C6">
            <w:pPr>
              <w:widowControl/>
              <w:jc w:val="left"/>
              <w:rPr>
                <w:rFonts w:ascii="Times New Roman" w:eastAsia="Times New Roman" w:hAnsi="Times New Roman" w:cs="Times New Roman"/>
                <w:kern w:val="0"/>
                <w:sz w:val="20"/>
                <w:szCs w:val="20"/>
              </w:rPr>
            </w:pPr>
          </w:p>
        </w:tc>
      </w:tr>
      <w:tr w:rsidR="007E501D" w:rsidRPr="007E501D" w14:paraId="211E83D2" w14:textId="77777777" w:rsidTr="008735C6">
        <w:trPr>
          <w:trHeight w:val="757"/>
        </w:trPr>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3301"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実施計画項目</w:t>
            </w:r>
          </w:p>
        </w:tc>
        <w:tc>
          <w:tcPr>
            <w:tcW w:w="3965" w:type="pct"/>
            <w:gridSpan w:val="4"/>
            <w:tcBorders>
              <w:top w:val="single" w:sz="4" w:space="0" w:color="auto"/>
              <w:left w:val="nil"/>
              <w:bottom w:val="single" w:sz="4" w:space="0" w:color="auto"/>
              <w:right w:val="single" w:sz="4" w:space="0" w:color="000000"/>
            </w:tcBorders>
            <w:shd w:val="clear" w:color="auto" w:fill="auto"/>
            <w:vAlign w:val="center"/>
            <w:hideMark/>
          </w:tcPr>
          <w:p w14:paraId="6431749E"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 xml:space="preserve">第４　</w:t>
            </w:r>
            <w:r w:rsidRPr="007E501D">
              <w:rPr>
                <w:rFonts w:ascii="UD デジタル 教科書体 NP-R" w:eastAsia="UD デジタル 教科書体 NP-R" w:hAnsi="ＭＳ Ｐゴシック" w:cs="ＭＳ Ｐゴシック"/>
                <w:noProof/>
                <w:kern w:val="0"/>
                <w:szCs w:val="21"/>
              </w:rPr>
              <w:t>２　保健</w:t>
            </w:r>
            <w:r w:rsidRPr="007E501D">
              <w:rPr>
                <w:rFonts w:ascii="UD デジタル 教科書体 NP-R" w:eastAsia="UD デジタル 教科書体 NP-R" w:hAnsi="ＭＳ Ｐゴシック" w:cs="ＭＳ Ｐゴシック" w:hint="eastAsia"/>
                <w:noProof/>
                <w:kern w:val="0"/>
                <w:szCs w:val="21"/>
              </w:rPr>
              <w:t>・</w:t>
            </w:r>
            <w:r w:rsidRPr="007E501D">
              <w:rPr>
                <w:rFonts w:ascii="UD デジタル 教科書体 NP-R" w:eastAsia="UD デジタル 教科書体 NP-R" w:hAnsi="ＭＳ Ｐゴシック" w:cs="ＭＳ Ｐゴシック"/>
                <w:noProof/>
                <w:kern w:val="0"/>
                <w:szCs w:val="21"/>
              </w:rPr>
              <w:t>医療の確保</w:t>
            </w:r>
          </w:p>
          <w:p w14:paraId="5853C7A2"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noProof/>
                <w:kern w:val="0"/>
                <w:szCs w:val="21"/>
              </w:rPr>
              <w:t>（３）結核対策の推進</w:t>
            </w:r>
          </w:p>
        </w:tc>
      </w:tr>
      <w:tr w:rsidR="007E501D" w:rsidRPr="007E501D" w14:paraId="7E288D0D" w14:textId="77777777" w:rsidTr="008735C6">
        <w:trPr>
          <w:trHeight w:val="1185"/>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2AB3CD55"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実施計画内容</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4ED8F8A4" w14:textId="77777777" w:rsidR="007E501D" w:rsidRPr="007E501D" w:rsidRDefault="007E501D" w:rsidP="008735C6">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P-R" w:eastAsia="UD デジタル 教科書体 NP-R" w:hAnsi="ＭＳ Ｐゴシック" w:cs="ＭＳ Ｐゴシック" w:hint="eastAsia"/>
                <w:noProof/>
                <w:kern w:val="0"/>
                <w:szCs w:val="21"/>
              </w:rPr>
              <w:t>○</w:t>
            </w:r>
            <w:r w:rsidRPr="007E501D">
              <w:rPr>
                <w:rFonts w:ascii="UD デジタル 教科書体 NP-R" w:eastAsia="UD デジタル 教科書体 NP-R" w:hAnsi="ＭＳ Ｐゴシック" w:cs="ＭＳ Ｐゴシック"/>
                <w:noProof/>
                <w:kern w:val="0"/>
                <w:szCs w:val="21"/>
              </w:rPr>
              <w:t>大阪市を除く府域では、平成13年度より検診車を巡回して結核健診を実施してきましたが、ホームレスの減少に伴い受診希望者も減少傾向にあります。しかしながら、受診希望者は結核を疑う症状を自覚している人や不安を感じている人が多い状況です。そのため、直ちに医療機関を紹介し、胸部エックス線検査、喀痰検査や血液検査を速やかに実施し、早期発見、早期治療に結びつける必要があります。</w:t>
            </w:r>
          </w:p>
          <w:p w14:paraId="74C77F58" w14:textId="77777777" w:rsidR="007E501D" w:rsidRPr="007E501D" w:rsidRDefault="007E501D" w:rsidP="008735C6">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P-R" w:eastAsia="UD デジタル 教科書体 NP-R" w:hAnsi="ＭＳ Ｐゴシック" w:cs="ＭＳ Ｐゴシック"/>
                <w:noProof/>
                <w:kern w:val="0"/>
                <w:szCs w:val="21"/>
              </w:rPr>
              <w:t>今後は、巡回相談指導事業において、ホームレスより結核についての相談や受診の希望を把握した場合、無料低額診療事業の紹介など情報提供を行うとともに、福祉事務所、自立相談支援機関、保健所などの関係機関と連携し、必要な治療を受けることができるよう、医療機関への早期受診につなげます。</w:t>
            </w:r>
          </w:p>
          <w:p w14:paraId="246D5605" w14:textId="77777777" w:rsidR="007E501D" w:rsidRPr="007E501D" w:rsidRDefault="007E501D" w:rsidP="008735C6">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P-R" w:eastAsia="UD デジタル 教科書体 NP-R" w:hAnsi="ＭＳ Ｐゴシック" w:cs="ＭＳ Ｐゴシック" w:hint="eastAsia"/>
                <w:noProof/>
                <w:kern w:val="0"/>
                <w:szCs w:val="21"/>
              </w:rPr>
              <w:t>〇大阪市域においても、巡回相談指導事業において、ホームレスより結核についての相談や受診の希望を把握した場合、無料低額診療事業の紹介など情報提供を行うとともに、福祉事務所、自立相談支援機関、保健所などの関係機関と連携し、必要な治療を受けることができるよう、医療機関への早期受診につなげます。</w:t>
            </w:r>
          </w:p>
          <w:p w14:paraId="1189CBD2" w14:textId="77777777" w:rsidR="007E501D" w:rsidRPr="007E501D" w:rsidRDefault="007E501D" w:rsidP="008735C6">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K-R" w:eastAsia="UD デジタル 教科書体 NK-R" w:hAnsi="ＭＳ Ｐゴシック" w:cs="ＭＳ Ｐゴシック" w:hint="eastAsia"/>
                <w:noProof/>
                <w:kern w:val="0"/>
                <w:szCs w:val="21"/>
              </w:rPr>
              <w:t>〇保健所は、特に結核にり患していることが判明したホームレスについて、服薬や医療の中断等の不完全な治療による結核再発や薬剤耐性化を防ぐため、関係機関と連携して、訪問による服薬支援等の実施や、ホームレスが安心して治療に専念できるよう結核医療の公費負担制度や無料低額診療事業の情報提供をしていきます。</w:t>
            </w:r>
          </w:p>
          <w:p w14:paraId="6E5CEE22"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p>
        </w:tc>
      </w:tr>
      <w:tr w:rsidR="007E501D" w:rsidRPr="007E501D" w14:paraId="4FB3FA27" w14:textId="77777777" w:rsidTr="008735C6">
        <w:trPr>
          <w:trHeight w:val="133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74B831EB"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（1）事業実績</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595FEA7F"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○健康状態の把握に努めた。</w:t>
            </w:r>
          </w:p>
        </w:tc>
      </w:tr>
      <w:tr w:rsidR="007E501D" w:rsidRPr="007E501D" w14:paraId="5E16BB80" w14:textId="77777777" w:rsidTr="008735C6">
        <w:trPr>
          <w:trHeight w:val="420"/>
        </w:trPr>
        <w:tc>
          <w:tcPr>
            <w:tcW w:w="1035" w:type="pct"/>
            <w:vMerge w:val="restart"/>
            <w:tcBorders>
              <w:top w:val="single" w:sz="4" w:space="0" w:color="auto"/>
              <w:left w:val="single" w:sz="4" w:space="0" w:color="auto"/>
              <w:right w:val="single" w:sz="4" w:space="0" w:color="auto"/>
            </w:tcBorders>
            <w:shd w:val="clear" w:color="auto" w:fill="auto"/>
            <w:noWrap/>
            <w:vAlign w:val="center"/>
            <w:hideMark/>
          </w:tcPr>
          <w:p w14:paraId="46909936"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（2）事業評価</w:t>
            </w:r>
          </w:p>
        </w:tc>
        <w:tc>
          <w:tcPr>
            <w:tcW w:w="3965" w:type="pct"/>
            <w:gridSpan w:val="4"/>
            <w:tcBorders>
              <w:top w:val="single" w:sz="4" w:space="0" w:color="auto"/>
              <w:left w:val="single" w:sz="4" w:space="0" w:color="auto"/>
              <w:right w:val="single" w:sz="4" w:space="0" w:color="auto"/>
            </w:tcBorders>
            <w:shd w:val="clear" w:color="auto" w:fill="auto"/>
            <w:noWrap/>
            <w:vAlign w:val="center"/>
            <w:hideMark/>
          </w:tcPr>
          <w:p w14:paraId="34528DCD"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【評価】　効果の有無（有）　←有・無の２択から記入</w:t>
            </w:r>
          </w:p>
        </w:tc>
      </w:tr>
      <w:tr w:rsidR="007E501D" w:rsidRPr="007E501D" w14:paraId="382BF827" w14:textId="77777777" w:rsidTr="008735C6">
        <w:trPr>
          <w:trHeight w:val="1270"/>
        </w:trPr>
        <w:tc>
          <w:tcPr>
            <w:tcW w:w="1035" w:type="pct"/>
            <w:vMerge/>
            <w:tcBorders>
              <w:top w:val="single" w:sz="4" w:space="0" w:color="000000"/>
              <w:left w:val="single" w:sz="4" w:space="0" w:color="auto"/>
              <w:right w:val="single" w:sz="4" w:space="0" w:color="auto"/>
            </w:tcBorders>
            <w:vAlign w:val="center"/>
            <w:hideMark/>
          </w:tcPr>
          <w:p w14:paraId="29240906"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p>
        </w:tc>
        <w:tc>
          <w:tcPr>
            <w:tcW w:w="3965" w:type="pct"/>
            <w:gridSpan w:val="4"/>
            <w:tcBorders>
              <w:left w:val="nil"/>
              <w:bottom w:val="single" w:sz="4" w:space="0" w:color="auto"/>
              <w:right w:val="single" w:sz="4" w:space="0" w:color="auto"/>
            </w:tcBorders>
            <w:shd w:val="clear" w:color="auto" w:fill="auto"/>
            <w:hideMark/>
          </w:tcPr>
          <w:p w14:paraId="667AF7C1"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【評価の理由】</w:t>
            </w:r>
          </w:p>
          <w:p w14:paraId="167F9962"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○必要な情報の提供や健康状態を把握した。</w:t>
            </w:r>
          </w:p>
        </w:tc>
      </w:tr>
      <w:tr w:rsidR="007E501D" w:rsidRPr="007E501D" w14:paraId="34A10432" w14:textId="77777777" w:rsidTr="008735C6">
        <w:trPr>
          <w:trHeight w:val="1701"/>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09DBC8D0"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（3）課題・問題点</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4FB38278" w14:textId="77777777" w:rsidR="007E501D" w:rsidRPr="007E501D" w:rsidRDefault="007E501D" w:rsidP="008735C6">
            <w:pPr>
              <w:widowControl/>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○健康相談とあわせて、必要な情報を届けることが重要である。</w:t>
            </w:r>
          </w:p>
        </w:tc>
      </w:tr>
      <w:tr w:rsidR="007E501D" w:rsidRPr="007E501D" w14:paraId="1E538ECD" w14:textId="77777777" w:rsidTr="008735C6">
        <w:trPr>
          <w:trHeight w:val="1701"/>
        </w:trPr>
        <w:tc>
          <w:tcPr>
            <w:tcW w:w="1035" w:type="pct"/>
            <w:tcBorders>
              <w:top w:val="nil"/>
              <w:left w:val="single" w:sz="4" w:space="0" w:color="auto"/>
              <w:bottom w:val="single" w:sz="4" w:space="0" w:color="auto"/>
              <w:right w:val="single" w:sz="4" w:space="0" w:color="auto"/>
            </w:tcBorders>
            <w:shd w:val="clear" w:color="auto" w:fill="auto"/>
            <w:vAlign w:val="center"/>
            <w:hideMark/>
          </w:tcPr>
          <w:p w14:paraId="202ABA66"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lastRenderedPageBreak/>
              <w:t>（4）計画に対する意見・今後の取り組み方向</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223D926E"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○今後は、巡回相談指導事業による訪問時などの機会を捉え対象者を受診に結びつけることが効果的であると考える。</w:t>
            </w:r>
          </w:p>
          <w:p w14:paraId="2F27425B" w14:textId="77777777" w:rsidR="007E501D" w:rsidRPr="007E501D" w:rsidRDefault="007E501D" w:rsidP="008735C6">
            <w:pPr>
              <w:widowControl/>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○結核の疑いがある場合は、速やかな対応が必要である。医療機関の受診を希望する場合、保健所は巡回相談指導事業や福祉事務所などの関係機関と協力し、受診につなげていく。</w:t>
            </w:r>
          </w:p>
          <w:p w14:paraId="10295FF9" w14:textId="77777777" w:rsidR="007E501D" w:rsidRPr="007E501D" w:rsidRDefault="007E501D" w:rsidP="008735C6">
            <w:pPr>
              <w:widowControl/>
              <w:rPr>
                <w:rFonts w:ascii="UD デジタル 教科書体 NP-R" w:eastAsia="UD デジタル 教科書体 NP-R" w:hAnsi="ＭＳ Ｐゴシック" w:cs="ＭＳ Ｐゴシック"/>
                <w:kern w:val="0"/>
                <w:szCs w:val="21"/>
              </w:rPr>
            </w:pPr>
            <w:r w:rsidRPr="007E501D">
              <w:rPr>
                <w:rFonts w:ascii="UD デジタル 教科書体 NK-R" w:eastAsia="UD デジタル 教科書体 NK-R" w:hAnsi="ＭＳ Ｐゴシック" w:cs="ＭＳ Ｐゴシック" w:hint="eastAsia"/>
                <w:kern w:val="0"/>
                <w:szCs w:val="21"/>
              </w:rPr>
              <w:t>○受診したホームレスが結核患者と診断された場合、保健所は治療中断等の不完全な治療による結核再発や薬剤耐性化を防ぐため、服薬支援（DOTS）等の支援を行っていく。</w:t>
            </w:r>
          </w:p>
        </w:tc>
      </w:tr>
      <w:tr w:rsidR="007E501D" w:rsidRPr="007E501D" w14:paraId="7327F690" w14:textId="77777777" w:rsidTr="008735C6">
        <w:trPr>
          <w:trHeight w:val="1036"/>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069A22EC" w14:textId="77777777" w:rsidR="007E501D" w:rsidRPr="007E501D" w:rsidRDefault="007E501D" w:rsidP="008735C6">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担当部室課</w:t>
            </w:r>
          </w:p>
        </w:tc>
        <w:tc>
          <w:tcPr>
            <w:tcW w:w="3965" w:type="pct"/>
            <w:gridSpan w:val="4"/>
            <w:tcBorders>
              <w:top w:val="single" w:sz="4" w:space="0" w:color="auto"/>
              <w:left w:val="nil"/>
              <w:bottom w:val="single" w:sz="4" w:space="0" w:color="auto"/>
              <w:right w:val="single" w:sz="4" w:space="0" w:color="auto"/>
            </w:tcBorders>
            <w:shd w:val="clear" w:color="auto" w:fill="auto"/>
            <w:vAlign w:val="center"/>
          </w:tcPr>
          <w:p w14:paraId="623A600B"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福祉部地域福祉推進室地域福祉課</w:t>
            </w:r>
          </w:p>
          <w:p w14:paraId="74837B8E" w14:textId="77777777" w:rsidR="007E501D" w:rsidRPr="007E501D" w:rsidRDefault="007E501D" w:rsidP="008735C6">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健康医療部</w:t>
            </w:r>
            <w:r w:rsidRPr="007E501D">
              <w:rPr>
                <w:rFonts w:ascii="UD デジタル 教科書体 NP-R" w:eastAsia="UD デジタル 教科書体 NP-R" w:hAnsi="ＭＳ Ｐゴシック" w:cs="ＭＳ Ｐゴシック"/>
                <w:kern w:val="0"/>
                <w:szCs w:val="21"/>
              </w:rPr>
              <w:t>保健医療室</w:t>
            </w:r>
            <w:r w:rsidRPr="007E501D">
              <w:rPr>
                <w:rFonts w:ascii="UD デジタル 教科書体 NP-R" w:eastAsia="UD デジタル 教科書体 NP-R" w:hAnsi="ＭＳ Ｐゴシック" w:cs="ＭＳ Ｐゴシック" w:hint="eastAsia"/>
                <w:kern w:val="0"/>
                <w:szCs w:val="21"/>
              </w:rPr>
              <w:t>感染症対策企画課</w:t>
            </w:r>
          </w:p>
        </w:tc>
      </w:tr>
    </w:tbl>
    <w:p w14:paraId="0A9B5D9E" w14:textId="77777777" w:rsidR="00085D29" w:rsidRPr="007E501D" w:rsidRDefault="00085D29"/>
    <w:sectPr w:rsidR="00085D29" w:rsidRPr="007E501D" w:rsidSect="00085D29">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EC63" w14:textId="77777777" w:rsidR="00BE1868" w:rsidRDefault="00BE1868" w:rsidP="00BE1868">
      <w:r>
        <w:separator/>
      </w:r>
    </w:p>
  </w:endnote>
  <w:endnote w:type="continuationSeparator" w:id="0">
    <w:p w14:paraId="2C132F62" w14:textId="77777777" w:rsidR="00BE1868" w:rsidRDefault="00BE1868" w:rsidP="00BE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CA47" w14:textId="77777777" w:rsidR="00BE1868" w:rsidRDefault="00BE1868" w:rsidP="00BE1868">
      <w:r>
        <w:separator/>
      </w:r>
    </w:p>
  </w:footnote>
  <w:footnote w:type="continuationSeparator" w:id="0">
    <w:p w14:paraId="56A96280" w14:textId="77777777" w:rsidR="00BE1868" w:rsidRDefault="00BE1868" w:rsidP="00BE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35A0D"/>
    <w:multiLevelType w:val="hybridMultilevel"/>
    <w:tmpl w:val="7B24AC0C"/>
    <w:lvl w:ilvl="0" w:tplc="787C9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85D29"/>
    <w:rsid w:val="000A055C"/>
    <w:rsid w:val="000A1207"/>
    <w:rsid w:val="00131F5B"/>
    <w:rsid w:val="001533F3"/>
    <w:rsid w:val="00257B09"/>
    <w:rsid w:val="003525C3"/>
    <w:rsid w:val="003E17B6"/>
    <w:rsid w:val="00443D97"/>
    <w:rsid w:val="00544389"/>
    <w:rsid w:val="00545E3F"/>
    <w:rsid w:val="00566EC6"/>
    <w:rsid w:val="0058663A"/>
    <w:rsid w:val="005B43B8"/>
    <w:rsid w:val="005D4290"/>
    <w:rsid w:val="005E320D"/>
    <w:rsid w:val="005E46C3"/>
    <w:rsid w:val="006C2D76"/>
    <w:rsid w:val="006E7880"/>
    <w:rsid w:val="00703683"/>
    <w:rsid w:val="007A616A"/>
    <w:rsid w:val="007E501D"/>
    <w:rsid w:val="0089365D"/>
    <w:rsid w:val="008E3089"/>
    <w:rsid w:val="00925E9A"/>
    <w:rsid w:val="00A33825"/>
    <w:rsid w:val="00BD264C"/>
    <w:rsid w:val="00BE1868"/>
    <w:rsid w:val="00BF5277"/>
    <w:rsid w:val="00C945C7"/>
    <w:rsid w:val="00CB3DFD"/>
    <w:rsid w:val="00E02538"/>
    <w:rsid w:val="00E15E0D"/>
    <w:rsid w:val="00E92170"/>
    <w:rsid w:val="00EF44FC"/>
    <w:rsid w:val="00F03814"/>
    <w:rsid w:val="00F13D5E"/>
    <w:rsid w:val="00F145B8"/>
    <w:rsid w:val="00FB0FDE"/>
    <w:rsid w:val="00FC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A85C5F"/>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7A616A"/>
    <w:rPr>
      <w:sz w:val="18"/>
      <w:szCs w:val="18"/>
    </w:rPr>
  </w:style>
  <w:style w:type="paragraph" w:styleId="a6">
    <w:name w:val="annotation text"/>
    <w:basedOn w:val="a"/>
    <w:link w:val="a7"/>
    <w:uiPriority w:val="99"/>
    <w:semiHidden/>
    <w:unhideWhenUsed/>
    <w:rsid w:val="007A616A"/>
    <w:pPr>
      <w:jc w:val="left"/>
    </w:pPr>
  </w:style>
  <w:style w:type="character" w:customStyle="1" w:styleId="a7">
    <w:name w:val="コメント文字列 (文字)"/>
    <w:basedOn w:val="a0"/>
    <w:link w:val="a6"/>
    <w:uiPriority w:val="99"/>
    <w:semiHidden/>
    <w:rsid w:val="007A616A"/>
  </w:style>
  <w:style w:type="paragraph" w:styleId="a8">
    <w:name w:val="annotation subject"/>
    <w:basedOn w:val="a6"/>
    <w:next w:val="a6"/>
    <w:link w:val="a9"/>
    <w:uiPriority w:val="99"/>
    <w:semiHidden/>
    <w:unhideWhenUsed/>
    <w:rsid w:val="00257B09"/>
    <w:rPr>
      <w:b/>
      <w:bCs/>
    </w:rPr>
  </w:style>
  <w:style w:type="character" w:customStyle="1" w:styleId="a9">
    <w:name w:val="コメント内容 (文字)"/>
    <w:basedOn w:val="a7"/>
    <w:link w:val="a8"/>
    <w:uiPriority w:val="99"/>
    <w:semiHidden/>
    <w:rsid w:val="00257B09"/>
    <w:rPr>
      <w:b/>
      <w:bCs/>
    </w:rPr>
  </w:style>
  <w:style w:type="paragraph" w:styleId="aa">
    <w:name w:val="header"/>
    <w:basedOn w:val="a"/>
    <w:link w:val="ab"/>
    <w:uiPriority w:val="99"/>
    <w:unhideWhenUsed/>
    <w:rsid w:val="00BE1868"/>
    <w:pPr>
      <w:tabs>
        <w:tab w:val="center" w:pos="4252"/>
        <w:tab w:val="right" w:pos="8504"/>
      </w:tabs>
      <w:snapToGrid w:val="0"/>
    </w:pPr>
  </w:style>
  <w:style w:type="character" w:customStyle="1" w:styleId="ab">
    <w:name w:val="ヘッダー (文字)"/>
    <w:basedOn w:val="a0"/>
    <w:link w:val="aa"/>
    <w:uiPriority w:val="99"/>
    <w:rsid w:val="00BE1868"/>
  </w:style>
  <w:style w:type="paragraph" w:styleId="ac">
    <w:name w:val="footer"/>
    <w:basedOn w:val="a"/>
    <w:link w:val="ad"/>
    <w:uiPriority w:val="99"/>
    <w:unhideWhenUsed/>
    <w:rsid w:val="00BE1868"/>
    <w:pPr>
      <w:tabs>
        <w:tab w:val="center" w:pos="4252"/>
        <w:tab w:val="right" w:pos="8504"/>
      </w:tabs>
      <w:snapToGrid w:val="0"/>
    </w:pPr>
  </w:style>
  <w:style w:type="character" w:customStyle="1" w:styleId="ad">
    <w:name w:val="フッター (文字)"/>
    <w:basedOn w:val="a0"/>
    <w:link w:val="ac"/>
    <w:uiPriority w:val="99"/>
    <w:rsid w:val="00BE1868"/>
  </w:style>
  <w:style w:type="paragraph" w:styleId="ae">
    <w:name w:val="List Paragraph"/>
    <w:basedOn w:val="a"/>
    <w:uiPriority w:val="34"/>
    <w:qFormat/>
    <w:rsid w:val="005D42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CF4D-1DF6-4421-80C8-8A32309C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7</cp:revision>
  <cp:lastPrinted>2023-06-06T09:29:00Z</cp:lastPrinted>
  <dcterms:created xsi:type="dcterms:W3CDTF">2023-11-13T10:48:00Z</dcterms:created>
  <dcterms:modified xsi:type="dcterms:W3CDTF">2023-11-20T09:46:00Z</dcterms:modified>
</cp:coreProperties>
</file>