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856B45" w:rsidRDefault="00484EFC" w:rsidP="001451C7">
      <w:pPr>
        <w:kinsoku w:val="0"/>
        <w:autoSpaceDE w:val="0"/>
        <w:autoSpaceDN w:val="0"/>
        <w:jc w:val="left"/>
        <w:textAlignment w:val="top"/>
        <w:rPr>
          <w:rFonts w:asciiTheme="majorEastAsia" w:eastAsiaTheme="majorEastAsia" w:hAnsiTheme="majorEastAsia"/>
          <w:b/>
          <w:sz w:val="20"/>
          <w:szCs w:val="20"/>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70549027" wp14:editId="772B13FD">
                <wp:simplePos x="0" y="0"/>
                <wp:positionH relativeFrom="column">
                  <wp:posOffset>8172450</wp:posOffset>
                </wp:positionH>
                <wp:positionV relativeFrom="paragraph">
                  <wp:posOffset>9525</wp:posOffset>
                </wp:positionV>
                <wp:extent cx="1026795" cy="304800"/>
                <wp:effectExtent l="0" t="0" r="2095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rsidR="00484EFC" w:rsidRDefault="00484EFC" w:rsidP="00484EFC">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49027" id="_x0000_t202" coordsize="21600,21600" o:spt="202" path="m,l,21600r21600,l21600,xe">
                <v:stroke joinstyle="miter"/>
                <v:path gradientshapeok="t" o:connecttype="rect"/>
              </v:shapetype>
              <v:shape id="テキスト ボックス 3" o:spid="_x0000_s1026" type="#_x0000_t202" style="position:absolute;margin-left:643.5pt;margin-top:.75pt;width:80.8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">
                <v:textbox inset="5.85pt,.45mm,5.85pt,.7pt">
                  <w:txbxContent>
                    <w:p w:rsidR="00484EFC" w:rsidRDefault="00484EFC" w:rsidP="00484EFC">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p>
                  </w:txbxContent>
                </v:textbox>
              </v:shape>
            </w:pict>
          </mc:Fallback>
        </mc:AlternateContent>
      </w: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地方独立行政法人大阪産業技術研究所</w:t>
      </w:r>
    </w:p>
    <w:p w:rsidR="001451C7" w:rsidRPr="00856B45" w:rsidRDefault="008F049D" w:rsidP="001451C7">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令和</w:t>
      </w:r>
      <w:r w:rsidR="00703B05" w:rsidRPr="00856B45">
        <w:rPr>
          <w:rFonts w:asciiTheme="majorEastAsia" w:eastAsiaTheme="majorEastAsia" w:hAnsiTheme="majorEastAsia" w:hint="eastAsia"/>
          <w:sz w:val="44"/>
          <w:szCs w:val="44"/>
        </w:rPr>
        <w:t>４</w:t>
      </w:r>
      <w:r w:rsidR="001451C7" w:rsidRPr="00856B45">
        <w:rPr>
          <w:rFonts w:asciiTheme="majorEastAsia" w:eastAsiaTheme="majorEastAsia" w:hAnsiTheme="majorEastAsia" w:hint="eastAsia"/>
          <w:sz w:val="44"/>
          <w:szCs w:val="44"/>
        </w:rPr>
        <w:t>事業年度にかかる業務の実績に関する評価結果</w:t>
      </w:r>
    </w:p>
    <w:p w:rsidR="001451C7" w:rsidRPr="00856B45" w:rsidRDefault="006D2645"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小項目評価（参考資料）</w:t>
      </w:r>
      <w:r w:rsidR="00C76368" w:rsidRPr="00856B45">
        <w:rPr>
          <w:rFonts w:asciiTheme="majorEastAsia" w:eastAsiaTheme="majorEastAsia" w:hAnsiTheme="majorEastAsia" w:hint="eastAsia"/>
          <w:sz w:val="40"/>
          <w:szCs w:val="40"/>
        </w:rPr>
        <w:t>＜案＞</w:t>
      </w: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令和</w:t>
      </w:r>
      <w:r w:rsidR="00703B05" w:rsidRPr="00856B45">
        <w:rPr>
          <w:rFonts w:asciiTheme="majorEastAsia" w:eastAsiaTheme="majorEastAsia" w:hAnsiTheme="majorEastAsia" w:hint="eastAsia"/>
          <w:sz w:val="40"/>
          <w:szCs w:val="40"/>
        </w:rPr>
        <w:t>５</w:t>
      </w:r>
      <w:r w:rsidRPr="00856B45">
        <w:rPr>
          <w:rFonts w:asciiTheme="majorEastAsia" w:eastAsiaTheme="majorEastAsia" w:hAnsiTheme="majorEastAsia" w:hint="eastAsia"/>
          <w:sz w:val="40"/>
          <w:szCs w:val="40"/>
        </w:rPr>
        <w:t>年</w:t>
      </w:r>
      <w:r w:rsidR="00C76368">
        <w:rPr>
          <w:rFonts w:asciiTheme="majorEastAsia" w:eastAsiaTheme="majorEastAsia" w:hAnsiTheme="majorEastAsia" w:hint="eastAsia"/>
          <w:sz w:val="40"/>
          <w:szCs w:val="40"/>
        </w:rPr>
        <w:t xml:space="preserve">　</w:t>
      </w:r>
      <w:r w:rsidRPr="00856B45">
        <w:rPr>
          <w:rFonts w:asciiTheme="majorEastAsia" w:eastAsiaTheme="majorEastAsia" w:hAnsiTheme="majorEastAsia" w:hint="eastAsia"/>
          <w:sz w:val="40"/>
          <w:szCs w:val="40"/>
        </w:rPr>
        <w:t>月</w:t>
      </w: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府</w:t>
      </w:r>
    </w:p>
    <w:p w:rsidR="001451C7" w:rsidRPr="00856B45" w:rsidRDefault="001451C7"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市</w:t>
      </w:r>
    </w:p>
    <w:p w:rsidR="00E519B7" w:rsidRPr="00856B45" w:rsidRDefault="00E519B7" w:rsidP="00E519B7">
      <w:pPr>
        <w:kinsoku w:val="0"/>
        <w:autoSpaceDE w:val="0"/>
        <w:autoSpaceDN w:val="0"/>
        <w:textAlignment w:val="top"/>
        <w:rPr>
          <w:rFonts w:asciiTheme="majorEastAsia" w:eastAsiaTheme="majorEastAsia" w:hAnsiTheme="majorEastAsia"/>
          <w:sz w:val="40"/>
          <w:szCs w:val="40"/>
        </w:rPr>
      </w:pPr>
    </w:p>
    <w:p w:rsidR="005277C7" w:rsidRPr="00856B4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856B4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856B45" w:rsidRDefault="00B9339C" w:rsidP="000D43F2">
          <w:pPr>
            <w:kinsoku w:val="0"/>
            <w:autoSpaceDE w:val="0"/>
            <w:autoSpaceDN w:val="0"/>
            <w:jc w:val="center"/>
            <w:rPr>
              <w:rFonts w:asciiTheme="majorEastAsia" w:eastAsiaTheme="majorEastAsia" w:hAnsiTheme="majorEastAsia"/>
              <w:sz w:val="20"/>
              <w:szCs w:val="20"/>
            </w:rPr>
          </w:pPr>
          <w:r w:rsidRPr="00856B45">
            <w:rPr>
              <w:rFonts w:asciiTheme="majorEastAsia" w:eastAsiaTheme="majorEastAsia" w:hAnsiTheme="majorEastAsia" w:hint="eastAsia"/>
              <w:sz w:val="22"/>
              <w:lang w:val="ja-JP"/>
            </w:rPr>
            <w:t>目　　次</w:t>
          </w:r>
        </w:p>
        <w:p w:rsidR="009868CE" w:rsidRPr="00856B45" w:rsidRDefault="009868CE" w:rsidP="000D43F2">
          <w:pPr>
            <w:kinsoku w:val="0"/>
            <w:autoSpaceDE w:val="0"/>
            <w:autoSpaceDN w:val="0"/>
            <w:jc w:val="left"/>
            <w:rPr>
              <w:rFonts w:asciiTheme="majorEastAsia" w:eastAsiaTheme="majorEastAsia" w:hAnsiTheme="majorEastAsia"/>
              <w:sz w:val="20"/>
              <w:szCs w:val="20"/>
            </w:rPr>
          </w:pPr>
        </w:p>
        <w:p w:rsidR="00037BF2" w:rsidRPr="00856B45" w:rsidRDefault="001509E3">
          <w:pPr>
            <w:pStyle w:val="11"/>
            <w:rPr>
              <w:rFonts w:asciiTheme="majorEastAsia" w:eastAsiaTheme="majorEastAsia" w:hAnsiTheme="majorEastAsia"/>
              <w:noProof/>
              <w:sz w:val="20"/>
              <w:szCs w:val="20"/>
            </w:rPr>
          </w:pPr>
          <w:r w:rsidRPr="00856B45">
            <w:rPr>
              <w:rFonts w:asciiTheme="majorEastAsia" w:eastAsiaTheme="majorEastAsia" w:hAnsiTheme="majorEastAsia"/>
              <w:sz w:val="20"/>
              <w:szCs w:val="20"/>
            </w:rPr>
            <w:fldChar w:fldCharType="begin"/>
          </w:r>
          <w:r w:rsidRPr="00856B45">
            <w:rPr>
              <w:rFonts w:asciiTheme="majorEastAsia" w:eastAsiaTheme="majorEastAsia" w:hAnsiTheme="majorEastAsia"/>
              <w:sz w:val="20"/>
              <w:szCs w:val="20"/>
            </w:rPr>
            <w:instrText xml:space="preserve"> TOC \o "1-3" \h \z \u </w:instrText>
          </w:r>
          <w:r w:rsidRPr="00856B45">
            <w:rPr>
              <w:rFonts w:asciiTheme="majorEastAsia" w:eastAsiaTheme="majorEastAsia" w:hAnsiTheme="majorEastAsia"/>
              <w:sz w:val="20"/>
              <w:szCs w:val="20"/>
            </w:rPr>
            <w:fldChar w:fldCharType="separate"/>
          </w:r>
          <w:hyperlink w:anchor="_Toc15299708" w:history="1">
            <w:r w:rsidR="00037BF2" w:rsidRPr="00856B45">
              <w:rPr>
                <w:rStyle w:val="ad"/>
                <w:rFonts w:asciiTheme="majorEastAsia" w:eastAsiaTheme="majorEastAsia" w:hAnsiTheme="maj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_Toc15299708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1</w:t>
            </w:r>
            <w:r w:rsidR="00037BF2" w:rsidRPr="00856B45">
              <w:rPr>
                <w:rFonts w:asciiTheme="majorEastAsia" w:eastAsiaTheme="majorEastAsia" w:hAnsiTheme="majorEastAsia"/>
                <w:noProof/>
                <w:webHidden/>
                <w:sz w:val="20"/>
                <w:szCs w:val="20"/>
              </w:rPr>
              <w:fldChar w:fldCharType="end"/>
            </w:r>
          </w:hyperlink>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w:t>
          </w:r>
          <w:hyperlink w:anchor="_Toc15299711" w:history="1">
            <w:r w:rsidR="00037BF2" w:rsidRPr="00856B45">
              <w:rPr>
                <w:rStyle w:val="ad"/>
                <w:rFonts w:asciiTheme="majorEastAsia" w:eastAsiaTheme="majorEastAsia" w:hAnsiTheme="majorEastAsia"/>
                <w:color w:val="auto"/>
              </w:rPr>
              <w:t>１</w:t>
            </w:r>
            <w:r w:rsidRPr="00856B45">
              <w:rPr>
                <w:rStyle w:val="ad"/>
                <w:rFonts w:asciiTheme="majorEastAsia" w:eastAsiaTheme="majorEastAsia" w:hAnsiTheme="majorEastAsia" w:hint="eastAsia"/>
                <w:color w:val="auto"/>
              </w:rPr>
              <w:t>）</w:t>
            </w:r>
            <w:r w:rsidR="00CC15CE" w:rsidRPr="00856B45">
              <w:rPr>
                <w:rStyle w:val="ad"/>
                <w:rFonts w:asciiTheme="majorEastAsia" w:eastAsiaTheme="majorEastAsia" w:hAnsiTheme="majorEastAsia" w:hint="eastAsia"/>
                <w:color w:val="auto"/>
              </w:rPr>
              <w:t>中小企業の成長を支えるための多様な技術分野における技術支援</w:t>
            </w:r>
            <w:r w:rsidRPr="00856B45">
              <w:rPr>
                <w:rStyle w:val="ad"/>
                <w:rFonts w:asciiTheme="majorEastAsia" w:eastAsiaTheme="majorEastAsia" w:hAnsiTheme="majorEastAsia" w:hint="eastAsia"/>
                <w:color w:val="auto"/>
              </w:rPr>
              <w:t xml:space="preserve"> </w:t>
            </w:r>
            <w:r w:rsidR="00037BF2" w:rsidRPr="00856B45">
              <w:rPr>
                <w:rFonts w:asciiTheme="majorEastAsia" w:eastAsiaTheme="majorEastAsia" w:hAnsiTheme="majorEastAsia"/>
                <w:webHidden/>
              </w:rPr>
              <w:tab/>
            </w:r>
          </w:hyperlink>
          <w:r w:rsidR="00834379" w:rsidRPr="00856B45">
            <w:rPr>
              <w:rFonts w:asciiTheme="majorEastAsia" w:eastAsiaTheme="majorEastAsia" w:hAnsiTheme="majorEastAsia" w:hint="eastAsia"/>
            </w:rPr>
            <w:t>1</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w:t>
          </w:r>
          <w:hyperlink w:anchor="_Toc15299718" w:history="1">
            <w:r w:rsidRPr="00856B45">
              <w:rPr>
                <w:rStyle w:val="ad"/>
                <w:rFonts w:asciiTheme="majorEastAsia" w:eastAsiaTheme="majorEastAsia" w:hAnsiTheme="majorEastAsia" w:hint="eastAsia"/>
                <w:color w:val="auto"/>
              </w:rPr>
              <w:t>大項目（２）</w:t>
            </w:r>
            <w:r w:rsidR="00CC15CE" w:rsidRPr="00856B45">
              <w:rPr>
                <w:rStyle w:val="ad"/>
                <w:rFonts w:asciiTheme="majorEastAsia" w:eastAsiaTheme="majorEastAsia" w:hAnsiTheme="majorEastAsia" w:hint="eastAsia"/>
                <w:color w:val="auto"/>
              </w:rPr>
              <w:t>技術支援のための研究力・技術力の向上に資する研究開発の推進、産業を支える人材の育成</w:t>
            </w:r>
            <w:r w:rsidR="00100202" w:rsidRPr="00856B45">
              <w:rPr>
                <w:rStyle w:val="ad"/>
                <w:rFonts w:asciiTheme="majorEastAsia" w:eastAsiaTheme="majorEastAsia" w:hAnsiTheme="majorEastAsia" w:hint="eastAsia"/>
                <w:color w:val="auto"/>
              </w:rPr>
              <w:t xml:space="preserve"> </w:t>
            </w:r>
            <w:r w:rsidR="00CC15CE" w:rsidRPr="00856B45">
              <w:rPr>
                <w:rStyle w:val="ad"/>
                <w:rFonts w:asciiTheme="majorEastAsia" w:eastAsiaTheme="majorEastAsia" w:hAnsiTheme="majorEastAsia"/>
                <w:webHidden/>
                <w:color w:val="auto"/>
              </w:rPr>
              <w:tab/>
            </w:r>
          </w:hyperlink>
          <w:r w:rsidR="00834379" w:rsidRPr="00856B45">
            <w:rPr>
              <w:rFonts w:asciiTheme="majorEastAsia" w:eastAsiaTheme="majorEastAsia" w:hAnsiTheme="majorEastAsia" w:hint="eastAsia"/>
            </w:rPr>
            <w:t>8</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・大項目（３）</w:t>
          </w:r>
          <w:hyperlink w:anchor="_Toc15299725" w:history="1">
            <w:r w:rsidR="00100202" w:rsidRPr="00856B45">
              <w:rPr>
                <w:rStyle w:val="ad"/>
                <w:rFonts w:asciiTheme="majorEastAsia" w:eastAsiaTheme="majorEastAsia" w:hAnsiTheme="majorEastAsia" w:hint="eastAsia"/>
                <w:color w:val="auto"/>
              </w:rPr>
              <w:t>顧客満足度を高める事業化までの一気通貫の企業支援</w:t>
            </w:r>
            <w:r w:rsidR="00B9339C" w:rsidRPr="00856B45">
              <w:rPr>
                <w:rStyle w:val="ad"/>
                <w:rFonts w:asciiTheme="majorEastAsia" w:eastAsiaTheme="majorEastAsia" w:hAnsiTheme="majorEastAsia" w:hint="eastAsia"/>
                <w:color w:val="auto"/>
              </w:rPr>
              <w:t xml:space="preserve"> </w:t>
            </w:r>
            <w:r w:rsidR="00037BF2" w:rsidRPr="00856B45">
              <w:rPr>
                <w:rFonts w:asciiTheme="majorEastAsia" w:eastAsiaTheme="majorEastAsia" w:hAnsiTheme="majorEastAsia"/>
                <w:webHidden/>
              </w:rPr>
              <w:tab/>
            </w:r>
          </w:hyperlink>
          <w:r w:rsidR="00834379" w:rsidRPr="00856B45">
            <w:rPr>
              <w:rFonts w:asciiTheme="majorEastAsia" w:eastAsiaTheme="majorEastAsia" w:hAnsiTheme="majorEastAsia" w:hint="eastAsia"/>
            </w:rPr>
            <w:t>12</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・大項目（４）</w:t>
          </w:r>
          <w:hyperlink w:anchor="_Toc15299732" w:history="1">
            <w:r w:rsidR="00DC72A4" w:rsidRPr="00856B45">
              <w:rPr>
                <w:rStyle w:val="ad"/>
                <w:rFonts w:asciiTheme="majorEastAsia" w:eastAsiaTheme="majorEastAsia" w:hAnsiTheme="majorEastAsia" w:hint="eastAsia"/>
                <w:color w:val="auto"/>
              </w:rPr>
              <w:t>自主的・自律的な組織運営、職員の確保と能力向上に向けた取組他</w:t>
            </w:r>
            <w:r w:rsidR="00F8465E" w:rsidRPr="00856B45">
              <w:rPr>
                <w:rStyle w:val="ad"/>
                <w:rFonts w:asciiTheme="majorEastAsia" w:eastAsiaTheme="majorEastAsia" w:hAnsiTheme="majorEastAsia" w:hint="eastAsia"/>
                <w:color w:val="auto"/>
              </w:rPr>
              <w:t xml:space="preserve"> </w:t>
            </w:r>
            <w:r w:rsidR="00037BF2" w:rsidRPr="00856B45">
              <w:rPr>
                <w:rFonts w:asciiTheme="majorEastAsia" w:eastAsiaTheme="majorEastAsia" w:hAnsiTheme="majorEastAsia"/>
                <w:webHidden/>
              </w:rPr>
              <w:tab/>
            </w:r>
          </w:hyperlink>
          <w:r w:rsidR="006D1E55" w:rsidRPr="00856B45">
            <w:rPr>
              <w:rFonts w:asciiTheme="majorEastAsia" w:eastAsiaTheme="majorEastAsia" w:hAnsiTheme="majorEastAsia" w:hint="eastAsia"/>
            </w:rPr>
            <w:t>17</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・大項目（５）</w:t>
          </w:r>
          <w:hyperlink w:anchor="_Toc15299738" w:history="1">
            <w:r w:rsidR="00037BF2" w:rsidRPr="00856B45">
              <w:rPr>
                <w:rStyle w:val="ad"/>
                <w:rFonts w:asciiTheme="majorEastAsia" w:eastAsiaTheme="majorEastAsia" w:hAnsiTheme="majorEastAsia"/>
                <w:color w:val="auto"/>
              </w:rPr>
              <w:t>事業収入の確保</w:t>
            </w:r>
            <w:r w:rsidR="000D6923" w:rsidRPr="00856B45">
              <w:rPr>
                <w:rStyle w:val="ad"/>
                <w:rFonts w:asciiTheme="majorEastAsia" w:eastAsiaTheme="majorEastAsia" w:hAnsiTheme="majorEastAsia" w:hint="eastAsia"/>
                <w:color w:val="auto"/>
              </w:rPr>
              <w:t>、財務基盤の強化と</w:t>
            </w:r>
            <w:r w:rsidR="00E030CA" w:rsidRPr="00856B45">
              <w:rPr>
                <w:rStyle w:val="ad"/>
                <w:rFonts w:asciiTheme="majorEastAsia" w:eastAsiaTheme="majorEastAsia" w:hAnsiTheme="majorEastAsia" w:hint="eastAsia"/>
                <w:color w:val="auto"/>
              </w:rPr>
              <w:t>予算の</w:t>
            </w:r>
            <w:r w:rsidR="000D6923" w:rsidRPr="00856B45">
              <w:rPr>
                <w:rStyle w:val="ad"/>
                <w:rFonts w:asciiTheme="majorEastAsia" w:eastAsiaTheme="majorEastAsia" w:hAnsiTheme="majorEastAsia" w:hint="eastAsia"/>
                <w:color w:val="auto"/>
              </w:rPr>
              <w:t>効率的な執行</w:t>
            </w:r>
          </w:hyperlink>
          <w:r w:rsidR="001C416E" w:rsidRPr="00856B45">
            <w:rPr>
              <w:rStyle w:val="ad"/>
              <w:rFonts w:asciiTheme="majorEastAsia" w:eastAsiaTheme="majorEastAsia" w:hAnsiTheme="majorEastAsia" w:hint="eastAsia"/>
              <w:color w:val="auto"/>
              <w:u w:val="none"/>
            </w:rPr>
            <w:t>、</w:t>
          </w:r>
        </w:p>
        <w:p w:rsidR="00037BF2" w:rsidRPr="00856B45" w:rsidRDefault="00602BBA" w:rsidP="000D6923">
          <w:pPr>
            <w:pStyle w:val="21"/>
            <w:ind w:leftChars="0" w:left="0" w:firstLineChars="800" w:firstLine="1600"/>
            <w:rPr>
              <w:rFonts w:asciiTheme="majorEastAsia" w:eastAsiaTheme="majorEastAsia" w:hAnsiTheme="majorEastAsia"/>
            </w:rPr>
          </w:pPr>
          <w:hyperlink w:anchor="_Toc15299739" w:history="1">
            <w:r w:rsidR="007E1B0E" w:rsidRPr="00856B45">
              <w:rPr>
                <w:rStyle w:val="ad"/>
                <w:rFonts w:asciiTheme="majorEastAsia" w:eastAsiaTheme="majorEastAsia" w:hAnsiTheme="majorEastAsia" w:hint="eastAsia"/>
                <w:color w:val="auto"/>
              </w:rPr>
              <w:t>施設の計画的な保全と有効活用等、利用者の安全確保と職員の安全衛生管理の徹底他</w:t>
            </w:r>
            <w:r w:rsidR="000D6923" w:rsidRPr="00856B45">
              <w:rPr>
                <w:rStyle w:val="ad"/>
                <w:rFonts w:asciiTheme="majorEastAsia" w:eastAsiaTheme="majorEastAsia" w:hAnsiTheme="majorEastAsia" w:hint="eastAsia"/>
                <w:color w:val="auto"/>
              </w:rPr>
              <w:t xml:space="preserve"> </w:t>
            </w:r>
          </w:hyperlink>
          <w:r w:rsidR="007E1B0E" w:rsidRPr="00856B45">
            <w:rPr>
              <w:rFonts w:asciiTheme="majorEastAsia" w:eastAsiaTheme="majorEastAsia" w:hAnsiTheme="majorEastAsia"/>
              <w:webHidden/>
            </w:rPr>
            <w:tab/>
          </w:r>
          <w:r w:rsidR="006D1E55" w:rsidRPr="00856B45">
            <w:rPr>
              <w:rFonts w:asciiTheme="majorEastAsia" w:eastAsiaTheme="majorEastAsia" w:hAnsiTheme="majorEastAsia" w:hint="eastAsia"/>
              <w:webHidden/>
            </w:rPr>
            <w:t>24</w:t>
          </w:r>
        </w:p>
        <w:p w:rsidR="00037BF2" w:rsidRPr="00856B45" w:rsidRDefault="00602BBA">
          <w:pPr>
            <w:pStyle w:val="11"/>
            <w:rPr>
              <w:rFonts w:asciiTheme="majorEastAsia" w:eastAsiaTheme="majorEastAsia" w:hAnsiTheme="majorEastAsia"/>
              <w:noProof/>
              <w:sz w:val="20"/>
              <w:szCs w:val="20"/>
            </w:rPr>
          </w:pPr>
          <w:hyperlink w:anchor="_Toc15299744" w:history="1">
            <w:r w:rsidR="00037BF2" w:rsidRPr="00856B45">
              <w:rPr>
                <w:rStyle w:val="ad"/>
                <w:rFonts w:asciiTheme="majorEastAsia" w:eastAsiaTheme="majorEastAsia" w:hAnsiTheme="majorEastAsia"/>
                <w:noProof/>
                <w:color w:val="auto"/>
                <w:sz w:val="20"/>
                <w:szCs w:val="20"/>
              </w:rPr>
              <w:t>２．予算（人件費の見積りを含む。）、収支計画及び資金計画</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_Toc15299744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602BBA">
          <w:pPr>
            <w:pStyle w:val="11"/>
            <w:rPr>
              <w:rFonts w:asciiTheme="majorEastAsia" w:eastAsiaTheme="majorEastAsia" w:hAnsiTheme="majorEastAsia"/>
              <w:noProof/>
              <w:sz w:val="20"/>
              <w:szCs w:val="20"/>
            </w:rPr>
          </w:pPr>
          <w:hyperlink w:anchor="_Toc15299745" w:history="1">
            <w:r w:rsidR="00037BF2" w:rsidRPr="00856B45">
              <w:rPr>
                <w:rStyle w:val="ad"/>
                <w:rFonts w:asciiTheme="majorEastAsia" w:eastAsiaTheme="majorEastAsia" w:hAnsiTheme="majorEastAsia"/>
                <w:noProof/>
                <w:color w:val="auto"/>
                <w:sz w:val="20"/>
                <w:szCs w:val="20"/>
              </w:rPr>
              <w:t>３．短期借入金の限度額</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_Toc15299745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602BBA">
          <w:pPr>
            <w:pStyle w:val="11"/>
            <w:rPr>
              <w:rFonts w:asciiTheme="majorEastAsia" w:eastAsiaTheme="majorEastAsia" w:hAnsiTheme="majorEastAsia"/>
              <w:noProof/>
              <w:sz w:val="20"/>
              <w:szCs w:val="20"/>
            </w:rPr>
          </w:pPr>
          <w:hyperlink w:anchor="_Toc15299746" w:history="1">
            <w:r w:rsidR="00037BF2" w:rsidRPr="00856B45">
              <w:rPr>
                <w:rStyle w:val="ad"/>
                <w:rFonts w:asciiTheme="majorEastAsia" w:eastAsiaTheme="majorEastAsia" w:hAnsiTheme="majorEastAsia"/>
                <w:noProof/>
                <w:color w:val="auto"/>
                <w:sz w:val="20"/>
                <w:szCs w:val="20"/>
              </w:rPr>
              <w:t>４．出資等に係る不要財産となることが見込まれる財産の処分に関する計画</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_Toc15299746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602BBA">
          <w:pPr>
            <w:pStyle w:val="11"/>
            <w:rPr>
              <w:rFonts w:asciiTheme="majorEastAsia" w:eastAsiaTheme="majorEastAsia" w:hAnsiTheme="majorEastAsia"/>
              <w:noProof/>
              <w:sz w:val="20"/>
              <w:szCs w:val="20"/>
            </w:rPr>
          </w:pPr>
          <w:hyperlink w:anchor="_Toc15299747" w:history="1">
            <w:r w:rsidR="00037BF2" w:rsidRPr="00856B45">
              <w:rPr>
                <w:rStyle w:val="ad"/>
                <w:rFonts w:asciiTheme="majorEastAsia" w:eastAsiaTheme="majorEastAsia" w:hAnsiTheme="majorEastAsia"/>
                <w:noProof/>
                <w:color w:val="auto"/>
                <w:sz w:val="20"/>
                <w:szCs w:val="20"/>
              </w:rPr>
              <w:t>５．前記の財産以外の重要な財産を譲渡し、又は担保に供する計画</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_Toc15299747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602BBA">
          <w:pPr>
            <w:pStyle w:val="11"/>
            <w:rPr>
              <w:rFonts w:asciiTheme="majorEastAsia" w:eastAsiaTheme="majorEastAsia" w:hAnsiTheme="majorEastAsia"/>
              <w:noProof/>
              <w:sz w:val="20"/>
              <w:szCs w:val="20"/>
            </w:rPr>
          </w:pPr>
          <w:hyperlink w:anchor="_Toc15299748" w:history="1">
            <w:r w:rsidR="00037BF2" w:rsidRPr="00856B45">
              <w:rPr>
                <w:rStyle w:val="ad"/>
                <w:rFonts w:asciiTheme="majorEastAsia" w:eastAsiaTheme="majorEastAsia" w:hAnsiTheme="majorEastAsia"/>
                <w:noProof/>
                <w:color w:val="auto"/>
                <w:sz w:val="20"/>
                <w:szCs w:val="20"/>
              </w:rPr>
              <w:t>６．剰余金の使途</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_Toc15299748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602BBA">
          <w:pPr>
            <w:pStyle w:val="11"/>
            <w:rPr>
              <w:rFonts w:asciiTheme="majorEastAsia" w:eastAsiaTheme="majorEastAsia" w:hAnsiTheme="majorEastAsia"/>
              <w:noProof/>
              <w:sz w:val="20"/>
              <w:szCs w:val="20"/>
            </w:rPr>
          </w:pPr>
          <w:hyperlink w:anchor="_Toc15299749" w:history="1">
            <w:r w:rsidR="00037BF2" w:rsidRPr="00856B45">
              <w:rPr>
                <w:rStyle w:val="ad"/>
                <w:rFonts w:asciiTheme="majorEastAsia" w:eastAsiaTheme="majorEastAsia" w:hAnsiTheme="majorEastAsia"/>
                <w:noProof/>
                <w:color w:val="auto"/>
                <w:sz w:val="20"/>
                <w:szCs w:val="20"/>
              </w:rPr>
              <w:t>７．地方独立行政法人大阪産業技術研究所の業務運営並びに財務及び会計に関する大阪府市規約第６条で定める事項</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_Toc15299749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1A2C6D" w:rsidRPr="00856B45" w:rsidRDefault="001509E3" w:rsidP="000D43F2">
          <w:pPr>
            <w:kinsoku w:val="0"/>
            <w:autoSpaceDE w:val="0"/>
            <w:autoSpaceDN w:val="0"/>
            <w:rPr>
              <w:rFonts w:asciiTheme="minorEastAsia" w:hAnsiTheme="minorEastAsia"/>
              <w:sz w:val="20"/>
              <w:szCs w:val="20"/>
            </w:rPr>
          </w:pPr>
          <w:r w:rsidRPr="00856B45">
            <w:rPr>
              <w:rFonts w:asciiTheme="majorEastAsia" w:eastAsiaTheme="majorEastAsia" w:hAnsiTheme="majorEastAsia"/>
              <w:bCs/>
              <w:sz w:val="20"/>
              <w:szCs w:val="20"/>
              <w:lang w:val="ja-JP"/>
            </w:rPr>
            <w:fldChar w:fldCharType="end"/>
          </w:r>
        </w:p>
      </w:sdtContent>
    </w:sdt>
    <w:p w:rsidR="00445967" w:rsidRPr="00856B45" w:rsidRDefault="00445967" w:rsidP="00B05066">
      <w:pPr>
        <w:widowControl/>
        <w:jc w:val="left"/>
        <w:rPr>
          <w:rFonts w:asciiTheme="minorEastAsia" w:hAnsiTheme="minorEastAsia"/>
          <w:sz w:val="20"/>
          <w:szCs w:val="20"/>
        </w:rPr>
      </w:pPr>
    </w:p>
    <w:p w:rsidR="00C16954" w:rsidRPr="00856B45" w:rsidRDefault="00C16954" w:rsidP="00445967">
      <w:pPr>
        <w:widowControl/>
        <w:kinsoku w:val="0"/>
        <w:autoSpaceDE w:val="0"/>
        <w:autoSpaceDN w:val="0"/>
        <w:jc w:val="left"/>
        <w:rPr>
          <w:rFonts w:asciiTheme="majorEastAsia" w:eastAsiaTheme="majorEastAsia" w:hAnsiTheme="majorEastAsia"/>
          <w:sz w:val="20"/>
          <w:szCs w:val="20"/>
        </w:rPr>
        <w:sectPr w:rsidR="00C16954" w:rsidRPr="00856B45" w:rsidSect="00F62E46">
          <w:type w:val="continuous"/>
          <w:pgSz w:w="16838" w:h="11906" w:orient="landscape" w:code="9"/>
          <w:pgMar w:top="567" w:right="1673" w:bottom="567" w:left="1673" w:header="851" w:footer="851" w:gutter="0"/>
          <w:cols w:space="425"/>
          <w:docGrid w:type="lines" w:linePitch="360"/>
        </w:sectPr>
      </w:pPr>
    </w:p>
    <w:p w:rsidR="00DB3683" w:rsidRPr="00856B45" w:rsidRDefault="0022454C">
      <w:pPr>
        <w:widowControl/>
        <w:jc w:val="left"/>
        <w:rPr>
          <w:rFonts w:asciiTheme="majorEastAsia" w:eastAsiaTheme="majorEastAsia" w:hAnsiTheme="majorEastAsia"/>
          <w:sz w:val="20"/>
          <w:szCs w:val="20"/>
        </w:rPr>
        <w:sectPr w:rsidR="00DB3683" w:rsidRPr="00856B45" w:rsidSect="00F62E46">
          <w:type w:val="continuous"/>
          <w:pgSz w:w="16838" w:h="11906" w:orient="landscape" w:code="9"/>
          <w:pgMar w:top="1134" w:right="1673" w:bottom="1418" w:left="1673" w:header="851" w:footer="851" w:gutter="0"/>
          <w:pgNumType w:start="1"/>
          <w:cols w:space="425"/>
          <w:docGrid w:type="lines" w:linePitch="360"/>
        </w:sectPr>
      </w:pPr>
      <w:r w:rsidRPr="00856B45">
        <w:rPr>
          <w:rFonts w:asciiTheme="majorEastAsia" w:eastAsiaTheme="majorEastAsia" w:hAnsiTheme="majorEastAsia"/>
          <w:sz w:val="20"/>
          <w:szCs w:val="20"/>
        </w:rPr>
        <w:br w:type="page"/>
      </w:r>
    </w:p>
    <w:p w:rsidR="00A139C2" w:rsidRPr="00856B45" w:rsidRDefault="00846525" w:rsidP="00E5717B">
      <w:pPr>
        <w:pStyle w:val="1"/>
        <w:rPr>
          <w:rFonts w:asciiTheme="majorEastAsia" w:hAnsiTheme="majorEastAsia"/>
          <w:b/>
          <w:sz w:val="14"/>
          <w:szCs w:val="14"/>
        </w:rPr>
      </w:pPr>
      <w:bookmarkStart w:id="1" w:name="_Toc15299708"/>
      <w:r w:rsidRPr="00856B45">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1"/>
    </w:p>
    <w:tbl>
      <w:tblPr>
        <w:tblStyle w:val="ac"/>
        <w:tblW w:w="0" w:type="auto"/>
        <w:tblLook w:val="04A0" w:firstRow="1" w:lastRow="0" w:firstColumn="1" w:lastColumn="0" w:noHBand="0" w:noVBand="1"/>
      </w:tblPr>
      <w:tblGrid>
        <w:gridCol w:w="863"/>
        <w:gridCol w:w="10276"/>
      </w:tblGrid>
      <w:tr w:rsidR="00856B45" w:rsidRPr="00856B45" w:rsidTr="006510A4">
        <w:trPr>
          <w:trHeight w:val="52"/>
        </w:trPr>
        <w:tc>
          <w:tcPr>
            <w:tcW w:w="863" w:type="dxa"/>
            <w:tcBorders>
              <w:bottom w:val="nil"/>
            </w:tcBorders>
            <w:vAlign w:val="center"/>
          </w:tcPr>
          <w:p w:rsidR="00E5717B" w:rsidRPr="00856B45" w:rsidRDefault="00E5717B"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E5717B" w:rsidRPr="00856B45" w:rsidRDefault="00E5717B"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tcBorders>
            <w:vAlign w:val="center"/>
          </w:tcPr>
          <w:p w:rsidR="00E5717B" w:rsidRPr="00856B45" w:rsidRDefault="00E5717B" w:rsidP="006510A4">
            <w:pPr>
              <w:pStyle w:val="2"/>
              <w:keepNext w:val="0"/>
              <w:spacing w:line="0" w:lineRule="atLeast"/>
              <w:jc w:val="center"/>
              <w:rPr>
                <w:rFonts w:asciiTheme="majorEastAsia" w:hAnsiTheme="majorEastAsia"/>
                <w:sz w:val="14"/>
                <w:szCs w:val="14"/>
              </w:rPr>
            </w:pPr>
            <w:bookmarkStart w:id="2" w:name="_Toc73703373"/>
            <w:bookmarkStart w:id="3" w:name="_Toc73719713"/>
            <w:r w:rsidRPr="00856B45">
              <w:rPr>
                <w:rFonts w:asciiTheme="majorEastAsia" w:hAnsiTheme="majorEastAsia" w:hint="eastAsia"/>
                <w:sz w:val="14"/>
                <w:szCs w:val="14"/>
              </w:rPr>
              <w:t>大 項 目（１）</w:t>
            </w:r>
            <w:bookmarkEnd w:id="2"/>
            <w:bookmarkEnd w:id="3"/>
          </w:p>
        </w:tc>
        <w:tc>
          <w:tcPr>
            <w:tcW w:w="10276" w:type="dxa"/>
            <w:tcBorders>
              <w:top w:val="nil"/>
              <w:bottom w:val="nil"/>
            </w:tcBorders>
            <w:vAlign w:val="center"/>
          </w:tcPr>
          <w:p w:rsidR="00E5717B" w:rsidRPr="00856B45" w:rsidRDefault="00E5717B" w:rsidP="006510A4">
            <w:pPr>
              <w:pStyle w:val="2"/>
              <w:spacing w:line="0" w:lineRule="atLeast"/>
              <w:jc w:val="left"/>
              <w:rPr>
                <w:rFonts w:asciiTheme="majorEastAsia" w:hAnsiTheme="majorEastAsia"/>
                <w:sz w:val="14"/>
                <w:szCs w:val="14"/>
              </w:rPr>
            </w:pPr>
            <w:bookmarkStart w:id="4" w:name="_Toc73703374"/>
            <w:bookmarkStart w:id="5" w:name="_Toc73719714"/>
            <w:r w:rsidRPr="00856B45">
              <w:rPr>
                <w:rFonts w:asciiTheme="majorEastAsia" w:hAnsiTheme="majorEastAsia" w:hint="eastAsia"/>
                <w:sz w:val="14"/>
                <w:szCs w:val="14"/>
              </w:rPr>
              <w:t>Ⅰ　住民に対して提供するサービスその他の業務の質の向上に関する目標を達成するためとるべき措置</w:t>
            </w:r>
            <w:bookmarkEnd w:id="4"/>
            <w:bookmarkEnd w:id="5"/>
          </w:p>
          <w:p w:rsidR="00E5717B" w:rsidRPr="00856B45" w:rsidRDefault="00E5717B" w:rsidP="006510A4">
            <w:pPr>
              <w:pStyle w:val="2"/>
              <w:spacing w:line="0" w:lineRule="atLeast"/>
              <w:ind w:leftChars="73" w:left="153"/>
              <w:jc w:val="left"/>
              <w:rPr>
                <w:rFonts w:asciiTheme="majorEastAsia" w:hAnsiTheme="majorEastAsia"/>
                <w:sz w:val="14"/>
                <w:szCs w:val="14"/>
              </w:rPr>
            </w:pPr>
            <w:r w:rsidRPr="00856B45">
              <w:rPr>
                <w:rFonts w:asciiTheme="majorEastAsia" w:hAnsiTheme="majorEastAsia" w:hint="eastAsia"/>
                <w:sz w:val="14"/>
                <w:szCs w:val="14"/>
              </w:rPr>
              <w:t>１　中小企業の成長を支えるための多様な技術分野における技術支援</w:t>
            </w:r>
            <w:bookmarkStart w:id="6" w:name="_Toc73703376"/>
            <w:bookmarkStart w:id="7" w:name="_Toc73719716"/>
          </w:p>
          <w:p w:rsidR="00E5717B" w:rsidRPr="00856B45" w:rsidRDefault="00E5717B" w:rsidP="00E5717B">
            <w:pPr>
              <w:pStyle w:val="2"/>
              <w:spacing w:line="0" w:lineRule="atLeast"/>
              <w:jc w:val="left"/>
              <w:rPr>
                <w:rFonts w:asciiTheme="majorEastAsia" w:hAnsiTheme="majorEastAsia"/>
                <w:sz w:val="14"/>
                <w:szCs w:val="14"/>
              </w:rPr>
            </w:pPr>
            <w:r w:rsidRPr="00856B45">
              <w:rPr>
                <w:rFonts w:asciiTheme="majorEastAsia" w:hAnsiTheme="majorEastAsia" w:hint="eastAsia"/>
                <w:sz w:val="14"/>
                <w:szCs w:val="14"/>
              </w:rPr>
              <w:t xml:space="preserve">　 (1)　</w:t>
            </w:r>
            <w:r w:rsidRPr="00856B45">
              <w:rPr>
                <w:rFonts w:asciiTheme="majorEastAsia" w:hAnsiTheme="majorEastAsia" w:hint="eastAsia"/>
                <w:kern w:val="0"/>
                <w:sz w:val="14"/>
                <w:szCs w:val="14"/>
              </w:rPr>
              <w:t>多様なニーズに応える技術相談の充実</w:t>
            </w:r>
            <w:bookmarkEnd w:id="6"/>
            <w:bookmarkEnd w:id="7"/>
          </w:p>
          <w:p w:rsidR="00E5717B" w:rsidRPr="00856B45" w:rsidRDefault="00E5717B" w:rsidP="00E5717B">
            <w:pPr>
              <w:pStyle w:val="2"/>
              <w:spacing w:line="0" w:lineRule="atLeast"/>
              <w:jc w:val="left"/>
              <w:rPr>
                <w:rFonts w:asciiTheme="majorEastAsia" w:hAnsiTheme="majorEastAsia"/>
                <w:sz w:val="14"/>
                <w:szCs w:val="14"/>
              </w:rPr>
            </w:pPr>
            <w:r w:rsidRPr="00856B45">
              <w:rPr>
                <w:rFonts w:asciiTheme="majorEastAsia" w:hAnsiTheme="majorEastAsia" w:hint="eastAsia"/>
                <w:sz w:val="14"/>
                <w:szCs w:val="14"/>
              </w:rPr>
              <w:t xml:space="preserve">　 (2)　多様な技術分野における高度な依頼試験</w:t>
            </w:r>
            <w:r w:rsidR="0091150A" w:rsidRPr="00856B45">
              <w:rPr>
                <w:rFonts w:asciiTheme="majorEastAsia" w:hAnsiTheme="majorEastAsia" w:hint="eastAsia"/>
                <w:sz w:val="14"/>
                <w:szCs w:val="14"/>
              </w:rPr>
              <w:t>の提供</w:t>
            </w:r>
            <w:r w:rsidRPr="00856B45">
              <w:rPr>
                <w:rFonts w:asciiTheme="majorEastAsia" w:hAnsiTheme="majorEastAsia" w:hint="eastAsia"/>
                <w:sz w:val="14"/>
                <w:szCs w:val="14"/>
              </w:rPr>
              <w:t>と設備機器の開放</w:t>
            </w:r>
          </w:p>
          <w:p w:rsidR="00E5717B" w:rsidRPr="00856B45" w:rsidRDefault="00E5717B" w:rsidP="00E5717B">
            <w:pPr>
              <w:spacing w:line="0" w:lineRule="atLeast"/>
              <w:jc w:val="left"/>
              <w:rPr>
                <w:rFonts w:asciiTheme="majorEastAsia" w:eastAsiaTheme="majorEastAsia" w:hAnsiTheme="majorEastAsia" w:cstheme="majorBidi"/>
                <w:sz w:val="14"/>
                <w:szCs w:val="14"/>
              </w:rPr>
            </w:pPr>
            <w:r w:rsidRPr="00856B45">
              <w:rPr>
                <w:rFonts w:asciiTheme="majorEastAsia" w:hAnsiTheme="majorEastAsia" w:hint="eastAsia"/>
                <w:sz w:val="14"/>
                <w:szCs w:val="14"/>
              </w:rPr>
              <w:t xml:space="preserve">　</w:t>
            </w:r>
            <w:r w:rsidRPr="00856B45">
              <w:rPr>
                <w:rFonts w:asciiTheme="majorEastAsia" w:hAnsiTheme="majorEastAsia" w:hint="eastAsia"/>
                <w:sz w:val="14"/>
                <w:szCs w:val="14"/>
              </w:rPr>
              <w:t xml:space="preserve"> </w:t>
            </w:r>
            <w:r w:rsidRPr="00856B45">
              <w:rPr>
                <w:rFonts w:asciiTheme="majorEastAsia" w:eastAsiaTheme="majorEastAsia" w:hAnsiTheme="majorEastAsia" w:cstheme="majorBidi" w:hint="eastAsia"/>
                <w:sz w:val="14"/>
                <w:szCs w:val="14"/>
              </w:rPr>
              <w:t>(3)　国際規格対応の技術支援による中小企業の海外展開支援</w:t>
            </w:r>
          </w:p>
          <w:p w:rsidR="00E5717B" w:rsidRPr="00856B45" w:rsidRDefault="00E5717B" w:rsidP="00E5717B">
            <w:pPr>
              <w:spacing w:line="0" w:lineRule="atLeast"/>
              <w:jc w:val="left"/>
              <w:rPr>
                <w:rFonts w:asciiTheme="majorEastAsia" w:eastAsiaTheme="majorEastAsia" w:hAnsiTheme="majorEastAsia"/>
              </w:rPr>
            </w:pPr>
            <w:r w:rsidRPr="00856B45">
              <w:rPr>
                <w:rFonts w:asciiTheme="majorEastAsia" w:hAnsiTheme="majorEastAsia" w:hint="eastAsia"/>
                <w:sz w:val="14"/>
                <w:szCs w:val="14"/>
              </w:rPr>
              <w:t xml:space="preserve">　</w:t>
            </w:r>
            <w:r w:rsidRPr="00856B45">
              <w:rPr>
                <w:rFonts w:asciiTheme="majorEastAsia" w:hAnsiTheme="majorEastAsia" w:hint="eastAsia"/>
                <w:sz w:val="14"/>
                <w:szCs w:val="14"/>
              </w:rPr>
              <w:t xml:space="preserve"> </w:t>
            </w:r>
            <w:r w:rsidRPr="00856B45">
              <w:rPr>
                <w:rFonts w:asciiTheme="majorEastAsia" w:eastAsiaTheme="majorEastAsia" w:hAnsiTheme="majorEastAsia" w:hint="eastAsia"/>
                <w:sz w:val="14"/>
                <w:szCs w:val="14"/>
              </w:rPr>
              <w:t>(4)　多様な企業ニーズに応える企業支援研究の推進</w:t>
            </w:r>
          </w:p>
          <w:p w:rsidR="00E5717B" w:rsidRPr="00856B45" w:rsidRDefault="00E5717B" w:rsidP="00E5717B">
            <w:pPr>
              <w:pStyle w:val="2"/>
              <w:kinsoku w:val="0"/>
              <w:autoSpaceDE w:val="0"/>
              <w:autoSpaceDN w:val="0"/>
              <w:spacing w:line="0" w:lineRule="atLeast"/>
              <w:jc w:val="left"/>
            </w:pPr>
            <w:r w:rsidRPr="00856B45">
              <w:rPr>
                <w:rFonts w:asciiTheme="majorEastAsia" w:hAnsiTheme="majorEastAsia" w:hint="eastAsia"/>
                <w:sz w:val="14"/>
                <w:szCs w:val="14"/>
              </w:rPr>
              <w:t xml:space="preserve">　 (5)　インキュベーション施設を活用した起業・第二創業の支援</w:t>
            </w:r>
          </w:p>
        </w:tc>
      </w:tr>
      <w:tr w:rsidR="00E5717B" w:rsidRPr="00856B45" w:rsidTr="006510A4">
        <w:trPr>
          <w:trHeight w:val="45"/>
        </w:trPr>
        <w:tc>
          <w:tcPr>
            <w:tcW w:w="863" w:type="dxa"/>
            <w:tcBorders>
              <w:top w:val="nil"/>
              <w:bottom w:val="single" w:sz="4" w:space="0" w:color="auto"/>
            </w:tcBorders>
            <w:vAlign w:val="center"/>
          </w:tcPr>
          <w:p w:rsidR="00E5717B" w:rsidRPr="00856B45" w:rsidRDefault="00E5717B" w:rsidP="006510A4">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E5717B" w:rsidRPr="00856B45" w:rsidRDefault="00E5717B" w:rsidP="006510A4">
            <w:pPr>
              <w:kinsoku w:val="0"/>
              <w:autoSpaceDE w:val="0"/>
              <w:autoSpaceDN w:val="0"/>
              <w:spacing w:line="60" w:lineRule="exact"/>
              <w:jc w:val="left"/>
              <w:rPr>
                <w:rFonts w:asciiTheme="majorEastAsia" w:eastAsiaTheme="majorEastAsia" w:hAnsiTheme="majorEastAsia"/>
                <w:sz w:val="14"/>
                <w:szCs w:val="14"/>
              </w:rPr>
            </w:pPr>
          </w:p>
        </w:tc>
      </w:tr>
    </w:tbl>
    <w:p w:rsidR="003B044E" w:rsidRPr="00856B45"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7D586F" w:rsidRPr="00856B45" w:rsidRDefault="007D586F"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7D586F" w:rsidRPr="00856B45" w:rsidRDefault="007D586F" w:rsidP="006510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7D586F" w:rsidRPr="00856B45" w:rsidRDefault="007D586F" w:rsidP="007D586F">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rsidR="007D586F" w:rsidRPr="00856B45" w:rsidRDefault="007D586F" w:rsidP="007D586F">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(1)　多様な企業ニーズに応える技術相談の充実</w:t>
            </w:r>
          </w:p>
          <w:p w:rsidR="007D586F" w:rsidRPr="00856B45" w:rsidRDefault="007D586F" w:rsidP="007D586F">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相談等の業務にフィードバックするなど、質の高いサービスの維持・改善に取り組む。</w:t>
            </w:r>
          </w:p>
        </w:tc>
      </w:tr>
      <w:tr w:rsidR="007D586F" w:rsidRPr="00856B45" w:rsidTr="006510A4">
        <w:trPr>
          <w:trHeight w:val="46"/>
        </w:trPr>
        <w:tc>
          <w:tcPr>
            <w:tcW w:w="863" w:type="dxa"/>
            <w:tcBorders>
              <w:top w:val="nil"/>
              <w:right w:val="single" w:sz="4" w:space="0" w:color="auto"/>
            </w:tcBorders>
            <w:vAlign w:val="center"/>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bl>
    <w:p w:rsidR="007D586F" w:rsidRPr="00856B45" w:rsidRDefault="007D586F"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71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58"/>
      </w:tblGrid>
      <w:tr w:rsidR="00856B45" w:rsidRPr="00856B45" w:rsidTr="007D586F">
        <w:tc>
          <w:tcPr>
            <w:tcW w:w="3458" w:type="dxa"/>
            <w:vMerge w:val="restart"/>
            <w:tcBorders>
              <w:top w:val="single" w:sz="4" w:space="0" w:color="auto"/>
              <w:right w:val="doub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D586F" w:rsidRPr="00856B45" w:rsidRDefault="007D586F"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7D586F" w:rsidRPr="00856B45" w:rsidRDefault="007D586F"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67" w:type="dxa"/>
            <w:gridSpan w:val="2"/>
            <w:tcBorders>
              <w:top w:val="single" w:sz="4" w:space="0" w:color="auto"/>
              <w:left w:val="single" w:sz="4" w:space="0" w:color="auto"/>
              <w:bottom w:val="nil"/>
            </w:tcBorders>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7D586F">
        <w:tc>
          <w:tcPr>
            <w:tcW w:w="3458" w:type="dxa"/>
            <w:vMerge/>
            <w:tcBorders>
              <w:bottom w:val="nil"/>
              <w:right w:val="double" w:sz="4" w:space="0" w:color="auto"/>
            </w:tcBorders>
          </w:tcPr>
          <w:p w:rsidR="007D586F" w:rsidRPr="00856B45" w:rsidRDefault="007D586F"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D586F" w:rsidRPr="00856B45" w:rsidRDefault="007D586F"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D586F" w:rsidRPr="00856B45" w:rsidRDefault="007D586F"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D586F" w:rsidRPr="00856B45" w:rsidRDefault="007D586F"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7D586F" w:rsidRPr="00856B45" w:rsidRDefault="007D586F"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58" w:type="dxa"/>
            <w:tcBorders>
              <w:top w:val="single" w:sz="4" w:space="0" w:color="auto"/>
              <w:left w:val="single" w:sz="4" w:space="0" w:color="auto"/>
              <w:bottom w:val="nil"/>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7D586F">
        <w:tc>
          <w:tcPr>
            <w:tcW w:w="13716" w:type="dxa"/>
            <w:gridSpan w:val="7"/>
            <w:tcBorders>
              <w:top w:val="single" w:sz="4" w:space="0" w:color="auto"/>
              <w:bottom w:val="dashSmallGap" w:sz="4" w:space="0" w:color="auto"/>
            </w:tcBorders>
          </w:tcPr>
          <w:p w:rsidR="007D586F" w:rsidRPr="00856B45" w:rsidRDefault="007D586F" w:rsidP="006342E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6342E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多様な企業ニーズに応える技術相談の充実</w:t>
            </w:r>
          </w:p>
        </w:tc>
      </w:tr>
      <w:tr w:rsidR="00856B45" w:rsidRPr="00856B45" w:rsidTr="007D586F">
        <w:tc>
          <w:tcPr>
            <w:tcW w:w="3458" w:type="dxa"/>
            <w:tcBorders>
              <w:top w:val="dashSmallGap" w:sz="4" w:space="0" w:color="auto"/>
              <w:bottom w:val="nil"/>
              <w:right w:val="doub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D586F" w:rsidRPr="00856B45" w:rsidRDefault="007D586F"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7D586F" w:rsidRPr="00856B45" w:rsidRDefault="007D586F"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7D586F" w:rsidRPr="00856B45" w:rsidRDefault="007D586F"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7D586F" w:rsidRPr="00856B45" w:rsidRDefault="007D586F"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8" w:type="dxa"/>
            <w:tcBorders>
              <w:top w:val="dashSmallGap" w:sz="4" w:space="0" w:color="auto"/>
              <w:left w:val="single" w:sz="4" w:space="0" w:color="auto"/>
              <w:bottom w:val="nil"/>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rPr>
          <w:trHeight w:val="724"/>
        </w:trPr>
        <w:tc>
          <w:tcPr>
            <w:tcW w:w="3458" w:type="dxa"/>
            <w:vMerge w:val="restart"/>
            <w:tcBorders>
              <w:top w:val="nil"/>
              <w:bottom w:val="nil"/>
              <w:right w:val="double" w:sz="4" w:space="0" w:color="auto"/>
            </w:tcBorders>
          </w:tcPr>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相談、電話相談、インターネット相談、現地相談、展示会やセミナー会場等でのブース相談において、技術の基礎から製品の実用化までの様々なステージにおける企業の課題解決につなげる。課題の抽出、解決に向けたプロセスの提案等、企業が抱える課題の解決に資する質の高い技術相談を実施し、内容に応じた最適な支援メニューを紹介する。</w:t>
            </w:r>
          </w:p>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相談や各種の技術支援サービスを利用した企業のフォローアップの取組として、顧客に対するアンケート調査を実施し、利用満足度を把握するとともに技術支援サービスの継続的改善に取り組み、利用満足度の維持・向上に取り組む。</w:t>
            </w:r>
          </w:p>
        </w:tc>
        <w:tc>
          <w:tcPr>
            <w:tcW w:w="3459" w:type="dxa"/>
            <w:tcBorders>
              <w:top w:val="nil"/>
              <w:left w:val="double" w:sz="4" w:space="0" w:color="auto"/>
              <w:bottom w:val="nil"/>
            </w:tcBorders>
          </w:tcPr>
          <w:p w:rsidR="007D586F" w:rsidRPr="00856B45" w:rsidRDefault="007D586F" w:rsidP="006510A4">
            <w:pPr>
              <w:overflowPunct w:val="0"/>
              <w:autoSpaceDE w:val="0"/>
              <w:autoSpaceDN w:val="0"/>
              <w:spacing w:line="0" w:lineRule="atLeast"/>
              <w:ind w:left="126" w:hangingChars="90" w:hanging="126"/>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①</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t>
            </w:r>
            <w:r w:rsidR="0033411E" w:rsidRPr="00856B45">
              <w:rPr>
                <w:rFonts w:ascii="ＭＳ ゴシック" w:eastAsia="ＭＳ ゴシック" w:hAnsi="ＭＳ ゴシック" w:hint="eastAsia"/>
                <w:sz w:val="14"/>
                <w:szCs w:val="14"/>
              </w:rPr>
              <w:t>Ｗｅｂ</w:t>
            </w:r>
            <w:r w:rsidRPr="00856B45">
              <w:rPr>
                <w:rFonts w:ascii="ＭＳ ゴシック" w:eastAsia="ＭＳ ゴシック" w:hAnsi="ＭＳ ゴシック" w:hint="eastAsia"/>
                <w:sz w:val="14"/>
                <w:szCs w:val="14"/>
              </w:rPr>
              <w:t>会議システムを活用したオンラインによる技術相談を実施する。</w:t>
            </w: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rsidR="007D586F" w:rsidRPr="00856B45" w:rsidRDefault="007D586F" w:rsidP="00237BA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w:t>
            </w:r>
            <w:r w:rsidRPr="00856B45">
              <w:rPr>
                <w:rFonts w:asciiTheme="majorEastAsia" w:eastAsiaTheme="majorEastAsia" w:hAnsiTheme="majorEastAsia"/>
                <w:sz w:val="14"/>
                <w:szCs w:val="14"/>
              </w:rPr>
              <w:t>78,607</w:t>
            </w:r>
            <w:r w:rsidRPr="00856B45">
              <w:rPr>
                <w:rFonts w:asciiTheme="majorEastAsia" w:eastAsiaTheme="majorEastAsia" w:hAnsiTheme="majorEastAsia" w:hint="eastAsia"/>
                <w:sz w:val="14"/>
                <w:szCs w:val="14"/>
              </w:rPr>
              <w:t>件（前年度比97.6</w:t>
            </w:r>
            <w:r w:rsidR="00237BA7" w:rsidRPr="00856B45">
              <w:rPr>
                <w:rFonts w:asciiTheme="majorEastAsia" w:eastAsiaTheme="majorEastAsia" w:hAnsiTheme="majorEastAsia"/>
                <w:sz w:val="14"/>
                <w:szCs w:val="14"/>
              </w:rPr>
              <w:br/>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）の技術相談に対応した。</w:t>
            </w:r>
          </w:p>
          <w:p w:rsidR="007D586F" w:rsidRPr="00856B45" w:rsidRDefault="007D586F" w:rsidP="00237BA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D586F" w:rsidRPr="00856B45" w:rsidRDefault="007D586F" w:rsidP="00237BA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会議システムを活用したオンライン技術相談を1</w:t>
            </w:r>
            <w:r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149件（前年度比93.1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）行った。</w:t>
            </w:r>
          </w:p>
          <w:p w:rsidR="00F85E5C" w:rsidRPr="00856B45" w:rsidRDefault="00F85E5C" w:rsidP="00237BA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409" w:type="dxa"/>
            <w:tcBorders>
              <w:top w:val="nil"/>
              <w:left w:val="single" w:sz="4" w:space="0" w:color="auto"/>
              <w:bottom w:val="nil"/>
            </w:tcBorders>
          </w:tcPr>
          <w:p w:rsidR="007D586F" w:rsidRPr="00856B45" w:rsidRDefault="009C7056" w:rsidP="006510A4">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2158" w:type="dxa"/>
            <w:vMerge w:val="restart"/>
            <w:tcBorders>
              <w:top w:val="nil"/>
              <w:left w:val="single" w:sz="4" w:space="0" w:color="auto"/>
            </w:tcBorders>
          </w:tcPr>
          <w:p w:rsidR="007D586F" w:rsidRPr="00856B45" w:rsidRDefault="007D586F" w:rsidP="005D0A1A">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電話、インターネット等の多様な相談を通じて企業の課題解決に取り組み、数値目標に掲げた「技術相談満足度」が目標値を上回った。また、利用者アンケートの結果に基づく業務改善・利用者サービスの質の向上に</w:t>
            </w:r>
            <w:r w:rsidR="008538A6" w:rsidRPr="00856B45">
              <w:rPr>
                <w:rFonts w:asciiTheme="majorEastAsia" w:eastAsiaTheme="majorEastAsia" w:hAnsiTheme="majorEastAsia" w:hint="eastAsia"/>
                <w:sz w:val="14"/>
                <w:szCs w:val="14"/>
              </w:rPr>
              <w:t>継続して</w:t>
            </w:r>
            <w:r w:rsidRPr="00856B45">
              <w:rPr>
                <w:rFonts w:asciiTheme="majorEastAsia" w:eastAsiaTheme="majorEastAsia" w:hAnsiTheme="majorEastAsia" w:hint="eastAsia"/>
                <w:sz w:val="14"/>
                <w:szCs w:val="14"/>
              </w:rPr>
              <w:t>取り組んでおり、自己評価の「</w:t>
            </w:r>
            <w:r w:rsidR="009C7056" w:rsidRPr="00856B45">
              <w:rPr>
                <w:rFonts w:asciiTheme="majorEastAsia" w:eastAsiaTheme="majorEastAsia" w:hAnsiTheme="majorEastAsia" w:hint="eastAsia"/>
                <w:sz w:val="14"/>
                <w:szCs w:val="14"/>
              </w:rPr>
              <w:t>Ⅳ」</w:t>
            </w:r>
            <w:r w:rsidRPr="00856B45">
              <w:rPr>
                <w:rFonts w:asciiTheme="majorEastAsia" w:eastAsiaTheme="majorEastAsia" w:hAnsiTheme="majorEastAsia" w:hint="eastAsia"/>
                <w:sz w:val="14"/>
                <w:szCs w:val="14"/>
              </w:rPr>
              <w:t>は妥当であると判断した。</w:t>
            </w:r>
          </w:p>
        </w:tc>
      </w:tr>
      <w:tr w:rsidR="00856B45" w:rsidRPr="00856B45" w:rsidTr="006510A4">
        <w:tc>
          <w:tcPr>
            <w:tcW w:w="3458" w:type="dxa"/>
            <w:vMerge/>
            <w:tcBorders>
              <w:top w:val="nil"/>
              <w:bottom w:val="nil"/>
              <w:right w:val="double" w:sz="4" w:space="0" w:color="auto"/>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7D586F" w:rsidRPr="00856B45" w:rsidRDefault="007D586F" w:rsidP="006510A4">
            <w:pPr>
              <w:overflowPunct w:val="0"/>
              <w:autoSpaceDE w:val="0"/>
              <w:autoSpaceDN w:val="0"/>
              <w:spacing w:line="0" w:lineRule="atLeast"/>
              <w:ind w:leftChars="-12" w:left="1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8F379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直近</w:t>
            </w:r>
            <w:r w:rsidR="006452F8" w:rsidRPr="00856B45">
              <w:rPr>
                <w:rFonts w:asciiTheme="majorEastAsia" w:eastAsiaTheme="majorEastAsia" w:hAnsiTheme="majorEastAsia" w:hint="eastAsia"/>
                <w:sz w:val="14"/>
                <w:szCs w:val="14"/>
              </w:rPr>
              <w:t>１</w:t>
            </w:r>
            <w:r w:rsidRPr="00856B45">
              <w:rPr>
                <w:rFonts w:asciiTheme="majorEastAsia" w:eastAsiaTheme="majorEastAsia" w:hAnsiTheme="majorEastAsia" w:hint="eastAsia"/>
                <w:sz w:val="14"/>
                <w:szCs w:val="14"/>
              </w:rPr>
              <w:t>年間の間に研究所を複数回以上ご利用いただいた顧客に対して、郵送によるアンケート「ご利用に関する調査」を実施し、各種の技術支援サービスの利用満足度を把握するとともに、顧客ニーズの把握に努めてサービスの質を向上させる。</w:t>
            </w:r>
          </w:p>
          <w:p w:rsidR="007D586F" w:rsidRPr="00856B45" w:rsidRDefault="007D586F" w:rsidP="006510A4">
            <w:pPr>
              <w:overflowPunct w:val="0"/>
              <w:autoSpaceDE w:val="0"/>
              <w:autoSpaceDN w:val="0"/>
              <w:spacing w:line="0" w:lineRule="atLeast"/>
              <w:ind w:leftChars="-12" w:left="115"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DC3502"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○より多くの顧客ニーズを把握する</w:t>
            </w:r>
            <w:r w:rsidR="00A7302F" w:rsidRPr="00856B45">
              <w:rPr>
                <w:rFonts w:asciiTheme="majorEastAsia" w:eastAsiaTheme="majorEastAsia" w:hAnsiTheme="majorEastAsia" w:hint="eastAsia"/>
                <w:sz w:val="14"/>
                <w:szCs w:val="14"/>
              </w:rPr>
              <w:t>ため、</w:t>
            </w:r>
            <w:r w:rsidRPr="00856B45">
              <w:rPr>
                <w:rFonts w:asciiTheme="majorEastAsia" w:eastAsiaTheme="majorEastAsia" w:hAnsiTheme="majorEastAsia" w:hint="eastAsia"/>
                <w:sz w:val="14"/>
                <w:szCs w:val="14"/>
              </w:rPr>
              <w:t>調査方法を郵送から</w:t>
            </w:r>
            <w:r w:rsidR="0033411E" w:rsidRPr="00856B45">
              <w:rPr>
                <w:rFonts w:asciiTheme="majorEastAsia" w:eastAsiaTheme="majorEastAsia" w:hAnsiTheme="majorEastAsia" w:hint="eastAsia"/>
                <w:sz w:val="14"/>
                <w:szCs w:val="14"/>
              </w:rPr>
              <w:t>Ｗｅｂ</w:t>
            </w:r>
            <w:r w:rsidR="00DC3502" w:rsidRPr="00856B45">
              <w:rPr>
                <w:rFonts w:asciiTheme="majorEastAsia" w:eastAsiaTheme="majorEastAsia" w:hAnsiTheme="majorEastAsia" w:hint="eastAsia"/>
                <w:sz w:val="14"/>
                <w:szCs w:val="14"/>
              </w:rPr>
              <w:t>に</w:t>
            </w:r>
            <w:r w:rsidR="00F63EF6" w:rsidRPr="00856B45">
              <w:rPr>
                <w:rFonts w:asciiTheme="majorEastAsia" w:eastAsiaTheme="majorEastAsia" w:hAnsiTheme="majorEastAsia" w:hint="eastAsia"/>
                <w:sz w:val="14"/>
                <w:szCs w:val="14"/>
              </w:rPr>
              <w:t>よる</w:t>
            </w:r>
            <w:r w:rsidRPr="00856B45">
              <w:rPr>
                <w:rFonts w:asciiTheme="majorEastAsia" w:eastAsiaTheme="majorEastAsia" w:hAnsiTheme="majorEastAsia" w:hint="eastAsia"/>
                <w:sz w:val="14"/>
                <w:szCs w:val="14"/>
              </w:rPr>
              <w:t>アンケートに変更し</w:t>
            </w:r>
            <w:r w:rsidR="00F63EF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調査対象者</w:t>
            </w:r>
            <w:r w:rsidR="002A1410" w:rsidRPr="00856B45">
              <w:rPr>
                <w:rFonts w:asciiTheme="majorEastAsia" w:eastAsiaTheme="majorEastAsia" w:hAnsiTheme="majorEastAsia" w:hint="eastAsia"/>
                <w:sz w:val="14"/>
                <w:szCs w:val="14"/>
              </w:rPr>
              <w:t>も</w:t>
            </w:r>
            <w:r w:rsidRPr="00856B45">
              <w:rPr>
                <w:rFonts w:asciiTheme="majorEastAsia" w:eastAsiaTheme="majorEastAsia" w:hAnsiTheme="majorEastAsia" w:hint="eastAsia"/>
                <w:sz w:val="14"/>
                <w:szCs w:val="14"/>
              </w:rPr>
              <w:t>年１回以上利用</w:t>
            </w:r>
            <w:r w:rsidR="00F63EF6" w:rsidRPr="00856B45">
              <w:rPr>
                <w:rFonts w:asciiTheme="majorEastAsia" w:eastAsiaTheme="majorEastAsia" w:hAnsiTheme="majorEastAsia" w:hint="eastAsia"/>
                <w:sz w:val="14"/>
                <w:szCs w:val="14"/>
              </w:rPr>
              <w:t>した</w:t>
            </w:r>
            <w:r w:rsidRPr="00856B45">
              <w:rPr>
                <w:rFonts w:asciiTheme="majorEastAsia" w:eastAsiaTheme="majorEastAsia" w:hAnsiTheme="majorEastAsia" w:hint="eastAsia"/>
                <w:sz w:val="14"/>
                <w:szCs w:val="14"/>
              </w:rPr>
              <w:t>顧客に拡大した。１月30日</w:t>
            </w:r>
            <w:r w:rsidR="00742D2E" w:rsidRPr="00856B45">
              <w:rPr>
                <w:rFonts w:asciiTheme="majorEastAsia" w:eastAsiaTheme="majorEastAsia" w:hAnsiTheme="majorEastAsia" w:hint="eastAsia"/>
                <w:sz w:val="14"/>
                <w:szCs w:val="14"/>
              </w:rPr>
              <w:t>から</w:t>
            </w:r>
            <w:r w:rsidRPr="00856B45">
              <w:rPr>
                <w:rFonts w:asciiTheme="majorEastAsia" w:eastAsiaTheme="majorEastAsia" w:hAnsiTheme="majorEastAsia" w:hint="eastAsia"/>
                <w:sz w:val="14"/>
                <w:szCs w:val="14"/>
              </w:rPr>
              <w:t>２月10日</w:t>
            </w:r>
            <w:r w:rsidR="00742D2E" w:rsidRPr="00856B45">
              <w:rPr>
                <w:rFonts w:asciiTheme="majorEastAsia" w:eastAsiaTheme="majorEastAsia" w:hAnsiTheme="majorEastAsia" w:hint="eastAsia"/>
                <w:sz w:val="14"/>
                <w:szCs w:val="14"/>
              </w:rPr>
              <w:t>まで</w:t>
            </w:r>
            <w:r w:rsidRPr="00856B45">
              <w:rPr>
                <w:rFonts w:asciiTheme="majorEastAsia" w:eastAsiaTheme="majorEastAsia" w:hAnsiTheme="majorEastAsia" w:hint="eastAsia"/>
                <w:sz w:val="14"/>
                <w:szCs w:val="14"/>
              </w:rPr>
              <w:t>の12日間</w:t>
            </w:r>
            <w:r w:rsidR="008D68AF" w:rsidRPr="00856B45">
              <w:rPr>
                <w:rFonts w:asciiTheme="majorEastAsia" w:eastAsiaTheme="majorEastAsia" w:hAnsiTheme="majorEastAsia" w:hint="eastAsia"/>
                <w:sz w:val="14"/>
                <w:szCs w:val="14"/>
              </w:rPr>
              <w:t>実施し、</w:t>
            </w:r>
            <w:r w:rsidRPr="00856B45">
              <w:rPr>
                <w:rFonts w:asciiTheme="majorEastAsia" w:eastAsiaTheme="majorEastAsia" w:hAnsiTheme="majorEastAsia" w:hint="eastAsia"/>
                <w:sz w:val="14"/>
                <w:szCs w:val="14"/>
              </w:rPr>
              <w:t>対象</w:t>
            </w:r>
            <w:r w:rsidR="008D68AF"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利用者3,544名のうち1,021名から回答があった（回答率：28.8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）。昨年度</w:t>
            </w:r>
            <w:r w:rsidR="008D68AF" w:rsidRPr="00856B45">
              <w:rPr>
                <w:rFonts w:asciiTheme="majorEastAsia" w:eastAsiaTheme="majorEastAsia" w:hAnsiTheme="majorEastAsia" w:hint="eastAsia"/>
                <w:sz w:val="14"/>
                <w:szCs w:val="14"/>
              </w:rPr>
              <w:t>以前</w:t>
            </w:r>
            <w:r w:rsidRPr="00856B45">
              <w:rPr>
                <w:rFonts w:asciiTheme="majorEastAsia" w:eastAsiaTheme="majorEastAsia" w:hAnsiTheme="majorEastAsia" w:hint="eastAsia"/>
                <w:sz w:val="14"/>
                <w:szCs w:val="14"/>
              </w:rPr>
              <w:t>と比較して２倍以上の有効回答を得るとともに、利用満足度は目</w:t>
            </w:r>
          </w:p>
          <w:p w:rsidR="00DC3502" w:rsidRPr="00856B45" w:rsidRDefault="00DC3502"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D586F" w:rsidRPr="00856B45">
              <w:rPr>
                <w:rFonts w:asciiTheme="majorEastAsia" w:eastAsiaTheme="majorEastAsia" w:hAnsiTheme="majorEastAsia" w:hint="eastAsia"/>
                <w:sz w:val="14"/>
                <w:szCs w:val="14"/>
              </w:rPr>
              <w:t>標値を上回る97.7</w:t>
            </w:r>
            <w:r w:rsidR="004E54AE" w:rsidRPr="00856B45">
              <w:rPr>
                <w:rFonts w:asciiTheme="majorEastAsia" w:eastAsiaTheme="majorEastAsia" w:hAnsiTheme="majorEastAsia" w:hint="eastAsia"/>
                <w:sz w:val="14"/>
                <w:szCs w:val="14"/>
              </w:rPr>
              <w:t>％</w:t>
            </w:r>
            <w:r w:rsidR="007D586F" w:rsidRPr="00856B45">
              <w:rPr>
                <w:rFonts w:asciiTheme="majorEastAsia" w:eastAsiaTheme="majorEastAsia" w:hAnsiTheme="majorEastAsia" w:hint="eastAsia"/>
                <w:sz w:val="14"/>
                <w:szCs w:val="14"/>
              </w:rPr>
              <w:t>であった</w:t>
            </w:r>
            <w:r w:rsidR="008D68AF" w:rsidRPr="00856B45">
              <w:rPr>
                <w:rFonts w:asciiTheme="majorEastAsia" w:eastAsiaTheme="majorEastAsia" w:hAnsiTheme="majorEastAsia" w:hint="eastAsia"/>
                <w:sz w:val="14"/>
                <w:szCs w:val="14"/>
              </w:rPr>
              <w:t>。</w:t>
            </w:r>
          </w:p>
          <w:p w:rsidR="007D586F" w:rsidRPr="00856B45" w:rsidRDefault="007D586F" w:rsidP="00DC350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（添付資料１参照）</w:t>
            </w:r>
          </w:p>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D586F" w:rsidRPr="00856B45" w:rsidRDefault="00FE283A"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○アンケートの</w:t>
            </w:r>
            <w:r w:rsidR="007D586F" w:rsidRPr="00856B45">
              <w:rPr>
                <w:rFonts w:asciiTheme="majorEastAsia" w:eastAsiaTheme="majorEastAsia" w:hAnsiTheme="majorEastAsia" w:hint="eastAsia"/>
                <w:sz w:val="14"/>
                <w:szCs w:val="14"/>
              </w:rPr>
              <w:t>意見欄に記載された利用者からの要望等については、</w:t>
            </w:r>
            <w:r w:rsidRPr="00856B45">
              <w:rPr>
                <w:rFonts w:asciiTheme="majorEastAsia" w:eastAsiaTheme="majorEastAsia" w:hAnsiTheme="majorEastAsia" w:hint="eastAsia"/>
                <w:sz w:val="14"/>
                <w:szCs w:val="14"/>
              </w:rPr>
              <w:t>いずれも</w:t>
            </w:r>
            <w:r w:rsidR="007D586F" w:rsidRPr="00856B45">
              <w:rPr>
                <w:rFonts w:asciiTheme="majorEastAsia" w:eastAsiaTheme="majorEastAsia" w:hAnsiTheme="majorEastAsia" w:hint="eastAsia"/>
                <w:sz w:val="14"/>
                <w:szCs w:val="14"/>
              </w:rPr>
              <w:t>対応策を検討し、法人内で共有するために運営会議で報告</w:t>
            </w:r>
            <w:r w:rsidRPr="00856B45">
              <w:rPr>
                <w:rFonts w:asciiTheme="majorEastAsia" w:eastAsiaTheme="majorEastAsia" w:hAnsiTheme="majorEastAsia" w:hint="eastAsia"/>
                <w:sz w:val="14"/>
                <w:szCs w:val="14"/>
              </w:rPr>
              <w:t>の上</w:t>
            </w:r>
            <w:r w:rsidR="007D586F" w:rsidRPr="00856B45">
              <w:rPr>
                <w:rFonts w:asciiTheme="majorEastAsia" w:eastAsiaTheme="majorEastAsia" w:hAnsiTheme="majorEastAsia" w:hint="eastAsia"/>
                <w:sz w:val="14"/>
                <w:szCs w:val="14"/>
              </w:rPr>
              <w:t>、業務改善・サービスの質の向上につなげた。</w:t>
            </w:r>
          </w:p>
          <w:p w:rsidR="002B6E45" w:rsidRPr="00856B45" w:rsidRDefault="002B6E45"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36B41" w:rsidRPr="00856B45" w:rsidRDefault="00136B41"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36B41" w:rsidRPr="00856B45" w:rsidRDefault="00136B41" w:rsidP="00136B41">
            <w:pPr>
              <w:overflowPunct w:val="0"/>
              <w:autoSpaceDE w:val="0"/>
              <w:autoSpaceDN w:val="0"/>
              <w:spacing w:line="0" w:lineRule="atLeast"/>
              <w:rPr>
                <w:rFonts w:asciiTheme="majorEastAsia" w:eastAsiaTheme="majorEastAsia" w:hAnsiTheme="majorEastAsia"/>
                <w:sz w:val="14"/>
                <w:szCs w:val="14"/>
              </w:rPr>
            </w:pPr>
          </w:p>
          <w:p w:rsidR="00F64A75" w:rsidRPr="00856B45" w:rsidRDefault="00F64A75" w:rsidP="00F64A75">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8" w:type="dxa"/>
            <w:vMerge/>
            <w:tcBorders>
              <w:left w:val="sing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7D586F">
        <w:trPr>
          <w:trHeight w:val="563"/>
        </w:trPr>
        <w:tc>
          <w:tcPr>
            <w:tcW w:w="3458" w:type="dxa"/>
            <w:tcBorders>
              <w:top w:val="nil"/>
              <w:bottom w:val="nil"/>
              <w:right w:val="double" w:sz="4" w:space="0" w:color="auto"/>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【数値目標１　技術相談等の支援の充実】</w:t>
            </w:r>
          </w:p>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目標値：第２期中期計画期間中の利用満足度</w:t>
            </w:r>
          </w:p>
          <w:p w:rsidR="007D586F" w:rsidRPr="00856B45" w:rsidRDefault="007D586F" w:rsidP="006510A4">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90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以上</w:t>
            </w:r>
          </w:p>
        </w:tc>
        <w:tc>
          <w:tcPr>
            <w:tcW w:w="3459" w:type="dxa"/>
            <w:tcBorders>
              <w:top w:val="nil"/>
              <w:left w:val="doub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A7079B" w:rsidRPr="00856B45">
              <w:rPr>
                <w:rFonts w:asciiTheme="majorEastAsia" w:eastAsiaTheme="majorEastAsia" w:hAnsiTheme="majorEastAsia" w:hint="eastAsia"/>
                <w:sz w:val="14"/>
                <w:szCs w:val="14"/>
              </w:rPr>
              <w:t xml:space="preserve">数値目標１　</w:t>
            </w:r>
            <w:r w:rsidRPr="00856B45">
              <w:rPr>
                <w:rFonts w:asciiTheme="majorEastAsia" w:eastAsiaTheme="majorEastAsia" w:hAnsiTheme="majorEastAsia" w:hint="eastAsia"/>
                <w:sz w:val="14"/>
                <w:szCs w:val="14"/>
              </w:rPr>
              <w:t>技術相談等の支援の充実】</w:t>
            </w:r>
          </w:p>
          <w:p w:rsidR="007D586F" w:rsidRPr="00856B45" w:rsidRDefault="007D586F" w:rsidP="00BB14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w:t>
            </w:r>
            <w:r w:rsidR="00BB14F2" w:rsidRPr="00BB14F2">
              <w:rPr>
                <w:rFonts w:asciiTheme="majorEastAsia" w:eastAsiaTheme="majorEastAsia" w:hAnsiTheme="majorEastAsia" w:hint="eastAsia"/>
                <w:sz w:val="14"/>
                <w:szCs w:val="14"/>
              </w:rPr>
              <w:t>令和４年度中</w:t>
            </w:r>
            <w:r w:rsidRPr="00856B45">
              <w:rPr>
                <w:rFonts w:asciiTheme="majorEastAsia" w:eastAsiaTheme="majorEastAsia" w:hAnsiTheme="majorEastAsia" w:hint="eastAsia"/>
                <w:sz w:val="14"/>
                <w:szCs w:val="14"/>
              </w:rPr>
              <w:t>の利用満足度</w:t>
            </w:r>
            <w:r w:rsidR="00BB14F2">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90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以上</w:t>
            </w:r>
          </w:p>
          <w:p w:rsidR="00EF5AC5" w:rsidRPr="00856B45" w:rsidRDefault="00EF5AC5" w:rsidP="00DC2B06">
            <w:pPr>
              <w:overflowPunct w:val="0"/>
              <w:autoSpaceDE w:val="0"/>
              <w:autoSpaceDN w:val="0"/>
              <w:spacing w:line="0" w:lineRule="atLeast"/>
              <w:rPr>
                <w:rFonts w:asciiTheme="majorEastAsia" w:eastAsiaTheme="majorEastAsia" w:hAnsiTheme="majorEastAsia"/>
                <w:sz w:val="14"/>
                <w:szCs w:val="14"/>
              </w:rPr>
            </w:pPr>
          </w:p>
          <w:p w:rsidR="00DC2B06" w:rsidRPr="00856B45" w:rsidRDefault="00DC2B06" w:rsidP="00DC2B06">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DC2B06" w:rsidRPr="00856B45" w:rsidRDefault="00DC2B06" w:rsidP="00DC2B06">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Ⅴ：99％以上、Ⅳ：93～98％、Ⅲ：87～92％、</w:t>
            </w:r>
          </w:p>
          <w:p w:rsidR="0035005E" w:rsidRDefault="00DC2B06" w:rsidP="000E470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Ⅱ：81～86％、Ⅰ：～80％</w:t>
            </w:r>
          </w:p>
          <w:p w:rsidR="00BB14F2" w:rsidRPr="00856B45" w:rsidRDefault="00BB14F2" w:rsidP="00BB14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A7079B" w:rsidRPr="00856B45">
              <w:rPr>
                <w:rFonts w:asciiTheme="majorEastAsia" w:eastAsiaTheme="majorEastAsia" w:hAnsiTheme="majorEastAsia" w:hint="eastAsia"/>
                <w:sz w:val="14"/>
                <w:szCs w:val="14"/>
              </w:rPr>
              <w:t xml:space="preserve">数値目標１　</w:t>
            </w:r>
            <w:r w:rsidRPr="00856B45">
              <w:rPr>
                <w:rFonts w:asciiTheme="majorEastAsia" w:eastAsiaTheme="majorEastAsia" w:hAnsiTheme="majorEastAsia" w:hint="eastAsia"/>
                <w:sz w:val="14"/>
                <w:szCs w:val="14"/>
              </w:rPr>
              <w:t>技術相談等の支援の充実】</w:t>
            </w:r>
          </w:p>
          <w:p w:rsidR="007D586F" w:rsidRPr="00856B45" w:rsidRDefault="007D586F" w:rsidP="00A7079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w:t>
            </w:r>
            <w:r w:rsidR="00A7079B" w:rsidRPr="00856B45">
              <w:rPr>
                <w:rFonts w:asciiTheme="majorEastAsia" w:eastAsiaTheme="majorEastAsia" w:hAnsiTheme="majorEastAsia" w:hint="eastAsia"/>
                <w:sz w:val="14"/>
                <w:szCs w:val="14"/>
              </w:rPr>
              <w:t>事業</w:t>
            </w:r>
            <w:r w:rsidRPr="00856B45">
              <w:rPr>
                <w:rFonts w:asciiTheme="majorEastAsia" w:eastAsiaTheme="majorEastAsia" w:hAnsiTheme="majorEastAsia" w:hint="eastAsia"/>
                <w:sz w:val="14"/>
                <w:szCs w:val="14"/>
              </w:rPr>
              <w:t>年度の利用満足度</w:t>
            </w:r>
            <w:r w:rsidR="00A7079B"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97.7</w:t>
            </w:r>
            <w:r w:rsidR="004E54AE" w:rsidRPr="00856B45">
              <w:rPr>
                <w:rFonts w:asciiTheme="majorEastAsia" w:eastAsiaTheme="majorEastAsia" w:hAnsiTheme="majorEastAsia" w:hint="eastAsia"/>
                <w:sz w:val="14"/>
                <w:szCs w:val="14"/>
              </w:rPr>
              <w:t>％</w:t>
            </w:r>
          </w:p>
          <w:p w:rsidR="00D946B6" w:rsidRPr="00856B45" w:rsidRDefault="00D946B6" w:rsidP="00D946B6">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F1327A">
              <w:tc>
                <w:tcPr>
                  <w:tcW w:w="641" w:type="dxa"/>
                  <w:tcBorders>
                    <w:top w:val="single" w:sz="4" w:space="0" w:color="auto"/>
                    <w:left w:val="single" w:sz="4" w:space="0" w:color="auto"/>
                    <w:bottom w:val="single" w:sz="4" w:space="0" w:color="auto"/>
                    <w:right w:val="single" w:sz="4" w:space="0" w:color="auto"/>
                  </w:tcBorders>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F1327A">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9B0805" w:rsidP="00F1327A">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97</w:t>
                  </w:r>
                  <w:r w:rsidR="00F1327A" w:rsidRPr="00856B45">
                    <w:rPr>
                      <w:rFonts w:asciiTheme="majorEastAsia" w:eastAsiaTheme="majorEastAsia" w:hAnsiTheme="majorEastAsia" w:hint="eastAsia"/>
                      <w:sz w:val="14"/>
                      <w:szCs w:val="14"/>
                    </w:rPr>
                    <w:t>.7</w:t>
                  </w:r>
                </w:p>
              </w:tc>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A36C51" w:rsidRPr="00856B45" w:rsidRDefault="00A36C51" w:rsidP="006510A4">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8" w:type="dxa"/>
            <w:tcBorders>
              <w:top w:val="nil"/>
              <w:left w:val="sing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A7079B">
        <w:trPr>
          <w:trHeight w:val="1564"/>
        </w:trPr>
        <w:tc>
          <w:tcPr>
            <w:tcW w:w="3458" w:type="dxa"/>
            <w:tcBorders>
              <w:top w:val="nil"/>
              <w:bottom w:val="nil"/>
              <w:right w:val="double" w:sz="4" w:space="0" w:color="auto"/>
            </w:tcBorders>
          </w:tcPr>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7D586F" w:rsidRPr="00856B45" w:rsidRDefault="007D586F" w:rsidP="000E470B">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・年度計画に掲げた２項目について、</w:t>
                  </w:r>
                  <w:r w:rsidR="006340C3"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計画どおり実施した。</w:t>
                  </w:r>
                </w:p>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・アンケートで回答のあった利用者からの要望等については、</w:t>
                  </w:r>
                  <w:r w:rsidR="007B5931"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検討を行い、サービスの質の向上につなげた。また、数値目標に掲げた「利用満足度」については、目標値を大きく上回る97.7</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であったことから、自己評価はⅣとした。</w:t>
                  </w:r>
                </w:p>
              </w:tc>
            </w:tr>
          </w:tbl>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8" w:type="dxa"/>
            <w:tcBorders>
              <w:top w:val="nil"/>
              <w:left w:val="sing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r>
      <w:tr w:rsidR="007D586F" w:rsidRPr="00856B45" w:rsidTr="007D586F">
        <w:tc>
          <w:tcPr>
            <w:tcW w:w="3458" w:type="dxa"/>
            <w:tcBorders>
              <w:top w:val="nil"/>
              <w:bottom w:val="single" w:sz="4" w:space="0" w:color="auto"/>
              <w:right w:val="doub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D586F" w:rsidRPr="00856B45" w:rsidRDefault="007D586F"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7D586F" w:rsidRPr="00856B45" w:rsidRDefault="007D586F"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7D586F" w:rsidRPr="00856B45" w:rsidRDefault="007D586F"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7D586F" w:rsidRPr="00856B45" w:rsidRDefault="007D586F"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8" w:type="dxa"/>
            <w:tcBorders>
              <w:top w:val="nil"/>
              <w:left w:val="single" w:sz="4" w:space="0" w:color="auto"/>
              <w:bottom w:val="sing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bl>
    <w:p w:rsidR="007D586F" w:rsidRPr="00856B45" w:rsidRDefault="007D586F" w:rsidP="007D586F">
      <w:pPr>
        <w:kinsoku w:val="0"/>
        <w:autoSpaceDE w:val="0"/>
        <w:autoSpaceDN w:val="0"/>
        <w:jc w:val="left"/>
        <w:rPr>
          <w:rFonts w:asciiTheme="majorEastAsia" w:eastAsiaTheme="majorEastAsia" w:hAnsiTheme="majorEastAsia"/>
          <w:sz w:val="14"/>
          <w:szCs w:val="14"/>
        </w:rPr>
      </w:pPr>
    </w:p>
    <w:p w:rsidR="000D42AB" w:rsidRPr="00856B45" w:rsidRDefault="00797DDA" w:rsidP="0098557A">
      <w:pPr>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98557A" w:rsidRPr="00856B45" w:rsidRDefault="0098557A"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98557A" w:rsidRPr="00856B45" w:rsidRDefault="0098557A" w:rsidP="0023794A">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98557A" w:rsidRPr="00856B45" w:rsidRDefault="00407C0F" w:rsidP="00DC487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(2)　</w:t>
            </w:r>
            <w:r w:rsidR="0098557A" w:rsidRPr="00856B45">
              <w:rPr>
                <w:rFonts w:asciiTheme="majorEastAsia" w:eastAsiaTheme="majorEastAsia" w:hAnsiTheme="majorEastAsia" w:hint="eastAsia"/>
                <w:sz w:val="14"/>
                <w:szCs w:val="14"/>
              </w:rPr>
              <w:t>多様な技術分野における高度な依頼試験の提供と設備機器の開放</w:t>
            </w:r>
          </w:p>
          <w:p w:rsidR="0098557A" w:rsidRPr="00856B45" w:rsidRDefault="00DC4872" w:rsidP="00DC4872">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8557A" w:rsidRPr="00856B45">
              <w:rPr>
                <w:rFonts w:asciiTheme="majorEastAsia" w:eastAsiaTheme="majorEastAsia" w:hAnsiTheme="majorEastAsia" w:hint="eastAsia"/>
                <w:sz w:val="14"/>
                <w:szCs w:val="14"/>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tc>
      </w:tr>
      <w:tr w:rsidR="0098557A" w:rsidRPr="00856B45" w:rsidTr="006510A4">
        <w:trPr>
          <w:trHeight w:val="46"/>
        </w:trPr>
        <w:tc>
          <w:tcPr>
            <w:tcW w:w="863" w:type="dxa"/>
            <w:tcBorders>
              <w:top w:val="nil"/>
              <w:right w:val="single" w:sz="4" w:space="0" w:color="auto"/>
            </w:tcBorders>
            <w:vAlign w:val="center"/>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r>
    </w:tbl>
    <w:p w:rsidR="0098557A" w:rsidRPr="00856B45" w:rsidRDefault="0098557A" w:rsidP="0098557A">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856B45" w:rsidRPr="00856B45" w:rsidTr="0098557A">
        <w:tc>
          <w:tcPr>
            <w:tcW w:w="3458" w:type="dxa"/>
            <w:vMerge w:val="restart"/>
            <w:tcBorders>
              <w:top w:val="single" w:sz="4" w:space="0" w:color="auto"/>
              <w:right w:val="doub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98557A" w:rsidRPr="00856B45" w:rsidRDefault="0098557A"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98557A" w:rsidRPr="00856B45" w:rsidRDefault="0098557A"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98557A">
        <w:tc>
          <w:tcPr>
            <w:tcW w:w="3458" w:type="dxa"/>
            <w:vMerge/>
            <w:tcBorders>
              <w:bottom w:val="nil"/>
              <w:right w:val="double" w:sz="4" w:space="0" w:color="auto"/>
            </w:tcBorders>
          </w:tcPr>
          <w:p w:rsidR="0098557A" w:rsidRPr="00856B45" w:rsidRDefault="0098557A"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98557A" w:rsidRPr="00856B45" w:rsidRDefault="0098557A"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98557A" w:rsidRPr="00856B45" w:rsidRDefault="0098557A"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98557A" w:rsidRPr="00856B45" w:rsidRDefault="0098557A"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98557A" w:rsidRPr="00856B45" w:rsidRDefault="0098557A"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98557A">
        <w:tc>
          <w:tcPr>
            <w:tcW w:w="13686" w:type="dxa"/>
            <w:gridSpan w:val="7"/>
            <w:tcBorders>
              <w:top w:val="single" w:sz="4" w:space="0" w:color="auto"/>
              <w:bottom w:val="dashSmallGap" w:sz="4" w:space="0" w:color="auto"/>
            </w:tcBorders>
          </w:tcPr>
          <w:p w:rsidR="0098557A" w:rsidRPr="00856B45" w:rsidRDefault="0098557A" w:rsidP="006510A4">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6342E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多様な技術分野における高度な依頼試験</w:t>
            </w:r>
            <w:r w:rsidR="009E6484" w:rsidRPr="00856B45">
              <w:rPr>
                <w:rFonts w:asciiTheme="majorEastAsia" w:eastAsiaTheme="majorEastAsia" w:hAnsiTheme="majorEastAsia" w:hint="eastAsia"/>
                <w:sz w:val="14"/>
                <w:szCs w:val="14"/>
              </w:rPr>
              <w:t>の提供</w:t>
            </w:r>
            <w:r w:rsidRPr="00856B45">
              <w:rPr>
                <w:rFonts w:asciiTheme="majorEastAsia" w:eastAsiaTheme="majorEastAsia" w:hAnsiTheme="majorEastAsia" w:hint="eastAsia"/>
                <w:sz w:val="14"/>
                <w:szCs w:val="14"/>
              </w:rPr>
              <w:t>と設備機器の開放</w:t>
            </w:r>
          </w:p>
        </w:tc>
      </w:tr>
      <w:tr w:rsidR="00856B45" w:rsidRPr="00856B45" w:rsidTr="0098557A">
        <w:tc>
          <w:tcPr>
            <w:tcW w:w="3458" w:type="dxa"/>
            <w:tcBorders>
              <w:top w:val="dashSmallGap" w:sz="4" w:space="0" w:color="auto"/>
              <w:bottom w:val="nil"/>
              <w:right w:val="double" w:sz="4" w:space="0" w:color="auto"/>
            </w:tcBorders>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98557A" w:rsidRPr="00856B45" w:rsidRDefault="0098557A"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98557A" w:rsidRPr="00856B45" w:rsidRDefault="0098557A"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98557A" w:rsidRPr="00856B45" w:rsidRDefault="0098557A"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98557A" w:rsidRPr="00856B45" w:rsidRDefault="0098557A"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98557A">
        <w:trPr>
          <w:trHeight w:val="2041"/>
        </w:trPr>
        <w:tc>
          <w:tcPr>
            <w:tcW w:w="3458" w:type="dxa"/>
            <w:vMerge w:val="restart"/>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技術課題の解決や付加価値の高いものづくりに取り組む企業を支援するため、依頼試験や装置使用といった基本的なサービスを提供する。</w:t>
            </w:r>
          </w:p>
          <w:p w:rsidR="007B6765"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依頼試験については、客観的かつ信頼性の高い正確な試験結果を顧客に提供する。装置使用については、企業の研究者・技術者自らが機器を操作し、高い信頼性をもつデータを取得できるよう支援する。</w:t>
            </w:r>
          </w:p>
          <w:p w:rsidR="007B6765" w:rsidRPr="00856B45" w:rsidRDefault="0098557A" w:rsidP="007B6765">
            <w:pPr>
              <w:overflowPunct w:val="0"/>
              <w:autoSpaceDE w:val="0"/>
              <w:autoSpaceDN w:val="0"/>
              <w:spacing w:line="0" w:lineRule="atLeast"/>
              <w:ind w:rightChars="-77" w:right="-16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そのために、計画的に設備機器を更新するとともに、</w:t>
            </w:r>
          </w:p>
          <w:p w:rsidR="0098557A" w:rsidRPr="00856B45" w:rsidRDefault="0098557A" w:rsidP="007B6765">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その性能を維持するための校正・点検・修理等の保守管理を行う。</w:t>
            </w:r>
          </w:p>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活用を促進するため、分野ごとに関連する一連の機器・施設を紹介する講習会、見学会、研修等を開催し、加えて、職員の豊富な知識を活かした技術的アドバイスを行うなど、利用者にとって付加価値の高いサービスを提供する。</w:t>
            </w: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①</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依頼試験については、計画的な設備機器の更新や保守・校正点検等により設備機器の性能を維持することで、客観的かつ信頼性の高い正確な試験結果を顧客に提供する。</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F6373B" w:rsidRPr="00856B45">
              <w:rPr>
                <w:rFonts w:asciiTheme="majorEastAsia" w:eastAsiaTheme="majorEastAsia" w:hAnsiTheme="majorEastAsia" w:hint="eastAsia"/>
                <w:sz w:val="14"/>
                <w:szCs w:val="14"/>
              </w:rPr>
              <w:t>において</w:t>
            </w:r>
            <w:r w:rsidR="007C50BF"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年度当初に策定した年間計画に従い、保守・校正検定を実施した。</w:t>
            </w:r>
            <w:r w:rsidR="00DB241B"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森之宮センター</w:t>
            </w:r>
            <w:r w:rsidR="00DB241B" w:rsidRPr="00856B45">
              <w:rPr>
                <w:rFonts w:asciiTheme="majorEastAsia" w:eastAsiaTheme="majorEastAsia" w:hAnsiTheme="majorEastAsia" w:hint="eastAsia"/>
                <w:sz w:val="14"/>
                <w:szCs w:val="14"/>
              </w:rPr>
              <w:t>において</w:t>
            </w:r>
            <w:r w:rsidR="007C50BF"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機器・装置及び設備のトレーサビリティ定期点検</w:t>
            </w:r>
            <w:r w:rsidR="00DB241B" w:rsidRPr="00856B45">
              <w:rPr>
                <w:rFonts w:asciiTheme="majorEastAsia" w:eastAsiaTheme="majorEastAsia" w:hAnsiTheme="majorEastAsia" w:hint="eastAsia"/>
                <w:sz w:val="14"/>
                <w:szCs w:val="14"/>
              </w:rPr>
              <w:t>並びに</w:t>
            </w:r>
            <w:r w:rsidRPr="00856B45">
              <w:rPr>
                <w:rFonts w:asciiTheme="majorEastAsia" w:eastAsiaTheme="majorEastAsia" w:hAnsiTheme="majorEastAsia" w:hint="eastAsia"/>
                <w:sz w:val="14"/>
                <w:szCs w:val="14"/>
              </w:rPr>
              <w:t>支援業務に使用する機器の外部校正及び標準品・標準試料の購入</w:t>
            </w:r>
            <w:r w:rsidR="007C50BF"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・校正を実施した。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7C50B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○設備機器の修理は適宜依頼し</w:t>
            </w:r>
            <w:r w:rsidR="00DB241B"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早期復旧に</w:t>
            </w:r>
            <w:r w:rsidR="007C50BF"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○依頼試験件数は、法人全体</w:t>
            </w:r>
            <w:r w:rsidR="00DB241B"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13,376件（前年度比90.3</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）であった。</w:t>
            </w:r>
          </w:p>
          <w:p w:rsidR="0098557A" w:rsidRPr="00856B45" w:rsidRDefault="0098557A" w:rsidP="00DB241B">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98557A" w:rsidRPr="00856B45" w:rsidRDefault="00F75BB1" w:rsidP="0098557A">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98557A" w:rsidRPr="00856B45" w:rsidRDefault="0098557A" w:rsidP="0098557A">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装置使用については、企業の研究者・技術者自らが機器を操作し、高い信頼性をもつデータを取得できるよう、事前説明や立会い指導を行う。</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7E391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○装置使用について、利用者が目的とするデータを得られる</w:t>
            </w:r>
            <w:r w:rsidR="007C50BF" w:rsidRPr="00856B45">
              <w:rPr>
                <w:rFonts w:asciiTheme="majorEastAsia" w:eastAsiaTheme="majorEastAsia" w:hAnsiTheme="majorEastAsia" w:hint="eastAsia"/>
                <w:sz w:val="14"/>
                <w:szCs w:val="14"/>
              </w:rPr>
              <w:t>よう</w:t>
            </w:r>
            <w:r w:rsidRPr="00856B45">
              <w:rPr>
                <w:rFonts w:asciiTheme="majorEastAsia" w:eastAsiaTheme="majorEastAsia" w:hAnsiTheme="majorEastAsia" w:hint="eastAsia"/>
                <w:sz w:val="14"/>
                <w:szCs w:val="14"/>
              </w:rPr>
              <w:t>使用前に打合せを行い、測定方法の相談に応じた。指導時間は年間2,200時間であった。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○装置使用件数は、法人全体で10,076件（前年度比  </w:t>
            </w:r>
            <w:r w:rsidRPr="00856B45">
              <w:rPr>
                <w:rFonts w:asciiTheme="majorEastAsia" w:eastAsiaTheme="majorEastAsia" w:hAnsiTheme="majorEastAsia"/>
                <w:sz w:val="14"/>
                <w:szCs w:val="14"/>
              </w:rPr>
              <w:t>10</w:t>
            </w:r>
            <w:r w:rsidRPr="00856B45">
              <w:rPr>
                <w:rFonts w:asciiTheme="majorEastAsia" w:eastAsiaTheme="majorEastAsia" w:hAnsiTheme="majorEastAsia" w:hint="eastAsia"/>
                <w:sz w:val="14"/>
                <w:szCs w:val="14"/>
              </w:rPr>
              <w:t>4.8</w:t>
            </w:r>
            <w:r w:rsidR="004E54AE"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）であった。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装置使用サービスの利用を促進するため、分野ごとに関連する一連の機器・施設を紹介する講習会、見学会、研修等を開催するなど、広報・普及活動を実施する。また、技術分野ごとに関連する一連の機器・施設を紹介するラボツアーを開催する。</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CF0D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D3191F" w:rsidRPr="00856B45">
              <w:rPr>
                <w:rFonts w:asciiTheme="majorEastAsia" w:eastAsiaTheme="majorEastAsia" w:hAnsiTheme="majorEastAsia" w:hint="eastAsia"/>
                <w:sz w:val="14"/>
                <w:szCs w:val="14"/>
              </w:rPr>
              <w:t>装置使用サービスの</w:t>
            </w:r>
            <w:r w:rsidRPr="00856B45">
              <w:rPr>
                <w:rFonts w:asciiTheme="majorEastAsia" w:eastAsiaTheme="majorEastAsia" w:hAnsiTheme="majorEastAsia" w:hint="eastAsia"/>
                <w:sz w:val="14"/>
                <w:szCs w:val="14"/>
              </w:rPr>
              <w:t>利用促進に向け、新型</w:t>
            </w:r>
            <w:r w:rsidR="00CF0DF5" w:rsidRPr="00856B45">
              <w:rPr>
                <w:rFonts w:asciiTheme="majorEastAsia" w:eastAsiaTheme="majorEastAsia" w:hAnsiTheme="majorEastAsia" w:hint="eastAsia"/>
                <w:sz w:val="14"/>
                <w:szCs w:val="14"/>
              </w:rPr>
              <w:t>コロナウイルス感染症拡大防止対策を十分に行いながら</w:t>
            </w:r>
            <w:r w:rsidRPr="00856B45">
              <w:rPr>
                <w:rFonts w:asciiTheme="majorEastAsia" w:eastAsiaTheme="majorEastAsia" w:hAnsiTheme="majorEastAsia" w:hint="eastAsia"/>
                <w:sz w:val="14"/>
                <w:szCs w:val="14"/>
              </w:rPr>
              <w:t>技術講習会（46件88回、延べ受講者163</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）、講習会（５件５回、延べ受講者18</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）、ラボツアー（６件６回、延べ受講者49</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）を実施した。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CF0D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6340C3" w:rsidRPr="00856B45">
              <w:rPr>
                <w:rFonts w:asciiTheme="majorEastAsia" w:eastAsiaTheme="majorEastAsia" w:hAnsiTheme="majorEastAsia" w:hint="eastAsia"/>
                <w:sz w:val="14"/>
                <w:szCs w:val="14"/>
              </w:rPr>
              <w:t>ＪＫＡ</w:t>
            </w:r>
            <w:r w:rsidR="00CF0DF5" w:rsidRPr="00856B45">
              <w:rPr>
                <w:rFonts w:asciiTheme="majorEastAsia" w:eastAsiaTheme="majorEastAsia" w:hAnsiTheme="majorEastAsia" w:hint="eastAsia"/>
                <w:sz w:val="14"/>
                <w:szCs w:val="14"/>
              </w:rPr>
              <w:t>補助事業で</w:t>
            </w:r>
            <w:r w:rsidRPr="00856B45">
              <w:rPr>
                <w:rFonts w:asciiTheme="majorEastAsia" w:eastAsiaTheme="majorEastAsia" w:hAnsiTheme="majorEastAsia" w:hint="eastAsia"/>
                <w:sz w:val="14"/>
                <w:szCs w:val="14"/>
              </w:rPr>
              <w:t>採択された人材育成事業において、機器利用の技術セミナーを１回（</w:t>
            </w:r>
            <w:r w:rsidR="00CF0DF5" w:rsidRPr="00856B45">
              <w:rPr>
                <w:rFonts w:asciiTheme="majorEastAsia" w:eastAsiaTheme="majorEastAsia" w:hAnsiTheme="majorEastAsia" w:hint="eastAsia"/>
                <w:sz w:val="14"/>
                <w:szCs w:val="14"/>
              </w:rPr>
              <w:t>９月</w:t>
            </w:r>
            <w:r w:rsidRPr="00856B45">
              <w:rPr>
                <w:rFonts w:asciiTheme="majorEastAsia" w:eastAsiaTheme="majorEastAsia" w:hAnsiTheme="majorEastAsia" w:hint="eastAsia"/>
                <w:sz w:val="14"/>
                <w:szCs w:val="14"/>
              </w:rPr>
              <w:t>14</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）、基礎技術実習プログラムを４回（</w:t>
            </w:r>
            <w:r w:rsidR="00E60303" w:rsidRPr="00856B45">
              <w:rPr>
                <w:rFonts w:asciiTheme="majorEastAsia" w:eastAsiaTheme="majorEastAsia" w:hAnsiTheme="majorEastAsia" w:hint="eastAsia"/>
                <w:sz w:val="14"/>
                <w:szCs w:val="14"/>
              </w:rPr>
              <w:t>９</w:t>
            </w:r>
            <w:r w:rsidR="00CF0DF5"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30</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10</w:t>
            </w:r>
            <w:r w:rsidR="00CF0DF5"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21</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12</w:t>
            </w:r>
            <w:r w:rsidR="00CF0DF5"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15</w:t>
            </w:r>
            <w:r w:rsidR="00CF0DF5" w:rsidRPr="00856B45">
              <w:rPr>
                <w:rFonts w:asciiTheme="majorEastAsia" w:eastAsiaTheme="majorEastAsia" w:hAnsiTheme="majorEastAsia" w:hint="eastAsia"/>
                <w:sz w:val="14"/>
                <w:szCs w:val="14"/>
              </w:rPr>
              <w:t>日、２月</w:t>
            </w:r>
            <w:r w:rsidRPr="00856B45">
              <w:rPr>
                <w:rFonts w:asciiTheme="majorEastAsia" w:eastAsiaTheme="majorEastAsia" w:hAnsiTheme="majorEastAsia" w:hint="eastAsia"/>
                <w:sz w:val="14"/>
                <w:szCs w:val="14"/>
              </w:rPr>
              <w:t>16</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）実施した。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○設備機器の利用促進に向けた広報活動として、技術情報を簡潔にまとめたテクニカルシートを31タイトル発行した。</w:t>
            </w:r>
          </w:p>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④</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難度の高い課題への対応、より質の高いサービスの提供を重視し、規格外の試験、製品開発の過</w:t>
            </w:r>
            <w:r w:rsidRPr="00856B45">
              <w:rPr>
                <w:rFonts w:ascii="ＭＳ ゴシック" w:eastAsia="ＭＳ ゴシック" w:hAnsi="ＭＳ ゴシック" w:hint="eastAsia"/>
                <w:sz w:val="14"/>
                <w:szCs w:val="14"/>
              </w:rPr>
              <w:lastRenderedPageBreak/>
              <w:t>程における特殊性能評価や機能の検証に対応するオーダーメード依頼試験を活用するほか、課題解決につながる企業支援研究につなげる。</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○利用者からの申込み</w:t>
            </w:r>
            <w:r w:rsidR="00340C1B" w:rsidRPr="00856B45">
              <w:rPr>
                <w:rFonts w:asciiTheme="majorEastAsia" w:eastAsiaTheme="majorEastAsia" w:hAnsiTheme="majorEastAsia" w:hint="eastAsia"/>
                <w:sz w:val="14"/>
                <w:szCs w:val="14"/>
              </w:rPr>
              <w:t>を受け</w:t>
            </w:r>
            <w:r w:rsidRPr="00856B45">
              <w:rPr>
                <w:rFonts w:asciiTheme="majorEastAsia" w:eastAsiaTheme="majorEastAsia" w:hAnsiTheme="majorEastAsia" w:hint="eastAsia"/>
                <w:sz w:val="14"/>
                <w:szCs w:val="14"/>
              </w:rPr>
              <w:t>、オーダーメード依頼試験</w:t>
            </w:r>
            <w:r w:rsidR="00340C1B"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54件、簡易受託研究</w:t>
            </w:r>
            <w:r w:rsidR="00340C1B"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311件実施した。</w:t>
            </w:r>
          </w:p>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8F3794" w:rsidRPr="00856B45" w:rsidRDefault="0098557A" w:rsidP="008F3794">
            <w:pPr>
              <w:overflowPunct w:val="0"/>
              <w:autoSpaceDE w:val="0"/>
              <w:autoSpaceDN w:val="0"/>
              <w:spacing w:line="0" w:lineRule="atLeast"/>
              <w:ind w:left="140" w:rightChars="-118" w:right="-248"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⑤</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設備機器と保有技術の組み合わせによって構築、</w:t>
            </w:r>
          </w:p>
          <w:p w:rsidR="0098557A" w:rsidRPr="00856B45" w:rsidRDefault="008F3794"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98557A" w:rsidRPr="00856B45">
              <w:rPr>
                <w:rFonts w:ascii="ＭＳ ゴシック" w:eastAsia="ＭＳ ゴシック" w:hAnsi="ＭＳ ゴシック" w:hint="eastAsia"/>
                <w:sz w:val="14"/>
                <w:szCs w:val="14"/>
              </w:rPr>
              <w:t>整備した各種施設等を通じて、保有設備・技術の見える化を実現するとともに、課題解決のための技術サービスを提供する。</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1E4E"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○所内に整備</w:t>
            </w:r>
            <w:r w:rsidR="000501AA" w:rsidRPr="00856B45">
              <w:rPr>
                <w:rFonts w:asciiTheme="majorEastAsia" w:eastAsiaTheme="majorEastAsia" w:hAnsiTheme="majorEastAsia" w:hint="eastAsia"/>
                <w:sz w:val="14"/>
                <w:szCs w:val="14"/>
              </w:rPr>
              <w:t>する</w:t>
            </w:r>
            <w:r w:rsidR="0098557A" w:rsidRPr="00856B45">
              <w:rPr>
                <w:rFonts w:asciiTheme="majorEastAsia" w:eastAsiaTheme="majorEastAsia" w:hAnsiTheme="majorEastAsia" w:hint="eastAsia"/>
                <w:sz w:val="14"/>
                <w:szCs w:val="14"/>
              </w:rPr>
              <w:t>以下</w:t>
            </w:r>
            <w:r w:rsidR="000501AA" w:rsidRPr="00856B45">
              <w:rPr>
                <w:rFonts w:asciiTheme="majorEastAsia" w:eastAsiaTheme="majorEastAsia" w:hAnsiTheme="majorEastAsia" w:hint="eastAsia"/>
                <w:sz w:val="14"/>
                <w:szCs w:val="14"/>
              </w:rPr>
              <w:t>の</w:t>
            </w:r>
            <w:r w:rsidR="0098557A" w:rsidRPr="00856B45">
              <w:rPr>
                <w:rFonts w:asciiTheme="majorEastAsia" w:eastAsiaTheme="majorEastAsia" w:hAnsiTheme="majorEastAsia" w:hint="eastAsia"/>
                <w:sz w:val="14"/>
                <w:szCs w:val="14"/>
              </w:rPr>
              <w:t>15</w:t>
            </w:r>
            <w:r w:rsidR="00987B00" w:rsidRPr="00856B45">
              <w:rPr>
                <w:rFonts w:asciiTheme="majorEastAsia" w:eastAsiaTheme="majorEastAsia" w:hAnsiTheme="majorEastAsia" w:hint="eastAsia"/>
                <w:sz w:val="14"/>
                <w:szCs w:val="14"/>
              </w:rPr>
              <w:t>施設</w:t>
            </w:r>
            <w:r w:rsidR="0006658E" w:rsidRPr="00856B45">
              <w:rPr>
                <w:rFonts w:asciiTheme="majorEastAsia" w:eastAsiaTheme="majorEastAsia" w:hAnsiTheme="majorEastAsia" w:hint="eastAsia"/>
                <w:sz w:val="14"/>
                <w:szCs w:val="14"/>
              </w:rPr>
              <w:t>の</w:t>
            </w:r>
            <w:r w:rsidR="0098557A" w:rsidRPr="00856B45">
              <w:rPr>
                <w:rFonts w:asciiTheme="majorEastAsia" w:eastAsiaTheme="majorEastAsia" w:hAnsiTheme="majorEastAsia" w:hint="eastAsia"/>
                <w:sz w:val="14"/>
                <w:szCs w:val="14"/>
              </w:rPr>
              <w:t>周知に</w:t>
            </w:r>
            <w:r w:rsidR="0006658E" w:rsidRPr="00856B45">
              <w:rPr>
                <w:rFonts w:asciiTheme="majorEastAsia" w:eastAsiaTheme="majorEastAsia" w:hAnsiTheme="majorEastAsia" w:hint="eastAsia"/>
                <w:sz w:val="14"/>
                <w:szCs w:val="14"/>
              </w:rPr>
              <w:t>取り組む</w:t>
            </w:r>
            <w:r w:rsidR="0098557A" w:rsidRPr="00856B45">
              <w:rPr>
                <w:rFonts w:asciiTheme="majorEastAsia" w:eastAsiaTheme="majorEastAsia" w:hAnsiTheme="majorEastAsia" w:hint="eastAsia"/>
                <w:sz w:val="14"/>
                <w:szCs w:val="14"/>
              </w:rPr>
              <w:t>とともに、各</w:t>
            </w:r>
            <w:r w:rsidR="00987B00" w:rsidRPr="00856B45">
              <w:rPr>
                <w:rFonts w:asciiTheme="majorEastAsia" w:eastAsiaTheme="majorEastAsia" w:hAnsiTheme="majorEastAsia" w:hint="eastAsia"/>
                <w:sz w:val="14"/>
                <w:szCs w:val="14"/>
              </w:rPr>
              <w:t>施設</w:t>
            </w:r>
            <w:r w:rsidR="0098557A" w:rsidRPr="00856B45">
              <w:rPr>
                <w:rFonts w:asciiTheme="majorEastAsia" w:eastAsiaTheme="majorEastAsia" w:hAnsiTheme="majorEastAsia" w:hint="eastAsia"/>
                <w:sz w:val="14"/>
                <w:szCs w:val="14"/>
              </w:rPr>
              <w:t>を活用した高度な技術サービスを提供した。</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造形技術イノベーションセンター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・ものづくり計算センター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0A61A4" w:rsidRPr="00856B45">
              <w:rPr>
                <w:rFonts w:asciiTheme="majorEastAsia" w:eastAsiaTheme="majorEastAsia" w:hAnsiTheme="majorEastAsia" w:hint="eastAsia"/>
                <w:sz w:val="14"/>
                <w:szCs w:val="14"/>
              </w:rPr>
              <w:t>ＥＭＣ</w:t>
            </w:r>
            <w:r w:rsidRPr="00856B45">
              <w:rPr>
                <w:rFonts w:asciiTheme="majorEastAsia" w:eastAsiaTheme="majorEastAsia" w:hAnsiTheme="majorEastAsia" w:hint="eastAsia"/>
                <w:sz w:val="14"/>
                <w:szCs w:val="14"/>
              </w:rPr>
              <w:t>技術開発支援センター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・金属材料評価センター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・精密化学分析センター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・マイクロデバイス開発支援センター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・ものづくり設計試作支援工房</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・分析機器センター･最先端材料評価センター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・科学技術計算センター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・プラスチック技術センター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・先端マテリアル開発センター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・次世代光デバイス評価支援センター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・電池開発評価センター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・環境材料開発センター</w:t>
            </w:r>
          </w:p>
          <w:p w:rsidR="0098557A" w:rsidRPr="00856B45" w:rsidRDefault="0098557A" w:rsidP="00D57E9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・先進電子材料評価センター</w:t>
            </w:r>
          </w:p>
          <w:p w:rsidR="00D57E92" w:rsidRPr="00856B45" w:rsidRDefault="00D57E92" w:rsidP="00D57E92">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⑥</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スマート公設試の実現に向け、研究所外からのリモート操作が可能な試験機器を導入して装置使用を行う。</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E16872">
            <w:pPr>
              <w:overflowPunct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○リモート対応型ショットキー走査型電子顕微鏡</w:t>
            </w:r>
            <w:r w:rsidR="00E16872" w:rsidRPr="00856B45">
              <w:rPr>
                <w:rFonts w:asciiTheme="majorEastAsia" w:eastAsiaTheme="majorEastAsia" w:hAnsiTheme="majorEastAsia" w:hint="eastAsia"/>
                <w:sz w:val="14"/>
                <w:szCs w:val="14"/>
              </w:rPr>
              <w:t>（</w:t>
            </w:r>
            <w:r w:rsidR="00E16872"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元素分析</w:t>
            </w:r>
            <w:r w:rsidR="00E16872" w:rsidRPr="00856B45">
              <w:rPr>
                <w:rFonts w:asciiTheme="majorEastAsia" w:eastAsiaTheme="majorEastAsia" w:hAnsiTheme="majorEastAsia" w:hint="eastAsia"/>
                <w:sz w:val="14"/>
                <w:szCs w:val="14"/>
              </w:rPr>
              <w:t>用・</w:t>
            </w:r>
            <w:r w:rsidRPr="00856B45">
              <w:rPr>
                <w:rFonts w:asciiTheme="majorEastAsia" w:eastAsiaTheme="majorEastAsia" w:hAnsiTheme="majorEastAsia" w:hint="eastAsia"/>
                <w:sz w:val="14"/>
                <w:szCs w:val="14"/>
              </w:rPr>
              <w:t>結晶方位解析</w:t>
            </w:r>
            <w:r w:rsidR="00E16872" w:rsidRPr="00856B45">
              <w:rPr>
                <w:rFonts w:asciiTheme="majorEastAsia" w:eastAsiaTheme="majorEastAsia" w:hAnsiTheme="majorEastAsia" w:hint="eastAsia"/>
                <w:sz w:val="14"/>
                <w:szCs w:val="14"/>
              </w:rPr>
              <w:t>用分析装置）</w:t>
            </w:r>
            <w:r w:rsidRPr="00856B45">
              <w:rPr>
                <w:rFonts w:asciiTheme="majorEastAsia" w:eastAsiaTheme="majorEastAsia" w:hAnsiTheme="majorEastAsia" w:hint="eastAsia"/>
                <w:sz w:val="14"/>
                <w:szCs w:val="14"/>
              </w:rPr>
              <w:t>の所外からのリモート使用サービスを開始した。</w:t>
            </w:r>
            <w:r w:rsidR="00E16872"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プレスリリースなど</w:t>
            </w:r>
            <w:r w:rsidR="00E16872"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積極的</w:t>
            </w:r>
            <w:r w:rsidR="00E16872" w:rsidRPr="00856B45">
              <w:rPr>
                <w:rFonts w:asciiTheme="majorEastAsia" w:eastAsiaTheme="majorEastAsia" w:hAnsiTheme="majorEastAsia" w:hint="eastAsia"/>
                <w:sz w:val="14"/>
                <w:szCs w:val="14"/>
              </w:rPr>
              <w:t>な</w:t>
            </w:r>
            <w:r w:rsidRPr="00856B45">
              <w:rPr>
                <w:rFonts w:asciiTheme="majorEastAsia" w:eastAsiaTheme="majorEastAsia" w:hAnsiTheme="majorEastAsia" w:hint="eastAsia"/>
                <w:sz w:val="14"/>
                <w:szCs w:val="14"/>
              </w:rPr>
              <w:t>広報活動を行うとともに、</w:t>
            </w:r>
            <w:r w:rsidR="00953543" w:rsidRPr="00856B45">
              <w:rPr>
                <w:rFonts w:asciiTheme="majorEastAsia" w:eastAsiaTheme="majorEastAsia" w:hAnsiTheme="majorEastAsia" w:hint="eastAsia"/>
                <w:sz w:val="14"/>
                <w:szCs w:val="14"/>
              </w:rPr>
              <w:t>装置の</w:t>
            </w:r>
            <w:r w:rsidRPr="00856B45">
              <w:rPr>
                <w:rFonts w:asciiTheme="majorEastAsia" w:eastAsiaTheme="majorEastAsia" w:hAnsiTheme="majorEastAsia" w:hint="eastAsia"/>
                <w:sz w:val="14"/>
                <w:szCs w:val="14"/>
              </w:rPr>
              <w:t>見学にも積極的に対応した。</w:t>
            </w:r>
          </w:p>
          <w:p w:rsidR="0098557A" w:rsidRPr="00856B45" w:rsidRDefault="0098557A" w:rsidP="00E16872">
            <w:pPr>
              <w:overflowPunct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rsidR="0098557A" w:rsidRPr="00856B45" w:rsidRDefault="0098557A" w:rsidP="00E16872">
            <w:pPr>
              <w:overflowPunct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521D7" w:rsidRPr="00856B45">
              <w:rPr>
                <w:rFonts w:asciiTheme="majorEastAsia" w:eastAsiaTheme="majorEastAsia" w:hAnsiTheme="majorEastAsia" w:hint="eastAsia"/>
                <w:sz w:val="14"/>
                <w:szCs w:val="14"/>
              </w:rPr>
              <w:t>所外からのリモート操作による装置使用を10件実施した。</w:t>
            </w:r>
          </w:p>
          <w:p w:rsidR="0098557A" w:rsidRPr="00856B45" w:rsidRDefault="0098557A" w:rsidP="00E16872">
            <w:pPr>
              <w:overflowPunct w:val="0"/>
              <w:autoSpaceDE w:val="0"/>
              <w:autoSpaceDN w:val="0"/>
              <w:spacing w:line="0" w:lineRule="atLeast"/>
              <w:ind w:rightChars="-25" w:right="-53"/>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⑦</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令和４年１月に開設した「先進電子材料評価センター」の本格運用に取り組む。</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244861"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Pr="00856B45">
              <w:rPr>
                <w:rFonts w:ascii="ＭＳ ゴシック" w:eastAsia="ＭＳ ゴシック" w:hAnsi="ＭＳ ゴシック" w:hint="eastAsia"/>
                <w:sz w:val="14"/>
                <w:szCs w:val="14"/>
              </w:rPr>
              <w:t>先進電子材料評価センター</w:t>
            </w:r>
            <w:r w:rsidR="001079C1" w:rsidRPr="00856B45">
              <w:rPr>
                <w:rFonts w:ascii="ＭＳ ゴシック" w:eastAsia="ＭＳ ゴシック" w:hAnsi="ＭＳ ゴシック" w:hint="eastAsia"/>
                <w:sz w:val="14"/>
                <w:szCs w:val="14"/>
              </w:rPr>
              <w:t>において、</w:t>
            </w:r>
            <w:r w:rsidRPr="00856B45">
              <w:rPr>
                <w:rFonts w:asciiTheme="majorEastAsia" w:eastAsiaTheme="majorEastAsia" w:hAnsiTheme="majorEastAsia" w:hint="eastAsia"/>
                <w:sz w:val="14"/>
                <w:szCs w:val="14"/>
              </w:rPr>
              <w:t>受託研究</w:t>
            </w:r>
            <w:r w:rsidR="001079C1" w:rsidRPr="00856B45">
              <w:rPr>
                <w:rFonts w:asciiTheme="majorEastAsia" w:eastAsiaTheme="majorEastAsia" w:hAnsiTheme="majorEastAsia" w:hint="eastAsia"/>
                <w:sz w:val="14"/>
                <w:szCs w:val="14"/>
              </w:rPr>
              <w:t>を</w:t>
            </w:r>
          </w:p>
          <w:p w:rsidR="00244861" w:rsidRPr="00856B45" w:rsidRDefault="00244861" w:rsidP="00244861">
            <w:pPr>
              <w:overflowPunct w:val="0"/>
              <w:autoSpaceDE w:val="0"/>
              <w:autoSpaceDN w:val="0"/>
              <w:spacing w:line="0" w:lineRule="atLeast"/>
              <w:ind w:rightChars="-112" w:right="-23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8557A" w:rsidRPr="00856B45">
              <w:rPr>
                <w:rFonts w:asciiTheme="majorEastAsia" w:eastAsiaTheme="majorEastAsia" w:hAnsiTheme="majorEastAsia" w:hint="eastAsia"/>
                <w:sz w:val="14"/>
                <w:szCs w:val="14"/>
              </w:rPr>
              <w:t>9</w:t>
            </w:r>
            <w:r w:rsidR="0098557A" w:rsidRPr="00856B45">
              <w:rPr>
                <w:rFonts w:asciiTheme="majorEastAsia" w:eastAsiaTheme="majorEastAsia" w:hAnsiTheme="majorEastAsia"/>
                <w:sz w:val="14"/>
                <w:szCs w:val="14"/>
              </w:rPr>
              <w:t>0</w:t>
            </w:r>
            <w:r w:rsidR="0098557A" w:rsidRPr="00856B45">
              <w:rPr>
                <w:rFonts w:asciiTheme="majorEastAsia" w:eastAsiaTheme="majorEastAsia" w:hAnsiTheme="majorEastAsia" w:hint="eastAsia"/>
                <w:sz w:val="14"/>
                <w:szCs w:val="14"/>
              </w:rPr>
              <w:t>件、依頼試験</w:t>
            </w:r>
            <w:r w:rsidR="001079C1" w:rsidRPr="00856B45">
              <w:rPr>
                <w:rFonts w:asciiTheme="majorEastAsia" w:eastAsiaTheme="majorEastAsia" w:hAnsiTheme="majorEastAsia" w:hint="eastAsia"/>
                <w:sz w:val="14"/>
                <w:szCs w:val="14"/>
              </w:rPr>
              <w:t>を</w:t>
            </w:r>
            <w:r w:rsidR="0098557A" w:rsidRPr="00856B45">
              <w:rPr>
                <w:rFonts w:asciiTheme="majorEastAsia" w:eastAsiaTheme="majorEastAsia" w:hAnsiTheme="majorEastAsia" w:hint="eastAsia"/>
                <w:sz w:val="14"/>
                <w:szCs w:val="14"/>
              </w:rPr>
              <w:t>74件、装置使用</w:t>
            </w:r>
            <w:r w:rsidR="001079C1" w:rsidRPr="00856B45">
              <w:rPr>
                <w:rFonts w:asciiTheme="majorEastAsia" w:eastAsiaTheme="majorEastAsia" w:hAnsiTheme="majorEastAsia" w:hint="eastAsia"/>
                <w:sz w:val="14"/>
                <w:szCs w:val="14"/>
              </w:rPr>
              <w:t>を</w:t>
            </w:r>
            <w:r w:rsidR="0098557A" w:rsidRPr="00856B45">
              <w:rPr>
                <w:rFonts w:asciiTheme="majorEastAsia" w:eastAsiaTheme="majorEastAsia" w:hAnsiTheme="majorEastAsia" w:hint="eastAsia"/>
                <w:sz w:val="14"/>
                <w:szCs w:val="14"/>
              </w:rPr>
              <w:t>３件実施した。</w:t>
            </w:r>
          </w:p>
          <w:p w:rsidR="0098557A" w:rsidRPr="00856B45" w:rsidRDefault="00244861"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8557A" w:rsidRPr="00856B45">
              <w:rPr>
                <w:rFonts w:asciiTheme="majorEastAsia" w:eastAsiaTheme="majorEastAsia" w:hAnsiTheme="majorEastAsia" w:hint="eastAsia"/>
                <w:sz w:val="14"/>
                <w:szCs w:val="14"/>
              </w:rPr>
              <w:t>また、競争的研究４件と大学との共同研究６件で当センターを利用し</w:t>
            </w:r>
            <w:r w:rsidR="005B159D" w:rsidRPr="00856B45">
              <w:rPr>
                <w:rFonts w:asciiTheme="majorEastAsia" w:eastAsiaTheme="majorEastAsia" w:hAnsiTheme="majorEastAsia" w:hint="eastAsia"/>
                <w:sz w:val="14"/>
                <w:szCs w:val="14"/>
              </w:rPr>
              <w:t>、広報活動として</w:t>
            </w:r>
            <w:r w:rsidR="0098557A" w:rsidRPr="00856B45">
              <w:rPr>
                <w:rFonts w:asciiTheme="majorEastAsia" w:eastAsiaTheme="majorEastAsia" w:hAnsiTheme="majorEastAsia" w:hint="eastAsia"/>
                <w:sz w:val="14"/>
                <w:szCs w:val="14"/>
              </w:rPr>
              <w:t>テクノレポート</w:t>
            </w:r>
            <w:r w:rsidR="005B159D" w:rsidRPr="00856B45">
              <w:rPr>
                <w:rFonts w:asciiTheme="majorEastAsia" w:eastAsiaTheme="majorEastAsia" w:hAnsiTheme="majorEastAsia" w:hint="eastAsia"/>
                <w:sz w:val="14"/>
                <w:szCs w:val="14"/>
              </w:rPr>
              <w:t>で</w:t>
            </w:r>
            <w:r w:rsidR="0098557A" w:rsidRPr="00856B45">
              <w:rPr>
                <w:rFonts w:asciiTheme="majorEastAsia" w:eastAsiaTheme="majorEastAsia" w:hAnsiTheme="majorEastAsia" w:hint="eastAsia"/>
                <w:sz w:val="14"/>
                <w:szCs w:val="14"/>
              </w:rPr>
              <w:t>設置機器</w:t>
            </w:r>
            <w:r w:rsidR="005B159D" w:rsidRPr="00856B45">
              <w:rPr>
                <w:rFonts w:asciiTheme="majorEastAsia" w:eastAsiaTheme="majorEastAsia" w:hAnsiTheme="majorEastAsia" w:hint="eastAsia"/>
                <w:sz w:val="14"/>
                <w:szCs w:val="14"/>
              </w:rPr>
              <w:t>の</w:t>
            </w:r>
            <w:r w:rsidR="0098557A" w:rsidRPr="00856B45">
              <w:rPr>
                <w:rFonts w:asciiTheme="majorEastAsia" w:eastAsiaTheme="majorEastAsia" w:hAnsiTheme="majorEastAsia" w:hint="eastAsia"/>
                <w:sz w:val="14"/>
                <w:szCs w:val="14"/>
              </w:rPr>
              <w:t>紹介</w:t>
            </w:r>
            <w:r w:rsidR="005B159D" w:rsidRPr="00856B45">
              <w:rPr>
                <w:rFonts w:asciiTheme="majorEastAsia" w:eastAsiaTheme="majorEastAsia" w:hAnsiTheme="majorEastAsia" w:hint="eastAsia"/>
                <w:sz w:val="14"/>
                <w:szCs w:val="14"/>
              </w:rPr>
              <w:t>を行う</w:t>
            </w:r>
            <w:r w:rsidR="0098557A" w:rsidRPr="00856B45">
              <w:rPr>
                <w:rFonts w:asciiTheme="majorEastAsia" w:eastAsiaTheme="majorEastAsia" w:hAnsiTheme="majorEastAsia" w:hint="eastAsia"/>
                <w:sz w:val="14"/>
                <w:szCs w:val="14"/>
              </w:rPr>
              <w:t>とともに、</w:t>
            </w:r>
            <w:r w:rsidR="00E640A9" w:rsidRPr="00856B45">
              <w:rPr>
                <w:rFonts w:asciiTheme="majorEastAsia" w:eastAsiaTheme="majorEastAsia" w:hAnsiTheme="majorEastAsia" w:hint="eastAsia"/>
                <w:sz w:val="14"/>
                <w:szCs w:val="14"/>
              </w:rPr>
              <w:t>10回の</w:t>
            </w:r>
            <w:r w:rsidR="0098557A" w:rsidRPr="00856B45">
              <w:rPr>
                <w:rFonts w:asciiTheme="majorEastAsia" w:eastAsiaTheme="majorEastAsia" w:hAnsiTheme="majorEastAsia" w:hint="eastAsia"/>
                <w:sz w:val="14"/>
                <w:szCs w:val="14"/>
              </w:rPr>
              <w:t>見学</w:t>
            </w:r>
            <w:r w:rsidR="00D34FC8" w:rsidRPr="00856B45">
              <w:rPr>
                <w:rFonts w:asciiTheme="majorEastAsia" w:eastAsiaTheme="majorEastAsia" w:hAnsiTheme="majorEastAsia" w:hint="eastAsia"/>
                <w:sz w:val="14"/>
                <w:szCs w:val="14"/>
              </w:rPr>
              <w:t>に対応した</w:t>
            </w:r>
            <w:r w:rsidR="0098557A" w:rsidRPr="00856B45">
              <w:rPr>
                <w:rFonts w:asciiTheme="majorEastAsia" w:eastAsiaTheme="majorEastAsia" w:hAnsiTheme="majorEastAsia" w:hint="eastAsia"/>
                <w:sz w:val="14"/>
                <w:szCs w:val="14"/>
              </w:rPr>
              <w:t>。</w:t>
            </w:r>
          </w:p>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tcBorders>
              <w:top w:val="nil"/>
              <w:bottom w:val="nil"/>
              <w:right w:val="double" w:sz="4" w:space="0" w:color="auto"/>
            </w:tcBorders>
          </w:tcPr>
          <w:p w:rsidR="0098557A" w:rsidRPr="00856B45" w:rsidRDefault="0098557A" w:rsidP="006342E0">
            <w:pPr>
              <w:overflowPunct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80331A">
              <w:trPr>
                <w:trHeight w:val="691"/>
              </w:trPr>
              <w:tc>
                <w:tcPr>
                  <w:tcW w:w="3205" w:type="dxa"/>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98557A" w:rsidRPr="00856B45" w:rsidRDefault="0098557A" w:rsidP="0080331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・年度計画に掲げた７項目について、</w:t>
                  </w:r>
                  <w:r w:rsidR="0080331A" w:rsidRPr="00856B45">
                    <w:rPr>
                      <w:rFonts w:asciiTheme="majorEastAsia" w:eastAsiaTheme="majorEastAsia" w:hAnsiTheme="majorEastAsia" w:hint="eastAsia"/>
                      <w:sz w:val="14"/>
                      <w:szCs w:val="14"/>
                    </w:rPr>
                    <w:t>おおむね全て</w:t>
                  </w:r>
                  <w:r w:rsidRPr="00856B45">
                    <w:rPr>
                      <w:rFonts w:asciiTheme="majorEastAsia" w:eastAsiaTheme="majorEastAsia" w:hAnsiTheme="majorEastAsia" w:hint="eastAsia"/>
                      <w:sz w:val="14"/>
                      <w:szCs w:val="14"/>
                    </w:rPr>
                    <w:t>計画どおり実施したので、自己評価はⅢとした。</w:t>
                  </w:r>
                </w:p>
              </w:tc>
            </w:tr>
          </w:tbl>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98557A" w:rsidRPr="00856B45" w:rsidTr="0098557A">
        <w:tc>
          <w:tcPr>
            <w:tcW w:w="3458" w:type="dxa"/>
            <w:tcBorders>
              <w:top w:val="nil"/>
              <w:bottom w:val="single" w:sz="4" w:space="0" w:color="auto"/>
              <w:right w:val="double" w:sz="4" w:space="0" w:color="auto"/>
            </w:tcBorders>
          </w:tcPr>
          <w:p w:rsidR="0098557A" w:rsidRPr="00856B45" w:rsidRDefault="0098557A" w:rsidP="0098557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8557A" w:rsidRPr="00856B45" w:rsidRDefault="0098557A" w:rsidP="0098557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8557A" w:rsidRPr="00856B45" w:rsidRDefault="0098557A" w:rsidP="0098557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8557A" w:rsidRPr="00856B45" w:rsidRDefault="0098557A" w:rsidP="0098557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8557A" w:rsidRPr="00856B45" w:rsidRDefault="0098557A" w:rsidP="0098557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8557A" w:rsidRPr="00856B45" w:rsidRDefault="0098557A" w:rsidP="0098557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8557A" w:rsidRPr="00856B45" w:rsidRDefault="0098557A" w:rsidP="0098557A">
            <w:pPr>
              <w:kinsoku w:val="0"/>
              <w:autoSpaceDE w:val="0"/>
              <w:autoSpaceDN w:val="0"/>
              <w:spacing w:line="60" w:lineRule="exact"/>
              <w:jc w:val="left"/>
              <w:rPr>
                <w:rFonts w:asciiTheme="majorEastAsia" w:eastAsiaTheme="majorEastAsia" w:hAnsiTheme="majorEastAsia"/>
                <w:sz w:val="14"/>
                <w:szCs w:val="14"/>
              </w:rPr>
            </w:pPr>
          </w:p>
        </w:tc>
      </w:tr>
    </w:tbl>
    <w:p w:rsidR="0098557A" w:rsidRPr="00856B45" w:rsidRDefault="0098557A" w:rsidP="000D42AB">
      <w:pPr>
        <w:kinsoku w:val="0"/>
        <w:autoSpaceDE w:val="0"/>
        <w:autoSpaceDN w:val="0"/>
        <w:spacing w:line="0" w:lineRule="atLeast"/>
        <w:jc w:val="left"/>
        <w:rPr>
          <w:rFonts w:asciiTheme="majorEastAsia" w:eastAsiaTheme="majorEastAsia" w:hAnsiTheme="majorEastAsia"/>
          <w:sz w:val="14"/>
          <w:szCs w:val="14"/>
        </w:rPr>
      </w:pPr>
    </w:p>
    <w:p w:rsidR="00011C6F" w:rsidRPr="00856B45"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856B45" w:rsidRDefault="005E59F7" w:rsidP="000D42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5174C9">
        <w:trPr>
          <w:trHeight w:val="68"/>
        </w:trPr>
        <w:tc>
          <w:tcPr>
            <w:tcW w:w="863" w:type="dxa"/>
            <w:tcBorders>
              <w:bottom w:val="nil"/>
              <w:right w:val="single" w:sz="4" w:space="0" w:color="auto"/>
            </w:tcBorders>
            <w:vAlign w:val="center"/>
          </w:tcPr>
          <w:p w:rsidR="000D42AB" w:rsidRPr="00856B4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856B4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5174C9">
        <w:tc>
          <w:tcPr>
            <w:tcW w:w="863" w:type="dxa"/>
            <w:tcBorders>
              <w:top w:val="nil"/>
              <w:bottom w:val="nil"/>
              <w:right w:val="single" w:sz="4" w:space="0" w:color="auto"/>
            </w:tcBorders>
            <w:vAlign w:val="center"/>
          </w:tcPr>
          <w:p w:rsidR="000D42AB" w:rsidRPr="00856B4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856B4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0D42AB" w:rsidRPr="00856B4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(3)　国際競争力の強化に向けた中小企業の海外展開支援</w:t>
            </w:r>
          </w:p>
          <w:p w:rsidR="000D42AB" w:rsidRPr="00856B4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856B45" w:rsidTr="005174C9">
        <w:trPr>
          <w:trHeight w:val="46"/>
        </w:trPr>
        <w:tc>
          <w:tcPr>
            <w:tcW w:w="863" w:type="dxa"/>
            <w:tcBorders>
              <w:top w:val="nil"/>
              <w:right w:val="single" w:sz="4" w:space="0" w:color="auto"/>
            </w:tcBorders>
            <w:vAlign w:val="center"/>
          </w:tcPr>
          <w:p w:rsidR="000D42AB" w:rsidRPr="00856B4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856B4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856B45"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030C34" w:rsidRPr="00856B45" w:rsidRDefault="00030C34"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030C34" w:rsidRPr="00856B45" w:rsidRDefault="00030C34" w:rsidP="006510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030C34" w:rsidRPr="00856B45" w:rsidRDefault="00761B5B" w:rsidP="00761B5B">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0C34" w:rsidRPr="00856B45">
              <w:rPr>
                <w:rFonts w:asciiTheme="majorEastAsia" w:eastAsiaTheme="majorEastAsia" w:hAnsiTheme="majorEastAsia" w:hint="eastAsia"/>
                <w:sz w:val="14"/>
                <w:szCs w:val="14"/>
              </w:rPr>
              <w:t>(3)　国際規格対応の技術支援による中小企業の海外展開支援</w:t>
            </w:r>
          </w:p>
          <w:p w:rsidR="00030C34" w:rsidRPr="00856B45" w:rsidRDefault="00761B5B" w:rsidP="00761B5B">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0C34" w:rsidRPr="00856B45">
              <w:rPr>
                <w:rFonts w:asciiTheme="majorEastAsia" w:eastAsiaTheme="majorEastAsia" w:hAnsiTheme="majorEastAsia" w:hint="eastAsia"/>
                <w:sz w:val="14"/>
                <w:szCs w:val="14"/>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tc>
      </w:tr>
      <w:tr w:rsidR="00030C34" w:rsidRPr="00856B45" w:rsidTr="006510A4">
        <w:trPr>
          <w:trHeight w:val="46"/>
        </w:trPr>
        <w:tc>
          <w:tcPr>
            <w:tcW w:w="863" w:type="dxa"/>
            <w:tcBorders>
              <w:top w:val="nil"/>
              <w:right w:val="single" w:sz="4" w:space="0" w:color="auto"/>
            </w:tcBorders>
            <w:vAlign w:val="center"/>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bl>
    <w:p w:rsidR="00030C34" w:rsidRPr="00856B45" w:rsidRDefault="00030C34" w:rsidP="000D42AB">
      <w:pPr>
        <w:kinsoku w:val="0"/>
        <w:autoSpaceDE w:val="0"/>
        <w:autoSpaceDN w:val="0"/>
        <w:spacing w:line="0" w:lineRule="atLeast"/>
        <w:jc w:val="left"/>
        <w:rPr>
          <w:rFonts w:asciiTheme="majorEastAsia" w:eastAsiaTheme="majorEastAsia" w:hAnsiTheme="majorEastAsia"/>
          <w:sz w:val="14"/>
          <w:szCs w:val="14"/>
        </w:rPr>
      </w:pPr>
    </w:p>
    <w:p w:rsidR="00030C34" w:rsidRPr="00856B45" w:rsidRDefault="00030C34" w:rsidP="00030C34">
      <w:pPr>
        <w:kinsoku w:val="0"/>
        <w:autoSpaceDE w:val="0"/>
        <w:autoSpaceDN w:val="0"/>
        <w:spacing w:line="0" w:lineRule="atLeast"/>
        <w:jc w:val="left"/>
        <w:rPr>
          <w:rFonts w:asciiTheme="majorEastAsia" w:eastAsiaTheme="majorEastAsia" w:hAnsiTheme="majorEastAsia"/>
          <w:sz w:val="14"/>
          <w:szCs w:val="14"/>
        </w:rPr>
      </w:pPr>
    </w:p>
    <w:tbl>
      <w:tblPr>
        <w:tblStyle w:val="ac"/>
        <w:tblW w:w="1367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26"/>
      </w:tblGrid>
      <w:tr w:rsidR="00856B45" w:rsidRPr="00856B45" w:rsidTr="00030C34">
        <w:tc>
          <w:tcPr>
            <w:tcW w:w="3458" w:type="dxa"/>
            <w:vMerge w:val="restart"/>
            <w:tcBorders>
              <w:top w:val="single" w:sz="4" w:space="0" w:color="auto"/>
              <w:right w:val="doub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30C34" w:rsidRPr="00856B45" w:rsidRDefault="00030C34"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030C34" w:rsidRPr="00856B45" w:rsidRDefault="00030C34"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23" w:type="dxa"/>
            <w:gridSpan w:val="2"/>
            <w:tcBorders>
              <w:top w:val="single" w:sz="4" w:space="0" w:color="auto"/>
              <w:left w:val="single" w:sz="4" w:space="0" w:color="auto"/>
              <w:bottom w:val="nil"/>
            </w:tcBorders>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030C34">
        <w:trPr>
          <w:trHeight w:val="323"/>
        </w:trPr>
        <w:tc>
          <w:tcPr>
            <w:tcW w:w="3458" w:type="dxa"/>
            <w:vMerge/>
            <w:tcBorders>
              <w:bottom w:val="nil"/>
              <w:right w:val="double" w:sz="4" w:space="0" w:color="auto"/>
            </w:tcBorders>
          </w:tcPr>
          <w:p w:rsidR="00030C34" w:rsidRPr="00856B45" w:rsidRDefault="00030C34"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30C34" w:rsidRPr="00856B45" w:rsidRDefault="00030C34"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30C34" w:rsidRPr="00856B45" w:rsidRDefault="00030C34"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30C34" w:rsidRPr="00856B45" w:rsidRDefault="00030C34"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30C34" w:rsidRPr="00856B45" w:rsidRDefault="00030C34"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26" w:type="dxa"/>
            <w:tcBorders>
              <w:top w:val="single" w:sz="4" w:space="0" w:color="auto"/>
              <w:left w:val="single" w:sz="4" w:space="0" w:color="auto"/>
              <w:bottom w:val="nil"/>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030C34">
        <w:tc>
          <w:tcPr>
            <w:tcW w:w="13672" w:type="dxa"/>
            <w:gridSpan w:val="7"/>
            <w:tcBorders>
              <w:top w:val="single" w:sz="4" w:space="0" w:color="auto"/>
              <w:bottom w:val="dashSmallGap" w:sz="4" w:space="0" w:color="auto"/>
            </w:tcBorders>
          </w:tcPr>
          <w:p w:rsidR="00030C34" w:rsidRPr="00856B45" w:rsidRDefault="00030C34" w:rsidP="006342E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w:t>
            </w:r>
            <w:r w:rsidR="006342E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国際規格対応の技術支援による中小企業の海外展開支援</w:t>
            </w:r>
          </w:p>
        </w:tc>
      </w:tr>
      <w:tr w:rsidR="00856B45" w:rsidRPr="00856B45" w:rsidTr="00030C34">
        <w:tc>
          <w:tcPr>
            <w:tcW w:w="3458" w:type="dxa"/>
            <w:tcBorders>
              <w:top w:val="dashSmallGap" w:sz="4" w:space="0" w:color="auto"/>
              <w:bottom w:val="nil"/>
              <w:right w:val="doub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30C34" w:rsidRPr="00856B45" w:rsidRDefault="00030C34"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30C34" w:rsidRPr="00856B45" w:rsidRDefault="00030C34"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30C34" w:rsidRPr="00856B45" w:rsidRDefault="00030C34"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30C34" w:rsidRPr="00856B45" w:rsidRDefault="00030C34"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6" w:type="dxa"/>
            <w:tcBorders>
              <w:top w:val="dashSmallGap" w:sz="4" w:space="0" w:color="auto"/>
              <w:left w:val="single" w:sz="4" w:space="0" w:color="auto"/>
              <w:bottom w:val="nil"/>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030C34">
        <w:trPr>
          <w:trHeight w:val="1020"/>
        </w:trPr>
        <w:tc>
          <w:tcPr>
            <w:tcW w:w="3458" w:type="dxa"/>
            <w:vMerge w:val="restart"/>
            <w:tcBorders>
              <w:top w:val="nil"/>
              <w:right w:val="double" w:sz="4" w:space="0" w:color="auto"/>
            </w:tcBorders>
          </w:tcPr>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国際規格に対応する電波暗室（</w:t>
            </w:r>
            <w:r w:rsidR="000A61A4" w:rsidRPr="00856B45">
              <w:rPr>
                <w:rFonts w:asciiTheme="majorEastAsia" w:eastAsiaTheme="majorEastAsia" w:hAnsiTheme="majorEastAsia"/>
                <w:sz w:val="14"/>
                <w:szCs w:val="14"/>
              </w:rPr>
              <w:t>ＥＭＣ</w:t>
            </w:r>
            <w:r w:rsidRPr="00856B45">
              <w:rPr>
                <w:rFonts w:asciiTheme="majorEastAsia" w:eastAsiaTheme="majorEastAsia" w:hAnsiTheme="majorEastAsia" w:hint="eastAsia"/>
                <w:sz w:val="14"/>
                <w:szCs w:val="14"/>
              </w:rPr>
              <w:t>技術開発支援センター）を活用して、電磁環境両立性の観点から、海外への販路拡大を目指す中小企業のものづくりをコンサルティングも含めて支援し、国際基準に基づく認証取得を後押しするとともに、企業の利用促進が図られるよう利便性向上に取り組む。</w:t>
            </w:r>
          </w:p>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また、施設の利用状況や企業ニーズ等を継続して分析し、関連施設の国際規格対応の維持等を含め、利用促進の方法等について精査し、検討していく。</w:t>
            </w:r>
          </w:p>
        </w:tc>
        <w:tc>
          <w:tcPr>
            <w:tcW w:w="3459" w:type="dxa"/>
            <w:tcBorders>
              <w:top w:val="nil"/>
              <w:left w:val="double" w:sz="4" w:space="0" w:color="auto"/>
              <w:bottom w:val="nil"/>
            </w:tcBorders>
          </w:tcPr>
          <w:p w:rsidR="00030C34" w:rsidRPr="00856B45" w:rsidRDefault="00030C34" w:rsidP="006510A4">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ＭＳ ゴシック" w:eastAsia="ＭＳ ゴシック" w:hAnsi="ＭＳ ゴシック" w:hint="eastAsia"/>
                <w:sz w:val="14"/>
                <w:szCs w:val="14"/>
              </w:rPr>
              <w:t>①</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電波暗室を利用した</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 xml:space="preserve">事業として、国際規格（ISO/IEC17025）に基づく試験所認定を取得した </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技術開発支援センターを活用した技術支援を引き続き積極的に実施する。</w:t>
            </w:r>
          </w:p>
          <w:p w:rsidR="00030C34" w:rsidRPr="00856B45" w:rsidRDefault="00030C34" w:rsidP="006510A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0C34" w:rsidRPr="00856B45" w:rsidRDefault="00030C34" w:rsidP="006510A4">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030C34" w:rsidRPr="00856B45" w:rsidRDefault="00030C34" w:rsidP="00D727E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技術開発支援センターの技術支援活動の一環として、</w:t>
            </w:r>
            <w:r w:rsidR="00CB4C6C" w:rsidRPr="00856B45">
              <w:rPr>
                <w:rFonts w:ascii="ＭＳ ゴシック" w:eastAsia="ＭＳ ゴシック" w:hAnsi="ＭＳ ゴシック" w:hint="eastAsia"/>
                <w:sz w:val="14"/>
                <w:szCs w:val="14"/>
              </w:rPr>
              <w:t>ＯＲＩＳＴ</w:t>
            </w:r>
            <w:r w:rsidRPr="00856B45">
              <w:rPr>
                <w:rFonts w:ascii="ＭＳ ゴシック" w:eastAsia="ＭＳ ゴシック" w:hAnsi="ＭＳ ゴシック" w:hint="eastAsia"/>
                <w:sz w:val="14"/>
                <w:szCs w:val="14"/>
              </w:rPr>
              <w:t>技術セミナー「</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基礎セミナー」（12</w:t>
            </w:r>
            <w:r w:rsidR="00FB4C4D" w:rsidRPr="00856B45">
              <w:rPr>
                <w:rFonts w:ascii="ＭＳ ゴシック" w:eastAsia="ＭＳ ゴシック" w:hAnsi="ＭＳ ゴシック" w:hint="eastAsia"/>
                <w:sz w:val="14"/>
                <w:szCs w:val="14"/>
              </w:rPr>
              <w:t>月</w:t>
            </w:r>
            <w:r w:rsidRPr="00856B45">
              <w:rPr>
                <w:rFonts w:ascii="ＭＳ ゴシック" w:eastAsia="ＭＳ ゴシック" w:hAnsi="ＭＳ ゴシック" w:hint="eastAsia"/>
                <w:sz w:val="14"/>
                <w:szCs w:val="14"/>
              </w:rPr>
              <w:t>16</w:t>
            </w:r>
            <w:r w:rsidR="00FB4C4D" w:rsidRPr="00856B45">
              <w:rPr>
                <w:rFonts w:ascii="ＭＳ ゴシック" w:eastAsia="ＭＳ ゴシック" w:hAnsi="ＭＳ ゴシック" w:hint="eastAsia"/>
                <w:sz w:val="14"/>
                <w:szCs w:val="14"/>
              </w:rPr>
              <w:t>日</w:t>
            </w:r>
            <w:r w:rsidRPr="00856B45">
              <w:rPr>
                <w:rFonts w:ascii="ＭＳ ゴシック" w:eastAsia="ＭＳ ゴシック" w:hAnsi="ＭＳ ゴシック" w:hint="eastAsia"/>
                <w:sz w:val="14"/>
                <w:szCs w:val="14"/>
              </w:rPr>
              <w:t>）を開催した。</w:t>
            </w:r>
          </w:p>
          <w:p w:rsidR="00030C34" w:rsidRPr="00856B45" w:rsidRDefault="00030C34" w:rsidP="006510A4">
            <w:pPr>
              <w:overflowPunct w:val="0"/>
              <w:autoSpaceDE w:val="0"/>
              <w:autoSpaceDN w:val="0"/>
              <w:spacing w:line="0" w:lineRule="atLeast"/>
              <w:jc w:val="left"/>
              <w:rPr>
                <w:rFonts w:ascii="ＭＳ ゴシック" w:eastAsia="ＭＳ ゴシック" w:hAnsi="ＭＳ ゴシック"/>
                <w:sz w:val="14"/>
                <w:szCs w:val="14"/>
              </w:rPr>
            </w:pPr>
          </w:p>
          <w:p w:rsidR="00030C34" w:rsidRPr="00856B45" w:rsidRDefault="00030C34" w:rsidP="00D727E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○電波暗室関連の利用件数は</w:t>
            </w:r>
            <w:r w:rsidR="00D727EA"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3,100件（昨年度比</w:t>
            </w:r>
            <w:r w:rsidR="00D727EA"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109</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）、収入は</w:t>
            </w:r>
            <w:r w:rsidR="00D727EA"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約4</w:t>
            </w:r>
            <w:r w:rsidRPr="00856B45">
              <w:rPr>
                <w:rFonts w:ascii="ＭＳ ゴシック" w:eastAsia="ＭＳ ゴシック" w:hAnsi="ＭＳ ゴシック"/>
                <w:sz w:val="14"/>
                <w:szCs w:val="14"/>
              </w:rPr>
              <w:t>,</w:t>
            </w:r>
            <w:r w:rsidRPr="00856B45">
              <w:rPr>
                <w:rFonts w:ascii="ＭＳ ゴシック" w:eastAsia="ＭＳ ゴシック" w:hAnsi="ＭＳ ゴシック" w:hint="eastAsia"/>
                <w:sz w:val="14"/>
                <w:szCs w:val="14"/>
              </w:rPr>
              <w:t>038万円（昨年度比103</w:t>
            </w:r>
            <w:r w:rsidR="004E54AE" w:rsidRPr="00856B45">
              <w:rPr>
                <w:rFonts w:ascii="ＭＳ ゴシック" w:eastAsia="ＭＳ ゴシック" w:hAnsi="ＭＳ ゴシック" w:hint="eastAsia"/>
                <w:sz w:val="14"/>
                <w:szCs w:val="14"/>
              </w:rPr>
              <w:t>％</w:t>
            </w:r>
            <w:r w:rsidR="00CE1A3F" w:rsidRPr="00856B45">
              <w:rPr>
                <w:rFonts w:ascii="ＭＳ ゴシック" w:eastAsia="ＭＳ ゴシック" w:hAnsi="ＭＳ ゴシック"/>
                <w:sz w:val="14"/>
                <w:szCs w:val="14"/>
              </w:rPr>
              <w:br/>
            </w:r>
            <w:r w:rsidRPr="00856B45">
              <w:rPr>
                <w:rFonts w:ascii="ＭＳ ゴシック" w:eastAsia="ＭＳ ゴシック" w:hAnsi="ＭＳ ゴシック" w:hint="eastAsia"/>
                <w:sz w:val="14"/>
                <w:szCs w:val="14"/>
              </w:rPr>
              <w:t>）</w:t>
            </w:r>
            <w:r w:rsidR="00FB4C4D" w:rsidRPr="00856B45">
              <w:rPr>
                <w:rFonts w:ascii="ＭＳ ゴシック" w:eastAsia="ＭＳ ゴシック" w:hAnsi="ＭＳ ゴシック" w:hint="eastAsia"/>
                <w:sz w:val="14"/>
                <w:szCs w:val="14"/>
              </w:rPr>
              <w:t>となり、</w:t>
            </w:r>
            <w:r w:rsidR="006646E4" w:rsidRPr="00856B45">
              <w:rPr>
                <w:rFonts w:ascii="ＭＳ ゴシック" w:eastAsia="ＭＳ ゴシック" w:hAnsi="ＭＳ ゴシック" w:hint="eastAsia"/>
                <w:sz w:val="14"/>
                <w:szCs w:val="14"/>
              </w:rPr>
              <w:t>施設の利用</w:t>
            </w:r>
            <w:r w:rsidRPr="00856B45">
              <w:rPr>
                <w:rFonts w:ascii="ＭＳ ゴシック" w:eastAsia="ＭＳ ゴシック" w:hAnsi="ＭＳ ゴシック" w:hint="eastAsia"/>
                <w:sz w:val="14"/>
                <w:szCs w:val="14"/>
              </w:rPr>
              <w:t>計画の水準を維持した</w:t>
            </w:r>
            <w:r w:rsidR="00D727EA"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（年間目標金額105</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w:t>
            </w:r>
          </w:p>
          <w:p w:rsidR="00030C34" w:rsidRPr="00856B45" w:rsidRDefault="00030C34" w:rsidP="006510A4">
            <w:pPr>
              <w:overflowPunct w:val="0"/>
              <w:autoSpaceDE w:val="0"/>
              <w:autoSpaceDN w:val="0"/>
              <w:spacing w:line="0" w:lineRule="atLeast"/>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030C34" w:rsidRPr="00856B45" w:rsidRDefault="00F05723" w:rsidP="006510A4">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26" w:type="dxa"/>
            <w:tcBorders>
              <w:top w:val="nil"/>
              <w:left w:val="single" w:sz="4" w:space="0" w:color="auto"/>
              <w:bottom w:val="nil"/>
            </w:tcBorders>
          </w:tcPr>
          <w:p w:rsidR="00030C34" w:rsidRPr="00856B45" w:rsidRDefault="00030C34" w:rsidP="00030C34">
            <w:pPr>
              <w:overflowPunct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w:t>
            </w:r>
            <w:r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」は妥当であると判断した。</w:t>
            </w:r>
          </w:p>
        </w:tc>
      </w:tr>
      <w:tr w:rsidR="00856B45" w:rsidRPr="00856B45" w:rsidTr="00030C34">
        <w:trPr>
          <w:trHeight w:val="1020"/>
        </w:trPr>
        <w:tc>
          <w:tcPr>
            <w:tcW w:w="3458" w:type="dxa"/>
            <w:vMerge/>
            <w:tcBorders>
              <w:bottom w:val="nil"/>
              <w:right w:val="double" w:sz="4" w:space="0" w:color="auto"/>
            </w:tcBorders>
          </w:tcPr>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030C34" w:rsidRPr="00856B45" w:rsidRDefault="00030C34" w:rsidP="006510A4">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B96EFF" w:rsidRPr="00856B45">
              <w:rPr>
                <w:rFonts w:ascii="ＭＳ ゴシック" w:eastAsia="ＭＳ ゴシック" w:hAnsi="ＭＳ ゴシック" w:hint="eastAsia"/>
                <w:sz w:val="14"/>
                <w:szCs w:val="14"/>
              </w:rPr>
              <w:t xml:space="preserve">　</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試験管理委員会において、マネジメントレビューを実施するとともに、</w:t>
            </w:r>
            <w:r w:rsidR="00D12126" w:rsidRPr="00856B45">
              <w:rPr>
                <w:rFonts w:ascii="ＭＳ ゴシック" w:eastAsia="ＭＳ ゴシック" w:hAnsi="ＭＳ ゴシック" w:hint="eastAsia"/>
                <w:sz w:val="14"/>
                <w:szCs w:val="14"/>
              </w:rPr>
              <w:t>ＶＬＡＣ</w:t>
            </w:r>
            <w:r w:rsidRPr="00856B45">
              <w:rPr>
                <w:rFonts w:ascii="ＭＳ ゴシック" w:eastAsia="ＭＳ ゴシック" w:hAnsi="ＭＳ ゴシック" w:hint="eastAsia"/>
                <w:sz w:val="14"/>
                <w:szCs w:val="14"/>
              </w:rPr>
              <w:t>認定の更新申請・審査に対応する。</w:t>
            </w:r>
          </w:p>
          <w:p w:rsidR="00030C34" w:rsidRPr="00856B45" w:rsidRDefault="00030C34" w:rsidP="006510A4">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030C34" w:rsidRPr="00856B45" w:rsidRDefault="00030C34"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030C34" w:rsidRPr="00856B45" w:rsidRDefault="00030C34" w:rsidP="00A305DF">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A27107" w:rsidRPr="00856B45">
              <w:rPr>
                <w:rFonts w:ascii="ＭＳ ゴシック" w:eastAsia="ＭＳ ゴシック" w:hAnsi="ＭＳ ゴシック" w:hint="eastAsia"/>
                <w:sz w:val="14"/>
                <w:szCs w:val="14"/>
              </w:rPr>
              <w:t>７月６日に</w:t>
            </w:r>
            <w:r w:rsidRPr="00856B45">
              <w:rPr>
                <w:rFonts w:ascii="ＭＳ ゴシック" w:eastAsia="ＭＳ ゴシック" w:hAnsi="ＭＳ ゴシック" w:hint="eastAsia"/>
                <w:sz w:val="14"/>
                <w:szCs w:val="14"/>
              </w:rPr>
              <w:t>第１回</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試験管理委員会を開催し、４月の内部監査結果と是正措置の報告を受け</w:t>
            </w:r>
            <w:r w:rsidR="00A305DF" w:rsidRPr="00856B45">
              <w:rPr>
                <w:rFonts w:ascii="ＭＳ ゴシック" w:eastAsia="ＭＳ ゴシック" w:hAnsi="ＭＳ ゴシック" w:hint="eastAsia"/>
                <w:sz w:val="14"/>
                <w:szCs w:val="14"/>
              </w:rPr>
              <w:t>て</w:t>
            </w:r>
            <w:r w:rsidRPr="00856B45">
              <w:rPr>
                <w:rFonts w:ascii="ＭＳ ゴシック" w:eastAsia="ＭＳ ゴシック" w:hAnsi="ＭＳ ゴシック" w:hint="eastAsia"/>
                <w:sz w:val="14"/>
                <w:szCs w:val="14"/>
              </w:rPr>
              <w:t>、マネジメントレビューを実施した。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B87DD1"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○書類審査と現地審査で一部不適合の指摘</w:t>
            </w:r>
            <w:r w:rsidR="00B82E45" w:rsidRPr="00856B45">
              <w:rPr>
                <w:rFonts w:ascii="ＭＳ ゴシック" w:eastAsia="ＭＳ ゴシック" w:hAnsi="ＭＳ ゴシック" w:hint="eastAsia"/>
                <w:sz w:val="14"/>
                <w:szCs w:val="14"/>
              </w:rPr>
              <w:t>を受けた</w:t>
            </w:r>
          </w:p>
          <w:p w:rsidR="00030C34" w:rsidRPr="00856B45" w:rsidRDefault="00B87DD1" w:rsidP="00EC3D1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342FA7" w:rsidRPr="00856B45">
              <w:rPr>
                <w:rFonts w:ascii="ＭＳ ゴシック" w:eastAsia="ＭＳ ゴシック" w:hAnsi="ＭＳ ゴシック" w:hint="eastAsia"/>
                <w:sz w:val="14"/>
                <w:szCs w:val="14"/>
              </w:rPr>
              <w:t>点</w:t>
            </w:r>
            <w:r w:rsidR="00B82E45" w:rsidRPr="00856B45">
              <w:rPr>
                <w:rFonts w:ascii="ＭＳ ゴシック" w:eastAsia="ＭＳ ゴシック" w:hAnsi="ＭＳ ゴシック" w:hint="eastAsia"/>
                <w:sz w:val="14"/>
                <w:szCs w:val="14"/>
              </w:rPr>
              <w:t>も</w:t>
            </w:r>
            <w:r w:rsidR="00030C34" w:rsidRPr="00856B45">
              <w:rPr>
                <w:rFonts w:ascii="ＭＳ ゴシック" w:eastAsia="ＭＳ ゴシック" w:hAnsi="ＭＳ ゴシック" w:hint="eastAsia"/>
                <w:sz w:val="14"/>
                <w:szCs w:val="14"/>
              </w:rPr>
              <w:t>是正処置が認められ、認定</w:t>
            </w:r>
            <w:r w:rsidR="00B82E45" w:rsidRPr="00856B45">
              <w:rPr>
                <w:rFonts w:ascii="ＭＳ ゴシック" w:eastAsia="ＭＳ ゴシック" w:hAnsi="ＭＳ ゴシック" w:hint="eastAsia"/>
                <w:sz w:val="14"/>
                <w:szCs w:val="14"/>
              </w:rPr>
              <w:t>は</w:t>
            </w:r>
            <w:r w:rsidR="00030C34" w:rsidRPr="00856B45">
              <w:rPr>
                <w:rFonts w:ascii="ＭＳ ゴシック" w:eastAsia="ＭＳ ゴシック" w:hAnsi="ＭＳ ゴシック" w:hint="eastAsia"/>
                <w:sz w:val="14"/>
                <w:szCs w:val="14"/>
              </w:rPr>
              <w:t>更新された。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61A4" w:rsidRPr="00856B45" w:rsidRDefault="00030C34" w:rsidP="000A61A4">
            <w:pPr>
              <w:overflowPunct w:val="0"/>
              <w:autoSpaceDE w:val="0"/>
              <w:autoSpaceDN w:val="0"/>
              <w:spacing w:line="0" w:lineRule="atLeast"/>
              <w:ind w:left="140" w:rightChars="-112" w:right="-235"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A27107" w:rsidRPr="00856B45">
              <w:rPr>
                <w:rFonts w:ascii="ＭＳ ゴシック" w:eastAsia="ＭＳ ゴシック" w:hAnsi="ＭＳ ゴシック" w:hint="eastAsia"/>
                <w:sz w:val="14"/>
                <w:szCs w:val="14"/>
              </w:rPr>
              <w:t>３月６日</w:t>
            </w:r>
            <w:r w:rsidRPr="00856B45">
              <w:rPr>
                <w:rFonts w:ascii="ＭＳ ゴシック" w:eastAsia="ＭＳ ゴシック" w:hAnsi="ＭＳ ゴシック" w:hint="eastAsia"/>
                <w:sz w:val="14"/>
                <w:szCs w:val="14"/>
              </w:rPr>
              <w:t>に第２回</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試験管理委員会を開催し、</w:t>
            </w:r>
          </w:p>
          <w:p w:rsidR="00030C34" w:rsidRPr="00856B45" w:rsidRDefault="000A61A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030C34" w:rsidRPr="00856B45">
              <w:rPr>
                <w:rFonts w:ascii="ＭＳ ゴシック" w:eastAsia="ＭＳ ゴシック" w:hAnsi="ＭＳ ゴシック" w:hint="eastAsia"/>
                <w:sz w:val="14"/>
                <w:szCs w:val="14"/>
              </w:rPr>
              <w:t>令和４</w:t>
            </w:r>
            <w:r w:rsidR="00D92F82" w:rsidRPr="00856B45">
              <w:rPr>
                <w:rFonts w:ascii="ＭＳ ゴシック" w:eastAsia="ＭＳ ゴシック" w:hAnsi="ＭＳ ゴシック" w:hint="eastAsia"/>
                <w:sz w:val="14"/>
                <w:szCs w:val="14"/>
              </w:rPr>
              <w:t>年度</w:t>
            </w:r>
            <w:r w:rsidR="00030C34" w:rsidRPr="00856B45">
              <w:rPr>
                <w:rFonts w:ascii="ＭＳ ゴシック" w:eastAsia="ＭＳ ゴシック" w:hAnsi="ＭＳ ゴシック" w:hint="eastAsia"/>
                <w:sz w:val="14"/>
                <w:szCs w:val="14"/>
              </w:rPr>
              <w:t>実績</w:t>
            </w:r>
            <w:r w:rsidR="00A27107" w:rsidRPr="00856B45">
              <w:rPr>
                <w:rFonts w:ascii="ＭＳ ゴシック" w:eastAsia="ＭＳ ゴシック" w:hAnsi="ＭＳ ゴシック" w:hint="eastAsia"/>
                <w:sz w:val="14"/>
                <w:szCs w:val="14"/>
              </w:rPr>
              <w:t>及び</w:t>
            </w:r>
            <w:r w:rsidR="00030C34" w:rsidRPr="00856B45">
              <w:rPr>
                <w:rFonts w:ascii="ＭＳ ゴシック" w:eastAsia="ＭＳ ゴシック" w:hAnsi="ＭＳ ゴシック" w:hint="eastAsia"/>
                <w:sz w:val="14"/>
                <w:szCs w:val="14"/>
              </w:rPr>
              <w:t>令和５年度年度計画について</w:t>
            </w:r>
            <w:r w:rsidRPr="00856B45">
              <w:rPr>
                <w:rFonts w:ascii="ＭＳ ゴシック" w:eastAsia="ＭＳ ゴシック" w:hAnsi="ＭＳ ゴシック" w:hint="eastAsia"/>
                <w:sz w:val="14"/>
                <w:szCs w:val="14"/>
              </w:rPr>
              <w:t>の</w:t>
            </w:r>
            <w:r w:rsidR="00030C34" w:rsidRPr="00856B45">
              <w:rPr>
                <w:rFonts w:ascii="ＭＳ ゴシック" w:eastAsia="ＭＳ ゴシック" w:hAnsi="ＭＳ ゴシック" w:hint="eastAsia"/>
                <w:sz w:val="14"/>
                <w:szCs w:val="14"/>
              </w:rPr>
              <w:t>議論・検討</w:t>
            </w:r>
            <w:r w:rsidR="00A13F26" w:rsidRPr="00856B45">
              <w:rPr>
                <w:rFonts w:ascii="ＭＳ ゴシック" w:eastAsia="ＭＳ ゴシック" w:hAnsi="ＭＳ ゴシック" w:hint="eastAsia"/>
                <w:sz w:val="14"/>
                <w:szCs w:val="14"/>
              </w:rPr>
              <w:t>を行い、</w:t>
            </w:r>
            <w:r w:rsidR="00D12126" w:rsidRPr="00856B45">
              <w:rPr>
                <w:rFonts w:ascii="ＭＳ ゴシック" w:eastAsia="ＭＳ ゴシック" w:hAnsi="ＭＳ ゴシック" w:hint="eastAsia"/>
                <w:sz w:val="14"/>
                <w:szCs w:val="14"/>
              </w:rPr>
              <w:t>ＶＬＡＣ</w:t>
            </w:r>
            <w:r w:rsidR="006A61AA" w:rsidRPr="00856B45">
              <w:rPr>
                <w:rFonts w:ascii="ＭＳ ゴシック" w:eastAsia="ＭＳ ゴシック" w:hAnsi="ＭＳ ゴシック" w:hint="eastAsia"/>
                <w:sz w:val="14"/>
                <w:szCs w:val="14"/>
              </w:rPr>
              <w:t>の</w:t>
            </w:r>
            <w:r w:rsidR="00030C34" w:rsidRPr="00856B45">
              <w:rPr>
                <w:rFonts w:ascii="ＭＳ ゴシック" w:eastAsia="ＭＳ ゴシック" w:hAnsi="ＭＳ ゴシック" w:hint="eastAsia"/>
                <w:sz w:val="14"/>
                <w:szCs w:val="14"/>
              </w:rPr>
              <w:t>サーベイランス審査を受ける令和５年度計画を策定した。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○他機関との相互確認に関する技能試験を２件実施した。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26" w:type="dxa"/>
            <w:tcBorders>
              <w:top w:val="nil"/>
              <w:left w:val="single" w:sz="4" w:space="0" w:color="auto"/>
              <w:bottom w:val="nil"/>
            </w:tcBorders>
          </w:tcPr>
          <w:p w:rsidR="00030C34" w:rsidRPr="00856B45" w:rsidRDefault="00030C34" w:rsidP="006510A4">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7D4408">
        <w:trPr>
          <w:trHeight w:val="634"/>
        </w:trPr>
        <w:tc>
          <w:tcPr>
            <w:tcW w:w="3458" w:type="dxa"/>
            <w:tcBorders>
              <w:top w:val="nil"/>
              <w:bottom w:val="nil"/>
              <w:right w:val="double" w:sz="4" w:space="0" w:color="auto"/>
            </w:tcBorders>
          </w:tcPr>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030C34" w:rsidRPr="00856B45" w:rsidRDefault="00030C34" w:rsidP="006510A4">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030C34" w:rsidRPr="00856B45" w:rsidRDefault="00030C34"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030C34" w:rsidRPr="00856B45" w:rsidRDefault="00030C34" w:rsidP="006510A4">
                  <w:pPr>
                    <w:overflowPunct w:val="0"/>
                    <w:autoSpaceDE w:val="0"/>
                    <w:autoSpaceDN w:val="0"/>
                    <w:spacing w:line="0" w:lineRule="atLeast"/>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＜評価の理由＞</w:t>
                  </w:r>
                </w:p>
                <w:p w:rsidR="00030C34" w:rsidRPr="00856B45" w:rsidRDefault="00030C34" w:rsidP="002744B1">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・年度計画に掲げた２項目について</w:t>
                  </w:r>
                  <w:r w:rsidR="002744B1" w:rsidRPr="00856B45">
                    <w:rPr>
                      <w:rFonts w:ascii="ＭＳ ゴシック" w:eastAsia="ＭＳ ゴシック" w:hAnsi="ＭＳ ゴシック" w:hint="eastAsia"/>
                      <w:sz w:val="14"/>
                      <w:szCs w:val="14"/>
                    </w:rPr>
                    <w:t>、全て</w:t>
                  </w:r>
                  <w:r w:rsidRPr="00856B45">
                    <w:rPr>
                      <w:rFonts w:ascii="ＭＳ ゴシック" w:eastAsia="ＭＳ ゴシック" w:hAnsi="ＭＳ ゴシック" w:hint="eastAsia"/>
                      <w:sz w:val="14"/>
                      <w:szCs w:val="14"/>
                    </w:rPr>
                    <w:t>計画どおり実施したので、自己評価はⅢとした。</w:t>
                  </w:r>
                </w:p>
              </w:tc>
            </w:tr>
          </w:tbl>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26" w:type="dxa"/>
            <w:tcBorders>
              <w:top w:val="nil"/>
              <w:left w:val="single" w:sz="4" w:space="0" w:color="auto"/>
              <w:bottom w:val="nil"/>
            </w:tcBorders>
          </w:tcPr>
          <w:p w:rsidR="00030C34" w:rsidRPr="00856B45" w:rsidRDefault="00030C34" w:rsidP="006510A4">
            <w:pPr>
              <w:overflowPunct w:val="0"/>
              <w:autoSpaceDE w:val="0"/>
              <w:autoSpaceDN w:val="0"/>
              <w:spacing w:line="0" w:lineRule="atLeast"/>
              <w:jc w:val="left"/>
              <w:rPr>
                <w:rFonts w:asciiTheme="majorEastAsia" w:eastAsiaTheme="majorEastAsia" w:hAnsiTheme="majorEastAsia"/>
                <w:sz w:val="14"/>
                <w:szCs w:val="14"/>
              </w:rPr>
            </w:pPr>
          </w:p>
        </w:tc>
      </w:tr>
      <w:tr w:rsidR="00030C34" w:rsidRPr="00856B45" w:rsidTr="00030C34">
        <w:trPr>
          <w:trHeight w:val="63"/>
        </w:trPr>
        <w:tc>
          <w:tcPr>
            <w:tcW w:w="3458" w:type="dxa"/>
            <w:tcBorders>
              <w:top w:val="nil"/>
              <w:bottom w:val="single" w:sz="4" w:space="0" w:color="auto"/>
              <w:right w:val="doub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30C34" w:rsidRPr="00856B45" w:rsidRDefault="00030C34"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30C34" w:rsidRPr="00856B45" w:rsidRDefault="00030C34"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30C34" w:rsidRPr="00856B45" w:rsidRDefault="00030C34"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30C34" w:rsidRPr="00856B45" w:rsidRDefault="00030C34"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6" w:type="dxa"/>
            <w:tcBorders>
              <w:top w:val="nil"/>
              <w:left w:val="single" w:sz="4" w:space="0" w:color="auto"/>
              <w:bottom w:val="sing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bl>
    <w:p w:rsidR="00030C34" w:rsidRPr="00856B45" w:rsidRDefault="00030C34" w:rsidP="000D42AB">
      <w:pPr>
        <w:kinsoku w:val="0"/>
        <w:autoSpaceDE w:val="0"/>
        <w:autoSpaceDN w:val="0"/>
        <w:spacing w:line="0" w:lineRule="atLeast"/>
        <w:jc w:val="left"/>
        <w:rPr>
          <w:rFonts w:asciiTheme="majorEastAsia" w:eastAsiaTheme="majorEastAsia" w:hAnsiTheme="majorEastAsia"/>
          <w:sz w:val="14"/>
          <w:szCs w:val="14"/>
        </w:rPr>
      </w:pPr>
    </w:p>
    <w:p w:rsidR="001C53C0" w:rsidRPr="00856B45" w:rsidRDefault="005E59F7" w:rsidP="000D42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997951" w:rsidRPr="00856B45" w:rsidRDefault="00997951"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997951" w:rsidRPr="00856B45" w:rsidRDefault="00997951"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997951" w:rsidRPr="00856B45" w:rsidRDefault="00997951"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997951" w:rsidRPr="00856B45" w:rsidRDefault="00997951" w:rsidP="006510A4">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997951" w:rsidRPr="00856B45" w:rsidRDefault="00786EE3" w:rsidP="00786EE3">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97951" w:rsidRPr="00856B45">
              <w:rPr>
                <w:rFonts w:asciiTheme="majorEastAsia" w:eastAsiaTheme="majorEastAsia" w:hAnsiTheme="majorEastAsia" w:hint="eastAsia"/>
                <w:sz w:val="14"/>
                <w:szCs w:val="14"/>
              </w:rPr>
              <w:t>(4)　多様な企業ニーズに応える企業支援研究の推進</w:t>
            </w:r>
          </w:p>
          <w:p w:rsidR="00997951" w:rsidRPr="00856B45" w:rsidRDefault="00786EE3" w:rsidP="00786EE3">
            <w:pPr>
              <w:widowControl/>
              <w:kinsoku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97951" w:rsidRPr="00856B45">
              <w:rPr>
                <w:rFonts w:asciiTheme="majorEastAsia" w:eastAsiaTheme="majorEastAsia" w:hAnsiTheme="majorEastAsia" w:hint="eastAsia"/>
                <w:sz w:val="14"/>
                <w:szCs w:val="14"/>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tc>
      </w:tr>
      <w:tr w:rsidR="00997951" w:rsidRPr="00856B45" w:rsidTr="006510A4">
        <w:trPr>
          <w:trHeight w:val="46"/>
        </w:trPr>
        <w:tc>
          <w:tcPr>
            <w:tcW w:w="863" w:type="dxa"/>
            <w:tcBorders>
              <w:top w:val="nil"/>
              <w:right w:val="single" w:sz="4" w:space="0" w:color="auto"/>
            </w:tcBorders>
            <w:vAlign w:val="center"/>
          </w:tcPr>
          <w:p w:rsidR="00997951" w:rsidRPr="00856B45" w:rsidRDefault="00997951"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997951" w:rsidRPr="00856B45" w:rsidRDefault="00997951" w:rsidP="006510A4">
            <w:pPr>
              <w:kinsoku w:val="0"/>
              <w:autoSpaceDE w:val="0"/>
              <w:autoSpaceDN w:val="0"/>
              <w:spacing w:line="60" w:lineRule="exact"/>
              <w:jc w:val="left"/>
              <w:rPr>
                <w:rFonts w:asciiTheme="majorEastAsia" w:eastAsiaTheme="majorEastAsia" w:hAnsiTheme="majorEastAsia"/>
                <w:sz w:val="14"/>
                <w:szCs w:val="14"/>
              </w:rPr>
            </w:pPr>
          </w:p>
        </w:tc>
      </w:tr>
    </w:tbl>
    <w:p w:rsidR="00997951" w:rsidRPr="00856B45" w:rsidRDefault="00997951"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856B45" w:rsidRPr="00856B45" w:rsidTr="008D443C">
        <w:tc>
          <w:tcPr>
            <w:tcW w:w="3458" w:type="dxa"/>
            <w:vMerge w:val="restart"/>
            <w:tcBorders>
              <w:top w:val="single" w:sz="4" w:space="0" w:color="auto"/>
              <w:right w:val="double" w:sz="4" w:space="0" w:color="auto"/>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D443C" w:rsidRPr="00856B45" w:rsidRDefault="008D443C"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8D443C" w:rsidRPr="00856B45" w:rsidRDefault="008D443C"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8D443C">
        <w:tc>
          <w:tcPr>
            <w:tcW w:w="3458" w:type="dxa"/>
            <w:vMerge/>
            <w:tcBorders>
              <w:bottom w:val="nil"/>
              <w:right w:val="double" w:sz="4" w:space="0" w:color="auto"/>
            </w:tcBorders>
          </w:tcPr>
          <w:p w:rsidR="008D443C" w:rsidRPr="00856B45" w:rsidRDefault="008D443C"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443C" w:rsidRPr="00856B45" w:rsidRDefault="008D443C"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443C" w:rsidRPr="00856B45" w:rsidRDefault="008D443C"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443C" w:rsidRPr="00856B45" w:rsidRDefault="008D443C"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443C" w:rsidRPr="00856B45" w:rsidRDefault="008D443C"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8D443C">
        <w:tc>
          <w:tcPr>
            <w:tcW w:w="13686" w:type="dxa"/>
            <w:gridSpan w:val="7"/>
            <w:tcBorders>
              <w:top w:val="single" w:sz="4" w:space="0" w:color="auto"/>
              <w:bottom w:val="dashSmallGap" w:sz="4" w:space="0" w:color="auto"/>
            </w:tcBorders>
          </w:tcPr>
          <w:p w:rsidR="008D443C" w:rsidRPr="00856B45" w:rsidRDefault="008D443C" w:rsidP="00D5271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(4)</w:t>
            </w:r>
            <w:r w:rsidR="00D5271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多様な企業ニーズに応える企業支援研究の推進</w:t>
            </w:r>
          </w:p>
        </w:tc>
      </w:tr>
      <w:tr w:rsidR="00856B45" w:rsidRPr="00856B45" w:rsidTr="008D443C">
        <w:tc>
          <w:tcPr>
            <w:tcW w:w="3458" w:type="dxa"/>
            <w:tcBorders>
              <w:top w:val="dashSmallGap" w:sz="4" w:space="0" w:color="auto"/>
              <w:bottom w:val="nil"/>
              <w:right w:val="double" w:sz="4" w:space="0" w:color="auto"/>
            </w:tcBorders>
          </w:tcPr>
          <w:p w:rsidR="008D443C" w:rsidRPr="00856B45" w:rsidRDefault="008D443C"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443C" w:rsidRPr="00856B45" w:rsidRDefault="008D443C"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443C" w:rsidRPr="00856B45" w:rsidRDefault="008D443C"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443C" w:rsidRPr="00856B45" w:rsidRDefault="008D443C"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443C" w:rsidRPr="00856B45" w:rsidRDefault="008D443C"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443C" w:rsidRPr="00856B45" w:rsidRDefault="008D443C"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443C" w:rsidRPr="00856B45" w:rsidRDefault="008D443C"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3458" w:type="dxa"/>
            <w:vMerge w:val="restart"/>
            <w:tcBorders>
              <w:top w:val="nil"/>
              <w:right w:val="double" w:sz="4" w:space="0" w:color="auto"/>
            </w:tcBorders>
          </w:tcPr>
          <w:p w:rsidR="0014716E" w:rsidRPr="00856B45" w:rsidRDefault="0014716E"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中小企業の製品開発や企業が単独では解決困難な高度な技術課題の解決において、提案型の対応を常に行い、企業からの委託又は企業と共同で技術開発から製品化に至るまでの企業伴走型の研究（企業支援研究）を実施する。</w:t>
            </w:r>
          </w:p>
          <w:p w:rsidR="0014716E" w:rsidRPr="00856B45" w:rsidRDefault="0014716E"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企業支援研究の実施に当たっては、大阪技術研が保有するシーズや技術ノウハウをベースに、課題解決の可能性を本格的な研究開始以前に検証して予備的検討を行う制度も必要に応じて活用する。</w:t>
            </w:r>
          </w:p>
          <w:p w:rsidR="0014716E" w:rsidRPr="00856B45" w:rsidRDefault="0014716E" w:rsidP="008D443C">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rsidR="0014716E" w:rsidRPr="00856B45" w:rsidRDefault="0014716E" w:rsidP="008D443C">
            <w:pPr>
              <w:overflowPunct w:val="0"/>
              <w:autoSpaceDE w:val="0"/>
              <w:autoSpaceDN w:val="0"/>
              <w:spacing w:line="0" w:lineRule="atLeast"/>
              <w:ind w:leftChars="-12" w:left="115"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①</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企業からの委託または企業と共同で、技術開発から製品化に至るまでの企業伴走型の研究を実施する。</w:t>
            </w:r>
          </w:p>
          <w:p w:rsidR="0014716E" w:rsidRPr="00856B45" w:rsidRDefault="0014716E" w:rsidP="008D443C">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14716E" w:rsidRPr="00856B45" w:rsidRDefault="0014716E" w:rsidP="008D443C">
            <w:pPr>
              <w:overflowPunct w:val="0"/>
              <w:autoSpaceDE w:val="0"/>
              <w:autoSpaceDN w:val="0"/>
              <w:spacing w:line="0" w:lineRule="atLeast"/>
              <w:jc w:val="center"/>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4</w:t>
            </w:r>
          </w:p>
        </w:tc>
        <w:tc>
          <w:tcPr>
            <w:tcW w:w="3437" w:type="dxa"/>
            <w:tcBorders>
              <w:top w:val="nil"/>
              <w:left w:val="single" w:sz="4" w:space="0" w:color="auto"/>
              <w:bottom w:val="nil"/>
              <w:right w:val="single" w:sz="4" w:space="0" w:color="auto"/>
            </w:tcBorders>
          </w:tcPr>
          <w:p w:rsidR="006069EB" w:rsidRPr="00856B45" w:rsidRDefault="0014716E" w:rsidP="005D6A4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27579F" w:rsidRPr="00856B45">
              <w:rPr>
                <w:rFonts w:asciiTheme="majorEastAsia" w:eastAsiaTheme="majorEastAsia" w:hAnsiTheme="majorEastAsia" w:hint="eastAsia"/>
                <w:sz w:val="14"/>
                <w:szCs w:val="14"/>
              </w:rPr>
              <w:t>高度化する企業の技術開発・製品開発を支援するため、</w:t>
            </w:r>
            <w:r w:rsidR="00E9627F" w:rsidRPr="00856B45">
              <w:rPr>
                <w:rFonts w:asciiTheme="majorEastAsia" w:eastAsiaTheme="majorEastAsia" w:hAnsiTheme="majorEastAsia" w:hint="eastAsia"/>
                <w:sz w:val="14"/>
                <w:szCs w:val="14"/>
              </w:rPr>
              <w:t>企業支援研究を実施し、</w:t>
            </w:r>
            <w:r w:rsidRPr="00856B45">
              <w:rPr>
                <w:rFonts w:asciiTheme="majorEastAsia" w:eastAsiaTheme="majorEastAsia" w:hAnsiTheme="majorEastAsia" w:hint="eastAsia"/>
                <w:sz w:val="14"/>
                <w:szCs w:val="14"/>
              </w:rPr>
              <w:t>高度受託研究30件（前年度比115</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）、共同研究（民間企業等）34件（前年度比142</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r w:rsidR="00BE4D0E" w:rsidRPr="00856B45">
              <w:rPr>
                <w:rFonts w:asciiTheme="majorEastAsia" w:eastAsiaTheme="majorEastAsia" w:hAnsiTheme="majorEastAsia" w:hint="eastAsia"/>
                <w:sz w:val="14"/>
                <w:szCs w:val="14"/>
              </w:rPr>
              <w:t>及び</w:t>
            </w:r>
            <w:r w:rsidRPr="00856B45">
              <w:rPr>
                <w:rFonts w:ascii="ＭＳ ゴシック" w:eastAsia="ＭＳ ゴシック" w:hAnsi="ＭＳ ゴシック" w:hint="eastAsia"/>
                <w:sz w:val="14"/>
                <w:szCs w:val="14"/>
              </w:rPr>
              <w:t>開発研究型受託研究75件</w:t>
            </w:r>
            <w:r w:rsidR="00CE5AD7"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合計139件</w:t>
            </w:r>
            <w:r w:rsidR="00E9627F" w:rsidRPr="00856B45">
              <w:rPr>
                <w:rFonts w:asciiTheme="majorEastAsia" w:eastAsiaTheme="majorEastAsia" w:hAnsiTheme="majorEastAsia" w:hint="eastAsia"/>
                <w:sz w:val="14"/>
                <w:szCs w:val="14"/>
              </w:rPr>
              <w:t>で</w:t>
            </w:r>
            <w:r w:rsidR="00CE5AD7"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目標値</w:t>
            </w:r>
            <w:r w:rsidR="00F00FDB" w:rsidRPr="00856B45">
              <w:rPr>
                <w:rFonts w:asciiTheme="majorEastAsia" w:eastAsiaTheme="majorEastAsia" w:hAnsiTheme="majorEastAsia" w:hint="eastAsia"/>
                <w:sz w:val="14"/>
                <w:szCs w:val="14"/>
              </w:rPr>
              <w:t>を上回る118</w:t>
            </w:r>
            <w:r w:rsidR="00F00FDB" w:rsidRPr="00856B45">
              <w:rPr>
                <w:rFonts w:asciiTheme="majorEastAsia" w:eastAsiaTheme="majorEastAsia" w:hAnsiTheme="majorEastAsia"/>
                <w:sz w:val="14"/>
                <w:szCs w:val="14"/>
              </w:rPr>
              <w:t>％</w:t>
            </w:r>
            <w:r w:rsidR="00F00FDB"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達成率</w:t>
            </w:r>
            <w:r w:rsidR="00F00FDB" w:rsidRPr="00856B45">
              <w:rPr>
                <w:rFonts w:asciiTheme="majorEastAsia" w:eastAsiaTheme="majorEastAsia" w:hAnsiTheme="majorEastAsia" w:hint="eastAsia"/>
                <w:sz w:val="14"/>
                <w:szCs w:val="14"/>
              </w:rPr>
              <w:t>であった。</w:t>
            </w:r>
          </w:p>
          <w:p w:rsidR="0014716E" w:rsidRPr="00856B45" w:rsidRDefault="006069EB" w:rsidP="005D6A4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14716E" w:rsidRPr="00856B45">
              <w:rPr>
                <w:rFonts w:asciiTheme="majorEastAsia" w:eastAsiaTheme="majorEastAsia" w:hAnsiTheme="majorEastAsia" w:hint="eastAsia"/>
                <w:sz w:val="14"/>
                <w:szCs w:val="14"/>
              </w:rPr>
              <w:t>契約事務においては、知的財産の取扱いなどの契約条件に関し</w:t>
            </w:r>
            <w:r w:rsidRPr="00856B45">
              <w:rPr>
                <w:rFonts w:asciiTheme="majorEastAsia" w:eastAsiaTheme="majorEastAsia" w:hAnsiTheme="majorEastAsia" w:hint="eastAsia"/>
                <w:sz w:val="14"/>
                <w:szCs w:val="14"/>
              </w:rPr>
              <w:t>、先方企業と粘り強く協議することで</w:t>
            </w:r>
            <w:r w:rsidR="0014716E" w:rsidRPr="00856B45">
              <w:rPr>
                <w:rFonts w:asciiTheme="majorEastAsia" w:eastAsiaTheme="majorEastAsia" w:hAnsiTheme="majorEastAsia" w:hint="eastAsia"/>
                <w:sz w:val="14"/>
                <w:szCs w:val="14"/>
              </w:rPr>
              <w:t>交渉決裂に至ることなく契約を締結した。</w:t>
            </w:r>
          </w:p>
          <w:p w:rsidR="0014716E" w:rsidRPr="00856B45" w:rsidRDefault="0014716E" w:rsidP="008D443C">
            <w:pPr>
              <w:overflowPunct w:val="0"/>
              <w:autoSpaceDE w:val="0"/>
              <w:autoSpaceDN w:val="0"/>
              <w:spacing w:line="0" w:lineRule="atLeast"/>
              <w:ind w:leftChars="1" w:left="142"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rsidR="0014716E" w:rsidRPr="00856B45" w:rsidRDefault="0014716E"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Ⅳ</w:t>
            </w:r>
          </w:p>
        </w:tc>
        <w:tc>
          <w:tcPr>
            <w:tcW w:w="397" w:type="dxa"/>
            <w:tcBorders>
              <w:top w:val="nil"/>
              <w:left w:val="single" w:sz="4" w:space="0" w:color="auto"/>
              <w:bottom w:val="nil"/>
            </w:tcBorders>
          </w:tcPr>
          <w:p w:rsidR="0014716E" w:rsidRPr="00856B45" w:rsidRDefault="0088565E" w:rsidP="008D443C">
            <w:pPr>
              <w:overflowPunct w:val="0"/>
              <w:autoSpaceDE w:val="0"/>
              <w:autoSpaceDN w:val="0"/>
              <w:spacing w:line="0" w:lineRule="atLeast"/>
              <w:ind w:left="-50" w:right="-50"/>
              <w:jc w:val="center"/>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Ⅳ</w:t>
            </w:r>
          </w:p>
        </w:tc>
        <w:tc>
          <w:tcPr>
            <w:tcW w:w="2140" w:type="dxa"/>
            <w:vMerge w:val="restart"/>
            <w:tcBorders>
              <w:top w:val="nil"/>
              <w:left w:val="single" w:sz="4" w:space="0" w:color="auto"/>
            </w:tcBorders>
          </w:tcPr>
          <w:p w:rsidR="00B03778" w:rsidRPr="00856B45" w:rsidRDefault="00A46D7D" w:rsidP="00B03778">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技術開発から製品開発まで支援する</w:t>
            </w:r>
            <w:r w:rsidR="00B03778" w:rsidRPr="00856B45">
              <w:rPr>
                <w:rFonts w:asciiTheme="majorEastAsia" w:eastAsiaTheme="majorEastAsia" w:hAnsiTheme="majorEastAsia" w:hint="eastAsia"/>
                <w:sz w:val="14"/>
                <w:szCs w:val="14"/>
              </w:rPr>
              <w:t>企業支援研究として、</w:t>
            </w:r>
            <w:r w:rsidRPr="00856B45">
              <w:rPr>
                <w:rFonts w:asciiTheme="majorEastAsia" w:eastAsiaTheme="majorEastAsia" w:hAnsiTheme="majorEastAsia" w:hint="eastAsia"/>
                <w:sz w:val="14"/>
                <w:szCs w:val="14"/>
              </w:rPr>
              <w:t>高度受託研究</w:t>
            </w:r>
            <w:r w:rsidR="00B03778"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共同研究</w:t>
            </w:r>
            <w:r w:rsidR="00B03778" w:rsidRPr="00856B45">
              <w:rPr>
                <w:rFonts w:asciiTheme="majorEastAsia" w:eastAsiaTheme="majorEastAsia" w:hAnsiTheme="majorEastAsia" w:hint="eastAsia"/>
                <w:sz w:val="14"/>
                <w:szCs w:val="14"/>
              </w:rPr>
              <w:t>及び開発</w:t>
            </w:r>
          </w:p>
          <w:p w:rsidR="00B03778" w:rsidRPr="00856B45" w:rsidRDefault="00B03778" w:rsidP="00B03778">
            <w:pPr>
              <w:kinsoku w:val="0"/>
              <w:autoSpaceDE w:val="0"/>
              <w:autoSpaceDN w:val="0"/>
              <w:spacing w:line="0" w:lineRule="atLeast"/>
              <w:ind w:rightChars="-132" w:right="-277"/>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研究型受託研究</w:t>
            </w:r>
            <w:r w:rsidR="00A46D7D" w:rsidRPr="00856B45">
              <w:rPr>
                <w:rFonts w:asciiTheme="majorEastAsia" w:eastAsiaTheme="majorEastAsia" w:hAnsiTheme="majorEastAsia" w:hint="eastAsia"/>
                <w:sz w:val="14"/>
                <w:szCs w:val="14"/>
              </w:rPr>
              <w:t>を着実に実施し、</w:t>
            </w:r>
          </w:p>
          <w:p w:rsidR="00A46D7D" w:rsidRPr="00856B45" w:rsidRDefault="00A46D7D" w:rsidP="00B03778">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プレ研究制度の活用による利用者の利便向上を図るとともに、企業との契約交渉を粘り強く行って契約に結びつけるなど</w:t>
            </w:r>
            <w:r w:rsidR="00B03778" w:rsidRPr="00856B45">
              <w:rPr>
                <w:rFonts w:asciiTheme="majorEastAsia" w:eastAsiaTheme="majorEastAsia" w:hAnsiTheme="majorEastAsia" w:hint="eastAsia"/>
                <w:sz w:val="14"/>
                <w:szCs w:val="14"/>
              </w:rPr>
              <w:t>し</w:t>
            </w:r>
            <w:r w:rsidRPr="00856B45">
              <w:rPr>
                <w:rFonts w:asciiTheme="majorEastAsia" w:eastAsiaTheme="majorEastAsia" w:hAnsiTheme="majorEastAsia" w:hint="eastAsia"/>
                <w:sz w:val="14"/>
                <w:szCs w:val="14"/>
              </w:rPr>
              <w:t>、数値目標に掲げた「企業支援研究の実施件数」が目標値を上回っており、自己評価の「Ⅳ」は妥当であると判断した。</w:t>
            </w:r>
          </w:p>
        </w:tc>
      </w:tr>
      <w:tr w:rsidR="00856B45" w:rsidRPr="00856B45" w:rsidTr="006510A4">
        <w:tc>
          <w:tcPr>
            <w:tcW w:w="3458" w:type="dxa"/>
            <w:vMerge/>
            <w:tcBorders>
              <w:right w:val="double" w:sz="4" w:space="0" w:color="auto"/>
            </w:tcBorders>
          </w:tcPr>
          <w:p w:rsidR="0014716E" w:rsidRPr="00856B45" w:rsidRDefault="0014716E"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rsidR="0014716E" w:rsidRPr="00856B45" w:rsidRDefault="0014716E" w:rsidP="00BD1225">
            <w:pPr>
              <w:overflowPunct w:val="0"/>
              <w:autoSpaceDE w:val="0"/>
              <w:autoSpaceDN w:val="0"/>
              <w:spacing w:line="0" w:lineRule="atLeast"/>
              <w:ind w:left="115" w:hangingChars="82" w:hanging="115"/>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金属</w:t>
            </w:r>
            <w:r w:rsidR="00D96534" w:rsidRPr="00856B45">
              <w:rPr>
                <w:rFonts w:ascii="ＭＳ ゴシック" w:eastAsia="ＭＳ ゴシック" w:hAnsi="ＭＳ ゴシック" w:hint="eastAsia"/>
                <w:sz w:val="14"/>
                <w:szCs w:val="14"/>
              </w:rPr>
              <w:t>ＡＭ</w:t>
            </w:r>
            <w:r w:rsidRPr="00856B45">
              <w:rPr>
                <w:rFonts w:ascii="ＭＳ ゴシック" w:eastAsia="ＭＳ ゴシック" w:hAnsi="ＭＳ ゴシック" w:hint="eastAsia"/>
                <w:sz w:val="14"/>
                <w:szCs w:val="14"/>
              </w:rPr>
              <w:t>技術の高度な研究、試験評価を実施できる国内トップクラスの総合拠点である「</w:t>
            </w:r>
            <w:r w:rsidR="002F49FF" w:rsidRPr="00856B45">
              <w:rPr>
                <w:rFonts w:ascii="ＭＳ ゴシック" w:eastAsia="ＭＳ ゴシック" w:hAnsi="ＭＳ ゴシック" w:hint="eastAsia"/>
                <w:sz w:val="14"/>
                <w:szCs w:val="14"/>
              </w:rPr>
              <w:t>３Ｄ</w:t>
            </w:r>
            <w:r w:rsidRPr="00856B45">
              <w:rPr>
                <w:rFonts w:ascii="ＭＳ ゴシック" w:eastAsia="ＭＳ ゴシック" w:hAnsi="ＭＳ ゴシック" w:hint="eastAsia"/>
                <w:sz w:val="14"/>
                <w:szCs w:val="14"/>
              </w:rPr>
              <w:t>造形技術イノベーションセンター」、スマートシティの実現に向けて</w:t>
            </w:r>
            <w:r w:rsidR="00D96534" w:rsidRPr="00856B45">
              <w:rPr>
                <w:rFonts w:ascii="ＭＳ ゴシック" w:eastAsia="ＭＳ ゴシック" w:hAnsi="ＭＳ ゴシック" w:hint="eastAsia"/>
                <w:sz w:val="14"/>
                <w:szCs w:val="14"/>
              </w:rPr>
              <w:t>５Ｇ</w:t>
            </w:r>
            <w:r w:rsidRPr="00856B45">
              <w:rPr>
                <w:rFonts w:ascii="ＭＳ ゴシック" w:eastAsia="ＭＳ ゴシック" w:hAnsi="ＭＳ ゴシック" w:hint="eastAsia"/>
                <w:sz w:val="14"/>
                <w:szCs w:val="14"/>
              </w:rPr>
              <w:t>から</w:t>
            </w:r>
            <w:r w:rsidR="00D96534" w:rsidRPr="00856B45">
              <w:rPr>
                <w:rFonts w:ascii="ＭＳ ゴシック" w:eastAsia="ＭＳ ゴシック" w:hAnsi="ＭＳ ゴシック" w:hint="eastAsia"/>
                <w:sz w:val="14"/>
                <w:szCs w:val="14"/>
              </w:rPr>
              <w:t>６Ｇ</w:t>
            </w:r>
            <w:r w:rsidRPr="00856B45">
              <w:rPr>
                <w:rFonts w:ascii="ＭＳ ゴシック" w:eastAsia="ＭＳ ゴシック" w:hAnsi="ＭＳ ゴシック" w:hint="eastAsia"/>
                <w:sz w:val="14"/>
                <w:szCs w:val="14"/>
              </w:rPr>
              <w:t>へ対応した材料開発を支援する「先進電子材料評価センター」において、当該技術の高度化やその技術を活用した製品開発、材料開発に向けた企業支援研究を積極的に実施する。</w:t>
            </w:r>
          </w:p>
        </w:tc>
        <w:tc>
          <w:tcPr>
            <w:tcW w:w="398" w:type="dxa"/>
            <w:tcBorders>
              <w:top w:val="nil"/>
              <w:left w:val="single" w:sz="4" w:space="0" w:color="auto"/>
              <w:bottom w:val="nil"/>
              <w:right w:val="single" w:sz="4" w:space="0" w:color="auto"/>
            </w:tcBorders>
          </w:tcPr>
          <w:p w:rsidR="0014716E" w:rsidRPr="00856B45" w:rsidRDefault="0014716E"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rsidR="0014716E" w:rsidRPr="00856B45" w:rsidRDefault="0014716E"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2F49FF" w:rsidRPr="00856B45">
              <w:rPr>
                <w:rFonts w:ascii="ＭＳ ゴシック" w:eastAsia="ＭＳ ゴシック" w:hAnsi="ＭＳ ゴシック" w:hint="eastAsia"/>
                <w:sz w:val="14"/>
                <w:szCs w:val="14"/>
              </w:rPr>
              <w:t>３Ｄ</w:t>
            </w:r>
            <w:r w:rsidRPr="00856B45">
              <w:rPr>
                <w:rFonts w:ascii="ＭＳ ゴシック" w:eastAsia="ＭＳ ゴシック" w:hAnsi="ＭＳ ゴシック" w:hint="eastAsia"/>
                <w:sz w:val="14"/>
                <w:szCs w:val="14"/>
              </w:rPr>
              <w:t>造形技術イノベーションセンターを活用した企業支援研究を５件実施した。</w:t>
            </w:r>
          </w:p>
          <w:p w:rsidR="0014716E" w:rsidRPr="00856B45" w:rsidRDefault="0014716E"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p>
          <w:p w:rsidR="0014716E" w:rsidRPr="00856B45" w:rsidRDefault="0014716E"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○先進電子材料評価センターを活用した企業支援研究を４</w:t>
            </w:r>
            <w:r w:rsidRPr="00856B45">
              <w:rPr>
                <w:rFonts w:ascii="ＭＳ ゴシック" w:eastAsia="ＭＳ ゴシック" w:hAnsi="ＭＳ ゴシック"/>
                <w:sz w:val="14"/>
                <w:szCs w:val="14"/>
              </w:rPr>
              <w:t>件実施した。</w:t>
            </w:r>
          </w:p>
        </w:tc>
        <w:tc>
          <w:tcPr>
            <w:tcW w:w="397" w:type="dxa"/>
            <w:tcBorders>
              <w:top w:val="nil"/>
              <w:left w:val="single" w:sz="4" w:space="0" w:color="auto"/>
              <w:bottom w:val="nil"/>
            </w:tcBorders>
          </w:tcPr>
          <w:p w:rsidR="0014716E" w:rsidRPr="00856B45" w:rsidRDefault="0014716E"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14716E" w:rsidRPr="00856B45" w:rsidRDefault="0014716E"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vMerge/>
            <w:tcBorders>
              <w:left w:val="single" w:sz="4" w:space="0" w:color="auto"/>
              <w:bottom w:val="nil"/>
            </w:tcBorders>
          </w:tcPr>
          <w:p w:rsidR="0014716E" w:rsidRPr="00856B45" w:rsidRDefault="0014716E"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78052C">
        <w:trPr>
          <w:trHeight w:val="868"/>
        </w:trPr>
        <w:tc>
          <w:tcPr>
            <w:tcW w:w="3458" w:type="dxa"/>
            <w:vMerge/>
            <w:tcBorders>
              <w:bottom w:val="nil"/>
              <w:right w:val="double" w:sz="4" w:space="0" w:color="auto"/>
            </w:tcBorders>
          </w:tcPr>
          <w:p w:rsidR="008D443C" w:rsidRPr="00856B45" w:rsidRDefault="008D443C"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rsidR="008D443C" w:rsidRPr="00856B45" w:rsidRDefault="008D443C" w:rsidP="008D443C">
            <w:pPr>
              <w:overflowPunct w:val="0"/>
              <w:autoSpaceDE w:val="0"/>
              <w:autoSpaceDN w:val="0"/>
              <w:spacing w:line="0" w:lineRule="atLeast"/>
              <w:ind w:left="115" w:hangingChars="82" w:hanging="115"/>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課題解決の可能性を本格的な研究開始以前に検証し、研究の有効性を確認するための予備的検討も行いながら、企業支援研究の契約に結び付ける。</w:t>
            </w:r>
          </w:p>
          <w:p w:rsidR="008D443C" w:rsidRPr="00856B45" w:rsidRDefault="008D443C" w:rsidP="008D443C">
            <w:pPr>
              <w:overflowPunct w:val="0"/>
              <w:autoSpaceDE w:val="0"/>
              <w:autoSpaceDN w:val="0"/>
              <w:spacing w:line="0" w:lineRule="atLeast"/>
              <w:ind w:left="115" w:hangingChars="82" w:hanging="11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rsidR="003568AF" w:rsidRPr="00856B45" w:rsidRDefault="00F373BA"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○プレ研究制度</w:t>
            </w:r>
            <w:r w:rsidR="00912D25" w:rsidRPr="00856B45">
              <w:rPr>
                <w:rFonts w:ascii="ＭＳ ゴシック" w:eastAsia="ＭＳ ゴシック" w:hAnsi="ＭＳ ゴシック" w:hint="eastAsia"/>
                <w:sz w:val="14"/>
                <w:szCs w:val="14"/>
              </w:rPr>
              <w:t>を24件</w:t>
            </w:r>
            <w:r w:rsidR="00EF113F" w:rsidRPr="00856B45">
              <w:rPr>
                <w:rFonts w:ascii="ＭＳ ゴシック" w:eastAsia="ＭＳ ゴシック" w:hAnsi="ＭＳ ゴシック" w:hint="eastAsia"/>
                <w:sz w:val="14"/>
                <w:szCs w:val="14"/>
              </w:rPr>
              <w:t>活用</w:t>
            </w:r>
            <w:r w:rsidR="00912D25" w:rsidRPr="00856B45">
              <w:rPr>
                <w:rFonts w:ascii="ＭＳ ゴシック" w:eastAsia="ＭＳ ゴシック" w:hAnsi="ＭＳ ゴシック" w:hint="eastAsia"/>
                <w:sz w:val="14"/>
                <w:szCs w:val="14"/>
              </w:rPr>
              <w:t>した結果、企業との</w:t>
            </w:r>
            <w:r w:rsidR="00D2072B" w:rsidRPr="00856B45">
              <w:rPr>
                <w:rFonts w:ascii="ＭＳ ゴシック" w:eastAsia="ＭＳ ゴシック" w:hAnsi="ＭＳ ゴシック" w:hint="eastAsia"/>
                <w:sz w:val="14"/>
                <w:szCs w:val="14"/>
              </w:rPr>
              <w:t>共同研究１件</w:t>
            </w:r>
            <w:r w:rsidR="00EF113F" w:rsidRPr="00856B45">
              <w:rPr>
                <w:rFonts w:ascii="ＭＳ ゴシック" w:eastAsia="ＭＳ ゴシック" w:hAnsi="ＭＳ ゴシック" w:hint="eastAsia"/>
                <w:sz w:val="14"/>
                <w:szCs w:val="14"/>
              </w:rPr>
              <w:t>の実施</w:t>
            </w:r>
            <w:r w:rsidR="00B41907" w:rsidRPr="00856B45">
              <w:rPr>
                <w:rFonts w:ascii="ＭＳ ゴシック" w:eastAsia="ＭＳ ゴシック" w:hAnsi="ＭＳ ゴシック" w:hint="eastAsia"/>
                <w:sz w:val="14"/>
                <w:szCs w:val="14"/>
              </w:rPr>
              <w:t>や</w:t>
            </w:r>
            <w:r w:rsidRPr="00856B45">
              <w:rPr>
                <w:rFonts w:ascii="ＭＳ ゴシック" w:eastAsia="ＭＳ ゴシック" w:hAnsi="ＭＳ ゴシック" w:hint="eastAsia"/>
                <w:sz w:val="14"/>
                <w:szCs w:val="14"/>
              </w:rPr>
              <w:t>依頼試験</w:t>
            </w:r>
            <w:r w:rsidR="00EF113F"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簡易受託研究</w:t>
            </w:r>
            <w:r w:rsidR="00912D25" w:rsidRPr="00856B45">
              <w:rPr>
                <w:rFonts w:ascii="ＭＳ ゴシック" w:eastAsia="ＭＳ ゴシック" w:hAnsi="ＭＳ ゴシック" w:hint="eastAsia"/>
                <w:sz w:val="14"/>
                <w:szCs w:val="14"/>
              </w:rPr>
              <w:t>等</w:t>
            </w:r>
            <w:r w:rsidRPr="00856B45">
              <w:rPr>
                <w:rFonts w:ascii="ＭＳ ゴシック" w:eastAsia="ＭＳ ゴシック" w:hAnsi="ＭＳ ゴシック" w:hint="eastAsia"/>
                <w:sz w:val="14"/>
                <w:szCs w:val="14"/>
              </w:rPr>
              <w:t>21件</w:t>
            </w:r>
            <w:r w:rsidR="00912D25" w:rsidRPr="00856B45">
              <w:rPr>
                <w:rFonts w:ascii="ＭＳ ゴシック" w:eastAsia="ＭＳ ゴシック" w:hAnsi="ＭＳ ゴシック" w:hint="eastAsia"/>
                <w:sz w:val="14"/>
                <w:szCs w:val="14"/>
              </w:rPr>
              <w:t>の</w:t>
            </w:r>
            <w:r w:rsidR="0047188F" w:rsidRPr="00856B45">
              <w:rPr>
                <w:rFonts w:ascii="ＭＳ ゴシック" w:eastAsia="ＭＳ ゴシック" w:hAnsi="ＭＳ ゴシック" w:hint="eastAsia"/>
                <w:sz w:val="14"/>
                <w:szCs w:val="14"/>
              </w:rPr>
              <w:t>利用</w:t>
            </w:r>
            <w:r w:rsidR="00912D25" w:rsidRPr="00856B45">
              <w:rPr>
                <w:rFonts w:ascii="ＭＳ ゴシック" w:eastAsia="ＭＳ ゴシック" w:hAnsi="ＭＳ ゴシック" w:hint="eastAsia"/>
                <w:sz w:val="14"/>
                <w:szCs w:val="14"/>
              </w:rPr>
              <w:t>につなが</w:t>
            </w:r>
            <w:r w:rsidR="00B41907" w:rsidRPr="00856B45">
              <w:rPr>
                <w:rFonts w:ascii="ＭＳ ゴシック" w:eastAsia="ＭＳ ゴシック" w:hAnsi="ＭＳ ゴシック" w:hint="eastAsia"/>
                <w:sz w:val="14"/>
                <w:szCs w:val="14"/>
              </w:rPr>
              <w:t>り</w:t>
            </w:r>
            <w:r w:rsidR="00912D25" w:rsidRPr="00856B45">
              <w:rPr>
                <w:rFonts w:ascii="ＭＳ ゴシック" w:eastAsia="ＭＳ ゴシック" w:hAnsi="ＭＳ ゴシック" w:hint="eastAsia"/>
                <w:sz w:val="14"/>
                <w:szCs w:val="14"/>
              </w:rPr>
              <w:t>、プレ研究投入額約76万円に対し</w:t>
            </w:r>
            <w:r w:rsidR="00B41907" w:rsidRPr="00856B45">
              <w:rPr>
                <w:rFonts w:ascii="ＭＳ ゴシック" w:eastAsia="ＭＳ ゴシック" w:hAnsi="ＭＳ ゴシック" w:hint="eastAsia"/>
                <w:sz w:val="14"/>
                <w:szCs w:val="14"/>
              </w:rPr>
              <w:t>て</w:t>
            </w:r>
            <w:r w:rsidR="0047188F" w:rsidRPr="00856B45">
              <w:rPr>
                <w:rFonts w:ascii="ＭＳ ゴシック" w:eastAsia="ＭＳ ゴシック" w:hAnsi="ＭＳ ゴシック" w:hint="eastAsia"/>
                <w:sz w:val="14"/>
                <w:szCs w:val="14"/>
              </w:rPr>
              <w:t>約469万円の</w:t>
            </w:r>
            <w:r w:rsidR="00912D25" w:rsidRPr="00856B45">
              <w:rPr>
                <w:rFonts w:ascii="ＭＳ ゴシック" w:eastAsia="ＭＳ ゴシック" w:hAnsi="ＭＳ ゴシック" w:hint="eastAsia"/>
                <w:sz w:val="14"/>
                <w:szCs w:val="14"/>
              </w:rPr>
              <w:t>事業収入</w:t>
            </w:r>
            <w:r w:rsidR="0047188F" w:rsidRPr="00856B45">
              <w:rPr>
                <w:rFonts w:ascii="ＭＳ ゴシック" w:eastAsia="ＭＳ ゴシック" w:hAnsi="ＭＳ ゴシック" w:hint="eastAsia"/>
                <w:sz w:val="14"/>
                <w:szCs w:val="14"/>
              </w:rPr>
              <w:t>を得るなど</w:t>
            </w:r>
            <w:r w:rsidR="00B41907" w:rsidRPr="00856B45">
              <w:rPr>
                <w:rFonts w:ascii="ＭＳ ゴシック" w:eastAsia="ＭＳ ゴシック" w:hAnsi="ＭＳ ゴシック" w:hint="eastAsia"/>
                <w:sz w:val="14"/>
                <w:szCs w:val="14"/>
              </w:rPr>
              <w:t>の</w:t>
            </w:r>
            <w:r w:rsidR="00912D25" w:rsidRPr="00856B45">
              <w:rPr>
                <w:rFonts w:ascii="ＭＳ ゴシック" w:eastAsia="ＭＳ ゴシック" w:hAnsi="ＭＳ ゴシック" w:hint="eastAsia"/>
                <w:sz w:val="14"/>
                <w:szCs w:val="14"/>
              </w:rPr>
              <w:t>効果を上げた。</w:t>
            </w:r>
          </w:p>
          <w:p w:rsidR="008D443C" w:rsidRPr="00856B45" w:rsidRDefault="008D443C" w:rsidP="003271DE">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tcBorders>
              <w:top w:val="nil"/>
              <w:left w:val="sing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BF4758">
        <w:trPr>
          <w:trHeight w:val="1282"/>
        </w:trPr>
        <w:tc>
          <w:tcPr>
            <w:tcW w:w="3458" w:type="dxa"/>
            <w:tcBorders>
              <w:top w:val="nil"/>
              <w:bottom w:val="nil"/>
              <w:right w:val="double" w:sz="4" w:space="0" w:color="auto"/>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【数値目標２　企業支援研究】</w:t>
            </w:r>
          </w:p>
          <w:p w:rsidR="008D443C" w:rsidRPr="00856B45" w:rsidRDefault="008D443C" w:rsidP="00DC0332">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目標値：第２期中期計画期間中の企業支援</w:t>
            </w:r>
            <w:r w:rsidR="00DC0332" w:rsidRPr="00856B45">
              <w:rPr>
                <w:rFonts w:ascii="ＭＳ ゴシック" w:eastAsia="ＭＳ ゴシック" w:hAnsi="ＭＳ ゴシック" w:hint="eastAsia"/>
                <w:sz w:val="14"/>
                <w:szCs w:val="14"/>
              </w:rPr>
              <w:t>研究の</w:t>
            </w:r>
          </w:p>
          <w:p w:rsidR="008D443C" w:rsidRPr="00856B45" w:rsidRDefault="008D443C" w:rsidP="00DC0332">
            <w:pPr>
              <w:overflowPunct w:val="0"/>
              <w:autoSpaceDE w:val="0"/>
              <w:autoSpaceDN w:val="0"/>
              <w:spacing w:line="0" w:lineRule="atLeast"/>
              <w:ind w:firstLineChars="500" w:firstLine="70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実施件数　625件</w:t>
            </w:r>
          </w:p>
          <w:p w:rsidR="008D443C" w:rsidRPr="00856B45" w:rsidRDefault="008D443C" w:rsidP="00DC0332">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0C4ECA" w:rsidRPr="00856B45">
              <w:rPr>
                <w:rFonts w:ascii="ＭＳ ゴシック" w:eastAsia="ＭＳ ゴシック" w:hAnsi="ＭＳ ゴシック" w:hint="eastAsia"/>
                <w:sz w:val="14"/>
                <w:szCs w:val="14"/>
              </w:rPr>
              <w:t xml:space="preserve">数値目標２　</w:t>
            </w:r>
            <w:r w:rsidRPr="00856B45">
              <w:rPr>
                <w:rFonts w:ascii="ＭＳ ゴシック" w:eastAsia="ＭＳ ゴシック" w:hAnsi="ＭＳ ゴシック" w:hint="eastAsia"/>
                <w:sz w:val="14"/>
                <w:szCs w:val="14"/>
              </w:rPr>
              <w:t>企業支援研究】</w:t>
            </w:r>
          </w:p>
          <w:p w:rsidR="008D443C" w:rsidRPr="00856B45" w:rsidRDefault="008D443C" w:rsidP="00734C4B">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目標値：令和４年度中の企業支援研究の</w:t>
            </w:r>
            <w:r w:rsidR="005D6A47" w:rsidRPr="00856B45">
              <w:rPr>
                <w:rFonts w:ascii="ＭＳ ゴシック" w:eastAsia="ＭＳ ゴシック" w:hAnsi="ＭＳ ゴシック" w:hint="eastAsia"/>
                <w:sz w:val="14"/>
                <w:szCs w:val="14"/>
              </w:rPr>
              <w:t>実施件数</w:t>
            </w:r>
          </w:p>
          <w:p w:rsidR="008D443C" w:rsidRPr="00856B45" w:rsidRDefault="008D443C" w:rsidP="00734C4B">
            <w:pPr>
              <w:overflowPunct w:val="0"/>
              <w:autoSpaceDE w:val="0"/>
              <w:autoSpaceDN w:val="0"/>
              <w:spacing w:line="0" w:lineRule="atLeast"/>
              <w:ind w:firstLineChars="500" w:firstLine="70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118件</w:t>
            </w:r>
          </w:p>
          <w:p w:rsidR="008D443C" w:rsidRPr="00856B45" w:rsidRDefault="008D443C" w:rsidP="00B46A37">
            <w:pPr>
              <w:overflowPunct w:val="0"/>
              <w:autoSpaceDE w:val="0"/>
              <w:autoSpaceDN w:val="0"/>
              <w:spacing w:line="0" w:lineRule="atLeast"/>
              <w:rPr>
                <w:rFonts w:ascii="ＭＳ ゴシック" w:eastAsia="ＭＳ ゴシック" w:hAnsi="ＭＳ ゴシック"/>
                <w:sz w:val="14"/>
                <w:szCs w:val="14"/>
              </w:rPr>
            </w:pPr>
          </w:p>
          <w:p w:rsidR="00D946B6" w:rsidRPr="00856B45" w:rsidRDefault="00D946B6" w:rsidP="00D946B6">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【自己評価の考え方】</w:t>
            </w:r>
          </w:p>
          <w:p w:rsidR="00D946B6" w:rsidRPr="00856B45" w:rsidRDefault="00D946B6" w:rsidP="00D946B6">
            <w:pPr>
              <w:overflowPunct w:val="0"/>
              <w:autoSpaceDE w:val="0"/>
              <w:autoSpaceDN w:val="0"/>
              <w:spacing w:line="0" w:lineRule="atLeast"/>
              <w:ind w:rightChars="-118" w:right="-248"/>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Ⅴ：131％以上、Ⅳ：111～130％、Ⅲ：91～110％、</w:t>
            </w:r>
          </w:p>
          <w:p w:rsidR="00B46A37" w:rsidRPr="00856B45" w:rsidRDefault="00D946B6" w:rsidP="00D946B6">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Ⅱ：71～90％、 Ⅰ：～70％</w:t>
            </w:r>
          </w:p>
        </w:tc>
        <w:tc>
          <w:tcPr>
            <w:tcW w:w="398"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5D6A47" w:rsidRPr="00856B45">
              <w:rPr>
                <w:rFonts w:ascii="ＭＳ ゴシック" w:eastAsia="ＭＳ ゴシック" w:hAnsi="ＭＳ ゴシック" w:hint="eastAsia"/>
                <w:sz w:val="14"/>
                <w:szCs w:val="14"/>
              </w:rPr>
              <w:t xml:space="preserve">数値目標２　</w:t>
            </w:r>
            <w:r w:rsidRPr="00856B45">
              <w:rPr>
                <w:rFonts w:ascii="ＭＳ ゴシック" w:eastAsia="ＭＳ ゴシック" w:hAnsi="ＭＳ ゴシック" w:hint="eastAsia"/>
                <w:sz w:val="14"/>
                <w:szCs w:val="14"/>
              </w:rPr>
              <w:t>企業支援研究】</w:t>
            </w:r>
          </w:p>
          <w:p w:rsidR="008D443C" w:rsidRPr="00856B45" w:rsidRDefault="008D443C" w:rsidP="005D6A47">
            <w:pPr>
              <w:overflowPunct w:val="0"/>
              <w:autoSpaceDE w:val="0"/>
              <w:autoSpaceDN w:val="0"/>
              <w:spacing w:line="0" w:lineRule="atLeast"/>
              <w:ind w:rightChars="-112" w:right="-235"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実績値：令和４年度中の企業支援研究の</w:t>
            </w:r>
            <w:r w:rsidR="005D6A47" w:rsidRPr="00856B45">
              <w:rPr>
                <w:rFonts w:ascii="ＭＳ ゴシック" w:eastAsia="ＭＳ ゴシック" w:hAnsi="ＭＳ ゴシック" w:hint="eastAsia"/>
                <w:sz w:val="14"/>
                <w:szCs w:val="14"/>
              </w:rPr>
              <w:t>実施件数</w:t>
            </w:r>
          </w:p>
          <w:p w:rsidR="008D443C" w:rsidRPr="00856B45" w:rsidRDefault="008D443C" w:rsidP="005D6A47">
            <w:pPr>
              <w:overflowPunct w:val="0"/>
              <w:autoSpaceDE w:val="0"/>
              <w:autoSpaceDN w:val="0"/>
              <w:spacing w:line="0" w:lineRule="atLeast"/>
              <w:ind w:firstLineChars="500" w:firstLine="70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139件（達成率118</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139</w:t>
                  </w:r>
                </w:p>
                <w:p w:rsidR="002840F7" w:rsidRPr="00856B45" w:rsidRDefault="002840F7" w:rsidP="00B978D0">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(118</w:t>
                  </w:r>
                  <w:r w:rsidR="00B978D0" w:rsidRPr="00856B45">
                    <w:rPr>
                      <w:rFonts w:asciiTheme="majorEastAsia" w:eastAsiaTheme="majorEastAsia" w:hAnsiTheme="majorEastAsia" w:hint="eastAsia"/>
                      <w:sz w:val="12"/>
                      <w:szCs w:val="12"/>
                    </w:rPr>
                    <w:t>%</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BD1225" w:rsidRPr="00856B45" w:rsidRDefault="00BD1225" w:rsidP="008D443C">
            <w:pPr>
              <w:overflowPunct w:val="0"/>
              <w:autoSpaceDE w:val="0"/>
              <w:autoSpaceDN w:val="0"/>
              <w:spacing w:line="0" w:lineRule="atLeast"/>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tcBorders>
              <w:top w:val="nil"/>
              <w:left w:val="sing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E25E9F">
        <w:trPr>
          <w:trHeight w:val="1098"/>
        </w:trPr>
        <w:tc>
          <w:tcPr>
            <w:tcW w:w="3458" w:type="dxa"/>
            <w:tcBorders>
              <w:top w:val="nil"/>
              <w:bottom w:val="nil"/>
              <w:right w:val="double" w:sz="4" w:space="0" w:color="auto"/>
            </w:tcBorders>
          </w:tcPr>
          <w:p w:rsidR="008D443C" w:rsidRPr="00856B45" w:rsidRDefault="008D443C" w:rsidP="00D5271C">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rsidR="008D443C" w:rsidRPr="00856B45" w:rsidRDefault="008D443C" w:rsidP="00B46A37">
            <w:pPr>
              <w:overflowPunct w:val="0"/>
              <w:autoSpaceDE w:val="0"/>
              <w:autoSpaceDN w:val="0"/>
              <w:spacing w:line="0" w:lineRule="atLeast"/>
              <w:ind w:firstLineChars="100" w:firstLine="140"/>
              <w:rPr>
                <w:rFonts w:ascii="ＭＳ ゴシック" w:eastAsia="ＭＳ ゴシック" w:hAnsi="ＭＳ ゴシック"/>
                <w:sz w:val="14"/>
                <w:szCs w:val="14"/>
              </w:rPr>
            </w:pPr>
          </w:p>
          <w:p w:rsidR="00B46A37" w:rsidRPr="00856B45" w:rsidRDefault="00B46A37" w:rsidP="00B46A37">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＜評価の理由＞</w:t>
                  </w:r>
                </w:p>
                <w:p w:rsidR="008D443C" w:rsidRPr="00856B45" w:rsidRDefault="008D443C" w:rsidP="00F5172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・年度計画に掲げた３項目について、全て計画どおり実施した。</w:t>
                  </w:r>
                </w:p>
                <w:p w:rsidR="008D443C" w:rsidRPr="00856B45" w:rsidRDefault="008D443C" w:rsidP="004C0C3D">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・数値目標に掲げた「企業支援研究の実施件数</w:t>
                  </w:r>
                  <w:r w:rsidR="00F5172A" w:rsidRPr="00856B45">
                    <w:rPr>
                      <w:rFonts w:ascii="ＭＳ ゴシック" w:eastAsia="ＭＳ ゴシック" w:hAnsi="ＭＳ ゴシック"/>
                      <w:sz w:val="14"/>
                      <w:szCs w:val="14"/>
                    </w:rPr>
                    <w:br/>
                  </w:r>
                  <w:r w:rsidRPr="00856B45">
                    <w:rPr>
                      <w:rFonts w:ascii="ＭＳ ゴシック" w:eastAsia="ＭＳ ゴシック" w:hAnsi="ＭＳ ゴシック" w:hint="eastAsia"/>
                      <w:sz w:val="14"/>
                      <w:szCs w:val="14"/>
                    </w:rPr>
                    <w:t>」</w:t>
                  </w:r>
                  <w:r w:rsidR="004C0C3D" w:rsidRPr="00856B45">
                    <w:rPr>
                      <w:rFonts w:ascii="ＭＳ ゴシック" w:eastAsia="ＭＳ ゴシック" w:hAnsi="ＭＳ ゴシック" w:hint="eastAsia"/>
                      <w:sz w:val="14"/>
                      <w:szCs w:val="14"/>
                    </w:rPr>
                    <w:t>は</w:t>
                  </w:r>
                  <w:r w:rsidRPr="00856B45">
                    <w:rPr>
                      <w:rFonts w:ascii="ＭＳ ゴシック" w:eastAsia="ＭＳ ゴシック" w:hAnsi="ＭＳ ゴシック" w:hint="eastAsia"/>
                      <w:sz w:val="14"/>
                      <w:szCs w:val="14"/>
                    </w:rPr>
                    <w:t>目標値の118</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を達成したことから、自己評価はⅣとした。</w:t>
                  </w:r>
                </w:p>
              </w:tc>
            </w:tr>
          </w:tbl>
          <w:p w:rsidR="008D443C" w:rsidRPr="00856B45" w:rsidRDefault="008D443C"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tcBorders>
              <w:top w:val="nil"/>
              <w:left w:val="sing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E25E9F">
        <w:trPr>
          <w:trHeight w:val="50"/>
        </w:trPr>
        <w:tc>
          <w:tcPr>
            <w:tcW w:w="3458" w:type="dxa"/>
            <w:tcBorders>
              <w:top w:val="nil"/>
              <w:bottom w:val="single" w:sz="4" w:space="0" w:color="auto"/>
              <w:right w:val="double" w:sz="4" w:space="0" w:color="auto"/>
            </w:tcBorders>
          </w:tcPr>
          <w:p w:rsidR="008D443C" w:rsidRPr="00856B45" w:rsidRDefault="008D443C" w:rsidP="008D443C">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443C" w:rsidRPr="00856B45" w:rsidRDefault="008D443C" w:rsidP="008D443C">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443C" w:rsidRPr="00856B45" w:rsidRDefault="008D443C" w:rsidP="008D443C">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443C" w:rsidRPr="00856B45" w:rsidRDefault="008D443C" w:rsidP="008D443C">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443C" w:rsidRPr="00856B45" w:rsidRDefault="008D443C" w:rsidP="008D443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443C" w:rsidRPr="00856B45" w:rsidRDefault="008D443C" w:rsidP="008D443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443C" w:rsidRPr="00856B45" w:rsidRDefault="008D443C" w:rsidP="008D443C">
            <w:pPr>
              <w:kinsoku w:val="0"/>
              <w:autoSpaceDE w:val="0"/>
              <w:autoSpaceDN w:val="0"/>
              <w:spacing w:line="60" w:lineRule="exact"/>
              <w:jc w:val="left"/>
              <w:rPr>
                <w:rFonts w:asciiTheme="majorEastAsia" w:eastAsiaTheme="majorEastAsia" w:hAnsiTheme="majorEastAsia"/>
                <w:sz w:val="14"/>
                <w:szCs w:val="14"/>
              </w:rPr>
            </w:pPr>
          </w:p>
        </w:tc>
      </w:tr>
    </w:tbl>
    <w:p w:rsidR="004650F9" w:rsidRPr="00856B45" w:rsidRDefault="000D42AB" w:rsidP="00364D52">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4650F9" w:rsidRPr="00856B45" w:rsidRDefault="004650F9"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4650F9" w:rsidRPr="00856B45" w:rsidRDefault="004650F9"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4650F9" w:rsidRPr="00856B45" w:rsidRDefault="004650F9"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4650F9" w:rsidRPr="00856B45" w:rsidRDefault="004650F9" w:rsidP="006510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4650F9" w:rsidRPr="00856B45" w:rsidRDefault="00290642" w:rsidP="0029064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4650F9" w:rsidRPr="00856B45">
              <w:rPr>
                <w:rFonts w:asciiTheme="majorEastAsia" w:eastAsiaTheme="majorEastAsia" w:hAnsiTheme="majorEastAsia" w:hint="eastAsia"/>
                <w:sz w:val="14"/>
                <w:szCs w:val="14"/>
              </w:rPr>
              <w:t>(5)　インキュベーション施設を活用した起業・第二創業の支援</w:t>
            </w:r>
          </w:p>
          <w:p w:rsidR="004650F9" w:rsidRPr="00856B45" w:rsidRDefault="0015356F" w:rsidP="0015356F">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4650F9" w:rsidRPr="00856B45">
              <w:rPr>
                <w:rFonts w:asciiTheme="majorEastAsia" w:eastAsiaTheme="majorEastAsia" w:hAnsiTheme="majorEastAsia" w:hint="eastAsia"/>
                <w:sz w:val="14"/>
                <w:szCs w:val="14"/>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4650F9" w:rsidRPr="00856B45" w:rsidTr="006510A4">
        <w:trPr>
          <w:trHeight w:val="46"/>
        </w:trPr>
        <w:tc>
          <w:tcPr>
            <w:tcW w:w="863" w:type="dxa"/>
            <w:tcBorders>
              <w:top w:val="nil"/>
              <w:right w:val="single" w:sz="4" w:space="0" w:color="auto"/>
            </w:tcBorders>
            <w:vAlign w:val="center"/>
          </w:tcPr>
          <w:p w:rsidR="004650F9" w:rsidRPr="00856B45" w:rsidRDefault="004650F9"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4650F9" w:rsidRPr="00856B45" w:rsidRDefault="004650F9" w:rsidP="006510A4">
            <w:pPr>
              <w:kinsoku w:val="0"/>
              <w:autoSpaceDE w:val="0"/>
              <w:autoSpaceDN w:val="0"/>
              <w:spacing w:line="60" w:lineRule="exact"/>
              <w:jc w:val="left"/>
              <w:rPr>
                <w:rFonts w:asciiTheme="majorEastAsia" w:eastAsiaTheme="majorEastAsia" w:hAnsiTheme="majorEastAsia"/>
                <w:sz w:val="14"/>
                <w:szCs w:val="14"/>
              </w:rPr>
            </w:pPr>
          </w:p>
        </w:tc>
      </w:tr>
    </w:tbl>
    <w:p w:rsidR="00364D52" w:rsidRPr="00856B45" w:rsidRDefault="00364D52" w:rsidP="00364D5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856B45" w:rsidRPr="00856B45" w:rsidTr="00364D52">
        <w:tc>
          <w:tcPr>
            <w:tcW w:w="3458" w:type="dxa"/>
            <w:vMerge w:val="restart"/>
            <w:tcBorders>
              <w:top w:val="single" w:sz="4" w:space="0" w:color="auto"/>
              <w:right w:val="double" w:sz="4" w:space="0" w:color="auto"/>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64D52" w:rsidRPr="00856B45" w:rsidRDefault="00364D52"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364D52" w:rsidRPr="00856B45" w:rsidRDefault="00364D52"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364D52">
        <w:tc>
          <w:tcPr>
            <w:tcW w:w="3458" w:type="dxa"/>
            <w:vMerge/>
            <w:tcBorders>
              <w:bottom w:val="nil"/>
              <w:right w:val="double" w:sz="4" w:space="0" w:color="auto"/>
            </w:tcBorders>
          </w:tcPr>
          <w:p w:rsidR="00364D52" w:rsidRPr="00856B45" w:rsidRDefault="00364D52"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364D52" w:rsidRPr="00856B45" w:rsidRDefault="00364D52"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64D52" w:rsidRPr="00856B45" w:rsidRDefault="00364D52"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364D52" w:rsidRPr="00856B45" w:rsidRDefault="00364D52"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64D52" w:rsidRPr="00856B45" w:rsidRDefault="00364D52"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364D52">
        <w:tc>
          <w:tcPr>
            <w:tcW w:w="13686" w:type="dxa"/>
            <w:gridSpan w:val="7"/>
            <w:tcBorders>
              <w:top w:val="single" w:sz="4" w:space="0" w:color="auto"/>
              <w:bottom w:val="dashSmallGap" w:sz="4" w:space="0" w:color="auto"/>
            </w:tcBorders>
          </w:tcPr>
          <w:p w:rsidR="00364D52" w:rsidRPr="00856B45" w:rsidRDefault="00364D52" w:rsidP="00D5271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(5)</w:t>
            </w:r>
            <w:r w:rsidR="00D5271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インキュベーション施設を活用した起業・第二創業の支援</w:t>
            </w:r>
          </w:p>
        </w:tc>
      </w:tr>
      <w:tr w:rsidR="00856B45" w:rsidRPr="00856B45" w:rsidTr="00364D52">
        <w:tc>
          <w:tcPr>
            <w:tcW w:w="3458" w:type="dxa"/>
            <w:tcBorders>
              <w:top w:val="dashSmallGap" w:sz="4" w:space="0" w:color="auto"/>
              <w:bottom w:val="nil"/>
              <w:right w:val="double" w:sz="4" w:space="0" w:color="auto"/>
            </w:tcBorders>
          </w:tcPr>
          <w:p w:rsidR="00364D52" w:rsidRPr="00856B45" w:rsidRDefault="00364D52"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364D52" w:rsidRPr="00856B45" w:rsidRDefault="00364D52"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64D52" w:rsidRPr="00856B45" w:rsidRDefault="00364D52"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364D52" w:rsidRPr="00856B45" w:rsidRDefault="00364D52"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64D52" w:rsidRPr="00856B45" w:rsidRDefault="00364D52"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64D52" w:rsidRPr="00856B45" w:rsidRDefault="00364D52"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364D52" w:rsidRPr="00856B45" w:rsidRDefault="00364D52"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364D52">
        <w:tc>
          <w:tcPr>
            <w:tcW w:w="3458" w:type="dxa"/>
            <w:vMerge w:val="restart"/>
            <w:tcBorders>
              <w:top w:val="nil"/>
              <w:right w:val="double" w:sz="4" w:space="0" w:color="auto"/>
            </w:tcBorders>
          </w:tcPr>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起業あるいは第二創業を目指すインキュベーション施設の入居企業に対して、大阪技術研が有する技術ノウハウや設備機器等を活用した研究開発に協力するだけでなく、設立団体や支援機関等と連携して経営支援・知財支援を行うなど、入居企業の事業化・実用化を見据えた支援を行う。</w:t>
            </w:r>
          </w:p>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また、効果的な支援を行うため、コーディネーターを配置する。</w:t>
            </w:r>
          </w:p>
        </w:tc>
        <w:tc>
          <w:tcPr>
            <w:tcW w:w="3459" w:type="dxa"/>
            <w:tcBorders>
              <w:top w:val="nil"/>
              <w:left w:val="double" w:sz="4" w:space="0" w:color="auto"/>
              <w:bottom w:val="nil"/>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4F4EB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入居企業に対して、技術相談や装置使用等を通じて技術支援を行う。</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○入居企業からの技術相談や装置使用の要望を随時受け付けた。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○入居企業との個別懇談会を実施し、事業計画の進捗等に関して意見交換を行った。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F62DED" w:rsidRPr="00856B45">
              <w:rPr>
                <w:rFonts w:asciiTheme="majorEastAsia" w:eastAsiaTheme="majorEastAsia" w:hAnsiTheme="majorEastAsia"/>
                <w:sz w:val="14"/>
                <w:szCs w:val="14"/>
              </w:rPr>
              <w:t>ＭＯＢＩＯ</w:t>
            </w:r>
            <w:r w:rsidRPr="00856B45">
              <w:rPr>
                <w:rFonts w:asciiTheme="majorEastAsia" w:eastAsiaTheme="majorEastAsia" w:hAnsiTheme="majorEastAsia"/>
                <w:sz w:val="14"/>
                <w:szCs w:val="14"/>
              </w:rPr>
              <w:t>コーディネーター会議に</w:t>
            </w:r>
            <w:r w:rsidR="00DB4720" w:rsidRPr="00856B45">
              <w:rPr>
                <w:rFonts w:asciiTheme="majorEastAsia" w:eastAsiaTheme="majorEastAsia" w:hAnsiTheme="majorEastAsia" w:hint="eastAsia"/>
                <w:sz w:val="14"/>
                <w:szCs w:val="14"/>
              </w:rPr>
              <w:t>コーディネーターが</w:t>
            </w:r>
            <w:r w:rsidRPr="00856B45">
              <w:rPr>
                <w:rFonts w:asciiTheme="majorEastAsia" w:eastAsiaTheme="majorEastAsia" w:hAnsiTheme="majorEastAsia"/>
                <w:sz w:val="14"/>
                <w:szCs w:val="14"/>
              </w:rPr>
              <w:t>出席し</w:t>
            </w:r>
            <w:r w:rsidR="00DB4720"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得</w:t>
            </w:r>
            <w:r w:rsidR="00DB4720" w:rsidRPr="00856B45">
              <w:rPr>
                <w:rFonts w:asciiTheme="majorEastAsia" w:eastAsiaTheme="majorEastAsia" w:hAnsiTheme="majorEastAsia" w:hint="eastAsia"/>
                <w:sz w:val="14"/>
                <w:szCs w:val="14"/>
              </w:rPr>
              <w:t>られた</w:t>
            </w:r>
            <w:r w:rsidRPr="00856B45">
              <w:rPr>
                <w:rFonts w:asciiTheme="majorEastAsia" w:eastAsiaTheme="majorEastAsia" w:hAnsiTheme="majorEastAsia"/>
                <w:sz w:val="14"/>
                <w:szCs w:val="14"/>
              </w:rPr>
              <w:t>補助金等の情報</w:t>
            </w:r>
            <w:r w:rsidRPr="00856B45">
              <w:rPr>
                <w:rFonts w:asciiTheme="majorEastAsia" w:eastAsiaTheme="majorEastAsia" w:hAnsiTheme="majorEastAsia" w:hint="eastAsia"/>
                <w:sz w:val="14"/>
                <w:szCs w:val="14"/>
              </w:rPr>
              <w:t>を</w:t>
            </w:r>
            <w:r w:rsidR="00E955EA" w:rsidRPr="00856B45">
              <w:rPr>
                <w:rFonts w:asciiTheme="majorEastAsia" w:eastAsiaTheme="majorEastAsia" w:hAnsiTheme="majorEastAsia" w:hint="eastAsia"/>
                <w:sz w:val="14"/>
                <w:szCs w:val="14"/>
              </w:rPr>
              <w:t>入居企業に</w:t>
            </w:r>
            <w:r w:rsidRPr="00856B45">
              <w:rPr>
                <w:rFonts w:asciiTheme="majorEastAsia" w:eastAsiaTheme="majorEastAsia" w:hAnsiTheme="majorEastAsia" w:hint="eastAsia"/>
                <w:sz w:val="14"/>
                <w:szCs w:val="14"/>
              </w:rPr>
              <w:t>提供するなど、日常的な経営支援を行った。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2D5AA7"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創業支援研究室６室</w:t>
            </w:r>
            <w:r w:rsidR="002D5AA7"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開放研究室３</w:t>
            </w:r>
            <w:r w:rsidR="002D5AA7" w:rsidRPr="00856B45">
              <w:rPr>
                <w:rFonts w:asciiTheme="majorEastAsia" w:eastAsiaTheme="majorEastAsia" w:hAnsiTheme="majorEastAsia" w:hint="eastAsia"/>
                <w:sz w:val="14"/>
                <w:szCs w:val="14"/>
              </w:rPr>
              <w:t>室の</w:t>
            </w:r>
            <w:r w:rsidRPr="00856B45">
              <w:rPr>
                <w:rFonts w:asciiTheme="majorEastAsia" w:eastAsiaTheme="majorEastAsia" w:hAnsiTheme="majorEastAsia" w:hint="eastAsia"/>
                <w:sz w:val="14"/>
                <w:szCs w:val="14"/>
              </w:rPr>
              <w:t>全て</w:t>
            </w:r>
            <w:r w:rsidR="00AE5932"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入居者と受託研究を通じて工業技術に関する開発研究を行った。</w:t>
            </w:r>
            <w:r w:rsidR="00261FAE" w:rsidRPr="00856B45">
              <w:rPr>
                <w:rFonts w:asciiTheme="majorEastAsia" w:eastAsiaTheme="majorEastAsia" w:hAnsiTheme="majorEastAsia" w:hint="eastAsia"/>
                <w:sz w:val="14"/>
                <w:szCs w:val="14"/>
              </w:rPr>
              <w:t>また、研究室は全て満室と</w:t>
            </w:r>
            <w:r w:rsidR="00AE5932" w:rsidRPr="00856B45">
              <w:rPr>
                <w:rFonts w:asciiTheme="majorEastAsia" w:eastAsiaTheme="majorEastAsia" w:hAnsiTheme="majorEastAsia" w:hint="eastAsia"/>
                <w:sz w:val="14"/>
                <w:szCs w:val="14"/>
              </w:rPr>
              <w:t>なっている</w:t>
            </w:r>
            <w:r w:rsidR="00261FAE" w:rsidRPr="00856B45">
              <w:rPr>
                <w:rFonts w:asciiTheme="majorEastAsia" w:eastAsiaTheme="majorEastAsia" w:hAnsiTheme="majorEastAsia" w:hint="eastAsia"/>
                <w:sz w:val="14"/>
                <w:szCs w:val="14"/>
              </w:rPr>
              <w:t>。</w:t>
            </w:r>
          </w:p>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64D52" w:rsidRPr="00856B45" w:rsidRDefault="004D4F69" w:rsidP="00364D52">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364D52" w:rsidRPr="00856B45" w:rsidRDefault="00364D52" w:rsidP="00364D52">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t xml:space="preserve">　</w:t>
            </w: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364D52">
        <w:trPr>
          <w:trHeight w:val="723"/>
        </w:trPr>
        <w:tc>
          <w:tcPr>
            <w:tcW w:w="3458" w:type="dxa"/>
            <w:vMerge/>
            <w:tcBorders>
              <w:right w:val="double" w:sz="4" w:space="0" w:color="auto"/>
            </w:tcBorders>
          </w:tcPr>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364D52" w:rsidRPr="00856B45" w:rsidRDefault="00364D52" w:rsidP="000159A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4F4EB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入居企業の研究開発テーマと当研究所の研究成果等がマッチングするものについては、共同研究を実施する。</w:t>
            </w:r>
          </w:p>
          <w:p w:rsidR="00364D52" w:rsidRPr="00856B45" w:rsidRDefault="00364D52" w:rsidP="000159A1">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303F25"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インキュベーション施設のうち共同研究室に</w:t>
            </w:r>
            <w:r w:rsidR="003D3B6D" w:rsidRPr="00856B45">
              <w:rPr>
                <w:rFonts w:asciiTheme="majorEastAsia" w:eastAsiaTheme="majorEastAsia" w:hAnsiTheme="majorEastAsia" w:hint="eastAsia"/>
                <w:sz w:val="14"/>
                <w:szCs w:val="14"/>
              </w:rPr>
              <w:t>入居する</w:t>
            </w:r>
            <w:r w:rsidRPr="00856B45">
              <w:rPr>
                <w:rFonts w:asciiTheme="majorEastAsia" w:eastAsiaTheme="majorEastAsia" w:hAnsiTheme="majorEastAsia" w:hint="eastAsia"/>
                <w:sz w:val="14"/>
                <w:szCs w:val="14"/>
              </w:rPr>
              <w:t>２社</w:t>
            </w:r>
            <w:r w:rsidR="003D3B6D" w:rsidRPr="00856B45">
              <w:rPr>
                <w:rFonts w:asciiTheme="majorEastAsia" w:eastAsiaTheme="majorEastAsia" w:hAnsiTheme="majorEastAsia" w:hint="eastAsia"/>
                <w:sz w:val="14"/>
                <w:szCs w:val="14"/>
              </w:rPr>
              <w:t>と</w:t>
            </w:r>
            <w:r w:rsidRPr="00856B45">
              <w:rPr>
                <w:rFonts w:asciiTheme="majorEastAsia" w:eastAsiaTheme="majorEastAsia" w:hAnsiTheme="majorEastAsia" w:hint="eastAsia"/>
                <w:sz w:val="14"/>
                <w:szCs w:val="14"/>
              </w:rPr>
              <w:t>それぞれ共同研究を行っ</w:t>
            </w:r>
            <w:r w:rsidR="003D3B6D" w:rsidRPr="00856B45">
              <w:rPr>
                <w:rFonts w:asciiTheme="majorEastAsia" w:eastAsiaTheme="majorEastAsia" w:hAnsiTheme="majorEastAsia" w:hint="eastAsia"/>
                <w:sz w:val="14"/>
                <w:szCs w:val="14"/>
              </w:rPr>
              <w:t>た</w:t>
            </w:r>
            <w:r w:rsidRPr="00856B45">
              <w:rPr>
                <w:rFonts w:asciiTheme="majorEastAsia" w:eastAsiaTheme="majorEastAsia" w:hAnsiTheme="majorEastAsia" w:hint="eastAsia"/>
                <w:sz w:val="14"/>
                <w:szCs w:val="14"/>
              </w:rPr>
              <w:t>。</w:t>
            </w:r>
          </w:p>
          <w:p w:rsidR="00C55658" w:rsidRPr="00856B45" w:rsidRDefault="00C55658"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r>
      <w:tr w:rsidR="00856B45" w:rsidRPr="00856B45" w:rsidTr="00364D52">
        <w:tc>
          <w:tcPr>
            <w:tcW w:w="3458" w:type="dxa"/>
            <w:vMerge/>
            <w:tcBorders>
              <w:bottom w:val="nil"/>
              <w:right w:val="double" w:sz="4" w:space="0" w:color="auto"/>
            </w:tcBorders>
          </w:tcPr>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4F4EB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コーディネーターを配置し、設立団体や支援機関等との連携による入居企業の支援を行う。</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○コーディネーターが大阪産業局と連携して企業支援強化研修（</w:t>
            </w:r>
            <w:r w:rsidR="00D16BE5" w:rsidRPr="00856B45">
              <w:rPr>
                <w:rFonts w:asciiTheme="majorEastAsia" w:eastAsiaTheme="majorEastAsia" w:hAnsiTheme="majorEastAsia" w:hint="eastAsia"/>
                <w:sz w:val="14"/>
                <w:szCs w:val="14"/>
              </w:rPr>
              <w:t>９月</w:t>
            </w:r>
            <w:r w:rsidRPr="00856B45">
              <w:rPr>
                <w:rFonts w:asciiTheme="majorEastAsia" w:eastAsiaTheme="majorEastAsia" w:hAnsiTheme="majorEastAsia" w:hint="eastAsia"/>
                <w:sz w:val="14"/>
                <w:szCs w:val="14"/>
              </w:rPr>
              <w:t>27</w:t>
            </w:r>
            <w:r w:rsidR="00D16BE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）を開催した。企業支援の強化人材確保支援及び中小企業の</w:t>
            </w:r>
            <w:r w:rsidR="00CA0472" w:rsidRPr="00856B45">
              <w:rPr>
                <w:rFonts w:asciiTheme="majorEastAsia" w:eastAsiaTheme="majorEastAsia" w:hAnsiTheme="majorEastAsia" w:hint="eastAsia"/>
                <w:sz w:val="14"/>
                <w:szCs w:val="14"/>
              </w:rPr>
              <w:t>ＤＸ</w:t>
            </w:r>
            <w:r w:rsidRPr="00856B45">
              <w:rPr>
                <w:rFonts w:asciiTheme="majorEastAsia" w:eastAsiaTheme="majorEastAsia" w:hAnsiTheme="majorEastAsia" w:hint="eastAsia"/>
                <w:sz w:val="14"/>
                <w:szCs w:val="14"/>
              </w:rPr>
              <w:t>化支援の講演を当所職員と入居企業を対象に行った。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r>
      <w:tr w:rsidR="00856B45" w:rsidRPr="00856B45" w:rsidTr="00364D52">
        <w:tc>
          <w:tcPr>
            <w:tcW w:w="3458" w:type="dxa"/>
            <w:tcBorders>
              <w:top w:val="nil"/>
              <w:bottom w:val="nil"/>
              <w:right w:val="double" w:sz="4" w:space="0" w:color="auto"/>
            </w:tcBorders>
          </w:tcPr>
          <w:p w:rsidR="00364D52" w:rsidRPr="00856B45" w:rsidRDefault="00364D52" w:rsidP="00D5271C">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r>
      <w:tr w:rsidR="00364D52" w:rsidRPr="00856B45" w:rsidTr="00364D52">
        <w:trPr>
          <w:trHeight w:val="57"/>
        </w:trPr>
        <w:tc>
          <w:tcPr>
            <w:tcW w:w="3458" w:type="dxa"/>
            <w:tcBorders>
              <w:top w:val="nil"/>
              <w:bottom w:val="single" w:sz="4" w:space="0" w:color="auto"/>
              <w:right w:val="double" w:sz="4" w:space="0" w:color="auto"/>
            </w:tcBorders>
          </w:tcPr>
          <w:p w:rsidR="00364D52" w:rsidRPr="00856B45" w:rsidRDefault="00364D52" w:rsidP="00364D5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364D52" w:rsidRPr="00856B45" w:rsidRDefault="00364D52" w:rsidP="00364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64D52" w:rsidRPr="00856B45" w:rsidRDefault="00364D52" w:rsidP="00364D5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364D52" w:rsidRPr="00856B45" w:rsidRDefault="00364D52" w:rsidP="00364D5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64D52" w:rsidRPr="00856B45" w:rsidRDefault="00364D52" w:rsidP="00364D5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64D52" w:rsidRPr="00856B45" w:rsidRDefault="00364D52" w:rsidP="00364D5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364D52" w:rsidRPr="00856B45" w:rsidRDefault="00364D52" w:rsidP="00364D52">
            <w:pPr>
              <w:kinsoku w:val="0"/>
              <w:autoSpaceDE w:val="0"/>
              <w:autoSpaceDN w:val="0"/>
              <w:spacing w:line="60" w:lineRule="exact"/>
              <w:jc w:val="left"/>
              <w:rPr>
                <w:rFonts w:asciiTheme="majorEastAsia" w:eastAsiaTheme="majorEastAsia" w:hAnsiTheme="majorEastAsia"/>
                <w:sz w:val="14"/>
                <w:szCs w:val="14"/>
              </w:rPr>
            </w:pPr>
          </w:p>
        </w:tc>
      </w:tr>
    </w:tbl>
    <w:p w:rsidR="008D321F" w:rsidRPr="00856B45"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7E136B" w:rsidRPr="00856B45" w:rsidRDefault="007E136B" w:rsidP="00DB51A6">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856B45" w:rsidRPr="00856B45" w:rsidTr="00E60FF2">
        <w:trPr>
          <w:trHeight w:val="52"/>
        </w:trPr>
        <w:tc>
          <w:tcPr>
            <w:tcW w:w="863" w:type="dxa"/>
            <w:tcBorders>
              <w:bottom w:val="nil"/>
            </w:tcBorders>
            <w:vAlign w:val="center"/>
          </w:tcPr>
          <w:p w:rsidR="00DB51A6" w:rsidRPr="00856B45" w:rsidRDefault="00DB51A6"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tcBorders>
            <w:vAlign w:val="center"/>
          </w:tcPr>
          <w:p w:rsidR="00DB51A6" w:rsidRPr="00856B45" w:rsidRDefault="00DB51A6" w:rsidP="00E60FF2">
            <w:pPr>
              <w:pStyle w:val="2"/>
              <w:keepNext w:val="0"/>
              <w:kinsoku w:val="0"/>
              <w:autoSpaceDE w:val="0"/>
              <w:autoSpaceDN w:val="0"/>
              <w:spacing w:line="0" w:lineRule="atLeast"/>
              <w:jc w:val="center"/>
              <w:rPr>
                <w:rFonts w:asciiTheme="majorEastAsia" w:hAnsiTheme="majorEastAsia"/>
                <w:sz w:val="14"/>
                <w:szCs w:val="14"/>
              </w:rPr>
            </w:pPr>
            <w:bookmarkStart w:id="8" w:name="_Toc73703380"/>
            <w:bookmarkStart w:id="9" w:name="_Toc73719720"/>
            <w:r w:rsidRPr="00856B45">
              <w:rPr>
                <w:rFonts w:asciiTheme="majorEastAsia" w:hAnsiTheme="majorEastAsia" w:hint="eastAsia"/>
                <w:sz w:val="14"/>
                <w:szCs w:val="14"/>
              </w:rPr>
              <w:t>大 項 目（２）</w:t>
            </w:r>
            <w:bookmarkEnd w:id="8"/>
            <w:bookmarkEnd w:id="9"/>
          </w:p>
        </w:tc>
        <w:tc>
          <w:tcPr>
            <w:tcW w:w="10276" w:type="dxa"/>
            <w:tcBorders>
              <w:top w:val="nil"/>
              <w:bottom w:val="nil"/>
            </w:tcBorders>
            <w:vAlign w:val="center"/>
          </w:tcPr>
          <w:p w:rsidR="00DB51A6" w:rsidRPr="00856B45" w:rsidRDefault="00DB51A6" w:rsidP="00E60FF2">
            <w:pPr>
              <w:pStyle w:val="2"/>
              <w:kinsoku w:val="0"/>
              <w:autoSpaceDE w:val="0"/>
              <w:autoSpaceDN w:val="0"/>
              <w:spacing w:line="0" w:lineRule="atLeast"/>
              <w:rPr>
                <w:rFonts w:asciiTheme="majorEastAsia" w:hAnsiTheme="majorEastAsia"/>
                <w:sz w:val="14"/>
                <w:szCs w:val="14"/>
              </w:rPr>
            </w:pPr>
            <w:bookmarkStart w:id="10" w:name="_Toc73703381"/>
            <w:bookmarkStart w:id="11" w:name="_Toc73719721"/>
            <w:r w:rsidRPr="00856B45">
              <w:rPr>
                <w:rFonts w:asciiTheme="majorEastAsia" w:hAnsiTheme="majorEastAsia" w:hint="eastAsia"/>
                <w:sz w:val="14"/>
                <w:szCs w:val="14"/>
              </w:rPr>
              <w:t>Ⅰ　住民に対して提供するサービスその他の業務の質の向上に関する目標を達成するためとるべき措置</w:t>
            </w:r>
            <w:bookmarkEnd w:id="10"/>
            <w:bookmarkEnd w:id="11"/>
          </w:p>
          <w:p w:rsidR="00DB51A6" w:rsidRPr="00856B45" w:rsidRDefault="00DB51A6" w:rsidP="00E60FF2">
            <w:pPr>
              <w:pStyle w:val="2"/>
              <w:kinsoku w:val="0"/>
              <w:autoSpaceDE w:val="0"/>
              <w:autoSpaceDN w:val="0"/>
              <w:spacing w:line="0" w:lineRule="atLeast"/>
              <w:ind w:leftChars="73" w:left="153"/>
              <w:rPr>
                <w:rFonts w:asciiTheme="majorEastAsia" w:hAnsiTheme="majorEastAsia"/>
                <w:sz w:val="14"/>
                <w:szCs w:val="14"/>
              </w:rPr>
            </w:pPr>
            <w:r w:rsidRPr="00856B45">
              <w:rPr>
                <w:rFonts w:asciiTheme="majorEastAsia" w:hAnsiTheme="majorEastAsia" w:hint="eastAsia"/>
                <w:sz w:val="14"/>
                <w:szCs w:val="14"/>
              </w:rPr>
              <w:t>２　技術支援のための研究力・技術力の向上に資する研究開発の推進</w:t>
            </w:r>
            <w:bookmarkStart w:id="12" w:name="_Toc73703383"/>
            <w:bookmarkStart w:id="13" w:name="_Toc73719723"/>
          </w:p>
          <w:p w:rsidR="00DB51A6" w:rsidRPr="00856B45" w:rsidRDefault="00FB0B0D" w:rsidP="00FB0B0D">
            <w:pPr>
              <w:pStyle w:val="2"/>
              <w:kinsoku w:val="0"/>
              <w:autoSpaceDE w:val="0"/>
              <w:autoSpaceDN w:val="0"/>
              <w:spacing w:line="0" w:lineRule="atLeast"/>
              <w:ind w:firstLineChars="100" w:firstLine="140"/>
              <w:rPr>
                <w:rFonts w:asciiTheme="majorEastAsia" w:hAnsiTheme="majorEastAsia"/>
                <w:sz w:val="14"/>
                <w:szCs w:val="14"/>
              </w:rPr>
            </w:pPr>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(1)　技術シーズの創出につながる研究の推進</w:t>
            </w:r>
          </w:p>
          <w:p w:rsidR="00DB51A6" w:rsidRPr="00856B45" w:rsidRDefault="00FB0B0D" w:rsidP="00FB0B0D">
            <w:pPr>
              <w:pStyle w:val="2"/>
              <w:kinsoku w:val="0"/>
              <w:autoSpaceDE w:val="0"/>
              <w:autoSpaceDN w:val="0"/>
              <w:spacing w:line="0" w:lineRule="atLeast"/>
              <w:ind w:firstLineChars="100" w:firstLine="140"/>
              <w:rPr>
                <w:rFonts w:asciiTheme="majorEastAsia" w:hAnsiTheme="majorEastAsia"/>
                <w:sz w:val="14"/>
                <w:szCs w:val="14"/>
              </w:rPr>
            </w:pPr>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(2)　時代のニーズに対応した戦略的な研究の推進</w:t>
            </w:r>
          </w:p>
          <w:p w:rsidR="00DB51A6" w:rsidRPr="00856B45" w:rsidRDefault="00DB51A6" w:rsidP="00FB0B0D">
            <w:pPr>
              <w:pStyle w:val="2"/>
              <w:kinsoku w:val="0"/>
              <w:autoSpaceDE w:val="0"/>
              <w:autoSpaceDN w:val="0"/>
              <w:spacing w:line="0" w:lineRule="atLeast"/>
              <w:ind w:firstLineChars="100" w:firstLine="140"/>
              <w:rPr>
                <w:rFonts w:asciiTheme="majorEastAsia" w:hAnsiTheme="majorEastAsia"/>
                <w:sz w:val="14"/>
                <w:szCs w:val="14"/>
              </w:rPr>
            </w:pPr>
            <w:r w:rsidRPr="00856B45">
              <w:rPr>
                <w:rFonts w:asciiTheme="majorEastAsia" w:hAnsiTheme="majorEastAsia" w:hint="eastAsia"/>
                <w:sz w:val="14"/>
                <w:szCs w:val="14"/>
              </w:rPr>
              <w:t>３　産業を支える人材の育成</w:t>
            </w:r>
            <w:bookmarkEnd w:id="12"/>
            <w:bookmarkEnd w:id="13"/>
          </w:p>
          <w:p w:rsidR="00DB51A6" w:rsidRPr="00856B45" w:rsidRDefault="00FB0B0D" w:rsidP="00FB0B0D">
            <w:pPr>
              <w:pStyle w:val="2"/>
              <w:kinsoku w:val="0"/>
              <w:autoSpaceDE w:val="0"/>
              <w:autoSpaceDN w:val="0"/>
              <w:spacing w:line="0" w:lineRule="atLeast"/>
              <w:ind w:firstLineChars="100" w:firstLine="140"/>
              <w:rPr>
                <w:rFonts w:asciiTheme="majorEastAsia" w:hAnsiTheme="majorEastAsia"/>
                <w:sz w:val="14"/>
                <w:szCs w:val="14"/>
              </w:rPr>
            </w:pPr>
            <w:bookmarkStart w:id="14" w:name="_Toc73703384"/>
            <w:bookmarkStart w:id="15" w:name="_Toc73719724"/>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 xml:space="preserve">(1)　</w:t>
            </w:r>
            <w:r w:rsidR="00DB51A6" w:rsidRPr="00856B45">
              <w:rPr>
                <w:rFonts w:asciiTheme="majorEastAsia" w:hAnsiTheme="majorEastAsia" w:hint="eastAsia"/>
                <w:kern w:val="0"/>
                <w:sz w:val="14"/>
                <w:szCs w:val="14"/>
              </w:rPr>
              <w:t>企業が求める技術者の育成</w:t>
            </w:r>
            <w:bookmarkEnd w:id="14"/>
            <w:bookmarkEnd w:id="15"/>
          </w:p>
          <w:p w:rsidR="00DB51A6" w:rsidRPr="00856B45" w:rsidRDefault="00FB0B0D" w:rsidP="00FB0B0D">
            <w:pPr>
              <w:pStyle w:val="2"/>
              <w:kinsoku w:val="0"/>
              <w:autoSpaceDE w:val="0"/>
              <w:autoSpaceDN w:val="0"/>
              <w:spacing w:line="0" w:lineRule="atLeast"/>
              <w:ind w:firstLineChars="100" w:firstLine="140"/>
            </w:pPr>
            <w:bookmarkStart w:id="16" w:name="_Toc73703385"/>
            <w:bookmarkStart w:id="17" w:name="_Toc73719725"/>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(2)　関係機関との連携による次世代の産業人材等の育成</w:t>
            </w:r>
            <w:bookmarkEnd w:id="16"/>
            <w:bookmarkEnd w:id="17"/>
          </w:p>
        </w:tc>
      </w:tr>
      <w:tr w:rsidR="00DB51A6" w:rsidRPr="00856B45" w:rsidTr="00E60FF2">
        <w:trPr>
          <w:trHeight w:val="45"/>
        </w:trPr>
        <w:tc>
          <w:tcPr>
            <w:tcW w:w="863" w:type="dxa"/>
            <w:tcBorders>
              <w:top w:val="nil"/>
              <w:bottom w:val="single" w:sz="4" w:space="0" w:color="auto"/>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bl>
    <w:p w:rsidR="00DB51A6" w:rsidRPr="00856B45" w:rsidRDefault="00DB51A6"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DB51A6" w:rsidRPr="00856B45" w:rsidRDefault="00DB51A6"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DB51A6" w:rsidRPr="00856B45" w:rsidRDefault="00DB51A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DB51A6" w:rsidRPr="00856B45" w:rsidRDefault="00DB51A6"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技術支援のための研究力・技術力の向上に資する研究開発の推進</w:t>
            </w:r>
          </w:p>
          <w:p w:rsidR="00DB51A6" w:rsidRPr="00856B45" w:rsidRDefault="00DB51A6" w:rsidP="00E60FF2">
            <w:pPr>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rsidR="00DB51A6" w:rsidRPr="00856B45" w:rsidRDefault="00983FB3" w:rsidP="00983FB3">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(1)　技術シーズの創出につながる研究の推進</w:t>
            </w:r>
          </w:p>
          <w:p w:rsidR="00DB51A6" w:rsidRPr="00856B45" w:rsidRDefault="00983FB3" w:rsidP="00983FB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実施する。また、基盤研究で得られた成果の企業への技術移転を加速させ、実用化・製品化に結びつけるため、発展研究を推進する。</w:t>
            </w:r>
          </w:p>
          <w:p w:rsidR="00DB51A6" w:rsidRPr="00856B45" w:rsidRDefault="00983FB3" w:rsidP="00983FB3">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(2)　時代のニーズに対応した戦略的な研究開発の推進</w:t>
            </w:r>
          </w:p>
          <w:p w:rsidR="00DB51A6" w:rsidRPr="00856B45" w:rsidRDefault="00983FB3" w:rsidP="00983FB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研究成果をベースに、</w:t>
            </w:r>
            <w:r w:rsidR="0083747C" w:rsidRPr="00856B45">
              <w:rPr>
                <w:rFonts w:asciiTheme="majorEastAsia" w:eastAsiaTheme="majorEastAsia" w:hAnsiTheme="majorEastAsia"/>
                <w:sz w:val="14"/>
                <w:szCs w:val="14"/>
              </w:rPr>
              <w:t>ＡＩ</w:t>
            </w:r>
            <w:r w:rsidR="00DB51A6" w:rsidRPr="00856B45">
              <w:rPr>
                <w:rFonts w:asciiTheme="majorEastAsia" w:eastAsiaTheme="majorEastAsia" w:hAnsiTheme="majorEastAsia" w:hint="eastAsia"/>
                <w:sz w:val="14"/>
                <w:szCs w:val="14"/>
              </w:rPr>
              <w:t>、</w:t>
            </w:r>
            <w:r w:rsidR="0083747C" w:rsidRPr="00856B45">
              <w:rPr>
                <w:rFonts w:ascii="ＭＳ Ｐゴシック" w:eastAsia="ＭＳ Ｐゴシック" w:hAnsi="ＭＳ Ｐゴシック"/>
                <w:sz w:val="14"/>
                <w:szCs w:val="14"/>
              </w:rPr>
              <w:t>ＩｏＴ</w:t>
            </w:r>
            <w:r w:rsidR="00DB51A6" w:rsidRPr="00856B45">
              <w:rPr>
                <w:rFonts w:asciiTheme="majorEastAsia" w:eastAsiaTheme="majorEastAsia" w:hAnsiTheme="majorEastAsia" w:hint="eastAsia"/>
                <w:sz w:val="14"/>
                <w:szCs w:val="14"/>
              </w:rPr>
              <w:t>を活用したものづくり技術、</w:t>
            </w:r>
            <w:r w:rsidR="00DB51A6" w:rsidRPr="00856B45">
              <w:rPr>
                <w:rFonts w:asciiTheme="majorEastAsia" w:eastAsiaTheme="majorEastAsia" w:hAnsiTheme="majorEastAsia"/>
                <w:sz w:val="14"/>
                <w:szCs w:val="14"/>
              </w:rPr>
              <w:t>Beyond</w:t>
            </w:r>
            <w:r w:rsidR="00DB51A6" w:rsidRPr="00856B45">
              <w:rPr>
                <w:rFonts w:asciiTheme="majorEastAsia" w:eastAsiaTheme="majorEastAsia" w:hAnsiTheme="majorEastAsia" w:hint="eastAsia"/>
                <w:sz w:val="14"/>
                <w:szCs w:val="14"/>
              </w:rPr>
              <w:t xml:space="preserve"> </w:t>
            </w:r>
            <w:r w:rsidR="00D96534" w:rsidRPr="00856B45">
              <w:rPr>
                <w:rFonts w:asciiTheme="majorEastAsia" w:eastAsiaTheme="majorEastAsia" w:hAnsiTheme="majorEastAsia" w:hint="eastAsia"/>
                <w:sz w:val="14"/>
                <w:szCs w:val="14"/>
              </w:rPr>
              <w:t>５Ｇ</w:t>
            </w:r>
            <w:r w:rsidR="00DB51A6" w:rsidRPr="00856B45">
              <w:rPr>
                <w:rFonts w:asciiTheme="majorEastAsia" w:eastAsiaTheme="majorEastAsia" w:hAnsiTheme="majorEastAsia" w:hint="eastAsia"/>
                <w:sz w:val="14"/>
                <w:szCs w:val="14"/>
              </w:rPr>
              <w:t>などの高速通信の基盤となる材料開発及び評価技術、</w:t>
            </w:r>
            <w:r w:rsidR="00F75EBA" w:rsidRPr="00856B45">
              <w:rPr>
                <w:rFonts w:asciiTheme="majorEastAsia" w:eastAsiaTheme="majorEastAsia" w:hAnsiTheme="majorEastAsia"/>
                <w:sz w:val="14"/>
                <w:szCs w:val="14"/>
              </w:rPr>
              <w:t>SDGs</w:t>
            </w:r>
            <w:r w:rsidR="00DB51A6" w:rsidRPr="00856B45">
              <w:rPr>
                <w:rFonts w:asciiTheme="majorEastAsia" w:eastAsiaTheme="majorEastAsia" w:hAnsiTheme="majorEastAsia" w:hint="eastAsia"/>
                <w:sz w:val="14"/>
                <w:szCs w:val="14"/>
              </w:rPr>
              <w:t>に寄与する技術など、時代のニーズに対応する分野・テーマについての戦略的な研究開発を推進する。</w:t>
            </w:r>
          </w:p>
        </w:tc>
      </w:tr>
      <w:tr w:rsidR="00DB51A6" w:rsidRPr="00856B45" w:rsidTr="00E60FF2">
        <w:trPr>
          <w:trHeight w:val="46"/>
        </w:trPr>
        <w:tc>
          <w:tcPr>
            <w:tcW w:w="863" w:type="dxa"/>
            <w:tcBorders>
              <w:top w:val="nil"/>
              <w:right w:val="single" w:sz="4" w:space="0" w:color="auto"/>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bl>
    <w:p w:rsidR="00DB51A6" w:rsidRPr="00856B45" w:rsidRDefault="00DB51A6"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856B45" w:rsidRPr="00856B45" w:rsidTr="00113FC4">
        <w:tc>
          <w:tcPr>
            <w:tcW w:w="3452" w:type="dxa"/>
            <w:vMerge w:val="restart"/>
            <w:tcBorders>
              <w:top w:val="single" w:sz="4" w:space="0" w:color="auto"/>
              <w:right w:val="double" w:sz="4" w:space="0" w:color="auto"/>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113FC4" w:rsidRPr="00856B45" w:rsidRDefault="00113FC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113FC4" w:rsidRPr="00856B45" w:rsidRDefault="00113FC4"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113FC4">
        <w:tc>
          <w:tcPr>
            <w:tcW w:w="3452" w:type="dxa"/>
            <w:vMerge/>
            <w:tcBorders>
              <w:bottom w:val="nil"/>
              <w:right w:val="double" w:sz="4" w:space="0" w:color="auto"/>
            </w:tcBorders>
          </w:tcPr>
          <w:p w:rsidR="00113FC4" w:rsidRPr="00856B45" w:rsidRDefault="00113FC4" w:rsidP="00E60FF2">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113FC4" w:rsidRPr="00856B45" w:rsidRDefault="00113FC4" w:rsidP="00E60FF2">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113FC4" w:rsidRPr="00856B45" w:rsidRDefault="00113FC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113FC4" w:rsidRPr="00856B45" w:rsidRDefault="00113FC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113FC4" w:rsidRPr="00856B45" w:rsidRDefault="00113FC4" w:rsidP="00E60FF2">
            <w:pPr>
              <w:kinsoku w:val="0"/>
              <w:autoSpaceDE w:val="0"/>
              <w:autoSpaceDN w:val="0"/>
              <w:spacing w:line="0" w:lineRule="atLeast"/>
              <w:ind w:left="-57" w:right="-57"/>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113FC4">
        <w:tc>
          <w:tcPr>
            <w:tcW w:w="13686" w:type="dxa"/>
            <w:gridSpan w:val="7"/>
            <w:tcBorders>
              <w:top w:val="single" w:sz="4" w:space="0" w:color="auto"/>
              <w:bottom w:val="dashSmallGap" w:sz="4" w:space="0" w:color="auto"/>
            </w:tcBorders>
          </w:tcPr>
          <w:p w:rsidR="00113FC4" w:rsidRPr="00856B45" w:rsidRDefault="00CB4CE2" w:rsidP="00CB4CE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(1) </w:t>
            </w:r>
            <w:r w:rsidR="00113FC4" w:rsidRPr="00856B45">
              <w:rPr>
                <w:rFonts w:asciiTheme="majorEastAsia" w:eastAsiaTheme="majorEastAsia" w:hAnsiTheme="majorEastAsia" w:hint="eastAsia"/>
                <w:sz w:val="14"/>
                <w:szCs w:val="14"/>
              </w:rPr>
              <w:t>技術シーズの創出につながる研究の推進</w:t>
            </w:r>
          </w:p>
        </w:tc>
      </w:tr>
      <w:tr w:rsidR="00856B45" w:rsidRPr="00856B45" w:rsidTr="00113FC4">
        <w:tc>
          <w:tcPr>
            <w:tcW w:w="3452" w:type="dxa"/>
            <w:tcBorders>
              <w:top w:val="dashSmallGap" w:sz="4" w:space="0" w:color="auto"/>
              <w:bottom w:val="nil"/>
              <w:right w:val="double" w:sz="4" w:space="0" w:color="auto"/>
            </w:tcBorders>
          </w:tcPr>
          <w:p w:rsidR="00113FC4" w:rsidRPr="00856B45" w:rsidRDefault="00113FC4"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113FC4" w:rsidRPr="00856B45" w:rsidRDefault="00113FC4" w:rsidP="00E60FF2">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113FC4" w:rsidRPr="00856B45" w:rsidRDefault="00113FC4" w:rsidP="00E60FF2">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113FC4" w:rsidRPr="00856B45" w:rsidRDefault="00113FC4" w:rsidP="00E60FF2">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113FC4" w:rsidRPr="00856B45" w:rsidRDefault="00113FC4"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113FC4" w:rsidRPr="00856B45" w:rsidRDefault="00113FC4"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113FC4" w:rsidRPr="00856B45" w:rsidRDefault="00113FC4"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13FC4">
        <w:trPr>
          <w:trHeight w:val="352"/>
        </w:trPr>
        <w:tc>
          <w:tcPr>
            <w:tcW w:w="3452" w:type="dxa"/>
            <w:vMerge w:val="restart"/>
            <w:tcBorders>
              <w:top w:val="nil"/>
              <w:bottom w:val="nil"/>
              <w:right w:val="double" w:sz="4" w:space="0" w:color="auto"/>
            </w:tcBorders>
          </w:tcPr>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多彩で確かな技術支援力の向上を目的として、相談への対応や情報収集、産業界との交流を通して得られた技術ニーズを踏まえ、大阪技術研の有する人材や研究開発力、これまで蓄積してきたノウハウ、研究設備等のポテンシャルを最大限に活用して、独創的で先進的な基盤研究及び発展研究を組織的かつ計画的に実施するとともに、他の研究機関等との連携を図る。</w:t>
            </w:r>
          </w:p>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基盤研究は、研究員自らが発案し、精査した上で提案したテーマを大阪技術研として認定して実施する。基盤研究での取組の結果、企業への技術移転・製品化が見込まれるテーマについては、発展研究へと展開し、実用化に結びつけるよう戦略的に取り組む。</w:t>
            </w:r>
          </w:p>
        </w:tc>
        <w:tc>
          <w:tcPr>
            <w:tcW w:w="3455" w:type="dxa"/>
            <w:tcBorders>
              <w:top w:val="nil"/>
              <w:left w:val="double" w:sz="4" w:space="0" w:color="auto"/>
              <w:bottom w:val="nil"/>
            </w:tcBorders>
          </w:tcPr>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ＭＳ ゴシック" w:eastAsia="ＭＳ ゴシック" w:hAnsi="ＭＳ ゴシック" w:hint="eastAsia"/>
                <w:sz w:val="14"/>
                <w:szCs w:val="14"/>
              </w:rPr>
              <w:t>①　相談への対応や情報収集、産業界との交流を通して技術ニーズを的確に把握し、研究所の有するポテンシャルを最大限に活用して、独創的で先進的な基盤研究を組織的かつ計画的に実施するとともに、他の研究機関等との連携を図る。</w:t>
            </w:r>
          </w:p>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E17FFB" w:rsidRPr="00856B45" w:rsidRDefault="00E17FFB" w:rsidP="00113FC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6</w:t>
            </w:r>
          </w:p>
        </w:tc>
        <w:tc>
          <w:tcPr>
            <w:tcW w:w="3442" w:type="dxa"/>
            <w:tcBorders>
              <w:top w:val="nil"/>
              <w:left w:val="single" w:sz="4" w:space="0" w:color="auto"/>
              <w:bottom w:val="nil"/>
              <w:right w:val="single" w:sz="4" w:space="0" w:color="auto"/>
            </w:tcBorders>
          </w:tcPr>
          <w:p w:rsidR="00E17FFB" w:rsidRPr="00856B45" w:rsidRDefault="00E17FFB" w:rsidP="00AA614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○研究員から提案された研究テーマを全て検討し、基盤研究を77件のテーマで実施した。</w:t>
            </w:r>
          </w:p>
          <w:p w:rsidR="00E17FFB" w:rsidRPr="00856B45" w:rsidRDefault="00E17FFB" w:rsidP="00AA614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（添付資料３-１参照）</w:t>
            </w:r>
          </w:p>
        </w:tc>
        <w:tc>
          <w:tcPr>
            <w:tcW w:w="392"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2156" w:type="dxa"/>
            <w:vMerge w:val="restart"/>
            <w:tcBorders>
              <w:top w:val="nil"/>
              <w:left w:val="single" w:sz="4" w:space="0" w:color="auto"/>
            </w:tcBorders>
          </w:tcPr>
          <w:p w:rsidR="00E17FFB" w:rsidRPr="00856B45" w:rsidRDefault="00E17FFB" w:rsidP="004636E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技術支援力の向上を目的に行う基盤研究</w:t>
            </w:r>
            <w:r w:rsidR="004636ED" w:rsidRPr="00856B45">
              <w:rPr>
                <w:rFonts w:asciiTheme="majorEastAsia" w:eastAsiaTheme="majorEastAsia" w:hAnsiTheme="majorEastAsia" w:hint="eastAsia"/>
                <w:sz w:val="14"/>
                <w:szCs w:val="14"/>
              </w:rPr>
              <w:t>や</w:t>
            </w:r>
            <w:r w:rsidRPr="00856B45">
              <w:rPr>
                <w:rFonts w:asciiTheme="majorEastAsia" w:eastAsiaTheme="majorEastAsia" w:hAnsiTheme="majorEastAsia" w:hint="eastAsia"/>
                <w:sz w:val="14"/>
                <w:szCs w:val="14"/>
              </w:rPr>
              <w:t>同研究で得られた成果の企業への技術移転を目指す発展研究</w:t>
            </w:r>
            <w:r w:rsidR="004636ED"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着実に実施し、研究開発を効果的に</w:t>
            </w:r>
            <w:r w:rsidR="004636ED" w:rsidRPr="00856B45">
              <w:rPr>
                <w:rFonts w:asciiTheme="majorEastAsia" w:eastAsiaTheme="majorEastAsia" w:hAnsiTheme="majorEastAsia" w:hint="eastAsia"/>
                <w:sz w:val="14"/>
                <w:szCs w:val="14"/>
              </w:rPr>
              <w:t>行う</w:t>
            </w:r>
            <w:r w:rsidRPr="00856B45">
              <w:rPr>
                <w:rFonts w:asciiTheme="majorEastAsia" w:eastAsiaTheme="majorEastAsia" w:hAnsiTheme="majorEastAsia" w:hint="eastAsia"/>
                <w:sz w:val="14"/>
                <w:szCs w:val="14"/>
              </w:rPr>
              <w:t>ために科研費による研究を推進するとともに、４つの重点分野におけるプロジェクト研究、企業、</w:t>
            </w:r>
            <w:r w:rsidR="007214A1" w:rsidRPr="00856B45">
              <w:rPr>
                <w:rFonts w:asciiTheme="majorEastAsia" w:eastAsiaTheme="majorEastAsia" w:hAnsiTheme="majorEastAsia" w:hint="eastAsia"/>
                <w:sz w:val="14"/>
                <w:szCs w:val="14"/>
              </w:rPr>
              <w:t>大学等と</w:t>
            </w:r>
            <w:r w:rsidR="004636ED" w:rsidRPr="00856B45">
              <w:rPr>
                <w:rFonts w:asciiTheme="majorEastAsia" w:eastAsiaTheme="majorEastAsia" w:hAnsiTheme="majorEastAsia" w:hint="eastAsia"/>
                <w:sz w:val="14"/>
                <w:szCs w:val="14"/>
              </w:rPr>
              <w:t>行う</w:t>
            </w:r>
            <w:r w:rsidR="007214A1" w:rsidRPr="00856B45">
              <w:rPr>
                <w:rFonts w:asciiTheme="majorEastAsia" w:eastAsiaTheme="majorEastAsia" w:hAnsiTheme="majorEastAsia" w:hint="eastAsia"/>
                <w:sz w:val="14"/>
                <w:szCs w:val="14"/>
              </w:rPr>
              <w:t>共同研究及びＪＳＴ、ＮＥＤＯ等の競争的研究費を獲得</w:t>
            </w:r>
            <w:r w:rsidR="004636ED" w:rsidRPr="00856B45">
              <w:rPr>
                <w:rFonts w:asciiTheme="majorEastAsia" w:eastAsiaTheme="majorEastAsia" w:hAnsiTheme="majorEastAsia" w:hint="eastAsia"/>
                <w:sz w:val="14"/>
                <w:szCs w:val="14"/>
              </w:rPr>
              <w:t>して行う</w:t>
            </w:r>
            <w:r w:rsidRPr="00856B45">
              <w:rPr>
                <w:rFonts w:asciiTheme="majorEastAsia" w:eastAsiaTheme="majorEastAsia" w:hAnsiTheme="majorEastAsia" w:hint="eastAsia"/>
                <w:sz w:val="14"/>
                <w:szCs w:val="14"/>
              </w:rPr>
              <w:t>研究</w:t>
            </w:r>
            <w:r w:rsidR="004636ED" w:rsidRPr="00856B45">
              <w:rPr>
                <w:rFonts w:asciiTheme="majorEastAsia" w:eastAsiaTheme="majorEastAsia" w:hAnsiTheme="majorEastAsia" w:hint="eastAsia"/>
                <w:sz w:val="14"/>
                <w:szCs w:val="14"/>
              </w:rPr>
              <w:t>に積極的に取り組み、</w:t>
            </w:r>
            <w:r w:rsidRPr="00856B45">
              <w:rPr>
                <w:rFonts w:asciiTheme="majorEastAsia" w:eastAsiaTheme="majorEastAsia" w:hAnsiTheme="majorEastAsia" w:hint="eastAsia"/>
                <w:sz w:val="14"/>
                <w:szCs w:val="14"/>
              </w:rPr>
              <w:t>数値目標に掲げた「競争的研究の実施件数」が目標値を上回っており、自己評価の「Ⅳ」は妥当であると判断した。</w:t>
            </w:r>
          </w:p>
        </w:tc>
      </w:tr>
      <w:tr w:rsidR="00856B45" w:rsidRPr="00856B45" w:rsidTr="00E17FFB">
        <w:trPr>
          <w:trHeight w:val="352"/>
        </w:trPr>
        <w:tc>
          <w:tcPr>
            <w:tcW w:w="3452" w:type="dxa"/>
            <w:vMerge/>
            <w:tcBorders>
              <w:top w:val="nil"/>
              <w:bottom w:val="nil"/>
              <w:right w:val="double" w:sz="4" w:space="0" w:color="auto"/>
            </w:tcBorders>
          </w:tcPr>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E17FFB" w:rsidRPr="00856B45" w:rsidRDefault="00E17FFB" w:rsidP="00BF3E0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　基盤研究で得られた研究成果のうち、企業への技術移転・製品化が見込まれるテーマについては、発展研究へと展開する。今後の産業技術の基盤となり、かつ実用化が見込まれる研究成果の創出を目指し、研究を推進する。</w:t>
            </w:r>
          </w:p>
          <w:p w:rsidR="00E17FFB" w:rsidRPr="00856B45" w:rsidRDefault="00E17FFB" w:rsidP="00BF3E0E">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rsidR="00E17FFB" w:rsidRPr="00856B45" w:rsidRDefault="00E17FFB"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○基盤研究で得られた成果の企業への技術移転を目指し、発展研究を３件実施した。</w:t>
            </w:r>
          </w:p>
          <w:p w:rsidR="00E17FFB" w:rsidRPr="00856B45" w:rsidRDefault="00E17FFB" w:rsidP="00B2017D">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（添付資料３-２参照）</w:t>
            </w:r>
          </w:p>
        </w:tc>
        <w:tc>
          <w:tcPr>
            <w:tcW w:w="392"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E17FFB" w:rsidRPr="00856B45" w:rsidRDefault="00E17FFB" w:rsidP="00113FC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E17FFB">
        <w:trPr>
          <w:trHeight w:val="142"/>
        </w:trPr>
        <w:tc>
          <w:tcPr>
            <w:tcW w:w="3452" w:type="dxa"/>
            <w:vMerge/>
            <w:tcBorders>
              <w:top w:val="nil"/>
              <w:bottom w:val="nil"/>
              <w:right w:val="double" w:sz="4" w:space="0" w:color="auto"/>
            </w:tcBorders>
          </w:tcPr>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E17FFB" w:rsidRPr="00856B45" w:rsidRDefault="00E17FFB" w:rsidP="00113FC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　本年度は、以下の分野の研究開発を実施する。</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・加工成形分野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・金属材料分野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・金属表面処理分野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・電子・機械システム分野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・製品信頼性分野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・応用材料化学分野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・高分子機能材料分野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・有機材料分野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・生物・生活材料分野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・電子材料分野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・物質・材料分野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lastRenderedPageBreak/>
              <w:t>・環境技術分野</w:t>
            </w:r>
          </w:p>
        </w:tc>
        <w:tc>
          <w:tcPr>
            <w:tcW w:w="406" w:type="dxa"/>
            <w:tcBorders>
              <w:top w:val="nil"/>
              <w:left w:val="single" w:sz="4" w:space="0" w:color="auto"/>
              <w:bottom w:val="nil"/>
              <w:right w:val="single" w:sz="4" w:space="0" w:color="auto"/>
            </w:tcBorders>
          </w:tcPr>
          <w:p w:rsidR="00E17FFB" w:rsidRPr="00856B45" w:rsidRDefault="00E17FFB"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E17FFB" w:rsidRPr="00856B45" w:rsidRDefault="00E17FFB" w:rsidP="00BF7F1A">
            <w:pPr>
              <w:overflowPunct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○左記分野の研究開発をより効果的に実施するため、</w:t>
            </w:r>
          </w:p>
          <w:p w:rsidR="00E17FFB" w:rsidRPr="00856B45" w:rsidRDefault="00E17FFB" w:rsidP="0089735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文部科学省科学研究費助成事業の採択に向けて、職員を対象とする科研費研修を実施した。</w:t>
            </w:r>
          </w:p>
          <w:p w:rsidR="00E17FFB" w:rsidRPr="00856B45" w:rsidRDefault="00E17FFB" w:rsidP="00BF7F1A">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・神戸大学学術研究推進機構の講師による研修</w:t>
            </w:r>
          </w:p>
          <w:p w:rsidR="00E17FFB" w:rsidRPr="00856B45" w:rsidRDefault="00E17FFB" w:rsidP="00BF7F1A">
            <w:pPr>
              <w:overflowPunct w:val="0"/>
              <w:autoSpaceDE w:val="0"/>
              <w:autoSpaceDN w:val="0"/>
              <w:spacing w:line="0" w:lineRule="atLeast"/>
              <w:ind w:firstLineChars="200" w:firstLine="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（７月28日）</w:t>
            </w:r>
          </w:p>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17FFB" w:rsidRPr="00856B45" w:rsidRDefault="00E17FFB" w:rsidP="00BF7F1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○文部科学省科学研究費助成事業による研究を新規10件、継続60件、合わせて計70件実施した。</w:t>
            </w:r>
          </w:p>
          <w:p w:rsidR="00E17FFB" w:rsidRPr="00856B45" w:rsidRDefault="00E17FFB" w:rsidP="00BF7F1A">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（添付資料３－４参照）</w:t>
            </w:r>
          </w:p>
        </w:tc>
        <w:tc>
          <w:tcPr>
            <w:tcW w:w="392"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bottom w:val="nil"/>
            </w:tcBorders>
          </w:tcPr>
          <w:p w:rsidR="00E17FFB" w:rsidRPr="00856B45" w:rsidRDefault="00E17FFB" w:rsidP="00113FC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113FC4">
        <w:trPr>
          <w:trHeight w:val="80"/>
        </w:trPr>
        <w:tc>
          <w:tcPr>
            <w:tcW w:w="3452" w:type="dxa"/>
            <w:tcBorders>
              <w:top w:val="nil"/>
              <w:bottom w:val="dashSmallGap" w:sz="4" w:space="0" w:color="auto"/>
              <w:right w:val="doub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113FC4" w:rsidRPr="00856B45" w:rsidRDefault="00113FC4" w:rsidP="00113FC4">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13FC4">
        <w:tc>
          <w:tcPr>
            <w:tcW w:w="3452" w:type="dxa"/>
            <w:tcBorders>
              <w:top w:val="dashSmallGap" w:sz="4" w:space="0" w:color="auto"/>
              <w:bottom w:val="dashSmallGap" w:sz="4" w:space="0" w:color="auto"/>
              <w:right w:val="nil"/>
            </w:tcBorders>
          </w:tcPr>
          <w:p w:rsidR="00113FC4" w:rsidRPr="00856B45" w:rsidRDefault="00113FC4" w:rsidP="00F233D4">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F233D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時代のニーズに対応した戦略的な研究の推進</w:t>
            </w:r>
          </w:p>
        </w:tc>
        <w:tc>
          <w:tcPr>
            <w:tcW w:w="3455" w:type="dxa"/>
            <w:tcBorders>
              <w:top w:val="dashSmallGap" w:sz="4" w:space="0" w:color="auto"/>
              <w:left w:val="nil"/>
              <w:bottom w:val="dashSmallGap" w:sz="4" w:space="0" w:color="auto"/>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c>
          <w:tcPr>
            <w:tcW w:w="3452" w:type="dxa"/>
            <w:tcBorders>
              <w:top w:val="dashSmallGap" w:sz="4" w:space="0" w:color="auto"/>
              <w:bottom w:val="nil"/>
              <w:right w:val="doub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113FC4" w:rsidRPr="00856B45" w:rsidRDefault="00113FC4" w:rsidP="00113FC4">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13FC4">
        <w:trPr>
          <w:trHeight w:val="352"/>
        </w:trPr>
        <w:tc>
          <w:tcPr>
            <w:tcW w:w="3452" w:type="dxa"/>
            <w:vMerge w:val="restart"/>
            <w:tcBorders>
              <w:top w:val="nil"/>
              <w:right w:val="double" w:sz="4" w:space="0" w:color="auto"/>
            </w:tcBorders>
          </w:tcPr>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国の科学技術・イノベーション基本計画（令和３年３月26日閣議決定）に位置付けられ、2025年大阪・関西万博でも注目される分野である</w:t>
            </w:r>
            <w:r w:rsidRPr="00856B45">
              <w:rPr>
                <w:rFonts w:asciiTheme="majorEastAsia" w:eastAsiaTheme="majorEastAsia" w:hAnsiTheme="majorEastAsia"/>
                <w:sz w:val="14"/>
                <w:szCs w:val="14"/>
              </w:rPr>
              <w:t>Society</w:t>
            </w:r>
            <w:r w:rsidRPr="00856B45">
              <w:rPr>
                <w:rFonts w:asciiTheme="majorEastAsia" w:eastAsiaTheme="majorEastAsia" w:hAnsiTheme="majorEastAsia" w:hint="eastAsia"/>
                <w:sz w:val="14"/>
                <w:szCs w:val="14"/>
              </w:rPr>
              <w:t>5.0の実現化を見据えた高速通信の基盤となる材料開発・評価技術、</w:t>
            </w:r>
            <w:r w:rsidR="00F75EBA" w:rsidRPr="00856B45">
              <w:rPr>
                <w:rFonts w:asciiTheme="majorEastAsia" w:eastAsiaTheme="majorEastAsia" w:hAnsiTheme="majorEastAsia"/>
                <w:sz w:val="14"/>
                <w:szCs w:val="14"/>
              </w:rPr>
              <w:t>SDGs</w:t>
            </w:r>
            <w:r w:rsidRPr="00856B45">
              <w:rPr>
                <w:rFonts w:asciiTheme="majorEastAsia" w:eastAsiaTheme="majorEastAsia" w:hAnsiTheme="majorEastAsia" w:hint="eastAsia"/>
                <w:sz w:val="14"/>
                <w:szCs w:val="14"/>
              </w:rPr>
              <w:t>達成に寄与する技術に関連するグリーンテクノロジー分野のほか、</w:t>
            </w:r>
            <w:r w:rsidR="0083747C" w:rsidRPr="00856B45">
              <w:rPr>
                <w:rFonts w:ascii="ＭＳ Ｐゴシック" w:eastAsia="ＭＳ Ｐゴシック" w:hAnsi="ＭＳ Ｐゴシック"/>
                <w:sz w:val="14"/>
                <w:szCs w:val="14"/>
              </w:rPr>
              <w:t>ＩｏＴ</w:t>
            </w:r>
            <w:r w:rsidRPr="00856B45">
              <w:rPr>
                <w:rFonts w:asciiTheme="majorEastAsia" w:eastAsiaTheme="majorEastAsia" w:hAnsiTheme="majorEastAsia" w:hint="eastAsia"/>
                <w:sz w:val="14"/>
                <w:szCs w:val="14"/>
              </w:rPr>
              <w:t>、</w:t>
            </w:r>
            <w:r w:rsidR="0083747C" w:rsidRPr="00856B45">
              <w:rPr>
                <w:rFonts w:asciiTheme="majorEastAsia" w:eastAsiaTheme="majorEastAsia" w:hAnsiTheme="majorEastAsia"/>
                <w:sz w:val="14"/>
                <w:szCs w:val="14"/>
              </w:rPr>
              <w:t>ＡＩ</w:t>
            </w:r>
            <w:r w:rsidRPr="00856B45">
              <w:rPr>
                <w:rFonts w:asciiTheme="majorEastAsia" w:eastAsiaTheme="majorEastAsia" w:hAnsiTheme="majorEastAsia" w:hint="eastAsia"/>
                <w:sz w:val="14"/>
                <w:szCs w:val="14"/>
              </w:rPr>
              <w:t>を活用したものづくり技術・材料開発（マテリアルズ・インフォマティクス）、健康・医療関連のライフテクノロジー分野等、時代のニーズに応える分野・テーマについての戦略的な研究開発を推進する。</w:t>
            </w:r>
          </w:p>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に当たっては、理事長のリーダーシップの下、研究テーマの設定や分野横断的で柔軟な研究組織の編成を行うとともに、必要に応じて大学及び他の研究機関と連携し、競争的研究費の獲得や国家的プロジェクト等への参画・提案を意欲的に進める。</w:t>
            </w: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5365C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国の科学技術・イノベーション基本計画に位置付けられ、2025年大阪・関西万博でも注目されるなど、時代のニーズに応える分野・テーマである以下の４分野を重点研究分野とし、戦略的な研究を推進する。</w:t>
            </w:r>
          </w:p>
          <w:p w:rsidR="00113FC4" w:rsidRPr="00856B45" w:rsidRDefault="00A43934" w:rsidP="00A43934">
            <w:pPr>
              <w:overflowPunct w:val="0"/>
              <w:autoSpaceDE w:val="0"/>
              <w:autoSpaceDN w:val="0"/>
              <w:spacing w:line="0" w:lineRule="atLeast"/>
              <w:ind w:left="255" w:hangingChars="182" w:hanging="25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(a)</w:t>
            </w: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高速通信の基盤となる材料開発・評価技術分野</w:t>
            </w:r>
          </w:p>
          <w:p w:rsidR="00113FC4" w:rsidRPr="00856B45" w:rsidRDefault="00A4393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(b)</w:t>
            </w: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グリーンテクノロジー分野</w:t>
            </w:r>
          </w:p>
          <w:p w:rsidR="00113FC4" w:rsidRPr="00856B45" w:rsidRDefault="00A43934" w:rsidP="00A43934">
            <w:pPr>
              <w:overflowPunct w:val="0"/>
              <w:autoSpaceDE w:val="0"/>
              <w:autoSpaceDN w:val="0"/>
              <w:spacing w:line="0" w:lineRule="atLeast"/>
              <w:ind w:left="255" w:hangingChars="182" w:hanging="25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(c)</w:t>
            </w:r>
            <w:r w:rsidRPr="00856B45">
              <w:rPr>
                <w:rFonts w:asciiTheme="majorEastAsia" w:eastAsiaTheme="majorEastAsia" w:hAnsiTheme="majorEastAsia" w:hint="eastAsia"/>
                <w:sz w:val="14"/>
                <w:szCs w:val="14"/>
              </w:rPr>
              <w:t xml:space="preserve">　</w:t>
            </w:r>
            <w:r w:rsidR="0083747C" w:rsidRPr="00856B45">
              <w:rPr>
                <w:rFonts w:ascii="ＭＳ Ｐゴシック" w:eastAsia="ＭＳ Ｐゴシック" w:hAnsi="ＭＳ Ｐゴシック" w:hint="eastAsia"/>
                <w:sz w:val="14"/>
                <w:szCs w:val="14"/>
              </w:rPr>
              <w:t>ＩｏＴ</w:t>
            </w:r>
            <w:r w:rsidR="00113FC4" w:rsidRPr="00856B45">
              <w:rPr>
                <w:rFonts w:asciiTheme="majorEastAsia" w:eastAsiaTheme="majorEastAsia" w:hAnsiTheme="majorEastAsia" w:hint="eastAsia"/>
                <w:sz w:val="14"/>
                <w:szCs w:val="14"/>
              </w:rPr>
              <w:t>、</w:t>
            </w:r>
            <w:r w:rsidR="0083747C" w:rsidRPr="00856B45">
              <w:rPr>
                <w:rFonts w:asciiTheme="majorEastAsia" w:eastAsiaTheme="majorEastAsia" w:hAnsiTheme="majorEastAsia" w:hint="eastAsia"/>
                <w:sz w:val="14"/>
                <w:szCs w:val="14"/>
              </w:rPr>
              <w:t>ＡＩ</w:t>
            </w:r>
            <w:r w:rsidR="00113FC4" w:rsidRPr="00856B45">
              <w:rPr>
                <w:rFonts w:asciiTheme="majorEastAsia" w:eastAsiaTheme="majorEastAsia" w:hAnsiTheme="majorEastAsia" w:hint="eastAsia"/>
                <w:sz w:val="14"/>
                <w:szCs w:val="14"/>
              </w:rPr>
              <w:t>を活用したものづくり技術・材料開発分野</w:t>
            </w:r>
          </w:p>
          <w:p w:rsidR="00113FC4" w:rsidRPr="00856B45" w:rsidRDefault="00A4393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(d)</w:t>
            </w: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健康・医療関連のライフテクノロジー分野</w:t>
            </w:r>
          </w:p>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A31188" w:rsidRPr="00856B45" w:rsidRDefault="00113FC4"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○４つの重点研究分野における戦略的な研究を推進するため、11件のプロジェクト研究を実施した</w:t>
            </w:r>
            <w:r w:rsidR="00A31188" w:rsidRPr="00856B45">
              <w:rPr>
                <w:rFonts w:asciiTheme="majorEastAsia" w:eastAsiaTheme="majorEastAsia" w:hAnsiTheme="majorEastAsia" w:hint="eastAsia"/>
                <w:sz w:val="14"/>
                <w:szCs w:val="14"/>
              </w:rPr>
              <w:t>。</w:t>
            </w:r>
          </w:p>
          <w:p w:rsidR="00113FC4" w:rsidRPr="00856B45" w:rsidRDefault="00113FC4" w:rsidP="00A31188">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（添付資料３-３参照）。</w:t>
            </w:r>
          </w:p>
          <w:p w:rsidR="00113FC4" w:rsidRPr="00856B45" w:rsidRDefault="00113FC4"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13FC4" w:rsidRPr="00856B45" w:rsidRDefault="00113FC4" w:rsidP="004439B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○新たなプロジェクト研究「Beyond </w:t>
            </w:r>
            <w:r w:rsidR="00D96534" w:rsidRPr="00856B45">
              <w:rPr>
                <w:rFonts w:asciiTheme="majorEastAsia" w:eastAsiaTheme="majorEastAsia" w:hAnsiTheme="majorEastAsia" w:hint="eastAsia"/>
                <w:sz w:val="14"/>
                <w:szCs w:val="14"/>
              </w:rPr>
              <w:t>５Ｇ</w:t>
            </w:r>
            <w:r w:rsidRPr="00856B45">
              <w:rPr>
                <w:rFonts w:asciiTheme="majorEastAsia" w:eastAsiaTheme="majorEastAsia" w:hAnsiTheme="majorEastAsia" w:hint="eastAsia"/>
                <w:sz w:val="14"/>
                <w:szCs w:val="14"/>
              </w:rPr>
              <w:t>に向けた材料開発技術の高度化」を立ち上げ</w:t>
            </w:r>
            <w:r w:rsidR="004439B6" w:rsidRPr="00856B45">
              <w:rPr>
                <w:rFonts w:asciiTheme="majorEastAsia" w:eastAsiaTheme="majorEastAsia" w:hAnsiTheme="majorEastAsia" w:hint="eastAsia"/>
                <w:sz w:val="14"/>
                <w:szCs w:val="14"/>
              </w:rPr>
              <w:t>て実施し</w:t>
            </w:r>
            <w:r w:rsidRPr="00856B45">
              <w:rPr>
                <w:rFonts w:asciiTheme="majorEastAsia" w:eastAsiaTheme="majorEastAsia" w:hAnsiTheme="majorEastAsia" w:hint="eastAsia"/>
                <w:sz w:val="14"/>
                <w:szCs w:val="14"/>
              </w:rPr>
              <w:t>た。</w:t>
            </w:r>
          </w:p>
          <w:p w:rsidR="00D72C7C" w:rsidRPr="00856B45" w:rsidRDefault="00D72C7C" w:rsidP="004439B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rPr>
          <w:trHeight w:val="352"/>
        </w:trPr>
        <w:tc>
          <w:tcPr>
            <w:tcW w:w="3452" w:type="dxa"/>
            <w:vMerge/>
            <w:tcBorders>
              <w:right w:val="double" w:sz="4" w:space="0" w:color="auto"/>
            </w:tcBorders>
          </w:tcPr>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133AE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企業、大学等と産学官連携を円滑に進め、連携して研究に取り組み、効果的・効率的に研究開発を推進する。</w:t>
            </w:r>
          </w:p>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89571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○大学等との共同研究は、新規・継続を合わせて115件実施した</w:t>
            </w:r>
            <w:r w:rsidR="0089571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（添付資料３</w:t>
            </w:r>
            <w:r w:rsidR="0089571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７参照）</w:t>
            </w: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rPr>
          <w:trHeight w:val="352"/>
        </w:trPr>
        <w:tc>
          <w:tcPr>
            <w:tcW w:w="3452" w:type="dxa"/>
            <w:vMerge/>
            <w:tcBorders>
              <w:bottom w:val="nil"/>
              <w:right w:val="double" w:sz="4" w:space="0" w:color="auto"/>
            </w:tcBorders>
          </w:tcPr>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133AE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経済産業省や</w:t>
            </w:r>
            <w:r w:rsidR="003577EE" w:rsidRPr="00856B45">
              <w:rPr>
                <w:rFonts w:asciiTheme="majorEastAsia" w:eastAsiaTheme="majorEastAsia" w:hAnsiTheme="majorEastAsia" w:hint="eastAsia"/>
                <w:sz w:val="14"/>
                <w:szCs w:val="14"/>
              </w:rPr>
              <w:t>ＪＳＴ</w:t>
            </w:r>
            <w:r w:rsidRPr="00856B45">
              <w:rPr>
                <w:rFonts w:asciiTheme="majorEastAsia" w:eastAsiaTheme="majorEastAsia" w:hAnsiTheme="majorEastAsia" w:hint="eastAsia"/>
                <w:sz w:val="14"/>
                <w:szCs w:val="14"/>
              </w:rPr>
              <w:t>（科学技術振興機構）、</w:t>
            </w:r>
            <w:r w:rsidR="003577EE" w:rsidRPr="00856B45">
              <w:rPr>
                <w:rFonts w:asciiTheme="majorEastAsia" w:eastAsiaTheme="majorEastAsia" w:hAnsiTheme="majorEastAsia" w:hint="eastAsia"/>
                <w:sz w:val="14"/>
                <w:szCs w:val="14"/>
              </w:rPr>
              <w:t>ＮＥＤＯ</w:t>
            </w:r>
            <w:r w:rsidRPr="00856B45">
              <w:rPr>
                <w:rFonts w:asciiTheme="majorEastAsia" w:eastAsiaTheme="majorEastAsia" w:hAnsiTheme="majorEastAsia" w:hint="eastAsia"/>
                <w:sz w:val="14"/>
                <w:szCs w:val="14"/>
              </w:rPr>
              <w:t>（新エネルギー・産業技術総合開発機構）等が実施する競争的研究費の獲得に積極的に取り組み、実用化・技術移転を推進する。</w:t>
            </w:r>
          </w:p>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○経済産業省、</w:t>
            </w:r>
            <w:r w:rsidR="003577EE" w:rsidRPr="00856B45">
              <w:rPr>
                <w:rFonts w:asciiTheme="majorEastAsia" w:eastAsiaTheme="majorEastAsia" w:hAnsiTheme="majorEastAsia" w:hint="eastAsia"/>
                <w:sz w:val="14"/>
                <w:szCs w:val="14"/>
              </w:rPr>
              <w:t>ＪＳＴ</w:t>
            </w:r>
            <w:r w:rsidRPr="00856B45">
              <w:rPr>
                <w:rFonts w:asciiTheme="majorEastAsia" w:eastAsiaTheme="majorEastAsia" w:hAnsiTheme="majorEastAsia" w:hint="eastAsia"/>
                <w:sz w:val="14"/>
                <w:szCs w:val="14"/>
              </w:rPr>
              <w:t>、</w:t>
            </w:r>
            <w:r w:rsidR="003577EE" w:rsidRPr="00856B45">
              <w:rPr>
                <w:rFonts w:asciiTheme="majorEastAsia" w:eastAsiaTheme="majorEastAsia" w:hAnsiTheme="majorEastAsia" w:hint="eastAsia"/>
                <w:sz w:val="14"/>
                <w:szCs w:val="14"/>
              </w:rPr>
              <w:t>ＮＥＤＯ</w:t>
            </w:r>
            <w:r w:rsidRPr="00856B45">
              <w:rPr>
                <w:rFonts w:asciiTheme="majorEastAsia" w:eastAsiaTheme="majorEastAsia" w:hAnsiTheme="majorEastAsia" w:hint="eastAsia"/>
                <w:sz w:val="14"/>
                <w:szCs w:val="14"/>
              </w:rPr>
              <w:t>等が実施する競争的研究は、新規・継続を合わせて51件実施した</w:t>
            </w:r>
            <w:r w:rsidR="003577E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（添付資料３</w:t>
            </w:r>
            <w:r w:rsidR="003577E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５、３</w:t>
            </w:r>
            <w:r w:rsidR="003577E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６参照）</w:t>
            </w:r>
          </w:p>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c>
          <w:tcPr>
            <w:tcW w:w="3452" w:type="dxa"/>
            <w:tcBorders>
              <w:top w:val="nil"/>
              <w:bottom w:val="nil"/>
              <w:right w:val="double" w:sz="4" w:space="0" w:color="auto"/>
            </w:tcBorders>
          </w:tcPr>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【数値目標３　競争的研究】</w:t>
            </w:r>
          </w:p>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目標値：第２期中期計画期間中の競争的研究</w:t>
            </w:r>
            <w:r w:rsidR="00A90FC1" w:rsidRPr="00856B45">
              <w:rPr>
                <w:rFonts w:asciiTheme="majorEastAsia" w:eastAsiaTheme="majorEastAsia" w:hAnsiTheme="majorEastAsia" w:hint="eastAsia"/>
                <w:sz w:val="14"/>
                <w:szCs w:val="14"/>
              </w:rPr>
              <w:t>の</w:t>
            </w:r>
          </w:p>
          <w:p w:rsidR="00113FC4" w:rsidRPr="00856B45" w:rsidRDefault="00A90FC1" w:rsidP="00A90FC1">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実施件数</w:t>
            </w:r>
            <w:r w:rsidR="00113FC4" w:rsidRPr="00856B45">
              <w:rPr>
                <w:rFonts w:asciiTheme="majorEastAsia" w:eastAsiaTheme="majorEastAsia" w:hAnsiTheme="majorEastAsia" w:hint="eastAsia"/>
                <w:sz w:val="14"/>
                <w:szCs w:val="14"/>
              </w:rPr>
              <w:t xml:space="preserve">　500件</w:t>
            </w:r>
          </w:p>
          <w:p w:rsidR="00113FC4" w:rsidRPr="00856B45" w:rsidRDefault="00113FC4" w:rsidP="00125D0C">
            <w:pPr>
              <w:overflowPunct w:val="0"/>
              <w:autoSpaceDE w:val="0"/>
              <w:autoSpaceDN w:val="0"/>
              <w:spacing w:line="0" w:lineRule="atLeast"/>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9101C" w:rsidRPr="00856B45">
              <w:rPr>
                <w:rFonts w:asciiTheme="majorEastAsia" w:eastAsiaTheme="majorEastAsia" w:hAnsiTheme="majorEastAsia" w:hint="eastAsia"/>
                <w:sz w:val="14"/>
                <w:szCs w:val="14"/>
              </w:rPr>
              <w:t xml:space="preserve">数値目標３　</w:t>
            </w:r>
            <w:r w:rsidRPr="00856B45">
              <w:rPr>
                <w:rFonts w:asciiTheme="majorEastAsia" w:eastAsiaTheme="majorEastAsia" w:hAnsiTheme="majorEastAsia" w:hint="eastAsia"/>
                <w:sz w:val="14"/>
                <w:szCs w:val="14"/>
              </w:rPr>
              <w:t>競争的研究】</w:t>
            </w:r>
          </w:p>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目標値：令和４年度中の競争的研究の実施件数</w:t>
            </w:r>
          </w:p>
          <w:p w:rsidR="00113FC4" w:rsidRPr="00856B45" w:rsidRDefault="00113FC4" w:rsidP="00113FC4">
            <w:pPr>
              <w:overflowPunct w:val="0"/>
              <w:autoSpaceDE w:val="0"/>
              <w:autoSpaceDN w:val="0"/>
              <w:spacing w:line="0" w:lineRule="atLeast"/>
              <w:ind w:leftChars="200" w:left="42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100件</w:t>
            </w:r>
          </w:p>
          <w:p w:rsidR="00113FC4" w:rsidRPr="00856B45" w:rsidRDefault="00113FC4" w:rsidP="00C65527">
            <w:pPr>
              <w:overflowPunct w:val="0"/>
              <w:autoSpaceDE w:val="0"/>
              <w:autoSpaceDN w:val="0"/>
              <w:spacing w:line="0" w:lineRule="atLeast"/>
              <w:jc w:val="left"/>
              <w:rPr>
                <w:rFonts w:asciiTheme="majorEastAsia" w:eastAsiaTheme="majorEastAsia" w:hAnsiTheme="majorEastAsia"/>
                <w:sz w:val="14"/>
                <w:szCs w:val="14"/>
              </w:rPr>
            </w:pPr>
          </w:p>
          <w:p w:rsidR="00D946B6" w:rsidRPr="00856B45" w:rsidRDefault="00D946B6" w:rsidP="00D946B6">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D946B6" w:rsidRPr="00856B45" w:rsidRDefault="00D946B6" w:rsidP="00D946B6">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C65527" w:rsidRPr="00856B45" w:rsidRDefault="00D946B6" w:rsidP="00D946B6">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Ⅱ：71～90％、 Ⅰ：～70％</w:t>
            </w: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9101C" w:rsidRPr="00856B45">
              <w:rPr>
                <w:rFonts w:asciiTheme="majorEastAsia" w:eastAsiaTheme="majorEastAsia" w:hAnsiTheme="majorEastAsia" w:hint="eastAsia"/>
                <w:sz w:val="14"/>
                <w:szCs w:val="14"/>
              </w:rPr>
              <w:t xml:space="preserve">数値目標３　</w:t>
            </w:r>
            <w:r w:rsidRPr="00856B45">
              <w:rPr>
                <w:rFonts w:asciiTheme="majorEastAsia" w:eastAsiaTheme="majorEastAsia" w:hAnsiTheme="majorEastAsia" w:hint="eastAsia"/>
                <w:sz w:val="14"/>
                <w:szCs w:val="14"/>
              </w:rPr>
              <w:t>競争的研究】</w:t>
            </w:r>
          </w:p>
          <w:p w:rsidR="00113FC4" w:rsidRPr="00856B45" w:rsidRDefault="00113FC4" w:rsidP="00113FC4">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実績値：令和４年度中の競争的研究の実施件数</w:t>
            </w:r>
          </w:p>
          <w:p w:rsidR="00113FC4" w:rsidRPr="00856B45" w:rsidRDefault="00113FC4" w:rsidP="00113FC4">
            <w:pPr>
              <w:kinsoku w:val="0"/>
              <w:autoSpaceDE w:val="0"/>
              <w:autoSpaceDN w:val="0"/>
              <w:spacing w:line="0" w:lineRule="atLeast"/>
              <w:ind w:leftChars="300" w:left="630"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121件（達成率121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0C4A82" w:rsidRPr="00856B45">
                    <w:rPr>
                      <w:rFonts w:asciiTheme="majorEastAsia" w:eastAsiaTheme="majorEastAsia" w:hAnsiTheme="majorEastAsia" w:hint="eastAsia"/>
                      <w:sz w:val="14"/>
                      <w:szCs w:val="14"/>
                    </w:rPr>
                    <w:t>21</w:t>
                  </w:r>
                </w:p>
                <w:p w:rsidR="00B66486" w:rsidRPr="00856B45" w:rsidRDefault="00B66486" w:rsidP="00B66486">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(1</w:t>
                  </w:r>
                  <w:r w:rsidR="000C4A82" w:rsidRPr="00856B45">
                    <w:rPr>
                      <w:rFonts w:asciiTheme="majorEastAsia" w:eastAsiaTheme="majorEastAsia" w:hAnsiTheme="majorEastAsia" w:hint="eastAsia"/>
                      <w:sz w:val="12"/>
                      <w:szCs w:val="12"/>
                    </w:rPr>
                    <w:t>21</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B66486" w:rsidRPr="00856B45" w:rsidRDefault="00B66486" w:rsidP="00556B3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bottom w:val="nil"/>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c>
          <w:tcPr>
            <w:tcW w:w="3452" w:type="dxa"/>
            <w:tcBorders>
              <w:top w:val="nil"/>
              <w:bottom w:val="nil"/>
              <w:right w:val="double" w:sz="4" w:space="0" w:color="auto"/>
            </w:tcBorders>
          </w:tcPr>
          <w:p w:rsidR="00113FC4" w:rsidRPr="00856B45" w:rsidRDefault="00113FC4" w:rsidP="00861315">
            <w:pPr>
              <w:overflowPunct w:val="0"/>
              <w:autoSpaceDE w:val="0"/>
              <w:autoSpaceDN w:val="0"/>
              <w:spacing w:line="0" w:lineRule="atLeast"/>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C65527">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113FC4" w:rsidRPr="00856B45" w:rsidRDefault="00113FC4" w:rsidP="00113FC4">
                  <w:pPr>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113FC4" w:rsidRPr="00856B45" w:rsidRDefault="00113FC4" w:rsidP="00113FC4">
                  <w:pPr>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w:t>
                  </w:r>
                  <w:r w:rsidR="00AA17AE" w:rsidRPr="00856B45">
                    <w:rPr>
                      <w:rFonts w:asciiTheme="majorEastAsia" w:eastAsiaTheme="majorEastAsia" w:hAnsiTheme="majorEastAsia" w:hint="eastAsia"/>
                      <w:sz w:val="14"/>
                      <w:szCs w:val="14"/>
                    </w:rPr>
                    <w:t>、おおむね</w:t>
                  </w:r>
                  <w:r w:rsidRPr="00856B45">
                    <w:rPr>
                      <w:rFonts w:asciiTheme="majorEastAsia" w:eastAsiaTheme="majorEastAsia" w:hAnsiTheme="majorEastAsia" w:hint="eastAsia"/>
                      <w:sz w:val="14"/>
                      <w:szCs w:val="14"/>
                    </w:rPr>
                    <w:t>全て計画どおり実施した。</w:t>
                  </w:r>
                </w:p>
                <w:p w:rsidR="00113FC4" w:rsidRPr="00856B45" w:rsidRDefault="00113FC4" w:rsidP="00113FC4">
                  <w:pPr>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・数値目標に掲げた「競争的研究の実施件数」は、目標値の121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を達成したことから、自己評価はⅣとした。</w:t>
                  </w:r>
                </w:p>
              </w:tc>
            </w:tr>
          </w:tbl>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bottom w:val="nil"/>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113FC4" w:rsidRPr="00856B45" w:rsidTr="00113FC4">
        <w:tc>
          <w:tcPr>
            <w:tcW w:w="3452" w:type="dxa"/>
            <w:tcBorders>
              <w:top w:val="nil"/>
              <w:bottom w:val="single" w:sz="4" w:space="0" w:color="auto"/>
              <w:right w:val="doub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113FC4" w:rsidRPr="00856B45" w:rsidRDefault="00113FC4" w:rsidP="00113FC4">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113FC4" w:rsidRPr="00856B45" w:rsidRDefault="00113FC4" w:rsidP="00113FC4">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113FC4" w:rsidRPr="00856B45" w:rsidRDefault="00113FC4" w:rsidP="00113FC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113FC4" w:rsidRPr="00856B45" w:rsidRDefault="00113FC4" w:rsidP="00113FC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r>
    </w:tbl>
    <w:p w:rsidR="000615AE" w:rsidRPr="00856B45" w:rsidRDefault="000615AE" w:rsidP="00C7703E">
      <w:pPr>
        <w:kinsoku w:val="0"/>
        <w:autoSpaceDE w:val="0"/>
        <w:autoSpaceDN w:val="0"/>
        <w:jc w:val="left"/>
        <w:rPr>
          <w:rFonts w:asciiTheme="majorEastAsia" w:eastAsiaTheme="majorEastAsia" w:hAnsiTheme="majorEastAsia"/>
          <w:sz w:val="14"/>
          <w:szCs w:val="14"/>
        </w:rPr>
      </w:pPr>
    </w:p>
    <w:p w:rsidR="000B301B" w:rsidRPr="00856B45" w:rsidRDefault="00C7703E" w:rsidP="00774B81">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774B81" w:rsidRPr="00856B45" w:rsidRDefault="00774B81"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74B81" w:rsidRPr="00856B45" w:rsidRDefault="00774B81"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774B81" w:rsidRPr="00856B45" w:rsidRDefault="00774B81"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774B81" w:rsidRPr="00856B45" w:rsidRDefault="00774B81"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産業を支える人材の育成</w:t>
            </w:r>
          </w:p>
          <w:p w:rsidR="00774B81" w:rsidRPr="00856B45" w:rsidRDefault="00F204F3" w:rsidP="00F204F3">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rsidR="00774B81" w:rsidRPr="00856B45" w:rsidRDefault="00F204F3" w:rsidP="00F204F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(1)　企業が求める技術者の育成</w:t>
            </w:r>
          </w:p>
          <w:p w:rsidR="00774B81" w:rsidRPr="00856B45" w:rsidRDefault="00F204F3" w:rsidP="00F204F3">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rsidR="00774B81" w:rsidRPr="00856B45" w:rsidRDefault="00F204F3" w:rsidP="00F204F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(2)　関係機関との連携による次世代の産業人材等の育成</w:t>
            </w:r>
          </w:p>
          <w:p w:rsidR="00774B81" w:rsidRPr="00856B45" w:rsidRDefault="00F204F3" w:rsidP="00F204F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企業の技術力の維持・向上を多面的に支援するため、インターンシップの受入れなど、大学や工業高等専門学校等と連携し、次世代の産業人材の育成に取り組む。</w:t>
            </w:r>
          </w:p>
        </w:tc>
      </w:tr>
      <w:tr w:rsidR="00774B81" w:rsidRPr="00856B45" w:rsidTr="00E60FF2">
        <w:trPr>
          <w:trHeight w:val="46"/>
        </w:trPr>
        <w:tc>
          <w:tcPr>
            <w:tcW w:w="863" w:type="dxa"/>
            <w:tcBorders>
              <w:top w:val="nil"/>
              <w:right w:val="single" w:sz="4" w:space="0" w:color="auto"/>
            </w:tcBorders>
            <w:vAlign w:val="center"/>
          </w:tcPr>
          <w:p w:rsidR="00774B81" w:rsidRPr="00856B45" w:rsidRDefault="00774B81"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74B81" w:rsidRPr="00856B45" w:rsidRDefault="00774B81" w:rsidP="00E60FF2">
            <w:pPr>
              <w:kinsoku w:val="0"/>
              <w:autoSpaceDE w:val="0"/>
              <w:autoSpaceDN w:val="0"/>
              <w:spacing w:line="60" w:lineRule="exact"/>
              <w:jc w:val="left"/>
              <w:rPr>
                <w:rFonts w:asciiTheme="majorEastAsia" w:eastAsiaTheme="majorEastAsia" w:hAnsiTheme="majorEastAsia"/>
                <w:sz w:val="14"/>
                <w:szCs w:val="14"/>
              </w:rPr>
            </w:pPr>
          </w:p>
        </w:tc>
      </w:tr>
    </w:tbl>
    <w:p w:rsidR="00774B81" w:rsidRPr="00856B45" w:rsidRDefault="00774B81"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856B45" w:rsidRPr="00856B45" w:rsidTr="007615C0">
        <w:tc>
          <w:tcPr>
            <w:tcW w:w="3455" w:type="dxa"/>
            <w:vMerge w:val="restart"/>
            <w:tcBorders>
              <w:top w:val="single" w:sz="4" w:space="0" w:color="auto"/>
              <w:right w:val="double" w:sz="4" w:space="0" w:color="auto"/>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7615C0" w:rsidRPr="00856B45" w:rsidRDefault="007615C0"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7615C0">
        <w:tc>
          <w:tcPr>
            <w:tcW w:w="3455" w:type="dxa"/>
            <w:vMerge/>
            <w:tcBorders>
              <w:bottom w:val="nil"/>
              <w:right w:val="doub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615C0" w:rsidRPr="00856B45" w:rsidRDefault="007615C0"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7615C0">
        <w:tc>
          <w:tcPr>
            <w:tcW w:w="13686" w:type="dxa"/>
            <w:gridSpan w:val="7"/>
            <w:tcBorders>
              <w:top w:val="single" w:sz="4" w:space="0" w:color="auto"/>
              <w:bottom w:val="dashSmallGap"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F84968"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企業が求める技術者の育成</w:t>
            </w:r>
          </w:p>
        </w:tc>
      </w:tr>
      <w:tr w:rsidR="00856B45" w:rsidRPr="00856B45" w:rsidTr="007615C0">
        <w:tc>
          <w:tcPr>
            <w:tcW w:w="3455" w:type="dxa"/>
            <w:tcBorders>
              <w:top w:val="dashSmallGap" w:sz="4" w:space="0" w:color="auto"/>
              <w:bottom w:val="nil"/>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615C0" w:rsidRPr="00856B45" w:rsidRDefault="007615C0"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615C0" w:rsidRPr="00856B45" w:rsidRDefault="007615C0"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D582E">
        <w:trPr>
          <w:trHeight w:val="352"/>
        </w:trPr>
        <w:tc>
          <w:tcPr>
            <w:tcW w:w="3455" w:type="dxa"/>
            <w:vMerge w:val="restart"/>
            <w:tcBorders>
              <w:top w:val="nil"/>
              <w:bottom w:val="nil"/>
              <w:right w:val="double" w:sz="4" w:space="0" w:color="auto"/>
            </w:tcBorders>
          </w:tcPr>
          <w:p w:rsidR="00F55B04" w:rsidRPr="00856B45" w:rsidRDefault="00F55B04" w:rsidP="002F17E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進技術の導入や研究開発力・課題解決力の高度化を図る企業を支援するため、大阪技術研の保有する知見や技術ノウハウ等を活用して立案・実施するレディメード型の技術者研修、企業・団体の技術者育成の要望に合わせて個別の内容で実施するオーダーメード型の技術者研修等、多様な手法を用いて人材育成事業を実施する。</w:t>
            </w:r>
          </w:p>
          <w:p w:rsidR="00F55B04" w:rsidRPr="00856B45" w:rsidRDefault="00F55B04" w:rsidP="002F17E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また、企業への技術移転を効果的に行うために、必要に応じて企業から研究員を受け入れて実施する研究を通じた人材育成や</w:t>
            </w:r>
            <w:r w:rsidRPr="00856B45">
              <w:rPr>
                <w:rFonts w:asciiTheme="majorEastAsia" w:eastAsiaTheme="majorEastAsia" w:hAnsiTheme="majorEastAsia"/>
                <w:sz w:val="14"/>
                <w:szCs w:val="14"/>
              </w:rPr>
              <w:t>ＯＲＴ</w:t>
            </w:r>
            <w:r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 xml:space="preserve">On the </w:t>
            </w:r>
            <w:r w:rsidRPr="00856B45">
              <w:rPr>
                <w:rFonts w:asciiTheme="majorEastAsia" w:eastAsiaTheme="majorEastAsia" w:hAnsiTheme="majorEastAsia" w:hint="eastAsia"/>
                <w:sz w:val="14"/>
                <w:szCs w:val="14"/>
              </w:rPr>
              <w:t>Research</w:t>
            </w:r>
            <w:r w:rsidRPr="00856B45">
              <w:rPr>
                <w:rFonts w:asciiTheme="majorEastAsia" w:eastAsiaTheme="majorEastAsia" w:hAnsiTheme="majorEastAsia"/>
                <w:sz w:val="14"/>
                <w:szCs w:val="14"/>
              </w:rPr>
              <w:t xml:space="preserve"> </w:t>
            </w:r>
            <w:r w:rsidRPr="00856B45">
              <w:rPr>
                <w:rFonts w:asciiTheme="majorEastAsia" w:eastAsiaTheme="majorEastAsia" w:hAnsiTheme="majorEastAsia" w:hint="eastAsia"/>
                <w:sz w:val="14"/>
                <w:szCs w:val="14"/>
              </w:rPr>
              <w:t>Training）研修による人材育成にも取り組むなど、中小企業が求める技術者の育成を支援する。</w:t>
            </w:r>
          </w:p>
          <w:p w:rsidR="00F55B04" w:rsidRPr="00856B45" w:rsidRDefault="00F55B04" w:rsidP="00DF159F">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　企業ニーズに応じたレディメード型、オーダーメード型の技術者研修を実施する。</w:t>
            </w:r>
          </w:p>
          <w:p w:rsidR="00F55B04" w:rsidRPr="00856B45" w:rsidRDefault="00F55B04"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55B04" w:rsidRPr="00856B45" w:rsidRDefault="00F55B0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7</w:t>
            </w:r>
          </w:p>
        </w:tc>
        <w:tc>
          <w:tcPr>
            <w:tcW w:w="3436" w:type="dxa"/>
            <w:tcBorders>
              <w:top w:val="nil"/>
              <w:left w:val="single" w:sz="4" w:space="0" w:color="auto"/>
              <w:bottom w:val="nil"/>
              <w:right w:val="single" w:sz="4" w:space="0" w:color="auto"/>
            </w:tcBorders>
          </w:tcPr>
          <w:p w:rsidR="00F55B04" w:rsidRPr="00856B45" w:rsidRDefault="00F55B04" w:rsidP="00CD23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○企業からの研修要望を的確に把握して迅速な事務手続を行い、レディメード研修を５回（18名）、オーダーメード研修を17回（282名）実施した。</w:t>
            </w:r>
          </w:p>
          <w:p w:rsidR="00F55B04" w:rsidRPr="00856B45" w:rsidRDefault="00F55B04" w:rsidP="00CD232F">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（添付資料４参照）</w:t>
            </w:r>
          </w:p>
          <w:p w:rsidR="00F55B04" w:rsidRPr="00856B45" w:rsidRDefault="00F55B04"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2143" w:type="dxa"/>
            <w:vMerge w:val="restart"/>
            <w:tcBorders>
              <w:top w:val="nil"/>
              <w:left w:val="single" w:sz="4" w:space="0" w:color="auto"/>
            </w:tcBorders>
          </w:tcPr>
          <w:p w:rsidR="00C966E9" w:rsidRPr="00856B45" w:rsidRDefault="00F55B04" w:rsidP="00A11CB2">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コロナ禍において</w:t>
            </w:r>
            <w:r w:rsidR="00BA5319" w:rsidRPr="00856B45">
              <w:rPr>
                <w:rFonts w:asciiTheme="majorEastAsia" w:eastAsiaTheme="majorEastAsia" w:hAnsiTheme="majorEastAsia" w:hint="eastAsia"/>
                <w:sz w:val="14"/>
                <w:szCs w:val="14"/>
              </w:rPr>
              <w:t>引き続き</w:t>
            </w:r>
            <w:r w:rsidRPr="00856B45">
              <w:rPr>
                <w:rFonts w:asciiTheme="majorEastAsia" w:eastAsiaTheme="majorEastAsia" w:hAnsiTheme="majorEastAsia" w:hint="eastAsia"/>
                <w:sz w:val="14"/>
                <w:szCs w:val="14"/>
              </w:rPr>
              <w:t>活動が制限される中、企業への研修等を実施</w:t>
            </w:r>
            <w:r w:rsidR="00952230" w:rsidRPr="00856B45">
              <w:rPr>
                <w:rFonts w:asciiTheme="majorEastAsia" w:eastAsiaTheme="majorEastAsia" w:hAnsiTheme="majorEastAsia" w:hint="eastAsia"/>
                <w:sz w:val="14"/>
                <w:szCs w:val="14"/>
              </w:rPr>
              <w:t>して</w:t>
            </w:r>
            <w:r w:rsidRPr="00856B45">
              <w:rPr>
                <w:rFonts w:asciiTheme="majorEastAsia" w:eastAsiaTheme="majorEastAsia" w:hAnsiTheme="majorEastAsia" w:hint="eastAsia"/>
                <w:sz w:val="14"/>
                <w:szCs w:val="14"/>
              </w:rPr>
              <w:t>企業が求める技術</w:t>
            </w:r>
            <w:r w:rsidR="00952230" w:rsidRPr="00856B45">
              <w:rPr>
                <w:rFonts w:asciiTheme="majorEastAsia" w:eastAsiaTheme="majorEastAsia" w:hAnsiTheme="majorEastAsia" w:hint="eastAsia"/>
                <w:sz w:val="14"/>
                <w:szCs w:val="14"/>
              </w:rPr>
              <w:t>者</w:t>
            </w:r>
            <w:r w:rsidRPr="00856B45">
              <w:rPr>
                <w:rFonts w:asciiTheme="majorEastAsia" w:eastAsiaTheme="majorEastAsia" w:hAnsiTheme="majorEastAsia" w:hint="eastAsia"/>
                <w:sz w:val="14"/>
                <w:szCs w:val="14"/>
              </w:rPr>
              <w:t>の育成等を行うとともに、</w:t>
            </w:r>
            <w:r w:rsidR="00952230" w:rsidRPr="00856B45">
              <w:rPr>
                <w:rFonts w:asciiTheme="majorEastAsia" w:eastAsiaTheme="majorEastAsia" w:hAnsiTheme="majorEastAsia" w:hint="eastAsia"/>
                <w:sz w:val="14"/>
                <w:szCs w:val="14"/>
              </w:rPr>
              <w:t>５軸加工・</w:t>
            </w:r>
            <w:r w:rsidR="00B543EB" w:rsidRPr="00856B45">
              <w:rPr>
                <w:rFonts w:asciiTheme="majorEastAsia" w:eastAsiaTheme="majorEastAsia" w:hAnsiTheme="majorEastAsia" w:hint="eastAsia"/>
                <w:sz w:val="14"/>
                <w:szCs w:val="14"/>
              </w:rPr>
              <w:t>３Ｄものづくり技術</w:t>
            </w:r>
            <w:r w:rsidR="009D53B7" w:rsidRPr="00856B45">
              <w:rPr>
                <w:rFonts w:asciiTheme="majorEastAsia" w:eastAsiaTheme="majorEastAsia" w:hAnsiTheme="majorEastAsia" w:hint="eastAsia"/>
                <w:sz w:val="14"/>
                <w:szCs w:val="14"/>
              </w:rPr>
              <w:t>のＷｅｂを活用した普及促進</w:t>
            </w:r>
            <w:r w:rsidR="00375974" w:rsidRPr="00856B45">
              <w:rPr>
                <w:rFonts w:asciiTheme="majorEastAsia" w:eastAsiaTheme="majorEastAsia" w:hAnsiTheme="majorEastAsia" w:hint="eastAsia"/>
                <w:sz w:val="14"/>
                <w:szCs w:val="14"/>
              </w:rPr>
              <w:t>及び</w:t>
            </w:r>
            <w:r w:rsidR="009D53B7" w:rsidRPr="00856B45">
              <w:rPr>
                <w:rFonts w:asciiTheme="majorEastAsia" w:eastAsiaTheme="majorEastAsia" w:hAnsiTheme="majorEastAsia" w:hint="eastAsia"/>
                <w:sz w:val="14"/>
                <w:szCs w:val="14"/>
              </w:rPr>
              <w:t>金属３Ｄ造形技術に関するセミナーを</w:t>
            </w:r>
            <w:r w:rsidR="00EE067F" w:rsidRPr="00856B45">
              <w:rPr>
                <w:rFonts w:asciiTheme="majorEastAsia" w:eastAsiaTheme="majorEastAsia" w:hAnsiTheme="majorEastAsia" w:hint="eastAsia"/>
                <w:sz w:val="14"/>
                <w:szCs w:val="14"/>
              </w:rPr>
              <w:t>新たに</w:t>
            </w:r>
            <w:r w:rsidR="009D53B7" w:rsidRPr="00856B45">
              <w:rPr>
                <w:rFonts w:asciiTheme="majorEastAsia" w:eastAsiaTheme="majorEastAsia" w:hAnsiTheme="majorEastAsia" w:hint="eastAsia"/>
                <w:sz w:val="14"/>
                <w:szCs w:val="14"/>
              </w:rPr>
              <w:t>開催</w:t>
            </w:r>
            <w:r w:rsidR="001C7DA3" w:rsidRPr="00856B45">
              <w:rPr>
                <w:rFonts w:asciiTheme="majorEastAsia" w:eastAsiaTheme="majorEastAsia" w:hAnsiTheme="majorEastAsia" w:hint="eastAsia"/>
                <w:sz w:val="14"/>
                <w:szCs w:val="14"/>
              </w:rPr>
              <w:t>するなど</w:t>
            </w:r>
            <w:r w:rsidR="00FD3E23" w:rsidRPr="00856B45">
              <w:rPr>
                <w:rFonts w:asciiTheme="majorEastAsia" w:eastAsiaTheme="majorEastAsia" w:hAnsiTheme="majorEastAsia" w:hint="eastAsia"/>
                <w:sz w:val="14"/>
                <w:szCs w:val="14"/>
              </w:rPr>
              <w:t>の取組</w:t>
            </w:r>
            <w:r w:rsidR="00952230" w:rsidRPr="00856B45">
              <w:rPr>
                <w:rFonts w:asciiTheme="majorEastAsia" w:eastAsiaTheme="majorEastAsia" w:hAnsiTheme="majorEastAsia" w:hint="eastAsia"/>
                <w:sz w:val="14"/>
                <w:szCs w:val="14"/>
              </w:rPr>
              <w:t>を行</w:t>
            </w:r>
            <w:r w:rsidR="004666D3" w:rsidRPr="00856B45">
              <w:rPr>
                <w:rFonts w:asciiTheme="majorEastAsia" w:eastAsiaTheme="majorEastAsia" w:hAnsiTheme="majorEastAsia" w:hint="eastAsia"/>
                <w:sz w:val="14"/>
                <w:szCs w:val="14"/>
              </w:rPr>
              <w:t>った</w:t>
            </w:r>
            <w:r w:rsidR="00A11CB2">
              <w:rPr>
                <w:rFonts w:asciiTheme="majorEastAsia" w:eastAsiaTheme="majorEastAsia" w:hAnsiTheme="majorEastAsia" w:hint="eastAsia"/>
                <w:sz w:val="14"/>
                <w:szCs w:val="14"/>
              </w:rPr>
              <w:t>が、</w:t>
            </w:r>
            <w:r w:rsidR="00147C22" w:rsidRPr="00856B45">
              <w:rPr>
                <w:rFonts w:asciiTheme="majorEastAsia" w:eastAsiaTheme="majorEastAsia" w:hAnsiTheme="majorEastAsia" w:hint="eastAsia"/>
                <w:sz w:val="14"/>
                <w:szCs w:val="14"/>
              </w:rPr>
              <w:t>数値目標に掲げた</w:t>
            </w:r>
            <w:r w:rsidR="00C966E9" w:rsidRPr="00856B45">
              <w:rPr>
                <w:rFonts w:asciiTheme="majorEastAsia" w:eastAsiaTheme="majorEastAsia" w:hAnsiTheme="majorEastAsia" w:hint="eastAsia"/>
                <w:sz w:val="14"/>
                <w:szCs w:val="14"/>
              </w:rPr>
              <w:t>「</w:t>
            </w:r>
            <w:r w:rsidR="0017170A" w:rsidRPr="00856B45">
              <w:rPr>
                <w:rFonts w:asciiTheme="majorEastAsia" w:eastAsiaTheme="majorEastAsia" w:hAnsiTheme="majorEastAsia" w:hint="eastAsia"/>
                <w:sz w:val="14"/>
                <w:szCs w:val="14"/>
              </w:rPr>
              <w:t>人材育成延べ人数</w:t>
            </w:r>
            <w:r w:rsidR="00C966E9" w:rsidRPr="00856B45">
              <w:rPr>
                <w:rFonts w:asciiTheme="majorEastAsia" w:eastAsiaTheme="majorEastAsia" w:hAnsiTheme="majorEastAsia" w:hint="eastAsia"/>
                <w:sz w:val="14"/>
                <w:szCs w:val="14"/>
              </w:rPr>
              <w:t>」</w:t>
            </w:r>
            <w:r w:rsidR="00952230" w:rsidRPr="00856B45">
              <w:rPr>
                <w:rFonts w:asciiTheme="majorEastAsia" w:eastAsiaTheme="majorEastAsia" w:hAnsiTheme="majorEastAsia" w:hint="eastAsia"/>
                <w:sz w:val="14"/>
                <w:szCs w:val="14"/>
              </w:rPr>
              <w:t>が</w:t>
            </w:r>
            <w:r w:rsidR="00C966E9" w:rsidRPr="00856B45">
              <w:rPr>
                <w:rFonts w:asciiTheme="majorEastAsia" w:eastAsiaTheme="majorEastAsia" w:hAnsiTheme="majorEastAsia" w:hint="eastAsia"/>
                <w:sz w:val="14"/>
                <w:szCs w:val="14"/>
              </w:rPr>
              <w:t>目標値</w:t>
            </w:r>
            <w:r w:rsidR="00952230" w:rsidRPr="00856B45">
              <w:rPr>
                <w:rFonts w:asciiTheme="majorEastAsia" w:eastAsiaTheme="majorEastAsia" w:hAnsiTheme="majorEastAsia" w:hint="eastAsia"/>
                <w:sz w:val="14"/>
                <w:szCs w:val="14"/>
              </w:rPr>
              <w:t>を下回っており、</w:t>
            </w:r>
            <w:r w:rsidR="00C966E9" w:rsidRPr="00856B45">
              <w:rPr>
                <w:rFonts w:asciiTheme="majorEastAsia" w:eastAsiaTheme="majorEastAsia" w:hAnsiTheme="majorEastAsia" w:hint="eastAsia"/>
                <w:sz w:val="14"/>
                <w:szCs w:val="14"/>
              </w:rPr>
              <w:t>自己評価の「Ⅱ」は妥当であると判断した。</w:t>
            </w:r>
          </w:p>
        </w:tc>
      </w:tr>
      <w:tr w:rsidR="00856B45" w:rsidRPr="00856B45" w:rsidTr="00ED582E">
        <w:trPr>
          <w:trHeight w:val="352"/>
        </w:trPr>
        <w:tc>
          <w:tcPr>
            <w:tcW w:w="3455" w:type="dxa"/>
            <w:vMerge/>
            <w:tcBorders>
              <w:top w:val="nil"/>
              <w:bottom w:val="nil"/>
              <w:right w:val="double" w:sz="4" w:space="0" w:color="auto"/>
            </w:tcBorders>
          </w:tcPr>
          <w:p w:rsidR="00F55B04" w:rsidRPr="00856B45" w:rsidRDefault="00F55B0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　業界団体等からの要望に応じて、人材育成プログラムや研修事業・指導事業等へ職員を派遣する。</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55B04" w:rsidRPr="00856B45" w:rsidRDefault="00F55B0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○業界団体等からの講師派遣等の要請に応じて職員派遣を127回行い、多くの人材育成を行った。</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F55B04" w:rsidRPr="00856B45" w:rsidRDefault="00F55B0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D582E">
        <w:trPr>
          <w:trHeight w:val="352"/>
        </w:trPr>
        <w:tc>
          <w:tcPr>
            <w:tcW w:w="3455" w:type="dxa"/>
            <w:vMerge/>
            <w:tcBorders>
              <w:top w:val="nil"/>
              <w:bottom w:val="nil"/>
              <w:right w:val="double" w:sz="4" w:space="0" w:color="auto"/>
            </w:tcBorders>
          </w:tcPr>
          <w:p w:rsidR="00F55B04" w:rsidRPr="00856B45" w:rsidRDefault="00F55B0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F55B04" w:rsidRPr="00856B45" w:rsidRDefault="00F55B04" w:rsidP="005E087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　企業から研究員を受け入れて実施する研究を通じた人材育成に取り組むほか、ＯＲＴ（On</w:t>
            </w:r>
            <w:r w:rsidRPr="00856B45">
              <w:rPr>
                <w:rFonts w:asciiTheme="majorEastAsia" w:eastAsiaTheme="majorEastAsia" w:hAnsiTheme="majorEastAsia"/>
                <w:sz w:val="14"/>
                <w:szCs w:val="14"/>
              </w:rPr>
              <w:t xml:space="preserve"> </w:t>
            </w:r>
            <w:r w:rsidRPr="00856B45">
              <w:rPr>
                <w:rFonts w:asciiTheme="majorEastAsia" w:eastAsiaTheme="majorEastAsia" w:hAnsiTheme="majorEastAsia" w:hint="eastAsia"/>
                <w:sz w:val="14"/>
                <w:szCs w:val="14"/>
              </w:rPr>
              <w:t>the Researh</w:t>
            </w:r>
            <w:r w:rsidRPr="00856B45">
              <w:rPr>
                <w:rFonts w:asciiTheme="majorEastAsia" w:eastAsiaTheme="majorEastAsia" w:hAnsiTheme="majorEastAsia"/>
                <w:sz w:val="14"/>
                <w:szCs w:val="14"/>
              </w:rPr>
              <w:t xml:space="preserve"> </w:t>
            </w:r>
            <w:r w:rsidRPr="00856B45">
              <w:rPr>
                <w:rFonts w:asciiTheme="majorEastAsia" w:eastAsiaTheme="majorEastAsia" w:hAnsiTheme="majorEastAsia" w:hint="eastAsia"/>
                <w:sz w:val="14"/>
                <w:szCs w:val="14"/>
              </w:rPr>
              <w:t>Training）研修による人材育成にも取り組み、</w:t>
            </w:r>
          </w:p>
          <w:p w:rsidR="00F55B04" w:rsidRPr="00856B45" w:rsidRDefault="00F55B04" w:rsidP="00DF159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企業への技術移転を効果的に行う。</w:t>
            </w:r>
          </w:p>
          <w:p w:rsidR="00F55B04" w:rsidRPr="00856B45" w:rsidRDefault="00F55B04" w:rsidP="00DF159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55B04" w:rsidRPr="00856B45" w:rsidRDefault="00F55B0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EFA" w:rsidRPr="00856B45" w:rsidRDefault="00F55B04" w:rsidP="009C2EF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9C2EFA"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、高度受託研究及び共同研究</w:t>
            </w:r>
            <w:r w:rsidR="009C2EFA"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延べ71人の派遣研究員を企業</w:t>
            </w:r>
            <w:r w:rsidR="009C2EFA" w:rsidRPr="00856B45">
              <w:rPr>
                <w:rFonts w:asciiTheme="majorEastAsia" w:eastAsiaTheme="majorEastAsia" w:hAnsiTheme="majorEastAsia" w:hint="eastAsia"/>
                <w:sz w:val="14"/>
                <w:szCs w:val="14"/>
              </w:rPr>
              <w:t>から</w:t>
            </w:r>
            <w:r w:rsidRPr="00856B45">
              <w:rPr>
                <w:rFonts w:asciiTheme="majorEastAsia" w:eastAsiaTheme="majorEastAsia" w:hAnsiTheme="majorEastAsia" w:hint="eastAsia"/>
                <w:sz w:val="14"/>
                <w:szCs w:val="14"/>
              </w:rPr>
              <w:t>受け入れ、ＯＲＴ（On the Research Training）研修により</w:t>
            </w:r>
          </w:p>
          <w:p w:rsidR="00F55B04" w:rsidRPr="00856B45" w:rsidRDefault="009C2EFA" w:rsidP="009C2EFA">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55B04" w:rsidRPr="00856B45">
              <w:rPr>
                <w:rFonts w:asciiTheme="majorEastAsia" w:eastAsiaTheme="majorEastAsia" w:hAnsiTheme="majorEastAsia" w:hint="eastAsia"/>
                <w:sz w:val="14"/>
                <w:szCs w:val="14"/>
              </w:rPr>
              <w:t>人材育成及び企業への技術移転を効果的に行った。</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AF373A"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、人材育成を目的とした受託研究を</w:t>
            </w:r>
            <w:r w:rsidRPr="00856B45">
              <w:rPr>
                <w:rFonts w:asciiTheme="majorEastAsia" w:eastAsiaTheme="majorEastAsia" w:hAnsiTheme="majorEastAsia"/>
                <w:sz w:val="14"/>
                <w:szCs w:val="14"/>
              </w:rPr>
              <w:t>22</w:t>
            </w:r>
            <w:r w:rsidRPr="00856B45">
              <w:rPr>
                <w:rFonts w:asciiTheme="majorEastAsia" w:eastAsiaTheme="majorEastAsia" w:hAnsiTheme="majorEastAsia" w:hint="eastAsia"/>
                <w:sz w:val="14"/>
                <w:szCs w:val="14"/>
              </w:rPr>
              <w:t>件実施し</w:t>
            </w:r>
            <w:r w:rsidR="00B21041"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338</w:t>
            </w:r>
            <w:r w:rsidRPr="00856B45">
              <w:rPr>
                <w:rFonts w:asciiTheme="majorEastAsia" w:eastAsiaTheme="majorEastAsia" w:hAnsiTheme="majorEastAsia" w:hint="eastAsia"/>
                <w:sz w:val="14"/>
                <w:szCs w:val="14"/>
              </w:rPr>
              <w:t>人の企業研究員を受け入れ、企業人材の育成などを</w:t>
            </w:r>
            <w:r w:rsidR="009C19DC" w:rsidRPr="00856B45">
              <w:rPr>
                <w:rFonts w:asciiTheme="majorEastAsia" w:eastAsiaTheme="majorEastAsia" w:hAnsiTheme="majorEastAsia" w:hint="eastAsia"/>
                <w:sz w:val="14"/>
                <w:szCs w:val="14"/>
              </w:rPr>
              <w:t>効果的に</w:t>
            </w:r>
            <w:r w:rsidRPr="00856B45">
              <w:rPr>
                <w:rFonts w:asciiTheme="majorEastAsia" w:eastAsiaTheme="majorEastAsia" w:hAnsiTheme="majorEastAsia" w:hint="eastAsia"/>
                <w:sz w:val="14"/>
                <w:szCs w:val="14"/>
              </w:rPr>
              <w:t>行った。</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bottom w:val="nil"/>
            </w:tcBorders>
          </w:tcPr>
          <w:p w:rsidR="00F55B04" w:rsidRPr="00856B45" w:rsidRDefault="00F55B0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vMerge/>
            <w:tcBorders>
              <w:top w:val="nil"/>
              <w:bottom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④</w:t>
            </w:r>
            <w:r w:rsidR="005E5107"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府内中小企業への</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ものづくり（３次元CAD、３次元測定から５軸加工機まで）の普及を促進するため、</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ものづくり技術者育成事業を実施し、それらに対応できる人材の育成に、</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も活用しながら取り組む。</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0F3D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○５軸加工と工具に関する技術セミナーを</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とのハイブリッド形式で11月に実施</w:t>
            </w:r>
            <w:r w:rsidR="000F3D12"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実習形式の講習を計３回（３次元CAD１回、５軸加工機２回）実施した。</w:t>
            </w:r>
            <w:r w:rsidR="00AB0265" w:rsidRPr="00856B45">
              <w:rPr>
                <w:rFonts w:asciiTheme="majorEastAsia" w:eastAsiaTheme="majorEastAsia" w:hAnsiTheme="majorEastAsia" w:hint="eastAsia"/>
                <w:sz w:val="14"/>
                <w:szCs w:val="14"/>
              </w:rPr>
              <w:t>また、</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スキャナや５軸加工機を紹介するウェブサイトを更新し、</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ものづくり関連技術の普及促進に</w:t>
            </w:r>
            <w:r w:rsidR="00AB0265"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vMerge/>
            <w:tcBorders>
              <w:top w:val="nil"/>
              <w:bottom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5E5107"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造形技術の普及を促進するため、金属</w:t>
            </w:r>
            <w:r w:rsidR="00D96534" w:rsidRPr="00856B45">
              <w:rPr>
                <w:rFonts w:asciiTheme="majorEastAsia" w:eastAsiaTheme="majorEastAsia" w:hAnsiTheme="majorEastAsia" w:hint="eastAsia"/>
                <w:sz w:val="14"/>
                <w:szCs w:val="14"/>
              </w:rPr>
              <w:t>ＡＭ</w:t>
            </w:r>
            <w:r w:rsidRPr="00856B45">
              <w:rPr>
                <w:rFonts w:asciiTheme="majorEastAsia" w:eastAsiaTheme="majorEastAsia" w:hAnsiTheme="majorEastAsia" w:hint="eastAsia"/>
                <w:sz w:val="14"/>
                <w:szCs w:val="14"/>
              </w:rPr>
              <w:t>に関する技術者育成事業を実施する。</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造形の各要素技術に特化したセミナーとして、設計技術に関する「形状設計体験コース」と造形技術に関する「金属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造形体験コース」を開催した。また、来年度の活動に向けて</w:t>
            </w:r>
            <w:r w:rsidR="006340C3" w:rsidRPr="00856B45">
              <w:rPr>
                <w:rFonts w:asciiTheme="majorEastAsia" w:eastAsiaTheme="majorEastAsia" w:hAnsiTheme="majorEastAsia" w:hint="eastAsia"/>
                <w:sz w:val="14"/>
                <w:szCs w:val="14"/>
              </w:rPr>
              <w:t>ＪＫＡ</w:t>
            </w:r>
            <w:r w:rsidRPr="00856B45">
              <w:rPr>
                <w:rFonts w:asciiTheme="majorEastAsia" w:eastAsiaTheme="majorEastAsia" w:hAnsiTheme="majorEastAsia" w:hint="eastAsia"/>
                <w:sz w:val="14"/>
                <w:szCs w:val="14"/>
              </w:rPr>
              <w:t>人材育成事業に応募した。</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615C0" w:rsidRPr="00856B45" w:rsidRDefault="007615C0" w:rsidP="00D07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○「形状設計体験コース」「金属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造形体験コース」は、設計から造形まで一気通貫の支援体制を</w:t>
            </w:r>
            <w:r w:rsidR="00984C11" w:rsidRPr="00856B45">
              <w:rPr>
                <w:rFonts w:asciiTheme="majorEastAsia" w:eastAsiaTheme="majorEastAsia" w:hAnsiTheme="majorEastAsia" w:hint="eastAsia"/>
                <w:sz w:val="14"/>
                <w:szCs w:val="14"/>
              </w:rPr>
              <w:t>整える</w:t>
            </w:r>
            <w:r w:rsidRPr="00856B45">
              <w:rPr>
                <w:rFonts w:asciiTheme="majorEastAsia" w:eastAsiaTheme="majorEastAsia" w:hAnsiTheme="majorEastAsia" w:hint="eastAsia"/>
                <w:sz w:val="14"/>
                <w:szCs w:val="14"/>
              </w:rPr>
              <w:t>和泉センターならでは</w:t>
            </w:r>
            <w:r w:rsidR="00984C11" w:rsidRPr="00856B45">
              <w:rPr>
                <w:rFonts w:asciiTheme="majorEastAsia" w:eastAsiaTheme="majorEastAsia" w:hAnsiTheme="majorEastAsia" w:hint="eastAsia"/>
                <w:sz w:val="14"/>
                <w:szCs w:val="14"/>
              </w:rPr>
              <w:t>の</w:t>
            </w:r>
            <w:r w:rsidR="00D07D52" w:rsidRPr="00856B45">
              <w:rPr>
                <w:rFonts w:asciiTheme="majorEastAsia" w:eastAsiaTheme="majorEastAsia" w:hAnsiTheme="majorEastAsia" w:hint="eastAsia"/>
                <w:sz w:val="14"/>
                <w:szCs w:val="14"/>
              </w:rPr>
              <w:t>内容</w:t>
            </w:r>
            <w:r w:rsidR="00984C11" w:rsidRPr="00856B45">
              <w:rPr>
                <w:rFonts w:asciiTheme="majorEastAsia" w:eastAsiaTheme="majorEastAsia" w:hAnsiTheme="majorEastAsia" w:hint="eastAsia"/>
                <w:sz w:val="14"/>
                <w:szCs w:val="14"/>
              </w:rPr>
              <w:t>であり、</w:t>
            </w:r>
            <w:r w:rsidRPr="00856B45">
              <w:rPr>
                <w:rFonts w:asciiTheme="majorEastAsia" w:eastAsiaTheme="majorEastAsia" w:hAnsiTheme="majorEastAsia" w:hint="eastAsia"/>
                <w:sz w:val="14"/>
                <w:szCs w:val="14"/>
              </w:rPr>
              <w:t>少人</w:t>
            </w:r>
            <w:r w:rsidRPr="00856B45">
              <w:rPr>
                <w:rFonts w:asciiTheme="majorEastAsia" w:eastAsiaTheme="majorEastAsia" w:hAnsiTheme="majorEastAsia" w:hint="eastAsia"/>
                <w:sz w:val="14"/>
                <w:szCs w:val="14"/>
              </w:rPr>
              <w:lastRenderedPageBreak/>
              <w:t>数、有料</w:t>
            </w:r>
            <w:r w:rsidR="00984C11"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２</w:t>
            </w:r>
            <w:r w:rsidR="00984C11"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３日間コースで開催した</w:t>
            </w:r>
            <w:r w:rsidR="00984C11" w:rsidRPr="00856B45">
              <w:rPr>
                <w:rFonts w:asciiTheme="majorEastAsia" w:eastAsiaTheme="majorEastAsia" w:hAnsiTheme="majorEastAsia" w:hint="eastAsia"/>
                <w:sz w:val="14"/>
                <w:szCs w:val="14"/>
              </w:rPr>
              <w:t>結果</w:t>
            </w:r>
            <w:r w:rsidRPr="00856B45">
              <w:rPr>
                <w:rFonts w:asciiTheme="majorEastAsia" w:eastAsiaTheme="majorEastAsia" w:hAnsiTheme="majorEastAsia" w:hint="eastAsia"/>
                <w:sz w:val="14"/>
                <w:szCs w:val="14"/>
              </w:rPr>
              <w:t>、関東からも２名受講され</w:t>
            </w:r>
            <w:r w:rsidR="009C57E9" w:rsidRPr="00856B45">
              <w:rPr>
                <w:rFonts w:asciiTheme="majorEastAsia" w:eastAsiaTheme="majorEastAsia" w:hAnsiTheme="majorEastAsia" w:hint="eastAsia"/>
                <w:sz w:val="14"/>
                <w:szCs w:val="14"/>
              </w:rPr>
              <w:t>るなど、より実効性の高い実習として受講者から</w:t>
            </w:r>
            <w:r w:rsidRPr="00856B45">
              <w:rPr>
                <w:rFonts w:asciiTheme="majorEastAsia" w:eastAsiaTheme="majorEastAsia" w:hAnsiTheme="majorEastAsia" w:hint="eastAsia"/>
                <w:sz w:val="14"/>
                <w:szCs w:val="14"/>
              </w:rPr>
              <w:t>大変好評</w:t>
            </w:r>
            <w:r w:rsidR="009C57E9" w:rsidRPr="00856B45">
              <w:rPr>
                <w:rFonts w:asciiTheme="majorEastAsia" w:eastAsiaTheme="majorEastAsia" w:hAnsiTheme="majorEastAsia" w:hint="eastAsia"/>
                <w:sz w:val="14"/>
                <w:szCs w:val="14"/>
              </w:rPr>
              <w:t>を得た</w:t>
            </w:r>
            <w:r w:rsidRPr="00856B4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c>
          <w:tcPr>
            <w:tcW w:w="3455" w:type="dxa"/>
            <w:tcBorders>
              <w:top w:val="nil"/>
              <w:bottom w:val="dashSmallGap" w:sz="4" w:space="0" w:color="auto"/>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7615C0">
        <w:tc>
          <w:tcPr>
            <w:tcW w:w="6913" w:type="dxa"/>
            <w:gridSpan w:val="2"/>
            <w:tcBorders>
              <w:top w:val="dashSmallGap" w:sz="4" w:space="0" w:color="auto"/>
              <w:bottom w:val="dashSmallGap" w:sz="4" w:space="0" w:color="auto"/>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1670E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c>
          <w:tcPr>
            <w:tcW w:w="3455" w:type="dxa"/>
            <w:tcBorders>
              <w:top w:val="dashSmallGap" w:sz="4" w:space="0" w:color="auto"/>
              <w:bottom w:val="nil"/>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7615C0">
        <w:trPr>
          <w:trHeight w:val="352"/>
        </w:trPr>
        <w:tc>
          <w:tcPr>
            <w:tcW w:w="3455" w:type="dxa"/>
            <w:vMerge w:val="restart"/>
            <w:tcBorders>
              <w:top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大学、工業高等専門学校、学術団体、業界団体等と連携したセミナー開催や講師派遣による産業人材の育成を行う。</w:t>
            </w:r>
          </w:p>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また、大阪技術研との共同研究での大学、工業高等専門学校等からの派遣やインターンシップの学生を直接受け入れるなど、次世代の人材育成にも取り組む。</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F91028" w:rsidP="00F91028">
            <w:pPr>
              <w:pStyle w:val="ae"/>
              <w:numPr>
                <w:ilvl w:val="0"/>
                <w:numId w:val="14"/>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615C0" w:rsidRPr="00856B45">
              <w:rPr>
                <w:rFonts w:asciiTheme="majorEastAsia" w:eastAsiaTheme="majorEastAsia" w:hAnsiTheme="majorEastAsia" w:hint="eastAsia"/>
                <w:sz w:val="14"/>
                <w:szCs w:val="14"/>
              </w:rPr>
              <w:t>業界団体、学術団体、大学等と連携してセミナーを開催し、産業人材を育成する。コロナ下での新たな取り組みとして、</w:t>
            </w:r>
            <w:r w:rsidR="0033411E" w:rsidRPr="00856B45">
              <w:rPr>
                <w:rFonts w:asciiTheme="majorEastAsia" w:eastAsiaTheme="majorEastAsia" w:hAnsiTheme="majorEastAsia" w:hint="eastAsia"/>
                <w:sz w:val="14"/>
                <w:szCs w:val="14"/>
              </w:rPr>
              <w:t>Ｗｅｂ</w:t>
            </w:r>
            <w:r w:rsidR="007615C0" w:rsidRPr="00856B45">
              <w:rPr>
                <w:rFonts w:asciiTheme="majorEastAsia" w:eastAsiaTheme="majorEastAsia" w:hAnsiTheme="majorEastAsia" w:hint="eastAsia"/>
                <w:sz w:val="14"/>
                <w:szCs w:val="14"/>
              </w:rPr>
              <w:t>セミナー形式での開催も積極的に推進する。</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92B96" w:rsidRPr="00856B45" w:rsidRDefault="007615C0" w:rsidP="00F81B4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○大学、業界団体と連携し、セミナー</w:t>
            </w:r>
            <w:r w:rsidR="007B30C0"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シンポジウム等を32件開催した</w:t>
            </w:r>
            <w:r w:rsidR="007B30C0" w:rsidRPr="00856B45">
              <w:rPr>
                <w:rFonts w:asciiTheme="majorEastAsia" w:eastAsiaTheme="majorEastAsia" w:hAnsiTheme="majorEastAsia" w:hint="eastAsia"/>
                <w:sz w:val="14"/>
                <w:szCs w:val="14"/>
              </w:rPr>
              <w:t>（参加者延べ1,346名）</w:t>
            </w:r>
            <w:r w:rsidRPr="00856B45">
              <w:rPr>
                <w:rFonts w:asciiTheme="majorEastAsia" w:eastAsiaTheme="majorEastAsia" w:hAnsiTheme="majorEastAsia" w:hint="eastAsia"/>
                <w:sz w:val="14"/>
                <w:szCs w:val="14"/>
              </w:rPr>
              <w:t>。そのうち</w:t>
            </w:r>
            <w:r w:rsidR="00393F9F" w:rsidRPr="00856B45">
              <w:rPr>
                <w:rFonts w:asciiTheme="majorEastAsia" w:eastAsiaTheme="majorEastAsia" w:hAnsiTheme="majorEastAsia" w:hint="eastAsia"/>
                <w:sz w:val="14"/>
                <w:szCs w:val="14"/>
              </w:rPr>
              <w:t>15</w:t>
            </w:r>
            <w:r w:rsidRPr="00856B45">
              <w:rPr>
                <w:rFonts w:asciiTheme="majorEastAsia" w:eastAsiaTheme="majorEastAsia" w:hAnsiTheme="majorEastAsia" w:hint="eastAsia"/>
                <w:sz w:val="14"/>
                <w:szCs w:val="14"/>
              </w:rPr>
              <w:t>件は</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も活用し</w:t>
            </w:r>
            <w:r w:rsidR="007B30C0"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参加機会を拡げ</w:t>
            </w:r>
            <w:r w:rsidR="009A39AE" w:rsidRPr="00856B45">
              <w:rPr>
                <w:rFonts w:asciiTheme="majorEastAsia" w:eastAsiaTheme="majorEastAsia" w:hAnsiTheme="majorEastAsia" w:hint="eastAsia"/>
                <w:sz w:val="14"/>
                <w:szCs w:val="14"/>
              </w:rPr>
              <w:t>て</w:t>
            </w:r>
          </w:p>
          <w:p w:rsidR="007615C0" w:rsidRPr="00856B45" w:rsidRDefault="00192B96" w:rsidP="00192B96">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615C0" w:rsidRPr="00856B45">
              <w:rPr>
                <w:rFonts w:asciiTheme="majorEastAsia" w:eastAsiaTheme="majorEastAsia" w:hAnsiTheme="majorEastAsia" w:hint="eastAsia"/>
                <w:sz w:val="14"/>
                <w:szCs w:val="14"/>
              </w:rPr>
              <w:t>産業人材の育成に</w:t>
            </w:r>
            <w:r w:rsidRPr="00856B45">
              <w:rPr>
                <w:rFonts w:asciiTheme="majorEastAsia" w:eastAsiaTheme="majorEastAsia" w:hAnsiTheme="majorEastAsia" w:hint="eastAsia"/>
                <w:sz w:val="14"/>
                <w:szCs w:val="14"/>
              </w:rPr>
              <w:t>取り組んだ。</w:t>
            </w:r>
            <w:r w:rsidR="007615C0" w:rsidRPr="00856B45">
              <w:rPr>
                <w:rFonts w:asciiTheme="majorEastAsia" w:eastAsiaTheme="majorEastAsia" w:hAnsiTheme="majorEastAsia" w:hint="eastAsia"/>
                <w:sz w:val="14"/>
                <w:szCs w:val="14"/>
              </w:rPr>
              <w:t>（添付資料５参照）</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vMerge/>
            <w:tcBorders>
              <w:bottom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F91028" w:rsidP="00F91028">
            <w:pPr>
              <w:pStyle w:val="ae"/>
              <w:numPr>
                <w:ilvl w:val="0"/>
                <w:numId w:val="14"/>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615C0" w:rsidRPr="00856B45">
              <w:rPr>
                <w:rFonts w:asciiTheme="majorEastAsia" w:eastAsiaTheme="majorEastAsia" w:hAnsiTheme="majorEastAsia" w:hint="eastAsia"/>
                <w:sz w:val="14"/>
                <w:szCs w:val="14"/>
              </w:rPr>
              <w:t>次世代の大阪産業を支える人材育成のために、大学等からインターンシップの学生を受け入れる。</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習学生として、大阪工業大学、大阪公立大学、大阪大学、大阪電気通信大学、関西大学、近畿大学、摂南大学、奈良先端科学技術大学院大学、京都工芸繊維大学大学院、東北大学、大和大学、米子工業高等専門学校</w:t>
            </w:r>
            <w:r w:rsidR="001868E7"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神戸女学院大学の計13大学等から47名の学生を受け入れ、研修を実施した。また、夏期インターンシップとして龍谷大学</w:t>
            </w:r>
            <w:r w:rsidR="001868E7"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和歌山大学から５名の学生を受け入れ、研修を実施した。</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tcBorders>
              <w:top w:val="nil"/>
              <w:bottom w:val="nil"/>
              <w:right w:val="double" w:sz="4" w:space="0" w:color="auto"/>
            </w:tcBorders>
          </w:tcPr>
          <w:p w:rsidR="007615C0" w:rsidRPr="00856B45" w:rsidRDefault="007615C0" w:rsidP="007310FF">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【数値目標４　人材育成】</w:t>
            </w:r>
          </w:p>
          <w:p w:rsidR="007615C0" w:rsidRPr="00856B45" w:rsidRDefault="007615C0" w:rsidP="007310FF">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目標値：第２期中期計画期間中の人材育成</w:t>
            </w:r>
          </w:p>
          <w:p w:rsidR="007615C0" w:rsidRPr="00856B45" w:rsidRDefault="007615C0" w:rsidP="007310FF">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延べ人数　2,600人</w:t>
            </w:r>
          </w:p>
          <w:p w:rsidR="007615C0" w:rsidRPr="00856B45" w:rsidRDefault="007615C0" w:rsidP="007310FF">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E16D9" w:rsidRPr="00856B45">
              <w:rPr>
                <w:rFonts w:asciiTheme="majorEastAsia" w:eastAsiaTheme="majorEastAsia" w:hAnsiTheme="majorEastAsia" w:hint="eastAsia"/>
                <w:sz w:val="14"/>
                <w:szCs w:val="14"/>
              </w:rPr>
              <w:t xml:space="preserve">数値目標４　</w:t>
            </w:r>
            <w:r w:rsidRPr="00856B45">
              <w:rPr>
                <w:rFonts w:asciiTheme="majorEastAsia" w:eastAsiaTheme="majorEastAsia" w:hAnsiTheme="majorEastAsia" w:hint="eastAsia"/>
                <w:sz w:val="14"/>
                <w:szCs w:val="14"/>
              </w:rPr>
              <w:t>人材育成】</w:t>
            </w:r>
          </w:p>
          <w:p w:rsidR="007310FF"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目標値：令和４年度中の人材育成</w:t>
            </w:r>
            <w:r w:rsidR="00D5425F" w:rsidRPr="00856B45">
              <w:rPr>
                <w:rFonts w:asciiTheme="majorEastAsia" w:eastAsiaTheme="majorEastAsia" w:hAnsiTheme="majorEastAsia" w:hint="eastAsia"/>
                <w:sz w:val="14"/>
                <w:szCs w:val="14"/>
              </w:rPr>
              <w:t>延べ人数</w:t>
            </w:r>
          </w:p>
          <w:p w:rsidR="007615C0" w:rsidRPr="00856B45" w:rsidRDefault="007615C0" w:rsidP="007310FF">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520人</w:t>
            </w:r>
          </w:p>
          <w:p w:rsidR="007615C0" w:rsidRPr="00856B45" w:rsidRDefault="007615C0" w:rsidP="00AA7625">
            <w:pPr>
              <w:overflowPunct w:val="0"/>
              <w:autoSpaceDE w:val="0"/>
              <w:autoSpaceDN w:val="0"/>
              <w:spacing w:line="0" w:lineRule="atLeast"/>
              <w:rPr>
                <w:rFonts w:asciiTheme="majorEastAsia" w:eastAsiaTheme="majorEastAsia" w:hAnsiTheme="majorEastAsia"/>
                <w:sz w:val="14"/>
                <w:szCs w:val="14"/>
              </w:rPr>
            </w:pPr>
          </w:p>
          <w:p w:rsidR="001A4ECB" w:rsidRPr="00856B45" w:rsidRDefault="001A4ECB" w:rsidP="001A4EC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1A4ECB" w:rsidRPr="00856B45" w:rsidRDefault="001A4ECB" w:rsidP="001A4ECB">
            <w:pPr>
              <w:overflowPunct w:val="0"/>
              <w:autoSpaceDE w:val="0"/>
              <w:autoSpaceDN w:val="0"/>
              <w:spacing w:line="0" w:lineRule="atLeast"/>
              <w:ind w:rightChars="-118" w:right="-248"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0C4A82" w:rsidRPr="00856B45" w:rsidRDefault="001A4ECB" w:rsidP="001A4EC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E16D9" w:rsidRPr="00856B45">
              <w:rPr>
                <w:rFonts w:asciiTheme="majorEastAsia" w:eastAsiaTheme="majorEastAsia" w:hAnsiTheme="majorEastAsia" w:hint="eastAsia"/>
                <w:sz w:val="14"/>
                <w:szCs w:val="14"/>
              </w:rPr>
              <w:t xml:space="preserve">数値目標４　</w:t>
            </w:r>
            <w:r w:rsidRPr="00856B45">
              <w:rPr>
                <w:rFonts w:asciiTheme="majorEastAsia" w:eastAsiaTheme="majorEastAsia" w:hAnsiTheme="majorEastAsia" w:hint="eastAsia"/>
                <w:sz w:val="14"/>
                <w:szCs w:val="14"/>
              </w:rPr>
              <w:t>人材育成】</w:t>
            </w:r>
          </w:p>
          <w:p w:rsidR="007615C0" w:rsidRPr="00856B45" w:rsidRDefault="007615C0" w:rsidP="009E16D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実績値：令和４年度中の人材育成延べ人数</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53人（達成率68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353</w:t>
                  </w:r>
                </w:p>
                <w:p w:rsidR="000C4A82" w:rsidRPr="00856B45" w:rsidRDefault="000C4A82" w:rsidP="000C4A82">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(68%)</w:t>
                  </w:r>
                </w:p>
              </w:tc>
              <w:tc>
                <w:tcPr>
                  <w:tcW w:w="641"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tcBorders>
              <w:top w:val="nil"/>
              <w:bottom w:val="nil"/>
              <w:right w:val="double" w:sz="4" w:space="0" w:color="auto"/>
            </w:tcBorders>
          </w:tcPr>
          <w:p w:rsidR="007615C0" w:rsidRPr="00856B45" w:rsidRDefault="007615C0" w:rsidP="005E70B7">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1A4EC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8F6942" w:rsidRPr="00856B45" w:rsidRDefault="007615C0" w:rsidP="000C7B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・数値目標に掲げた「人材育成延べ人数」については、目標値の68</w:t>
                  </w:r>
                  <w:r w:rsidR="004E54AE" w:rsidRPr="00856B45">
                    <w:rPr>
                      <w:rFonts w:asciiTheme="majorEastAsia" w:eastAsiaTheme="majorEastAsia" w:hAnsiTheme="majorEastAsia"/>
                      <w:sz w:val="14"/>
                      <w:szCs w:val="14"/>
                    </w:rPr>
                    <w:t>％</w:t>
                  </w:r>
                  <w:r w:rsidRPr="00856B45">
                    <w:rPr>
                      <w:rFonts w:asciiTheme="majorEastAsia" w:eastAsiaTheme="majorEastAsia" w:hAnsiTheme="majorEastAsia"/>
                      <w:sz w:val="14"/>
                      <w:szCs w:val="14"/>
                    </w:rPr>
                    <w:t>に留ま</w:t>
                  </w:r>
                  <w:r w:rsidRPr="00856B45">
                    <w:rPr>
                      <w:rFonts w:asciiTheme="majorEastAsia" w:eastAsiaTheme="majorEastAsia" w:hAnsiTheme="majorEastAsia" w:hint="eastAsia"/>
                      <w:sz w:val="14"/>
                      <w:szCs w:val="14"/>
                    </w:rPr>
                    <w:t>ったことから</w:t>
                  </w:r>
                  <w:r w:rsidRPr="00856B45">
                    <w:rPr>
                      <w:rFonts w:asciiTheme="majorEastAsia" w:eastAsiaTheme="majorEastAsia" w:hAnsiTheme="majorEastAsia"/>
                      <w:sz w:val="14"/>
                      <w:szCs w:val="14"/>
                    </w:rPr>
                    <w:t>、自己評価の考え方</w:t>
                  </w:r>
                  <w:r w:rsidRPr="00856B45">
                    <w:rPr>
                      <w:rFonts w:asciiTheme="majorEastAsia" w:eastAsiaTheme="majorEastAsia" w:hAnsiTheme="majorEastAsia" w:hint="eastAsia"/>
                      <w:sz w:val="14"/>
                      <w:szCs w:val="14"/>
                    </w:rPr>
                    <w:t>による</w:t>
                  </w:r>
                  <w:r w:rsidRPr="00856B45">
                    <w:rPr>
                      <w:rFonts w:asciiTheme="majorEastAsia" w:eastAsiaTheme="majorEastAsia" w:hAnsiTheme="majorEastAsia"/>
                      <w:sz w:val="14"/>
                      <w:szCs w:val="14"/>
                    </w:rPr>
                    <w:t>評価は</w:t>
                  </w:r>
                  <w:r w:rsidRPr="00856B45">
                    <w:rPr>
                      <w:rFonts w:asciiTheme="majorEastAsia" w:eastAsiaTheme="majorEastAsia" w:hAnsiTheme="majorEastAsia" w:hint="eastAsia"/>
                      <w:sz w:val="14"/>
                      <w:szCs w:val="14"/>
                    </w:rPr>
                    <w:t>Ⅰ</w:t>
                  </w:r>
                  <w:r w:rsidRPr="00856B45">
                    <w:rPr>
                      <w:rFonts w:asciiTheme="majorEastAsia" w:eastAsiaTheme="majorEastAsia" w:hAnsiTheme="majorEastAsia"/>
                      <w:sz w:val="14"/>
                      <w:szCs w:val="14"/>
                    </w:rPr>
                    <w:t>となる</w:t>
                  </w:r>
                  <w:r w:rsidR="008F6942" w:rsidRPr="00856B45">
                    <w:rPr>
                      <w:rFonts w:asciiTheme="majorEastAsia" w:eastAsiaTheme="majorEastAsia" w:hAnsiTheme="majorEastAsia" w:hint="eastAsia"/>
                      <w:sz w:val="14"/>
                      <w:szCs w:val="14"/>
                    </w:rPr>
                    <w:t>。</w:t>
                  </w:r>
                </w:p>
                <w:p w:rsidR="007615C0" w:rsidRPr="00856B45" w:rsidRDefault="008F6942" w:rsidP="008F694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・しかし、</w:t>
                  </w:r>
                  <w:r w:rsidR="007615C0" w:rsidRPr="00856B45">
                    <w:rPr>
                      <w:rFonts w:asciiTheme="majorEastAsia" w:eastAsiaTheme="majorEastAsia" w:hAnsiTheme="majorEastAsia" w:hint="eastAsia"/>
                      <w:sz w:val="14"/>
                      <w:szCs w:val="14"/>
                    </w:rPr>
                    <w:t>業界団体等からの要請に応じた職員派遣や高度受託研究、共同研究</w:t>
                  </w:r>
                  <w:r w:rsidR="000C7B12" w:rsidRPr="00856B45">
                    <w:rPr>
                      <w:rFonts w:asciiTheme="majorEastAsia" w:eastAsiaTheme="majorEastAsia" w:hAnsiTheme="majorEastAsia" w:hint="eastAsia"/>
                      <w:sz w:val="14"/>
                      <w:szCs w:val="14"/>
                    </w:rPr>
                    <w:t>及び</w:t>
                  </w:r>
                  <w:r w:rsidR="007615C0" w:rsidRPr="00856B45">
                    <w:rPr>
                      <w:rFonts w:asciiTheme="majorEastAsia" w:eastAsiaTheme="majorEastAsia" w:hAnsiTheme="majorEastAsia" w:hint="eastAsia"/>
                      <w:sz w:val="14"/>
                      <w:szCs w:val="14"/>
                    </w:rPr>
                    <w:t>受託研究における派遣研究員の受け入れ、大学、業界団体と連携したセミナー・シンポジウム等の開催や学生の受け入れ等</w:t>
                  </w:r>
                  <w:r w:rsidR="000C7B12" w:rsidRPr="00856B45">
                    <w:rPr>
                      <w:rFonts w:asciiTheme="majorEastAsia" w:eastAsiaTheme="majorEastAsia" w:hAnsiTheme="majorEastAsia" w:hint="eastAsia"/>
                      <w:sz w:val="14"/>
                      <w:szCs w:val="14"/>
                    </w:rPr>
                    <w:t>をおおむね</w:t>
                  </w:r>
                  <w:r w:rsidRPr="00856B45">
                    <w:rPr>
                      <w:rFonts w:asciiTheme="majorEastAsia" w:eastAsiaTheme="majorEastAsia" w:hAnsiTheme="majorEastAsia" w:hint="eastAsia"/>
                      <w:sz w:val="14"/>
                      <w:szCs w:val="14"/>
                    </w:rPr>
                    <w:t>計画</w:t>
                  </w:r>
                  <w:r w:rsidR="002D6EFF" w:rsidRPr="00856B45">
                    <w:rPr>
                      <w:rFonts w:asciiTheme="majorEastAsia" w:eastAsiaTheme="majorEastAsia" w:hAnsiTheme="majorEastAsia" w:hint="eastAsia"/>
                      <w:sz w:val="14"/>
                      <w:szCs w:val="14"/>
                    </w:rPr>
                    <w:t>どおり実施し</w:t>
                  </w:r>
                  <w:r w:rsidR="007615C0" w:rsidRPr="00856B45">
                    <w:rPr>
                      <w:rFonts w:asciiTheme="majorEastAsia" w:eastAsiaTheme="majorEastAsia" w:hAnsiTheme="majorEastAsia" w:hint="eastAsia"/>
                      <w:sz w:val="14"/>
                      <w:szCs w:val="14"/>
                    </w:rPr>
                    <w:t>、新たな取組として、５軸加工</w:t>
                  </w:r>
                  <w:r w:rsidR="00B543EB" w:rsidRPr="00856B45">
                    <w:rPr>
                      <w:rFonts w:asciiTheme="majorEastAsia" w:eastAsiaTheme="majorEastAsia" w:hAnsiTheme="majorEastAsia" w:hint="eastAsia"/>
                      <w:sz w:val="14"/>
                      <w:szCs w:val="14"/>
                    </w:rPr>
                    <w:t>や</w:t>
                  </w:r>
                  <w:r w:rsidR="002F49FF" w:rsidRPr="00856B45">
                    <w:rPr>
                      <w:rFonts w:asciiTheme="majorEastAsia" w:eastAsiaTheme="majorEastAsia" w:hAnsiTheme="majorEastAsia" w:hint="eastAsia"/>
                      <w:sz w:val="14"/>
                      <w:szCs w:val="14"/>
                    </w:rPr>
                    <w:t>３Ｄ</w:t>
                  </w:r>
                  <w:r w:rsidR="007615C0" w:rsidRPr="00856B45">
                    <w:rPr>
                      <w:rFonts w:asciiTheme="majorEastAsia" w:eastAsiaTheme="majorEastAsia" w:hAnsiTheme="majorEastAsia" w:hint="eastAsia"/>
                      <w:sz w:val="14"/>
                      <w:szCs w:val="14"/>
                    </w:rPr>
                    <w:t>ものづくり関連技術の</w:t>
                  </w:r>
                  <w:r w:rsidR="0033411E" w:rsidRPr="00856B45">
                    <w:rPr>
                      <w:rFonts w:asciiTheme="majorEastAsia" w:eastAsiaTheme="majorEastAsia" w:hAnsiTheme="majorEastAsia" w:hint="eastAsia"/>
                      <w:sz w:val="14"/>
                      <w:szCs w:val="14"/>
                    </w:rPr>
                    <w:t>Ｗｅｂ</w:t>
                  </w:r>
                  <w:r w:rsidR="007615C0" w:rsidRPr="00856B45">
                    <w:rPr>
                      <w:rFonts w:asciiTheme="majorEastAsia" w:eastAsiaTheme="majorEastAsia" w:hAnsiTheme="majorEastAsia" w:hint="eastAsia"/>
                      <w:sz w:val="14"/>
                      <w:szCs w:val="14"/>
                    </w:rPr>
                    <w:t>を活用した普及活動</w:t>
                  </w:r>
                  <w:r w:rsidR="002D6EFF" w:rsidRPr="00856B45">
                    <w:rPr>
                      <w:rFonts w:asciiTheme="majorEastAsia" w:eastAsiaTheme="majorEastAsia" w:hAnsiTheme="majorEastAsia" w:hint="eastAsia"/>
                      <w:sz w:val="14"/>
                      <w:szCs w:val="14"/>
                    </w:rPr>
                    <w:t>や</w:t>
                  </w:r>
                  <w:r w:rsidR="007615C0" w:rsidRPr="00856B45">
                    <w:rPr>
                      <w:rFonts w:asciiTheme="majorEastAsia" w:eastAsiaTheme="majorEastAsia" w:hAnsiTheme="majorEastAsia" w:hint="eastAsia"/>
                      <w:sz w:val="14"/>
                      <w:szCs w:val="14"/>
                    </w:rPr>
                    <w:t>金属</w:t>
                  </w:r>
                  <w:r w:rsidR="002F49FF" w:rsidRPr="00856B45">
                    <w:rPr>
                      <w:rFonts w:asciiTheme="majorEastAsia" w:eastAsiaTheme="majorEastAsia" w:hAnsiTheme="majorEastAsia" w:hint="eastAsia"/>
                      <w:sz w:val="14"/>
                      <w:szCs w:val="14"/>
                    </w:rPr>
                    <w:t>３Ｄ</w:t>
                  </w:r>
                  <w:r w:rsidR="007615C0" w:rsidRPr="00856B45">
                    <w:rPr>
                      <w:rFonts w:asciiTheme="majorEastAsia" w:eastAsiaTheme="majorEastAsia" w:hAnsiTheme="majorEastAsia" w:hint="eastAsia"/>
                      <w:sz w:val="14"/>
                      <w:szCs w:val="14"/>
                    </w:rPr>
                    <w:t>造形の各要素技術に特化したセミナーの開催など、</w:t>
                  </w:r>
                  <w:r w:rsidR="00A83B99" w:rsidRPr="00856B45">
                    <w:rPr>
                      <w:rFonts w:asciiTheme="majorEastAsia" w:eastAsiaTheme="majorEastAsia" w:hAnsiTheme="majorEastAsia" w:hint="eastAsia"/>
                      <w:sz w:val="14"/>
                      <w:szCs w:val="14"/>
                    </w:rPr>
                    <w:t>コロナ禍において</w:t>
                  </w:r>
                  <w:r w:rsidR="00BA5319" w:rsidRPr="00856B45">
                    <w:rPr>
                      <w:rFonts w:asciiTheme="majorEastAsia" w:eastAsiaTheme="majorEastAsia" w:hAnsiTheme="majorEastAsia" w:hint="eastAsia"/>
                      <w:sz w:val="14"/>
                      <w:szCs w:val="14"/>
                    </w:rPr>
                    <w:t>引き続き</w:t>
                  </w:r>
                  <w:r w:rsidR="00A83B99" w:rsidRPr="00856B45">
                    <w:rPr>
                      <w:rFonts w:asciiTheme="majorEastAsia" w:eastAsiaTheme="majorEastAsia" w:hAnsiTheme="majorEastAsia" w:hint="eastAsia"/>
                      <w:sz w:val="14"/>
                      <w:szCs w:val="14"/>
                    </w:rPr>
                    <w:t>活動が制限される中、</w:t>
                  </w:r>
                  <w:r w:rsidR="00342726" w:rsidRPr="00856B45">
                    <w:rPr>
                      <w:rFonts w:asciiTheme="majorEastAsia" w:eastAsiaTheme="majorEastAsia" w:hAnsiTheme="majorEastAsia" w:hint="eastAsia"/>
                      <w:sz w:val="14"/>
                      <w:szCs w:val="14"/>
                    </w:rPr>
                    <w:t>様々な工夫等を行って</w:t>
                  </w:r>
                  <w:r w:rsidR="007615C0" w:rsidRPr="00856B45">
                    <w:rPr>
                      <w:rFonts w:asciiTheme="majorEastAsia" w:eastAsiaTheme="majorEastAsia" w:hAnsiTheme="majorEastAsia" w:hint="eastAsia"/>
                      <w:sz w:val="14"/>
                      <w:szCs w:val="14"/>
                    </w:rPr>
                    <w:t>実施したことなどを総合的に判断し、</w:t>
                  </w:r>
                  <w:r w:rsidR="007615C0" w:rsidRPr="00856B45">
                    <w:rPr>
                      <w:rFonts w:asciiTheme="majorEastAsia" w:eastAsiaTheme="majorEastAsia" w:hAnsiTheme="majorEastAsia"/>
                      <w:sz w:val="14"/>
                      <w:szCs w:val="14"/>
                    </w:rPr>
                    <w:t>自己評価は</w:t>
                  </w:r>
                  <w:r w:rsidR="007615C0" w:rsidRPr="00856B45">
                    <w:rPr>
                      <w:rFonts w:asciiTheme="majorEastAsia" w:eastAsiaTheme="majorEastAsia" w:hAnsiTheme="majorEastAsia" w:hint="eastAsia"/>
                      <w:sz w:val="14"/>
                      <w:szCs w:val="14"/>
                    </w:rPr>
                    <w:t>Ⅱ</w:t>
                  </w:r>
                  <w:r w:rsidR="007615C0" w:rsidRPr="00856B45">
                    <w:rPr>
                      <w:rFonts w:asciiTheme="majorEastAsia" w:eastAsiaTheme="majorEastAsia" w:hAnsiTheme="majorEastAsia"/>
                      <w:sz w:val="14"/>
                      <w:szCs w:val="14"/>
                    </w:rPr>
                    <w:t>とした。</w:t>
                  </w:r>
                </w:p>
              </w:tc>
            </w:tr>
          </w:tbl>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c>
          <w:tcPr>
            <w:tcW w:w="3455" w:type="dxa"/>
            <w:tcBorders>
              <w:top w:val="nil"/>
              <w:bottom w:val="single" w:sz="4" w:space="0" w:color="auto"/>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615C0" w:rsidRPr="00856B45" w:rsidRDefault="007615C0"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615C0" w:rsidRPr="00856B45" w:rsidRDefault="007615C0"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615C0" w:rsidRPr="00856B45" w:rsidRDefault="007615C0"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bl>
    <w:p w:rsidR="002F2425" w:rsidRPr="00856B45" w:rsidRDefault="00CF65D9" w:rsidP="00FB42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856B45" w:rsidRPr="00856B45" w:rsidTr="00E60FF2">
        <w:trPr>
          <w:trHeight w:val="52"/>
        </w:trPr>
        <w:tc>
          <w:tcPr>
            <w:tcW w:w="863" w:type="dxa"/>
            <w:tcBorders>
              <w:bottom w:val="nil"/>
            </w:tcBorders>
            <w:vAlign w:val="center"/>
          </w:tcPr>
          <w:p w:rsidR="00664A3D" w:rsidRPr="00856B45" w:rsidRDefault="00664A3D" w:rsidP="00E60FF2">
            <w:pPr>
              <w:widowControl/>
              <w:kinsoku w:val="0"/>
              <w:autoSpaceDE w:val="0"/>
              <w:autoSpaceDN w:val="0"/>
              <w:spacing w:line="60" w:lineRule="exact"/>
              <w:jc w:val="left"/>
              <w:rPr>
                <w:rFonts w:asciiTheme="majorEastAsia" w:eastAsiaTheme="majorEastAsia" w:hAnsiTheme="majorEastAsia"/>
                <w:sz w:val="14"/>
                <w:szCs w:val="14"/>
              </w:rPr>
            </w:pPr>
            <w:bookmarkStart w:id="18" w:name="_Hlk138063129"/>
          </w:p>
        </w:tc>
        <w:tc>
          <w:tcPr>
            <w:tcW w:w="10276" w:type="dxa"/>
            <w:tcBorders>
              <w:bottom w:val="nil"/>
            </w:tcBorders>
            <w:vAlign w:val="center"/>
          </w:tcPr>
          <w:p w:rsidR="00664A3D" w:rsidRPr="00856B45" w:rsidRDefault="00664A3D"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tcBorders>
            <w:vAlign w:val="center"/>
          </w:tcPr>
          <w:p w:rsidR="00664A3D" w:rsidRPr="00856B45" w:rsidRDefault="00664A3D" w:rsidP="00E60FF2">
            <w:pPr>
              <w:pStyle w:val="2"/>
              <w:keepNext w:val="0"/>
              <w:kinsoku w:val="0"/>
              <w:autoSpaceDE w:val="0"/>
              <w:autoSpaceDN w:val="0"/>
              <w:spacing w:line="0" w:lineRule="atLeast"/>
              <w:jc w:val="center"/>
              <w:rPr>
                <w:rFonts w:asciiTheme="majorEastAsia" w:hAnsiTheme="majorEastAsia"/>
                <w:sz w:val="14"/>
                <w:szCs w:val="14"/>
              </w:rPr>
            </w:pPr>
            <w:bookmarkStart w:id="19" w:name="_Toc73703387"/>
            <w:bookmarkStart w:id="20" w:name="_Toc73719727"/>
            <w:bookmarkEnd w:id="18"/>
            <w:r w:rsidRPr="00856B45">
              <w:rPr>
                <w:rFonts w:asciiTheme="majorEastAsia" w:hAnsiTheme="majorEastAsia" w:hint="eastAsia"/>
                <w:sz w:val="14"/>
                <w:szCs w:val="14"/>
              </w:rPr>
              <w:t>大 項 目（３）</w:t>
            </w:r>
            <w:bookmarkEnd w:id="19"/>
            <w:bookmarkEnd w:id="20"/>
          </w:p>
        </w:tc>
        <w:tc>
          <w:tcPr>
            <w:tcW w:w="10276" w:type="dxa"/>
            <w:tcBorders>
              <w:top w:val="nil"/>
              <w:bottom w:val="nil"/>
            </w:tcBorders>
            <w:vAlign w:val="center"/>
          </w:tcPr>
          <w:p w:rsidR="00664A3D" w:rsidRPr="00856B45" w:rsidRDefault="00664A3D" w:rsidP="00E60FF2">
            <w:pPr>
              <w:pStyle w:val="2"/>
              <w:kinsoku w:val="0"/>
              <w:autoSpaceDE w:val="0"/>
              <w:autoSpaceDN w:val="0"/>
              <w:spacing w:line="0" w:lineRule="atLeast"/>
              <w:jc w:val="left"/>
              <w:rPr>
                <w:rFonts w:asciiTheme="majorEastAsia" w:hAnsiTheme="majorEastAsia"/>
                <w:sz w:val="14"/>
                <w:szCs w:val="14"/>
              </w:rPr>
            </w:pPr>
            <w:bookmarkStart w:id="21" w:name="_Toc73703388"/>
            <w:bookmarkStart w:id="22" w:name="_Toc73719728"/>
            <w:r w:rsidRPr="00856B45">
              <w:rPr>
                <w:rFonts w:asciiTheme="majorEastAsia" w:hAnsiTheme="majorEastAsia" w:hint="eastAsia"/>
                <w:sz w:val="14"/>
                <w:szCs w:val="14"/>
              </w:rPr>
              <w:t>Ⅰ　住民に対して提供するサービスその他の業務の質の向上に関する目標を達成するためとるべき措置</w:t>
            </w:r>
            <w:bookmarkEnd w:id="21"/>
            <w:bookmarkEnd w:id="22"/>
          </w:p>
          <w:p w:rsidR="00664A3D" w:rsidRPr="00856B45" w:rsidRDefault="00664A3D" w:rsidP="00E60FF2">
            <w:pPr>
              <w:pStyle w:val="2"/>
              <w:kinsoku w:val="0"/>
              <w:autoSpaceDE w:val="0"/>
              <w:autoSpaceDN w:val="0"/>
              <w:spacing w:line="0" w:lineRule="atLeast"/>
              <w:ind w:leftChars="73" w:left="153"/>
              <w:jc w:val="left"/>
              <w:rPr>
                <w:rFonts w:asciiTheme="majorEastAsia" w:hAnsiTheme="majorEastAsia"/>
                <w:sz w:val="14"/>
                <w:szCs w:val="14"/>
              </w:rPr>
            </w:pPr>
            <w:bookmarkStart w:id="23" w:name="_Toc73703390"/>
            <w:bookmarkStart w:id="24" w:name="_Toc73719730"/>
            <w:r w:rsidRPr="00856B45">
              <w:rPr>
                <w:rFonts w:asciiTheme="majorEastAsia" w:hAnsiTheme="majorEastAsia" w:hint="eastAsia"/>
                <w:sz w:val="14"/>
                <w:szCs w:val="14"/>
              </w:rPr>
              <w:t>４　顧客満足度を高める事業化までの一気通貫の企業支援</w:t>
            </w:r>
          </w:p>
          <w:p w:rsidR="00664A3D" w:rsidRPr="00856B45" w:rsidRDefault="000125D7" w:rsidP="000125D7">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 xml:space="preserve"> </w:t>
            </w:r>
            <w:r w:rsidR="00664A3D" w:rsidRPr="00856B45">
              <w:rPr>
                <w:rFonts w:asciiTheme="majorEastAsia" w:hAnsiTheme="majorEastAsia" w:hint="eastAsia"/>
                <w:sz w:val="14"/>
                <w:szCs w:val="14"/>
              </w:rPr>
              <w:t>(1)　産学官連携によるオープンイノベーションの推進</w:t>
            </w:r>
          </w:p>
          <w:p w:rsidR="00664A3D" w:rsidRPr="00856B45" w:rsidRDefault="000125D7" w:rsidP="000125D7">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 xml:space="preserve"> </w:t>
            </w:r>
            <w:r w:rsidR="00664A3D" w:rsidRPr="00856B45">
              <w:rPr>
                <w:rFonts w:asciiTheme="majorEastAsia" w:hAnsiTheme="majorEastAsia" w:hint="eastAsia"/>
                <w:sz w:val="14"/>
                <w:szCs w:val="14"/>
              </w:rPr>
              <w:t>(2)　利用拡大に向けた戦略的・積極的な情報発信</w:t>
            </w:r>
            <w:bookmarkEnd w:id="23"/>
            <w:bookmarkEnd w:id="24"/>
          </w:p>
          <w:p w:rsidR="00664A3D" w:rsidRPr="00856B45" w:rsidRDefault="000125D7" w:rsidP="000125D7">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 xml:space="preserve"> </w:t>
            </w:r>
            <w:r w:rsidR="00664A3D" w:rsidRPr="00856B45">
              <w:rPr>
                <w:rFonts w:asciiTheme="majorEastAsia" w:hAnsiTheme="majorEastAsia" w:hint="eastAsia"/>
                <w:sz w:val="14"/>
                <w:szCs w:val="14"/>
              </w:rPr>
              <w:t>(3)　企業への技術移転等を見据えた知財戦略の推進</w:t>
            </w:r>
          </w:p>
        </w:tc>
      </w:tr>
      <w:tr w:rsidR="00664A3D" w:rsidRPr="00856B45" w:rsidTr="00E60FF2">
        <w:trPr>
          <w:trHeight w:val="45"/>
        </w:trPr>
        <w:tc>
          <w:tcPr>
            <w:tcW w:w="863" w:type="dxa"/>
            <w:tcBorders>
              <w:top w:val="nil"/>
              <w:bottom w:val="single" w:sz="4" w:space="0" w:color="auto"/>
            </w:tcBorders>
            <w:vAlign w:val="center"/>
          </w:tcPr>
          <w:p w:rsidR="00664A3D" w:rsidRPr="00856B45" w:rsidRDefault="00664A3D"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664A3D" w:rsidRPr="00856B45" w:rsidRDefault="00664A3D" w:rsidP="00E60FF2">
            <w:pPr>
              <w:kinsoku w:val="0"/>
              <w:autoSpaceDE w:val="0"/>
              <w:autoSpaceDN w:val="0"/>
              <w:spacing w:line="60" w:lineRule="exact"/>
              <w:jc w:val="left"/>
              <w:rPr>
                <w:rFonts w:asciiTheme="majorEastAsia" w:eastAsiaTheme="majorEastAsia" w:hAnsiTheme="majorEastAsia"/>
                <w:sz w:val="14"/>
                <w:szCs w:val="14"/>
              </w:rPr>
            </w:pPr>
          </w:p>
        </w:tc>
      </w:tr>
    </w:tbl>
    <w:p w:rsidR="00347958" w:rsidRPr="00856B45" w:rsidRDefault="00347958"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FB42AB" w:rsidRPr="00856B45" w:rsidRDefault="00FB42AB"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FB42AB" w:rsidRPr="00856B45" w:rsidRDefault="00FB42AB"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顧客満足度を高める事業化までの一気通貫の企業支援</w:t>
            </w:r>
          </w:p>
          <w:p w:rsidR="00304F7C" w:rsidRPr="00856B45" w:rsidRDefault="00304F7C" w:rsidP="00304F7C">
            <w:pPr>
              <w:widowControl/>
              <w:kinsoku w:val="0"/>
              <w:autoSpaceDE w:val="0"/>
              <w:autoSpaceDN w:val="0"/>
              <w:spacing w:line="0" w:lineRule="atLeast"/>
              <w:ind w:left="140" w:rightChars="-62" w:right="-13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戦略的・積極的な情報発信により、法人の認知度向上や新規顧客開拓、利用拡大につなげるとともに、知財戦略を通じて中小企業の市場競争力の強化や付加価値の高いものづくりを推進する。また、</w:t>
            </w:r>
          </w:p>
          <w:p w:rsidR="00FB42AB" w:rsidRPr="00856B45" w:rsidRDefault="00C37F3E" w:rsidP="00304F7C">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rsidR="00FB42AB" w:rsidRPr="00856B45" w:rsidRDefault="00C37F3E" w:rsidP="00C37F3E">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(1)　産学官連携によるオープンイノベーションの推進</w:t>
            </w:r>
          </w:p>
          <w:p w:rsidR="00FB42AB" w:rsidRPr="00856B45" w:rsidRDefault="00C37F3E" w:rsidP="00C37F3E">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rsidR="00FB42AB" w:rsidRPr="00856B45" w:rsidRDefault="00C37F3E" w:rsidP="00C37F3E">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(2)　利用拡大に向けた戦略的・積極的な情報発信</w:t>
            </w:r>
          </w:p>
          <w:p w:rsidR="00FB42AB" w:rsidRPr="00856B45" w:rsidRDefault="00C37F3E" w:rsidP="00C37F3E">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地域経済団体等が参加する研究発表会や展示会などのあらゆる機会を通じて、研究成果の普及や事業の</w:t>
            </w:r>
            <w:r w:rsidR="00EC5674" w:rsidRPr="00856B45">
              <w:rPr>
                <w:rFonts w:asciiTheme="majorEastAsia" w:eastAsiaTheme="majorEastAsia" w:hAnsiTheme="majorEastAsia"/>
                <w:sz w:val="14"/>
                <w:szCs w:val="14"/>
              </w:rPr>
              <w:t>ＰＲ</w:t>
            </w:r>
            <w:r w:rsidR="00FB42AB" w:rsidRPr="00856B45">
              <w:rPr>
                <w:rFonts w:asciiTheme="majorEastAsia" w:eastAsiaTheme="majorEastAsia" w:hAnsiTheme="majorEastAsia" w:hint="eastAsia"/>
                <w:sz w:val="14"/>
                <w:szCs w:val="14"/>
              </w:rPr>
              <w:t>を積極的に行い、法人の認知度向上や新規顧客開拓、利用拡大につなげていく。また、研究成果や技術情報を迅速かつタイムリーに提供するための戦略的な仕組みを構築する。</w:t>
            </w:r>
          </w:p>
          <w:p w:rsidR="00FB42AB" w:rsidRPr="00856B45" w:rsidRDefault="00C37F3E" w:rsidP="00C37F3E">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(3)　企業への技術移転等を見据えた知財戦略の推進</w:t>
            </w:r>
          </w:p>
          <w:p w:rsidR="00FB42AB" w:rsidRPr="00856B45" w:rsidRDefault="00C37F3E" w:rsidP="00C37F3E">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tc>
      </w:tr>
      <w:tr w:rsidR="00FB42AB" w:rsidRPr="00856B45" w:rsidTr="00E60FF2">
        <w:trPr>
          <w:trHeight w:val="46"/>
        </w:trPr>
        <w:tc>
          <w:tcPr>
            <w:tcW w:w="863" w:type="dxa"/>
            <w:tcBorders>
              <w:top w:val="nil"/>
              <w:right w:val="single" w:sz="4" w:space="0" w:color="auto"/>
            </w:tcBorders>
            <w:vAlign w:val="center"/>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r>
    </w:tbl>
    <w:p w:rsidR="00FB42AB" w:rsidRPr="00856B45" w:rsidRDefault="00FB42AB" w:rsidP="00FB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856B45" w:rsidRPr="00856B45" w:rsidTr="008D6A99">
        <w:tc>
          <w:tcPr>
            <w:tcW w:w="3453" w:type="dxa"/>
            <w:vMerge w:val="restart"/>
            <w:tcBorders>
              <w:top w:val="single" w:sz="4" w:space="0" w:color="auto"/>
              <w:right w:val="doub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B42AB" w:rsidRPr="00856B45" w:rsidRDefault="00FB42AB"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FB42AB" w:rsidRPr="00856B45" w:rsidRDefault="00FB42AB"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8D6A99">
        <w:tc>
          <w:tcPr>
            <w:tcW w:w="3453" w:type="dxa"/>
            <w:vMerge/>
            <w:tcBorders>
              <w:bottom w:val="nil"/>
              <w:right w:val="double" w:sz="4" w:space="0" w:color="auto"/>
            </w:tcBorders>
          </w:tcPr>
          <w:p w:rsidR="00FB42AB" w:rsidRPr="00856B45" w:rsidRDefault="00FB42AB" w:rsidP="00E60FF2">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FB42AB" w:rsidRPr="00856B45" w:rsidRDefault="00FB42AB"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B42AB" w:rsidRPr="00856B45" w:rsidRDefault="00FB42AB"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B42AB" w:rsidRPr="00856B45" w:rsidRDefault="00FB42AB"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FB42AB" w:rsidRPr="00856B45" w:rsidRDefault="00FB42AB"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8D6A99">
        <w:tc>
          <w:tcPr>
            <w:tcW w:w="13686" w:type="dxa"/>
            <w:gridSpan w:val="7"/>
            <w:tcBorders>
              <w:top w:val="single" w:sz="4" w:space="0" w:color="auto"/>
              <w:bottom w:val="dashSmallGap" w:sz="4" w:space="0" w:color="auto"/>
            </w:tcBorders>
          </w:tcPr>
          <w:p w:rsidR="00FB42AB" w:rsidRPr="00856B45" w:rsidRDefault="00FB42AB"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074E1F"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産学官連携によるオープンイノベーションの推進</w:t>
            </w:r>
          </w:p>
        </w:tc>
      </w:tr>
      <w:tr w:rsidR="00856B45" w:rsidRPr="00856B45" w:rsidTr="008D6A99">
        <w:tc>
          <w:tcPr>
            <w:tcW w:w="3453" w:type="dxa"/>
            <w:tcBorders>
              <w:top w:val="dashSmallGap" w:sz="4" w:space="0" w:color="auto"/>
              <w:bottom w:val="nil"/>
              <w:right w:val="double" w:sz="4" w:space="0" w:color="auto"/>
            </w:tcBorders>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B42AB" w:rsidRPr="00856B45" w:rsidRDefault="00FB42AB" w:rsidP="00E60FF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FB42AB" w:rsidRPr="00856B45" w:rsidRDefault="00FB42AB"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B42AB" w:rsidRPr="00856B45" w:rsidRDefault="00FB42AB"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B42AB" w:rsidRPr="00856B45" w:rsidRDefault="00FB42AB"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5B1B5A">
        <w:tc>
          <w:tcPr>
            <w:tcW w:w="3453" w:type="dxa"/>
            <w:tcBorders>
              <w:top w:val="nil"/>
              <w:bottom w:val="nil"/>
              <w:right w:val="double" w:sz="4" w:space="0" w:color="auto"/>
            </w:tcBorders>
          </w:tcPr>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　大阪府市との連携</w:t>
            </w:r>
          </w:p>
          <w:p w:rsidR="000F1A05" w:rsidRPr="00856B45" w:rsidRDefault="000F1A05" w:rsidP="00FB689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(a)　政策的課題への取組</w:t>
            </w:r>
          </w:p>
          <w:p w:rsidR="000F1A05" w:rsidRPr="00856B45" w:rsidRDefault="000F1A05" w:rsidP="00FB689B">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大阪の再生・成長に向けた新戦略（令和２年12月策定）における大阪スタートアップエコシステム、空の移動革命社会実装大阪ラウンドテーブル及び2025年大阪・関西万博への参画、大阪グリーンナノコンソーシアムの取組等、府市施策と連携した取組を推進する。</w:t>
            </w:r>
          </w:p>
          <w:p w:rsidR="000F1A05" w:rsidRPr="00856B45" w:rsidRDefault="000F1A05" w:rsidP="00FB689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(b)　府市支援機関との連携</w:t>
            </w:r>
          </w:p>
          <w:p w:rsidR="000F1A05" w:rsidRPr="00856B45" w:rsidRDefault="000F1A05" w:rsidP="00FB689B">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（公財）大阪産業局、</w:t>
            </w:r>
            <w:r w:rsidRPr="00856B45">
              <w:rPr>
                <w:rFonts w:asciiTheme="majorEastAsia" w:eastAsiaTheme="majorEastAsia" w:hAnsiTheme="majorEastAsia"/>
                <w:sz w:val="14"/>
                <w:szCs w:val="14"/>
              </w:rPr>
              <w:t>ＭＯＢＩＯ</w:t>
            </w:r>
            <w:r w:rsidRPr="00856B45">
              <w:rPr>
                <w:rFonts w:asciiTheme="majorEastAsia" w:eastAsiaTheme="majorEastAsia" w:hAnsiTheme="majorEastAsia" w:hint="eastAsia"/>
                <w:sz w:val="14"/>
                <w:szCs w:val="14"/>
              </w:rPr>
              <w:t>（ものづくりビジネスセンター大阪）等の府市関連支援機関との連携を強化し、大阪のものづくり企業のイノベーション創出、成長・発展を技術面から支援する。</w:t>
            </w:r>
          </w:p>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0F1A05" w:rsidRPr="00856B45" w:rsidRDefault="000F1A05"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　大阪府市との連携</w:t>
            </w:r>
          </w:p>
          <w:p w:rsidR="000F1A05" w:rsidRPr="00856B45" w:rsidRDefault="000F1A05" w:rsidP="00524858">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(a)　政策的課題への取組</w:t>
            </w:r>
          </w:p>
          <w:p w:rsidR="000F1A05" w:rsidRPr="00856B45" w:rsidRDefault="000F1A05" w:rsidP="001207AC">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大阪スタートアップエコシステムでの技術支援の実施や、空の移動革命社会実装大阪ラウンドテーブル及び大阪・関西万博への参画に向けた取組を推進するほか、大阪グリーンナノコンソーシアムの取組等、府市施策と連携した取組を推進する。</w:t>
            </w:r>
          </w:p>
          <w:p w:rsidR="000F1A05" w:rsidRPr="00856B45" w:rsidRDefault="000F1A05" w:rsidP="001207AC">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(b)　府市支援機関との連携</w:t>
            </w:r>
          </w:p>
          <w:p w:rsidR="000F1A05" w:rsidRPr="00856B45" w:rsidRDefault="000F1A05" w:rsidP="001207AC">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公財）大阪産業局、ＭＯＢＩＯ（ものづくりビジネスセンター大阪）、産業デザインセンター、産業経済リサーチセンター等の府市関連支援機関との連携を強化し、研究開発、品質管理から販路開拓まで、広範な支援を行う。</w:t>
            </w:r>
          </w:p>
          <w:p w:rsidR="000F1A05" w:rsidRPr="00856B45" w:rsidRDefault="000F1A05" w:rsidP="001207AC">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F1A05" w:rsidRPr="00856B45" w:rsidRDefault="000F1A05" w:rsidP="008D6A9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0F1A05" w:rsidRPr="00856B45" w:rsidRDefault="000F1A05" w:rsidP="00F81B4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政策的課題への取組として、大阪スタートアップエコシステムコンソーシアム活動、空の移動革命社会実装大阪ラウンドテーブル、2025年日本国際博覧会大阪パビリオン推進委員会にそれぞれ参画し、府市施策と連携して取組を行った。</w:t>
            </w:r>
          </w:p>
          <w:p w:rsidR="000F1A05" w:rsidRPr="00856B45" w:rsidRDefault="000F1A05" w:rsidP="00F81B4F">
            <w:pPr>
              <w:overflowPunct w:val="0"/>
              <w:autoSpaceDE w:val="0"/>
              <w:autoSpaceDN w:val="0"/>
              <w:spacing w:line="0" w:lineRule="atLeast"/>
              <w:ind w:left="87" w:rightChars="-15" w:right="-31" w:hangingChars="62" w:hanging="87"/>
              <w:rPr>
                <w:rFonts w:asciiTheme="majorEastAsia" w:eastAsiaTheme="majorEastAsia" w:hAnsiTheme="majorEastAsia"/>
                <w:sz w:val="14"/>
                <w:szCs w:val="14"/>
              </w:rPr>
            </w:pPr>
          </w:p>
          <w:p w:rsidR="000F1A05" w:rsidRPr="00856B45" w:rsidRDefault="000F1A05" w:rsidP="00F46102">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○グリーンナノフォーラムを２回（第23回：９月22日、第24回：３月１日）、（公財）大阪産業局などの後援を得て開催した。（添付資料12参照）</w:t>
            </w:r>
          </w:p>
          <w:p w:rsidR="000F1A05" w:rsidRPr="00856B45" w:rsidRDefault="000F1A05" w:rsidP="00F81B4F">
            <w:pPr>
              <w:overflowPunct w:val="0"/>
              <w:autoSpaceDE w:val="0"/>
              <w:autoSpaceDN w:val="0"/>
              <w:spacing w:line="0" w:lineRule="atLeast"/>
              <w:ind w:left="87" w:rightChars="-15" w:right="-31" w:hangingChars="62" w:hanging="87"/>
              <w:rPr>
                <w:rFonts w:asciiTheme="majorEastAsia" w:eastAsiaTheme="majorEastAsia" w:hAnsiTheme="majorEastAsia"/>
                <w:sz w:val="14"/>
                <w:szCs w:val="14"/>
              </w:rPr>
            </w:pPr>
          </w:p>
          <w:p w:rsidR="000F1A05" w:rsidRPr="00856B45" w:rsidRDefault="000F1A05" w:rsidP="00F81B4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府市支援機関との連携活動として、ＭＯＢＩＯ（ものづくりビジネスセンター大阪）とMOBIO-Caféを年４回、大阪産業創造館と「産創館テクニカルセミナー」を３回及び産業デザインセンターと「ビジネスマッチングブログ勉強会」を３回開催した。</w:t>
            </w:r>
          </w:p>
          <w:p w:rsidR="000F1A05" w:rsidRPr="00856B45" w:rsidRDefault="000F1A05" w:rsidP="00F81B4F">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2144" w:type="dxa"/>
            <w:vMerge w:val="restart"/>
            <w:tcBorders>
              <w:top w:val="nil"/>
              <w:left w:val="single" w:sz="4" w:space="0" w:color="auto"/>
            </w:tcBorders>
          </w:tcPr>
          <w:p w:rsidR="003734AB" w:rsidRDefault="000F1A05" w:rsidP="00E86CDE">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コロナ禍において引き続き活動が制限される中、府市、業界団体、大学、国研究開発機関等と連携した取組を推進し、「企業支援成果事例集」を発行するなど、研究所の利用拡大に向けた情報発信を行うとともに、外部講師を招いて知的財産に関する職員研修による職員の知識習得や理解向上を図るなど</w:t>
            </w:r>
            <w:r w:rsidR="003A513F" w:rsidRPr="00856B45">
              <w:rPr>
                <w:rFonts w:asciiTheme="majorEastAsia" w:eastAsiaTheme="majorEastAsia" w:hAnsiTheme="majorEastAsia" w:hint="eastAsia"/>
                <w:sz w:val="14"/>
                <w:szCs w:val="14"/>
              </w:rPr>
              <w:t>の取組を行った</w:t>
            </w:r>
            <w:r w:rsidR="00E86CDE">
              <w:rPr>
                <w:rFonts w:asciiTheme="majorEastAsia" w:eastAsiaTheme="majorEastAsia" w:hAnsiTheme="majorEastAsia" w:hint="eastAsia"/>
                <w:sz w:val="14"/>
                <w:szCs w:val="14"/>
              </w:rPr>
              <w:t>が、</w:t>
            </w:r>
            <w:r w:rsidR="00470B34" w:rsidRPr="00856B45">
              <w:rPr>
                <w:rFonts w:asciiTheme="majorEastAsia" w:eastAsiaTheme="majorEastAsia" w:hAnsiTheme="majorEastAsia" w:hint="eastAsia"/>
                <w:sz w:val="14"/>
                <w:szCs w:val="14"/>
              </w:rPr>
              <w:t>数値目標に掲げた</w:t>
            </w:r>
            <w:r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kern w:val="0"/>
                <w:sz w:val="14"/>
                <w:szCs w:val="14"/>
              </w:rPr>
              <w:t>技術情報の発信件数</w:t>
            </w:r>
            <w:r w:rsidRPr="00856B45">
              <w:rPr>
                <w:rFonts w:asciiTheme="majorEastAsia" w:eastAsiaTheme="majorEastAsia" w:hAnsiTheme="majorEastAsia" w:hint="eastAsia"/>
                <w:sz w:val="14"/>
                <w:szCs w:val="14"/>
              </w:rPr>
              <w:t>」</w:t>
            </w:r>
            <w:r w:rsidR="003A513F"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kern w:val="0"/>
                <w:sz w:val="14"/>
                <w:szCs w:val="14"/>
              </w:rPr>
              <w:t>知的財産の出願・秘匿化</w:t>
            </w:r>
            <w:r w:rsidR="00C966E9" w:rsidRPr="00856B45">
              <w:rPr>
                <w:rFonts w:asciiTheme="majorEastAsia" w:eastAsiaTheme="majorEastAsia" w:hAnsiTheme="majorEastAsia" w:hint="eastAsia"/>
                <w:kern w:val="0"/>
                <w:sz w:val="14"/>
                <w:szCs w:val="14"/>
              </w:rPr>
              <w:t>件数</w:t>
            </w:r>
            <w:r w:rsidRPr="00856B45">
              <w:rPr>
                <w:rFonts w:asciiTheme="majorEastAsia" w:eastAsiaTheme="majorEastAsia" w:hAnsiTheme="majorEastAsia" w:hint="eastAsia"/>
                <w:sz w:val="14"/>
                <w:szCs w:val="14"/>
              </w:rPr>
              <w:t>」</w:t>
            </w:r>
          </w:p>
          <w:p w:rsidR="003734AB" w:rsidRDefault="003A513F" w:rsidP="003734AB">
            <w:pPr>
              <w:kinsoku w:val="0"/>
              <w:autoSpaceDE w:val="0"/>
              <w:autoSpaceDN w:val="0"/>
              <w:spacing w:line="0" w:lineRule="atLeast"/>
              <w:ind w:rightChars="-132" w:right="-277"/>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が</w:t>
            </w:r>
            <w:r w:rsidR="000F1A05" w:rsidRPr="00856B45">
              <w:rPr>
                <w:rFonts w:asciiTheme="majorEastAsia" w:eastAsiaTheme="majorEastAsia" w:hAnsiTheme="majorEastAsia" w:hint="eastAsia"/>
                <w:sz w:val="14"/>
                <w:szCs w:val="14"/>
              </w:rPr>
              <w:t>目標値</w:t>
            </w:r>
            <w:r w:rsidRPr="00856B45">
              <w:rPr>
                <w:rFonts w:asciiTheme="majorEastAsia" w:eastAsiaTheme="majorEastAsia" w:hAnsiTheme="majorEastAsia" w:hint="eastAsia"/>
                <w:sz w:val="14"/>
                <w:szCs w:val="14"/>
              </w:rPr>
              <w:t>を大幅に下回</w:t>
            </w:r>
            <w:r w:rsidR="0051123E" w:rsidRPr="00856B45">
              <w:rPr>
                <w:rFonts w:asciiTheme="majorEastAsia" w:eastAsiaTheme="majorEastAsia" w:hAnsiTheme="majorEastAsia" w:hint="eastAsia"/>
                <w:sz w:val="14"/>
                <w:szCs w:val="14"/>
              </w:rPr>
              <w:t>ってお</w:t>
            </w:r>
            <w:r w:rsidR="009A08E8" w:rsidRPr="00856B45">
              <w:rPr>
                <w:rFonts w:asciiTheme="majorEastAsia" w:eastAsiaTheme="majorEastAsia" w:hAnsiTheme="majorEastAsia" w:hint="eastAsia"/>
                <w:sz w:val="14"/>
                <w:szCs w:val="14"/>
              </w:rPr>
              <w:t>り</w:t>
            </w:r>
            <w:r w:rsidRPr="00856B45">
              <w:rPr>
                <w:rFonts w:asciiTheme="majorEastAsia" w:eastAsiaTheme="majorEastAsia" w:hAnsiTheme="majorEastAsia" w:hint="eastAsia"/>
                <w:sz w:val="14"/>
                <w:szCs w:val="14"/>
              </w:rPr>
              <w:t>、</w:t>
            </w:r>
          </w:p>
          <w:p w:rsidR="000F1A05" w:rsidRPr="00856B45" w:rsidRDefault="000F1A05" w:rsidP="003734AB">
            <w:pPr>
              <w:kinsoku w:val="0"/>
              <w:autoSpaceDE w:val="0"/>
              <w:autoSpaceDN w:val="0"/>
              <w:spacing w:line="0" w:lineRule="atLeast"/>
              <w:ind w:rightChars="-50" w:right="-105"/>
              <w:jc w:val="left"/>
              <w:rPr>
                <w:rFonts w:asciiTheme="majorEastAsia" w:eastAsiaTheme="majorEastAsia" w:hAnsiTheme="majorEastAsia"/>
                <w:sz w:val="14"/>
                <w:szCs w:val="14"/>
                <w:highlight w:val="green"/>
              </w:rPr>
            </w:pPr>
            <w:r w:rsidRPr="00856B45">
              <w:rPr>
                <w:rFonts w:asciiTheme="majorEastAsia" w:eastAsiaTheme="majorEastAsia" w:hAnsiTheme="majorEastAsia" w:hint="eastAsia"/>
                <w:sz w:val="14"/>
                <w:szCs w:val="14"/>
              </w:rPr>
              <w:t>自己評価の「Ⅱ」は妥当であると判断した。</w:t>
            </w:r>
          </w:p>
        </w:tc>
      </w:tr>
      <w:tr w:rsidR="00856B45" w:rsidRPr="00856B45" w:rsidTr="005B1B5A">
        <w:tc>
          <w:tcPr>
            <w:tcW w:w="3453" w:type="dxa"/>
            <w:tcBorders>
              <w:top w:val="nil"/>
              <w:bottom w:val="nil"/>
              <w:right w:val="double" w:sz="4" w:space="0" w:color="auto"/>
            </w:tcBorders>
          </w:tcPr>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　業界団体との連携</w:t>
            </w:r>
          </w:p>
          <w:p w:rsidR="000F1A05" w:rsidRPr="00856B45" w:rsidRDefault="000F1A05" w:rsidP="00B970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業界団体の実施する講習会や講演会、見学会等の活動を支援し、企業ニーズの把握や技術開発動向等の情報を収集するとともに、業界団体を通じ</w:t>
            </w:r>
            <w:r w:rsidRPr="00856B45">
              <w:rPr>
                <w:rFonts w:asciiTheme="majorEastAsia" w:eastAsiaTheme="majorEastAsia" w:hAnsiTheme="majorEastAsia" w:hint="eastAsia"/>
                <w:sz w:val="14"/>
                <w:szCs w:val="14"/>
              </w:rPr>
              <w:lastRenderedPageBreak/>
              <w:t>た企業へのアプローチを積極的に推進し、大阪技術研の技術支援サービスの利用促進・拡大につなげる。</w:t>
            </w:r>
          </w:p>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0F1A05" w:rsidRPr="00856B45" w:rsidRDefault="000F1A05" w:rsidP="00B9700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②　業界団体との連携</w:t>
            </w:r>
          </w:p>
          <w:p w:rsidR="000F1A05" w:rsidRPr="00856B45" w:rsidRDefault="000F1A05" w:rsidP="00B970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業界団体の講習会、講演会、見学会等の活動に対する支援を通じて、直接的にニーズの把握に努め、技術開発動向の情報を収集するとともに、産</w:t>
            </w:r>
            <w:r w:rsidRPr="00856B45">
              <w:rPr>
                <w:rFonts w:asciiTheme="majorEastAsia" w:eastAsiaTheme="majorEastAsia" w:hAnsiTheme="majorEastAsia" w:hint="eastAsia"/>
                <w:sz w:val="14"/>
                <w:szCs w:val="14"/>
              </w:rPr>
              <w:lastRenderedPageBreak/>
              <w:t>学官連携や異分野・異業種の技術交流を行い、大阪技術研の技術支援サービスの利用促進・拡大につなげる。</w:t>
            </w:r>
          </w:p>
        </w:tc>
        <w:tc>
          <w:tcPr>
            <w:tcW w:w="398" w:type="dxa"/>
            <w:tcBorders>
              <w:top w:val="nil"/>
              <w:left w:val="single" w:sz="4" w:space="0" w:color="auto"/>
              <w:bottom w:val="nil"/>
              <w:right w:val="single" w:sz="4" w:space="0" w:color="auto"/>
            </w:tcBorders>
          </w:tcPr>
          <w:p w:rsidR="000F1A05" w:rsidRPr="00856B45" w:rsidRDefault="000F1A05"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F1A05" w:rsidRPr="00856B45" w:rsidRDefault="000F1A05" w:rsidP="00E04568">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○（一社）大阪府技術協会や（一社）大阪工研協会などの多くの業界団体に対して、その活動を関連技術分野の研究員が支援しながら、技術開発動向を情報収集するとともに、大阪技術研の技術支援</w:t>
            </w:r>
            <w:r w:rsidRPr="00856B45">
              <w:rPr>
                <w:rFonts w:asciiTheme="majorEastAsia" w:eastAsiaTheme="majorEastAsia" w:hAnsiTheme="majorEastAsia" w:hint="eastAsia"/>
                <w:sz w:val="14"/>
                <w:szCs w:val="14"/>
              </w:rPr>
              <w:lastRenderedPageBreak/>
              <w:t>サービスの利用促進・拡大につなげられるよう、技術交流等の活動を推進した。</w:t>
            </w:r>
          </w:p>
          <w:p w:rsidR="000F1A05" w:rsidRPr="00856B45" w:rsidRDefault="000F1A05" w:rsidP="00E04568">
            <w:pPr>
              <w:overflowPunct w:val="0"/>
              <w:autoSpaceDE w:val="0"/>
              <w:autoSpaceDN w:val="0"/>
              <w:spacing w:line="0" w:lineRule="atLeast"/>
              <w:ind w:leftChars="1" w:left="89" w:rightChars="-15" w:right="-31" w:hangingChars="62" w:hanging="87"/>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vMerge/>
            <w:tcBorders>
              <w:left w:val="single" w:sz="4" w:space="0" w:color="auto"/>
            </w:tcBorders>
          </w:tcPr>
          <w:p w:rsidR="000F1A05" w:rsidRPr="00856B45" w:rsidRDefault="000F1A05"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5B1B5A">
        <w:tc>
          <w:tcPr>
            <w:tcW w:w="3453" w:type="dxa"/>
            <w:tcBorders>
              <w:top w:val="nil"/>
              <w:bottom w:val="nil"/>
              <w:right w:val="double" w:sz="4" w:space="0" w:color="auto"/>
            </w:tcBorders>
          </w:tcPr>
          <w:p w:rsidR="000F1A05" w:rsidRPr="00856B45" w:rsidRDefault="000F1A05" w:rsidP="003E22C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　行政機関や支援機関との連携による多様な支援</w:t>
            </w:r>
          </w:p>
          <w:p w:rsidR="000F1A05" w:rsidRPr="00856B45" w:rsidRDefault="000F1A05" w:rsidP="003E22C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国、市町村等の行政機関や支援機関、商工会議所等の地域経済団体、金融機関、産業技術連携推進会議等と連携し、様々な企業ニーズに応じた技術支援を実施する。</w:t>
            </w:r>
          </w:p>
          <w:p w:rsidR="000F1A05" w:rsidRPr="00856B45" w:rsidRDefault="000F1A05" w:rsidP="003E22C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また、研究開発から製品化・製造支援までの技術面の支援を行うとともに、これらの機関につなぐなど、企業が必要とする支援の提供を行う。</w:t>
            </w:r>
          </w:p>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　行政機関や支援機関との連携による多様な支援</w:t>
            </w:r>
          </w:p>
          <w:p w:rsidR="000F1A05" w:rsidRPr="00856B45" w:rsidRDefault="000F1A05" w:rsidP="003418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行政機関や支援機関、商工会議所等の地域経済団体、金融機関、産業技術連携推進会議等と連携し、研究開発から製品化、製造支援までの技術面での支援を行うとともに、ワンストップ機能を向上させ、企業が必要とする支援を提供する。</w:t>
            </w:r>
          </w:p>
        </w:tc>
        <w:tc>
          <w:tcPr>
            <w:tcW w:w="398" w:type="dxa"/>
            <w:tcBorders>
              <w:top w:val="nil"/>
              <w:left w:val="single" w:sz="4" w:space="0" w:color="auto"/>
              <w:bottom w:val="nil"/>
              <w:right w:val="single" w:sz="4" w:space="0" w:color="auto"/>
            </w:tcBorders>
          </w:tcPr>
          <w:p w:rsidR="000F1A05" w:rsidRPr="00856B45" w:rsidRDefault="000F1A05"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○大阪信用金庫と連携し、取引企業対象の見学会を６回、職員対象の見学会を６回開催した。また、大阪信用金庫の顧客企業が抱える技術課題の解決に取り組んだ。（添付資料９参照）</w:t>
            </w:r>
          </w:p>
          <w:p w:rsidR="000F1A05" w:rsidRPr="00856B45" w:rsidRDefault="000F1A05" w:rsidP="0091244E">
            <w:pPr>
              <w:overflowPunct w:val="0"/>
              <w:autoSpaceDE w:val="0"/>
              <w:autoSpaceDN w:val="0"/>
              <w:spacing w:line="0" w:lineRule="atLeast"/>
              <w:ind w:leftChars="1" w:left="89" w:rightChars="-15" w:right="-31" w:hangingChars="62" w:hanging="87"/>
              <w:rPr>
                <w:rFonts w:asciiTheme="majorEastAsia" w:eastAsiaTheme="majorEastAsia" w:hAnsiTheme="majorEastAsia"/>
                <w:sz w:val="14"/>
                <w:szCs w:val="14"/>
              </w:rPr>
            </w:pPr>
          </w:p>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○地域企業向けセミナーとして、堺市産業振興センターと連携した「産業技術セミナー」を３回及び八尾商工会議所と連携した「ものづくりセミナー」を３回開催した。（添付資料９参照）</w:t>
            </w:r>
          </w:p>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○「大阪産業技術研究所×池田泉州銀行 先進技術スタートアッププログラム」により、５件の新規研究開発プロジェクトを立ち上げた。</w:t>
            </w:r>
          </w:p>
          <w:p w:rsidR="000F1A05" w:rsidRPr="00856B45" w:rsidRDefault="000F1A05" w:rsidP="00407A42">
            <w:pPr>
              <w:overflowPunct w:val="0"/>
              <w:autoSpaceDE w:val="0"/>
              <w:autoSpaceDN w:val="0"/>
              <w:spacing w:line="0" w:lineRule="atLeast"/>
              <w:ind w:rightChars="-15" w:right="-31"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（添付資料10参照）</w:t>
            </w:r>
          </w:p>
          <w:p w:rsidR="000F1A05" w:rsidRPr="00856B45" w:rsidRDefault="000F1A05" w:rsidP="00407A42">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vMerge/>
            <w:tcBorders>
              <w:left w:val="single" w:sz="4" w:space="0" w:color="auto"/>
              <w:bottom w:val="nil"/>
            </w:tcBorders>
          </w:tcPr>
          <w:p w:rsidR="000F1A05" w:rsidRPr="00856B45" w:rsidRDefault="000F1A05"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8D6A99">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④</w:t>
            </w:r>
            <w:r w:rsidR="004371CF"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大学・国立研究開発法人等との連携</w:t>
            </w:r>
          </w:p>
          <w:p w:rsidR="008D6A99" w:rsidRPr="00856B45" w:rsidRDefault="004371CF"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大学・学協会、国立研究開発法人等とのネットワークを更に深め、中小企業の高付加価値な新技術・製品開発につなげる。</w:t>
            </w:r>
          </w:p>
          <w:p w:rsidR="00E37B06" w:rsidRPr="00856B45" w:rsidRDefault="00E37B06"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37B06" w:rsidRPr="00856B45" w:rsidRDefault="00E37B06"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37B06" w:rsidRPr="00856B45" w:rsidRDefault="00E37B06"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4371CF" w:rsidP="004371CF">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(a)</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大学との連携</w:t>
            </w:r>
          </w:p>
          <w:p w:rsidR="008D6A99" w:rsidRPr="00856B45" w:rsidRDefault="004371CF" w:rsidP="004371CF">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大阪公立大学をはじめとする大学と、共同研究、研究開発成果の技術移転、人材育成、セミナーの開催等の共同事業を実施し、企業支援や地域の活性化に寄与する。</w:t>
            </w:r>
          </w:p>
          <w:p w:rsidR="00E37B06" w:rsidRPr="00856B45" w:rsidRDefault="00E37B06" w:rsidP="004371CF">
            <w:pPr>
              <w:overflowPunct w:val="0"/>
              <w:autoSpaceDE w:val="0"/>
              <w:autoSpaceDN w:val="0"/>
              <w:spacing w:line="0" w:lineRule="atLeast"/>
              <w:ind w:left="280" w:hangingChars="200" w:hanging="280"/>
              <w:rPr>
                <w:rFonts w:asciiTheme="majorEastAsia" w:eastAsiaTheme="majorEastAsia" w:hAnsiTheme="majorEastAsia"/>
                <w:sz w:val="14"/>
                <w:szCs w:val="14"/>
              </w:rPr>
            </w:pPr>
          </w:p>
          <w:p w:rsidR="008D6A99" w:rsidRPr="00856B45" w:rsidRDefault="002435FD" w:rsidP="002435FD">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(b)</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国立研究開発法人産業技術総合研究所との連携</w:t>
            </w:r>
          </w:p>
          <w:p w:rsidR="008D6A99" w:rsidRPr="00856B45" w:rsidRDefault="002435FD" w:rsidP="002435FD">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連携体制を強化し、相互の研究開発を効果的に推進するとともに、企業への技術開発支援を通じて産業技術力を強化することにより、産業の発展及びイノベーションの創出に貢献する。</w:t>
            </w:r>
          </w:p>
          <w:p w:rsidR="00E37B06" w:rsidRPr="00856B45" w:rsidRDefault="00E37B06" w:rsidP="002435FD">
            <w:pPr>
              <w:overflowPunct w:val="0"/>
              <w:autoSpaceDE w:val="0"/>
              <w:autoSpaceDN w:val="0"/>
              <w:spacing w:line="0" w:lineRule="atLeast"/>
              <w:ind w:left="280" w:hangingChars="200" w:hanging="280"/>
              <w:rPr>
                <w:rFonts w:asciiTheme="majorEastAsia" w:eastAsiaTheme="majorEastAsia" w:hAnsiTheme="majorEastAsia"/>
                <w:sz w:val="14"/>
                <w:szCs w:val="14"/>
              </w:rPr>
            </w:pPr>
          </w:p>
          <w:p w:rsidR="008D6A99" w:rsidRPr="00856B45" w:rsidRDefault="002435FD" w:rsidP="002435FD">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(c)</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横断的な研究会活動の推進による産学官連携</w:t>
            </w:r>
          </w:p>
          <w:p w:rsidR="008D6A99" w:rsidRPr="00856B45" w:rsidRDefault="00F55B1B" w:rsidP="00F55B1B">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産学官連携による研究会活動等を通じて、関係する各種企業団体を対象にした講演会等の交流事業を実施し、企業との情報交換や企業間連携の促進に取り組むとともに、大阪技術研の技術支援サービスの利用促進・拡大にもつなげ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④</w:t>
            </w:r>
            <w:r w:rsidR="00F7522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大学・国立研究開発法人との連携</w:t>
            </w:r>
          </w:p>
          <w:p w:rsidR="008D6A99" w:rsidRPr="00856B45" w:rsidRDefault="00F7522C" w:rsidP="00F7522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研究所の研究成果を基盤として、大学・学協会や国立研究開発法人等の他の研究機関及び企業等が持つ研究成果、技術シーズやノウハウ、ネットワーク等を活用した連携を促進し、中小企業の新技術・新製品の開発促進や製品化につながる以下の支援に取り組む。</w:t>
            </w:r>
          </w:p>
          <w:p w:rsidR="008D6A99" w:rsidRPr="00856B45" w:rsidRDefault="001D3247" w:rsidP="001D3247">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(a)</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大学との連携</w:t>
            </w:r>
          </w:p>
          <w:p w:rsidR="008D6A99" w:rsidRPr="00856B45" w:rsidRDefault="001D3247" w:rsidP="001D3247">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阪公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rsidR="008D6A99" w:rsidRPr="00856B45" w:rsidRDefault="001D3247" w:rsidP="001D3247">
            <w:pPr>
              <w:overflowPunct w:val="0"/>
              <w:autoSpaceDE w:val="0"/>
              <w:autoSpaceDN w:val="0"/>
              <w:spacing w:line="0" w:lineRule="atLeast"/>
              <w:ind w:leftChars="24" w:left="33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(b)</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国立研究開発法人産業技術総合研究所との連携</w:t>
            </w:r>
          </w:p>
          <w:p w:rsidR="008D6A99" w:rsidRPr="00856B45" w:rsidRDefault="001D3247" w:rsidP="001D3247">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国立研究開発法人産業技術総合研究所との連携体制を強化し、相互の研究開発を効果的に推進すると共に、企業への技術開発支援を通じて、産業技術力を強化することにより、産業の発展及びイノベーションの創出に貢献する。</w:t>
            </w:r>
          </w:p>
          <w:p w:rsidR="008D6A99" w:rsidRPr="00856B45" w:rsidRDefault="00B3380F" w:rsidP="00B3380F">
            <w:pPr>
              <w:overflowPunct w:val="0"/>
              <w:autoSpaceDE w:val="0"/>
              <w:autoSpaceDN w:val="0"/>
              <w:spacing w:line="0" w:lineRule="atLeast"/>
              <w:ind w:leftChars="24" w:left="33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(c)</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横断的な研究会活動の推進による産学官連携</w:t>
            </w:r>
          </w:p>
          <w:p w:rsidR="008D6A99" w:rsidRPr="00856B45" w:rsidRDefault="00B3380F" w:rsidP="00B3380F">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産学官連携による研究会（バイオ産業研究会、次世代光デバイス研究会、食品ユニバーサルデザイン研究）活動等を通じて、関係する各種企業団体を対象にした講演会等の交流事業を実施し、企業との情報交換、企業間連携の促進に努め、大阪技術研の技術支援サービスの利用促進・拡大にもつなげ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○大阪公立大学との連携協定に基づき、人材育成、共同研究</w:t>
            </w:r>
            <w:r w:rsidR="00407A42"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企業支援に関する３分野で連携事業の取組を進めた</w:t>
            </w:r>
            <w:r w:rsidR="00407A42"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w:t>
            </w:r>
            <w:r w:rsidRPr="00856B45">
              <w:rPr>
                <w:rFonts w:asciiTheme="majorEastAsia" w:eastAsiaTheme="majorEastAsia" w:hAnsiTheme="majorEastAsia"/>
                <w:sz w:val="14"/>
                <w:szCs w:val="14"/>
              </w:rPr>
              <w:t>13</w:t>
            </w:r>
            <w:r w:rsidRPr="00856B45">
              <w:rPr>
                <w:rFonts w:asciiTheme="majorEastAsia" w:eastAsiaTheme="majorEastAsia" w:hAnsiTheme="majorEastAsia" w:hint="eastAsia"/>
                <w:sz w:val="14"/>
                <w:szCs w:val="14"/>
              </w:rPr>
              <w:t>参照）</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岡山大学、関西大学、京都工芸繊維大学、京都大学、近畿大学、広島大学、滋賀県立大学、神戸女学院大学、摂南大学、早稲田大学、大阪医科薬科大学、大阪教育大学、大阪公立大学、大阪工業大学、大阪歯科大学、大阪大学、大阪電気通信大学、東京工業大学、東京大学、東京都立大学、東京農工大学、東京理科大学、奈良先端科学技術大学院大学、武庫川女子大学、福井大学、豊橋科学技術大学、北海道大学、龍谷大学、和歌山大学、Universidad de Buenos </w:t>
            </w:r>
            <w:r w:rsidR="0083747C" w:rsidRPr="00856B45">
              <w:rPr>
                <w:rFonts w:asciiTheme="majorEastAsia" w:eastAsiaTheme="majorEastAsia" w:hAnsiTheme="majorEastAsia" w:hint="eastAsia"/>
                <w:sz w:val="14"/>
                <w:szCs w:val="14"/>
              </w:rPr>
              <w:t>ＡＩ</w:t>
            </w:r>
            <w:r w:rsidRPr="00856B45">
              <w:rPr>
                <w:rFonts w:asciiTheme="majorEastAsia" w:eastAsiaTheme="majorEastAsia" w:hAnsiTheme="majorEastAsia" w:hint="eastAsia"/>
                <w:sz w:val="14"/>
                <w:szCs w:val="14"/>
              </w:rPr>
              <w:t>res（アルゼンチン）、Universidade do Minho（ポルトガル）、Univers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é de Lille（フランス）、Univers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y of Groningen（オランダ）、Visva-Bharati 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y（インド）</w:t>
            </w:r>
            <w:r w:rsidR="003837DF"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Würzburg 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y（ドイツ）と連携し</w:t>
            </w:r>
            <w:r w:rsidR="003837DF"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研究開発</w:t>
            </w:r>
            <w:r w:rsidR="00593E7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企業支援</w:t>
            </w:r>
            <w:r w:rsidR="00593E7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人材育成等を実施した。</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53145" w:rsidRPr="00856B45" w:rsidRDefault="008D6A99" w:rsidP="0085314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○関西圏における企業に公設試験研究機関をより広く活用して</w:t>
            </w:r>
            <w:r w:rsidR="005169EE" w:rsidRPr="00856B45">
              <w:rPr>
                <w:rFonts w:asciiTheme="majorEastAsia" w:eastAsiaTheme="majorEastAsia" w:hAnsiTheme="majorEastAsia" w:hint="eastAsia"/>
                <w:sz w:val="14"/>
                <w:szCs w:val="14"/>
              </w:rPr>
              <w:t>もらうため、</w:t>
            </w:r>
            <w:r w:rsidR="00280E74" w:rsidRPr="00856B45">
              <w:rPr>
                <w:rFonts w:asciiTheme="majorEastAsia" w:eastAsiaTheme="majorEastAsia" w:hAnsiTheme="majorEastAsia" w:hint="eastAsia"/>
                <w:sz w:val="14"/>
                <w:szCs w:val="14"/>
              </w:rPr>
              <w:t>（国研）</w:t>
            </w:r>
            <w:r w:rsidRPr="00856B45">
              <w:rPr>
                <w:rFonts w:asciiTheme="majorEastAsia" w:eastAsiaTheme="majorEastAsia" w:hAnsiTheme="majorEastAsia" w:hint="eastAsia"/>
                <w:sz w:val="14"/>
                <w:szCs w:val="14"/>
              </w:rPr>
              <w:t>産業技術総合研究所</w:t>
            </w:r>
            <w:r w:rsidR="00853145" w:rsidRPr="00856B45">
              <w:rPr>
                <w:rFonts w:asciiTheme="majorEastAsia" w:eastAsiaTheme="majorEastAsia" w:hAnsiTheme="majorEastAsia" w:hint="eastAsia"/>
                <w:sz w:val="14"/>
                <w:szCs w:val="14"/>
              </w:rPr>
              <w:t>等</w:t>
            </w:r>
            <w:r w:rsidRPr="00856B45">
              <w:rPr>
                <w:rFonts w:asciiTheme="majorEastAsia" w:eastAsiaTheme="majorEastAsia" w:hAnsiTheme="majorEastAsia" w:hint="eastAsia"/>
                <w:sz w:val="14"/>
                <w:szCs w:val="14"/>
              </w:rPr>
              <w:t>と共催で、近畿経済産業局管内及び関西広域連合域内の公設試験研究機関の協力を得て、「</w:t>
            </w:r>
          </w:p>
          <w:p w:rsidR="00853145" w:rsidRPr="00856B45" w:rsidRDefault="00853145" w:rsidP="00853145">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産業技術支援フェア in KANS</w:t>
            </w:r>
            <w:r w:rsidRPr="00856B45">
              <w:rPr>
                <w:rFonts w:asciiTheme="majorEastAsia" w:eastAsiaTheme="majorEastAsia" w:hAnsiTheme="majorEastAsia" w:hint="eastAsia"/>
                <w:sz w:val="14"/>
                <w:szCs w:val="14"/>
              </w:rPr>
              <w:t>AI</w:t>
            </w:r>
            <w:r w:rsidR="008D6A99" w:rsidRPr="00856B45">
              <w:rPr>
                <w:rFonts w:asciiTheme="majorEastAsia" w:eastAsiaTheme="majorEastAsia" w:hAnsiTheme="majorEastAsia" w:hint="eastAsia"/>
                <w:sz w:val="14"/>
                <w:szCs w:val="14"/>
              </w:rPr>
              <w:t xml:space="preserve"> 2022」</w:t>
            </w:r>
            <w:r w:rsidRPr="00856B45">
              <w:rPr>
                <w:rFonts w:asciiTheme="majorEastAsia" w:eastAsiaTheme="majorEastAsia" w:hAnsiTheme="majorEastAsia" w:hint="eastAsia"/>
                <w:sz w:val="14"/>
                <w:szCs w:val="14"/>
              </w:rPr>
              <w:t>を開催し、</w:t>
            </w:r>
          </w:p>
          <w:p w:rsidR="00853145" w:rsidRPr="00856B45" w:rsidRDefault="00853145" w:rsidP="0085314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好評を得た。</w:t>
            </w:r>
          </w:p>
          <w:p w:rsidR="003B1B1E" w:rsidRPr="00856B45" w:rsidRDefault="00853145" w:rsidP="0085314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11月11日</w:t>
            </w:r>
            <w:r w:rsidR="003B1B1E"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講演会・パネル展示</w:t>
            </w:r>
          </w:p>
          <w:p w:rsidR="003B1B1E" w:rsidRPr="00856B45" w:rsidRDefault="003B1B1E" w:rsidP="00952817">
            <w:pPr>
              <w:overflowPunct w:val="0"/>
              <w:autoSpaceDE w:val="0"/>
              <w:autoSpaceDN w:val="0"/>
              <w:spacing w:line="0" w:lineRule="atLeast"/>
              <w:ind w:rightChars="-15" w:right="-31" w:firstLineChars="600" w:firstLine="8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ハイブリッド開催</w:t>
            </w:r>
            <w:r w:rsidRPr="00856B45">
              <w:rPr>
                <w:rFonts w:asciiTheme="majorEastAsia" w:eastAsiaTheme="majorEastAsia" w:hAnsiTheme="majorEastAsia" w:hint="eastAsia"/>
                <w:sz w:val="14"/>
                <w:szCs w:val="14"/>
              </w:rPr>
              <w:t>）</w:t>
            </w:r>
          </w:p>
          <w:p w:rsidR="00952817" w:rsidRPr="00856B45" w:rsidRDefault="003B1B1E" w:rsidP="003B1B1E">
            <w:pPr>
              <w:overflowPunct w:val="0"/>
              <w:autoSpaceDE w:val="0"/>
              <w:autoSpaceDN w:val="0"/>
              <w:spacing w:line="0" w:lineRule="atLeast"/>
              <w:ind w:rightChars="-15" w:right="-3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11月４日～12月９日</w:t>
            </w:r>
            <w:r w:rsidRPr="00856B45">
              <w:rPr>
                <w:rFonts w:asciiTheme="majorEastAsia" w:eastAsiaTheme="majorEastAsia" w:hAnsiTheme="majorEastAsia" w:hint="eastAsia"/>
                <w:sz w:val="14"/>
                <w:szCs w:val="14"/>
              </w:rPr>
              <w:t>：</w:t>
            </w:r>
            <w:r w:rsidR="00952817" w:rsidRPr="00856B45">
              <w:rPr>
                <w:rFonts w:asciiTheme="majorEastAsia" w:eastAsiaTheme="majorEastAsia" w:hAnsiTheme="majorEastAsia" w:hint="eastAsia"/>
                <w:sz w:val="14"/>
                <w:szCs w:val="14"/>
              </w:rPr>
              <w:t>ｅ</w:t>
            </w:r>
            <w:r w:rsidR="008D6A99" w:rsidRPr="00856B45">
              <w:rPr>
                <w:rFonts w:asciiTheme="majorEastAsia" w:eastAsiaTheme="majorEastAsia" w:hAnsiTheme="majorEastAsia" w:hint="eastAsia"/>
                <w:sz w:val="14"/>
                <w:szCs w:val="14"/>
              </w:rPr>
              <w:t>パネル展示</w:t>
            </w:r>
          </w:p>
          <w:p w:rsidR="00952817" w:rsidRPr="00856B45" w:rsidRDefault="00952817" w:rsidP="003B1B1E">
            <w:pPr>
              <w:overflowPunct w:val="0"/>
              <w:autoSpaceDE w:val="0"/>
              <w:autoSpaceDN w:val="0"/>
              <w:spacing w:line="0" w:lineRule="atLeast"/>
              <w:ind w:rightChars="-15" w:right="-3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会場来場者</w:t>
            </w:r>
            <w:r w:rsidRPr="00856B45">
              <w:rPr>
                <w:rFonts w:asciiTheme="majorEastAsia" w:eastAsiaTheme="majorEastAsia" w:hAnsiTheme="majorEastAsia" w:hint="eastAsia"/>
                <w:sz w:val="14"/>
                <w:szCs w:val="14"/>
              </w:rPr>
              <w:t>数</w:t>
            </w:r>
            <w:r w:rsidR="008D6A99" w:rsidRPr="00856B45">
              <w:rPr>
                <w:rFonts w:asciiTheme="majorEastAsia" w:eastAsiaTheme="majorEastAsia" w:hAnsiTheme="majorEastAsia" w:hint="eastAsia"/>
                <w:sz w:val="14"/>
                <w:szCs w:val="14"/>
              </w:rPr>
              <w:t>152</w:t>
            </w:r>
            <w:r w:rsidRPr="00856B45">
              <w:rPr>
                <w:rFonts w:asciiTheme="majorEastAsia" w:eastAsiaTheme="majorEastAsia" w:hAnsiTheme="majorEastAsia" w:hint="eastAsia"/>
                <w:sz w:val="14"/>
                <w:szCs w:val="14"/>
              </w:rPr>
              <w:t>人</w:t>
            </w:r>
            <w:r w:rsidR="008D6A99"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008D6A99" w:rsidRPr="00856B45">
              <w:rPr>
                <w:rFonts w:asciiTheme="majorEastAsia" w:eastAsiaTheme="majorEastAsia" w:hAnsiTheme="majorEastAsia" w:hint="eastAsia"/>
                <w:sz w:val="14"/>
                <w:szCs w:val="14"/>
              </w:rPr>
              <w:t>配信視聴者数142</w:t>
            </w:r>
            <w:r w:rsidRPr="00856B45">
              <w:rPr>
                <w:rFonts w:asciiTheme="majorEastAsia" w:eastAsiaTheme="majorEastAsia" w:hAnsiTheme="majorEastAsia" w:hint="eastAsia"/>
                <w:sz w:val="14"/>
                <w:szCs w:val="14"/>
              </w:rPr>
              <w:t>人</w:t>
            </w:r>
          </w:p>
          <w:p w:rsidR="00952817" w:rsidRPr="00856B45" w:rsidRDefault="00952817" w:rsidP="003B1B1E">
            <w:pPr>
              <w:overflowPunct w:val="0"/>
              <w:autoSpaceDE w:val="0"/>
              <w:autoSpaceDN w:val="0"/>
              <w:spacing w:line="0" w:lineRule="atLeast"/>
              <w:ind w:rightChars="-15" w:right="-3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 xml:space="preserve">　・ｅ</w:t>
            </w:r>
            <w:r w:rsidR="008D6A99" w:rsidRPr="00856B45">
              <w:rPr>
                <w:rFonts w:asciiTheme="majorEastAsia" w:eastAsiaTheme="majorEastAsia" w:hAnsiTheme="majorEastAsia" w:hint="eastAsia"/>
                <w:sz w:val="14"/>
                <w:szCs w:val="14"/>
              </w:rPr>
              <w:t>パネルダウンロード数3,418枚（168</w:t>
            </w:r>
            <w:r w:rsidRPr="00856B45">
              <w:rPr>
                <w:rFonts w:asciiTheme="majorEastAsia" w:eastAsiaTheme="majorEastAsia" w:hAnsiTheme="majorEastAsia" w:hint="eastAsia"/>
                <w:sz w:val="14"/>
                <w:szCs w:val="14"/>
              </w:rPr>
              <w:t>人</w:t>
            </w:r>
            <w:r w:rsidR="008D6A99" w:rsidRPr="00856B45">
              <w:rPr>
                <w:rFonts w:asciiTheme="majorEastAsia" w:eastAsiaTheme="majorEastAsia" w:hAnsiTheme="majorEastAsia" w:hint="eastAsia"/>
                <w:sz w:val="14"/>
                <w:szCs w:val="14"/>
              </w:rPr>
              <w:t>）</w:t>
            </w:r>
          </w:p>
          <w:p w:rsidR="008D6A99" w:rsidRPr="00856B45" w:rsidRDefault="008D6A99" w:rsidP="00952817">
            <w:pPr>
              <w:overflowPunct w:val="0"/>
              <w:autoSpaceDE w:val="0"/>
              <w:autoSpaceDN w:val="0"/>
              <w:spacing w:line="0" w:lineRule="atLeast"/>
              <w:ind w:rightChars="-15" w:right="-3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（添付資料11</w:t>
            </w:r>
            <w:r w:rsidR="00952817" w:rsidRPr="00856B45">
              <w:rPr>
                <w:rFonts w:asciiTheme="majorEastAsia" w:eastAsiaTheme="majorEastAsia" w:hAnsiTheme="majorEastAsia" w:hint="eastAsia"/>
                <w:sz w:val="14"/>
                <w:szCs w:val="14"/>
              </w:rPr>
              <w:t>参照）</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713B1C"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国研</w:t>
            </w:r>
            <w:r w:rsidR="00713B1C"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産業技術総合研究所との連携体制の強化を目的</w:t>
            </w:r>
            <w:r w:rsidR="00713B1C" w:rsidRPr="00856B45">
              <w:rPr>
                <w:rFonts w:asciiTheme="majorEastAsia" w:eastAsiaTheme="majorEastAsia" w:hAnsiTheme="majorEastAsia" w:hint="eastAsia"/>
                <w:sz w:val="14"/>
                <w:szCs w:val="14"/>
              </w:rPr>
              <w:t>に、同研究所</w:t>
            </w:r>
            <w:r w:rsidRPr="00856B45">
              <w:rPr>
                <w:rFonts w:asciiTheme="majorEastAsia" w:eastAsiaTheme="majorEastAsia" w:hAnsiTheme="majorEastAsia" w:hint="eastAsia"/>
                <w:sz w:val="14"/>
                <w:szCs w:val="14"/>
              </w:rPr>
              <w:t>関西センターと産総研</w:t>
            </w:r>
            <w:r w:rsidR="00C8299C" w:rsidRPr="00856B45">
              <w:rPr>
                <w:rFonts w:asciiTheme="majorEastAsia" w:eastAsiaTheme="majorEastAsia" w:hAnsiTheme="majorEastAsia" w:hint="eastAsia"/>
                <w:sz w:val="14"/>
                <w:szCs w:val="14"/>
              </w:rPr>
              <w:t>ＩＣ</w:t>
            </w:r>
            <w:r w:rsidRPr="00856B45">
              <w:rPr>
                <w:rFonts w:asciiTheme="majorEastAsia" w:eastAsiaTheme="majorEastAsia" w:hAnsiTheme="majorEastAsia" w:hint="eastAsia"/>
                <w:sz w:val="14"/>
                <w:szCs w:val="14"/>
              </w:rPr>
              <w:t>連絡会議を４回開催した。</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1A0DD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○バイオ産業研究会幹事会</w:t>
            </w:r>
            <w:r w:rsidR="00436C19"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２回（</w:t>
            </w:r>
            <w:r w:rsidR="00436C19" w:rsidRPr="00856B45">
              <w:rPr>
                <w:rFonts w:asciiTheme="majorEastAsia" w:eastAsiaTheme="majorEastAsia" w:hAnsiTheme="majorEastAsia" w:hint="eastAsia"/>
                <w:sz w:val="14"/>
                <w:szCs w:val="14"/>
              </w:rPr>
              <w:t>６月７日</w:t>
            </w:r>
            <w:r w:rsidRPr="00856B45">
              <w:rPr>
                <w:rFonts w:asciiTheme="majorEastAsia" w:eastAsiaTheme="majorEastAsia" w:hAnsiTheme="majorEastAsia" w:hint="eastAsia"/>
                <w:sz w:val="14"/>
                <w:szCs w:val="14"/>
              </w:rPr>
              <w:t>、</w:t>
            </w:r>
            <w:r w:rsidR="00436C19" w:rsidRPr="00856B45">
              <w:rPr>
                <w:rFonts w:asciiTheme="majorEastAsia" w:eastAsiaTheme="majorEastAsia" w:hAnsiTheme="majorEastAsia" w:hint="eastAsia"/>
                <w:sz w:val="14"/>
                <w:szCs w:val="14"/>
              </w:rPr>
              <w:t>３月１日</w:t>
            </w:r>
            <w:r w:rsidRPr="00856B45">
              <w:rPr>
                <w:rFonts w:asciiTheme="majorEastAsia" w:eastAsiaTheme="majorEastAsia" w:hAnsiTheme="majorEastAsia" w:hint="eastAsia"/>
                <w:sz w:val="14"/>
                <w:szCs w:val="14"/>
              </w:rPr>
              <w:t>）オンライン形式で開催し、講演会のテーマを審議</w:t>
            </w:r>
            <w:r w:rsidR="00B64670"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11月４日に総会と講演会（演題４題）を対面で開催した。</w:t>
            </w:r>
            <w:r w:rsidR="00B64670" w:rsidRPr="00856B45">
              <w:rPr>
                <w:rFonts w:asciiTheme="majorEastAsia" w:eastAsiaTheme="majorEastAsia" w:hAnsiTheme="majorEastAsia" w:hint="eastAsia"/>
                <w:sz w:val="14"/>
                <w:szCs w:val="14"/>
              </w:rPr>
              <w:t>また、</w:t>
            </w:r>
            <w:r w:rsidR="008D607F" w:rsidRPr="00856B45">
              <w:rPr>
                <w:rFonts w:asciiTheme="majorEastAsia" w:eastAsiaTheme="majorEastAsia" w:hAnsiTheme="majorEastAsia" w:hint="eastAsia"/>
                <w:sz w:val="14"/>
                <w:szCs w:val="14"/>
              </w:rPr>
              <w:t>３月23日に</w:t>
            </w:r>
            <w:r w:rsidRPr="00856B45">
              <w:rPr>
                <w:rFonts w:asciiTheme="majorEastAsia" w:eastAsiaTheme="majorEastAsia" w:hAnsiTheme="majorEastAsia" w:hint="eastAsia"/>
                <w:sz w:val="14"/>
                <w:szCs w:val="14"/>
              </w:rPr>
              <w:t>食品ユニバーサルデザイン研究会第８回講演会を開催した</w:t>
            </w:r>
            <w:r w:rsidR="00C90BFF" w:rsidRPr="00856B45">
              <w:rPr>
                <w:rFonts w:asciiTheme="majorEastAsia" w:eastAsiaTheme="majorEastAsia" w:hAnsiTheme="majorEastAsia" w:hint="eastAsia"/>
                <w:sz w:val="14"/>
                <w:szCs w:val="14"/>
              </w:rPr>
              <w:t>。</w:t>
            </w:r>
            <w:r w:rsidR="008D607F" w:rsidRPr="00856B45">
              <w:rPr>
                <w:rFonts w:asciiTheme="majorEastAsia" w:eastAsiaTheme="majorEastAsia" w:hAnsiTheme="majorEastAsia" w:hint="eastAsia"/>
                <w:sz w:val="14"/>
                <w:szCs w:val="14"/>
              </w:rPr>
              <w:t>なお、</w:t>
            </w:r>
            <w:r w:rsidR="00B64670" w:rsidRPr="00856B45">
              <w:rPr>
                <w:rFonts w:asciiTheme="majorEastAsia" w:eastAsiaTheme="majorEastAsia" w:hAnsiTheme="majorEastAsia" w:hint="eastAsia"/>
                <w:sz w:val="14"/>
                <w:szCs w:val="14"/>
              </w:rPr>
              <w:t>次世代光デバイス研究会については、新型コロナ感染拡大のため、講習会</w:t>
            </w:r>
            <w:r w:rsidR="001A0DDE" w:rsidRPr="00856B45">
              <w:rPr>
                <w:rFonts w:asciiTheme="majorEastAsia" w:eastAsiaTheme="majorEastAsia" w:hAnsiTheme="majorEastAsia" w:hint="eastAsia"/>
                <w:sz w:val="14"/>
                <w:szCs w:val="14"/>
              </w:rPr>
              <w:t>、</w:t>
            </w:r>
            <w:r w:rsidR="00B64670" w:rsidRPr="00856B45">
              <w:rPr>
                <w:rFonts w:asciiTheme="majorEastAsia" w:eastAsiaTheme="majorEastAsia" w:hAnsiTheme="majorEastAsia" w:hint="eastAsia"/>
                <w:sz w:val="14"/>
                <w:szCs w:val="14"/>
              </w:rPr>
              <w:t>講演会等は開催しなかった。</w:t>
            </w:r>
            <w:r w:rsidRPr="00856B45">
              <w:rPr>
                <w:rFonts w:asciiTheme="majorEastAsia" w:eastAsiaTheme="majorEastAsia" w:hAnsiTheme="majorEastAsia" w:hint="eastAsia"/>
                <w:sz w:val="14"/>
                <w:szCs w:val="14"/>
              </w:rPr>
              <w:t>（添付資料14参照）</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8D6A99">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C4148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広域連携の着実な推進</w:t>
            </w:r>
          </w:p>
          <w:p w:rsidR="008D6A99" w:rsidRPr="00856B45" w:rsidRDefault="00C37BAF" w:rsidP="00C37BA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関西広域連合の参加府県市公設試と連携し、保有機器情報の共有や提供等で互いに補完するほか、関西広域連合が設置した関西水素サプライチェーン構想実現プラットフォームに参画するなど、関西の産業力強化を目的とした取組を技術面で支援し、企業の研究開発・製品化から製造までのニーズに応えていく。</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C4148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広域連携の着実な推進</w:t>
            </w:r>
          </w:p>
          <w:p w:rsidR="008D6A99" w:rsidRPr="00856B45" w:rsidRDefault="00C37BAF" w:rsidP="00C37BA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関西広域連合の広域的プラットフォーム事業を通じて、参加府県市公設試と連携し、保有機器情報の共有や提供等で互いに補完し、広域からの企業のニーズに応えるほか、関西広域連合が設置した「関西水素サプライチェーン構想実現プラットフォーム」に参画するなど、関西の産業力強化を目的とした取組を技術面で支援する。</w:t>
            </w:r>
          </w:p>
          <w:p w:rsidR="008D6A99" w:rsidRPr="00856B45" w:rsidRDefault="008D6A99" w:rsidP="00C37BAF">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485ED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○関西広域産業共創プラットフォームの立</w:t>
            </w:r>
            <w:r w:rsidR="004C55DA" w:rsidRPr="00856B45">
              <w:rPr>
                <w:rFonts w:asciiTheme="majorEastAsia" w:eastAsiaTheme="majorEastAsia" w:hAnsiTheme="majorEastAsia" w:hint="eastAsia"/>
                <w:sz w:val="14"/>
                <w:szCs w:val="14"/>
              </w:rPr>
              <w:t>ち</w:t>
            </w:r>
            <w:r w:rsidRPr="00856B45">
              <w:rPr>
                <w:rFonts w:asciiTheme="majorEastAsia" w:eastAsiaTheme="majorEastAsia" w:hAnsiTheme="majorEastAsia" w:hint="eastAsia"/>
                <w:sz w:val="14"/>
                <w:szCs w:val="14"/>
              </w:rPr>
              <w:t>上げ</w:t>
            </w:r>
            <w:r w:rsidR="002478CA" w:rsidRPr="00856B45">
              <w:rPr>
                <w:rFonts w:asciiTheme="majorEastAsia" w:eastAsiaTheme="majorEastAsia" w:hAnsiTheme="majorEastAsia" w:hint="eastAsia"/>
                <w:sz w:val="14"/>
                <w:szCs w:val="14"/>
              </w:rPr>
              <w:t>や同プラットフォーム</w:t>
            </w:r>
            <w:r w:rsidRPr="00856B45">
              <w:rPr>
                <w:rFonts w:asciiTheme="majorEastAsia" w:eastAsiaTheme="majorEastAsia" w:hAnsiTheme="majorEastAsia" w:hint="eastAsia"/>
                <w:sz w:val="14"/>
                <w:szCs w:val="14"/>
              </w:rPr>
              <w:t>コーディネーターへの</w:t>
            </w:r>
            <w:r w:rsidR="002478CA" w:rsidRPr="00856B45">
              <w:rPr>
                <w:rFonts w:asciiTheme="majorEastAsia" w:eastAsiaTheme="majorEastAsia" w:hAnsiTheme="majorEastAsia" w:hint="eastAsia"/>
                <w:sz w:val="14"/>
                <w:szCs w:val="14"/>
              </w:rPr>
              <w:t>助言等を行い</w:t>
            </w:r>
            <w:r w:rsidRPr="00856B45">
              <w:rPr>
                <w:rFonts w:asciiTheme="majorEastAsia" w:eastAsiaTheme="majorEastAsia" w:hAnsiTheme="majorEastAsia" w:hint="eastAsia"/>
                <w:sz w:val="14"/>
                <w:szCs w:val="14"/>
              </w:rPr>
              <w:t>、11月の事業スタートを支援した。</w:t>
            </w:r>
            <w:r w:rsidR="002478CA" w:rsidRPr="00856B45">
              <w:rPr>
                <w:rFonts w:asciiTheme="majorEastAsia" w:eastAsiaTheme="majorEastAsia" w:hAnsiTheme="majorEastAsia" w:hint="eastAsia"/>
                <w:sz w:val="14"/>
                <w:szCs w:val="14"/>
              </w:rPr>
              <w:t>また、かんさいラボサーチの技術相談</w:t>
            </w:r>
            <w:r w:rsidRPr="00856B45">
              <w:rPr>
                <w:rFonts w:asciiTheme="majorEastAsia" w:eastAsiaTheme="majorEastAsia" w:hAnsiTheme="majorEastAsia" w:hint="eastAsia"/>
                <w:sz w:val="14"/>
                <w:szCs w:val="14"/>
              </w:rPr>
              <w:t>15件に対応し、</w:t>
            </w:r>
            <w:r w:rsidR="002478CA" w:rsidRPr="00856B45">
              <w:rPr>
                <w:rFonts w:asciiTheme="majorEastAsia" w:eastAsiaTheme="majorEastAsia" w:hAnsiTheme="majorEastAsia" w:hint="eastAsia"/>
                <w:sz w:val="14"/>
                <w:szCs w:val="14"/>
              </w:rPr>
              <w:t>参加</w:t>
            </w:r>
            <w:r w:rsidRPr="00856B45">
              <w:rPr>
                <w:rFonts w:asciiTheme="majorEastAsia" w:eastAsiaTheme="majorEastAsia" w:hAnsiTheme="majorEastAsia" w:hint="eastAsia"/>
                <w:sz w:val="14"/>
                <w:szCs w:val="14"/>
              </w:rPr>
              <w:t>公設試への照会、結果の集約</w:t>
            </w:r>
            <w:r w:rsidR="002478CA"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相談者への回答を</w:t>
            </w:r>
            <w:r w:rsidR="002478CA" w:rsidRPr="00856B45">
              <w:rPr>
                <w:rFonts w:asciiTheme="majorEastAsia" w:eastAsiaTheme="majorEastAsia" w:hAnsiTheme="majorEastAsia" w:hint="eastAsia"/>
                <w:sz w:val="14"/>
                <w:szCs w:val="14"/>
              </w:rPr>
              <w:t>行った</w:t>
            </w:r>
            <w:r w:rsidRPr="00856B45">
              <w:rPr>
                <w:rFonts w:asciiTheme="majorEastAsia" w:eastAsiaTheme="majorEastAsia" w:hAnsiTheme="majorEastAsia" w:hint="eastAsia"/>
                <w:sz w:val="14"/>
                <w:szCs w:val="14"/>
              </w:rPr>
              <w:t>。</w:t>
            </w:r>
          </w:p>
          <w:p w:rsidR="008D6A99" w:rsidRPr="00856B45" w:rsidRDefault="008D6A99" w:rsidP="00485EDE">
            <w:pPr>
              <w:overflowPunct w:val="0"/>
              <w:autoSpaceDE w:val="0"/>
              <w:autoSpaceDN w:val="0"/>
              <w:spacing w:line="0" w:lineRule="atLeast"/>
              <w:ind w:leftChars="1" w:left="89" w:rightChars="-15" w:right="-31" w:hangingChars="62" w:hanging="87"/>
              <w:rPr>
                <w:rFonts w:asciiTheme="majorEastAsia" w:eastAsiaTheme="majorEastAsia" w:hAnsiTheme="majorEastAsia"/>
                <w:sz w:val="14"/>
                <w:szCs w:val="14"/>
              </w:rPr>
            </w:pPr>
          </w:p>
          <w:p w:rsidR="008D6A99" w:rsidRPr="00856B45" w:rsidRDefault="008D6A99" w:rsidP="00485ED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○関西広域連合主催「グリーンイノベーション研究成果企業化促進フォーラム」（12</w:t>
            </w:r>
            <w:r w:rsidR="002478CA" w:rsidRPr="00856B45">
              <w:rPr>
                <w:rFonts w:asciiTheme="majorEastAsia" w:eastAsiaTheme="majorEastAsia" w:hAnsiTheme="majorEastAsia" w:hint="eastAsia"/>
                <w:sz w:val="14"/>
                <w:szCs w:val="14"/>
              </w:rPr>
              <w:t>月８日</w:t>
            </w:r>
            <w:r w:rsidRPr="00856B45">
              <w:rPr>
                <w:rFonts w:asciiTheme="majorEastAsia" w:eastAsiaTheme="majorEastAsia" w:hAnsiTheme="majorEastAsia" w:hint="eastAsia"/>
                <w:sz w:val="14"/>
                <w:szCs w:val="14"/>
              </w:rPr>
              <w:t>）の開催を支援した</w:t>
            </w:r>
            <w:r w:rsidR="002478C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（添付資料９参照）</w:t>
            </w: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8D6A99">
        <w:trPr>
          <w:trHeight w:val="57"/>
        </w:trPr>
        <w:tc>
          <w:tcPr>
            <w:tcW w:w="3453" w:type="dxa"/>
            <w:tcBorders>
              <w:top w:val="nil"/>
              <w:bottom w:val="dashSmallGap" w:sz="4" w:space="0" w:color="auto"/>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c>
          <w:tcPr>
            <w:tcW w:w="6913" w:type="dxa"/>
            <w:gridSpan w:val="2"/>
            <w:tcBorders>
              <w:top w:val="dashSmallGap" w:sz="4" w:space="0" w:color="auto"/>
              <w:bottom w:val="dashSmallGap" w:sz="4" w:space="0" w:color="auto"/>
              <w:right w:val="single" w:sz="4" w:space="0" w:color="auto"/>
            </w:tcBorders>
          </w:tcPr>
          <w:p w:rsidR="008D6A99" w:rsidRPr="00856B45" w:rsidRDefault="008D6A99" w:rsidP="00E65B5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E65B5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利用拡大に向けた戦略的・積極的な情報発信</w:t>
            </w: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c>
          <w:tcPr>
            <w:tcW w:w="3453" w:type="dxa"/>
            <w:tcBorders>
              <w:top w:val="dashSmallGap" w:sz="4" w:space="0" w:color="auto"/>
              <w:bottom w:val="nil"/>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723DF0" w:rsidRPr="00856B45" w:rsidRDefault="00723DF0" w:rsidP="00723DF0">
            <w:pPr>
              <w:overflowPunct w:val="0"/>
              <w:autoSpaceDE w:val="0"/>
              <w:autoSpaceDN w:val="0"/>
              <w:spacing w:line="0" w:lineRule="atLeast"/>
              <w:ind w:rightChars="-77" w:right="-162"/>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研究発表会や展示会などのあらゆる機会を通じて、</w:t>
            </w:r>
          </w:p>
          <w:p w:rsidR="008D6A99" w:rsidRPr="00856B45" w:rsidRDefault="008D6A99" w:rsidP="004359E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大阪技術研の技術シーズ、研究成果の普及や事業の</w:t>
            </w:r>
            <w:r w:rsidR="00EC5674" w:rsidRPr="00856B45">
              <w:rPr>
                <w:rFonts w:asciiTheme="majorEastAsia" w:eastAsiaTheme="majorEastAsia" w:hAnsiTheme="majorEastAsia"/>
                <w:sz w:val="14"/>
                <w:szCs w:val="14"/>
              </w:rPr>
              <w:t>ＰＲ</w:t>
            </w:r>
            <w:r w:rsidRPr="00856B45">
              <w:rPr>
                <w:rFonts w:asciiTheme="majorEastAsia" w:eastAsiaTheme="majorEastAsia" w:hAnsiTheme="majorEastAsia" w:hint="eastAsia"/>
                <w:sz w:val="14"/>
                <w:szCs w:val="14"/>
              </w:rPr>
              <w:t>、企業活動に役立つ情報発信を積極的に行い、大阪技術研の認知度向上や新規顧客開拓、利用の拡大につなげる。訴求力のある効果的な情報発信は、公設試としてのプレゼンス向上や優秀な人材の確保にもつながることから、目的に応じた情報提供の方法や利用者に分かりやすい各種広報媒体の検討など、研究成果や技術情報を迅速かつタイムリーに提供するための戦略的な仕組みの構築に取り組む。</w:t>
            </w:r>
          </w:p>
          <w:p w:rsidR="00137AF6" w:rsidRPr="00856B45" w:rsidRDefault="00137AF6" w:rsidP="004359E4">
            <w:pPr>
              <w:overflowPunct w:val="0"/>
              <w:autoSpaceDE w:val="0"/>
              <w:autoSpaceDN w:val="0"/>
              <w:spacing w:line="0" w:lineRule="atLeast"/>
              <w:rPr>
                <w:rFonts w:asciiTheme="majorEastAsia" w:eastAsiaTheme="majorEastAsia" w:hAnsiTheme="majorEastAsia"/>
                <w:sz w:val="14"/>
                <w:szCs w:val="14"/>
              </w:rPr>
            </w:pPr>
          </w:p>
          <w:p w:rsidR="008D6A99" w:rsidRPr="00856B45" w:rsidRDefault="008D6A99" w:rsidP="00297D5E">
            <w:pPr>
              <w:pStyle w:val="ae"/>
              <w:numPr>
                <w:ilvl w:val="0"/>
                <w:numId w:val="10"/>
              </w:numPr>
              <w:overflowPunct w:val="0"/>
              <w:autoSpaceDE w:val="0"/>
              <w:autoSpaceDN w:val="0"/>
              <w:spacing w:line="0" w:lineRule="atLeast"/>
              <w:ind w:leftChars="0"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支援成果の見える化につながる製品化・成果事例を分かりやすく広報する。</w:t>
            </w:r>
          </w:p>
          <w:p w:rsidR="00EB76E4" w:rsidRPr="00856B45" w:rsidRDefault="00EB76E4" w:rsidP="00FB4ABF">
            <w:pPr>
              <w:overflowPunct w:val="0"/>
              <w:autoSpaceDE w:val="0"/>
              <w:autoSpaceDN w:val="0"/>
              <w:spacing w:line="0" w:lineRule="atLeast"/>
              <w:rPr>
                <w:rFonts w:asciiTheme="majorEastAsia" w:eastAsiaTheme="majorEastAsia" w:hAnsiTheme="majorEastAsia"/>
                <w:sz w:val="14"/>
                <w:szCs w:val="14"/>
              </w:rPr>
            </w:pPr>
          </w:p>
          <w:p w:rsidR="008D6A99" w:rsidRPr="00856B45" w:rsidRDefault="00FB4ABF" w:rsidP="00FB4AB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②　</w:t>
            </w:r>
            <w:r w:rsidR="008D6A99" w:rsidRPr="00856B45">
              <w:rPr>
                <w:rFonts w:asciiTheme="majorEastAsia" w:eastAsiaTheme="majorEastAsia" w:hAnsiTheme="majorEastAsia" w:hint="eastAsia"/>
                <w:sz w:val="14"/>
                <w:szCs w:val="14"/>
              </w:rPr>
              <w:t>研究成果や技術情報を刊行物にして発行するなど、積極的に広報を行う。</w:t>
            </w:r>
          </w:p>
          <w:p w:rsidR="00DD02B6" w:rsidRPr="00856B45" w:rsidRDefault="00DD02B6" w:rsidP="00ED582E">
            <w:pPr>
              <w:overflowPunct w:val="0"/>
              <w:autoSpaceDE w:val="0"/>
              <w:autoSpaceDN w:val="0"/>
              <w:spacing w:line="0" w:lineRule="atLeast"/>
              <w:rPr>
                <w:rFonts w:asciiTheme="majorEastAsia" w:eastAsiaTheme="majorEastAsia" w:hAnsiTheme="majorEastAsia"/>
                <w:sz w:val="14"/>
                <w:szCs w:val="14"/>
              </w:rPr>
            </w:pPr>
          </w:p>
          <w:p w:rsidR="00422D78" w:rsidRPr="00856B45" w:rsidRDefault="00422D78" w:rsidP="00ED582E">
            <w:pPr>
              <w:overflowPunct w:val="0"/>
              <w:autoSpaceDE w:val="0"/>
              <w:autoSpaceDN w:val="0"/>
              <w:spacing w:line="0" w:lineRule="atLeast"/>
              <w:rPr>
                <w:rFonts w:asciiTheme="majorEastAsia" w:eastAsiaTheme="majorEastAsia" w:hAnsiTheme="majorEastAsia"/>
                <w:sz w:val="14"/>
                <w:szCs w:val="14"/>
              </w:rPr>
            </w:pPr>
          </w:p>
          <w:p w:rsidR="008D6A99" w:rsidRPr="00856B45" w:rsidRDefault="00ED582E"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8D6A99" w:rsidRPr="00856B45">
              <w:rPr>
                <w:rFonts w:asciiTheme="majorEastAsia" w:eastAsiaTheme="majorEastAsia" w:hAnsiTheme="majorEastAsia" w:hint="eastAsia"/>
                <w:sz w:val="14"/>
                <w:szCs w:val="14"/>
              </w:rPr>
              <w:t>基盤研究等による成果（技術ノウハウ等）を企業に移転し、製品化や実用化につなげるためのセミナーや講演会等を開催する。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p w:rsidR="008D6A99" w:rsidRPr="00856B45" w:rsidRDefault="0010635A" w:rsidP="001063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④</w:t>
            </w:r>
            <w:r w:rsidR="008D6A99" w:rsidRPr="00856B45">
              <w:rPr>
                <w:rFonts w:asciiTheme="majorEastAsia" w:eastAsiaTheme="majorEastAsia" w:hAnsiTheme="majorEastAsia" w:hint="eastAsia"/>
                <w:sz w:val="14"/>
                <w:szCs w:val="14"/>
              </w:rPr>
              <w:t xml:space="preserve">　研究成果や研究過程で得られた知見について、学会等での発表や審査を伴う論文投稿、技術講演、学会誌等への執筆等により積極的に成果普及を行う。</w:t>
            </w: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10635A"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8D6A99" w:rsidRPr="00856B45">
              <w:rPr>
                <w:rFonts w:asciiTheme="majorEastAsia" w:eastAsiaTheme="majorEastAsia" w:hAnsiTheme="majorEastAsia" w:hint="eastAsia"/>
                <w:sz w:val="14"/>
                <w:szCs w:val="14"/>
              </w:rPr>
              <w:t xml:space="preserve">　ホームページやメールマガジン、ソーシャルメディアを用いた効果的かつ迅速な情報発信を行う。</w:t>
            </w: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10635A"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⑥</w:t>
            </w:r>
            <w:r w:rsidR="008D6A99" w:rsidRPr="00856B45">
              <w:rPr>
                <w:rFonts w:asciiTheme="majorEastAsia" w:eastAsiaTheme="majorEastAsia" w:hAnsiTheme="majorEastAsia" w:hint="eastAsia"/>
                <w:sz w:val="14"/>
                <w:szCs w:val="14"/>
              </w:rPr>
              <w:t xml:space="preserve">　マスコミへのプレスリリース等、訴求力のある効果的な情報発信を戦略的に行う。</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332B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大阪技術研の技術シーズ、研究成果の普及や事業の</w:t>
            </w:r>
            <w:r w:rsidR="00EC5674" w:rsidRPr="00856B45">
              <w:rPr>
                <w:rFonts w:asciiTheme="majorEastAsia" w:eastAsiaTheme="majorEastAsia" w:hAnsiTheme="majorEastAsia" w:hint="eastAsia"/>
                <w:sz w:val="14"/>
                <w:szCs w:val="14"/>
              </w:rPr>
              <w:t>ＰＲ</w:t>
            </w:r>
            <w:r w:rsidRPr="00856B45">
              <w:rPr>
                <w:rFonts w:asciiTheme="majorEastAsia" w:eastAsiaTheme="majorEastAsia" w:hAnsiTheme="majorEastAsia" w:hint="eastAsia"/>
                <w:sz w:val="14"/>
                <w:szCs w:val="14"/>
              </w:rPr>
              <w:t>、企業活動に役立つ情報発信を、研究発表会や展示会などのあらゆる機会を活用して、積極的に取り組む。</w:t>
            </w: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37AF6" w:rsidRPr="00856B45" w:rsidRDefault="00137AF6"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(a)</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支援成果の見える化につながる製品化・成果事例を刊行物として発行する。</w:t>
            </w:r>
          </w:p>
          <w:p w:rsidR="00FB4ABF" w:rsidRPr="00856B45" w:rsidRDefault="00FB4ABF"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(b)</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研究成果や技術情報などを刊行物として発行する。</w:t>
            </w:r>
          </w:p>
          <w:p w:rsidR="00DD02B6" w:rsidRPr="00856B45" w:rsidRDefault="00DD02B6"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22D78" w:rsidRPr="00856B45" w:rsidRDefault="00422D78"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(c)</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研究成果を企業に移転し、製品化や実用化につなげるためのセミナーや講演会等を開催する。コロナ下における顧客ニーズに対応し、</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セミナー形式での開催も積極的に推進する。</w:t>
            </w: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(d)</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学会発表、論文投稿、技術講演、技術解説の執筆などを積極的に行い、成果普及に努める。</w:t>
            </w: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(e)</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ホームページやメールマガジン、ソーシャルメディアを用いて、効果的かつ迅速な情報発信を行う。</w:t>
            </w: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(f)</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マスコミへのプレスリリース等、訴求力のある効果的な情報発信を行う。</w:t>
            </w:r>
          </w:p>
          <w:p w:rsidR="005F4FED" w:rsidRPr="00856B45" w:rsidRDefault="005F4FED"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137AF6" w:rsidRPr="00856B45" w:rsidRDefault="00137AF6"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○大阪技術研利用企業の成果事例を紹介する「企業支援成果事例集」を発刊し、30件の成果事例を掲載した</w:t>
            </w:r>
            <w:r w:rsidR="00FE73A4"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（添付資料６参照）</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trike/>
                <w:sz w:val="14"/>
                <w:szCs w:val="14"/>
              </w:rPr>
            </w:pPr>
            <w:r w:rsidRPr="00856B45">
              <w:rPr>
                <w:rFonts w:asciiTheme="majorEastAsia" w:eastAsiaTheme="majorEastAsia" w:hAnsiTheme="majorEastAsia" w:hint="eastAsia"/>
                <w:sz w:val="14"/>
                <w:szCs w:val="14"/>
              </w:rPr>
              <w:t>○</w:t>
            </w:r>
            <w:r w:rsidR="007055AD" w:rsidRPr="00856B45">
              <w:rPr>
                <w:rFonts w:asciiTheme="majorEastAsia" w:eastAsiaTheme="majorEastAsia" w:hAnsiTheme="majorEastAsia" w:hint="eastAsia"/>
                <w:sz w:val="14"/>
                <w:szCs w:val="14"/>
              </w:rPr>
              <w:t>大阪技術研の研究・技術成果、特許出願・特許公開・特許登録された成果、新聞等で取り上げられた研究・技術成果から</w:t>
            </w:r>
            <w:r w:rsidR="008B2D44" w:rsidRPr="00856B45">
              <w:rPr>
                <w:rFonts w:asciiTheme="majorEastAsia" w:eastAsiaTheme="majorEastAsia" w:hAnsiTheme="majorEastAsia" w:hint="eastAsia"/>
                <w:sz w:val="14"/>
                <w:szCs w:val="14"/>
              </w:rPr>
              <w:t>代表的なものを</w:t>
            </w:r>
            <w:r w:rsidR="007055AD" w:rsidRPr="00856B45">
              <w:rPr>
                <w:rFonts w:asciiTheme="majorEastAsia" w:eastAsiaTheme="majorEastAsia" w:hAnsiTheme="majorEastAsia" w:hint="eastAsia"/>
                <w:sz w:val="14"/>
                <w:szCs w:val="14"/>
              </w:rPr>
              <w:t>46件紹介</w:t>
            </w:r>
            <w:r w:rsidR="008B2D44" w:rsidRPr="00856B45">
              <w:rPr>
                <w:rFonts w:asciiTheme="majorEastAsia" w:eastAsiaTheme="majorEastAsia" w:hAnsiTheme="majorEastAsia" w:hint="eastAsia"/>
                <w:sz w:val="14"/>
                <w:szCs w:val="14"/>
              </w:rPr>
              <w:t>する</w:t>
            </w:r>
            <w:r w:rsidRPr="00856B45">
              <w:rPr>
                <w:rFonts w:asciiTheme="majorEastAsia" w:eastAsiaTheme="majorEastAsia" w:hAnsiTheme="majorEastAsia" w:hint="eastAsia"/>
                <w:sz w:val="14"/>
                <w:szCs w:val="14"/>
              </w:rPr>
              <w:t>「テクノレポート」を発刊し</w:t>
            </w:r>
            <w:r w:rsidR="008B2D44" w:rsidRPr="00856B45">
              <w:rPr>
                <w:rFonts w:asciiTheme="majorEastAsia" w:eastAsiaTheme="majorEastAsia" w:hAnsiTheme="majorEastAsia" w:hint="eastAsia"/>
                <w:sz w:val="14"/>
                <w:szCs w:val="14"/>
              </w:rPr>
              <w:t>た。</w:t>
            </w:r>
          </w:p>
          <w:p w:rsidR="00DD02B6" w:rsidRPr="00856B45" w:rsidRDefault="00DD02B6" w:rsidP="00422D7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422D78" w:rsidRPr="00856B45">
              <w:rPr>
                <w:rFonts w:asciiTheme="majorEastAsia" w:eastAsiaTheme="majorEastAsia" w:hAnsiTheme="majorEastAsia" w:hint="eastAsia"/>
                <w:sz w:val="14"/>
                <w:szCs w:val="14"/>
              </w:rPr>
              <w:t>研究成果や技術ノウハウ等の企業移転につなげるため、大阪技術研主催セミナーや講演会を開催した。また、可能なものについては、Ｗｅｂセミナー形式でも開催した。（添付資料５参照）</w:t>
            </w:r>
          </w:p>
          <w:p w:rsidR="008D6A99" w:rsidRPr="00856B45" w:rsidRDefault="00792305"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○学会での</w:t>
            </w:r>
            <w:r w:rsidR="00301680" w:rsidRPr="00856B45">
              <w:rPr>
                <w:rFonts w:asciiTheme="majorEastAsia" w:eastAsiaTheme="majorEastAsia" w:hAnsiTheme="majorEastAsia" w:hint="eastAsia"/>
                <w:sz w:val="14"/>
                <w:szCs w:val="14"/>
              </w:rPr>
              <w:t>口頭</w:t>
            </w:r>
            <w:r w:rsidR="008D6A99" w:rsidRPr="00856B45">
              <w:rPr>
                <w:rFonts w:asciiTheme="majorEastAsia" w:eastAsiaTheme="majorEastAsia" w:hAnsiTheme="majorEastAsia" w:hint="eastAsia"/>
                <w:sz w:val="14"/>
                <w:szCs w:val="14"/>
              </w:rPr>
              <w:t>発表、講師派遣など、技術情報の発信件数は、</w:t>
            </w:r>
            <w:r w:rsidR="003B2171" w:rsidRPr="00856B45">
              <w:rPr>
                <w:rFonts w:asciiTheme="majorEastAsia" w:eastAsiaTheme="majorEastAsia" w:hAnsiTheme="majorEastAsia" w:hint="eastAsia"/>
                <w:sz w:val="14"/>
                <w:szCs w:val="14"/>
              </w:rPr>
              <w:t>新型コロナウイルスの感染拡大の影響により</w:t>
            </w:r>
            <w:r w:rsidR="008D6A99" w:rsidRPr="00856B45">
              <w:rPr>
                <w:rFonts w:asciiTheme="majorEastAsia" w:eastAsiaTheme="majorEastAsia" w:hAnsiTheme="majorEastAsia" w:hint="eastAsia"/>
                <w:sz w:val="14"/>
                <w:szCs w:val="14"/>
              </w:rPr>
              <w:t>令和２年度以降はそれ以前に比べて大幅に落ち込んだが、オンライン発表</w:t>
            </w:r>
            <w:r w:rsidR="00357A04"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会議</w:t>
            </w:r>
            <w:r w:rsidR="00357A04" w:rsidRPr="00856B45">
              <w:rPr>
                <w:rFonts w:asciiTheme="majorEastAsia" w:eastAsiaTheme="majorEastAsia" w:hAnsiTheme="majorEastAsia" w:hint="eastAsia"/>
                <w:sz w:val="14"/>
                <w:szCs w:val="14"/>
              </w:rPr>
              <w:t>等</w:t>
            </w:r>
            <w:r w:rsidR="008D6A99" w:rsidRPr="00856B45">
              <w:rPr>
                <w:rFonts w:asciiTheme="majorEastAsia" w:eastAsiaTheme="majorEastAsia" w:hAnsiTheme="majorEastAsia" w:hint="eastAsia"/>
                <w:sz w:val="14"/>
                <w:szCs w:val="14"/>
              </w:rPr>
              <w:t>の設備を徐々に整備することで</w:t>
            </w:r>
            <w:r w:rsidR="00357A04"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765件（目標の78</w:t>
            </w:r>
            <w:r w:rsidR="004E54AE"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）に回復した。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○研究部</w:t>
            </w:r>
            <w:r w:rsidR="00D24982"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研究室・研究員が自らの技術シーズをアピールするため、設備機器、要素技術、研究成果等を簡潔にまとめたテクニカルシートを31タイトル発行した。【再掲】</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○得られた研究成果等を国内外の学会、雑誌</w:t>
            </w:r>
            <w:r w:rsidR="00534A79" w:rsidRPr="00856B45">
              <w:rPr>
                <w:rFonts w:asciiTheme="majorEastAsia" w:eastAsiaTheme="majorEastAsia" w:hAnsiTheme="majorEastAsia" w:hint="eastAsia"/>
                <w:sz w:val="14"/>
                <w:szCs w:val="14"/>
              </w:rPr>
              <w:t>等</w:t>
            </w:r>
            <w:r w:rsidRPr="00856B45">
              <w:rPr>
                <w:rFonts w:asciiTheme="majorEastAsia" w:eastAsiaTheme="majorEastAsia" w:hAnsiTheme="majorEastAsia" w:hint="eastAsia"/>
                <w:sz w:val="14"/>
                <w:szCs w:val="14"/>
              </w:rPr>
              <w:t>などに論文として投稿し、審査を経て95件が掲載された</w:t>
            </w:r>
            <w:r w:rsidR="00534A79"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（添付資料８参照）</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B3B08" w:rsidRPr="00856B45">
              <w:rPr>
                <w:rFonts w:asciiTheme="majorEastAsia" w:eastAsiaTheme="majorEastAsia" w:hAnsiTheme="majorEastAsia" w:hint="eastAsia"/>
                <w:sz w:val="14"/>
                <w:szCs w:val="14"/>
              </w:rPr>
              <w:t>ホームページにおいて、</w:t>
            </w:r>
            <w:r w:rsidRPr="00856B45">
              <w:rPr>
                <w:rFonts w:asciiTheme="majorEastAsia" w:eastAsiaTheme="majorEastAsia" w:hAnsiTheme="majorEastAsia" w:hint="eastAsia"/>
                <w:sz w:val="14"/>
                <w:szCs w:val="14"/>
              </w:rPr>
              <w:t>バナーによる視覚効果を高めた広報活動を行うとともに、トップページのお知らせ</w:t>
            </w:r>
            <w:r w:rsidR="005B3B08"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利用者</w:t>
            </w:r>
            <w:r w:rsidR="005B3B08" w:rsidRPr="00856B45">
              <w:rPr>
                <w:rFonts w:asciiTheme="majorEastAsia" w:eastAsiaTheme="majorEastAsia" w:hAnsiTheme="majorEastAsia" w:hint="eastAsia"/>
                <w:sz w:val="14"/>
                <w:szCs w:val="14"/>
              </w:rPr>
              <w:t>に役立つ</w:t>
            </w:r>
            <w:r w:rsidRPr="00856B45">
              <w:rPr>
                <w:rFonts w:asciiTheme="majorEastAsia" w:eastAsiaTheme="majorEastAsia" w:hAnsiTheme="majorEastAsia" w:hint="eastAsia"/>
                <w:sz w:val="14"/>
                <w:szCs w:val="14"/>
              </w:rPr>
              <w:t>情報（例えば、新型コロナ感染防止に伴う業務の取り扱い、安全保証貿易管理制度に関するお願い等）を</w:t>
            </w:r>
            <w:r w:rsidR="005B3B08" w:rsidRPr="00856B45">
              <w:rPr>
                <w:rFonts w:asciiTheme="majorEastAsia" w:eastAsiaTheme="majorEastAsia" w:hAnsiTheme="majorEastAsia" w:hint="eastAsia"/>
                <w:sz w:val="14"/>
                <w:szCs w:val="14"/>
              </w:rPr>
              <w:t>適時</w:t>
            </w:r>
            <w:r w:rsidRPr="00856B45">
              <w:rPr>
                <w:rFonts w:asciiTheme="majorEastAsia" w:eastAsiaTheme="majorEastAsia" w:hAnsiTheme="majorEastAsia" w:hint="eastAsia"/>
                <w:sz w:val="14"/>
                <w:szCs w:val="14"/>
              </w:rPr>
              <w:t>掲載した。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14125E" w:rsidRPr="00856B45">
              <w:rPr>
                <w:rFonts w:asciiTheme="majorEastAsia" w:eastAsiaTheme="majorEastAsia" w:hAnsiTheme="majorEastAsia" w:hint="eastAsia"/>
                <w:sz w:val="14"/>
                <w:szCs w:val="14"/>
              </w:rPr>
              <w:t>イベント開催日を考慮し、</w:t>
            </w:r>
            <w:r w:rsidRPr="00856B45">
              <w:rPr>
                <w:rFonts w:asciiTheme="majorEastAsia" w:eastAsiaTheme="majorEastAsia" w:hAnsiTheme="majorEastAsia" w:hint="eastAsia"/>
                <w:sz w:val="14"/>
                <w:szCs w:val="14"/>
              </w:rPr>
              <w:t>メールマガジン</w:t>
            </w:r>
            <w:r w:rsidR="0014125E"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配信を</w:t>
            </w:r>
            <w:r w:rsidR="00304864" w:rsidRPr="00856B45">
              <w:rPr>
                <w:rFonts w:asciiTheme="majorEastAsia" w:eastAsiaTheme="majorEastAsia" w:hAnsiTheme="majorEastAsia" w:hint="eastAsia"/>
                <w:sz w:val="14"/>
                <w:szCs w:val="14"/>
              </w:rPr>
              <w:t>45回</w:t>
            </w:r>
            <w:r w:rsidRPr="00856B45">
              <w:rPr>
                <w:rFonts w:asciiTheme="majorEastAsia" w:eastAsiaTheme="majorEastAsia" w:hAnsiTheme="majorEastAsia" w:hint="eastAsia"/>
                <w:sz w:val="14"/>
                <w:szCs w:val="14"/>
              </w:rPr>
              <w:t>行った。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○「YouTube </w:t>
            </w:r>
            <w:r w:rsidR="00CB4C6C" w:rsidRPr="00856B45">
              <w:rPr>
                <w:rFonts w:asciiTheme="majorEastAsia" w:eastAsiaTheme="majorEastAsia" w:hAnsiTheme="majorEastAsia" w:hint="eastAsia"/>
                <w:sz w:val="14"/>
                <w:szCs w:val="14"/>
              </w:rPr>
              <w:t>ＯＲＩＳＴ</w:t>
            </w:r>
            <w:r w:rsidRPr="00856B45">
              <w:rPr>
                <w:rFonts w:asciiTheme="majorEastAsia" w:eastAsiaTheme="majorEastAsia" w:hAnsiTheme="majorEastAsia" w:hint="eastAsia"/>
                <w:sz w:val="14"/>
                <w:szCs w:val="14"/>
              </w:rPr>
              <w:t>チャンネル」に試験方法、装置紹介、開催イベント等に関する動画を８</w:t>
            </w:r>
            <w:r w:rsidR="00FF178D" w:rsidRPr="00856B45">
              <w:rPr>
                <w:rFonts w:asciiTheme="majorEastAsia" w:eastAsiaTheme="majorEastAsia" w:hAnsiTheme="majorEastAsia" w:hint="eastAsia"/>
                <w:sz w:val="14"/>
                <w:szCs w:val="14"/>
              </w:rPr>
              <w:t>本追加掲載</w:t>
            </w:r>
            <w:r w:rsidRPr="00856B45">
              <w:rPr>
                <w:rFonts w:asciiTheme="majorEastAsia" w:eastAsiaTheme="majorEastAsia" w:hAnsiTheme="majorEastAsia" w:hint="eastAsia"/>
                <w:sz w:val="14"/>
                <w:szCs w:val="14"/>
              </w:rPr>
              <w:t>した。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○７件の報道発表を行うなど、効果的な情報発信</w:t>
            </w:r>
            <w:r w:rsidR="003F0473" w:rsidRPr="00856B45">
              <w:rPr>
                <w:rFonts w:asciiTheme="majorEastAsia" w:eastAsiaTheme="majorEastAsia" w:hAnsiTheme="majorEastAsia" w:hint="eastAsia"/>
                <w:sz w:val="14"/>
                <w:szCs w:val="14"/>
              </w:rPr>
              <w:t>を行った</w:t>
            </w:r>
            <w:r w:rsidRPr="00856B45">
              <w:rPr>
                <w:rFonts w:asciiTheme="majorEastAsia" w:eastAsiaTheme="majorEastAsia" w:hAnsiTheme="majorEastAsia" w:hint="eastAsia"/>
                <w:sz w:val="14"/>
                <w:szCs w:val="14"/>
              </w:rPr>
              <w:t>。</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【数値目標５　企業支援成果の見える化】</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目標値：第２期中期計画期間中の製品化・成果</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事例件数　165件</w:t>
            </w:r>
          </w:p>
          <w:p w:rsidR="008D6A99" w:rsidRPr="00856B45" w:rsidRDefault="008D6A99" w:rsidP="00F2112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7B5306" w:rsidRPr="00856B45">
              <w:rPr>
                <w:rFonts w:asciiTheme="majorEastAsia" w:eastAsiaTheme="majorEastAsia" w:hAnsiTheme="majorEastAsia" w:hint="eastAsia"/>
                <w:sz w:val="14"/>
                <w:szCs w:val="14"/>
              </w:rPr>
              <w:t xml:space="preserve">数値目標５　</w:t>
            </w:r>
            <w:r w:rsidRPr="00856B45">
              <w:rPr>
                <w:rFonts w:asciiTheme="majorEastAsia" w:eastAsiaTheme="majorEastAsia" w:hAnsiTheme="majorEastAsia" w:hint="eastAsia"/>
                <w:sz w:val="14"/>
                <w:szCs w:val="14"/>
              </w:rPr>
              <w:t>企業支援成果の見える化】</w:t>
            </w:r>
          </w:p>
          <w:p w:rsidR="00F2112A" w:rsidRPr="00856B45" w:rsidRDefault="008D6A99" w:rsidP="00F2112A">
            <w:pPr>
              <w:overflowPunct w:val="0"/>
              <w:autoSpaceDE w:val="0"/>
              <w:autoSpaceDN w:val="0"/>
              <w:spacing w:line="0" w:lineRule="atLeast"/>
              <w:ind w:leftChars="60" w:left="126"/>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目標値：令和４年度中の製品化・成果</w:t>
            </w:r>
            <w:r w:rsidR="00F2112A" w:rsidRPr="00856B45">
              <w:rPr>
                <w:rFonts w:asciiTheme="majorEastAsia" w:eastAsiaTheme="majorEastAsia" w:hAnsiTheme="majorEastAsia" w:hint="eastAsia"/>
                <w:sz w:val="14"/>
                <w:szCs w:val="14"/>
              </w:rPr>
              <w:t>事例</w:t>
            </w:r>
            <w:r w:rsidR="00BB293F" w:rsidRPr="00856B45">
              <w:rPr>
                <w:rFonts w:asciiTheme="majorEastAsia" w:eastAsiaTheme="majorEastAsia" w:hAnsiTheme="majorEastAsia" w:hint="eastAsia"/>
                <w:sz w:val="14"/>
                <w:szCs w:val="14"/>
              </w:rPr>
              <w:t>件数</w:t>
            </w:r>
          </w:p>
          <w:p w:rsidR="008D6A99" w:rsidRPr="00856B45" w:rsidRDefault="008D6A99" w:rsidP="00BB293F">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33件</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7B5306" w:rsidRPr="00856B45">
              <w:rPr>
                <w:rFonts w:asciiTheme="majorEastAsia" w:eastAsiaTheme="majorEastAsia" w:hAnsiTheme="majorEastAsia" w:hint="eastAsia"/>
                <w:sz w:val="14"/>
                <w:szCs w:val="14"/>
              </w:rPr>
              <w:t xml:space="preserve">数値目標５　</w:t>
            </w:r>
            <w:r w:rsidRPr="00856B45">
              <w:rPr>
                <w:rFonts w:asciiTheme="majorEastAsia" w:eastAsiaTheme="majorEastAsia" w:hAnsiTheme="majorEastAsia" w:hint="eastAsia"/>
                <w:sz w:val="14"/>
                <w:szCs w:val="14"/>
              </w:rPr>
              <w:t>企業支援成果の見える化】</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実績値：令和４年度中の製品化・成果事例件数</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30件（達成率91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583007"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30</w:t>
                  </w:r>
                </w:p>
                <w:p w:rsidR="00BA4ABF" w:rsidRPr="00856B45" w:rsidRDefault="00BA4ABF" w:rsidP="00BA4ABF">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583007" w:rsidRPr="00856B45">
                    <w:rPr>
                      <w:rFonts w:asciiTheme="majorEastAsia" w:eastAsiaTheme="majorEastAsia" w:hAnsiTheme="majorEastAsia" w:hint="eastAsia"/>
                      <w:sz w:val="12"/>
                      <w:szCs w:val="12"/>
                    </w:rPr>
                    <w:t>91</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【数値目標６　技術情報の発信】</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目標値：第２期中期計画期間中の技術情報の</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発信件数　4,935件</w:t>
            </w:r>
          </w:p>
          <w:p w:rsidR="004326C5" w:rsidRPr="00856B45" w:rsidRDefault="004326C5" w:rsidP="004326C5">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C86C18" w:rsidRPr="00856B45">
              <w:rPr>
                <w:rFonts w:asciiTheme="majorEastAsia" w:eastAsiaTheme="majorEastAsia" w:hAnsiTheme="majorEastAsia" w:hint="eastAsia"/>
                <w:sz w:val="14"/>
                <w:szCs w:val="14"/>
              </w:rPr>
              <w:t xml:space="preserve">数値目標６　</w:t>
            </w:r>
            <w:r w:rsidRPr="00856B45">
              <w:rPr>
                <w:rFonts w:asciiTheme="majorEastAsia" w:eastAsiaTheme="majorEastAsia" w:hAnsiTheme="majorEastAsia" w:hint="eastAsia"/>
                <w:sz w:val="14"/>
                <w:szCs w:val="14"/>
              </w:rPr>
              <w:t>技術情報の発信】</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目標値：令和４年度中の技術情報の発信件数</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987件</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67064F" w:rsidRPr="00856B45">
              <w:rPr>
                <w:rFonts w:asciiTheme="majorEastAsia" w:eastAsiaTheme="majorEastAsia" w:hAnsiTheme="majorEastAsia" w:hint="eastAsia"/>
                <w:sz w:val="14"/>
                <w:szCs w:val="14"/>
              </w:rPr>
              <w:t xml:space="preserve">数値目標６　</w:t>
            </w:r>
            <w:r w:rsidRPr="00856B45">
              <w:rPr>
                <w:rFonts w:asciiTheme="majorEastAsia" w:eastAsiaTheme="majorEastAsia" w:hAnsiTheme="majorEastAsia" w:hint="eastAsia"/>
                <w:sz w:val="14"/>
                <w:szCs w:val="14"/>
              </w:rPr>
              <w:t>技術情報の発信】</w:t>
            </w:r>
          </w:p>
          <w:p w:rsidR="008D6A99" w:rsidRPr="00856B45" w:rsidRDefault="0067064F" w:rsidP="0067064F">
            <w:pPr>
              <w:overflowPunct w:val="0"/>
              <w:autoSpaceDE w:val="0"/>
              <w:autoSpaceDN w:val="0"/>
              <w:spacing w:line="0" w:lineRule="atLeast"/>
              <w:ind w:rightChars="-48" w:right="-10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実績値：令和４年度中の技術情報の発信件数</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765件（達成率78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583007"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765</w:t>
                  </w:r>
                </w:p>
                <w:p w:rsidR="00BA4ABF" w:rsidRPr="00856B45" w:rsidRDefault="00BA4ABF" w:rsidP="00BA4ABF">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583007" w:rsidRPr="00856B45">
                    <w:rPr>
                      <w:rFonts w:asciiTheme="majorEastAsia" w:eastAsiaTheme="majorEastAsia" w:hAnsiTheme="majorEastAsia" w:hint="eastAsia"/>
                      <w:sz w:val="12"/>
                      <w:szCs w:val="12"/>
                    </w:rPr>
                    <w:t>78</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【数値目標７　審査の上掲載された研究論文】</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目標値：第２期中期計画期間中に審査の上掲載</w:t>
            </w:r>
          </w:p>
          <w:p w:rsidR="006613E8" w:rsidRPr="00856B45" w:rsidRDefault="008D6A99" w:rsidP="00395930">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された研究論文の発表件数　500件</w:t>
            </w: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E1DA9" w:rsidRPr="00856B45">
              <w:rPr>
                <w:rFonts w:asciiTheme="majorEastAsia" w:eastAsiaTheme="majorEastAsia" w:hAnsiTheme="majorEastAsia" w:hint="eastAsia"/>
                <w:sz w:val="14"/>
                <w:szCs w:val="14"/>
              </w:rPr>
              <w:t xml:space="preserve">数値目標７　</w:t>
            </w:r>
            <w:r w:rsidRPr="00856B45">
              <w:rPr>
                <w:rFonts w:asciiTheme="majorEastAsia" w:eastAsiaTheme="majorEastAsia" w:hAnsiTheme="majorEastAsia" w:hint="eastAsia"/>
                <w:sz w:val="14"/>
                <w:szCs w:val="14"/>
              </w:rPr>
              <w:t>審査の上掲載された研究論文】</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目標値：令和４年度中に審査の上掲載された</w:t>
            </w:r>
          </w:p>
          <w:p w:rsidR="008D6A99" w:rsidRPr="00856B45" w:rsidRDefault="00BA2DD3" w:rsidP="00395930">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研究論文の発表件数</w:t>
            </w:r>
            <w:r w:rsidR="008D6A99" w:rsidRPr="00856B45">
              <w:rPr>
                <w:rFonts w:asciiTheme="majorEastAsia" w:eastAsiaTheme="majorEastAsia" w:hAnsiTheme="majorEastAsia" w:hint="eastAsia"/>
                <w:sz w:val="14"/>
                <w:szCs w:val="14"/>
              </w:rPr>
              <w:t xml:space="preserve">　100件</w:t>
            </w:r>
          </w:p>
          <w:p w:rsidR="00BA4ABF" w:rsidRPr="00856B45" w:rsidRDefault="00BA4ABF" w:rsidP="00BA4ABF">
            <w:pPr>
              <w:overflowPunct w:val="0"/>
              <w:autoSpaceDE w:val="0"/>
              <w:autoSpaceDN w:val="0"/>
              <w:spacing w:line="0" w:lineRule="atLeast"/>
              <w:rPr>
                <w:rFonts w:asciiTheme="majorEastAsia" w:eastAsiaTheme="majorEastAsia" w:hAnsiTheme="majorEastAsia"/>
                <w:sz w:val="14"/>
                <w:szCs w:val="14"/>
              </w:rPr>
            </w:pPr>
          </w:p>
          <w:p w:rsidR="00DB0FCA" w:rsidRPr="00856B45" w:rsidRDefault="00DB0FCA" w:rsidP="00BA4ABF">
            <w:pPr>
              <w:overflowPunct w:val="0"/>
              <w:autoSpaceDE w:val="0"/>
              <w:autoSpaceDN w:val="0"/>
              <w:spacing w:line="0" w:lineRule="atLeast"/>
              <w:rPr>
                <w:rFonts w:asciiTheme="majorEastAsia" w:eastAsiaTheme="majorEastAsia" w:hAnsiTheme="majorEastAsia"/>
                <w:sz w:val="14"/>
                <w:szCs w:val="14"/>
              </w:rPr>
            </w:pPr>
          </w:p>
          <w:p w:rsidR="00DB0FCA" w:rsidRPr="00856B45" w:rsidRDefault="00DB0FCA" w:rsidP="00BA4ABF">
            <w:pPr>
              <w:overflowPunct w:val="0"/>
              <w:autoSpaceDE w:val="0"/>
              <w:autoSpaceDN w:val="0"/>
              <w:spacing w:line="0" w:lineRule="atLeast"/>
              <w:rPr>
                <w:rFonts w:asciiTheme="majorEastAsia" w:eastAsiaTheme="majorEastAsia" w:hAnsiTheme="majorEastAsia"/>
                <w:sz w:val="14"/>
                <w:szCs w:val="14"/>
              </w:rPr>
            </w:pPr>
          </w:p>
          <w:p w:rsidR="00BB5DE4" w:rsidRPr="00856B45" w:rsidRDefault="00BB5DE4" w:rsidP="00BA4ABF">
            <w:pPr>
              <w:overflowPunct w:val="0"/>
              <w:autoSpaceDE w:val="0"/>
              <w:autoSpaceDN w:val="0"/>
              <w:spacing w:line="0" w:lineRule="atLeast"/>
              <w:rPr>
                <w:rFonts w:asciiTheme="majorEastAsia" w:eastAsiaTheme="majorEastAsia" w:hAnsiTheme="majorEastAsia"/>
                <w:sz w:val="14"/>
                <w:szCs w:val="14"/>
              </w:rPr>
            </w:pPr>
          </w:p>
          <w:p w:rsidR="00DB0FCA" w:rsidRPr="00856B45" w:rsidRDefault="00DB0FCA" w:rsidP="00BA4ABF">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67064F" w:rsidRPr="00856B45">
              <w:rPr>
                <w:rFonts w:asciiTheme="majorEastAsia" w:eastAsiaTheme="majorEastAsia" w:hAnsiTheme="majorEastAsia" w:hint="eastAsia"/>
                <w:sz w:val="14"/>
                <w:szCs w:val="14"/>
              </w:rPr>
              <w:t>数値目標７</w:t>
            </w:r>
            <w:r w:rsidR="00537B09"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審査の上掲載された研究論文】</w:t>
            </w:r>
          </w:p>
          <w:p w:rsidR="008D6A99" w:rsidRPr="00856B45" w:rsidRDefault="008D6A99" w:rsidP="001D385F">
            <w:pPr>
              <w:overflowPunct w:val="0"/>
              <w:autoSpaceDE w:val="0"/>
              <w:autoSpaceDN w:val="0"/>
              <w:spacing w:line="0" w:lineRule="atLeast"/>
              <w:ind w:rightChars="-48" w:right="-101"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実績値：令和４年度中に審査の上掲載された</w:t>
            </w:r>
          </w:p>
          <w:p w:rsidR="00BA4ABF" w:rsidRPr="00856B45" w:rsidRDefault="001D385F" w:rsidP="00395930">
            <w:pPr>
              <w:overflowPunct w:val="0"/>
              <w:autoSpaceDE w:val="0"/>
              <w:autoSpaceDN w:val="0"/>
              <w:spacing w:line="0" w:lineRule="atLeast"/>
              <w:ind w:rightChars="-115" w:right="-24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BA2DD3" w:rsidRPr="00856B45">
              <w:rPr>
                <w:rFonts w:asciiTheme="majorEastAsia" w:eastAsiaTheme="majorEastAsia" w:hAnsiTheme="majorEastAsia" w:hint="eastAsia"/>
                <w:sz w:val="14"/>
                <w:szCs w:val="14"/>
              </w:rPr>
              <w:t>研究論文の発表件数</w:t>
            </w:r>
            <w:r w:rsidR="003824ED" w:rsidRPr="00856B45">
              <w:rPr>
                <w:rFonts w:asciiTheme="majorEastAsia" w:eastAsiaTheme="majorEastAsia" w:hAnsiTheme="majorEastAsia" w:hint="eastAsia"/>
                <w:sz w:val="14"/>
                <w:szCs w:val="14"/>
              </w:rPr>
              <w:t xml:space="preserve">　</w:t>
            </w:r>
            <w:r w:rsidR="00BA2DD3">
              <w:rPr>
                <w:rFonts w:asciiTheme="majorEastAsia" w:eastAsiaTheme="majorEastAsia" w:hAnsiTheme="majorEastAsia" w:hint="eastAsia"/>
                <w:sz w:val="14"/>
                <w:szCs w:val="14"/>
              </w:rPr>
              <w:t>93</w:t>
            </w:r>
            <w:r w:rsidR="008D6A99" w:rsidRPr="00856B45">
              <w:rPr>
                <w:rFonts w:asciiTheme="majorEastAsia" w:eastAsiaTheme="majorEastAsia" w:hAnsiTheme="majorEastAsia" w:hint="eastAsia"/>
                <w:sz w:val="14"/>
                <w:szCs w:val="14"/>
              </w:rPr>
              <w:t>件（達成率</w:t>
            </w:r>
            <w:r w:rsidR="00BA2DD3">
              <w:rPr>
                <w:rFonts w:asciiTheme="majorEastAsia" w:eastAsiaTheme="majorEastAsia" w:hAnsiTheme="majorEastAsia" w:hint="eastAsia"/>
                <w:sz w:val="14"/>
                <w:szCs w:val="14"/>
              </w:rPr>
              <w:t>93</w:t>
            </w:r>
            <w:r w:rsidR="004E54AE" w:rsidRPr="00856B45">
              <w:rPr>
                <w:rFonts w:asciiTheme="majorEastAsia" w:eastAsiaTheme="majorEastAsia" w:hAnsiTheme="majorEastAsia" w:hint="eastAsia"/>
                <w:sz w:val="14"/>
                <w:szCs w:val="14"/>
              </w:rPr>
              <w:t>％</w:t>
            </w:r>
            <w:r w:rsidR="00BA4ABF"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2DD3" w:rsidP="00BA4ABF">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93</w:t>
                  </w:r>
                </w:p>
                <w:p w:rsidR="00BA4ABF" w:rsidRPr="00856B45" w:rsidRDefault="00BA4ABF" w:rsidP="00BA4ABF">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BA2DD3">
                    <w:rPr>
                      <w:rFonts w:asciiTheme="majorEastAsia" w:eastAsiaTheme="majorEastAsia" w:hAnsiTheme="majorEastAsia" w:hint="eastAsia"/>
                      <w:sz w:val="12"/>
                      <w:szCs w:val="12"/>
                    </w:rPr>
                    <w:t>93</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8D6A99" w:rsidRPr="00856B45" w:rsidRDefault="008D6A99" w:rsidP="00BA4ABF">
            <w:pPr>
              <w:overflowPunct w:val="0"/>
              <w:autoSpaceDE w:val="0"/>
              <w:autoSpaceDN w:val="0"/>
              <w:spacing w:line="0" w:lineRule="atLeast"/>
              <w:ind w:rightChars="-115" w:right="-241"/>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c>
          <w:tcPr>
            <w:tcW w:w="3453" w:type="dxa"/>
            <w:tcBorders>
              <w:top w:val="nil"/>
              <w:bottom w:val="dashSmallGap" w:sz="4" w:space="0" w:color="auto"/>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c>
          <w:tcPr>
            <w:tcW w:w="6913" w:type="dxa"/>
            <w:gridSpan w:val="2"/>
            <w:tcBorders>
              <w:top w:val="dashSmallGap" w:sz="4" w:space="0" w:color="auto"/>
              <w:bottom w:val="dashSmallGap" w:sz="4" w:space="0" w:color="auto"/>
              <w:right w:val="single" w:sz="4" w:space="0" w:color="auto"/>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lastRenderedPageBreak/>
              <w:t>(3)</w:t>
            </w:r>
            <w:r w:rsidR="00E91B45" w:rsidRPr="00856B45">
              <w:rPr>
                <w:rFonts w:asciiTheme="majorEastAsia" w:eastAsiaTheme="majorEastAsia" w:hAnsiTheme="majorEastAsia" w:hint="eastAsia"/>
                <w:kern w:val="0"/>
                <w:sz w:val="14"/>
                <w:szCs w:val="14"/>
              </w:rPr>
              <w:t xml:space="preserve"> </w:t>
            </w:r>
            <w:r w:rsidRPr="00856B45">
              <w:rPr>
                <w:rFonts w:asciiTheme="majorEastAsia" w:eastAsiaTheme="majorEastAsia" w:hAnsiTheme="majorEastAsia" w:hint="eastAsia"/>
                <w:kern w:val="0"/>
                <w:sz w:val="14"/>
                <w:szCs w:val="14"/>
              </w:rPr>
              <w:t>企業への技術移転等を見据えた知財戦略の推進</w:t>
            </w: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c>
          <w:tcPr>
            <w:tcW w:w="3453" w:type="dxa"/>
            <w:tcBorders>
              <w:top w:val="dashSmallGap" w:sz="4" w:space="0" w:color="auto"/>
              <w:bottom w:val="nil"/>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rPr>
          <w:trHeight w:val="352"/>
        </w:trPr>
        <w:tc>
          <w:tcPr>
            <w:tcW w:w="3453" w:type="dxa"/>
            <w:vMerge w:val="restart"/>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中小企業の市場競争力の強化や高付加価値ものづくりを促進するため、実用化・製品化に向けた技術移転を見据え、研究開発による成果の知財化を推進する。</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また、研究で創出した知財の企業による事業化を支援する公設試として、企業伴走型の研究等の成果について積極的に企業と共同出願するなど、技術移転に向けたフォローアップに取り組む。</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さらに、基盤研究等で得られた成果について事業化の見込みがあるものは単独出願し、企業への技術移転を図る。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C6127A" w:rsidP="00C6127A">
            <w:pPr>
              <w:pStyle w:val="ae"/>
              <w:numPr>
                <w:ilvl w:val="0"/>
                <w:numId w:val="16"/>
              </w:numPr>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8D6A99" w:rsidRPr="00856B45">
              <w:rPr>
                <w:rFonts w:ascii="ＭＳ ゴシック" w:eastAsia="ＭＳ ゴシック" w:hAnsi="ＭＳ ゴシック" w:hint="eastAsia"/>
                <w:sz w:val="14"/>
                <w:szCs w:val="14"/>
              </w:rPr>
              <w:t>知的財産力の更なる高度化のため研修会等を開催する。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○外部講師</w:t>
            </w:r>
            <w:r w:rsidR="00FF1684"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弁理士を招</w:t>
            </w:r>
            <w:r w:rsidR="00FF1684" w:rsidRPr="00856B45">
              <w:rPr>
                <w:rFonts w:asciiTheme="majorEastAsia" w:eastAsiaTheme="majorEastAsia" w:hAnsiTheme="majorEastAsia" w:hint="eastAsia"/>
                <w:sz w:val="14"/>
                <w:szCs w:val="14"/>
              </w:rPr>
              <w:t>いた</w:t>
            </w:r>
            <w:r w:rsidRPr="00856B45">
              <w:rPr>
                <w:rFonts w:asciiTheme="majorEastAsia" w:eastAsiaTheme="majorEastAsia" w:hAnsiTheme="majorEastAsia" w:hint="eastAsia"/>
                <w:sz w:val="14"/>
                <w:szCs w:val="14"/>
              </w:rPr>
              <w:t>職員向け研修会を開催し、戦略的研究</w:t>
            </w:r>
            <w:r w:rsidR="003A750F"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推進に不可欠な知的財産に</w:t>
            </w:r>
            <w:r w:rsidR="003A750F" w:rsidRPr="00856B45">
              <w:rPr>
                <w:rFonts w:asciiTheme="majorEastAsia" w:eastAsiaTheme="majorEastAsia" w:hAnsiTheme="majorEastAsia" w:hint="eastAsia"/>
                <w:sz w:val="14"/>
                <w:szCs w:val="14"/>
              </w:rPr>
              <w:t>関する</w:t>
            </w:r>
            <w:r w:rsidRPr="00856B45">
              <w:rPr>
                <w:rFonts w:asciiTheme="majorEastAsia" w:eastAsiaTheme="majorEastAsia" w:hAnsiTheme="majorEastAsia" w:hint="eastAsia"/>
                <w:sz w:val="14"/>
                <w:szCs w:val="14"/>
              </w:rPr>
              <w:t>知識</w:t>
            </w:r>
            <w:r w:rsidR="003A750F"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習得、理解</w:t>
            </w:r>
            <w:r w:rsidR="003A750F" w:rsidRPr="00856B45">
              <w:rPr>
                <w:rFonts w:asciiTheme="majorEastAsia" w:eastAsiaTheme="majorEastAsia" w:hAnsiTheme="majorEastAsia" w:hint="eastAsia"/>
                <w:sz w:val="14"/>
                <w:szCs w:val="14"/>
              </w:rPr>
              <w:t>向上に取り組んだ</w:t>
            </w:r>
            <w:r w:rsidRPr="00856B45">
              <w:rPr>
                <w:rFonts w:asciiTheme="majorEastAsia" w:eastAsiaTheme="majorEastAsia" w:hAnsiTheme="majorEastAsia" w:hint="eastAsia"/>
                <w:sz w:val="14"/>
                <w:szCs w:val="14"/>
              </w:rPr>
              <w:t>。</w:t>
            </w: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vMerge/>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C6127A" w:rsidP="00C6127A">
            <w:pPr>
              <w:pStyle w:val="ae"/>
              <w:numPr>
                <w:ilvl w:val="0"/>
                <w:numId w:val="16"/>
              </w:numPr>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8D6A99" w:rsidRPr="00856B45">
              <w:rPr>
                <w:rFonts w:ascii="ＭＳ ゴシック" w:eastAsia="ＭＳ ゴシック" w:hAnsi="ＭＳ ゴシック" w:hint="eastAsia"/>
                <w:sz w:val="14"/>
                <w:szCs w:val="14"/>
              </w:rPr>
              <w:t>企業伴走型の研究等の成果について、積極的に企業と共同出願する。</w:t>
            </w:r>
          </w:p>
          <w:p w:rsidR="008D6A99" w:rsidRPr="00856B45" w:rsidRDefault="008D6A99" w:rsidP="008D6A99">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4A50AB" w:rsidRPr="00856B45">
              <w:rPr>
                <w:rFonts w:asciiTheme="majorEastAsia" w:eastAsiaTheme="majorEastAsia" w:hAnsiTheme="majorEastAsia" w:hint="eastAsia"/>
                <w:sz w:val="14"/>
                <w:szCs w:val="14"/>
              </w:rPr>
              <w:t>企業からの不実施補償の要請など、知的財産の取扱いに</w:t>
            </w:r>
            <w:r w:rsidRPr="00856B45">
              <w:rPr>
                <w:rFonts w:asciiTheme="majorEastAsia" w:eastAsiaTheme="majorEastAsia" w:hAnsiTheme="majorEastAsia" w:hint="eastAsia"/>
                <w:sz w:val="14"/>
                <w:szCs w:val="14"/>
              </w:rPr>
              <w:t>柔軟に対応し</w:t>
            </w:r>
            <w:r w:rsidR="004A50AB"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契約交渉をスムーズに行い、企業と共同出願・保護を17件行った。</w:t>
            </w:r>
          </w:p>
          <w:p w:rsidR="00C92A4C" w:rsidRPr="00856B45" w:rsidRDefault="00C92A4C" w:rsidP="00E318A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E318A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○単独出願していた特許のうち、４件を企業へ技術移転</w:t>
            </w:r>
            <w:r w:rsidR="00E318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事業化</w:t>
            </w:r>
            <w:r w:rsidR="001A4DFA" w:rsidRPr="00856B45">
              <w:rPr>
                <w:rFonts w:asciiTheme="majorEastAsia" w:eastAsiaTheme="majorEastAsia" w:hAnsiTheme="majorEastAsia" w:hint="eastAsia"/>
                <w:sz w:val="14"/>
                <w:szCs w:val="14"/>
              </w:rPr>
              <w:t>につなげた</w:t>
            </w:r>
            <w:r w:rsidRPr="00856B45">
              <w:rPr>
                <w:rFonts w:asciiTheme="majorEastAsia" w:eastAsiaTheme="majorEastAsia" w:hAnsiTheme="majorEastAsia" w:hint="eastAsia"/>
                <w:sz w:val="14"/>
                <w:szCs w:val="14"/>
              </w:rPr>
              <w:t>。</w:t>
            </w:r>
          </w:p>
          <w:p w:rsidR="00C92A4C" w:rsidRPr="00856B45" w:rsidRDefault="00C92A4C" w:rsidP="00E318A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vMerge/>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③基盤研究等で得られた成果について、企業への技術移転、事業化の見込みがあるものは単独出願する。</w:t>
            </w:r>
          </w:p>
          <w:p w:rsidR="008D6A99" w:rsidRPr="00856B45" w:rsidRDefault="008D6A99" w:rsidP="008D6A99">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cs="Times New Roman"/>
                <w:sz w:val="14"/>
                <w:szCs w:val="14"/>
              </w:rPr>
            </w:pPr>
            <w:r w:rsidRPr="00856B45">
              <w:rPr>
                <w:rFonts w:asciiTheme="majorEastAsia" w:eastAsiaTheme="majorEastAsia" w:hAnsiTheme="majorEastAsia" w:hint="eastAsia"/>
                <w:sz w:val="14"/>
                <w:szCs w:val="14"/>
              </w:rPr>
              <w:t>○今後の技術移転</w:t>
            </w:r>
            <w:r w:rsidR="00E318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事業化の見込み</w:t>
            </w:r>
            <w:r w:rsidR="00E318AE" w:rsidRPr="00856B45">
              <w:rPr>
                <w:rFonts w:asciiTheme="majorEastAsia" w:eastAsiaTheme="majorEastAsia" w:hAnsiTheme="majorEastAsia" w:hint="eastAsia"/>
                <w:sz w:val="14"/>
                <w:szCs w:val="14"/>
              </w:rPr>
              <w:t>等</w:t>
            </w:r>
            <w:r w:rsidRPr="00856B45">
              <w:rPr>
                <w:rFonts w:asciiTheme="majorEastAsia" w:eastAsiaTheme="majorEastAsia" w:hAnsiTheme="majorEastAsia" w:hint="eastAsia"/>
                <w:sz w:val="14"/>
                <w:szCs w:val="14"/>
              </w:rPr>
              <w:t>を</w:t>
            </w:r>
            <w:r w:rsidR="00E318AE" w:rsidRPr="00856B45">
              <w:rPr>
                <w:rFonts w:asciiTheme="majorEastAsia" w:eastAsiaTheme="majorEastAsia" w:hAnsiTheme="majorEastAsia" w:hint="eastAsia"/>
                <w:sz w:val="14"/>
                <w:szCs w:val="14"/>
              </w:rPr>
              <w:t>精査</w:t>
            </w:r>
            <w:r w:rsidRPr="00856B45">
              <w:rPr>
                <w:rFonts w:asciiTheme="majorEastAsia" w:eastAsiaTheme="majorEastAsia" w:hAnsiTheme="majorEastAsia" w:hint="eastAsia"/>
                <w:sz w:val="14"/>
                <w:szCs w:val="14"/>
              </w:rPr>
              <w:t>した</w:t>
            </w:r>
            <w:r w:rsidR="00E318AE" w:rsidRPr="00856B45">
              <w:rPr>
                <w:rFonts w:asciiTheme="majorEastAsia" w:eastAsiaTheme="majorEastAsia" w:hAnsiTheme="majorEastAsia" w:hint="eastAsia"/>
                <w:sz w:val="14"/>
                <w:szCs w:val="14"/>
              </w:rPr>
              <w:t>上</w:t>
            </w:r>
            <w:r w:rsidRPr="00856B45">
              <w:rPr>
                <w:rFonts w:asciiTheme="majorEastAsia" w:eastAsiaTheme="majorEastAsia" w:hAnsiTheme="majorEastAsia" w:hint="eastAsia"/>
                <w:sz w:val="14"/>
                <w:szCs w:val="14"/>
              </w:rPr>
              <w:t>で、得られた成果のうち４件を単独出願</w:t>
            </w:r>
            <w:r w:rsidR="00E318AE"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、１件を大学と共同出願した。</w:t>
            </w: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【数値目標８　知的財産の出願・秘匿化】</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目標値：第２期中期計画期間中の知的財産の</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出願・秘匿化件数　175件</w:t>
            </w:r>
          </w:p>
          <w:p w:rsidR="008D6A99" w:rsidRPr="00856B45" w:rsidRDefault="008D6A99" w:rsidP="00E17655">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B81F70" w:rsidRPr="00856B45">
              <w:rPr>
                <w:rFonts w:asciiTheme="majorEastAsia" w:eastAsiaTheme="majorEastAsia" w:hAnsiTheme="majorEastAsia" w:hint="eastAsia"/>
                <w:sz w:val="14"/>
                <w:szCs w:val="14"/>
              </w:rPr>
              <w:t xml:space="preserve">数値目標８　</w:t>
            </w:r>
            <w:r w:rsidRPr="00856B45">
              <w:rPr>
                <w:rFonts w:asciiTheme="majorEastAsia" w:eastAsiaTheme="majorEastAsia" w:hAnsiTheme="majorEastAsia" w:hint="eastAsia"/>
                <w:sz w:val="14"/>
                <w:szCs w:val="14"/>
              </w:rPr>
              <w:t>知的財産の出願・秘匿化】</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目標値：令和４年度中の知的財産の</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出願・秘匿化件数　35件</w:t>
            </w:r>
          </w:p>
          <w:p w:rsidR="008D6A99" w:rsidRPr="00856B45" w:rsidRDefault="008D6A99" w:rsidP="00E17655">
            <w:pPr>
              <w:overflowPunct w:val="0"/>
              <w:autoSpaceDE w:val="0"/>
              <w:autoSpaceDN w:val="0"/>
              <w:spacing w:line="0" w:lineRule="atLeast"/>
              <w:rPr>
                <w:rFonts w:asciiTheme="majorEastAsia" w:eastAsiaTheme="majorEastAsia" w:hAnsiTheme="majorEastAsia"/>
                <w:sz w:val="14"/>
                <w:szCs w:val="14"/>
              </w:rPr>
            </w:pPr>
          </w:p>
          <w:p w:rsidR="006704E2" w:rsidRPr="00856B45" w:rsidRDefault="006704E2" w:rsidP="006704E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6704E2" w:rsidRPr="00856B45" w:rsidRDefault="006704E2" w:rsidP="006704E2">
            <w:pPr>
              <w:overflowPunct w:val="0"/>
              <w:autoSpaceDE w:val="0"/>
              <w:autoSpaceDN w:val="0"/>
              <w:spacing w:line="0" w:lineRule="atLeast"/>
              <w:ind w:rightChars="-118" w:right="-248"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6704E2" w:rsidRPr="00856B45" w:rsidRDefault="006704E2" w:rsidP="006704E2">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Ⅱ：71～90％、 Ⅰ：～70％</w:t>
            </w:r>
          </w:p>
          <w:p w:rsidR="006A5237" w:rsidRPr="00856B45" w:rsidRDefault="006A5237" w:rsidP="00E1765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CD6646">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8E2305" w:rsidRPr="00856B45">
              <w:rPr>
                <w:rFonts w:asciiTheme="majorEastAsia" w:eastAsiaTheme="majorEastAsia" w:hAnsiTheme="majorEastAsia" w:hint="eastAsia"/>
                <w:sz w:val="14"/>
                <w:szCs w:val="14"/>
              </w:rPr>
              <w:t xml:space="preserve">数値目標８　</w:t>
            </w:r>
            <w:r w:rsidRPr="00856B45">
              <w:rPr>
                <w:rFonts w:asciiTheme="majorEastAsia" w:eastAsiaTheme="majorEastAsia" w:hAnsiTheme="majorEastAsia" w:hint="eastAsia"/>
                <w:sz w:val="14"/>
                <w:szCs w:val="14"/>
              </w:rPr>
              <w:t>知的財産の出願・秘匿化】</w:t>
            </w:r>
          </w:p>
          <w:p w:rsidR="008D6A99" w:rsidRPr="00856B45" w:rsidRDefault="008D6A99" w:rsidP="00CD6646">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目標値：令和４年度中の知的財産の</w:t>
            </w:r>
          </w:p>
          <w:p w:rsidR="008D6A99" w:rsidRPr="00856B45" w:rsidRDefault="008D6A99" w:rsidP="00CD6646">
            <w:pPr>
              <w:overflowPunct w:val="0"/>
              <w:autoSpaceDE w:val="0"/>
              <w:autoSpaceDN w:val="0"/>
              <w:spacing w:line="0" w:lineRule="atLeast"/>
              <w:ind w:rightChars="-48" w:right="-101"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出願・秘匿化件数　21件（達成率60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w:t>
            </w:r>
          </w:p>
          <w:p w:rsidR="008D6A99" w:rsidRPr="00856B45" w:rsidRDefault="008D6A99" w:rsidP="00CD6646">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（添付資料２参照）</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335E0"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21</w:t>
                  </w:r>
                </w:p>
                <w:p w:rsidR="006A5237" w:rsidRPr="00856B45" w:rsidRDefault="006A5237" w:rsidP="006A5237">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6335E0" w:rsidRPr="00856B45">
                    <w:rPr>
                      <w:rFonts w:asciiTheme="majorEastAsia" w:eastAsiaTheme="majorEastAsia" w:hAnsiTheme="majorEastAsia" w:hint="eastAsia"/>
                      <w:sz w:val="12"/>
                      <w:szCs w:val="12"/>
                    </w:rPr>
                    <w:t>60</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6A5237" w:rsidRPr="00856B45" w:rsidRDefault="006A5237" w:rsidP="006A5237">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9E1D6C">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8D6A99" w:rsidRPr="00856B45" w:rsidRDefault="008D6A99" w:rsidP="006828D7">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8D6A99" w:rsidRPr="00856B45" w:rsidRDefault="008D6A99" w:rsidP="006828D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w:t>
                  </w:r>
                  <w:r w:rsidR="006828D7" w:rsidRPr="00856B45">
                    <w:rPr>
                      <w:rFonts w:asciiTheme="majorEastAsia" w:eastAsiaTheme="majorEastAsia" w:hAnsiTheme="majorEastAsia" w:hint="eastAsia"/>
                      <w:sz w:val="14"/>
                      <w:szCs w:val="14"/>
                    </w:rPr>
                    <w:t>９</w:t>
                  </w:r>
                  <w:r w:rsidRPr="00856B45">
                    <w:rPr>
                      <w:rFonts w:asciiTheme="majorEastAsia" w:eastAsiaTheme="majorEastAsia" w:hAnsiTheme="majorEastAsia" w:hint="eastAsia"/>
                      <w:sz w:val="14"/>
                      <w:szCs w:val="14"/>
                    </w:rPr>
                    <w:t>項目中、数値目標を設定</w:t>
                  </w:r>
                  <w:r w:rsidR="006828D7" w:rsidRPr="00856B45">
                    <w:rPr>
                      <w:rFonts w:asciiTheme="majorEastAsia" w:eastAsiaTheme="majorEastAsia" w:hAnsiTheme="majorEastAsia" w:hint="eastAsia"/>
                      <w:sz w:val="14"/>
                      <w:szCs w:val="14"/>
                    </w:rPr>
                    <w:t>する「</w:t>
                  </w:r>
                  <w:r w:rsidRPr="00856B45">
                    <w:rPr>
                      <w:rFonts w:asciiTheme="majorEastAsia" w:eastAsiaTheme="majorEastAsia" w:hAnsiTheme="majorEastAsia" w:hint="eastAsia"/>
                      <w:sz w:val="14"/>
                      <w:szCs w:val="14"/>
                    </w:rPr>
                    <w:t>技術情報の発信と知的財産の出願・秘匿化</w:t>
                  </w:r>
                  <w:r w:rsidR="006828D7"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以外</w:t>
                  </w:r>
                  <w:r w:rsidR="006828D7" w:rsidRPr="00856B45">
                    <w:rPr>
                      <w:rFonts w:asciiTheme="majorEastAsia" w:eastAsiaTheme="majorEastAsia" w:hAnsiTheme="majorEastAsia" w:hint="eastAsia"/>
                      <w:sz w:val="14"/>
                      <w:szCs w:val="14"/>
                    </w:rPr>
                    <w:t>の項目</w:t>
                  </w:r>
                  <w:r w:rsidRPr="00856B45">
                    <w:rPr>
                      <w:rFonts w:asciiTheme="majorEastAsia" w:eastAsiaTheme="majorEastAsia" w:hAnsiTheme="majorEastAsia" w:hint="eastAsia"/>
                      <w:sz w:val="14"/>
                      <w:szCs w:val="14"/>
                    </w:rPr>
                    <w:t>については、</w:t>
                  </w:r>
                  <w:r w:rsidR="006828D7" w:rsidRPr="00856B45">
                    <w:rPr>
                      <w:rFonts w:asciiTheme="majorEastAsia" w:eastAsiaTheme="majorEastAsia" w:hAnsiTheme="majorEastAsia" w:hint="eastAsia"/>
                      <w:sz w:val="14"/>
                      <w:szCs w:val="14"/>
                    </w:rPr>
                    <w:t>おおむね</w:t>
                  </w:r>
                  <w:r w:rsidRPr="00856B45">
                    <w:rPr>
                      <w:rFonts w:asciiTheme="majorEastAsia" w:eastAsiaTheme="majorEastAsia" w:hAnsiTheme="majorEastAsia" w:hint="eastAsia"/>
                      <w:sz w:val="14"/>
                      <w:szCs w:val="14"/>
                    </w:rPr>
                    <w:t>全て計画どおりに実施した。</w:t>
                  </w:r>
                </w:p>
                <w:p w:rsidR="008D6A99" w:rsidRPr="00856B45" w:rsidRDefault="008D6A99" w:rsidP="006828D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・数値目標に掲げた「製品化・成果事例件数」</w:t>
                  </w:r>
                  <w:r w:rsidR="006828D7"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「技術情報の発信件数」「審査の上掲載された研究成果の発信件数」及び「知的財産の出願・秘匿化件数」</w:t>
                  </w:r>
                  <w:r w:rsidR="006828D7" w:rsidRPr="00856B45">
                    <w:rPr>
                      <w:rFonts w:asciiTheme="majorEastAsia" w:eastAsiaTheme="majorEastAsia" w:hAnsiTheme="majorEastAsia" w:hint="eastAsia"/>
                      <w:sz w:val="14"/>
                      <w:szCs w:val="14"/>
                    </w:rPr>
                    <w:t>の各</w:t>
                  </w:r>
                  <w:r w:rsidRPr="00856B45">
                    <w:rPr>
                      <w:rFonts w:asciiTheme="majorEastAsia" w:eastAsiaTheme="majorEastAsia" w:hAnsiTheme="majorEastAsia" w:hint="eastAsia"/>
                      <w:sz w:val="14"/>
                      <w:szCs w:val="14"/>
                    </w:rPr>
                    <w:t>達成率が、目標値の91</w:t>
                  </w:r>
                  <w:r w:rsidR="006828D7" w:rsidRPr="00856B45">
                    <w:rPr>
                      <w:rFonts w:asciiTheme="majorEastAsia" w:eastAsiaTheme="majorEastAsia" w:hAnsiTheme="majorEastAsia"/>
                      <w:sz w:val="14"/>
                      <w:szCs w:val="14"/>
                    </w:rPr>
                    <w:br/>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、78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、95</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及び60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で、その平均値が81</w:t>
                  </w:r>
                  <w:r w:rsidR="006828D7" w:rsidRPr="00856B45">
                    <w:rPr>
                      <w:rFonts w:asciiTheme="majorEastAsia" w:eastAsiaTheme="majorEastAsia" w:hAnsiTheme="majorEastAsia"/>
                      <w:sz w:val="14"/>
                      <w:szCs w:val="14"/>
                    </w:rPr>
                    <w:br/>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であることから、自己評価はⅡとした。</w:t>
                  </w:r>
                </w:p>
              </w:tc>
            </w:tr>
          </w:tbl>
          <w:p w:rsidR="008D6A99" w:rsidRPr="00856B45" w:rsidRDefault="008D6A99" w:rsidP="006E28CA">
            <w:pPr>
              <w:pStyle w:val="ae"/>
              <w:overflowPunct w:val="0"/>
              <w:autoSpaceDE w:val="0"/>
              <w:autoSpaceDN w:val="0"/>
              <w:spacing w:line="0" w:lineRule="atLeast"/>
              <w:ind w:leftChars="0" w:left="0"/>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D6A99" w:rsidRPr="00856B45" w:rsidTr="008D6A99">
        <w:tc>
          <w:tcPr>
            <w:tcW w:w="3453" w:type="dxa"/>
            <w:tcBorders>
              <w:top w:val="nil"/>
              <w:bottom w:val="single" w:sz="4" w:space="0" w:color="auto"/>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8D6A99" w:rsidRPr="00856B45" w:rsidRDefault="008D6A99" w:rsidP="008D6A9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8D6A99" w:rsidRPr="00856B45" w:rsidRDefault="008D6A99" w:rsidP="008D6A9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bl>
    <w:p w:rsidR="00E132A9" w:rsidRPr="00856B45" w:rsidRDefault="00E132A9" w:rsidP="0089054E">
      <w:pPr>
        <w:kinsoku w:val="0"/>
        <w:autoSpaceDE w:val="0"/>
        <w:autoSpaceDN w:val="0"/>
        <w:spacing w:line="0" w:lineRule="atLeast"/>
        <w:jc w:val="left"/>
        <w:rPr>
          <w:rFonts w:asciiTheme="majorEastAsia" w:eastAsiaTheme="majorEastAsia" w:hAnsiTheme="majorEastAsia"/>
          <w:sz w:val="14"/>
          <w:szCs w:val="14"/>
        </w:rPr>
      </w:pPr>
    </w:p>
    <w:p w:rsidR="00351B69" w:rsidRPr="00856B45" w:rsidRDefault="000A0709" w:rsidP="003410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11139" w:type="dxa"/>
        <w:tblBorders>
          <w:insideH w:val="none" w:sz="0" w:space="0" w:color="auto"/>
        </w:tblBorders>
        <w:tblLook w:val="04A0" w:firstRow="1" w:lastRow="0" w:firstColumn="1" w:lastColumn="0" w:noHBand="0" w:noVBand="1"/>
      </w:tblPr>
      <w:tblGrid>
        <w:gridCol w:w="863"/>
        <w:gridCol w:w="10276"/>
      </w:tblGrid>
      <w:tr w:rsidR="00856B45" w:rsidRPr="00856B45" w:rsidTr="00E60FF2">
        <w:trPr>
          <w:trHeight w:val="45"/>
        </w:trPr>
        <w:tc>
          <w:tcPr>
            <w:tcW w:w="863"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7"/>
        </w:trPr>
        <w:tc>
          <w:tcPr>
            <w:tcW w:w="863" w:type="dxa"/>
            <w:vAlign w:val="center"/>
          </w:tcPr>
          <w:p w:rsidR="00E132A9" w:rsidRPr="00856B45" w:rsidRDefault="00E132A9" w:rsidP="00E60FF2">
            <w:pPr>
              <w:pStyle w:val="2"/>
              <w:keepNext w:val="0"/>
              <w:spacing w:line="0" w:lineRule="atLeast"/>
              <w:jc w:val="center"/>
              <w:rPr>
                <w:rFonts w:asciiTheme="majorEastAsia" w:hAnsiTheme="majorEastAsia"/>
                <w:sz w:val="14"/>
                <w:szCs w:val="14"/>
              </w:rPr>
            </w:pPr>
            <w:r w:rsidRPr="00856B45">
              <w:rPr>
                <w:rFonts w:asciiTheme="majorEastAsia" w:hAnsiTheme="majorEastAsia" w:hint="eastAsia"/>
                <w:sz w:val="14"/>
                <w:szCs w:val="14"/>
              </w:rPr>
              <w:t>大 項 目（４）</w:t>
            </w:r>
          </w:p>
        </w:tc>
        <w:tc>
          <w:tcPr>
            <w:tcW w:w="10276" w:type="dxa"/>
            <w:vAlign w:val="center"/>
          </w:tcPr>
          <w:p w:rsidR="00E132A9" w:rsidRPr="00856B45" w:rsidRDefault="00E132A9" w:rsidP="00E60FF2">
            <w:pPr>
              <w:pStyle w:val="2"/>
              <w:spacing w:line="0" w:lineRule="atLeast"/>
              <w:jc w:val="left"/>
              <w:rPr>
                <w:rFonts w:asciiTheme="majorEastAsia" w:hAnsiTheme="majorEastAsia"/>
                <w:sz w:val="14"/>
                <w:szCs w:val="14"/>
              </w:rPr>
            </w:pPr>
            <w:r w:rsidRPr="00856B45">
              <w:rPr>
                <w:rFonts w:asciiTheme="majorEastAsia" w:hAnsiTheme="majorEastAsia" w:hint="eastAsia"/>
                <w:sz w:val="14"/>
                <w:szCs w:val="14"/>
              </w:rPr>
              <w:t>Ⅱ　業務運営の改善及び効率化に関する目標を達成するためとるべき措置</w:t>
            </w:r>
          </w:p>
          <w:p w:rsidR="00E132A9" w:rsidRPr="00856B45" w:rsidRDefault="00E132A9" w:rsidP="00E60FF2">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１　自主的・自律的な組織運営</w:t>
            </w:r>
          </w:p>
          <w:p w:rsidR="00E132A9" w:rsidRPr="00856B45" w:rsidRDefault="00E132A9" w:rsidP="00E60FF2">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kern w:val="0"/>
                <w:sz w:val="14"/>
                <w:szCs w:val="14"/>
              </w:rPr>
              <w:t>２　職員の確保と能力向上に向けた取組</w:t>
            </w:r>
          </w:p>
          <w:p w:rsidR="00E132A9" w:rsidRPr="00856B45" w:rsidRDefault="00E132A9" w:rsidP="00E60FF2">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kern w:val="0"/>
                <w:sz w:val="14"/>
                <w:szCs w:val="14"/>
              </w:rPr>
              <w:t>３　情報システム化の推進</w:t>
            </w:r>
          </w:p>
        </w:tc>
      </w:tr>
      <w:tr w:rsidR="00E132A9" w:rsidRPr="00856B45" w:rsidTr="00E60FF2">
        <w:trPr>
          <w:trHeight w:val="45"/>
        </w:trPr>
        <w:tc>
          <w:tcPr>
            <w:tcW w:w="863"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r>
    </w:tbl>
    <w:p w:rsidR="00E132A9" w:rsidRPr="00856B45" w:rsidRDefault="00E132A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734130" w:rsidRPr="00856B45" w:rsidRDefault="00734130"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34130" w:rsidRPr="00856B45" w:rsidRDefault="0073413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734130" w:rsidRPr="00856B45" w:rsidRDefault="0073413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734130" w:rsidRPr="00856B45" w:rsidRDefault="00734130"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自主的・自律的な組織運営</w:t>
            </w:r>
          </w:p>
          <w:p w:rsidR="00734130" w:rsidRPr="00856B45" w:rsidRDefault="00734130" w:rsidP="00E60FF2">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効果的・効率的な利用者サービスが継続的に提供できるよう、柔軟で機動性の高い組織体制を整備し、自主的・自律的な組織運営を行う。</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(1)　企業の利用メリットの最大化に向けた組織体制等</w:t>
            </w:r>
          </w:p>
          <w:p w:rsidR="00734130" w:rsidRPr="00856B45" w:rsidRDefault="00924B23" w:rsidP="00924B23">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w:t>
            </w:r>
            <w:r w:rsidR="00BB2E42" w:rsidRPr="00856B45">
              <w:rPr>
                <w:rFonts w:asciiTheme="majorEastAsia" w:eastAsiaTheme="majorEastAsia" w:hAnsiTheme="majorEastAsia"/>
                <w:sz w:val="14"/>
                <w:szCs w:val="14"/>
              </w:rPr>
              <w:t>ＰＤＣＡ</w:t>
            </w:r>
            <w:r w:rsidR="00734130" w:rsidRPr="00856B45">
              <w:rPr>
                <w:rFonts w:asciiTheme="majorEastAsia" w:eastAsiaTheme="majorEastAsia" w:hAnsiTheme="majorEastAsia" w:hint="eastAsia"/>
                <w:sz w:val="14"/>
                <w:szCs w:val="14"/>
              </w:rPr>
              <w:t>サイクルを実践するなど、自律的な組織マネジメントを行う。</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(2)　利用者目線での業務改善・業務の効率化</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限られた経営資源を最大限に活用するため、業務内容や事務手続の点検を行うとともに、必要性等を慎重に検討した上で、外部人材を活用するなど、絶えず利用者目線での業務改善に取り組む。</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(3)　研究開発成果の評価と共有</w:t>
            </w:r>
          </w:p>
          <w:p w:rsidR="00734130" w:rsidRPr="00856B45" w:rsidRDefault="00924B23" w:rsidP="00924B23">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734130" w:rsidRPr="00856B45" w:rsidRDefault="003059D6" w:rsidP="003059D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(4)　設備機器・技術支援施設整備への効率的・効果的な投資</w:t>
            </w:r>
          </w:p>
          <w:p w:rsidR="00734130" w:rsidRPr="00856B45" w:rsidRDefault="00924B23" w:rsidP="003059D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3059D6"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企業や社会の多様な技術ニーズに迅速かつ的確に応えるため、設備機器や技術支援施設等の整備に当たっては、計画的かつ効率的に投資を行う。</w:t>
            </w:r>
          </w:p>
        </w:tc>
      </w:tr>
      <w:tr w:rsidR="00734130" w:rsidRPr="00856B45" w:rsidTr="00E60FF2">
        <w:trPr>
          <w:trHeight w:val="46"/>
        </w:trPr>
        <w:tc>
          <w:tcPr>
            <w:tcW w:w="863" w:type="dxa"/>
            <w:tcBorders>
              <w:top w:val="nil"/>
              <w:right w:val="single" w:sz="4" w:space="0" w:color="auto"/>
            </w:tcBorders>
            <w:vAlign w:val="center"/>
          </w:tcPr>
          <w:p w:rsidR="00734130" w:rsidRPr="00856B45" w:rsidRDefault="00734130"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34130" w:rsidRPr="00856B45" w:rsidRDefault="00734130" w:rsidP="00E60FF2">
            <w:pPr>
              <w:kinsoku w:val="0"/>
              <w:autoSpaceDE w:val="0"/>
              <w:autoSpaceDN w:val="0"/>
              <w:spacing w:line="60" w:lineRule="exact"/>
              <w:jc w:val="left"/>
              <w:rPr>
                <w:rFonts w:asciiTheme="majorEastAsia" w:eastAsiaTheme="majorEastAsia" w:hAnsiTheme="majorEastAsia"/>
                <w:sz w:val="14"/>
                <w:szCs w:val="14"/>
              </w:rPr>
            </w:pPr>
          </w:p>
        </w:tc>
      </w:tr>
    </w:tbl>
    <w:p w:rsidR="00E132A9" w:rsidRPr="00856B45" w:rsidRDefault="00E132A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856B45" w:rsidRPr="00856B45" w:rsidTr="00211635">
        <w:tc>
          <w:tcPr>
            <w:tcW w:w="3457" w:type="dxa"/>
            <w:vMerge w:val="restart"/>
            <w:tcBorders>
              <w:top w:val="single" w:sz="4" w:space="0" w:color="auto"/>
              <w:right w:val="double" w:sz="4" w:space="0" w:color="auto"/>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11635" w:rsidRPr="00856B45" w:rsidRDefault="0021163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211635" w:rsidRPr="00856B45" w:rsidRDefault="00211635"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211635">
        <w:tc>
          <w:tcPr>
            <w:tcW w:w="3457" w:type="dxa"/>
            <w:vMerge/>
            <w:tcBorders>
              <w:bottom w:val="nil"/>
              <w:right w:val="double" w:sz="4" w:space="0" w:color="auto"/>
            </w:tcBorders>
          </w:tcPr>
          <w:p w:rsidR="00211635" w:rsidRPr="00856B45" w:rsidRDefault="00211635"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211635" w:rsidRPr="00856B45" w:rsidRDefault="00211635"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11635" w:rsidRPr="00856B45" w:rsidRDefault="0021163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11635" w:rsidRPr="00856B45" w:rsidRDefault="0021163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211635" w:rsidRPr="00856B45" w:rsidRDefault="00211635"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211635">
        <w:tc>
          <w:tcPr>
            <w:tcW w:w="13686" w:type="dxa"/>
            <w:gridSpan w:val="7"/>
            <w:tcBorders>
              <w:top w:val="single" w:sz="4" w:space="0" w:color="auto"/>
              <w:bottom w:val="dashSmallGap" w:sz="4" w:space="0" w:color="auto"/>
            </w:tcBorders>
          </w:tcPr>
          <w:p w:rsidR="00211635" w:rsidRPr="00856B45" w:rsidRDefault="00211635"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136BB9"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企業の利用メリットの最大化に向けた組織体制等</w:t>
            </w: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11635" w:rsidRPr="00856B45" w:rsidRDefault="00211635"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211635" w:rsidRPr="00856B45" w:rsidRDefault="00211635"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11635" w:rsidRPr="00856B45" w:rsidRDefault="00211635"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211635" w:rsidRPr="00856B45" w:rsidRDefault="00211635"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211635" w:rsidRPr="00856B45" w:rsidRDefault="00211635"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rPr>
          <w:trHeight w:val="352"/>
        </w:trPr>
        <w:tc>
          <w:tcPr>
            <w:tcW w:w="3457" w:type="dxa"/>
            <w:vMerge w:val="restart"/>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企業の利用メリットの最大化に向けて、技術支援と研究のバランスの取れた事業体制により、高い水準で技術支援サービスを提供できる適切な組織運営を行う。</w:t>
            </w:r>
          </w:p>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特に、利用者の利便性の向上と支援環境の充実等の観点から、本部機能を充実させて管理部門の一元化・効率化によるガバナンスの強化を図り、和泉及び森之宮センターの更なる一体化を進めるほか、利用者や社会の新しいニーズに応えるために、分野横断的かつ柔軟な研究組織の編成による機動性の高い組織体制を整備する。</w:t>
            </w:r>
          </w:p>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また、自主的・自律的な組織マネジメントにより職員自らが改善に取り組み、全職員が大阪技術研の目標や課題を共有してその達成や改善に向けた</w:t>
            </w:r>
            <w:r w:rsidR="00BB2E42" w:rsidRPr="00856B45">
              <w:rPr>
                <w:rFonts w:asciiTheme="majorEastAsia" w:eastAsiaTheme="majorEastAsia" w:hAnsiTheme="majorEastAsia"/>
                <w:sz w:val="14"/>
                <w:szCs w:val="14"/>
              </w:rPr>
              <w:t>ＰＤＣＡ</w:t>
            </w:r>
            <w:r w:rsidRPr="00856B45">
              <w:rPr>
                <w:rFonts w:asciiTheme="majorEastAsia" w:eastAsiaTheme="majorEastAsia" w:hAnsiTheme="majorEastAsia" w:hint="eastAsia"/>
                <w:sz w:val="14"/>
                <w:szCs w:val="14"/>
              </w:rPr>
              <w:t>サイクルを実践し、自律的な組織マネジメントを行う。</w:t>
            </w: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B178A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が大阪技術研を利用する際のメリットを最大化するため、これまで構築してきた技術支援と研究とのバランスが取れた事業体制を継続することにより、高い水準で技術支援サービスを提供できる適切な組織運営を行う。</w:t>
            </w:r>
          </w:p>
          <w:p w:rsidR="00211635" w:rsidRPr="00856B45" w:rsidRDefault="00211635" w:rsidP="00211635">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211635" w:rsidRPr="00856B45" w:rsidRDefault="00211635" w:rsidP="004279EC">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sz w:val="14"/>
                <w:szCs w:val="14"/>
              </w:rPr>
              <w:t>地域産業界に貢献し得る分野の研究と中小企業の成長を支えるための技術支援を実施するために、バランスの取れた事業体制</w:t>
            </w:r>
            <w:r w:rsidR="004279EC"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維持</w:t>
            </w:r>
            <w:r w:rsidR="004279EC" w:rsidRPr="00856B45">
              <w:rPr>
                <w:rFonts w:asciiTheme="majorEastAsia" w:eastAsiaTheme="majorEastAsia" w:hAnsiTheme="majorEastAsia" w:hint="eastAsia"/>
                <w:sz w:val="14"/>
                <w:szCs w:val="14"/>
              </w:rPr>
              <w:t>に取り組んだ</w:t>
            </w:r>
            <w:r w:rsidRPr="00856B4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211635" w:rsidRPr="00856B45" w:rsidRDefault="009D01C1" w:rsidP="00211635">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211635">
        <w:trPr>
          <w:trHeight w:val="35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B178A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者の利便性の向上と支援環境の充実等の観点から、本部機能の充実による管理部門の一元化・効率化を進めるとともに、分野横断的かつ柔軟な研究組織の編成を行い、機動性を高め利用者や社会の新しいニーズに応えていく。</w:t>
            </w:r>
          </w:p>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sz w:val="14"/>
                <w:szCs w:val="14"/>
              </w:rPr>
              <w:t>本部機能の充実による管理部門の一元化・効率化を進めるため、法人経営本部を設置した。</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rPr>
          <w:trHeight w:val="35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B178A4" w:rsidP="00B178A4">
            <w:pPr>
              <w:pStyle w:val="ae"/>
              <w:numPr>
                <w:ilvl w:val="0"/>
                <w:numId w:val="16"/>
              </w:numPr>
              <w:overflowPunct w:val="0"/>
              <w:autoSpaceDE w:val="0"/>
              <w:autoSpaceDN w:val="0"/>
              <w:spacing w:line="0" w:lineRule="atLeast"/>
              <w:ind w:leftChars="0"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研究員の業務バランス改善、技術の伝承、収入の確保等の観点から技術サポートセンターを運営し、定型的かつニーズの高い依頼試験や設備開放を担当する。</w:t>
            </w:r>
          </w:p>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t>○技術サポートセンター（以下「</w:t>
            </w:r>
            <w:r w:rsidR="00A31437" w:rsidRPr="00856B45">
              <w:rPr>
                <w:rFonts w:asciiTheme="majorEastAsia" w:eastAsiaTheme="majorEastAsia" w:hAnsiTheme="majorEastAsia" w:hint="eastAsia"/>
                <w:kern w:val="0"/>
                <w:sz w:val="14"/>
                <w:szCs w:val="14"/>
              </w:rPr>
              <w:t>ＴＳＣ</w:t>
            </w:r>
            <w:r w:rsidRPr="00856B45">
              <w:rPr>
                <w:rFonts w:asciiTheme="majorEastAsia" w:eastAsiaTheme="majorEastAsia" w:hAnsiTheme="majorEastAsia" w:hint="eastAsia"/>
                <w:kern w:val="0"/>
                <w:sz w:val="14"/>
                <w:szCs w:val="14"/>
              </w:rPr>
              <w:t>」という。）</w:t>
            </w:r>
            <w:r w:rsidR="00A31437" w:rsidRPr="00856B45">
              <w:rPr>
                <w:rFonts w:asciiTheme="majorEastAsia" w:eastAsiaTheme="majorEastAsia" w:hAnsiTheme="majorEastAsia" w:hint="eastAsia"/>
                <w:kern w:val="0"/>
                <w:sz w:val="14"/>
                <w:szCs w:val="14"/>
              </w:rPr>
              <w:t>において</w:t>
            </w:r>
            <w:r w:rsidRPr="00856B45">
              <w:rPr>
                <w:rFonts w:asciiTheme="majorEastAsia" w:eastAsiaTheme="majorEastAsia" w:hAnsiTheme="majorEastAsia" w:hint="eastAsia"/>
                <w:kern w:val="0"/>
                <w:sz w:val="14"/>
                <w:szCs w:val="14"/>
              </w:rPr>
              <w:t>、利用ニーズの高い装置</w:t>
            </w:r>
            <w:r w:rsidR="004F27EA" w:rsidRPr="00856B45">
              <w:rPr>
                <w:rFonts w:asciiTheme="majorEastAsia" w:eastAsiaTheme="majorEastAsia" w:hAnsiTheme="majorEastAsia" w:hint="eastAsia"/>
                <w:kern w:val="0"/>
                <w:sz w:val="14"/>
                <w:szCs w:val="14"/>
              </w:rPr>
              <w:t>の更なる</w:t>
            </w:r>
            <w:r w:rsidRPr="00856B45">
              <w:rPr>
                <w:rFonts w:asciiTheme="majorEastAsia" w:eastAsiaTheme="majorEastAsia" w:hAnsiTheme="majorEastAsia" w:hint="eastAsia"/>
                <w:kern w:val="0"/>
                <w:sz w:val="14"/>
                <w:szCs w:val="14"/>
              </w:rPr>
              <w:t>バックアップ体制を構築し、十分な活用と効率的な運用を行った。</w:t>
            </w: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t>○</w:t>
            </w:r>
            <w:r w:rsidR="00A31437" w:rsidRPr="00856B45">
              <w:rPr>
                <w:rFonts w:asciiTheme="majorEastAsia" w:eastAsiaTheme="majorEastAsia" w:hAnsiTheme="majorEastAsia" w:hint="eastAsia"/>
                <w:kern w:val="0"/>
                <w:sz w:val="14"/>
                <w:szCs w:val="14"/>
              </w:rPr>
              <w:t>ＴＳＣ</w:t>
            </w:r>
            <w:r w:rsidR="004F27EA" w:rsidRPr="00856B45">
              <w:rPr>
                <w:rFonts w:asciiTheme="majorEastAsia" w:eastAsiaTheme="majorEastAsia" w:hAnsiTheme="majorEastAsia" w:hint="eastAsia"/>
                <w:kern w:val="0"/>
                <w:sz w:val="14"/>
                <w:szCs w:val="14"/>
              </w:rPr>
              <w:t>において</w:t>
            </w:r>
            <w:r w:rsidRPr="00856B45">
              <w:rPr>
                <w:rFonts w:asciiTheme="majorEastAsia" w:eastAsiaTheme="majorEastAsia" w:hAnsiTheme="majorEastAsia" w:hint="eastAsia"/>
                <w:kern w:val="0"/>
                <w:sz w:val="14"/>
                <w:szCs w:val="14"/>
              </w:rPr>
              <w:t>、的確かつ計画的なメンテナンスにより高精度なサービスを維持</w:t>
            </w:r>
            <w:r w:rsidR="004F27EA" w:rsidRPr="00856B45">
              <w:rPr>
                <w:rFonts w:asciiTheme="majorEastAsia" w:eastAsiaTheme="majorEastAsia" w:hAnsiTheme="majorEastAsia" w:hint="eastAsia"/>
                <w:kern w:val="0"/>
                <w:sz w:val="14"/>
                <w:szCs w:val="14"/>
              </w:rPr>
              <w:t>し、</w:t>
            </w:r>
            <w:r w:rsidRPr="00856B45">
              <w:rPr>
                <w:rFonts w:asciiTheme="majorEastAsia" w:eastAsiaTheme="majorEastAsia" w:hAnsiTheme="majorEastAsia" w:hint="eastAsia"/>
                <w:kern w:val="0"/>
                <w:sz w:val="14"/>
                <w:szCs w:val="14"/>
              </w:rPr>
              <w:t>依頼試験収入</w:t>
            </w:r>
            <w:r w:rsidR="004F27EA" w:rsidRPr="00856B45">
              <w:rPr>
                <w:rFonts w:asciiTheme="majorEastAsia" w:eastAsiaTheme="majorEastAsia" w:hAnsiTheme="majorEastAsia"/>
                <w:kern w:val="0"/>
                <w:sz w:val="14"/>
                <w:szCs w:val="14"/>
              </w:rPr>
              <w:br/>
            </w:r>
            <w:r w:rsidRPr="00856B45">
              <w:rPr>
                <w:rFonts w:asciiTheme="majorEastAsia" w:eastAsiaTheme="majorEastAsia" w:hAnsiTheme="majorEastAsia" w:hint="eastAsia"/>
                <w:kern w:val="0"/>
                <w:sz w:val="14"/>
                <w:szCs w:val="14"/>
              </w:rPr>
              <w:t>：2,850万円（昨年度比93.5</w:t>
            </w:r>
            <w:r w:rsidR="004E54AE"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kern w:val="0"/>
                <w:sz w:val="14"/>
                <w:szCs w:val="14"/>
              </w:rPr>
              <w:t>）、装置使用・指導料収入：1,210万円（昨年度比：105.1</w:t>
            </w:r>
            <w:r w:rsidR="004E54AE"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kern w:val="0"/>
                <w:sz w:val="14"/>
                <w:szCs w:val="14"/>
              </w:rPr>
              <w:t>）</w:t>
            </w:r>
            <w:r w:rsidR="004F27EA" w:rsidRPr="00856B45">
              <w:rPr>
                <w:rFonts w:asciiTheme="majorEastAsia" w:eastAsiaTheme="majorEastAsia" w:hAnsiTheme="majorEastAsia" w:hint="eastAsia"/>
                <w:kern w:val="0"/>
                <w:sz w:val="14"/>
                <w:szCs w:val="14"/>
              </w:rPr>
              <w:t>の実績が</w:t>
            </w:r>
            <w:r w:rsidRPr="00856B45">
              <w:rPr>
                <w:rFonts w:asciiTheme="majorEastAsia" w:eastAsiaTheme="majorEastAsia" w:hAnsiTheme="majorEastAsia" w:hint="eastAsia"/>
                <w:kern w:val="0"/>
                <w:sz w:val="14"/>
                <w:szCs w:val="14"/>
              </w:rPr>
              <w:t>あった。</w:t>
            </w: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7C4A00" w:rsidRPr="00856B45" w:rsidRDefault="007C4A00"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lastRenderedPageBreak/>
              <w:t>○</w:t>
            </w:r>
            <w:r w:rsidR="00A31437" w:rsidRPr="00856B45">
              <w:rPr>
                <w:rFonts w:asciiTheme="majorEastAsia" w:eastAsiaTheme="majorEastAsia" w:hAnsiTheme="majorEastAsia" w:hint="eastAsia"/>
                <w:kern w:val="0"/>
                <w:sz w:val="14"/>
                <w:szCs w:val="14"/>
              </w:rPr>
              <w:t>ＴＳＣ</w:t>
            </w:r>
            <w:r w:rsidRPr="00856B45">
              <w:rPr>
                <w:rFonts w:asciiTheme="majorEastAsia" w:eastAsiaTheme="majorEastAsia" w:hAnsiTheme="majorEastAsia" w:hint="eastAsia"/>
                <w:kern w:val="0"/>
                <w:sz w:val="14"/>
                <w:szCs w:val="14"/>
              </w:rPr>
              <w:t>において、振動試験機、圧縮試験機の装置使用など、製品信頼性研究部の業務を補助した。また、金属表面処理研究部の腐食促進試験</w:t>
            </w:r>
            <w:r w:rsidR="006C4E66" w:rsidRPr="00856B45">
              <w:rPr>
                <w:rFonts w:asciiTheme="majorEastAsia" w:eastAsiaTheme="majorEastAsia" w:hAnsiTheme="majorEastAsia" w:hint="eastAsia"/>
                <w:kern w:val="0"/>
                <w:sz w:val="14"/>
                <w:szCs w:val="14"/>
              </w:rPr>
              <w:t>及び</w:t>
            </w:r>
            <w:r w:rsidRPr="00856B45">
              <w:rPr>
                <w:rFonts w:asciiTheme="majorEastAsia" w:eastAsiaTheme="majorEastAsia" w:hAnsiTheme="majorEastAsia" w:hint="eastAsia"/>
                <w:kern w:val="0"/>
                <w:sz w:val="14"/>
                <w:szCs w:val="14"/>
              </w:rPr>
              <w:t>ガス腐食試験担当者と連携し</w:t>
            </w:r>
            <w:r w:rsidR="006C4E66" w:rsidRPr="00856B45">
              <w:rPr>
                <w:rFonts w:asciiTheme="majorEastAsia" w:eastAsiaTheme="majorEastAsia" w:hAnsiTheme="majorEastAsia" w:hint="eastAsia"/>
                <w:kern w:val="0"/>
                <w:sz w:val="14"/>
                <w:szCs w:val="14"/>
              </w:rPr>
              <w:t>て</w:t>
            </w:r>
            <w:r w:rsidRPr="00856B45">
              <w:rPr>
                <w:rFonts w:asciiTheme="majorEastAsia" w:eastAsiaTheme="majorEastAsia" w:hAnsiTheme="majorEastAsia" w:hint="eastAsia"/>
                <w:kern w:val="0"/>
                <w:sz w:val="14"/>
                <w:szCs w:val="14"/>
              </w:rPr>
              <w:t>顧客対応や装置の保守等を積極的に行</w:t>
            </w:r>
            <w:r w:rsidR="006C4E66" w:rsidRPr="00856B45">
              <w:rPr>
                <w:rFonts w:asciiTheme="majorEastAsia" w:eastAsiaTheme="majorEastAsia" w:hAnsiTheme="majorEastAsia" w:hint="eastAsia"/>
                <w:kern w:val="0"/>
                <w:sz w:val="14"/>
                <w:szCs w:val="14"/>
              </w:rPr>
              <w:t>い</w:t>
            </w:r>
            <w:r w:rsidRPr="00856B45">
              <w:rPr>
                <w:rFonts w:asciiTheme="majorEastAsia" w:eastAsiaTheme="majorEastAsia" w:hAnsiTheme="majorEastAsia" w:hint="eastAsia"/>
                <w:kern w:val="0"/>
                <w:sz w:val="14"/>
                <w:szCs w:val="14"/>
              </w:rPr>
              <w:t>、</w:t>
            </w:r>
            <w:r w:rsidR="00374869" w:rsidRPr="00856B45">
              <w:rPr>
                <w:rFonts w:asciiTheme="majorEastAsia" w:eastAsiaTheme="majorEastAsia" w:hAnsiTheme="majorEastAsia" w:hint="eastAsia"/>
                <w:kern w:val="0"/>
                <w:sz w:val="14"/>
                <w:szCs w:val="14"/>
              </w:rPr>
              <w:t>研究員の更なる</w:t>
            </w:r>
            <w:r w:rsidRPr="00856B45">
              <w:rPr>
                <w:rFonts w:asciiTheme="majorEastAsia" w:eastAsiaTheme="majorEastAsia" w:hAnsiTheme="majorEastAsia" w:hint="eastAsia"/>
                <w:kern w:val="0"/>
                <w:sz w:val="14"/>
                <w:szCs w:val="14"/>
              </w:rPr>
              <w:t>研究時間</w:t>
            </w:r>
            <w:r w:rsidR="006C4E66" w:rsidRPr="00856B45">
              <w:rPr>
                <w:rFonts w:asciiTheme="majorEastAsia" w:eastAsiaTheme="majorEastAsia" w:hAnsiTheme="majorEastAsia" w:hint="eastAsia"/>
                <w:kern w:val="0"/>
                <w:sz w:val="14"/>
                <w:szCs w:val="14"/>
              </w:rPr>
              <w:t>の</w:t>
            </w:r>
            <w:r w:rsidRPr="00856B45">
              <w:rPr>
                <w:rFonts w:asciiTheme="majorEastAsia" w:eastAsiaTheme="majorEastAsia" w:hAnsiTheme="majorEastAsia" w:hint="eastAsia"/>
                <w:kern w:val="0"/>
                <w:sz w:val="14"/>
                <w:szCs w:val="14"/>
              </w:rPr>
              <w:t>確保に</w:t>
            </w:r>
            <w:r w:rsidR="006C4E66" w:rsidRPr="00856B45">
              <w:rPr>
                <w:rFonts w:asciiTheme="majorEastAsia" w:eastAsiaTheme="majorEastAsia" w:hAnsiTheme="majorEastAsia" w:hint="eastAsia"/>
                <w:kern w:val="0"/>
                <w:sz w:val="14"/>
                <w:szCs w:val="14"/>
              </w:rPr>
              <w:t>取り組んだ</w:t>
            </w:r>
            <w:r w:rsidRPr="00856B45">
              <w:rPr>
                <w:rFonts w:asciiTheme="majorEastAsia" w:eastAsiaTheme="majorEastAsia" w:hAnsiTheme="majorEastAsia" w:hint="eastAsia"/>
                <w:kern w:val="0"/>
                <w:sz w:val="14"/>
                <w:szCs w:val="14"/>
              </w:rPr>
              <w:t>。</w:t>
            </w: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t>○</w:t>
            </w:r>
            <w:r w:rsidR="000A61A4" w:rsidRPr="00856B45">
              <w:rPr>
                <w:rFonts w:asciiTheme="majorEastAsia" w:eastAsiaTheme="majorEastAsia" w:hAnsiTheme="majorEastAsia" w:hint="eastAsia"/>
                <w:kern w:val="0"/>
                <w:sz w:val="14"/>
                <w:szCs w:val="14"/>
              </w:rPr>
              <w:t>ＥＭＣ</w:t>
            </w:r>
            <w:r w:rsidRPr="00856B45">
              <w:rPr>
                <w:rFonts w:asciiTheme="majorEastAsia" w:eastAsiaTheme="majorEastAsia" w:hAnsiTheme="majorEastAsia" w:hint="eastAsia"/>
                <w:kern w:val="0"/>
                <w:sz w:val="14"/>
                <w:szCs w:val="14"/>
              </w:rPr>
              <w:t>試験部門</w:t>
            </w:r>
            <w:r w:rsidR="00CD0D2C" w:rsidRPr="00856B45">
              <w:rPr>
                <w:rFonts w:asciiTheme="majorEastAsia" w:eastAsiaTheme="majorEastAsia" w:hAnsiTheme="majorEastAsia" w:hint="eastAsia"/>
                <w:kern w:val="0"/>
                <w:sz w:val="14"/>
                <w:szCs w:val="14"/>
              </w:rPr>
              <w:t>の</w:t>
            </w:r>
            <w:r w:rsidRPr="00856B45">
              <w:rPr>
                <w:rFonts w:asciiTheme="majorEastAsia" w:eastAsiaTheme="majorEastAsia" w:hAnsiTheme="majorEastAsia" w:hint="eastAsia"/>
                <w:kern w:val="0"/>
                <w:sz w:val="14"/>
                <w:szCs w:val="14"/>
              </w:rPr>
              <w:t>ISO17025の内部監査を</w:t>
            </w:r>
            <w:r w:rsidR="00A31437" w:rsidRPr="00856B45">
              <w:rPr>
                <w:rFonts w:asciiTheme="majorEastAsia" w:eastAsiaTheme="majorEastAsia" w:hAnsiTheme="majorEastAsia" w:hint="eastAsia"/>
                <w:kern w:val="0"/>
                <w:sz w:val="14"/>
                <w:szCs w:val="14"/>
              </w:rPr>
              <w:t>ＴＳＣ</w:t>
            </w:r>
            <w:r w:rsidRPr="00856B45">
              <w:rPr>
                <w:rFonts w:asciiTheme="majorEastAsia" w:eastAsiaTheme="majorEastAsia" w:hAnsiTheme="majorEastAsia" w:hint="eastAsia"/>
                <w:kern w:val="0"/>
                <w:sz w:val="14"/>
                <w:szCs w:val="14"/>
              </w:rPr>
              <w:t>が担当し、マネジメントレビューの支援を行った。</w:t>
            </w:r>
          </w:p>
          <w:p w:rsidR="00211635" w:rsidRPr="00856B45" w:rsidRDefault="00211635" w:rsidP="009616D3">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rPr>
          <w:trHeight w:val="35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6F4FC9" w:rsidP="00717F19">
            <w:pPr>
              <w:pStyle w:val="ae"/>
              <w:numPr>
                <w:ilvl w:val="0"/>
                <w:numId w:val="16"/>
              </w:numPr>
              <w:overflowPunct w:val="0"/>
              <w:autoSpaceDE w:val="0"/>
              <w:autoSpaceDN w:val="0"/>
              <w:spacing w:line="0" w:lineRule="atLeast"/>
              <w:ind w:leftChars="0" w:left="142" w:rightChars="-15" w:right="-31" w:hanging="142"/>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自主的、自律的な組織マネジメントにより職員自らが改善に取り組み、大阪技術研の目標や課題の達成及び改善に向けた</w:t>
            </w:r>
            <w:r w:rsidR="00BB2E42" w:rsidRPr="00856B45">
              <w:rPr>
                <w:rFonts w:asciiTheme="majorEastAsia" w:eastAsiaTheme="majorEastAsia" w:hAnsiTheme="majorEastAsia" w:hint="eastAsia"/>
                <w:sz w:val="14"/>
                <w:szCs w:val="14"/>
              </w:rPr>
              <w:t>ＰＤＣＡ</w:t>
            </w:r>
            <w:r w:rsidR="00211635" w:rsidRPr="00856B45">
              <w:rPr>
                <w:rFonts w:asciiTheme="majorEastAsia" w:eastAsiaTheme="majorEastAsia" w:hAnsiTheme="majorEastAsia" w:hint="eastAsia"/>
                <w:sz w:val="14"/>
                <w:szCs w:val="14"/>
              </w:rPr>
              <w:t>サイクルを実践する。</w:t>
            </w:r>
          </w:p>
          <w:p w:rsidR="00211635" w:rsidRPr="00856B45" w:rsidRDefault="00211635" w:rsidP="00717F19">
            <w:pPr>
              <w:overflowPunct w:val="0"/>
              <w:autoSpaceDE w:val="0"/>
              <w:autoSpaceDN w:val="0"/>
              <w:spacing w:line="0" w:lineRule="atLeast"/>
              <w:ind w:left="142" w:rightChars="-15" w:right="-31" w:hanging="142"/>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○職員一人ひとりが、</w:t>
            </w:r>
            <w:r w:rsidR="00FE4FD9" w:rsidRPr="00856B45">
              <w:rPr>
                <w:rFonts w:asciiTheme="majorEastAsia" w:eastAsiaTheme="majorEastAsia" w:hAnsiTheme="majorEastAsia" w:hint="eastAsia"/>
                <w:sz w:val="14"/>
                <w:szCs w:val="14"/>
              </w:rPr>
              <w:t>人事評価制度における</w:t>
            </w:r>
            <w:r w:rsidRPr="00856B45">
              <w:rPr>
                <w:rFonts w:asciiTheme="majorEastAsia" w:eastAsiaTheme="majorEastAsia" w:hAnsiTheme="majorEastAsia" w:hint="eastAsia"/>
                <w:sz w:val="14"/>
                <w:szCs w:val="14"/>
              </w:rPr>
              <w:t>目標設定、期中及び期末の自己評価、評価者との面談等の一連の取組を通じて、</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w:t>
            </w:r>
            <w:r w:rsidR="006A7821"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実践</w:t>
            </w:r>
            <w:r w:rsidR="006A7821"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取り組んだ。</w:t>
            </w:r>
          </w:p>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○５月</w:t>
            </w:r>
            <w:r w:rsidR="00AE2FBE"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９月の運営会議において、各部署における取組</w:t>
            </w:r>
            <w:r w:rsidR="00C17AE1"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計画、実行</w:t>
            </w:r>
            <w:r w:rsidR="00C17AE1"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進捗を共有し、</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サイクルを実践</w:t>
            </w:r>
            <w:r w:rsidR="00C17AE1"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取り組んだ。</w:t>
            </w:r>
          </w:p>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nil"/>
              <w:bottom w:val="dashSmallGap"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bookmarkStart w:id="25" w:name="_Hlk135606146"/>
          </w:p>
        </w:tc>
        <w:tc>
          <w:tcPr>
            <w:tcW w:w="3458" w:type="dxa"/>
            <w:tcBorders>
              <w:top w:val="nil"/>
              <w:left w:val="double" w:sz="4" w:space="0" w:color="auto"/>
              <w:bottom w:val="dashSmallGap"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6915" w:type="dxa"/>
            <w:gridSpan w:val="2"/>
            <w:tcBorders>
              <w:top w:val="dashSmallGap" w:sz="4" w:space="0" w:color="auto"/>
              <w:bottom w:val="dashSmallGap" w:sz="4" w:space="0" w:color="auto"/>
              <w:right w:val="single" w:sz="4" w:space="0" w:color="auto"/>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4B4FBB"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利用者に分かりやすい業務改善・業務の効率化</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3457" w:type="dxa"/>
            <w:vMerge w:val="restart"/>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利用者により分かりやすい支援サービスメニューの提供、スマート化の推進、二拠点を活かしたサービスの提供等、様々な観点から顧客データベースの情報も活用し、　利用者のための業務改善に取り組む。また、限られた経営資源でより円滑な法人運営を行っていくために、総務事務や施設・設備の保守点検・修理等について、必要性を検討の上、集中化や外部委託の活用などにも取り組む。</w:t>
            </w:r>
          </w:p>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さらに、業務改善を進めるに当たっては、必要に応じて外部有識者等の知見も活用するとともに、広報・広聴業務に関しては、顧客満足度の向上と情報発信の強化に向け、役員及び経営幹部の下、法人一体となって対応する体制を構築する。</w:t>
            </w:r>
          </w:p>
          <w:p w:rsidR="00AB7172" w:rsidRPr="00856B45" w:rsidRDefault="00AB7172" w:rsidP="00AB7172">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233505"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利用者にわかりやすい支援サービスメニューの再構成、スマート化の推進、二拠点を活かしたサービスの提供等、顧客データベースの情報も活用しながら、業務改善に取り組む。</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3634B6">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○両センターで構成する検討グループを立ち上げ、</w:t>
            </w:r>
            <w:r w:rsidR="00122C56" w:rsidRPr="00856B45">
              <w:rPr>
                <w:rFonts w:asciiTheme="majorEastAsia" w:eastAsiaTheme="majorEastAsia" w:hAnsiTheme="majorEastAsia" w:hint="eastAsia"/>
                <w:sz w:val="14"/>
                <w:szCs w:val="14"/>
              </w:rPr>
              <w:t>利用者にわかりやすい支援サービスメニューのあり方について、</w:t>
            </w:r>
            <w:r w:rsidRPr="00856B45">
              <w:rPr>
                <w:rFonts w:asciiTheme="majorEastAsia" w:eastAsiaTheme="majorEastAsia" w:hAnsiTheme="majorEastAsia" w:hint="eastAsia"/>
                <w:sz w:val="14"/>
                <w:szCs w:val="14"/>
              </w:rPr>
              <w:t>実効的な議論を進めた。</w:t>
            </w:r>
          </w:p>
          <w:p w:rsidR="00211635" w:rsidRPr="00856B45" w:rsidRDefault="00211635" w:rsidP="003634B6">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AC2394" w:rsidRPr="00856B45" w:rsidRDefault="00211635" w:rsidP="003634B6">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○両センター間の電話転送によるワンストップ電話</w:t>
            </w:r>
          </w:p>
          <w:p w:rsidR="00211635" w:rsidRPr="00856B45" w:rsidRDefault="00AC2394" w:rsidP="003634B6">
            <w:pPr>
              <w:overflowPunct w:val="0"/>
              <w:autoSpaceDE w:val="0"/>
              <w:autoSpaceDN w:val="0"/>
              <w:spacing w:line="0" w:lineRule="atLeast"/>
              <w:ind w:left="140" w:rightChars="-48" w:right="-10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対応件数は、263件（前年度比93.9</w:t>
            </w:r>
            <w:r w:rsidR="004E54AE" w:rsidRPr="00856B45">
              <w:rPr>
                <w:rFonts w:asciiTheme="majorEastAsia" w:eastAsiaTheme="majorEastAsia" w:hAnsiTheme="majorEastAsia" w:hint="eastAsia"/>
                <w:sz w:val="14"/>
                <w:szCs w:val="14"/>
              </w:rPr>
              <w:t>％</w:t>
            </w:r>
            <w:r w:rsidR="00211635" w:rsidRPr="00856B45">
              <w:rPr>
                <w:rFonts w:asciiTheme="majorEastAsia" w:eastAsiaTheme="majorEastAsia" w:hAnsiTheme="majorEastAsia" w:hint="eastAsia"/>
                <w:sz w:val="14"/>
                <w:szCs w:val="14"/>
              </w:rPr>
              <w:t>）であった。</w:t>
            </w:r>
          </w:p>
          <w:p w:rsidR="00211635" w:rsidRPr="00856B45" w:rsidRDefault="00211635" w:rsidP="003634B6">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036CB" w:rsidP="002036C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②　</w:t>
            </w:r>
            <w:r w:rsidR="00211635" w:rsidRPr="00856B45">
              <w:rPr>
                <w:rFonts w:asciiTheme="majorEastAsia" w:eastAsiaTheme="majorEastAsia" w:hAnsiTheme="majorEastAsia" w:hint="eastAsia"/>
                <w:sz w:val="14"/>
                <w:szCs w:val="14"/>
              </w:rPr>
              <w:t>総務事務や施設・設備の保守点検・修理等の業務の一部について、可能なものの外部委託の活用や事務手続マニュアルの作成等を進め、効率的・効果的な手法により業務を実施する。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○総務事務や施設管理業務について、</w:t>
            </w:r>
            <w:r w:rsidR="002625F1" w:rsidRPr="00856B45">
              <w:rPr>
                <w:rFonts w:asciiTheme="majorEastAsia" w:eastAsiaTheme="majorEastAsia" w:hAnsiTheme="majorEastAsia" w:hint="eastAsia"/>
                <w:sz w:val="14"/>
                <w:szCs w:val="14"/>
              </w:rPr>
              <w:t>外部委託を</w:t>
            </w:r>
            <w:r w:rsidRPr="00856B45">
              <w:rPr>
                <w:rFonts w:asciiTheme="majorEastAsia" w:eastAsiaTheme="majorEastAsia" w:hAnsiTheme="majorEastAsia" w:hint="eastAsia"/>
                <w:sz w:val="14"/>
                <w:szCs w:val="14"/>
              </w:rPr>
              <w:t>可能な限り活用</w:t>
            </w:r>
            <w:r w:rsidR="002625F1" w:rsidRPr="00856B45">
              <w:rPr>
                <w:rFonts w:asciiTheme="majorEastAsia" w:eastAsiaTheme="majorEastAsia" w:hAnsiTheme="majorEastAsia" w:hint="eastAsia"/>
                <w:sz w:val="14"/>
                <w:szCs w:val="14"/>
              </w:rPr>
              <w:t>するため、</w:t>
            </w:r>
            <w:r w:rsidRPr="00856B45">
              <w:rPr>
                <w:rFonts w:asciiTheme="majorEastAsia" w:eastAsiaTheme="majorEastAsia" w:hAnsiTheme="majorEastAsia" w:hint="eastAsia"/>
                <w:sz w:val="14"/>
                <w:szCs w:val="14"/>
              </w:rPr>
              <w:t>必要なマニュアルを整備するなど、効率的・効果的な手法により業務を実施した。</w:t>
            </w:r>
          </w:p>
          <w:p w:rsidR="002625F1" w:rsidRPr="00856B45" w:rsidRDefault="002625F1" w:rsidP="002625F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036CB" w:rsidP="002036CB">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211635" w:rsidRPr="00856B45">
              <w:rPr>
                <w:rFonts w:asciiTheme="majorEastAsia" w:eastAsiaTheme="majorEastAsia" w:hAnsiTheme="majorEastAsia" w:hint="eastAsia"/>
                <w:sz w:val="14"/>
                <w:szCs w:val="14"/>
              </w:rPr>
              <w:t>両センター共通の会議、職員研修等においては、</w:t>
            </w:r>
            <w:r w:rsidR="0033411E" w:rsidRPr="00856B45">
              <w:rPr>
                <w:rFonts w:asciiTheme="majorEastAsia" w:eastAsiaTheme="majorEastAsia" w:hAnsiTheme="majorEastAsia" w:hint="eastAsia"/>
                <w:sz w:val="14"/>
                <w:szCs w:val="14"/>
              </w:rPr>
              <w:t>Ｗｅｂ</w:t>
            </w:r>
            <w:r w:rsidR="00211635" w:rsidRPr="00856B45">
              <w:rPr>
                <w:rFonts w:asciiTheme="majorEastAsia" w:eastAsiaTheme="majorEastAsia" w:hAnsiTheme="majorEastAsia" w:hint="eastAsia"/>
                <w:sz w:val="14"/>
                <w:szCs w:val="14"/>
              </w:rPr>
              <w:t>会議システムを活用し、効率化を図る。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○毎週の定例役員会、職員研修、評価委員会等においてCisco </w:t>
            </w:r>
            <w:r w:rsidR="0086714F" w:rsidRPr="00856B45">
              <w:rPr>
                <w:rFonts w:asciiTheme="majorEastAsia" w:eastAsiaTheme="majorEastAsia" w:hAnsiTheme="majorEastAsia" w:hint="eastAsia"/>
                <w:sz w:val="14"/>
                <w:szCs w:val="14"/>
              </w:rPr>
              <w:t>Web</w:t>
            </w:r>
            <w:r w:rsidRPr="00856B45">
              <w:rPr>
                <w:rFonts w:asciiTheme="majorEastAsia" w:eastAsiaTheme="majorEastAsia" w:hAnsiTheme="majorEastAsia" w:hint="eastAsia"/>
                <w:sz w:val="14"/>
                <w:szCs w:val="14"/>
              </w:rPr>
              <w:t>exなどの</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会議システムを積極的に活用し、両センター共通の会議や研修等を効率的に実施した。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385375" w:rsidP="0038537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④　</w:t>
            </w:r>
            <w:r w:rsidR="00211635" w:rsidRPr="00856B45">
              <w:rPr>
                <w:rFonts w:asciiTheme="majorEastAsia" w:eastAsiaTheme="majorEastAsia" w:hAnsiTheme="majorEastAsia" w:hint="eastAsia"/>
                <w:sz w:val="14"/>
                <w:szCs w:val="14"/>
              </w:rPr>
              <w:t>業務改善を進めるにあたって、理事長アドバイザー制度など、必要に応じて外部有識者等の知見を活用する。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○第１回理事長アドバイザー会合を開催</w:t>
            </w:r>
            <w:r w:rsidRPr="00856B45" w:rsidDel="00C678CF">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w:t>
            </w:r>
            <w:r w:rsidR="00070A68" w:rsidRPr="00856B45">
              <w:rPr>
                <w:rFonts w:asciiTheme="majorEastAsia" w:eastAsiaTheme="majorEastAsia" w:hAnsiTheme="majorEastAsia" w:hint="eastAsia"/>
                <w:sz w:val="14"/>
                <w:szCs w:val="14"/>
              </w:rPr>
              <w:t>７月８日</w:t>
            </w:r>
            <w:r w:rsidRPr="00856B45">
              <w:rPr>
                <w:rFonts w:asciiTheme="majorEastAsia" w:eastAsiaTheme="majorEastAsia" w:hAnsiTheme="majorEastAsia" w:hint="eastAsia"/>
                <w:sz w:val="14"/>
                <w:szCs w:val="14"/>
              </w:rPr>
              <w:t>）し、技術研究企画本部機能の構築に</w:t>
            </w:r>
            <w:r w:rsidR="004379D6" w:rsidRPr="00856B45">
              <w:rPr>
                <w:rFonts w:asciiTheme="majorEastAsia" w:eastAsiaTheme="majorEastAsia" w:hAnsiTheme="majorEastAsia" w:hint="eastAsia"/>
                <w:sz w:val="14"/>
                <w:szCs w:val="14"/>
              </w:rPr>
              <w:t>ついての</w:t>
            </w:r>
            <w:r w:rsidRPr="00856B45">
              <w:rPr>
                <w:rFonts w:asciiTheme="majorEastAsia" w:eastAsiaTheme="majorEastAsia" w:hAnsiTheme="majorEastAsia" w:hint="eastAsia"/>
                <w:sz w:val="14"/>
                <w:szCs w:val="14"/>
              </w:rPr>
              <w:t>意見交換</w:t>
            </w:r>
            <w:r w:rsidR="004379D6" w:rsidRPr="00856B45">
              <w:rPr>
                <w:rFonts w:asciiTheme="majorEastAsia" w:eastAsiaTheme="majorEastAsia" w:hAnsiTheme="majorEastAsia" w:hint="eastAsia"/>
                <w:sz w:val="14"/>
                <w:szCs w:val="14"/>
              </w:rPr>
              <w:t>を行った</w:t>
            </w:r>
            <w:r w:rsidRPr="00856B45">
              <w:rPr>
                <w:rFonts w:asciiTheme="majorEastAsia" w:eastAsiaTheme="majorEastAsia" w:hAnsiTheme="majorEastAsia" w:hint="eastAsia"/>
                <w:sz w:val="14"/>
                <w:szCs w:val="14"/>
              </w:rPr>
              <w:t>。</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○第２回理事長アドバイザー会合に代わり、２</w:t>
            </w:r>
            <w:r w:rsidR="00434B05" w:rsidRPr="00856B45">
              <w:rPr>
                <w:rFonts w:asciiTheme="majorEastAsia" w:eastAsiaTheme="majorEastAsia" w:hAnsiTheme="majorEastAsia" w:hint="eastAsia"/>
                <w:sz w:val="14"/>
                <w:szCs w:val="14"/>
              </w:rPr>
              <w:t>月から３</w:t>
            </w:r>
            <w:r w:rsidRPr="00856B45">
              <w:rPr>
                <w:rFonts w:asciiTheme="majorEastAsia" w:eastAsiaTheme="majorEastAsia" w:hAnsiTheme="majorEastAsia" w:hint="eastAsia"/>
                <w:sz w:val="14"/>
                <w:szCs w:val="14"/>
              </w:rPr>
              <w:t>月に各アドバイザーを個別訪問し、意見交換</w:t>
            </w:r>
            <w:r w:rsidR="00434B05" w:rsidRPr="00856B45">
              <w:rPr>
                <w:rFonts w:asciiTheme="majorEastAsia" w:eastAsiaTheme="majorEastAsia" w:hAnsiTheme="majorEastAsia" w:hint="eastAsia"/>
                <w:sz w:val="14"/>
                <w:szCs w:val="14"/>
              </w:rPr>
              <w:t>を</w:t>
            </w:r>
            <w:r w:rsidR="00991737" w:rsidRPr="00856B45">
              <w:rPr>
                <w:rFonts w:asciiTheme="majorEastAsia" w:eastAsiaTheme="majorEastAsia" w:hAnsiTheme="majorEastAsia" w:hint="eastAsia"/>
                <w:sz w:val="14"/>
                <w:szCs w:val="14"/>
              </w:rPr>
              <w:t>行っ</w:t>
            </w:r>
            <w:r w:rsidRPr="00856B45">
              <w:rPr>
                <w:rFonts w:asciiTheme="majorEastAsia" w:eastAsiaTheme="majorEastAsia" w:hAnsiTheme="majorEastAsia" w:hint="eastAsia"/>
                <w:sz w:val="14"/>
                <w:szCs w:val="14"/>
              </w:rPr>
              <w:t>た。特に</w:t>
            </w:r>
            <w:r w:rsidR="00434B05"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本部・管理部門業務等に</w:t>
            </w:r>
            <w:r w:rsidR="00991737" w:rsidRPr="00856B45">
              <w:rPr>
                <w:rFonts w:asciiTheme="majorEastAsia" w:eastAsiaTheme="majorEastAsia" w:hAnsiTheme="majorEastAsia" w:hint="eastAsia"/>
                <w:sz w:val="14"/>
                <w:szCs w:val="14"/>
              </w:rPr>
              <w:t>関する内容</w:t>
            </w:r>
            <w:r w:rsidRPr="00856B45">
              <w:rPr>
                <w:rFonts w:asciiTheme="majorEastAsia" w:eastAsiaTheme="majorEastAsia" w:hAnsiTheme="majorEastAsia" w:hint="eastAsia"/>
                <w:sz w:val="14"/>
                <w:szCs w:val="14"/>
              </w:rPr>
              <w:t>ついて</w:t>
            </w:r>
            <w:r w:rsidR="00991737" w:rsidRPr="00856B45">
              <w:rPr>
                <w:rFonts w:asciiTheme="majorEastAsia" w:eastAsiaTheme="majorEastAsia" w:hAnsiTheme="majorEastAsia" w:hint="eastAsia"/>
                <w:sz w:val="14"/>
                <w:szCs w:val="14"/>
              </w:rPr>
              <w:t>は、知見を有する</w:t>
            </w:r>
            <w:r w:rsidRPr="00856B45">
              <w:rPr>
                <w:rFonts w:asciiTheme="majorEastAsia" w:eastAsiaTheme="majorEastAsia" w:hAnsiTheme="majorEastAsia" w:hint="eastAsia"/>
                <w:sz w:val="14"/>
                <w:szCs w:val="14"/>
              </w:rPr>
              <w:t>アドバイザーを</w:t>
            </w:r>
            <w:r w:rsidR="00991737" w:rsidRPr="00856B45">
              <w:rPr>
                <w:rFonts w:asciiTheme="majorEastAsia" w:eastAsiaTheme="majorEastAsia" w:hAnsiTheme="majorEastAsia" w:hint="eastAsia"/>
                <w:sz w:val="14"/>
                <w:szCs w:val="14"/>
              </w:rPr>
              <w:t>計６</w:t>
            </w:r>
            <w:r w:rsidRPr="00856B45">
              <w:rPr>
                <w:rFonts w:asciiTheme="majorEastAsia" w:eastAsiaTheme="majorEastAsia" w:hAnsiTheme="majorEastAsia" w:hint="eastAsia"/>
                <w:sz w:val="14"/>
                <w:szCs w:val="14"/>
              </w:rPr>
              <w:t>回</w:t>
            </w:r>
            <w:r w:rsidR="00991737" w:rsidRPr="00856B45">
              <w:rPr>
                <w:rFonts w:asciiTheme="majorEastAsia" w:eastAsiaTheme="majorEastAsia" w:hAnsiTheme="majorEastAsia" w:hint="eastAsia"/>
                <w:sz w:val="14"/>
                <w:szCs w:val="14"/>
              </w:rPr>
              <w:t>個別に</w:t>
            </w:r>
            <w:r w:rsidRPr="00856B45">
              <w:rPr>
                <w:rFonts w:asciiTheme="majorEastAsia" w:eastAsiaTheme="majorEastAsia" w:hAnsiTheme="majorEastAsia" w:hint="eastAsia"/>
                <w:sz w:val="14"/>
                <w:szCs w:val="14"/>
              </w:rPr>
              <w:t>訪問し、</w:t>
            </w:r>
            <w:r w:rsidR="00991737" w:rsidRPr="00856B45">
              <w:rPr>
                <w:rFonts w:asciiTheme="majorEastAsia" w:eastAsiaTheme="majorEastAsia" w:hAnsiTheme="majorEastAsia" w:hint="eastAsia"/>
                <w:sz w:val="14"/>
                <w:szCs w:val="14"/>
              </w:rPr>
              <w:t>重点的に意見交換を行った。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6E392F">
        <w:trPr>
          <w:trHeight w:val="14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6E39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DD189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顧客満足度の向上と情報発信の強化に向け、広報・広聴業務に関して法人一体となって対応する</w:t>
            </w:r>
            <w:r w:rsidRPr="00856B45">
              <w:rPr>
                <w:rFonts w:asciiTheme="majorEastAsia" w:eastAsiaTheme="majorEastAsia" w:hAnsiTheme="majorEastAsia" w:hint="eastAsia"/>
                <w:sz w:val="14"/>
                <w:szCs w:val="14"/>
              </w:rPr>
              <w:lastRenderedPageBreak/>
              <w:t>体制を構築する。</w:t>
            </w: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○研究所内の成果等を月１回集約し、法人経営本部長をリーダーとする広報会議にて適切な広報媒</w:t>
            </w:r>
            <w:r w:rsidRPr="00856B45">
              <w:rPr>
                <w:rFonts w:asciiTheme="majorEastAsia" w:eastAsiaTheme="majorEastAsia" w:hAnsiTheme="majorEastAsia" w:hint="eastAsia"/>
                <w:sz w:val="14"/>
                <w:szCs w:val="14"/>
              </w:rPr>
              <w:lastRenderedPageBreak/>
              <w:t>体、ツールを検討し、情報発信した。</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nil"/>
              <w:bottom w:val="dashSmallGap"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bookmarkStart w:id="26" w:name="_Hlk135606299"/>
            <w:bookmarkEnd w:id="25"/>
          </w:p>
        </w:tc>
        <w:tc>
          <w:tcPr>
            <w:tcW w:w="3458" w:type="dxa"/>
            <w:tcBorders>
              <w:top w:val="nil"/>
              <w:left w:val="double" w:sz="4" w:space="0" w:color="auto"/>
              <w:bottom w:val="dashSmallGap"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6915" w:type="dxa"/>
            <w:gridSpan w:val="2"/>
            <w:tcBorders>
              <w:top w:val="dashSmallGap" w:sz="4" w:space="0" w:color="auto"/>
              <w:bottom w:val="dashSmallGap" w:sz="4" w:space="0" w:color="auto"/>
              <w:right w:val="single" w:sz="4" w:space="0" w:color="auto"/>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w:t>
            </w:r>
            <w:r w:rsidR="00CD2E0D"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研究開発成果の評価と共有</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211635" w:rsidRPr="00856B45" w:rsidRDefault="00211635" w:rsidP="002625F1">
            <w:pPr>
              <w:kinsoku w:val="0"/>
              <w:autoSpaceDE w:val="0"/>
              <w:autoSpaceDN w:val="0"/>
              <w:spacing w:line="0" w:lineRule="atLeast"/>
              <w:ind w:right="-1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3457" w:type="dxa"/>
            <w:vMerge w:val="restart"/>
            <w:tcBorders>
              <w:top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の進捗状況について大阪技術研内での共有化を行うとともに、特許の取得、学会発表、論文投稿等の成果を把握して評価し、その成果を以降の研究計画にフィードバックする。また、評価結果を技術支援業務にも活かすため、製品化・成果事例や企業との共同出願等の実績も含めて、役職員で情報を共有する。</w:t>
            </w:r>
          </w:p>
          <w:p w:rsidR="00211635" w:rsidRPr="00856B45" w:rsidRDefault="00211635" w:rsidP="00140BD3">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B03658" w:rsidP="00211635">
            <w:pPr>
              <w:pStyle w:val="ae"/>
              <w:numPr>
                <w:ilvl w:val="0"/>
                <w:numId w:val="6"/>
              </w:numPr>
              <w:overflowPunct w:val="0"/>
              <w:autoSpaceDE w:val="0"/>
              <w:autoSpaceDN w:val="0"/>
              <w:spacing w:line="0" w:lineRule="atLeast"/>
              <w:ind w:leftChars="0" w:left="116" w:hanging="14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研究管理システムの運用等を通じて、研究の進捗状況について所内での共有化を行うとともに、学会発表、論文投稿及び展示会発表等の成果発信状況も把握し、法人内で情報を共有する。</w:t>
            </w:r>
          </w:p>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○研究管理システムや共用の業績表により</w:t>
            </w:r>
            <w:r w:rsidR="001F5DA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学会発表、論文掲載等の研究成果の発信情報をチェックし、役職員間で情報共有を行った。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B03658"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研究成果については、以降の研究計画に反映させるため、</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サイクル実践体制の確立を進め、効果的な企業支援を目指す。</w:t>
            </w:r>
          </w:p>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FF08AC">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1F5DA6"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、10月に上半期研究報告会、１月に令和</w:t>
            </w:r>
            <w:r w:rsidR="001F5DA6" w:rsidRPr="00856B45">
              <w:rPr>
                <w:rFonts w:asciiTheme="majorEastAsia" w:eastAsiaTheme="majorEastAsia" w:hAnsiTheme="majorEastAsia" w:hint="eastAsia"/>
                <w:sz w:val="14"/>
                <w:szCs w:val="14"/>
              </w:rPr>
              <w:t>５</w:t>
            </w:r>
            <w:r w:rsidRPr="00856B45">
              <w:rPr>
                <w:rFonts w:asciiTheme="majorEastAsia" w:eastAsiaTheme="majorEastAsia" w:hAnsiTheme="majorEastAsia" w:hint="eastAsia"/>
                <w:sz w:val="14"/>
                <w:szCs w:val="14"/>
              </w:rPr>
              <w:t>年度研究計画検討会、３月に下半期研究報告会を実施し、</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サイクルの確立と実践を行った。また、森之宮センター</w:t>
            </w:r>
            <w:r w:rsidR="001F5DA6" w:rsidRPr="00856B45">
              <w:rPr>
                <w:rFonts w:asciiTheme="majorEastAsia" w:eastAsiaTheme="majorEastAsia" w:hAnsiTheme="majorEastAsia" w:hint="eastAsia"/>
                <w:sz w:val="14"/>
                <w:szCs w:val="14"/>
              </w:rPr>
              <w:t>においては、</w:t>
            </w:r>
            <w:r w:rsidRPr="00856B45">
              <w:rPr>
                <w:rFonts w:asciiTheme="majorEastAsia" w:eastAsiaTheme="majorEastAsia" w:hAnsiTheme="majorEastAsia" w:hint="eastAsia"/>
                <w:sz w:val="14"/>
                <w:szCs w:val="14"/>
              </w:rPr>
              <w:t>研究成果を効率的に企業支援に繋げることを念頭に、１月に各研究部で研究テーマ及び研究計画</w:t>
            </w:r>
            <w:r w:rsidR="001F5DA6"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検討し、</w:t>
            </w:r>
            <w:r w:rsidR="001F5DA6" w:rsidRPr="00856B45">
              <w:rPr>
                <w:rFonts w:asciiTheme="majorEastAsia" w:eastAsiaTheme="majorEastAsia" w:hAnsiTheme="majorEastAsia" w:hint="eastAsia"/>
                <w:sz w:val="14"/>
                <w:szCs w:val="14"/>
              </w:rPr>
              <w:t>検討結果を２月の研究テーマ発表会で</w:t>
            </w:r>
            <w:r w:rsidRPr="00856B45">
              <w:rPr>
                <w:rFonts w:asciiTheme="majorEastAsia" w:eastAsiaTheme="majorEastAsia" w:hAnsiTheme="majorEastAsia" w:hint="eastAsia"/>
                <w:sz w:val="14"/>
                <w:szCs w:val="14"/>
              </w:rPr>
              <w:t>役員</w:t>
            </w:r>
            <w:r w:rsidR="001F5DA6"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研究部長等で共有した。</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bookmarkEnd w:id="26"/>
      <w:tr w:rsidR="00856B45" w:rsidRPr="00856B45" w:rsidTr="00211635">
        <w:tc>
          <w:tcPr>
            <w:tcW w:w="3457" w:type="dxa"/>
            <w:tcBorders>
              <w:top w:val="nil"/>
              <w:bottom w:val="dashSmallGap"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6915" w:type="dxa"/>
            <w:gridSpan w:val="2"/>
            <w:tcBorders>
              <w:top w:val="dashSmallGap" w:sz="4" w:space="0" w:color="auto"/>
              <w:bottom w:val="dashSmallGap" w:sz="4" w:space="0" w:color="auto"/>
              <w:right w:val="single" w:sz="4" w:space="0" w:color="auto"/>
            </w:tcBorders>
          </w:tcPr>
          <w:p w:rsidR="00211635" w:rsidRPr="00856B45" w:rsidRDefault="00211635" w:rsidP="000C0A54">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(4)</w:t>
            </w:r>
            <w:r w:rsidR="000C0A5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設備機器・技術支援施設整備への効率的・効果的な投資</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211635" w:rsidRPr="00856B45" w:rsidRDefault="00211635" w:rsidP="002625F1">
            <w:pPr>
              <w:kinsoku w:val="0"/>
              <w:autoSpaceDE w:val="0"/>
              <w:autoSpaceDN w:val="0"/>
              <w:spacing w:line="0" w:lineRule="atLeast"/>
              <w:ind w:right="-1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3457" w:type="dxa"/>
            <w:vMerge w:val="restart"/>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企業ニーズに継続的に応えるため、設備・施設等の計画的更新、ニーズを反映した機器等への投資及び保守・校正点検等による維持管理を設立団体と連携して適切に実施していく。</w:t>
            </w:r>
          </w:p>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また、設備機器や施設等の整備に当たっては、企業ニーズ、費用対効果、利用見込み、必要性等を十分に検討の上、公益財団法人</w:t>
            </w:r>
            <w:r w:rsidR="006340C3" w:rsidRPr="00856B45">
              <w:rPr>
                <w:rFonts w:asciiTheme="majorEastAsia" w:eastAsiaTheme="majorEastAsia" w:hAnsiTheme="majorEastAsia"/>
                <w:sz w:val="14"/>
                <w:szCs w:val="14"/>
              </w:rPr>
              <w:t>ＪＫＡ</w:t>
            </w:r>
            <w:r w:rsidRPr="00856B45">
              <w:rPr>
                <w:rFonts w:asciiTheme="majorEastAsia" w:eastAsiaTheme="majorEastAsia" w:hAnsiTheme="majorEastAsia" w:hint="eastAsia"/>
                <w:sz w:val="14"/>
                <w:szCs w:val="14"/>
              </w:rPr>
              <w:t>の補助事業等も活用して計画的かつ効率的に投資を行う。さらに、役職員で利用状況等を共有した上で企業支援に最適な設備機器・施設を維持する。</w:t>
            </w:r>
          </w:p>
          <w:p w:rsidR="00211635" w:rsidRPr="00856B45" w:rsidRDefault="00211635" w:rsidP="000C0A54">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0C0A5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企業への技術支援を持続していくために、設備・施設の適切な保守・校正点検等による維持管理と計画的な改修、企業ニーズに応える継続的な更新について、設立団体と連携して必要な財源の確保に努める。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○設備・施設の適切な維持管理と計画的な改修を行うため、設立団体と連携して必要な財源の確保に</w:t>
            </w:r>
            <w:r w:rsidR="00FF08AC"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211635" w:rsidRPr="00856B45" w:rsidRDefault="00211635" w:rsidP="002625F1">
            <w:pPr>
              <w:overflowPunct w:val="0"/>
              <w:autoSpaceDE w:val="0"/>
              <w:autoSpaceDN w:val="0"/>
              <w:spacing w:line="0" w:lineRule="atLeast"/>
              <w:ind w:right="-15"/>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0C0A54" w:rsidP="000C0A54">
            <w:pPr>
              <w:pStyle w:val="ae"/>
              <w:numPr>
                <w:ilvl w:val="0"/>
                <w:numId w:val="6"/>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設備機器や技術支援施設の整備に関しては、企業ニーズ、費用対効果、利用見込み、必要性等の観点から検討した上で整備する。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43A6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0A7716"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、機器整備部会及び入札審査会</w:t>
            </w:r>
            <w:r w:rsidR="00F43A65"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仕様書等の確認・審査を行い、適正</w:t>
            </w:r>
            <w:r w:rsidR="00F43A65" w:rsidRPr="00856B45">
              <w:rPr>
                <w:rFonts w:asciiTheme="majorEastAsia" w:eastAsiaTheme="majorEastAsia" w:hAnsiTheme="majorEastAsia" w:hint="eastAsia"/>
                <w:sz w:val="14"/>
                <w:szCs w:val="14"/>
              </w:rPr>
              <w:t>な</w:t>
            </w:r>
            <w:r w:rsidRPr="00856B45">
              <w:rPr>
                <w:rFonts w:asciiTheme="majorEastAsia" w:eastAsiaTheme="majorEastAsia" w:hAnsiTheme="majorEastAsia" w:hint="eastAsia"/>
                <w:sz w:val="14"/>
                <w:szCs w:val="14"/>
              </w:rPr>
              <w:t>入札</w:t>
            </w:r>
          </w:p>
          <w:p w:rsidR="00211635" w:rsidRPr="00856B45" w:rsidRDefault="00F43A6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EA6679" w:rsidRPr="00856B45">
              <w:rPr>
                <w:rFonts w:asciiTheme="majorEastAsia" w:eastAsiaTheme="majorEastAsia" w:hAnsiTheme="majorEastAsia" w:hint="eastAsia"/>
                <w:sz w:val="14"/>
                <w:szCs w:val="14"/>
              </w:rPr>
              <w:t>執行</w:t>
            </w:r>
            <w:r w:rsidRPr="00856B45">
              <w:rPr>
                <w:rFonts w:asciiTheme="majorEastAsia" w:eastAsiaTheme="majorEastAsia" w:hAnsiTheme="majorEastAsia" w:hint="eastAsia"/>
                <w:sz w:val="14"/>
                <w:szCs w:val="14"/>
              </w:rPr>
              <w:t>や</w:t>
            </w:r>
            <w:r w:rsidR="00211635" w:rsidRPr="00856B45">
              <w:rPr>
                <w:rFonts w:asciiTheme="majorEastAsia" w:eastAsiaTheme="majorEastAsia" w:hAnsiTheme="majorEastAsia" w:hint="eastAsia"/>
                <w:sz w:val="14"/>
                <w:szCs w:val="14"/>
              </w:rPr>
              <w:t>予算</w:t>
            </w:r>
            <w:r w:rsidR="00EA6679" w:rsidRPr="00856B45">
              <w:rPr>
                <w:rFonts w:asciiTheme="majorEastAsia" w:eastAsiaTheme="majorEastAsia" w:hAnsiTheme="majorEastAsia" w:hint="eastAsia"/>
                <w:sz w:val="14"/>
                <w:szCs w:val="14"/>
              </w:rPr>
              <w:t>を</w:t>
            </w:r>
            <w:r w:rsidR="00211635" w:rsidRPr="00856B45">
              <w:rPr>
                <w:rFonts w:asciiTheme="majorEastAsia" w:eastAsiaTheme="majorEastAsia" w:hAnsiTheme="majorEastAsia" w:hint="eastAsia"/>
                <w:sz w:val="14"/>
                <w:szCs w:val="14"/>
              </w:rPr>
              <w:t>有効活用</w:t>
            </w:r>
            <w:r w:rsidR="00EA6679" w:rsidRPr="00856B45">
              <w:rPr>
                <w:rFonts w:asciiTheme="majorEastAsia" w:eastAsiaTheme="majorEastAsia" w:hAnsiTheme="majorEastAsia" w:hint="eastAsia"/>
                <w:sz w:val="14"/>
                <w:szCs w:val="14"/>
              </w:rPr>
              <w:t>して</w:t>
            </w:r>
            <w:r w:rsidR="00211635" w:rsidRPr="00856B45">
              <w:rPr>
                <w:rFonts w:asciiTheme="majorEastAsia" w:eastAsiaTheme="majorEastAsia" w:hAnsiTheme="majorEastAsia" w:hint="eastAsia"/>
                <w:sz w:val="14"/>
                <w:szCs w:val="14"/>
              </w:rPr>
              <w:t>機器の導入を図った。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167FFB"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、機器整備検討会を開催し、その結果に基づき、必要性、計画性</w:t>
            </w:r>
            <w:r w:rsidR="00074D50"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効率性を考慮した機器整備を</w:t>
            </w:r>
            <w:r w:rsidR="00074D50" w:rsidRPr="00856B45">
              <w:rPr>
                <w:rFonts w:asciiTheme="majorEastAsia" w:eastAsiaTheme="majorEastAsia" w:hAnsiTheme="majorEastAsia" w:hint="eastAsia"/>
                <w:sz w:val="14"/>
                <w:szCs w:val="14"/>
              </w:rPr>
              <w:t>行った</w:t>
            </w:r>
            <w:r w:rsidRPr="00856B45">
              <w:rPr>
                <w:rFonts w:asciiTheme="majorEastAsia" w:eastAsiaTheme="majorEastAsia" w:hAnsiTheme="majorEastAsia" w:hint="eastAsia"/>
                <w:sz w:val="14"/>
                <w:szCs w:val="14"/>
              </w:rPr>
              <w:t>。</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2C60BF" w:rsidRPr="00856B45">
              <w:rPr>
                <w:rFonts w:asciiTheme="majorEastAsia" w:eastAsiaTheme="majorEastAsia" w:hAnsiTheme="majorEastAsia" w:hint="eastAsia"/>
                <w:sz w:val="14"/>
                <w:szCs w:val="14"/>
              </w:rPr>
              <w:t>和泉センターにおいて、９月13日に</w:t>
            </w:r>
            <w:r w:rsidRPr="00856B45">
              <w:rPr>
                <w:rFonts w:asciiTheme="majorEastAsia" w:eastAsiaTheme="majorEastAsia" w:hAnsiTheme="majorEastAsia" w:hint="eastAsia"/>
                <w:sz w:val="14"/>
                <w:szCs w:val="14"/>
              </w:rPr>
              <w:t>令和</w:t>
            </w:r>
            <w:r w:rsidR="002C60BF" w:rsidRPr="00856B45">
              <w:rPr>
                <w:rFonts w:asciiTheme="majorEastAsia" w:eastAsiaTheme="majorEastAsia" w:hAnsiTheme="majorEastAsia" w:hint="eastAsia"/>
                <w:sz w:val="14"/>
                <w:szCs w:val="14"/>
              </w:rPr>
              <w:t>５</w:t>
            </w:r>
            <w:r w:rsidRPr="00856B45">
              <w:rPr>
                <w:rFonts w:asciiTheme="majorEastAsia" w:eastAsiaTheme="majorEastAsia" w:hAnsiTheme="majorEastAsia" w:hint="eastAsia"/>
                <w:sz w:val="14"/>
                <w:szCs w:val="14"/>
              </w:rPr>
              <w:t>年度</w:t>
            </w:r>
            <w:r w:rsidR="006340C3" w:rsidRPr="00856B45">
              <w:rPr>
                <w:rFonts w:asciiTheme="majorEastAsia" w:eastAsiaTheme="majorEastAsia" w:hAnsiTheme="majorEastAsia" w:hint="eastAsia"/>
                <w:sz w:val="14"/>
                <w:szCs w:val="14"/>
              </w:rPr>
              <w:t>ＪＫＡ</w:t>
            </w:r>
            <w:r w:rsidRPr="00856B45">
              <w:rPr>
                <w:rFonts w:asciiTheme="majorEastAsia" w:eastAsiaTheme="majorEastAsia" w:hAnsiTheme="majorEastAsia" w:hint="eastAsia"/>
                <w:sz w:val="14"/>
                <w:szCs w:val="14"/>
              </w:rPr>
              <w:t>補助事業の選定のための機器整備部会を開催し、</w:t>
            </w:r>
            <w:r w:rsidR="00AB7D55" w:rsidRPr="00856B45">
              <w:rPr>
                <w:rFonts w:asciiTheme="majorEastAsia" w:eastAsiaTheme="majorEastAsia" w:hAnsiTheme="majorEastAsia" w:hint="eastAsia"/>
                <w:sz w:val="14"/>
                <w:szCs w:val="14"/>
              </w:rPr>
              <w:t>申請</w:t>
            </w:r>
            <w:r w:rsidR="002C60BF" w:rsidRPr="00856B45">
              <w:rPr>
                <w:rFonts w:asciiTheme="majorEastAsia" w:eastAsiaTheme="majorEastAsia" w:hAnsiTheme="majorEastAsia" w:hint="eastAsia"/>
                <w:sz w:val="14"/>
                <w:szCs w:val="14"/>
              </w:rPr>
              <w:t>する</w:t>
            </w:r>
            <w:r w:rsidR="00AB7D55" w:rsidRPr="00856B45">
              <w:rPr>
                <w:rFonts w:asciiTheme="majorEastAsia" w:eastAsiaTheme="majorEastAsia" w:hAnsiTheme="majorEastAsia" w:hint="eastAsia"/>
                <w:sz w:val="14"/>
                <w:szCs w:val="14"/>
              </w:rPr>
              <w:t>２</w:t>
            </w:r>
            <w:r w:rsidR="002C60BF" w:rsidRPr="00856B45">
              <w:rPr>
                <w:rFonts w:asciiTheme="majorEastAsia" w:eastAsiaTheme="majorEastAsia" w:hAnsiTheme="majorEastAsia" w:hint="eastAsia"/>
                <w:sz w:val="14"/>
                <w:szCs w:val="14"/>
              </w:rPr>
              <w:t>機器</w:t>
            </w:r>
            <w:r w:rsidRPr="00856B45">
              <w:rPr>
                <w:rFonts w:asciiTheme="majorEastAsia" w:eastAsiaTheme="majorEastAsia" w:hAnsiTheme="majorEastAsia" w:hint="eastAsia"/>
                <w:sz w:val="14"/>
                <w:szCs w:val="14"/>
              </w:rPr>
              <w:t>を選定した。</w:t>
            </w:r>
          </w:p>
          <w:p w:rsidR="00211635" w:rsidRPr="00856B45" w:rsidRDefault="00211635" w:rsidP="002625F1">
            <w:pPr>
              <w:overflowPunct w:val="0"/>
              <w:autoSpaceDE w:val="0"/>
              <w:autoSpaceDN w:val="0"/>
              <w:spacing w:line="0" w:lineRule="atLeast"/>
              <w:ind w:right="-15"/>
              <w:rPr>
                <w:rFonts w:asciiTheme="majorEastAsia" w:eastAsiaTheme="majorEastAsia" w:hAnsiTheme="majorEastAsia"/>
                <w:sz w:val="14"/>
                <w:szCs w:val="14"/>
              </w:rPr>
            </w:pPr>
          </w:p>
          <w:p w:rsidR="00B70426"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○新規・更新</w:t>
            </w:r>
            <w:r w:rsidR="009C5E3D"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合わせて</w:t>
            </w:r>
            <w:r w:rsidR="009C5E3D" w:rsidRPr="00856B45">
              <w:rPr>
                <w:rFonts w:asciiTheme="majorEastAsia" w:eastAsiaTheme="majorEastAsia" w:hAnsiTheme="majorEastAsia" w:hint="eastAsia"/>
                <w:sz w:val="14"/>
                <w:szCs w:val="14"/>
              </w:rPr>
              <w:t>合計</w:t>
            </w:r>
            <w:r w:rsidRPr="00856B45">
              <w:rPr>
                <w:rFonts w:asciiTheme="majorEastAsia" w:eastAsiaTheme="majorEastAsia" w:hAnsiTheme="majorEastAsia" w:hint="eastAsia"/>
                <w:sz w:val="14"/>
                <w:szCs w:val="14"/>
              </w:rPr>
              <w:t>31機器を導入した</w:t>
            </w:r>
            <w:r w:rsidR="009C5E3D" w:rsidRPr="00856B45">
              <w:rPr>
                <w:rFonts w:asciiTheme="majorEastAsia" w:eastAsiaTheme="majorEastAsia" w:hAnsiTheme="majorEastAsia" w:hint="eastAsia"/>
                <w:sz w:val="14"/>
                <w:szCs w:val="14"/>
              </w:rPr>
              <w:t>。</w:t>
            </w:r>
          </w:p>
          <w:p w:rsidR="00211635" w:rsidRPr="00856B45" w:rsidRDefault="00211635" w:rsidP="00B70426">
            <w:pPr>
              <w:overflowPunct w:val="0"/>
              <w:autoSpaceDE w:val="0"/>
              <w:autoSpaceDN w:val="0"/>
              <w:spacing w:line="0" w:lineRule="atLeast"/>
              <w:ind w:right="-15"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（添付資料15参照）</w:t>
            </w:r>
          </w:p>
          <w:p w:rsidR="00211635" w:rsidRPr="00856B45" w:rsidRDefault="00211635" w:rsidP="002625F1">
            <w:pPr>
              <w:overflowPunct w:val="0"/>
              <w:autoSpaceDE w:val="0"/>
              <w:autoSpaceDN w:val="0"/>
              <w:spacing w:line="0" w:lineRule="atLeast"/>
              <w:ind w:right="-15"/>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682AA0" w:rsidP="00682AA0">
            <w:pPr>
              <w:pStyle w:val="ae"/>
              <w:numPr>
                <w:ilvl w:val="0"/>
                <w:numId w:val="6"/>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公益財団法人</w:t>
            </w:r>
            <w:r w:rsidR="006340C3" w:rsidRPr="00856B45">
              <w:rPr>
                <w:rFonts w:asciiTheme="majorEastAsia" w:eastAsiaTheme="majorEastAsia" w:hAnsiTheme="majorEastAsia" w:hint="eastAsia"/>
                <w:sz w:val="14"/>
                <w:szCs w:val="14"/>
              </w:rPr>
              <w:t>ＪＫＡ</w:t>
            </w:r>
            <w:r w:rsidR="00211635" w:rsidRPr="00856B45">
              <w:rPr>
                <w:rFonts w:asciiTheme="majorEastAsia" w:eastAsiaTheme="majorEastAsia" w:hAnsiTheme="majorEastAsia" w:hint="eastAsia"/>
                <w:sz w:val="14"/>
                <w:szCs w:val="14"/>
              </w:rPr>
              <w:t>等の補助事業を活用し、地域産業振興に不可欠な設備機器を整備する。</w:t>
            </w:r>
          </w:p>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1C48B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AD44B2" w:rsidRPr="00856B45">
              <w:rPr>
                <w:rFonts w:asciiTheme="majorEastAsia" w:eastAsiaTheme="majorEastAsia" w:hAnsiTheme="majorEastAsia" w:hint="eastAsia"/>
                <w:sz w:val="14"/>
                <w:szCs w:val="14"/>
              </w:rPr>
              <w:t>森之宮センターにおいて、</w:t>
            </w:r>
            <w:r w:rsidR="006340C3" w:rsidRPr="00856B45">
              <w:rPr>
                <w:rFonts w:asciiTheme="majorEastAsia" w:eastAsiaTheme="majorEastAsia" w:hAnsiTheme="majorEastAsia" w:hint="eastAsia"/>
                <w:sz w:val="14"/>
                <w:szCs w:val="14"/>
              </w:rPr>
              <w:t>ＪＫＡ</w:t>
            </w:r>
            <w:r w:rsidRPr="00856B45">
              <w:rPr>
                <w:rFonts w:asciiTheme="majorEastAsia" w:eastAsiaTheme="majorEastAsia" w:hAnsiTheme="majorEastAsia" w:hint="eastAsia"/>
                <w:sz w:val="14"/>
                <w:szCs w:val="14"/>
              </w:rPr>
              <w:t>補助事業</w:t>
            </w:r>
            <w:r w:rsidR="00AD44B2" w:rsidRPr="00856B45">
              <w:rPr>
                <w:rFonts w:asciiTheme="majorEastAsia" w:eastAsiaTheme="majorEastAsia" w:hAnsiTheme="majorEastAsia" w:hint="eastAsia"/>
                <w:sz w:val="14"/>
                <w:szCs w:val="14"/>
              </w:rPr>
              <w:t>を活用し、</w:t>
            </w:r>
            <w:r w:rsidRPr="00856B45">
              <w:rPr>
                <w:rFonts w:asciiTheme="majorEastAsia" w:eastAsiaTheme="majorEastAsia" w:hAnsiTheme="majorEastAsia" w:hint="eastAsia"/>
                <w:sz w:val="14"/>
                <w:szCs w:val="14"/>
              </w:rPr>
              <w:t>「疎水性/親水性高分子絶対分子量測定装置</w:t>
            </w:r>
            <w:r w:rsidR="00AD44B2"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w:t>
            </w:r>
            <w:r w:rsidR="00AD44B2"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「微小部</w:t>
            </w:r>
            <w:r w:rsidR="00AD44B2" w:rsidRPr="00856B45">
              <w:rPr>
                <w:rFonts w:asciiTheme="majorEastAsia" w:eastAsiaTheme="majorEastAsia" w:hAnsiTheme="majorEastAsia" w:hint="eastAsia"/>
                <w:sz w:val="14"/>
                <w:szCs w:val="14"/>
              </w:rPr>
              <w:t>Ｘ</w:t>
            </w:r>
            <w:r w:rsidRPr="00856B45">
              <w:rPr>
                <w:rFonts w:asciiTheme="majorEastAsia" w:eastAsiaTheme="majorEastAsia" w:hAnsiTheme="majorEastAsia" w:hint="eastAsia"/>
                <w:sz w:val="14"/>
                <w:szCs w:val="14"/>
              </w:rPr>
              <w:t>線結晶構造解析装置」を導入した。</w:t>
            </w:r>
          </w:p>
          <w:p w:rsidR="00211635" w:rsidRPr="00856B45" w:rsidRDefault="00211635"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1C48B1" w:rsidRPr="00856B45" w:rsidRDefault="00211635"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D1E95" w:rsidRPr="00856B45">
              <w:rPr>
                <w:rFonts w:asciiTheme="majorEastAsia" w:eastAsiaTheme="majorEastAsia" w:hAnsiTheme="majorEastAsia" w:hint="eastAsia"/>
                <w:sz w:val="14"/>
                <w:szCs w:val="14"/>
              </w:rPr>
              <w:t>和泉センターにおいて、</w:t>
            </w:r>
            <w:r w:rsidR="001C48B1" w:rsidRPr="00856B45">
              <w:rPr>
                <w:rFonts w:asciiTheme="majorEastAsia" w:eastAsiaTheme="majorEastAsia" w:hAnsiTheme="majorEastAsia" w:hint="eastAsia"/>
                <w:sz w:val="14"/>
                <w:szCs w:val="14"/>
              </w:rPr>
              <w:t>９月13日に令和５年度Ｊ</w:t>
            </w:r>
          </w:p>
          <w:p w:rsidR="001C48B1" w:rsidRPr="00856B45" w:rsidRDefault="001C48B1" w:rsidP="001C48B1">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ＫＡ補助事業選定のための機器整備部会を開催し、</w:t>
            </w:r>
          </w:p>
          <w:p w:rsidR="00211635" w:rsidRPr="00856B45" w:rsidRDefault="001C48B1" w:rsidP="00710B44">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11月に</w:t>
            </w:r>
            <w:r w:rsidR="00211635" w:rsidRPr="00856B45">
              <w:rPr>
                <w:rFonts w:asciiTheme="majorEastAsia" w:eastAsiaTheme="majorEastAsia" w:hAnsiTheme="majorEastAsia" w:hint="eastAsia"/>
                <w:sz w:val="14"/>
                <w:szCs w:val="14"/>
              </w:rPr>
              <w:t>機械設備拡充事業（２機器）を申請した（</w:t>
            </w:r>
            <w:r w:rsidR="00710B44" w:rsidRPr="00856B45">
              <w:rPr>
                <w:rFonts w:asciiTheme="majorEastAsia" w:eastAsiaTheme="majorEastAsia" w:hAnsiTheme="majorEastAsia"/>
                <w:sz w:val="14"/>
                <w:szCs w:val="14"/>
              </w:rPr>
              <w:br/>
            </w:r>
            <w:r w:rsidR="00211635" w:rsidRPr="00856B45">
              <w:rPr>
                <w:rFonts w:asciiTheme="majorEastAsia" w:eastAsiaTheme="majorEastAsia" w:hAnsiTheme="majorEastAsia" w:hint="eastAsia"/>
                <w:sz w:val="14"/>
                <w:szCs w:val="14"/>
              </w:rPr>
              <w:t>人材育成</w:t>
            </w:r>
            <w:r w:rsidR="00710B44" w:rsidRPr="00856B45">
              <w:rPr>
                <w:rFonts w:asciiTheme="majorEastAsia" w:eastAsiaTheme="majorEastAsia" w:hAnsiTheme="majorEastAsia" w:hint="eastAsia"/>
                <w:sz w:val="14"/>
                <w:szCs w:val="14"/>
              </w:rPr>
              <w:t>など</w:t>
            </w:r>
            <w:r w:rsidR="00211635" w:rsidRPr="00856B45">
              <w:rPr>
                <w:rFonts w:asciiTheme="majorEastAsia" w:eastAsiaTheme="majorEastAsia" w:hAnsiTheme="majorEastAsia" w:hint="eastAsia"/>
                <w:sz w:val="14"/>
                <w:szCs w:val="14"/>
              </w:rPr>
              <w:t>、共同研究も合わせて申請）</w:t>
            </w:r>
            <w:r w:rsidR="00710B44" w:rsidRPr="00856B45">
              <w:rPr>
                <w:rFonts w:asciiTheme="majorEastAsia" w:eastAsiaTheme="majorEastAsia" w:hAnsiTheme="majorEastAsia" w:hint="eastAsia"/>
                <w:sz w:val="14"/>
                <w:szCs w:val="14"/>
              </w:rPr>
              <w:t>。</w:t>
            </w:r>
          </w:p>
          <w:p w:rsidR="00211635" w:rsidRPr="00856B45" w:rsidRDefault="00211635"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B11E8" w:rsidRPr="00856B45" w:rsidRDefault="002B11E8"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B11E8" w:rsidRPr="00856B45" w:rsidRDefault="002B11E8"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1D58D7" w:rsidP="001D58D7">
            <w:pPr>
              <w:pStyle w:val="ae"/>
              <w:numPr>
                <w:ilvl w:val="0"/>
                <w:numId w:val="6"/>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整備後は利用の進捗度をチェックするとともに、顧客への新たな提案や講習会の開催等に取り組み、企業支援に最適な設備・施設の整備につなげる。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B058EF"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○機器</w:t>
            </w:r>
            <w:r w:rsidR="00211635" w:rsidRPr="00856B45">
              <w:rPr>
                <w:rFonts w:asciiTheme="majorEastAsia" w:eastAsiaTheme="majorEastAsia" w:hAnsiTheme="majorEastAsia" w:hint="eastAsia"/>
                <w:sz w:val="14"/>
                <w:szCs w:val="14"/>
              </w:rPr>
              <w:t>導入後は、ホームページやテクニカルシートなど</w:t>
            </w:r>
            <w:r w:rsidRPr="00856B45">
              <w:rPr>
                <w:rFonts w:asciiTheme="majorEastAsia" w:eastAsiaTheme="majorEastAsia" w:hAnsiTheme="majorEastAsia" w:hint="eastAsia"/>
                <w:sz w:val="14"/>
                <w:szCs w:val="14"/>
              </w:rPr>
              <w:t>により</w:t>
            </w:r>
            <w:r w:rsidR="00211635" w:rsidRPr="00856B45">
              <w:rPr>
                <w:rFonts w:asciiTheme="majorEastAsia" w:eastAsiaTheme="majorEastAsia" w:hAnsiTheme="majorEastAsia" w:hint="eastAsia"/>
                <w:sz w:val="14"/>
                <w:szCs w:val="14"/>
              </w:rPr>
              <w:t>顧客への周知</w:t>
            </w:r>
            <w:r w:rsidRPr="00856B45">
              <w:rPr>
                <w:rFonts w:asciiTheme="majorEastAsia" w:eastAsiaTheme="majorEastAsia" w:hAnsiTheme="majorEastAsia" w:hint="eastAsia"/>
                <w:sz w:val="14"/>
                <w:szCs w:val="14"/>
              </w:rPr>
              <w:t>に取り組んだ。</w:t>
            </w:r>
          </w:p>
          <w:p w:rsidR="002B11E8" w:rsidRPr="00856B45" w:rsidRDefault="002B11E8"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○毎月の機器稼働状況調査を継続して実施した。</w:t>
            </w:r>
          </w:p>
          <w:p w:rsidR="00211635" w:rsidRPr="00856B45" w:rsidRDefault="00211635" w:rsidP="0047087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47087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○技術講習会（46件88回、延べ受講者163</w:t>
            </w:r>
            <w:r w:rsidR="00022FBB"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）、講習会（５件５回、延べ受講者18</w:t>
            </w:r>
            <w:r w:rsidR="00022FBB"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）、ラボツアー（６件、６回、延べ受講者49</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）を実施した。【再掲】</w:t>
            </w:r>
          </w:p>
          <w:p w:rsidR="0002214B" w:rsidRPr="00856B45" w:rsidRDefault="0002214B"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436258"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機器整備・運用の見直しについて検討するため、「機器整備の</w:t>
            </w:r>
            <w:r w:rsidR="00436258" w:rsidRPr="00856B45">
              <w:rPr>
                <w:rFonts w:asciiTheme="majorEastAsia" w:eastAsiaTheme="majorEastAsia" w:hAnsiTheme="majorEastAsia" w:hint="eastAsia"/>
                <w:sz w:val="14"/>
                <w:szCs w:val="14"/>
              </w:rPr>
              <w:t>あ</w:t>
            </w:r>
            <w:r w:rsidRPr="00856B45">
              <w:rPr>
                <w:rFonts w:asciiTheme="majorEastAsia" w:eastAsiaTheme="majorEastAsia" w:hAnsiTheme="majorEastAsia" w:hint="eastAsia"/>
                <w:sz w:val="14"/>
                <w:szCs w:val="14"/>
              </w:rPr>
              <w:t>り方検討チーム」を設置し、５回の検討会を開催した。</w:t>
            </w:r>
            <w:r w:rsidR="00436258"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10</w:t>
            </w:r>
            <w:r w:rsidR="00436258"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12</w:t>
            </w:r>
            <w:r w:rsidR="00436258"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に検討結果を意見書（答申書）</w:t>
            </w:r>
            <w:r w:rsidR="00436258" w:rsidRPr="00856B45">
              <w:rPr>
                <w:rFonts w:asciiTheme="majorEastAsia" w:eastAsiaTheme="majorEastAsia" w:hAnsiTheme="majorEastAsia" w:hint="eastAsia"/>
                <w:sz w:val="14"/>
                <w:szCs w:val="14"/>
              </w:rPr>
              <w:t>に取りまとめ、同</w:t>
            </w:r>
            <w:r w:rsidRPr="00856B45">
              <w:rPr>
                <w:rFonts w:asciiTheme="majorEastAsia" w:eastAsiaTheme="majorEastAsia" w:hAnsiTheme="majorEastAsia" w:hint="eastAsia"/>
                <w:sz w:val="14"/>
                <w:szCs w:val="14"/>
              </w:rPr>
              <w:t>センター長あて提出した。</w:t>
            </w:r>
          </w:p>
          <w:p w:rsidR="00211635" w:rsidRPr="00856B45" w:rsidRDefault="00211635"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nil"/>
              <w:bottom w:val="nil"/>
              <w:right w:val="double" w:sz="4" w:space="0" w:color="auto"/>
            </w:tcBorders>
          </w:tcPr>
          <w:p w:rsidR="00211635" w:rsidRPr="00856B45" w:rsidRDefault="00211635" w:rsidP="00226874">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・年度計画に掲げた５項目について、全て計画どおり実施したので、自己評価はⅢとした。</w:t>
                  </w:r>
                </w:p>
              </w:tc>
            </w:tr>
          </w:tbl>
          <w:p w:rsidR="00211635" w:rsidRPr="00856B45" w:rsidRDefault="00211635" w:rsidP="0002214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211635" w:rsidRPr="00856B45" w:rsidTr="00211635">
        <w:tc>
          <w:tcPr>
            <w:tcW w:w="3457" w:type="dxa"/>
            <w:tcBorders>
              <w:top w:val="nil"/>
              <w:bottom w:val="single"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211635" w:rsidRPr="00856B45" w:rsidRDefault="00211635" w:rsidP="0021163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bl>
    <w:p w:rsidR="00351B69" w:rsidRPr="00856B4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p w:rsidR="002C5F9D" w:rsidRPr="00856B45" w:rsidRDefault="002C5F9D" w:rsidP="002E360C">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2E360C" w:rsidRPr="00856B45" w:rsidRDefault="002E360C"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E360C" w:rsidRPr="00856B45" w:rsidRDefault="002E360C"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2E360C" w:rsidRPr="00856B45" w:rsidRDefault="002E360C"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2E360C" w:rsidRPr="00856B45" w:rsidRDefault="002E360C"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職員の確保と能力向上に向けた取組</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優れた職員を確保し、継続的に能力向上ができる環境を整備する。</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(1)　計画的・戦略的な職員の確保</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企業や社会ニーズの変化に伴う需要に応えるため、中長期的な視点に立ち、優秀な職員を計画的に確保する。</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(2)　職員の育成と意欲の喚起</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職務遂行能力の向上が図られるよう人材育成に取り組む。また、適正な業務評価を行い、職員の勤労意欲と能力の向上を図る。</w:t>
            </w:r>
          </w:p>
        </w:tc>
      </w:tr>
      <w:tr w:rsidR="002E360C" w:rsidRPr="00856B45" w:rsidTr="00E60FF2">
        <w:trPr>
          <w:trHeight w:val="46"/>
        </w:trPr>
        <w:tc>
          <w:tcPr>
            <w:tcW w:w="863" w:type="dxa"/>
            <w:tcBorders>
              <w:top w:val="nil"/>
              <w:right w:val="single" w:sz="4" w:space="0" w:color="auto"/>
            </w:tcBorders>
            <w:vAlign w:val="center"/>
          </w:tcPr>
          <w:p w:rsidR="002E360C" w:rsidRPr="00856B45" w:rsidRDefault="002E360C"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E360C" w:rsidRPr="00856B45" w:rsidRDefault="002E360C" w:rsidP="00E60FF2">
            <w:pPr>
              <w:kinsoku w:val="0"/>
              <w:autoSpaceDE w:val="0"/>
              <w:autoSpaceDN w:val="0"/>
              <w:spacing w:line="60" w:lineRule="exact"/>
              <w:jc w:val="left"/>
              <w:rPr>
                <w:rFonts w:asciiTheme="majorEastAsia" w:eastAsiaTheme="majorEastAsia" w:hAnsiTheme="majorEastAsia"/>
                <w:sz w:val="14"/>
                <w:szCs w:val="14"/>
              </w:rPr>
            </w:pPr>
          </w:p>
        </w:tc>
      </w:tr>
    </w:tbl>
    <w:p w:rsidR="002E360C" w:rsidRPr="00856B45" w:rsidRDefault="002E360C"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856B45" w:rsidRPr="00856B45" w:rsidTr="00E60FF2">
        <w:tc>
          <w:tcPr>
            <w:tcW w:w="3455" w:type="dxa"/>
            <w:vMerge w:val="restart"/>
            <w:tcBorders>
              <w:top w:val="single" w:sz="4" w:space="0" w:color="auto"/>
              <w:right w:val="double" w:sz="4" w:space="0" w:color="auto"/>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AA4DAF" w:rsidRPr="00856B45" w:rsidRDefault="00AA4DAF"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E60FF2">
        <w:tc>
          <w:tcPr>
            <w:tcW w:w="3455" w:type="dxa"/>
            <w:vMerge/>
            <w:tcBorders>
              <w:bottom w:val="nil"/>
              <w:right w:val="double"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E60FF2">
        <w:tc>
          <w:tcPr>
            <w:tcW w:w="13462" w:type="dxa"/>
            <w:gridSpan w:val="7"/>
            <w:tcBorders>
              <w:top w:val="single" w:sz="4" w:space="0" w:color="auto"/>
              <w:bottom w:val="dashSmallGap"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2B1A5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計画的・戦略的な職員の確保</w:t>
            </w:r>
          </w:p>
        </w:tc>
      </w:tr>
      <w:tr w:rsidR="00856B45" w:rsidRPr="00856B45" w:rsidTr="00E60FF2">
        <w:tc>
          <w:tcPr>
            <w:tcW w:w="3455" w:type="dxa"/>
            <w:tcBorders>
              <w:top w:val="dashSmallGap" w:sz="4" w:space="0" w:color="auto"/>
              <w:bottom w:val="nil"/>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0"/>
        </w:trPr>
        <w:tc>
          <w:tcPr>
            <w:tcW w:w="3455" w:type="dxa"/>
            <w:vMerge w:val="restart"/>
            <w:tcBorders>
              <w:top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職員の採用に当たっては、中長期的な視点に立ち、現職員の年齢・経験等の構成を踏まえ、若手や即戦力となる社会人の採用等の柔軟な形態により、計画的に優秀な職員を確保する。また、業務の効率的な遂行のため、多様な人材登用制度の活用を検討する。</w:t>
            </w:r>
          </w:p>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採用活動については、大学等の外部機関とも連携を深め、積極的に取り組む。また、優れた人材を継続的に確保していくため、学会発表や展示会等あらゆる機会を活用して大阪技術研の認知度の向上に取り組み、人材確保につながる</w:t>
            </w:r>
            <w:r w:rsidR="00EC5674" w:rsidRPr="00856B45">
              <w:rPr>
                <w:rFonts w:asciiTheme="majorEastAsia" w:eastAsiaTheme="majorEastAsia" w:hAnsiTheme="majorEastAsia"/>
                <w:sz w:val="14"/>
                <w:szCs w:val="14"/>
              </w:rPr>
              <w:t>ＰＲ</w:t>
            </w:r>
            <w:r w:rsidRPr="00856B45">
              <w:rPr>
                <w:rFonts w:asciiTheme="majorEastAsia" w:eastAsiaTheme="majorEastAsia" w:hAnsiTheme="majorEastAsia" w:hint="eastAsia"/>
                <w:sz w:val="14"/>
                <w:szCs w:val="14"/>
              </w:rPr>
              <w:t>を行う。</w:t>
            </w:r>
          </w:p>
        </w:tc>
        <w:tc>
          <w:tcPr>
            <w:tcW w:w="3458" w:type="dxa"/>
            <w:tcBorders>
              <w:top w:val="nil"/>
              <w:left w:val="double" w:sz="4" w:space="0" w:color="auto"/>
              <w:bottom w:val="nil"/>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532F76"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職員の年齢・経験等の構成を踏まえ、中長期的な育成の視野に立ち、若手職員や即戦力となる社会人など、柔軟な採用形態により優秀な職員を確保・育成する。</w:t>
            </w:r>
          </w:p>
          <w:p w:rsidR="00AA4DAF" w:rsidRPr="00856B45" w:rsidRDefault="00AA4DAF"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w:t>
            </w:r>
            <w:r w:rsidR="0045225A"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採用業務</w:t>
            </w:r>
            <w:r w:rsidR="00317CD3"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統一</w:t>
            </w:r>
            <w:r w:rsidR="006E6FDA" w:rsidRPr="00856B45">
              <w:rPr>
                <w:rFonts w:asciiTheme="majorEastAsia" w:eastAsiaTheme="majorEastAsia" w:hAnsiTheme="majorEastAsia" w:hint="eastAsia"/>
                <w:sz w:val="14"/>
                <w:szCs w:val="14"/>
              </w:rPr>
              <w:t>し、</w:t>
            </w:r>
            <w:r w:rsidRPr="00856B45">
              <w:rPr>
                <w:rFonts w:asciiTheme="majorEastAsia" w:eastAsiaTheme="majorEastAsia" w:hAnsiTheme="majorEastAsia" w:hint="eastAsia"/>
                <w:sz w:val="14"/>
                <w:szCs w:val="14"/>
              </w:rPr>
              <w:t>募集要項、</w:t>
            </w:r>
            <w:r w:rsidR="00EC5674" w:rsidRPr="00856B45">
              <w:rPr>
                <w:rFonts w:asciiTheme="majorEastAsia" w:eastAsiaTheme="majorEastAsia" w:hAnsiTheme="majorEastAsia"/>
                <w:sz w:val="14"/>
                <w:szCs w:val="14"/>
              </w:rPr>
              <w:t>ＰＲ</w:t>
            </w:r>
            <w:r w:rsidR="006E6FDA" w:rsidRPr="00856B45">
              <w:rPr>
                <w:rFonts w:asciiTheme="majorEastAsia" w:eastAsiaTheme="majorEastAsia" w:hAnsiTheme="majorEastAsia" w:hint="eastAsia"/>
                <w:sz w:val="14"/>
                <w:szCs w:val="14"/>
              </w:rPr>
              <w:t>チラシ</w:t>
            </w:r>
            <w:r w:rsidRPr="00856B45">
              <w:rPr>
                <w:rFonts w:asciiTheme="majorEastAsia" w:eastAsiaTheme="majorEastAsia" w:hAnsiTheme="majorEastAsia" w:hint="eastAsia"/>
                <w:sz w:val="14"/>
                <w:szCs w:val="14"/>
              </w:rPr>
              <w:t>作成、広報</w:t>
            </w:r>
            <w:r w:rsidR="006E6FDA" w:rsidRPr="00856B45">
              <w:rPr>
                <w:rFonts w:asciiTheme="majorEastAsia" w:eastAsiaTheme="majorEastAsia" w:hAnsiTheme="majorEastAsia" w:hint="eastAsia"/>
                <w:sz w:val="14"/>
                <w:szCs w:val="14"/>
              </w:rPr>
              <w:t>等の</w:t>
            </w:r>
            <w:r w:rsidRPr="00856B45">
              <w:rPr>
                <w:rFonts w:asciiTheme="majorEastAsia" w:eastAsiaTheme="majorEastAsia" w:hAnsiTheme="majorEastAsia" w:hint="eastAsia"/>
                <w:sz w:val="14"/>
                <w:szCs w:val="14"/>
              </w:rPr>
              <w:t>効率</w:t>
            </w:r>
            <w:r w:rsidR="006E6FDA" w:rsidRPr="00856B45">
              <w:rPr>
                <w:rFonts w:asciiTheme="majorEastAsia" w:eastAsiaTheme="majorEastAsia" w:hAnsiTheme="majorEastAsia" w:hint="eastAsia"/>
                <w:sz w:val="14"/>
                <w:szCs w:val="14"/>
              </w:rPr>
              <w:t>化を図り</w:t>
            </w:r>
            <w:r w:rsidRPr="00856B45">
              <w:rPr>
                <w:rFonts w:asciiTheme="majorEastAsia" w:eastAsiaTheme="majorEastAsia" w:hAnsiTheme="majorEastAsia" w:hint="eastAsia"/>
                <w:sz w:val="14"/>
                <w:szCs w:val="14"/>
              </w:rPr>
              <w:t>、10月に施設担当職員１名を採用</w:t>
            </w:r>
            <w:r w:rsidR="00C444D3"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令和５年</w:t>
            </w:r>
            <w:r w:rsidR="00FC3447" w:rsidRPr="00856B45">
              <w:rPr>
                <w:rFonts w:asciiTheme="majorEastAsia" w:eastAsiaTheme="majorEastAsia" w:hAnsiTheme="majorEastAsia" w:hint="eastAsia"/>
                <w:sz w:val="14"/>
                <w:szCs w:val="14"/>
              </w:rPr>
              <w:t>度</w:t>
            </w:r>
            <w:r w:rsidR="00C444D3"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研究職員８名（</w:t>
            </w:r>
            <w:r w:rsidR="00A53585" w:rsidRPr="00856B45">
              <w:rPr>
                <w:rFonts w:asciiTheme="majorEastAsia" w:eastAsiaTheme="majorEastAsia" w:hAnsiTheme="majorEastAsia" w:hint="eastAsia"/>
                <w:sz w:val="14"/>
                <w:szCs w:val="14"/>
              </w:rPr>
              <w:t>うち</w:t>
            </w:r>
            <w:r w:rsidRPr="00856B45">
              <w:rPr>
                <w:rFonts w:asciiTheme="majorEastAsia" w:eastAsiaTheme="majorEastAsia" w:hAnsiTheme="majorEastAsia" w:hint="eastAsia"/>
                <w:sz w:val="14"/>
                <w:szCs w:val="14"/>
              </w:rPr>
              <w:t>１名は</w:t>
            </w:r>
            <w:r w:rsidR="00C444D3" w:rsidRPr="00856B45">
              <w:rPr>
                <w:rFonts w:asciiTheme="majorEastAsia" w:eastAsiaTheme="majorEastAsia" w:hAnsiTheme="majorEastAsia" w:hint="eastAsia"/>
                <w:sz w:val="14"/>
                <w:szCs w:val="14"/>
              </w:rPr>
              <w:t>10月に</w:t>
            </w:r>
            <w:r w:rsidRPr="00856B45">
              <w:rPr>
                <w:rFonts w:asciiTheme="majorEastAsia" w:eastAsiaTheme="majorEastAsia" w:hAnsiTheme="majorEastAsia" w:hint="eastAsia"/>
                <w:sz w:val="14"/>
                <w:szCs w:val="14"/>
              </w:rPr>
              <w:t>前倒し</w:t>
            </w:r>
            <w:r w:rsidR="00C444D3"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事務職員５名</w:t>
            </w:r>
            <w:r w:rsidR="00A53585" w:rsidRPr="00856B45">
              <w:rPr>
                <w:rFonts w:asciiTheme="majorEastAsia" w:eastAsiaTheme="majorEastAsia" w:hAnsiTheme="majorEastAsia" w:hint="eastAsia"/>
                <w:sz w:val="14"/>
                <w:szCs w:val="14"/>
              </w:rPr>
              <w:t>を</w:t>
            </w:r>
            <w:r w:rsidR="00FC3447" w:rsidRPr="00856B45">
              <w:rPr>
                <w:rFonts w:asciiTheme="majorEastAsia" w:eastAsiaTheme="majorEastAsia" w:hAnsiTheme="majorEastAsia" w:hint="eastAsia"/>
                <w:sz w:val="14"/>
                <w:szCs w:val="14"/>
              </w:rPr>
              <w:t>新規</w:t>
            </w:r>
            <w:r w:rsidRPr="00856B45">
              <w:rPr>
                <w:rFonts w:asciiTheme="majorEastAsia" w:eastAsiaTheme="majorEastAsia" w:hAnsiTheme="majorEastAsia" w:hint="eastAsia"/>
                <w:sz w:val="14"/>
                <w:szCs w:val="14"/>
              </w:rPr>
              <w:t>採用</w:t>
            </w:r>
            <w:r w:rsidR="00A53585" w:rsidRPr="00856B45">
              <w:rPr>
                <w:rFonts w:asciiTheme="majorEastAsia" w:eastAsiaTheme="majorEastAsia" w:hAnsiTheme="majorEastAsia" w:hint="eastAsia"/>
                <w:sz w:val="14"/>
                <w:szCs w:val="14"/>
              </w:rPr>
              <w:t>した</w:t>
            </w:r>
            <w:r w:rsidRPr="00856B45">
              <w:rPr>
                <w:rFonts w:asciiTheme="majorEastAsia" w:eastAsiaTheme="majorEastAsia" w:hAnsiTheme="majorEastAsia" w:hint="eastAsia"/>
                <w:sz w:val="14"/>
                <w:szCs w:val="14"/>
              </w:rPr>
              <w:t>。また、採用希望者</w:t>
            </w:r>
            <w:r w:rsidR="00A53585"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増加に向けた取組として、大学が主催する就職説明会に参画し、研究所</w:t>
            </w:r>
            <w:r w:rsidR="00A53585" w:rsidRPr="00856B45">
              <w:rPr>
                <w:rFonts w:asciiTheme="majorEastAsia" w:eastAsiaTheme="majorEastAsia" w:hAnsiTheme="majorEastAsia" w:hint="eastAsia"/>
                <w:sz w:val="14"/>
                <w:szCs w:val="14"/>
              </w:rPr>
              <w:t>の認知度向上を図った</w:t>
            </w:r>
            <w:r w:rsidRPr="00856B45">
              <w:rPr>
                <w:rFonts w:asciiTheme="majorEastAsia" w:eastAsiaTheme="majorEastAsia" w:hAnsiTheme="majorEastAsia" w:hint="eastAsia"/>
                <w:sz w:val="14"/>
                <w:szCs w:val="14"/>
              </w:rPr>
              <w:t>。</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042B6C"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、人事ヒアリングを実施し、令和６年４月採用に向け</w:t>
            </w:r>
            <w:r w:rsidR="00042B6C" w:rsidRPr="00856B45">
              <w:rPr>
                <w:rFonts w:asciiTheme="majorEastAsia" w:eastAsiaTheme="majorEastAsia" w:hAnsiTheme="majorEastAsia" w:hint="eastAsia"/>
                <w:sz w:val="14"/>
                <w:szCs w:val="14"/>
              </w:rPr>
              <w:t>て募集分野案を策定するとともに、年度後半の事務職員の</w:t>
            </w:r>
            <w:r w:rsidRPr="00856B45">
              <w:rPr>
                <w:rFonts w:asciiTheme="majorEastAsia" w:eastAsiaTheme="majorEastAsia" w:hAnsiTheme="majorEastAsia" w:hint="eastAsia"/>
                <w:sz w:val="14"/>
                <w:szCs w:val="14"/>
              </w:rPr>
              <w:t>採用について検討した。</w:t>
            </w:r>
            <w:r w:rsidR="00042B6C" w:rsidRPr="00856B45">
              <w:rPr>
                <w:rFonts w:asciiTheme="majorEastAsia" w:eastAsiaTheme="majorEastAsia" w:hAnsiTheme="majorEastAsia" w:hint="eastAsia"/>
                <w:sz w:val="14"/>
                <w:szCs w:val="14"/>
              </w:rPr>
              <w:t>また、策定した募集分野案を</w:t>
            </w:r>
            <w:r w:rsidRPr="00856B45">
              <w:rPr>
                <w:rFonts w:asciiTheme="majorEastAsia" w:eastAsiaTheme="majorEastAsia" w:hAnsiTheme="majorEastAsia" w:hint="eastAsia"/>
                <w:sz w:val="14"/>
                <w:szCs w:val="14"/>
              </w:rPr>
              <w:t>役員に答申して確定し、年度内</w:t>
            </w:r>
            <w:r w:rsidR="00042B6C"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採用募集を開始した。</w:t>
            </w:r>
          </w:p>
          <w:p w:rsidR="00AA4DAF" w:rsidRPr="00856B45" w:rsidRDefault="00AA4DAF"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A4DAF" w:rsidRPr="00856B45" w:rsidRDefault="002C7F3B"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rsidR="00AA4DAF" w:rsidRPr="00856B45" w:rsidRDefault="002C7F3B" w:rsidP="002C7F3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856B45" w:rsidRPr="00856B45" w:rsidTr="00E60FF2">
        <w:trPr>
          <w:trHeight w:val="50"/>
        </w:trPr>
        <w:tc>
          <w:tcPr>
            <w:tcW w:w="3455" w:type="dxa"/>
            <w:vMerge/>
            <w:tcBorders>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bookmarkStart w:id="27" w:name="_Hlk135607749"/>
          </w:p>
        </w:tc>
        <w:tc>
          <w:tcPr>
            <w:tcW w:w="3458" w:type="dxa"/>
            <w:tcBorders>
              <w:top w:val="nil"/>
              <w:left w:val="double" w:sz="4" w:space="0" w:color="auto"/>
              <w:bottom w:val="nil"/>
            </w:tcBorders>
          </w:tcPr>
          <w:p w:rsidR="00AA4DAF" w:rsidRPr="00856B45" w:rsidRDefault="001F7C93" w:rsidP="001F7C9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1A70A1"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業務の効率的な遂行のため、</w:t>
            </w:r>
            <w:r w:rsidRPr="00856B45">
              <w:rPr>
                <w:rFonts w:asciiTheme="majorEastAsia" w:eastAsiaTheme="majorEastAsia" w:hAnsiTheme="majorEastAsia" w:hint="eastAsia"/>
                <w:sz w:val="14"/>
                <w:szCs w:val="14"/>
              </w:rPr>
              <w:t>ＯＢ</w:t>
            </w:r>
            <w:r w:rsidR="00AA4DAF" w:rsidRPr="00856B45">
              <w:rPr>
                <w:rFonts w:asciiTheme="majorEastAsia" w:eastAsiaTheme="majorEastAsia" w:hAnsiTheme="majorEastAsia" w:hint="eastAsia"/>
                <w:sz w:val="14"/>
                <w:szCs w:val="14"/>
              </w:rPr>
              <w:t>職員の有効な人員配置について検討する。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○定年退職</w:t>
            </w:r>
            <w:r w:rsidR="00F76B29" w:rsidRPr="00856B45">
              <w:rPr>
                <w:rFonts w:asciiTheme="majorEastAsia" w:eastAsiaTheme="majorEastAsia" w:hAnsiTheme="majorEastAsia" w:hint="eastAsia"/>
                <w:sz w:val="14"/>
                <w:szCs w:val="14"/>
              </w:rPr>
              <w:t>後に再雇用した</w:t>
            </w:r>
            <w:r w:rsidRPr="00856B45">
              <w:rPr>
                <w:rFonts w:asciiTheme="majorEastAsia" w:eastAsiaTheme="majorEastAsia" w:hAnsiTheme="majorEastAsia" w:hint="eastAsia"/>
                <w:sz w:val="14"/>
                <w:szCs w:val="14"/>
              </w:rPr>
              <w:t>職員の豊かな知識や経験を活用し</w:t>
            </w:r>
            <w:r w:rsidR="00F76B29"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業務</w:t>
            </w:r>
            <w:r w:rsidR="00F76B29"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効率的</w:t>
            </w:r>
            <w:r w:rsidR="00F76B29"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遂行</w:t>
            </w:r>
            <w:r w:rsidR="00F76B29" w:rsidRPr="00856B45">
              <w:rPr>
                <w:rFonts w:asciiTheme="majorEastAsia" w:eastAsiaTheme="majorEastAsia" w:hAnsiTheme="majorEastAsia" w:hint="eastAsia"/>
                <w:sz w:val="14"/>
                <w:szCs w:val="14"/>
              </w:rPr>
              <w:t>す</w:t>
            </w:r>
            <w:r w:rsidRPr="00856B45">
              <w:rPr>
                <w:rFonts w:asciiTheme="majorEastAsia" w:eastAsiaTheme="majorEastAsia" w:hAnsiTheme="majorEastAsia" w:hint="eastAsia"/>
                <w:sz w:val="14"/>
                <w:szCs w:val="14"/>
              </w:rPr>
              <w:t>るため、再雇用職員の適所への配置を検討・実施した。</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○管理部門の業務負担増への対応以外に</w:t>
            </w:r>
            <w:r w:rsidR="00D44BB8"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事業の継続性の観点も踏まえ</w:t>
            </w:r>
            <w:r w:rsidR="00D44BB8"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再雇用職員</w:t>
            </w:r>
            <w:r w:rsidR="00144810"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配置</w:t>
            </w:r>
            <w:r w:rsidR="00144810" w:rsidRPr="00856B45">
              <w:rPr>
                <w:rFonts w:asciiTheme="majorEastAsia" w:eastAsiaTheme="majorEastAsia" w:hAnsiTheme="majorEastAsia" w:hint="eastAsia"/>
                <w:sz w:val="14"/>
                <w:szCs w:val="14"/>
              </w:rPr>
              <w:t>した</w:t>
            </w:r>
            <w:r w:rsidRPr="00856B45">
              <w:rPr>
                <w:rFonts w:asciiTheme="majorEastAsia" w:eastAsiaTheme="majorEastAsia" w:hAnsiTheme="majorEastAsia" w:hint="eastAsia"/>
                <w:sz w:val="14"/>
                <w:szCs w:val="14"/>
              </w:rPr>
              <w:t>。</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096A5F" w:rsidP="00096A5F">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AA4DAF" w:rsidRPr="00856B45">
              <w:rPr>
                <w:rFonts w:asciiTheme="majorEastAsia" w:eastAsiaTheme="majorEastAsia" w:hAnsiTheme="majorEastAsia" w:hint="eastAsia"/>
                <w:sz w:val="14"/>
                <w:szCs w:val="14"/>
              </w:rPr>
              <w:t>大学等の外部機関と連携し、学生に対する研究所の</w:t>
            </w:r>
            <w:r w:rsidR="00EC5674" w:rsidRPr="00856B45">
              <w:rPr>
                <w:rFonts w:asciiTheme="majorEastAsia" w:eastAsiaTheme="majorEastAsia" w:hAnsiTheme="majorEastAsia" w:hint="eastAsia"/>
                <w:sz w:val="14"/>
                <w:szCs w:val="14"/>
              </w:rPr>
              <w:t>ＰＲ</w:t>
            </w:r>
            <w:r w:rsidR="00AA4DAF" w:rsidRPr="00856B45">
              <w:rPr>
                <w:rFonts w:asciiTheme="majorEastAsia" w:eastAsiaTheme="majorEastAsia" w:hAnsiTheme="majorEastAsia" w:hint="eastAsia"/>
                <w:sz w:val="14"/>
                <w:szCs w:val="14"/>
              </w:rPr>
              <w:t>を含め、研究員の採用活動に積極的に取り組む。</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421FC"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○大阪公立大学の学生向けに12</w:t>
            </w:r>
            <w:r w:rsidR="007421FC"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13</w:t>
            </w:r>
            <w:r w:rsidR="007421FC"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に仕事理解ワ</w:t>
            </w:r>
          </w:p>
          <w:p w:rsidR="007421FC" w:rsidRPr="00856B45" w:rsidRDefault="007421FC" w:rsidP="007421FC">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ークショップ</w:t>
            </w:r>
            <w:r w:rsidRPr="00856B45">
              <w:rPr>
                <w:rFonts w:asciiTheme="majorEastAsia" w:eastAsiaTheme="majorEastAsia" w:hAnsiTheme="majorEastAsia" w:hint="eastAsia"/>
                <w:sz w:val="14"/>
                <w:szCs w:val="14"/>
              </w:rPr>
              <w:t>（研究所業務の説明会）</w:t>
            </w:r>
            <w:r w:rsidR="00AA4DAF" w:rsidRPr="00856B45">
              <w:rPr>
                <w:rFonts w:asciiTheme="majorEastAsia" w:eastAsiaTheme="majorEastAsia" w:hAnsiTheme="majorEastAsia" w:hint="eastAsia"/>
                <w:sz w:val="14"/>
                <w:szCs w:val="14"/>
              </w:rPr>
              <w:t>を開催した</w:t>
            </w:r>
            <w:r w:rsidRPr="00856B45">
              <w:rPr>
                <w:rFonts w:asciiTheme="majorEastAsia" w:eastAsiaTheme="majorEastAsia" w:hAnsiTheme="majorEastAsia" w:hint="eastAsia"/>
                <w:sz w:val="14"/>
                <w:szCs w:val="14"/>
              </w:rPr>
              <w:t>。</w:t>
            </w:r>
          </w:p>
          <w:p w:rsidR="00AA4DAF" w:rsidRPr="00856B45" w:rsidRDefault="007421FC"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（16名の学生</w:t>
            </w:r>
            <w:r w:rsidRPr="00856B45">
              <w:rPr>
                <w:rFonts w:asciiTheme="majorEastAsia" w:eastAsiaTheme="majorEastAsia" w:hAnsiTheme="majorEastAsia" w:hint="eastAsia"/>
                <w:sz w:val="14"/>
                <w:szCs w:val="14"/>
              </w:rPr>
              <w:t>参加）</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D360F2">
            <w:pPr>
              <w:overflowPunct w:val="0"/>
              <w:autoSpaceDE w:val="0"/>
              <w:autoSpaceDN w:val="0"/>
              <w:spacing w:line="0" w:lineRule="atLeast"/>
              <w:ind w:left="140" w:hangingChars="100" w:hanging="140"/>
              <w:rPr>
                <w:rFonts w:asciiTheme="majorEastAsia" w:eastAsiaTheme="majorEastAsia" w:hAnsiTheme="majorEastAsia"/>
                <w:dstrike/>
                <w:sz w:val="14"/>
                <w:szCs w:val="14"/>
              </w:rPr>
            </w:pPr>
            <w:r w:rsidRPr="00856B45">
              <w:rPr>
                <w:rFonts w:asciiTheme="majorEastAsia" w:eastAsiaTheme="majorEastAsia" w:hAnsiTheme="majorEastAsia" w:hint="eastAsia"/>
                <w:sz w:val="14"/>
                <w:szCs w:val="14"/>
              </w:rPr>
              <w:t>○関西</w:t>
            </w:r>
            <w:r w:rsidR="00D360F2" w:rsidRPr="00856B45">
              <w:rPr>
                <w:rFonts w:asciiTheme="majorEastAsia" w:eastAsiaTheme="majorEastAsia" w:hAnsiTheme="majorEastAsia" w:hint="eastAsia"/>
                <w:sz w:val="14"/>
                <w:szCs w:val="14"/>
              </w:rPr>
              <w:t>の６大学に試験的に広報用バインダーを配架するなど、学生が</w:t>
            </w:r>
            <w:r w:rsidRPr="00856B45">
              <w:rPr>
                <w:rFonts w:asciiTheme="majorEastAsia" w:eastAsiaTheme="majorEastAsia" w:hAnsiTheme="majorEastAsia" w:hint="eastAsia"/>
                <w:sz w:val="14"/>
                <w:szCs w:val="14"/>
              </w:rPr>
              <w:t>就職先として</w:t>
            </w:r>
            <w:r w:rsidR="00D360F2" w:rsidRPr="00856B45">
              <w:rPr>
                <w:rFonts w:asciiTheme="majorEastAsia" w:eastAsiaTheme="majorEastAsia" w:hAnsiTheme="majorEastAsia" w:hint="eastAsia"/>
                <w:sz w:val="14"/>
                <w:szCs w:val="14"/>
              </w:rPr>
              <w:t>研究所に</w:t>
            </w:r>
            <w:r w:rsidRPr="00856B45">
              <w:rPr>
                <w:rFonts w:asciiTheme="majorEastAsia" w:eastAsiaTheme="majorEastAsia" w:hAnsiTheme="majorEastAsia" w:hint="eastAsia"/>
                <w:sz w:val="14"/>
                <w:szCs w:val="14"/>
              </w:rPr>
              <w:t>興味</w:t>
            </w:r>
            <w:r w:rsidR="00D360F2"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持てるよう</w:t>
            </w:r>
            <w:r w:rsidR="00EC5674" w:rsidRPr="00856B45">
              <w:rPr>
                <w:rFonts w:asciiTheme="majorEastAsia" w:eastAsiaTheme="majorEastAsia" w:hAnsiTheme="majorEastAsia"/>
                <w:sz w:val="14"/>
                <w:szCs w:val="14"/>
              </w:rPr>
              <w:t>ＰＲ</w:t>
            </w:r>
            <w:r w:rsidRPr="00856B45">
              <w:rPr>
                <w:rFonts w:asciiTheme="majorEastAsia" w:eastAsiaTheme="majorEastAsia" w:hAnsiTheme="majorEastAsia" w:hint="eastAsia"/>
                <w:sz w:val="14"/>
                <w:szCs w:val="14"/>
              </w:rPr>
              <w:t>を行った。</w:t>
            </w: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bookmarkEnd w:id="27"/>
      <w:tr w:rsidR="00856B45" w:rsidRPr="00856B45" w:rsidTr="00E60FF2">
        <w:trPr>
          <w:trHeight w:val="50"/>
        </w:trPr>
        <w:tc>
          <w:tcPr>
            <w:tcW w:w="3455" w:type="dxa"/>
            <w:tcBorders>
              <w:top w:val="nil"/>
              <w:bottom w:val="dashSmallGap" w:sz="4" w:space="0" w:color="auto"/>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75"/>
        </w:trPr>
        <w:tc>
          <w:tcPr>
            <w:tcW w:w="6913" w:type="dxa"/>
            <w:gridSpan w:val="2"/>
            <w:tcBorders>
              <w:top w:val="dashSmallGap" w:sz="4" w:space="0" w:color="auto"/>
              <w:bottom w:val="dashSmallGap"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FA0E97"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職員の育成と意欲の喚起</w:t>
            </w: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7"/>
        </w:trPr>
        <w:tc>
          <w:tcPr>
            <w:tcW w:w="3455" w:type="dxa"/>
            <w:tcBorders>
              <w:top w:val="dashSmallGap" w:sz="4" w:space="0" w:color="auto"/>
              <w:bottom w:val="nil"/>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75"/>
        </w:trPr>
        <w:tc>
          <w:tcPr>
            <w:tcW w:w="3455" w:type="dxa"/>
            <w:vMerge w:val="restart"/>
            <w:tcBorders>
              <w:top w:val="nil"/>
              <w:bottom w:val="nil"/>
              <w:right w:val="double" w:sz="4" w:space="0" w:color="auto"/>
            </w:tcBorders>
          </w:tcPr>
          <w:p w:rsidR="008C0372" w:rsidRPr="00856B45" w:rsidRDefault="00AA4DAF" w:rsidP="003F5F6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職務遂行能力の向上が図られるよう、</w:t>
            </w:r>
            <w:r w:rsidR="001033C4" w:rsidRPr="00856B45">
              <w:rPr>
                <w:rFonts w:asciiTheme="majorEastAsia" w:eastAsiaTheme="majorEastAsia" w:hAnsiTheme="majorEastAsia"/>
                <w:sz w:val="14"/>
                <w:szCs w:val="14"/>
              </w:rPr>
              <w:t>ＯＪＴ</w:t>
            </w:r>
            <w:r w:rsidRPr="00856B45">
              <w:rPr>
                <w:rFonts w:asciiTheme="majorEastAsia" w:eastAsiaTheme="majorEastAsia" w:hAnsiTheme="majorEastAsia" w:hint="eastAsia"/>
                <w:sz w:val="14"/>
                <w:szCs w:val="14"/>
              </w:rPr>
              <w:t>による技術的知見や企業支援ノウハウ等のスキル継承、計画的な職員研修や業務上有益な各種資格の取得、社会人博士課程履修や国内外留学制度の活用、国内</w:t>
            </w:r>
          </w:p>
          <w:p w:rsidR="008C0372" w:rsidRPr="00856B45" w:rsidRDefault="00AA4DAF" w:rsidP="008C0372">
            <w:pPr>
              <w:overflowPunct w:val="0"/>
              <w:autoSpaceDE w:val="0"/>
              <w:autoSpaceDN w:val="0"/>
              <w:spacing w:line="0" w:lineRule="atLeast"/>
              <w:ind w:rightChars="-77" w:right="-16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外の先端的研究機関や大学への研修派遣等を推進し、</w:t>
            </w:r>
          </w:p>
          <w:p w:rsidR="00AA4DAF" w:rsidRPr="00856B45" w:rsidRDefault="00AA4DAF" w:rsidP="008C0372">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研究員の能力の更なるレベルアップを図る。また、</w:t>
            </w:r>
            <w:r w:rsidRPr="00856B45">
              <w:rPr>
                <w:rFonts w:asciiTheme="majorEastAsia" w:eastAsiaTheme="majorEastAsia" w:hAnsiTheme="majorEastAsia" w:hint="eastAsia"/>
                <w:sz w:val="14"/>
                <w:szCs w:val="14"/>
              </w:rPr>
              <w:lastRenderedPageBreak/>
              <w:t>国の動向や大阪府市政策との連携、企業の経営支援の観点を意識して人材育成に取り組む。</w:t>
            </w:r>
          </w:p>
          <w:p w:rsidR="00AA4DAF" w:rsidRPr="00856B45" w:rsidRDefault="00AA4DAF" w:rsidP="00E60FF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人事評価制度等により職員の勤務実績、能力等を適切に把握して適正な業務評価を行い、コミュニケーションも図りながら職員の意識改革や資質・能力の向上につなげるとともに、表彰制度の効果的な運用等により職員の意欲の喚起・高揚につなげる。</w:t>
            </w:r>
          </w:p>
          <w:p w:rsidR="00D25AC3" w:rsidRPr="00856B45" w:rsidRDefault="00D25AC3" w:rsidP="00D25AC3">
            <w:pPr>
              <w:overflowPunct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AA4DAF" w:rsidP="003F5F6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①</w:t>
            </w:r>
            <w:r w:rsidR="008C0372"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cs="Meiryo UI" w:hint="eastAsia"/>
                <w:sz w:val="14"/>
                <w:szCs w:val="14"/>
              </w:rPr>
              <w:t>組織的な</w:t>
            </w:r>
            <w:r w:rsidR="001033C4" w:rsidRPr="00856B45">
              <w:rPr>
                <w:rFonts w:ascii="ＭＳ ゴシック" w:eastAsia="ＭＳ ゴシック" w:hAnsi="ＭＳ ゴシック" w:cs="Meiryo UI" w:hint="eastAsia"/>
                <w:sz w:val="14"/>
                <w:szCs w:val="14"/>
              </w:rPr>
              <w:t>ＯＪＴ</w:t>
            </w:r>
            <w:r w:rsidRPr="00856B45">
              <w:rPr>
                <w:rFonts w:ascii="ＭＳ ゴシック" w:eastAsia="ＭＳ ゴシック" w:hAnsi="ＭＳ ゴシック" w:cs="Meiryo UI" w:hint="eastAsia"/>
                <w:sz w:val="14"/>
                <w:szCs w:val="14"/>
              </w:rPr>
              <w:t>の推進により研究員の企業支援能力・研究能力を培う。また、系統的、計画的な職員研修の実施や業務上有益な各種資格取得を推進する。</w:t>
            </w:r>
          </w:p>
          <w:p w:rsidR="00AA4DAF" w:rsidRPr="00856B45" w:rsidRDefault="00AA4DAF" w:rsidP="00E60FF2">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○研究員の能力向上に向けて、各職場での</w:t>
            </w:r>
            <w:r w:rsidR="001033C4" w:rsidRPr="00856B45">
              <w:rPr>
                <w:rFonts w:asciiTheme="majorEastAsia" w:eastAsiaTheme="majorEastAsia" w:hAnsiTheme="majorEastAsia" w:hint="eastAsia"/>
                <w:sz w:val="14"/>
                <w:szCs w:val="14"/>
              </w:rPr>
              <w:t>ＯＪＴ</w:t>
            </w:r>
            <w:r w:rsidRPr="00856B45">
              <w:rPr>
                <w:rFonts w:asciiTheme="majorEastAsia" w:eastAsiaTheme="majorEastAsia" w:hAnsiTheme="majorEastAsia" w:hint="eastAsia"/>
                <w:sz w:val="14"/>
                <w:szCs w:val="14"/>
              </w:rPr>
              <w:t>を推進するとともに、年間を通じて各種研修を計画的に実施した</w:t>
            </w:r>
            <w:r w:rsidR="00E154C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（添付資料16参照）</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3C0C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○業務</w:t>
            </w:r>
            <w:r w:rsidR="00E154CE"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必要な資格を調査</w:t>
            </w:r>
            <w:r w:rsidR="00E154CE" w:rsidRPr="00856B45">
              <w:rPr>
                <w:rFonts w:asciiTheme="majorEastAsia" w:eastAsiaTheme="majorEastAsia" w:hAnsiTheme="majorEastAsia" w:hint="eastAsia"/>
                <w:sz w:val="14"/>
                <w:szCs w:val="14"/>
              </w:rPr>
              <w:t>して</w:t>
            </w:r>
            <w:r w:rsidRPr="00856B45">
              <w:rPr>
                <w:rFonts w:asciiTheme="majorEastAsia" w:eastAsiaTheme="majorEastAsia" w:hAnsiTheme="majorEastAsia" w:hint="eastAsia"/>
                <w:sz w:val="14"/>
                <w:szCs w:val="14"/>
              </w:rPr>
              <w:t>予算</w:t>
            </w:r>
            <w:r w:rsidR="00E154CE"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配当し、</w:t>
            </w:r>
            <w:r w:rsidR="00E154CE" w:rsidRPr="00856B45">
              <w:rPr>
                <w:rFonts w:asciiTheme="majorEastAsia" w:eastAsiaTheme="majorEastAsia" w:hAnsiTheme="majorEastAsia" w:hint="eastAsia"/>
                <w:sz w:val="14"/>
                <w:szCs w:val="14"/>
              </w:rPr>
              <w:t>研究員の</w:t>
            </w:r>
            <w:r w:rsidRPr="00856B45">
              <w:rPr>
                <w:rFonts w:asciiTheme="majorEastAsia" w:eastAsiaTheme="majorEastAsia" w:hAnsiTheme="majorEastAsia" w:hint="eastAsia"/>
                <w:sz w:val="14"/>
                <w:szCs w:val="14"/>
              </w:rPr>
              <w:t>取得</w:t>
            </w:r>
            <w:r w:rsidR="00E154CE" w:rsidRPr="00856B45">
              <w:rPr>
                <w:rFonts w:asciiTheme="majorEastAsia" w:eastAsiaTheme="majorEastAsia" w:hAnsiTheme="majorEastAsia" w:hint="eastAsia"/>
                <w:sz w:val="14"/>
                <w:szCs w:val="14"/>
              </w:rPr>
              <w:t>に取り組んだ</w:t>
            </w:r>
            <w:r w:rsidRPr="00856B4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7C067D" w:rsidP="007C067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②　</w:t>
            </w:r>
            <w:r w:rsidR="00AA4DAF" w:rsidRPr="00856B45">
              <w:rPr>
                <w:rFonts w:asciiTheme="majorEastAsia" w:eastAsiaTheme="majorEastAsia" w:hAnsiTheme="majorEastAsia" w:hint="eastAsia"/>
                <w:sz w:val="14"/>
                <w:szCs w:val="14"/>
              </w:rPr>
              <w:t>国内外の先端的研究機関や大学への研修派遣、国内外留学制度等を活用し、研究員の能力の</w:t>
            </w:r>
            <w:r w:rsidR="00091D81" w:rsidRPr="00856B45">
              <w:rPr>
                <w:rFonts w:asciiTheme="majorEastAsia" w:eastAsiaTheme="majorEastAsia" w:hAnsiTheme="majorEastAsia" w:hint="eastAsia"/>
                <w:sz w:val="14"/>
                <w:szCs w:val="14"/>
              </w:rPr>
              <w:t>更なる</w:t>
            </w:r>
            <w:r w:rsidR="00AA4DAF" w:rsidRPr="00856B45">
              <w:rPr>
                <w:rFonts w:asciiTheme="majorEastAsia" w:eastAsiaTheme="majorEastAsia" w:hAnsiTheme="majorEastAsia" w:hint="eastAsia"/>
                <w:sz w:val="14"/>
                <w:szCs w:val="14"/>
              </w:rPr>
              <w:t>レベルアップを図る。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○研究員のレベルアップを図るため、11月から１名の研究員が海外研究所に留学した。</w:t>
            </w:r>
            <w:r w:rsidR="005C061C"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令和５年度の留学者（１名）の選考を行った。</w:t>
            </w:r>
          </w:p>
          <w:p w:rsidR="00AA4DAF" w:rsidRPr="00856B45" w:rsidRDefault="00AA4DAF"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C91435" w:rsidP="0095702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AA4DAF" w:rsidRPr="00856B45">
              <w:rPr>
                <w:rFonts w:asciiTheme="majorEastAsia" w:eastAsiaTheme="majorEastAsia" w:hAnsiTheme="majorEastAsia" w:hint="eastAsia"/>
                <w:sz w:val="14"/>
                <w:szCs w:val="14"/>
              </w:rPr>
              <w:t>国の動向や大阪府市政策との連携、企業の経営支援の観点を意識して職員の育成に取り組む。</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0D3694" w:rsidRPr="00856B45">
              <w:rPr>
                <w:rFonts w:asciiTheme="majorEastAsia" w:eastAsiaTheme="majorEastAsia" w:hAnsiTheme="majorEastAsia" w:hint="eastAsia"/>
                <w:sz w:val="14"/>
                <w:szCs w:val="14"/>
              </w:rPr>
              <w:t>これまで</w:t>
            </w:r>
            <w:r w:rsidRPr="00856B45">
              <w:rPr>
                <w:rFonts w:asciiTheme="majorEastAsia" w:eastAsiaTheme="majorEastAsia" w:hAnsiTheme="majorEastAsia" w:hint="eastAsia"/>
                <w:sz w:val="14"/>
                <w:szCs w:val="14"/>
              </w:rPr>
              <w:t>センター</w:t>
            </w:r>
            <w:r w:rsidR="001B6741" w:rsidRPr="00856B45">
              <w:rPr>
                <w:rFonts w:asciiTheme="majorEastAsia" w:eastAsiaTheme="majorEastAsia" w:hAnsiTheme="majorEastAsia" w:hint="eastAsia"/>
                <w:sz w:val="14"/>
                <w:szCs w:val="14"/>
              </w:rPr>
              <w:t>ごと</w:t>
            </w:r>
            <w:r w:rsidRPr="00856B45">
              <w:rPr>
                <w:rFonts w:asciiTheme="majorEastAsia" w:eastAsiaTheme="majorEastAsia" w:hAnsiTheme="majorEastAsia" w:hint="eastAsia"/>
                <w:sz w:val="14"/>
                <w:szCs w:val="14"/>
              </w:rPr>
              <w:t>に実施してきた部長補佐・主幹研究員研修を両センター共通研修とし</w:t>
            </w:r>
            <w:r w:rsidR="001B6741" w:rsidRPr="00856B45">
              <w:rPr>
                <w:rFonts w:asciiTheme="majorEastAsia" w:eastAsiaTheme="majorEastAsia" w:hAnsiTheme="majorEastAsia" w:hint="eastAsia"/>
                <w:sz w:val="14"/>
                <w:szCs w:val="14"/>
              </w:rPr>
              <w:t>、２月に</w:t>
            </w:r>
            <w:r w:rsidRPr="00856B45">
              <w:rPr>
                <w:rFonts w:asciiTheme="majorEastAsia" w:eastAsiaTheme="majorEastAsia" w:hAnsiTheme="majorEastAsia" w:hint="eastAsia"/>
                <w:sz w:val="14"/>
                <w:szCs w:val="14"/>
              </w:rPr>
              <w:t>森之宮セ</w:t>
            </w:r>
            <w:r w:rsidR="001B6741" w:rsidRPr="00856B45">
              <w:rPr>
                <w:rFonts w:asciiTheme="majorEastAsia" w:eastAsiaTheme="majorEastAsia" w:hAnsiTheme="majorEastAsia" w:hint="eastAsia"/>
                <w:sz w:val="14"/>
                <w:szCs w:val="14"/>
              </w:rPr>
              <w:t>ンターで</w:t>
            </w:r>
            <w:r w:rsidRPr="00856B45">
              <w:rPr>
                <w:rFonts w:asciiTheme="majorEastAsia" w:eastAsiaTheme="majorEastAsia" w:hAnsiTheme="majorEastAsia" w:hint="eastAsia"/>
                <w:sz w:val="14"/>
                <w:szCs w:val="14"/>
              </w:rPr>
              <w:t>実施した。</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○研究員が国の動向や企業の経営方針等に触れる機会として</w:t>
            </w:r>
            <w:r w:rsidR="00FC2E85"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展示会への出展を行った。</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D065E2" w:rsidRPr="00856B45" w:rsidRDefault="00D065E2" w:rsidP="00D065E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④　</w:t>
            </w:r>
            <w:r w:rsidR="00AA4DAF" w:rsidRPr="00856B45">
              <w:rPr>
                <w:rFonts w:asciiTheme="majorEastAsia" w:eastAsiaTheme="majorEastAsia" w:hAnsiTheme="majorEastAsia" w:hint="eastAsia"/>
                <w:sz w:val="14"/>
                <w:szCs w:val="14"/>
              </w:rPr>
              <w:t>人事評価制度等により適正な業務評価を行い、</w:t>
            </w:r>
          </w:p>
          <w:p w:rsidR="00AA4DAF" w:rsidRPr="00856B45" w:rsidRDefault="00D065E2" w:rsidP="00D065E2">
            <w:pPr>
              <w:overflowPunct w:val="0"/>
              <w:autoSpaceDE w:val="0"/>
              <w:autoSpaceDN w:val="0"/>
              <w:spacing w:line="0" w:lineRule="atLeast"/>
              <w:ind w:rightChars="-118" w:right="-248"/>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コミュニケーションも図りながら職員の意識改革、</w:t>
            </w:r>
            <w:r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資質・能力の向上につなげる。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○人事評価制度の適切な運用を継続するとともに、新型コロナウイルス</w:t>
            </w:r>
            <w:r w:rsidR="000721DD" w:rsidRPr="00856B45">
              <w:rPr>
                <w:rFonts w:asciiTheme="majorEastAsia" w:eastAsiaTheme="majorEastAsia" w:hAnsiTheme="majorEastAsia" w:hint="eastAsia"/>
                <w:sz w:val="14"/>
                <w:szCs w:val="14"/>
              </w:rPr>
              <w:t>の感染拡大</w:t>
            </w:r>
            <w:r w:rsidRPr="00856B45">
              <w:rPr>
                <w:rFonts w:asciiTheme="majorEastAsia" w:eastAsiaTheme="majorEastAsia" w:hAnsiTheme="majorEastAsia" w:hint="eastAsia"/>
                <w:sz w:val="14"/>
                <w:szCs w:val="14"/>
              </w:rPr>
              <w:t>の影響により中断していた研究懇談会を11月に実施するなど</w:t>
            </w:r>
            <w:r w:rsidR="000721D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研究員の意識改革に</w:t>
            </w:r>
            <w:r w:rsidR="000721DD"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○令和３年度の人事評価結果を期末・勤勉手当における勤勉手当成績率に正しく反映した。今後も適切な運用を継続する。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4E30D5" w:rsidP="004E30D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⑤　</w:t>
            </w:r>
            <w:r w:rsidR="00AA4DAF" w:rsidRPr="00856B45">
              <w:rPr>
                <w:rFonts w:asciiTheme="majorEastAsia" w:eastAsiaTheme="majorEastAsia" w:hAnsiTheme="majorEastAsia" w:hint="eastAsia"/>
                <w:sz w:val="14"/>
                <w:szCs w:val="14"/>
              </w:rPr>
              <w:t>支援企業の成功事例や研究開発成果、外部機関からの受賞や競争的研究費の獲得等、職員の努力によって得られた成果を公表するとともに、表彰制度を効果的に運用し、職員の意欲の喚起・高揚につなげる。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○外部機関からの受賞を</w:t>
            </w:r>
            <w:r w:rsidR="000267C9" w:rsidRPr="00856B45">
              <w:rPr>
                <w:rFonts w:asciiTheme="majorEastAsia" w:eastAsiaTheme="majorEastAsia" w:hAnsiTheme="majorEastAsia" w:hint="eastAsia"/>
                <w:sz w:val="14"/>
                <w:szCs w:val="14"/>
              </w:rPr>
              <w:t>ホームページ</w:t>
            </w:r>
            <w:r w:rsidRPr="00856B45">
              <w:rPr>
                <w:rFonts w:asciiTheme="majorEastAsia" w:eastAsiaTheme="majorEastAsia" w:hAnsiTheme="majorEastAsia" w:hint="eastAsia"/>
                <w:sz w:val="14"/>
                <w:szCs w:val="14"/>
              </w:rPr>
              <w:t>に掲載するとともに、庁内</w:t>
            </w:r>
            <w:r w:rsidR="00F8163F" w:rsidRPr="00856B45">
              <w:rPr>
                <w:rFonts w:asciiTheme="majorEastAsia" w:eastAsiaTheme="majorEastAsia" w:hAnsiTheme="majorEastAsia" w:hint="eastAsia"/>
                <w:sz w:val="14"/>
                <w:szCs w:val="14"/>
              </w:rPr>
              <w:t>への</w:t>
            </w:r>
            <w:r w:rsidRPr="00856B45">
              <w:rPr>
                <w:rFonts w:asciiTheme="majorEastAsia" w:eastAsiaTheme="majorEastAsia" w:hAnsiTheme="majorEastAsia" w:hint="eastAsia"/>
                <w:sz w:val="14"/>
                <w:szCs w:val="14"/>
              </w:rPr>
              <w:t>掲示を行</w:t>
            </w:r>
            <w:r w:rsidR="000267C9" w:rsidRPr="00856B45">
              <w:rPr>
                <w:rFonts w:asciiTheme="majorEastAsia" w:eastAsiaTheme="majorEastAsia" w:hAnsiTheme="majorEastAsia" w:hint="eastAsia"/>
                <w:sz w:val="14"/>
                <w:szCs w:val="14"/>
              </w:rPr>
              <w:t>い、職員の意欲の喚起・高揚に取り組んだ。</w:t>
            </w:r>
            <w:r w:rsidRPr="00856B45">
              <w:rPr>
                <w:rFonts w:asciiTheme="majorEastAsia" w:eastAsiaTheme="majorEastAsia" w:hAnsiTheme="majorEastAsia" w:hint="eastAsia"/>
                <w:sz w:val="14"/>
                <w:szCs w:val="14"/>
              </w:rPr>
              <w:t>（添付資料17参照）</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407D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○産業技術支援フェア in KANS</w:t>
            </w:r>
            <w:r w:rsidR="00F8163F" w:rsidRPr="00856B45">
              <w:rPr>
                <w:rFonts w:asciiTheme="majorEastAsia" w:eastAsiaTheme="majorEastAsia" w:hAnsiTheme="majorEastAsia" w:hint="eastAsia"/>
                <w:sz w:val="14"/>
                <w:szCs w:val="14"/>
              </w:rPr>
              <w:t>AIで発表した</w:t>
            </w:r>
            <w:r w:rsidRPr="00856B45">
              <w:rPr>
                <w:rFonts w:asciiTheme="majorEastAsia" w:eastAsiaTheme="majorEastAsia" w:hAnsiTheme="majorEastAsia" w:hint="eastAsia"/>
                <w:sz w:val="14"/>
                <w:szCs w:val="14"/>
              </w:rPr>
              <w:t>ポスター</w:t>
            </w:r>
            <w:r w:rsidR="00F8163F" w:rsidRPr="00856B45">
              <w:rPr>
                <w:rFonts w:asciiTheme="majorEastAsia" w:eastAsiaTheme="majorEastAsia" w:hAnsiTheme="majorEastAsia" w:hint="eastAsia"/>
                <w:sz w:val="14"/>
                <w:szCs w:val="14"/>
              </w:rPr>
              <w:t>展示</w:t>
            </w:r>
            <w:r w:rsidRPr="00856B45">
              <w:rPr>
                <w:rFonts w:asciiTheme="majorEastAsia" w:eastAsiaTheme="majorEastAsia" w:hAnsiTheme="majorEastAsia" w:hint="eastAsia"/>
                <w:sz w:val="14"/>
                <w:szCs w:val="14"/>
              </w:rPr>
              <w:t>を対象</w:t>
            </w:r>
            <w:r w:rsidR="008914BA" w:rsidRPr="00856B45">
              <w:rPr>
                <w:rFonts w:asciiTheme="majorEastAsia" w:eastAsiaTheme="majorEastAsia" w:hAnsiTheme="majorEastAsia" w:hint="eastAsia"/>
                <w:sz w:val="14"/>
                <w:szCs w:val="14"/>
              </w:rPr>
              <w:t>に</w:t>
            </w:r>
            <w:r w:rsidR="00FC56B1" w:rsidRPr="00856B45">
              <w:rPr>
                <w:rFonts w:asciiTheme="majorEastAsia" w:eastAsiaTheme="majorEastAsia" w:hAnsiTheme="majorEastAsia" w:hint="eastAsia"/>
                <w:sz w:val="14"/>
                <w:szCs w:val="14"/>
              </w:rPr>
              <w:t>、</w:t>
            </w:r>
            <w:r w:rsidR="008914BA" w:rsidRPr="00856B45">
              <w:rPr>
                <w:rFonts w:asciiTheme="majorEastAsia" w:eastAsiaTheme="majorEastAsia" w:hAnsiTheme="majorEastAsia" w:hint="eastAsia"/>
                <w:sz w:val="14"/>
                <w:szCs w:val="14"/>
              </w:rPr>
              <w:t>ベストポスター賞</w:t>
            </w:r>
            <w:r w:rsidR="00FC56B1" w:rsidRPr="00856B45">
              <w:rPr>
                <w:rFonts w:asciiTheme="majorEastAsia" w:eastAsiaTheme="majorEastAsia" w:hAnsiTheme="majorEastAsia" w:hint="eastAsia"/>
                <w:sz w:val="14"/>
                <w:szCs w:val="14"/>
              </w:rPr>
              <w:t>を決定する</w:t>
            </w:r>
            <w:r w:rsidR="00F8163F" w:rsidRPr="00856B45">
              <w:rPr>
                <w:rFonts w:asciiTheme="majorEastAsia" w:eastAsiaTheme="majorEastAsia" w:hAnsiTheme="majorEastAsia" w:hint="eastAsia"/>
                <w:sz w:val="14"/>
                <w:szCs w:val="14"/>
              </w:rPr>
              <w:t>審査会を12</w:t>
            </w:r>
            <w:r w:rsidR="008914BA" w:rsidRPr="00856B45">
              <w:rPr>
                <w:rFonts w:asciiTheme="majorEastAsia" w:eastAsiaTheme="majorEastAsia" w:hAnsiTheme="majorEastAsia" w:hint="eastAsia"/>
                <w:sz w:val="14"/>
                <w:szCs w:val="14"/>
              </w:rPr>
              <w:t>月</w:t>
            </w:r>
            <w:r w:rsidR="00F8163F" w:rsidRPr="00856B45">
              <w:rPr>
                <w:rFonts w:asciiTheme="majorEastAsia" w:eastAsiaTheme="majorEastAsia" w:hAnsiTheme="majorEastAsia" w:hint="eastAsia"/>
                <w:sz w:val="14"/>
                <w:szCs w:val="14"/>
              </w:rPr>
              <w:t>13</w:t>
            </w:r>
            <w:r w:rsidR="008914BA" w:rsidRPr="00856B45">
              <w:rPr>
                <w:rFonts w:asciiTheme="majorEastAsia" w:eastAsiaTheme="majorEastAsia" w:hAnsiTheme="majorEastAsia" w:hint="eastAsia"/>
                <w:sz w:val="14"/>
                <w:szCs w:val="14"/>
              </w:rPr>
              <w:t>日</w:t>
            </w:r>
            <w:r w:rsidR="00F8163F" w:rsidRPr="00856B45">
              <w:rPr>
                <w:rFonts w:asciiTheme="majorEastAsia" w:eastAsiaTheme="majorEastAsia" w:hAnsiTheme="majorEastAsia" w:hint="eastAsia"/>
                <w:sz w:val="14"/>
                <w:szCs w:val="14"/>
              </w:rPr>
              <w:t>に</w:t>
            </w:r>
            <w:r w:rsidR="00FC56B1" w:rsidRPr="00856B45">
              <w:rPr>
                <w:rFonts w:asciiTheme="majorEastAsia" w:eastAsiaTheme="majorEastAsia" w:hAnsiTheme="majorEastAsia" w:hint="eastAsia"/>
                <w:sz w:val="14"/>
                <w:szCs w:val="14"/>
              </w:rPr>
              <w:t>開催し、受賞者を</w:t>
            </w:r>
            <w:r w:rsidR="008914BA" w:rsidRPr="00856B45">
              <w:rPr>
                <w:rFonts w:asciiTheme="majorEastAsia" w:eastAsiaTheme="majorEastAsia" w:hAnsiTheme="majorEastAsia" w:hint="eastAsia"/>
                <w:sz w:val="14"/>
                <w:szCs w:val="14"/>
              </w:rPr>
              <w:t>選定</w:t>
            </w:r>
            <w:r w:rsidR="00FC56B1" w:rsidRPr="00856B45">
              <w:rPr>
                <w:rFonts w:asciiTheme="majorEastAsia" w:eastAsiaTheme="majorEastAsia" w:hAnsiTheme="majorEastAsia" w:hint="eastAsia"/>
                <w:sz w:val="14"/>
                <w:szCs w:val="14"/>
              </w:rPr>
              <w:t>して</w:t>
            </w:r>
            <w:r w:rsidRPr="00856B45">
              <w:rPr>
                <w:rFonts w:asciiTheme="majorEastAsia" w:eastAsiaTheme="majorEastAsia" w:hAnsiTheme="majorEastAsia" w:hint="eastAsia"/>
                <w:sz w:val="14"/>
                <w:szCs w:val="14"/>
              </w:rPr>
              <w:t>表彰</w:t>
            </w:r>
            <w:r w:rsidR="008914BA" w:rsidRPr="00856B45">
              <w:rPr>
                <w:rFonts w:asciiTheme="majorEastAsia" w:eastAsiaTheme="majorEastAsia" w:hAnsiTheme="majorEastAsia" w:hint="eastAsia"/>
                <w:sz w:val="14"/>
                <w:szCs w:val="14"/>
              </w:rPr>
              <w:t>した。</w:t>
            </w:r>
          </w:p>
          <w:p w:rsidR="00407D7A" w:rsidRPr="00856B45" w:rsidRDefault="00407D7A" w:rsidP="00407D7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75"/>
        </w:trPr>
        <w:tc>
          <w:tcPr>
            <w:tcW w:w="3455" w:type="dxa"/>
            <w:tcBorders>
              <w:top w:val="nil"/>
              <w:bottom w:val="nil"/>
              <w:right w:val="double" w:sz="4" w:space="0" w:color="auto"/>
            </w:tcBorders>
          </w:tcPr>
          <w:p w:rsidR="00AA4DAF" w:rsidRPr="00856B45" w:rsidRDefault="00AA4DAF" w:rsidP="00B16256">
            <w:pPr>
              <w:overflowPunct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AA4DAF" w:rsidP="00E60FF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AA4DAF" w:rsidRPr="00856B45" w:rsidRDefault="00AA4DAF" w:rsidP="00E60FF2">
                  <w:pPr>
                    <w:overflowPunct w:val="0"/>
                    <w:autoSpaceDE w:val="0"/>
                    <w:autoSpaceDN w:val="0"/>
                    <w:spacing w:line="0" w:lineRule="atLeast"/>
                    <w:ind w:left="100" w:hanging="1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AA4DAF" w:rsidRPr="00856B45" w:rsidRDefault="00AA4DAF" w:rsidP="00E60FF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・年度計画に掲げた７項目について、全て計画どおり実施したので、自己評価はⅢとした。</w:t>
                  </w:r>
                </w:p>
              </w:tc>
            </w:tr>
          </w:tbl>
          <w:p w:rsidR="00AA4DAF" w:rsidRPr="00856B45" w:rsidRDefault="00AA4DAF" w:rsidP="00407D7A">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AA4DAF" w:rsidRPr="00856B45" w:rsidTr="00E60FF2">
        <w:tc>
          <w:tcPr>
            <w:tcW w:w="3455" w:type="dxa"/>
            <w:tcBorders>
              <w:top w:val="nil"/>
              <w:bottom w:val="single" w:sz="4" w:space="0" w:color="auto"/>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bl>
    <w:p w:rsidR="002E360C" w:rsidRPr="00856B45" w:rsidRDefault="002E360C" w:rsidP="002C5F9D">
      <w:pPr>
        <w:widowControl/>
        <w:kinsoku w:val="0"/>
        <w:autoSpaceDE w:val="0"/>
        <w:autoSpaceDN w:val="0"/>
        <w:spacing w:line="0" w:lineRule="atLeast"/>
        <w:jc w:val="left"/>
        <w:rPr>
          <w:rFonts w:asciiTheme="majorEastAsia" w:eastAsiaTheme="majorEastAsia" w:hAnsiTheme="majorEastAsia"/>
          <w:sz w:val="14"/>
          <w:szCs w:val="14"/>
        </w:rPr>
      </w:pPr>
    </w:p>
    <w:p w:rsidR="00E051C9" w:rsidRPr="00856B45" w:rsidRDefault="00323D68" w:rsidP="009F7C6B">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9F7C6B" w:rsidRPr="00856B45" w:rsidRDefault="009F7C6B"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9F7C6B" w:rsidRPr="00856B45" w:rsidRDefault="009F7C6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9F7C6B" w:rsidRPr="00856B45" w:rsidRDefault="009F7C6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9F7C6B" w:rsidRPr="00856B45" w:rsidRDefault="009F7C6B"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情報システム化の推進</w:t>
            </w:r>
          </w:p>
          <w:p w:rsidR="009F7C6B" w:rsidRPr="00856B45" w:rsidRDefault="00091D81" w:rsidP="00091D81">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F7C6B" w:rsidRPr="00856B45">
              <w:rPr>
                <w:rFonts w:asciiTheme="majorEastAsia" w:eastAsiaTheme="majorEastAsia" w:hAnsiTheme="majorEastAsia" w:hint="eastAsia"/>
                <w:sz w:val="14"/>
                <w:szCs w:val="14"/>
              </w:rPr>
              <w:t>業務のスマート化を目指し、情報システムを活用した情報の共有化や電子化を推進し、事務処理の効率化を図ることにより、効率的な事業執行や利用者サービスの向上に取り組む。</w:t>
            </w:r>
          </w:p>
        </w:tc>
      </w:tr>
      <w:tr w:rsidR="009F7C6B" w:rsidRPr="00856B45" w:rsidTr="00E60FF2">
        <w:trPr>
          <w:trHeight w:val="46"/>
        </w:trPr>
        <w:tc>
          <w:tcPr>
            <w:tcW w:w="863" w:type="dxa"/>
            <w:tcBorders>
              <w:top w:val="nil"/>
              <w:right w:val="single" w:sz="4" w:space="0" w:color="auto"/>
            </w:tcBorders>
            <w:vAlign w:val="center"/>
          </w:tcPr>
          <w:p w:rsidR="009F7C6B" w:rsidRPr="00856B45" w:rsidRDefault="009F7C6B"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9F7C6B" w:rsidRPr="00856B45" w:rsidRDefault="009F7C6B" w:rsidP="00E60FF2">
            <w:pPr>
              <w:kinsoku w:val="0"/>
              <w:autoSpaceDE w:val="0"/>
              <w:autoSpaceDN w:val="0"/>
              <w:spacing w:line="60" w:lineRule="exact"/>
              <w:jc w:val="left"/>
              <w:rPr>
                <w:rFonts w:asciiTheme="majorEastAsia" w:eastAsiaTheme="majorEastAsia" w:hAnsiTheme="majorEastAsia"/>
                <w:sz w:val="14"/>
                <w:szCs w:val="14"/>
              </w:rPr>
            </w:pPr>
          </w:p>
        </w:tc>
      </w:tr>
    </w:tbl>
    <w:p w:rsidR="009F7C6B" w:rsidRPr="00856B45" w:rsidRDefault="009F7C6B"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856B45" w:rsidRPr="00856B45" w:rsidTr="008B3765">
        <w:tc>
          <w:tcPr>
            <w:tcW w:w="3455" w:type="dxa"/>
            <w:vMerge w:val="restart"/>
            <w:tcBorders>
              <w:top w:val="single" w:sz="4" w:space="0" w:color="auto"/>
              <w:right w:val="double" w:sz="4" w:space="0" w:color="auto"/>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B3765" w:rsidRPr="00856B45" w:rsidRDefault="008B376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8B3765" w:rsidRPr="00856B45" w:rsidRDefault="008B3765"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8B3765">
        <w:tc>
          <w:tcPr>
            <w:tcW w:w="3455" w:type="dxa"/>
            <w:vMerge/>
            <w:tcBorders>
              <w:bottom w:val="nil"/>
              <w:right w:val="double" w:sz="4" w:space="0" w:color="auto"/>
            </w:tcBorders>
          </w:tcPr>
          <w:p w:rsidR="008B3765" w:rsidRPr="00856B45" w:rsidRDefault="008B3765"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8B3765" w:rsidRPr="00856B45" w:rsidRDefault="008B3765"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B3765" w:rsidRPr="00856B45" w:rsidRDefault="008B376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8B3765" w:rsidRPr="00856B45" w:rsidRDefault="008B376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8B3765" w:rsidRPr="00856B45" w:rsidRDefault="008B3765"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8B3765">
        <w:tc>
          <w:tcPr>
            <w:tcW w:w="13686" w:type="dxa"/>
            <w:gridSpan w:val="7"/>
            <w:tcBorders>
              <w:top w:val="single" w:sz="4" w:space="0" w:color="auto"/>
              <w:bottom w:val="dashSmallGap" w:sz="4" w:space="0" w:color="auto"/>
            </w:tcBorders>
          </w:tcPr>
          <w:p w:rsidR="008B3765" w:rsidRPr="00856B45" w:rsidRDefault="008B3765"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B3765">
        <w:tc>
          <w:tcPr>
            <w:tcW w:w="3455" w:type="dxa"/>
            <w:tcBorders>
              <w:top w:val="dashSmallGap" w:sz="4" w:space="0" w:color="auto"/>
              <w:bottom w:val="nil"/>
              <w:right w:val="double" w:sz="4" w:space="0" w:color="auto"/>
            </w:tcBorders>
          </w:tcPr>
          <w:p w:rsidR="008B3765" w:rsidRPr="00856B45" w:rsidRDefault="008B3765"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8B3765" w:rsidRPr="00856B45" w:rsidRDefault="008B3765"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B3765" w:rsidRPr="00856B45" w:rsidRDefault="008B3765" w:rsidP="00E60FF2">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8B3765" w:rsidRPr="00856B45" w:rsidRDefault="008B3765" w:rsidP="00E60FF2">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8B3765" w:rsidRPr="00856B45" w:rsidRDefault="008B3765"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8B3765" w:rsidRPr="00856B45" w:rsidRDefault="008B3765"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8B3765" w:rsidRPr="00856B45" w:rsidRDefault="008B3765"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B3765">
        <w:trPr>
          <w:trHeight w:val="50"/>
        </w:trPr>
        <w:tc>
          <w:tcPr>
            <w:tcW w:w="3455" w:type="dxa"/>
            <w:vMerge w:val="restart"/>
            <w:tcBorders>
              <w:top w:val="nil"/>
              <w:right w:val="double" w:sz="4" w:space="0" w:color="auto"/>
            </w:tcBorders>
          </w:tcPr>
          <w:p w:rsidR="00033839" w:rsidRPr="00856B45" w:rsidRDefault="00033839" w:rsidP="001F47B6">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各種事務処理の</w:t>
            </w:r>
            <w:r w:rsidR="0033411E" w:rsidRPr="00856B45">
              <w:rPr>
                <w:rFonts w:asciiTheme="majorEastAsia" w:eastAsiaTheme="majorEastAsia" w:hAnsiTheme="majorEastAsia"/>
                <w:sz w:val="14"/>
                <w:szCs w:val="14"/>
              </w:rPr>
              <w:t>ＩＴ</w:t>
            </w:r>
            <w:r w:rsidRPr="00856B45">
              <w:rPr>
                <w:rFonts w:asciiTheme="majorEastAsia" w:eastAsiaTheme="majorEastAsia" w:hAnsiTheme="majorEastAsia" w:hint="eastAsia"/>
                <w:sz w:val="14"/>
                <w:szCs w:val="14"/>
              </w:rPr>
              <w:t>化と集中化等により、利用者の利便性や研究・支援業務の向上につながる改善を図る。両センターの業務の円滑化や感染症対策も含む事業継続計画（</w:t>
            </w:r>
            <w:r w:rsidR="0033411E"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）の観点から、</w:t>
            </w:r>
            <w:r w:rsidR="0033411E" w:rsidRPr="00856B45">
              <w:rPr>
                <w:rFonts w:asciiTheme="majorEastAsia" w:eastAsiaTheme="majorEastAsia" w:hAnsiTheme="majorEastAsia"/>
                <w:sz w:val="14"/>
                <w:szCs w:val="14"/>
              </w:rPr>
              <w:t>ＩＴ</w:t>
            </w:r>
            <w:r w:rsidRPr="00856B45">
              <w:rPr>
                <w:rFonts w:asciiTheme="majorEastAsia" w:eastAsiaTheme="majorEastAsia" w:hAnsiTheme="majorEastAsia" w:hint="eastAsia"/>
                <w:sz w:val="14"/>
                <w:szCs w:val="14"/>
              </w:rPr>
              <w:t>インフラの充実等、情報システムへの投資を引き続き推進する。</w:t>
            </w:r>
          </w:p>
          <w:p w:rsidR="00033839" w:rsidRPr="00856B45" w:rsidRDefault="00033839" w:rsidP="0033411E">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また、オンライン技術相談やリモート操作による分析装置使用サービス等の支援業務のスマート化、</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セミナー・会議等の情報発信のスマート化等、インターネットを活用した業務の取組についても、これを実現・拡張するための環境整備を進める。</w:t>
            </w:r>
          </w:p>
        </w:tc>
        <w:tc>
          <w:tcPr>
            <w:tcW w:w="3458" w:type="dxa"/>
            <w:tcBorders>
              <w:top w:val="nil"/>
              <w:left w:val="double" w:sz="4" w:space="0" w:color="auto"/>
              <w:bottom w:val="nil"/>
            </w:tcBorders>
          </w:tcPr>
          <w:p w:rsidR="00033839"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CA5B3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総務・財務システムの円滑な運用により各種事務処理の</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化と集中化等を推進し、利用者の利便性や研究・支援業務の向上につなげる。</w:t>
            </w:r>
          </w:p>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11</w:t>
            </w:r>
          </w:p>
        </w:tc>
        <w:tc>
          <w:tcPr>
            <w:tcW w:w="3422" w:type="dxa"/>
            <w:tcBorders>
              <w:top w:val="nil"/>
              <w:left w:val="single" w:sz="4" w:space="0" w:color="auto"/>
              <w:bottom w:val="nil"/>
              <w:right w:val="single" w:sz="4" w:space="0" w:color="auto"/>
            </w:tcBorders>
          </w:tcPr>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○総務・財務システムの開発業者との</w:t>
            </w:r>
            <w:r w:rsidR="00090CBE" w:rsidRPr="00856B45">
              <w:rPr>
                <w:rFonts w:asciiTheme="majorEastAsia" w:eastAsiaTheme="majorEastAsia" w:hAnsiTheme="majorEastAsia" w:hint="eastAsia"/>
                <w:sz w:val="14"/>
                <w:szCs w:val="14"/>
              </w:rPr>
              <w:t>年２回の</w:t>
            </w:r>
            <w:r w:rsidRPr="00856B45">
              <w:rPr>
                <w:rFonts w:asciiTheme="majorEastAsia" w:eastAsiaTheme="majorEastAsia" w:hAnsiTheme="majorEastAsia" w:hint="eastAsia"/>
                <w:sz w:val="14"/>
                <w:szCs w:val="14"/>
              </w:rPr>
              <w:t>定例会</w:t>
            </w:r>
            <w:r w:rsidR="00090CBE" w:rsidRPr="00856B45">
              <w:rPr>
                <w:rFonts w:asciiTheme="majorEastAsia" w:eastAsiaTheme="majorEastAsia" w:hAnsiTheme="majorEastAsia" w:hint="eastAsia"/>
                <w:sz w:val="14"/>
                <w:szCs w:val="14"/>
              </w:rPr>
              <w:t>により</w:t>
            </w:r>
            <w:r w:rsidRPr="00856B45">
              <w:rPr>
                <w:rFonts w:asciiTheme="majorEastAsia" w:eastAsiaTheme="majorEastAsia" w:hAnsiTheme="majorEastAsia" w:hint="eastAsia"/>
                <w:sz w:val="14"/>
                <w:szCs w:val="14"/>
              </w:rPr>
              <w:t>情報共有・意見交換を行い、課題の共通認識及び解決を図った。また、システムの不具合や制度改正等に</w:t>
            </w:r>
            <w:r w:rsidR="001C10A4" w:rsidRPr="00856B45">
              <w:rPr>
                <w:rFonts w:asciiTheme="majorEastAsia" w:eastAsiaTheme="majorEastAsia" w:hAnsiTheme="majorEastAsia" w:hint="eastAsia"/>
                <w:sz w:val="14"/>
                <w:szCs w:val="14"/>
              </w:rPr>
              <w:t>当たり</w:t>
            </w:r>
            <w:r w:rsidRPr="00856B45">
              <w:rPr>
                <w:rFonts w:asciiTheme="majorEastAsia" w:eastAsiaTheme="majorEastAsia" w:hAnsiTheme="majorEastAsia" w:hint="eastAsia"/>
                <w:sz w:val="14"/>
                <w:szCs w:val="14"/>
              </w:rPr>
              <w:t>、両センターと開発業者で</w:t>
            </w:r>
            <w:r w:rsidR="001C10A4" w:rsidRPr="00856B45">
              <w:rPr>
                <w:rFonts w:asciiTheme="majorEastAsia" w:eastAsiaTheme="majorEastAsia" w:hAnsiTheme="majorEastAsia" w:hint="eastAsia"/>
                <w:sz w:val="14"/>
                <w:szCs w:val="14"/>
              </w:rPr>
              <w:t>適宜</w:t>
            </w:r>
            <w:r w:rsidRPr="00856B45">
              <w:rPr>
                <w:rFonts w:asciiTheme="majorEastAsia" w:eastAsiaTheme="majorEastAsia" w:hAnsiTheme="majorEastAsia" w:hint="eastAsia"/>
                <w:sz w:val="14"/>
                <w:szCs w:val="14"/>
              </w:rPr>
              <w:t>調整を行い、業務効率の維持・改善に取り組んだ。</w:t>
            </w: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033839" w:rsidRPr="00856B45" w:rsidRDefault="00F4760F" w:rsidP="00033839">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8B3765">
        <w:trPr>
          <w:trHeight w:val="50"/>
        </w:trPr>
        <w:tc>
          <w:tcPr>
            <w:tcW w:w="3455" w:type="dxa"/>
            <w:vMerge/>
            <w:tcBorders>
              <w:right w:val="double" w:sz="4" w:space="0" w:color="auto"/>
            </w:tcBorders>
          </w:tcPr>
          <w:p w:rsidR="00033839" w:rsidRPr="00856B45" w:rsidRDefault="00033839" w:rsidP="00033839">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1F47B6" w:rsidRPr="00856B45" w:rsidRDefault="0033411E" w:rsidP="0033411E">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033839" w:rsidRPr="00856B45">
              <w:rPr>
                <w:rFonts w:asciiTheme="majorEastAsia" w:eastAsiaTheme="majorEastAsia" w:hAnsiTheme="majorEastAsia" w:hint="eastAsia"/>
                <w:sz w:val="14"/>
                <w:szCs w:val="14"/>
              </w:rPr>
              <w:t xml:space="preserve">　オンライン技術相談やリモート操作による分析</w:t>
            </w:r>
          </w:p>
          <w:p w:rsidR="0033411E" w:rsidRPr="00856B45" w:rsidRDefault="001F47B6" w:rsidP="001F47B6">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3839" w:rsidRPr="00856B45">
              <w:rPr>
                <w:rFonts w:asciiTheme="majorEastAsia" w:eastAsiaTheme="majorEastAsia" w:hAnsiTheme="majorEastAsia" w:hint="eastAsia"/>
                <w:sz w:val="14"/>
                <w:szCs w:val="14"/>
              </w:rPr>
              <w:t>装置使用サービス等の支援業務のスマート化、</w:t>
            </w:r>
            <w:r w:rsidR="0033411E" w:rsidRPr="00856B45">
              <w:rPr>
                <w:rFonts w:asciiTheme="majorEastAsia" w:eastAsiaTheme="majorEastAsia" w:hAnsiTheme="majorEastAsia" w:hint="eastAsia"/>
                <w:sz w:val="14"/>
                <w:szCs w:val="14"/>
              </w:rPr>
              <w:t>Ｗ</w:t>
            </w:r>
          </w:p>
          <w:p w:rsidR="0033411E" w:rsidRPr="00856B45" w:rsidRDefault="0033411E" w:rsidP="0033411E">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ｅｂ</w:t>
            </w:r>
            <w:r w:rsidR="00033839" w:rsidRPr="00856B45">
              <w:rPr>
                <w:rFonts w:asciiTheme="majorEastAsia" w:eastAsiaTheme="majorEastAsia" w:hAnsiTheme="majorEastAsia" w:hint="eastAsia"/>
                <w:sz w:val="14"/>
                <w:szCs w:val="14"/>
              </w:rPr>
              <w:t>セミナー・会議等の情報発信のスマート化等、</w:t>
            </w:r>
          </w:p>
          <w:p w:rsidR="00033839" w:rsidRPr="00856B45" w:rsidRDefault="0033411E" w:rsidP="001F47B6">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3839" w:rsidRPr="00856B45">
              <w:rPr>
                <w:rFonts w:asciiTheme="majorEastAsia" w:eastAsiaTheme="majorEastAsia" w:hAnsiTheme="majorEastAsia" w:hint="eastAsia"/>
                <w:sz w:val="14"/>
                <w:szCs w:val="14"/>
              </w:rPr>
              <w:t>インターネットを活用した業務に取り組む。</w:t>
            </w:r>
          </w:p>
          <w:p w:rsidR="00033839"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会議システムを活用したオンライン技術相談を1</w:t>
            </w:r>
            <w:r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149件行った。【再掲】</w:t>
            </w: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33839" w:rsidRPr="00856B45" w:rsidRDefault="00033839" w:rsidP="009521D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○所外からのリモート操作による装置使用を10件実施した。【再掲】</w:t>
            </w:r>
          </w:p>
          <w:p w:rsidR="009521D7" w:rsidRPr="00856B45" w:rsidRDefault="009521D7" w:rsidP="009521D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○大学、業界団体と連携し、セミナー</w:t>
            </w:r>
            <w:r w:rsidR="008F5D6B"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シンポジウム等を32件開催した。そのうち</w:t>
            </w:r>
            <w:r w:rsidR="00FE1B78" w:rsidRPr="00856B45">
              <w:rPr>
                <w:rFonts w:asciiTheme="majorEastAsia" w:eastAsiaTheme="majorEastAsia" w:hAnsiTheme="majorEastAsia" w:hint="eastAsia"/>
                <w:sz w:val="14"/>
                <w:szCs w:val="14"/>
              </w:rPr>
              <w:t>15</w:t>
            </w:r>
            <w:r w:rsidRPr="00856B45">
              <w:rPr>
                <w:rFonts w:asciiTheme="majorEastAsia" w:eastAsiaTheme="majorEastAsia" w:hAnsiTheme="majorEastAsia" w:hint="eastAsia"/>
                <w:sz w:val="14"/>
                <w:szCs w:val="14"/>
              </w:rPr>
              <w:t>件は</w:t>
            </w:r>
            <w:r w:rsidR="008F5D6B"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も活用して参加機会を拡げて、産業人材の育成に</w:t>
            </w:r>
            <w:r w:rsidR="004008FC"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（添付資料５参照）【再掲】</w:t>
            </w:r>
          </w:p>
          <w:p w:rsidR="00033839" w:rsidRPr="00856B45" w:rsidRDefault="00033839" w:rsidP="004008F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B3765">
        <w:trPr>
          <w:trHeight w:val="50"/>
        </w:trPr>
        <w:tc>
          <w:tcPr>
            <w:tcW w:w="3455" w:type="dxa"/>
            <w:vMerge/>
            <w:tcBorders>
              <w:bottom w:val="nil"/>
              <w:right w:val="double" w:sz="4" w:space="0" w:color="auto"/>
            </w:tcBorders>
          </w:tcPr>
          <w:p w:rsidR="00033839" w:rsidRPr="00856B45" w:rsidRDefault="00033839" w:rsidP="00033839">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540630"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54063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企業支援に関する顧客情報のデータベースにつ</w:t>
            </w:r>
          </w:p>
          <w:p w:rsidR="00033839" w:rsidRPr="00856B45" w:rsidRDefault="00033839" w:rsidP="00540630">
            <w:pPr>
              <w:kinsoku w:val="0"/>
              <w:autoSpaceDE w:val="0"/>
              <w:autoSpaceDN w:val="0"/>
              <w:spacing w:line="0" w:lineRule="atLeast"/>
              <w:ind w:leftChars="67" w:left="141" w:rightChars="-118" w:right="-248"/>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いて、両センターでの共同運用を引き続き推進し、</w:t>
            </w:r>
          </w:p>
          <w:p w:rsidR="00033839" w:rsidRPr="00856B45" w:rsidRDefault="00540630" w:rsidP="0054063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業務に活用する。</w:t>
            </w:r>
          </w:p>
          <w:p w:rsidR="00ED23D4" w:rsidRPr="00856B45" w:rsidRDefault="00ED23D4" w:rsidP="00540630">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w:t>
            </w:r>
            <w:r w:rsidR="00632FD9" w:rsidRPr="00856B45">
              <w:rPr>
                <w:rFonts w:asciiTheme="majorEastAsia" w:eastAsiaTheme="majorEastAsia" w:hAnsiTheme="majorEastAsia" w:hint="eastAsia"/>
                <w:sz w:val="14"/>
                <w:szCs w:val="14"/>
              </w:rPr>
              <w:t>における</w:t>
            </w:r>
            <w:r w:rsidRPr="00856B45">
              <w:rPr>
                <w:rFonts w:asciiTheme="majorEastAsia" w:eastAsiaTheme="majorEastAsia" w:hAnsiTheme="majorEastAsia" w:hint="eastAsia"/>
                <w:sz w:val="14"/>
                <w:szCs w:val="14"/>
              </w:rPr>
              <w:t>顧客情報データベースの共同運用を引き続き推進するとともに、今後の活用方法について検討を進めた。</w:t>
            </w: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B3765">
        <w:trPr>
          <w:trHeight w:val="50"/>
        </w:trPr>
        <w:tc>
          <w:tcPr>
            <w:tcW w:w="3455" w:type="dxa"/>
            <w:tcBorders>
              <w:top w:val="nil"/>
              <w:bottom w:val="nil"/>
              <w:right w:val="double" w:sz="4" w:space="0" w:color="auto"/>
            </w:tcBorders>
          </w:tcPr>
          <w:p w:rsidR="00033839" w:rsidRPr="00856B45" w:rsidRDefault="00033839" w:rsidP="00AA70EF">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033839"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033839" w:rsidRPr="00856B45" w:rsidRDefault="00033839" w:rsidP="00033839">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033839" w:rsidRPr="00856B45" w:rsidRDefault="00033839" w:rsidP="00632FD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w:t>
                  </w:r>
                  <w:r w:rsidR="00632FD9"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計画どおり実施したので、自己評価はⅢとした。</w:t>
                  </w:r>
                </w:p>
              </w:tc>
            </w:tr>
          </w:tbl>
          <w:p w:rsidR="00033839" w:rsidRPr="00856B45" w:rsidRDefault="00033839" w:rsidP="00033839">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r>
      <w:tr w:rsidR="00033839" w:rsidRPr="00856B45" w:rsidTr="008B3765">
        <w:trPr>
          <w:trHeight w:val="80"/>
        </w:trPr>
        <w:tc>
          <w:tcPr>
            <w:tcW w:w="3455" w:type="dxa"/>
            <w:tcBorders>
              <w:top w:val="nil"/>
              <w:bottom w:val="single" w:sz="4" w:space="0" w:color="auto"/>
              <w:right w:val="double" w:sz="4" w:space="0" w:color="auto"/>
            </w:tcBorders>
          </w:tcPr>
          <w:p w:rsidR="00033839" w:rsidRPr="00856B45" w:rsidRDefault="00033839" w:rsidP="00033839">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33839" w:rsidRPr="00856B45" w:rsidRDefault="00033839" w:rsidP="0003383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033839" w:rsidRPr="00856B45" w:rsidRDefault="00033839" w:rsidP="00033839">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033839" w:rsidRPr="00856B45" w:rsidRDefault="00033839" w:rsidP="00033839">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033839" w:rsidRPr="00856B45" w:rsidRDefault="00033839" w:rsidP="0003383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033839" w:rsidRPr="00856B45" w:rsidRDefault="00033839" w:rsidP="0003383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33839" w:rsidRPr="00856B45" w:rsidRDefault="00033839" w:rsidP="00033839">
            <w:pPr>
              <w:kinsoku w:val="0"/>
              <w:autoSpaceDE w:val="0"/>
              <w:autoSpaceDN w:val="0"/>
              <w:spacing w:line="60" w:lineRule="exact"/>
              <w:jc w:val="left"/>
              <w:rPr>
                <w:rFonts w:asciiTheme="majorEastAsia" w:eastAsiaTheme="majorEastAsia" w:hAnsiTheme="majorEastAsia"/>
                <w:sz w:val="14"/>
                <w:szCs w:val="14"/>
              </w:rPr>
            </w:pPr>
          </w:p>
        </w:tc>
      </w:tr>
    </w:tbl>
    <w:p w:rsidR="005C468A" w:rsidRPr="00856B45" w:rsidRDefault="005C468A">
      <w:pPr>
        <w:widowControl/>
        <w:jc w:val="left"/>
        <w:rPr>
          <w:rFonts w:asciiTheme="majorEastAsia" w:eastAsiaTheme="majorEastAsia" w:hAnsiTheme="majorEastAsia"/>
          <w:sz w:val="14"/>
          <w:szCs w:val="14"/>
        </w:rPr>
      </w:pPr>
    </w:p>
    <w:p w:rsidR="008221FF" w:rsidRPr="00856B45" w:rsidRDefault="00523E19" w:rsidP="008535B3">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856B45" w:rsidRPr="00856B45" w:rsidTr="00E60FF2">
        <w:trPr>
          <w:trHeight w:val="52"/>
        </w:trPr>
        <w:tc>
          <w:tcPr>
            <w:tcW w:w="863" w:type="dxa"/>
            <w:tcBorders>
              <w:bottom w:val="nil"/>
            </w:tcBorders>
            <w:vAlign w:val="center"/>
          </w:tcPr>
          <w:p w:rsidR="007F7329" w:rsidRPr="00856B45" w:rsidRDefault="007F7329"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F7329" w:rsidRPr="00856B45" w:rsidRDefault="007F7329"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272"/>
        </w:trPr>
        <w:tc>
          <w:tcPr>
            <w:tcW w:w="863" w:type="dxa"/>
            <w:vMerge w:val="restart"/>
            <w:tcBorders>
              <w:top w:val="nil"/>
            </w:tcBorders>
            <w:vAlign w:val="center"/>
          </w:tcPr>
          <w:p w:rsidR="007F7329" w:rsidRPr="00856B45" w:rsidRDefault="007F7329" w:rsidP="00E60FF2">
            <w:pPr>
              <w:pStyle w:val="2"/>
              <w:keepNext w:val="0"/>
              <w:spacing w:line="0" w:lineRule="atLeast"/>
              <w:jc w:val="center"/>
              <w:rPr>
                <w:rFonts w:asciiTheme="majorEastAsia" w:hAnsiTheme="majorEastAsia"/>
                <w:sz w:val="14"/>
                <w:szCs w:val="14"/>
              </w:rPr>
            </w:pPr>
            <w:bookmarkStart w:id="28" w:name="_Toc73703400"/>
            <w:bookmarkStart w:id="29" w:name="_Toc73719740"/>
            <w:r w:rsidRPr="00856B45">
              <w:rPr>
                <w:rFonts w:asciiTheme="majorEastAsia" w:hAnsiTheme="majorEastAsia" w:hint="eastAsia"/>
                <w:sz w:val="14"/>
                <w:szCs w:val="14"/>
              </w:rPr>
              <w:t>大 項 目（５）</w:t>
            </w:r>
            <w:bookmarkEnd w:id="28"/>
            <w:bookmarkEnd w:id="29"/>
          </w:p>
        </w:tc>
        <w:tc>
          <w:tcPr>
            <w:tcW w:w="10276" w:type="dxa"/>
            <w:tcBorders>
              <w:top w:val="nil"/>
              <w:bottom w:val="dashSmallGap" w:sz="4" w:space="0" w:color="auto"/>
            </w:tcBorders>
            <w:vAlign w:val="center"/>
          </w:tcPr>
          <w:p w:rsidR="007F7329" w:rsidRPr="00856B45" w:rsidRDefault="007F7329" w:rsidP="00E60FF2">
            <w:pPr>
              <w:pStyle w:val="2"/>
              <w:spacing w:line="0" w:lineRule="atLeast"/>
              <w:rPr>
                <w:rFonts w:asciiTheme="majorEastAsia" w:hAnsiTheme="majorEastAsia"/>
                <w:sz w:val="14"/>
                <w:szCs w:val="14"/>
              </w:rPr>
            </w:pPr>
            <w:bookmarkStart w:id="30" w:name="_Toc73703401"/>
            <w:bookmarkStart w:id="31" w:name="_Toc73719741"/>
            <w:r w:rsidRPr="00856B45">
              <w:rPr>
                <w:rFonts w:asciiTheme="majorEastAsia" w:hAnsiTheme="majorEastAsia" w:hint="eastAsia"/>
                <w:sz w:val="14"/>
                <w:szCs w:val="14"/>
              </w:rPr>
              <w:t>Ⅲ　財務内容の改善に関する</w:t>
            </w:r>
            <w:r w:rsidR="000E0BBF" w:rsidRPr="00856B45">
              <w:rPr>
                <w:rFonts w:asciiTheme="majorEastAsia" w:hAnsiTheme="majorEastAsia" w:hint="eastAsia"/>
                <w:sz w:val="14"/>
                <w:szCs w:val="14"/>
              </w:rPr>
              <w:t>目標を達成するためとるべき措置</w:t>
            </w:r>
            <w:bookmarkEnd w:id="30"/>
            <w:bookmarkEnd w:id="31"/>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32" w:name="_Toc73719742"/>
            <w:r w:rsidRPr="00856B45">
              <w:rPr>
                <w:rFonts w:asciiTheme="majorEastAsia" w:hAnsiTheme="majorEastAsia" w:hint="eastAsia"/>
                <w:sz w:val="14"/>
                <w:szCs w:val="14"/>
              </w:rPr>
              <w:t>１　事業収入の確保</w:t>
            </w:r>
            <w:bookmarkEnd w:id="32"/>
          </w:p>
          <w:p w:rsidR="007F7329" w:rsidRPr="00856B45" w:rsidRDefault="007F7329" w:rsidP="00E60FF2">
            <w:pPr>
              <w:pStyle w:val="2"/>
              <w:spacing w:line="0" w:lineRule="atLeast"/>
              <w:ind w:firstLineChars="100" w:firstLine="140"/>
              <w:rPr>
                <w:sz w:val="14"/>
                <w:szCs w:val="14"/>
              </w:rPr>
            </w:pPr>
            <w:bookmarkStart w:id="33" w:name="_Toc73703403"/>
            <w:bookmarkStart w:id="34" w:name="_Toc73719743"/>
            <w:r w:rsidRPr="00856B45">
              <w:rPr>
                <w:rFonts w:asciiTheme="majorEastAsia" w:hAnsiTheme="majorEastAsia" w:hint="eastAsia"/>
                <w:sz w:val="14"/>
                <w:szCs w:val="14"/>
              </w:rPr>
              <w:t>２　財務基盤の強化と予算の効率的な執行</w:t>
            </w:r>
            <w:bookmarkEnd w:id="33"/>
            <w:bookmarkEnd w:id="34"/>
          </w:p>
        </w:tc>
      </w:tr>
      <w:tr w:rsidR="00856B45" w:rsidRPr="00856B45" w:rsidTr="00E60FF2">
        <w:trPr>
          <w:trHeight w:val="709"/>
        </w:trPr>
        <w:tc>
          <w:tcPr>
            <w:tcW w:w="863" w:type="dxa"/>
            <w:vMerge/>
            <w:tcBorders>
              <w:bottom w:val="nil"/>
            </w:tcBorders>
            <w:vAlign w:val="center"/>
          </w:tcPr>
          <w:p w:rsidR="007F7329" w:rsidRPr="00856B45" w:rsidRDefault="007F7329" w:rsidP="00E60FF2">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7F7329" w:rsidRPr="00856B45" w:rsidRDefault="007F7329" w:rsidP="00E60FF2">
            <w:pPr>
              <w:pStyle w:val="2"/>
              <w:spacing w:line="0" w:lineRule="atLeast"/>
              <w:rPr>
                <w:rFonts w:asciiTheme="majorEastAsia" w:hAnsiTheme="majorEastAsia"/>
                <w:sz w:val="14"/>
                <w:szCs w:val="14"/>
              </w:rPr>
            </w:pPr>
            <w:bookmarkStart w:id="35" w:name="_Toc73703404"/>
            <w:bookmarkStart w:id="36" w:name="_Toc73719744"/>
            <w:r w:rsidRPr="00856B45">
              <w:rPr>
                <w:rFonts w:asciiTheme="majorEastAsia" w:hAnsiTheme="majorEastAsia" w:hint="eastAsia"/>
                <w:sz w:val="14"/>
                <w:szCs w:val="14"/>
              </w:rPr>
              <w:t>Ⅳ　その他業務運営に関する重要事項</w:t>
            </w:r>
            <w:bookmarkEnd w:id="35"/>
            <w:bookmarkEnd w:id="36"/>
            <w:r w:rsidR="006649F1" w:rsidRPr="00856B45">
              <w:rPr>
                <w:rFonts w:asciiTheme="majorEastAsia" w:hAnsiTheme="majorEastAsia" w:hint="eastAsia"/>
                <w:sz w:val="14"/>
                <w:szCs w:val="14"/>
              </w:rPr>
              <w:t>の目標を達成するためとるべき措置</w:t>
            </w:r>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37" w:name="_Toc73703405"/>
            <w:bookmarkStart w:id="38" w:name="_Toc73719745"/>
            <w:r w:rsidRPr="00856B45">
              <w:rPr>
                <w:rFonts w:asciiTheme="majorEastAsia" w:hAnsiTheme="majorEastAsia" w:hint="eastAsia"/>
                <w:sz w:val="14"/>
                <w:szCs w:val="14"/>
              </w:rPr>
              <w:t>１　施設の計画的な保全と有効活用等</w:t>
            </w:r>
            <w:bookmarkEnd w:id="37"/>
            <w:bookmarkEnd w:id="38"/>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39" w:name="_Toc73703406"/>
            <w:bookmarkStart w:id="40" w:name="_Toc73719746"/>
            <w:r w:rsidRPr="00856B45">
              <w:rPr>
                <w:rFonts w:asciiTheme="majorEastAsia" w:hAnsiTheme="majorEastAsia" w:hint="eastAsia"/>
                <w:sz w:val="14"/>
                <w:szCs w:val="14"/>
              </w:rPr>
              <w:t>２　利用者の安全確保と職員の安全衛生管理の徹底</w:t>
            </w:r>
            <w:bookmarkEnd w:id="39"/>
            <w:bookmarkEnd w:id="40"/>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41" w:name="_Toc73703407"/>
            <w:bookmarkStart w:id="42" w:name="_Toc73719747"/>
            <w:r w:rsidRPr="00856B45">
              <w:rPr>
                <w:rFonts w:asciiTheme="majorEastAsia" w:hAnsiTheme="majorEastAsia" w:hint="eastAsia"/>
                <w:sz w:val="14"/>
                <w:szCs w:val="14"/>
              </w:rPr>
              <w:t>３　危機管理対策の推進・</w:t>
            </w:r>
            <w:r w:rsidR="0033411E" w:rsidRPr="00856B45">
              <w:rPr>
                <w:rFonts w:asciiTheme="majorEastAsia" w:hAnsiTheme="majorEastAsia"/>
                <w:sz w:val="14"/>
                <w:szCs w:val="14"/>
              </w:rPr>
              <w:t>ＢＣＰ</w:t>
            </w:r>
            <w:r w:rsidRPr="00856B45">
              <w:rPr>
                <w:rFonts w:asciiTheme="majorEastAsia" w:hAnsiTheme="majorEastAsia" w:hint="eastAsia"/>
                <w:sz w:val="14"/>
                <w:szCs w:val="14"/>
              </w:rPr>
              <w:t>の継続的改善</w:t>
            </w:r>
            <w:bookmarkEnd w:id="41"/>
            <w:bookmarkEnd w:id="42"/>
          </w:p>
          <w:p w:rsidR="007F7329" w:rsidRPr="00856B45" w:rsidRDefault="007F7329" w:rsidP="00E60FF2">
            <w:pPr>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社会的責任の遂行のための取組</w:t>
            </w:r>
          </w:p>
        </w:tc>
      </w:tr>
      <w:tr w:rsidR="007F7329" w:rsidRPr="00856B45" w:rsidTr="00E60FF2">
        <w:trPr>
          <w:trHeight w:val="45"/>
        </w:trPr>
        <w:tc>
          <w:tcPr>
            <w:tcW w:w="863" w:type="dxa"/>
            <w:tcBorders>
              <w:top w:val="nil"/>
              <w:bottom w:val="single" w:sz="4" w:space="0" w:color="auto"/>
            </w:tcBorders>
            <w:vAlign w:val="center"/>
          </w:tcPr>
          <w:p w:rsidR="007F7329" w:rsidRPr="00856B45" w:rsidRDefault="007F7329"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F7329" w:rsidRPr="00856B45" w:rsidRDefault="007F7329" w:rsidP="00E60FF2">
            <w:pPr>
              <w:kinsoku w:val="0"/>
              <w:autoSpaceDE w:val="0"/>
              <w:autoSpaceDN w:val="0"/>
              <w:spacing w:line="60" w:lineRule="exact"/>
              <w:jc w:val="left"/>
              <w:rPr>
                <w:rFonts w:asciiTheme="majorEastAsia" w:eastAsiaTheme="majorEastAsia" w:hAnsiTheme="majorEastAsia"/>
                <w:sz w:val="14"/>
                <w:szCs w:val="14"/>
              </w:rPr>
            </w:pPr>
          </w:p>
        </w:tc>
      </w:tr>
    </w:tbl>
    <w:p w:rsidR="00AE1591" w:rsidRPr="00856B45" w:rsidRDefault="00AE1591"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113C14" w:rsidRPr="00856B45" w:rsidRDefault="00113C14"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13C14" w:rsidRPr="00856B45" w:rsidRDefault="00113C14"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113C14" w:rsidRPr="00856B45" w:rsidRDefault="00113C1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113C14" w:rsidRPr="00856B45" w:rsidRDefault="00113C14"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　財務内容の改善に関する</w:t>
            </w:r>
            <w:r w:rsidR="000C3A98" w:rsidRPr="00856B45">
              <w:rPr>
                <w:rFonts w:asciiTheme="majorEastAsia" w:eastAsiaTheme="majorEastAsia" w:hAnsiTheme="majorEastAsia" w:hint="eastAsia"/>
                <w:sz w:val="14"/>
                <w:szCs w:val="14"/>
              </w:rPr>
              <w:t>事項</w:t>
            </w:r>
            <w:r w:rsidRPr="00856B45">
              <w:rPr>
                <w:rFonts w:asciiTheme="majorEastAsia" w:eastAsiaTheme="majorEastAsia" w:hAnsiTheme="majorEastAsia" w:hint="eastAsia"/>
                <w:sz w:val="14"/>
                <w:szCs w:val="14"/>
              </w:rPr>
              <w:t>）</w:t>
            </w:r>
          </w:p>
          <w:p w:rsidR="00113C14" w:rsidRPr="00856B45" w:rsidRDefault="00113C14"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事業収入の確保</w:t>
            </w:r>
          </w:p>
          <w:p w:rsidR="00113C14" w:rsidRPr="00856B45" w:rsidRDefault="00B55DAD" w:rsidP="00B55DAD">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C14" w:rsidRPr="00856B45">
              <w:rPr>
                <w:rFonts w:asciiTheme="majorEastAsia" w:eastAsiaTheme="majorEastAsia" w:hAnsiTheme="majorEastAsia" w:hint="eastAsia"/>
                <w:sz w:val="14"/>
                <w:szCs w:val="14"/>
              </w:rPr>
              <w:t>企業ニーズに対応した質の高いサービスを継続的に提供できるよう、新規顧客の開拓や競争的外部資金等の更なる獲得などにより事業収入を確保する。</w:t>
            </w:r>
          </w:p>
          <w:p w:rsidR="00113C14" w:rsidRPr="00856B45" w:rsidRDefault="00113C14"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財務基盤の強化と予算の効率的な執行</w:t>
            </w:r>
          </w:p>
          <w:p w:rsidR="00113C14" w:rsidRPr="00856B45" w:rsidRDefault="00B55DAD" w:rsidP="00B55DAD">
            <w:pPr>
              <w:widowControl/>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C14" w:rsidRPr="00856B45">
              <w:rPr>
                <w:rFonts w:asciiTheme="majorEastAsia" w:eastAsiaTheme="majorEastAsia" w:hAnsiTheme="majorEastAsia" w:hint="eastAsia"/>
                <w:sz w:val="14"/>
                <w:szCs w:val="14"/>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tc>
      </w:tr>
      <w:tr w:rsidR="00113C14" w:rsidRPr="00856B45" w:rsidTr="00E60FF2">
        <w:trPr>
          <w:trHeight w:val="46"/>
        </w:trPr>
        <w:tc>
          <w:tcPr>
            <w:tcW w:w="863" w:type="dxa"/>
            <w:tcBorders>
              <w:top w:val="nil"/>
              <w:right w:val="single" w:sz="4" w:space="0" w:color="auto"/>
            </w:tcBorders>
            <w:vAlign w:val="center"/>
          </w:tcPr>
          <w:p w:rsidR="00113C14" w:rsidRPr="00856B45" w:rsidRDefault="00113C14"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13C14" w:rsidRPr="00856B45" w:rsidRDefault="00113C14" w:rsidP="00E60FF2">
            <w:pPr>
              <w:kinsoku w:val="0"/>
              <w:autoSpaceDE w:val="0"/>
              <w:autoSpaceDN w:val="0"/>
              <w:spacing w:line="60" w:lineRule="exact"/>
              <w:jc w:val="left"/>
              <w:rPr>
                <w:rFonts w:asciiTheme="majorEastAsia" w:eastAsiaTheme="majorEastAsia" w:hAnsiTheme="majorEastAsia"/>
                <w:sz w:val="14"/>
                <w:szCs w:val="14"/>
              </w:rPr>
            </w:pPr>
          </w:p>
        </w:tc>
      </w:tr>
    </w:tbl>
    <w:p w:rsidR="002F153D" w:rsidRPr="00856B45" w:rsidRDefault="002F153D" w:rsidP="002F15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856B45" w:rsidRPr="00856B45" w:rsidTr="002F153D">
        <w:tc>
          <w:tcPr>
            <w:tcW w:w="3453" w:type="dxa"/>
            <w:vMerge w:val="restart"/>
            <w:tcBorders>
              <w:top w:val="single" w:sz="4" w:space="0" w:color="auto"/>
              <w:right w:val="double" w:sz="4" w:space="0" w:color="auto"/>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2F153D" w:rsidRPr="00856B45" w:rsidRDefault="002F153D"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2F153D" w:rsidRPr="00856B45" w:rsidRDefault="002F153D"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2F153D">
        <w:tc>
          <w:tcPr>
            <w:tcW w:w="3453" w:type="dxa"/>
            <w:vMerge/>
            <w:tcBorders>
              <w:bottom w:val="nil"/>
              <w:right w:val="double" w:sz="4" w:space="0" w:color="auto"/>
            </w:tcBorders>
          </w:tcPr>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2F153D" w:rsidRPr="00856B45" w:rsidRDefault="002F153D"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F153D" w:rsidRPr="00856B45" w:rsidRDefault="002F153D"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F153D" w:rsidRPr="00856B45" w:rsidRDefault="002F153D"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2F153D">
        <w:tc>
          <w:tcPr>
            <w:tcW w:w="13686" w:type="dxa"/>
            <w:gridSpan w:val="7"/>
            <w:tcBorders>
              <w:top w:val="single" w:sz="4" w:space="0" w:color="auto"/>
              <w:bottom w:val="dashSmallGap" w:sz="4" w:space="0" w:color="auto"/>
            </w:tcBorders>
          </w:tcPr>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事業収入の確保</w:t>
            </w:r>
          </w:p>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 事業収入の確保と政策的な料金設定</w:t>
            </w:r>
          </w:p>
        </w:tc>
      </w:tr>
      <w:tr w:rsidR="00856B45" w:rsidRPr="00856B45" w:rsidTr="002F153D">
        <w:tc>
          <w:tcPr>
            <w:tcW w:w="3453" w:type="dxa"/>
            <w:tcBorders>
              <w:top w:val="dashSmallGap" w:sz="4" w:space="0" w:color="auto"/>
              <w:bottom w:val="nil"/>
              <w:right w:val="double" w:sz="4" w:space="0" w:color="auto"/>
            </w:tcBorders>
          </w:tcPr>
          <w:p w:rsidR="002F153D" w:rsidRPr="00856B45" w:rsidRDefault="002F153D"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2F153D" w:rsidRPr="00856B45" w:rsidRDefault="002F153D" w:rsidP="00E60FF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2F153D" w:rsidRPr="00856B45" w:rsidRDefault="002F153D" w:rsidP="00E60FF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F153D" w:rsidRPr="00856B45" w:rsidRDefault="002F153D"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F153D" w:rsidRPr="00856B45" w:rsidRDefault="002F153D"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F153D" w:rsidRPr="00856B45" w:rsidRDefault="002F153D"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2F153D" w:rsidRPr="00856B45" w:rsidRDefault="002F153D"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rPr>
          <w:trHeight w:val="790"/>
        </w:trPr>
        <w:tc>
          <w:tcPr>
            <w:tcW w:w="3453" w:type="dxa"/>
            <w:vMerge w:val="restart"/>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ニーズに対応した質の高いサービスを継続的に提供できるよう、広く訴求力のある情報発信やリモート操作による分析装置使用サービス等の環境整備の拡充など、府内のみならず広域的な利用者の拡大に向けた取組を進め、事業収入を確保する。</w:t>
            </w:r>
          </w:p>
          <w:p w:rsidR="0002446C" w:rsidRPr="00856B45" w:rsidRDefault="0002446C" w:rsidP="0002446C">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また、利用料金については、企業ニーズ等を踏まえ、受益者負担を前提に中小企業に配慮した料金設定を行う。</w:t>
            </w:r>
          </w:p>
          <w:p w:rsidR="0002446C" w:rsidRPr="00856B45" w:rsidRDefault="0002446C" w:rsidP="002B722F">
            <w:pPr>
              <w:overflowPunct w:val="0"/>
              <w:autoSpaceDE w:val="0"/>
              <w:autoSpaceDN w:val="0"/>
              <w:spacing w:line="0" w:lineRule="atLeas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A94311"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企業ニーズに対応した質の高いサービスの提供や利便性の向上、広く訴求力のある情報発信により、府内のみならず広域的な利用者の拡大に努め、収入を確保する。</w:t>
            </w:r>
          </w:p>
          <w:p w:rsidR="0002446C" w:rsidRPr="00856B45" w:rsidRDefault="0002446C" w:rsidP="0002446C">
            <w:pPr>
              <w:overflowPunct w:val="0"/>
              <w:autoSpaceDE w:val="0"/>
              <w:autoSpaceDN w:val="0"/>
              <w:spacing w:line="0" w:lineRule="atLeas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12</w:t>
            </w: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○来所、電話、メール等を通じた技術相談について適切な研究員を紹介し、</w:t>
            </w:r>
            <w:r w:rsidR="00120301" w:rsidRPr="00856B45">
              <w:rPr>
                <w:rFonts w:asciiTheme="majorEastAsia" w:eastAsiaTheme="majorEastAsia" w:hAnsiTheme="majorEastAsia" w:hint="eastAsia"/>
                <w:sz w:val="14"/>
                <w:szCs w:val="14"/>
              </w:rPr>
              <w:t>研究所</w:t>
            </w:r>
            <w:r w:rsidRPr="00856B45">
              <w:rPr>
                <w:rFonts w:asciiTheme="majorEastAsia" w:eastAsiaTheme="majorEastAsia" w:hAnsiTheme="majorEastAsia" w:hint="eastAsia"/>
                <w:sz w:val="14"/>
                <w:szCs w:val="14"/>
              </w:rPr>
              <w:t>の利用拡大に</w:t>
            </w:r>
            <w:r w:rsidR="00120301"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051E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○研究成果を広く訴求するため、関連テーマの展示会</w:t>
            </w:r>
            <w:r w:rsidR="008051EC"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計17</w:t>
            </w:r>
            <w:r w:rsidR="008051EC" w:rsidRPr="00856B45">
              <w:rPr>
                <w:rFonts w:asciiTheme="majorEastAsia" w:eastAsiaTheme="majorEastAsia" w:hAnsiTheme="majorEastAsia" w:hint="eastAsia"/>
                <w:sz w:val="14"/>
                <w:szCs w:val="14"/>
              </w:rPr>
              <w:t>回</w:t>
            </w:r>
            <w:r w:rsidRPr="00856B45">
              <w:rPr>
                <w:rFonts w:asciiTheme="majorEastAsia" w:eastAsiaTheme="majorEastAsia" w:hAnsiTheme="majorEastAsia" w:hint="eastAsia"/>
                <w:sz w:val="14"/>
                <w:szCs w:val="14"/>
              </w:rPr>
              <w:t>出展した。</w:t>
            </w:r>
            <w:r w:rsidR="008051EC" w:rsidRPr="00856B45">
              <w:rPr>
                <w:rFonts w:asciiTheme="majorEastAsia" w:eastAsiaTheme="majorEastAsia" w:hAnsiTheme="majorEastAsia" w:hint="eastAsia"/>
                <w:sz w:val="14"/>
                <w:szCs w:val="14"/>
              </w:rPr>
              <w:t>また、研究</w:t>
            </w:r>
            <w:r w:rsidRPr="00856B45">
              <w:rPr>
                <w:rFonts w:asciiTheme="majorEastAsia" w:eastAsiaTheme="majorEastAsia" w:hAnsiTheme="majorEastAsia" w:hint="eastAsia"/>
                <w:sz w:val="14"/>
                <w:szCs w:val="14"/>
              </w:rPr>
              <w:t>成果の内容に応じて、そのうち</w:t>
            </w:r>
            <w:r w:rsidR="008051EC" w:rsidRPr="00856B45">
              <w:rPr>
                <w:rFonts w:asciiTheme="majorEastAsia" w:eastAsiaTheme="majorEastAsia" w:hAnsiTheme="majorEastAsia" w:hint="eastAsia"/>
                <w:sz w:val="14"/>
                <w:szCs w:val="14"/>
              </w:rPr>
              <w:t>９回は</w:t>
            </w:r>
            <w:r w:rsidRPr="00856B45">
              <w:rPr>
                <w:rFonts w:asciiTheme="majorEastAsia" w:eastAsiaTheme="majorEastAsia" w:hAnsiTheme="majorEastAsia" w:hint="eastAsia"/>
                <w:sz w:val="14"/>
                <w:szCs w:val="14"/>
              </w:rPr>
              <w:t>府外展示会に出展し、広域</w:t>
            </w:r>
          </w:p>
          <w:p w:rsidR="0002446C" w:rsidRPr="00856B45" w:rsidRDefault="008051EC" w:rsidP="00A91B05">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2446C" w:rsidRPr="00856B45">
              <w:rPr>
                <w:rFonts w:asciiTheme="majorEastAsia" w:eastAsiaTheme="majorEastAsia" w:hAnsiTheme="majorEastAsia" w:hint="eastAsia"/>
                <w:sz w:val="14"/>
                <w:szCs w:val="14"/>
              </w:rPr>
              <w:t>的な利用者の拡大</w:t>
            </w:r>
            <w:r w:rsidRPr="00856B45">
              <w:rPr>
                <w:rFonts w:asciiTheme="majorEastAsia" w:eastAsiaTheme="majorEastAsia" w:hAnsiTheme="majorEastAsia" w:hint="eastAsia"/>
                <w:sz w:val="14"/>
                <w:szCs w:val="14"/>
              </w:rPr>
              <w:t>を図った。</w:t>
            </w:r>
            <w:r w:rsidR="0002446C" w:rsidRPr="00856B45">
              <w:rPr>
                <w:rFonts w:asciiTheme="majorEastAsia" w:eastAsiaTheme="majorEastAsia" w:hAnsiTheme="majorEastAsia" w:hint="eastAsia"/>
                <w:sz w:val="14"/>
                <w:szCs w:val="14"/>
              </w:rPr>
              <w:t>（添付資料７参照）</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○「YouTube</w:t>
            </w:r>
            <w:r w:rsidRPr="00856B45">
              <w:rPr>
                <w:rFonts w:asciiTheme="majorEastAsia" w:eastAsiaTheme="majorEastAsia" w:hAnsiTheme="majorEastAsia"/>
                <w:sz w:val="14"/>
                <w:szCs w:val="14"/>
              </w:rPr>
              <w:t xml:space="preserve"> </w:t>
            </w:r>
            <w:r w:rsidR="00CB4C6C" w:rsidRPr="00856B45">
              <w:rPr>
                <w:rFonts w:asciiTheme="majorEastAsia" w:eastAsiaTheme="majorEastAsia" w:hAnsiTheme="majorEastAsia" w:hint="eastAsia"/>
                <w:sz w:val="14"/>
                <w:szCs w:val="14"/>
              </w:rPr>
              <w:t>ＯＲＩＳＴ</w:t>
            </w:r>
            <w:r w:rsidRPr="00856B45">
              <w:rPr>
                <w:rFonts w:asciiTheme="majorEastAsia" w:eastAsiaTheme="majorEastAsia" w:hAnsiTheme="majorEastAsia" w:hint="eastAsia"/>
                <w:sz w:val="14"/>
                <w:szCs w:val="14"/>
              </w:rPr>
              <w:t>チャンネル」に試験方法、装置紹介、開催イベント等に関する動画を８</w:t>
            </w:r>
            <w:r w:rsidR="00F7511E" w:rsidRPr="00856B45">
              <w:rPr>
                <w:rFonts w:asciiTheme="majorEastAsia" w:eastAsiaTheme="majorEastAsia" w:hAnsiTheme="majorEastAsia" w:hint="eastAsia"/>
                <w:sz w:val="14"/>
                <w:szCs w:val="14"/>
              </w:rPr>
              <w:t>本追加掲載した。</w:t>
            </w:r>
            <w:r w:rsidRPr="00856B45">
              <w:rPr>
                <w:rFonts w:asciiTheme="majorEastAsia" w:eastAsiaTheme="majorEastAsia" w:hAnsiTheme="majorEastAsia" w:hint="eastAsia"/>
                <w:sz w:val="14"/>
                <w:szCs w:val="14"/>
              </w:rPr>
              <w:t>【再掲】</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EC5674" w:rsidRPr="00856B45">
              <w:rPr>
                <w:rFonts w:asciiTheme="majorEastAsia" w:eastAsiaTheme="majorEastAsia" w:hAnsiTheme="majorEastAsia" w:hint="eastAsia"/>
                <w:sz w:val="14"/>
                <w:szCs w:val="14"/>
              </w:rPr>
              <w:t>ＰＲ</w:t>
            </w:r>
            <w:r w:rsidRPr="00856B45">
              <w:rPr>
                <w:rFonts w:asciiTheme="majorEastAsia" w:eastAsiaTheme="majorEastAsia" w:hAnsiTheme="majorEastAsia" w:hint="eastAsia"/>
                <w:sz w:val="14"/>
                <w:szCs w:val="14"/>
              </w:rPr>
              <w:t>動画を作成し、様々な大型展示会等で放映し</w:t>
            </w:r>
            <w:r w:rsidR="007B0D9A" w:rsidRPr="00856B45">
              <w:rPr>
                <w:rFonts w:asciiTheme="majorEastAsia" w:eastAsiaTheme="majorEastAsia" w:hAnsiTheme="majorEastAsia" w:hint="eastAsia"/>
                <w:sz w:val="14"/>
                <w:szCs w:val="14"/>
              </w:rPr>
              <w:t>て、利用者の拡大に取り組んだ</w:t>
            </w:r>
            <w:r w:rsidRPr="00856B45">
              <w:rPr>
                <w:rFonts w:asciiTheme="majorEastAsia" w:eastAsiaTheme="majorEastAsia" w:hAnsiTheme="majorEastAsia" w:hint="eastAsia"/>
                <w:sz w:val="14"/>
                <w:szCs w:val="14"/>
              </w:rPr>
              <w:t>。</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88" w:rightChars="-15" w:right="-31" w:hangingChars="63" w:hanging="88"/>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○事業収入額は、593.7百万円で（競争的</w:t>
            </w:r>
            <w:r w:rsidR="0016071E">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を除く）目標値594百万円に対する達成率は約100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であった。</w:t>
            </w:r>
          </w:p>
          <w:p w:rsidR="0002446C" w:rsidRPr="00856B45" w:rsidRDefault="0002446C" w:rsidP="00A91B05">
            <w:pPr>
              <w:kinsoku w:val="0"/>
              <w:autoSpaceDE w:val="0"/>
              <w:autoSpaceDN w:val="0"/>
              <w:spacing w:line="0" w:lineRule="atLeast"/>
              <w:ind w:rightChars="-15" w:right="-31"/>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rsidR="0002446C" w:rsidRPr="00856B45" w:rsidRDefault="00221864" w:rsidP="0002446C">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2F153D">
        <w:tc>
          <w:tcPr>
            <w:tcW w:w="3453" w:type="dxa"/>
            <w:vMerge/>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27736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995C25"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利用料金については、企業ニーズ等を踏まえ、受益者負担を前提に中小企業に配慮した料金設定を行う。</w:t>
            </w: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C83873"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担当研究員から</w:t>
            </w:r>
            <w:r w:rsidR="00C83873" w:rsidRPr="00856B45">
              <w:rPr>
                <w:rFonts w:asciiTheme="majorEastAsia" w:eastAsiaTheme="majorEastAsia" w:hAnsiTheme="majorEastAsia" w:hint="eastAsia"/>
                <w:sz w:val="14"/>
                <w:szCs w:val="14"/>
              </w:rPr>
              <w:t>提出された料金</w:t>
            </w:r>
            <w:r w:rsidR="006E6A76" w:rsidRPr="00856B45">
              <w:rPr>
                <w:rFonts w:asciiTheme="majorEastAsia" w:eastAsiaTheme="majorEastAsia" w:hAnsiTheme="majorEastAsia" w:hint="eastAsia"/>
                <w:sz w:val="14"/>
                <w:szCs w:val="14"/>
              </w:rPr>
              <w:t>内容</w:t>
            </w:r>
            <w:r w:rsidR="00C83873" w:rsidRPr="00856B45">
              <w:rPr>
                <w:rFonts w:asciiTheme="majorEastAsia" w:eastAsiaTheme="majorEastAsia" w:hAnsiTheme="majorEastAsia" w:hint="eastAsia"/>
                <w:sz w:val="14"/>
                <w:szCs w:val="14"/>
              </w:rPr>
              <w:t>を精査し</w:t>
            </w:r>
            <w:r w:rsidR="006E6A7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10件の新規設備機器の料金を設定した。</w:t>
            </w:r>
            <w:r w:rsidR="006E6A76"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森之宮センター</w:t>
            </w:r>
            <w:r w:rsidR="006E6A76"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新たに供用開始する設備・機器</w:t>
            </w:r>
            <w:r w:rsidR="006E6A76"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検討を行い、適切な</w:t>
            </w:r>
            <w:r w:rsidR="006E6A76" w:rsidRPr="00856B45">
              <w:rPr>
                <w:rFonts w:asciiTheme="majorEastAsia" w:eastAsiaTheme="majorEastAsia" w:hAnsiTheme="majorEastAsia" w:hint="eastAsia"/>
                <w:sz w:val="14"/>
                <w:szCs w:val="14"/>
              </w:rPr>
              <w:t>料金</w:t>
            </w:r>
            <w:r w:rsidRPr="00856B45">
              <w:rPr>
                <w:rFonts w:asciiTheme="majorEastAsia" w:eastAsiaTheme="majorEastAsia" w:hAnsiTheme="majorEastAsia" w:hint="eastAsia"/>
                <w:sz w:val="14"/>
                <w:szCs w:val="14"/>
              </w:rPr>
              <w:t>設定を行った。</w:t>
            </w: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tcBorders>
              <w:top w:val="nil"/>
              <w:right w:val="double" w:sz="4" w:space="0" w:color="auto"/>
            </w:tcBorders>
          </w:tcPr>
          <w:p w:rsidR="0002446C" w:rsidRPr="00856B45" w:rsidRDefault="0002446C" w:rsidP="00E82667">
            <w:pPr>
              <w:overflowPunct w:val="0"/>
              <w:autoSpaceDE w:val="0"/>
              <w:autoSpaceDN w:val="0"/>
              <w:spacing w:line="0" w:lineRule="atLeast"/>
              <w:ind w:rightChars="-144" w:right="-30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w:t>
            </w:r>
            <w:r w:rsidR="00E71578">
              <w:rPr>
                <w:rFonts w:asciiTheme="majorEastAsia" w:eastAsiaTheme="majorEastAsia" w:hAnsiTheme="majorEastAsia" w:hint="eastAsia"/>
                <w:sz w:val="14"/>
                <w:szCs w:val="14"/>
              </w:rPr>
              <w:t>数値目標９</w:t>
            </w:r>
            <w:r w:rsidR="00BC6728"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事業収入額（競争的</w:t>
            </w:r>
            <w:r w:rsidR="00E82667">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w:t>
            </w:r>
            <w:r w:rsidR="00BC6728" w:rsidRPr="00856B45">
              <w:rPr>
                <w:rFonts w:asciiTheme="majorEastAsia" w:eastAsiaTheme="majorEastAsia" w:hAnsiTheme="majorEastAsia" w:hint="eastAsia"/>
                <w:sz w:val="14"/>
                <w:szCs w:val="14"/>
              </w:rPr>
              <w:t>２</w:t>
            </w:r>
            <w:r w:rsidRPr="00856B45">
              <w:rPr>
                <w:rFonts w:asciiTheme="majorEastAsia" w:eastAsiaTheme="majorEastAsia" w:hAnsiTheme="majorEastAsia" w:hint="eastAsia"/>
                <w:sz w:val="14"/>
                <w:szCs w:val="14"/>
              </w:rPr>
              <w:t>期中期計画期間中の事業収入総額</w:t>
            </w:r>
          </w:p>
          <w:p w:rsidR="0002446C" w:rsidRPr="00856B45" w:rsidRDefault="0002446C" w:rsidP="0002446C">
            <w:pPr>
              <w:overflowPunct w:val="0"/>
              <w:autoSpaceDE w:val="0"/>
              <w:autoSpaceDN w:val="0"/>
              <w:spacing w:line="0" w:lineRule="atLeast"/>
              <w:ind w:firstLineChars="506" w:firstLine="708"/>
              <w:rPr>
                <w:rFonts w:asciiTheme="majorEastAsia" w:eastAsiaTheme="majorEastAsia" w:hAnsiTheme="majorEastAsia"/>
                <w:sz w:val="14"/>
                <w:szCs w:val="14"/>
              </w:rPr>
            </w:pP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,030百万円</w:t>
            </w:r>
          </w:p>
          <w:p w:rsidR="0002446C" w:rsidRPr="00856B45" w:rsidRDefault="0002446C" w:rsidP="00BC6728">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rsidR="0002446C" w:rsidRPr="00856B45" w:rsidRDefault="0002446C" w:rsidP="00BC6728">
            <w:pPr>
              <w:overflowPunct w:val="0"/>
              <w:autoSpaceDE w:val="0"/>
              <w:autoSpaceDN w:val="0"/>
              <w:spacing w:line="0" w:lineRule="atLeast"/>
              <w:rPr>
                <w:rFonts w:asciiTheme="majorEastAsia" w:eastAsiaTheme="majorEastAsia" w:hAnsiTheme="majorEastAsia"/>
                <w:sz w:val="14"/>
                <w:szCs w:val="14"/>
              </w:rPr>
            </w:pPr>
          </w:p>
        </w:tc>
        <w:tc>
          <w:tcPr>
            <w:tcW w:w="3456" w:type="dxa"/>
            <w:tcBorders>
              <w:top w:val="nil"/>
              <w:left w:val="double" w:sz="4" w:space="0" w:color="auto"/>
            </w:tcBorders>
          </w:tcPr>
          <w:p w:rsidR="0002446C" w:rsidRPr="00856B45" w:rsidRDefault="0002446C" w:rsidP="00E82667">
            <w:pPr>
              <w:overflowPunct w:val="0"/>
              <w:autoSpaceDE w:val="0"/>
              <w:autoSpaceDN w:val="0"/>
              <w:spacing w:line="0" w:lineRule="atLeast"/>
              <w:ind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E71578">
              <w:rPr>
                <w:rFonts w:asciiTheme="majorEastAsia" w:eastAsiaTheme="majorEastAsia" w:hAnsiTheme="majorEastAsia" w:hint="eastAsia"/>
                <w:sz w:val="14"/>
                <w:szCs w:val="14"/>
              </w:rPr>
              <w:t>数値目標９</w:t>
            </w:r>
            <w:r w:rsidR="00060D4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事業収入額（競争的</w:t>
            </w:r>
            <w:r w:rsidR="00E82667">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目標値：令和４年度中の事業収入総額</w:t>
            </w:r>
          </w:p>
          <w:p w:rsidR="00CE634F" w:rsidRPr="00856B45" w:rsidRDefault="0002446C" w:rsidP="00CE634F">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sz w:val="14"/>
                <w:szCs w:val="14"/>
              </w:rPr>
              <w:t>594</w:t>
            </w:r>
            <w:r w:rsidRPr="00856B45">
              <w:rPr>
                <w:rFonts w:asciiTheme="majorEastAsia" w:eastAsiaTheme="majorEastAsia" w:hAnsiTheme="majorEastAsia" w:hint="eastAsia"/>
                <w:sz w:val="14"/>
                <w:szCs w:val="14"/>
              </w:rPr>
              <w:t>百万円</w:t>
            </w:r>
          </w:p>
          <w:p w:rsidR="00CE634F" w:rsidRPr="00856B45" w:rsidRDefault="00CE634F" w:rsidP="00CE634F">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rsidR="0099740F" w:rsidRPr="00856B45" w:rsidRDefault="0099740F" w:rsidP="0099740F">
            <w:pPr>
              <w:overflowPunct w:val="0"/>
              <w:autoSpaceDE w:val="0"/>
              <w:autoSpaceDN w:val="0"/>
              <w:spacing w:line="0" w:lineRule="atLeast"/>
              <w:rPr>
                <w:rFonts w:asciiTheme="majorEastAsia" w:eastAsiaTheme="majorEastAsia" w:hAnsiTheme="majorEastAsia"/>
                <w:sz w:val="14"/>
                <w:szCs w:val="14"/>
              </w:rPr>
            </w:pPr>
          </w:p>
          <w:p w:rsidR="00B053A1" w:rsidRPr="00856B45" w:rsidRDefault="00B053A1" w:rsidP="00B053A1">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B053A1" w:rsidRPr="00856B45" w:rsidRDefault="00B053A1" w:rsidP="00B053A1">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B053A1" w:rsidRPr="00856B45" w:rsidRDefault="00B053A1" w:rsidP="00B053A1">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Ⅱ：71～90％、 Ⅰ：～70％</w:t>
            </w: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C16B4D">
            <w:pPr>
              <w:overflowPunct w:val="0"/>
              <w:autoSpaceDE w:val="0"/>
              <w:autoSpaceDN w:val="0"/>
              <w:spacing w:line="0" w:lineRule="atLeast"/>
              <w:ind w:left="200" w:rightChars="-115" w:right="-241" w:hangingChars="143" w:hanging="2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E71578">
              <w:rPr>
                <w:rFonts w:asciiTheme="majorEastAsia" w:eastAsiaTheme="majorEastAsia" w:hAnsiTheme="majorEastAsia" w:hint="eastAsia"/>
                <w:sz w:val="14"/>
                <w:szCs w:val="14"/>
              </w:rPr>
              <w:t>数値目標９</w:t>
            </w:r>
            <w:r w:rsidR="00CE634F"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事業収入額（競争的</w:t>
            </w:r>
            <w:r w:rsidR="00C16B4D">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実績値：令和４年度中の事業収入総額</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593.7百万円（達成率約</w:t>
            </w:r>
            <w:r w:rsidRPr="00856B45">
              <w:rPr>
                <w:rFonts w:asciiTheme="majorEastAsia" w:eastAsiaTheme="majorEastAsia" w:hAnsiTheme="majorEastAsia"/>
                <w:sz w:val="14"/>
                <w:szCs w:val="14"/>
              </w:rPr>
              <w:t>100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p w:rsidR="0002446C" w:rsidRPr="00856B45" w:rsidRDefault="00CE634F" w:rsidP="00A91B05">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t>593.7</w:t>
                  </w:r>
                </w:p>
                <w:p w:rsidR="00E859F4" w:rsidRPr="00856B45" w:rsidRDefault="00E859F4" w:rsidP="00E859F4">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(99.9%)</w:t>
                  </w:r>
                </w:p>
              </w:tc>
              <w:tc>
                <w:tcPr>
                  <w:tcW w:w="641"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FB1E61" w:rsidRPr="00856B45" w:rsidRDefault="00FB1E61" w:rsidP="00A91B05">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rPr>
          <w:trHeight w:val="50"/>
        </w:trPr>
        <w:tc>
          <w:tcPr>
            <w:tcW w:w="3453" w:type="dxa"/>
            <w:tcBorders>
              <w:top w:val="nil"/>
              <w:bottom w:val="dashSmallGap" w:sz="4" w:space="0" w:color="auto"/>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rPr>
          <w:trHeight w:val="75"/>
        </w:trPr>
        <w:tc>
          <w:tcPr>
            <w:tcW w:w="6909" w:type="dxa"/>
            <w:gridSpan w:val="2"/>
            <w:tcBorders>
              <w:top w:val="dashSmallGap"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 競争的</w:t>
            </w:r>
            <w:r w:rsidR="005B1B5A" w:rsidRPr="00856B45">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等の獲得推進</w:t>
            </w:r>
          </w:p>
        </w:tc>
        <w:tc>
          <w:tcPr>
            <w:tcW w:w="403"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rPr>
          <w:trHeight w:val="75"/>
        </w:trPr>
        <w:tc>
          <w:tcPr>
            <w:tcW w:w="3453" w:type="dxa"/>
            <w:tcBorders>
              <w:top w:val="dashSmallGap" w:sz="4" w:space="0" w:color="auto"/>
              <w:bottom w:val="nil"/>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c>
          <w:tcPr>
            <w:tcW w:w="3453" w:type="dxa"/>
            <w:vMerge w:val="restart"/>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競争的研究費等は、機器の導入を含めて研究資源の確保にもつながることから、その獲得を推進する。そのために、研究管理部門・コーディネーターによる公募情報の収集や職員への申請支援を実施し、獲得につなげる</w:t>
            </w: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①</w:t>
            </w:r>
            <w:r w:rsidR="00737BDC"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研究管理部門・コーディネーターが競争的研究費の公募情報を常に注視し、早期に研究員へ情報提供を行うことで、申請の準備期間を確保し、積極的な応募を推進する。</w:t>
            </w:r>
          </w:p>
        </w:tc>
        <w:tc>
          <w:tcPr>
            <w:tcW w:w="403" w:type="dxa"/>
            <w:vMerge w:val="restart"/>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○競争的研究費の公募状況に関する情報収集、法人における対応可能性の検討及び職員への情報提供を行うとともに、コーディネーターによる申請サポート</w:t>
            </w:r>
            <w:r w:rsidR="00840CAE"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実施した。</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○科研費について、申請までのスケジュールを事前周知し、研究部長</w:t>
            </w:r>
            <w:r w:rsidR="00A91B05"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研究管理監による査読時間を確保する体制を整えた。</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vMerge/>
            <w:tcBorders>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②</w:t>
            </w:r>
            <w:r w:rsidR="00B471F6"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vMerge/>
            <w:tcBorders>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67322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○47件の公募情報を所内掲示板に掲載し、研究員に周知した。</w:t>
            </w:r>
          </w:p>
          <w:p w:rsidR="00C40504" w:rsidRPr="00856B45" w:rsidRDefault="0002446C" w:rsidP="0067322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○申請書の書き方に関する研修</w:t>
            </w:r>
            <w:r w:rsidR="00673225" w:rsidRPr="00856B45">
              <w:rPr>
                <w:rFonts w:asciiTheme="majorEastAsia" w:eastAsiaTheme="majorEastAsia" w:hAnsiTheme="majorEastAsia" w:hint="eastAsia"/>
                <w:sz w:val="14"/>
                <w:szCs w:val="14"/>
              </w:rPr>
              <w:t>を２回（７月28日、</w:t>
            </w:r>
          </w:p>
          <w:p w:rsidR="00C40504" w:rsidRPr="00856B45" w:rsidRDefault="00C40504" w:rsidP="00C40504">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673225" w:rsidRPr="00856B45">
              <w:rPr>
                <w:rFonts w:asciiTheme="majorEastAsia" w:eastAsiaTheme="majorEastAsia" w:hAnsiTheme="majorEastAsia" w:hint="eastAsia"/>
                <w:sz w:val="14"/>
                <w:szCs w:val="14"/>
              </w:rPr>
              <w:t>８月５日）</w:t>
            </w:r>
            <w:r w:rsidR="0002446C" w:rsidRPr="00856B45">
              <w:rPr>
                <w:rFonts w:asciiTheme="majorEastAsia" w:eastAsiaTheme="majorEastAsia" w:hAnsiTheme="majorEastAsia" w:hint="eastAsia"/>
                <w:sz w:val="14"/>
                <w:szCs w:val="14"/>
              </w:rPr>
              <w:t>実施し</w:t>
            </w:r>
            <w:r w:rsidRPr="00856B45">
              <w:rPr>
                <w:rFonts w:asciiTheme="majorEastAsia" w:eastAsiaTheme="majorEastAsia" w:hAnsiTheme="majorEastAsia" w:hint="eastAsia"/>
                <w:sz w:val="14"/>
                <w:szCs w:val="14"/>
              </w:rPr>
              <w:t>、</w:t>
            </w:r>
            <w:r w:rsidR="0002446C" w:rsidRPr="00856B45">
              <w:rPr>
                <w:rFonts w:asciiTheme="majorEastAsia" w:eastAsiaTheme="majorEastAsia" w:hAnsiTheme="majorEastAsia" w:hint="eastAsia"/>
                <w:sz w:val="14"/>
                <w:szCs w:val="14"/>
              </w:rPr>
              <w:t>スキルアップを図った。</w:t>
            </w:r>
            <w:r w:rsidRPr="00856B45">
              <w:rPr>
                <w:rFonts w:asciiTheme="majorEastAsia" w:eastAsiaTheme="majorEastAsia" w:hAnsiTheme="majorEastAsia" w:hint="eastAsia"/>
                <w:sz w:val="14"/>
                <w:szCs w:val="14"/>
              </w:rPr>
              <w:t>また、</w:t>
            </w:r>
          </w:p>
          <w:p w:rsidR="0002446C" w:rsidRPr="00856B45" w:rsidRDefault="00C40504" w:rsidP="00D11CD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2446C" w:rsidRPr="00856B45">
              <w:rPr>
                <w:rFonts w:asciiTheme="majorEastAsia" w:eastAsiaTheme="majorEastAsia" w:hAnsiTheme="majorEastAsia" w:hint="eastAsia"/>
                <w:sz w:val="14"/>
                <w:szCs w:val="14"/>
              </w:rPr>
              <w:t>令和５年度応募の研究計画調書</w:t>
            </w:r>
            <w:r w:rsidR="00D11CD1" w:rsidRPr="00856B45">
              <w:rPr>
                <w:rFonts w:asciiTheme="majorEastAsia" w:eastAsiaTheme="majorEastAsia" w:hAnsiTheme="majorEastAsia" w:hint="eastAsia"/>
                <w:sz w:val="14"/>
                <w:szCs w:val="14"/>
              </w:rPr>
              <w:t>について</w:t>
            </w:r>
            <w:r w:rsidR="0002446C" w:rsidRPr="00856B45">
              <w:rPr>
                <w:rFonts w:asciiTheme="majorEastAsia" w:eastAsiaTheme="majorEastAsia" w:hAnsiTheme="majorEastAsia" w:hint="eastAsia"/>
                <w:sz w:val="14"/>
                <w:szCs w:val="14"/>
              </w:rPr>
              <w:t>は、</w:t>
            </w:r>
            <w:r w:rsidR="00D11CD1" w:rsidRPr="00856B45">
              <w:rPr>
                <w:rFonts w:asciiTheme="majorEastAsia" w:eastAsiaTheme="majorEastAsia" w:hAnsiTheme="majorEastAsia" w:hint="eastAsia"/>
                <w:sz w:val="14"/>
                <w:szCs w:val="14"/>
              </w:rPr>
              <w:t>コーディネーターによるブラッシュアップ支援を</w:t>
            </w:r>
            <w:r w:rsidR="0002446C" w:rsidRPr="00856B45">
              <w:rPr>
                <w:rFonts w:asciiTheme="majorEastAsia" w:eastAsiaTheme="majorEastAsia" w:hAnsiTheme="majorEastAsia" w:hint="eastAsia"/>
                <w:sz w:val="14"/>
                <w:szCs w:val="14"/>
              </w:rPr>
              <w:t>希望者に行った。</w:t>
            </w: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tcBorders>
              <w:top w:val="nil"/>
              <w:bottom w:val="dashSmallGap" w:sz="4" w:space="0" w:color="auto"/>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c>
          <w:tcPr>
            <w:tcW w:w="6909" w:type="dxa"/>
            <w:gridSpan w:val="2"/>
            <w:tcBorders>
              <w:top w:val="dashSmallGap" w:sz="4" w:space="0" w:color="auto"/>
              <w:bottom w:val="dashSmallGap" w:sz="4" w:space="0" w:color="auto"/>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財務基盤の強化と予算の効率的な執行</w:t>
            </w:r>
          </w:p>
        </w:tc>
        <w:tc>
          <w:tcPr>
            <w:tcW w:w="403" w:type="dxa"/>
            <w:tcBorders>
              <w:top w:val="nil"/>
              <w:bottom w:val="nil"/>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tcBorders>
              <w:top w:val="dashSmallGap" w:sz="4" w:space="0" w:color="auto"/>
              <w:bottom w:val="nil"/>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rPr>
          <w:trHeight w:val="768"/>
        </w:trPr>
        <w:tc>
          <w:tcPr>
            <w:tcW w:w="3453" w:type="dxa"/>
            <w:vMerge w:val="restart"/>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また、戦略的な研究資金投入や、予算配分の重点化を行う。更に、効率的な業務運営のためスクラップ＆ビルドを徹底する。</w:t>
            </w:r>
          </w:p>
          <w:p w:rsidR="00745584" w:rsidRPr="00856B45" w:rsidRDefault="00745584" w:rsidP="00745584">
            <w:pPr>
              <w:overflowPunct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1D1716"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健全な財務運営を行うため、業務の精査、事務処理や契約方法の改善及び固定経費の見直し等により経費を節減するとともに、収支状況を常に管理して適切な運営を行い、法人の財務基盤を強化する。</w:t>
            </w:r>
          </w:p>
          <w:p w:rsidR="0002446C" w:rsidRPr="00856B45" w:rsidRDefault="0002446C" w:rsidP="0002446C">
            <w:pPr>
              <w:overflowPunct w:val="0"/>
              <w:autoSpaceDE w:val="0"/>
              <w:autoSpaceDN w:val="0"/>
              <w:spacing w:line="0" w:lineRule="atLeast"/>
              <w:jc w:val="lef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○予算の執行状況</w:t>
            </w:r>
            <w:r w:rsidR="00DF5252" w:rsidRPr="00856B45">
              <w:rPr>
                <w:rFonts w:asciiTheme="majorEastAsia" w:eastAsiaTheme="majorEastAsia" w:hAnsiTheme="majorEastAsia" w:hint="eastAsia"/>
                <w:sz w:val="14"/>
                <w:szCs w:val="14"/>
              </w:rPr>
              <w:t>について月次報告を行い、執行状況を確認するとともに、関係部署と</w:t>
            </w:r>
            <w:r w:rsidRPr="00856B45">
              <w:rPr>
                <w:rFonts w:asciiTheme="majorEastAsia" w:eastAsiaTheme="majorEastAsia" w:hAnsiTheme="majorEastAsia" w:hint="eastAsia"/>
                <w:sz w:val="14"/>
                <w:szCs w:val="14"/>
              </w:rPr>
              <w:t>情報共有</w:t>
            </w:r>
            <w:r w:rsidR="00DF5252" w:rsidRPr="00856B45">
              <w:rPr>
                <w:rFonts w:asciiTheme="majorEastAsia" w:eastAsiaTheme="majorEastAsia" w:hAnsiTheme="majorEastAsia" w:hint="eastAsia"/>
                <w:sz w:val="14"/>
                <w:szCs w:val="14"/>
              </w:rPr>
              <w:t>や</w:t>
            </w:r>
            <w:r w:rsidRPr="00856B45">
              <w:rPr>
                <w:rFonts w:asciiTheme="majorEastAsia" w:eastAsiaTheme="majorEastAsia" w:hAnsiTheme="majorEastAsia" w:hint="eastAsia"/>
                <w:sz w:val="14"/>
                <w:szCs w:val="14"/>
              </w:rPr>
              <w:t>連携を図り、新型コロナによる事業収入の落ち込み</w:t>
            </w:r>
            <w:r w:rsidR="00DF5252" w:rsidRPr="00856B45">
              <w:rPr>
                <w:rFonts w:asciiTheme="majorEastAsia" w:eastAsiaTheme="majorEastAsia" w:hAnsiTheme="majorEastAsia" w:hint="eastAsia"/>
                <w:sz w:val="14"/>
                <w:szCs w:val="14"/>
              </w:rPr>
              <w:t>の解消に取り組んだ</w:t>
            </w:r>
            <w:r w:rsidRPr="00856B45">
              <w:rPr>
                <w:rFonts w:asciiTheme="majorEastAsia" w:eastAsiaTheme="majorEastAsia" w:hAnsiTheme="majorEastAsia" w:hint="eastAsia"/>
                <w:sz w:val="14"/>
                <w:szCs w:val="14"/>
              </w:rPr>
              <w:t>。</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○安否確認システムの導入に</w:t>
            </w:r>
            <w:r w:rsidR="000732A2" w:rsidRPr="00856B45">
              <w:rPr>
                <w:rFonts w:asciiTheme="majorEastAsia" w:eastAsiaTheme="majorEastAsia" w:hAnsiTheme="majorEastAsia" w:hint="eastAsia"/>
                <w:sz w:val="14"/>
                <w:szCs w:val="14"/>
              </w:rPr>
              <w:t>伴う</w:t>
            </w:r>
            <w:r w:rsidRPr="00856B45">
              <w:rPr>
                <w:rFonts w:asciiTheme="majorEastAsia" w:eastAsiaTheme="majorEastAsia" w:hAnsiTheme="majorEastAsia" w:hint="eastAsia"/>
                <w:sz w:val="14"/>
                <w:szCs w:val="14"/>
              </w:rPr>
              <w:t>衛星電話の解約や効果的な暖房方法</w:t>
            </w:r>
            <w:r w:rsidR="000732A2"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検討</w:t>
            </w:r>
            <w:r w:rsidR="000732A2"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実施するなど、固定経費の見直しを行い、財務基盤の強化を図った。</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rPr>
          <w:trHeight w:val="766"/>
        </w:trPr>
        <w:tc>
          <w:tcPr>
            <w:tcW w:w="3453" w:type="dxa"/>
            <w:vMerge/>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②</w:t>
            </w:r>
            <w:r w:rsidR="00356102"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戦略的な研究資金投入や予算配分の重点化を行い、効率的な業務運営のために業務の必要性と実効性を精査する。</w:t>
            </w:r>
          </w:p>
          <w:p w:rsidR="00560586" w:rsidRPr="00856B45" w:rsidRDefault="00560586" w:rsidP="0002446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○令和５年度</w:t>
            </w:r>
            <w:r w:rsidR="00E313A8"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重点事業を取りまとめ、３月の理事会において確定した。（令和５年４月３日付</w:t>
            </w:r>
            <w:r w:rsidR="00E313A8" w:rsidRPr="00856B45">
              <w:rPr>
                <w:rFonts w:asciiTheme="majorEastAsia" w:eastAsiaTheme="majorEastAsia" w:hAnsiTheme="majorEastAsia" w:hint="eastAsia"/>
                <w:sz w:val="14"/>
                <w:szCs w:val="14"/>
              </w:rPr>
              <w:t>けで</w:t>
            </w:r>
            <w:r w:rsidRPr="00856B45">
              <w:rPr>
                <w:rFonts w:asciiTheme="majorEastAsia" w:eastAsiaTheme="majorEastAsia" w:hAnsiTheme="majorEastAsia" w:hint="eastAsia"/>
                <w:sz w:val="14"/>
                <w:szCs w:val="14"/>
              </w:rPr>
              <w:t>プレスリリースを行い、日刊工業新聞</w:t>
            </w:r>
            <w:r w:rsidR="00E47DD9"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鉄鋼新聞に関連記事が掲載された。）</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○採択された経済産業省成長型中小企業等研究開発支援事業（Go-Tech事業）</w:t>
            </w:r>
            <w:r w:rsidR="0088149D" w:rsidRPr="00856B45">
              <w:rPr>
                <w:rFonts w:asciiTheme="majorEastAsia" w:eastAsiaTheme="majorEastAsia" w:hAnsiTheme="majorEastAsia" w:hint="eastAsia"/>
                <w:sz w:val="14"/>
                <w:szCs w:val="14"/>
              </w:rPr>
              <w:t>では</w:t>
            </w:r>
            <w:r w:rsidRPr="00856B45">
              <w:rPr>
                <w:rFonts w:asciiTheme="majorEastAsia" w:eastAsiaTheme="majorEastAsia" w:hAnsiTheme="majorEastAsia" w:hint="eastAsia"/>
                <w:sz w:val="14"/>
                <w:szCs w:val="14"/>
              </w:rPr>
              <w:t>、補助金</w:t>
            </w:r>
            <w:r w:rsidR="0088149D" w:rsidRPr="00856B45">
              <w:rPr>
                <w:rFonts w:asciiTheme="majorEastAsia" w:eastAsiaTheme="majorEastAsia" w:hAnsiTheme="majorEastAsia" w:hint="eastAsia"/>
                <w:sz w:val="14"/>
                <w:szCs w:val="14"/>
              </w:rPr>
              <w:t>に加えて</w:t>
            </w:r>
            <w:r w:rsidRPr="00856B45">
              <w:rPr>
                <w:rFonts w:asciiTheme="majorEastAsia" w:eastAsiaTheme="majorEastAsia" w:hAnsiTheme="majorEastAsia" w:hint="eastAsia"/>
                <w:sz w:val="14"/>
                <w:szCs w:val="14"/>
              </w:rPr>
              <w:t>自己資金を投入し</w:t>
            </w:r>
            <w:r w:rsidR="0088149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集中的な企業支援を進めた。</w:t>
            </w:r>
          </w:p>
          <w:p w:rsidR="0002446C" w:rsidRPr="00856B45" w:rsidRDefault="0002446C" w:rsidP="00AE556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02446C" w:rsidRPr="00856B45" w:rsidRDefault="0002446C" w:rsidP="007B1D4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○先進電子材料評価センターの利用状況を精査し</w:t>
            </w:r>
            <w:r w:rsidR="00AE5565" w:rsidRPr="00856B45">
              <w:rPr>
                <w:rFonts w:asciiTheme="majorEastAsia" w:eastAsiaTheme="majorEastAsia" w:hAnsiTheme="majorEastAsia" w:hint="eastAsia"/>
                <w:sz w:val="14"/>
                <w:szCs w:val="14"/>
              </w:rPr>
              <w:t>、</w:t>
            </w:r>
            <w:r w:rsidR="00091D81" w:rsidRPr="00856B45">
              <w:rPr>
                <w:rFonts w:asciiTheme="majorEastAsia" w:eastAsiaTheme="majorEastAsia" w:hAnsiTheme="majorEastAsia" w:hint="eastAsia"/>
                <w:sz w:val="14"/>
                <w:szCs w:val="14"/>
              </w:rPr>
              <w:t>更なる</w:t>
            </w:r>
            <w:r w:rsidRPr="00856B45">
              <w:rPr>
                <w:rFonts w:asciiTheme="majorEastAsia" w:eastAsiaTheme="majorEastAsia" w:hAnsiTheme="majorEastAsia" w:hint="eastAsia"/>
                <w:sz w:val="14"/>
                <w:szCs w:val="14"/>
              </w:rPr>
              <w:t>強化計画を検討した。</w:t>
            </w:r>
            <w:r w:rsidR="00AE5565" w:rsidRPr="00856B45">
              <w:rPr>
                <w:rFonts w:asciiTheme="majorEastAsia" w:eastAsiaTheme="majorEastAsia" w:hAnsiTheme="majorEastAsia" w:hint="eastAsia"/>
                <w:sz w:val="14"/>
                <w:szCs w:val="14"/>
              </w:rPr>
              <w:t>また、令和５</w:t>
            </w:r>
            <w:r w:rsidRPr="00856B45">
              <w:rPr>
                <w:rFonts w:asciiTheme="majorEastAsia" w:eastAsiaTheme="majorEastAsia" w:hAnsiTheme="majorEastAsia" w:hint="eastAsia"/>
                <w:sz w:val="14"/>
                <w:szCs w:val="14"/>
              </w:rPr>
              <w:t>年度に実施する</w:t>
            </w:r>
            <w:r w:rsidR="0023274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万博を契機としたもの</w:t>
            </w:r>
            <w:r w:rsidR="00AE5565" w:rsidRPr="00856B45">
              <w:rPr>
                <w:rFonts w:asciiTheme="majorEastAsia" w:eastAsiaTheme="majorEastAsia" w:hAnsiTheme="majorEastAsia" w:hint="eastAsia"/>
                <w:sz w:val="14"/>
                <w:szCs w:val="14"/>
              </w:rPr>
              <w:t>づ</w:t>
            </w:r>
            <w:r w:rsidRPr="00856B45">
              <w:rPr>
                <w:rFonts w:asciiTheme="majorEastAsia" w:eastAsiaTheme="majorEastAsia" w:hAnsiTheme="majorEastAsia" w:hint="eastAsia"/>
                <w:sz w:val="14"/>
                <w:szCs w:val="14"/>
              </w:rPr>
              <w:t>くり中小企業技術開発支援事業（Beyond</w:t>
            </w:r>
            <w:r w:rsidR="0023274A" w:rsidRPr="00856B45">
              <w:rPr>
                <w:rFonts w:asciiTheme="majorEastAsia" w:eastAsiaTheme="majorEastAsia" w:hAnsiTheme="majorEastAsia" w:hint="eastAsia"/>
                <w:sz w:val="14"/>
                <w:szCs w:val="14"/>
              </w:rPr>
              <w:t xml:space="preserve"> </w:t>
            </w:r>
            <w:r w:rsidR="00D96534" w:rsidRPr="00856B45">
              <w:rPr>
                <w:rFonts w:asciiTheme="majorEastAsia" w:eastAsiaTheme="majorEastAsia" w:hAnsiTheme="majorEastAsia" w:hint="eastAsia"/>
                <w:sz w:val="14"/>
                <w:szCs w:val="14"/>
              </w:rPr>
              <w:t>５Ｇ</w:t>
            </w:r>
            <w:r w:rsidRPr="00856B45">
              <w:rPr>
                <w:rFonts w:asciiTheme="majorEastAsia" w:eastAsiaTheme="majorEastAsia" w:hAnsiTheme="majorEastAsia" w:hint="eastAsia"/>
                <w:sz w:val="14"/>
                <w:szCs w:val="14"/>
              </w:rPr>
              <w:t>）</w:t>
            </w:r>
            <w:r w:rsidR="0023274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による企業支援体制を整備した。</w:t>
            </w: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C3153D">
        <w:trPr>
          <w:trHeight w:val="1148"/>
        </w:trPr>
        <w:tc>
          <w:tcPr>
            <w:tcW w:w="3453" w:type="dxa"/>
            <w:vMerge/>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02446C" w:rsidRPr="00856B45" w:rsidRDefault="0002446C" w:rsidP="0002446C">
                  <w:pPr>
                    <w:overflowPunct w:val="0"/>
                    <w:autoSpaceDE w:val="0"/>
                    <w:autoSpaceDN w:val="0"/>
                    <w:spacing w:line="0" w:lineRule="atLeast"/>
                    <w:ind w:left="100" w:hanging="1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02446C" w:rsidRPr="00856B45" w:rsidRDefault="0002446C" w:rsidP="007B1D4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・年度計画に掲げた６項目について、全て計画どおり実施した。</w:t>
                  </w:r>
                </w:p>
                <w:p w:rsidR="0002446C" w:rsidRPr="00856B45" w:rsidRDefault="0002446C" w:rsidP="00386FE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・数値目標に掲げた事業収入額については、達成率が目標値の約</w:t>
                  </w:r>
                  <w:r w:rsidRPr="00856B45">
                    <w:rPr>
                      <w:rFonts w:asciiTheme="majorEastAsia" w:eastAsiaTheme="majorEastAsia" w:hAnsiTheme="majorEastAsia"/>
                      <w:sz w:val="14"/>
                      <w:szCs w:val="14"/>
                    </w:rPr>
                    <w:t>100</w:t>
                  </w:r>
                  <w:r w:rsidR="004E54AE"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であった</w:t>
                  </w:r>
                  <w:r w:rsidR="00386FEF" w:rsidRPr="00856B45">
                    <w:rPr>
                      <w:rFonts w:asciiTheme="majorEastAsia" w:eastAsiaTheme="majorEastAsia" w:hAnsiTheme="majorEastAsia" w:hint="eastAsia"/>
                      <w:sz w:val="14"/>
                      <w:szCs w:val="14"/>
                    </w:rPr>
                    <w:t>ことから</w:t>
                  </w:r>
                  <w:r w:rsidRPr="00856B45">
                    <w:rPr>
                      <w:rFonts w:asciiTheme="majorEastAsia" w:eastAsiaTheme="majorEastAsia" w:hAnsiTheme="majorEastAsia" w:hint="eastAsia"/>
                      <w:sz w:val="14"/>
                      <w:szCs w:val="14"/>
                    </w:rPr>
                    <w:t>、自己評価はⅢとした。</w:t>
                  </w:r>
                </w:p>
              </w:tc>
            </w:tr>
          </w:tbl>
          <w:p w:rsidR="0002446C" w:rsidRPr="00856B45" w:rsidRDefault="0002446C" w:rsidP="0002446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02446C" w:rsidRPr="00856B45" w:rsidTr="002F153D">
        <w:tc>
          <w:tcPr>
            <w:tcW w:w="3453" w:type="dxa"/>
            <w:tcBorders>
              <w:top w:val="nil"/>
              <w:bottom w:val="single" w:sz="4" w:space="0" w:color="auto"/>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bl>
    <w:p w:rsidR="00190E7A" w:rsidRPr="00856B45"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856B45" w:rsidRDefault="00F13E66" w:rsidP="002D2BE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2D2BEB" w:rsidRPr="00856B45" w:rsidRDefault="002D2BEB"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D2BEB" w:rsidRPr="00856B45" w:rsidRDefault="002D2BE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2D2BEB" w:rsidRPr="00856B45" w:rsidRDefault="002D2BE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2D2BEB" w:rsidRPr="00856B45" w:rsidRDefault="002D2BEB" w:rsidP="002D2BEB">
            <w:pPr>
              <w:widowControl/>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2D2BEB" w:rsidRPr="00856B45" w:rsidRDefault="002D2BEB" w:rsidP="002D2BEB">
            <w:pPr>
              <w:widowControl/>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w:t>
            </w:r>
            <w:r w:rsidR="00AE7E6A"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施設の計画的な保全と有効活用等</w:t>
            </w:r>
          </w:p>
          <w:p w:rsidR="002D2BEB" w:rsidRPr="00856B45" w:rsidRDefault="00AE7E6A" w:rsidP="00AE7E6A">
            <w:pPr>
              <w:widowControl/>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D2BEB" w:rsidRPr="00856B45">
              <w:rPr>
                <w:rFonts w:asciiTheme="majorEastAsia" w:eastAsiaTheme="majorEastAsia" w:hAnsiTheme="majorEastAsia" w:hint="eastAsia"/>
                <w:sz w:val="14"/>
                <w:szCs w:val="14"/>
              </w:rPr>
              <w:t>施設を良好かつ安全な状態に保持し、業務を円滑に実施するため、建物の改修計画を策定し、計画的な保全を行う。また、財産を効率的・効果的に経営や業務に活かすため、土地・建物を適正に管理し、有効に活用する。</w:t>
            </w:r>
          </w:p>
        </w:tc>
      </w:tr>
      <w:tr w:rsidR="002D2BEB" w:rsidRPr="00856B45" w:rsidTr="00E60FF2">
        <w:trPr>
          <w:trHeight w:val="46"/>
        </w:trPr>
        <w:tc>
          <w:tcPr>
            <w:tcW w:w="863" w:type="dxa"/>
            <w:tcBorders>
              <w:top w:val="nil"/>
              <w:right w:val="single" w:sz="4" w:space="0" w:color="auto"/>
            </w:tcBorders>
            <w:vAlign w:val="center"/>
          </w:tcPr>
          <w:p w:rsidR="002D2BEB" w:rsidRPr="00856B45" w:rsidRDefault="002D2BEB"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D2BEB" w:rsidRPr="00856B45" w:rsidRDefault="002D2BEB" w:rsidP="00E60FF2">
            <w:pPr>
              <w:kinsoku w:val="0"/>
              <w:autoSpaceDE w:val="0"/>
              <w:autoSpaceDN w:val="0"/>
              <w:spacing w:line="60" w:lineRule="exact"/>
              <w:jc w:val="left"/>
              <w:rPr>
                <w:rFonts w:asciiTheme="majorEastAsia" w:eastAsiaTheme="majorEastAsia" w:hAnsiTheme="majorEastAsia"/>
                <w:sz w:val="14"/>
                <w:szCs w:val="14"/>
              </w:rPr>
            </w:pPr>
          </w:p>
        </w:tc>
      </w:tr>
    </w:tbl>
    <w:p w:rsidR="00D72063" w:rsidRPr="00856B45" w:rsidRDefault="00D72063"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856B45" w:rsidRPr="00856B45" w:rsidTr="0048648F">
        <w:tc>
          <w:tcPr>
            <w:tcW w:w="3455" w:type="dxa"/>
            <w:vMerge w:val="restart"/>
            <w:tcBorders>
              <w:top w:val="single" w:sz="4" w:space="0" w:color="auto"/>
              <w:right w:val="double" w:sz="4" w:space="0" w:color="auto"/>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48648F" w:rsidRPr="00856B45" w:rsidRDefault="0048648F"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48648F">
        <w:tc>
          <w:tcPr>
            <w:tcW w:w="3455" w:type="dxa"/>
            <w:vMerge/>
            <w:tcBorders>
              <w:bottom w:val="nil"/>
              <w:right w:val="double"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48648F" w:rsidRPr="00856B45" w:rsidRDefault="0048648F"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48648F">
        <w:tc>
          <w:tcPr>
            <w:tcW w:w="13686" w:type="dxa"/>
            <w:gridSpan w:val="7"/>
            <w:tcBorders>
              <w:top w:val="single" w:sz="4" w:space="0" w:color="auto"/>
              <w:bottom w:val="dashSmallGap"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48648F">
        <w:tc>
          <w:tcPr>
            <w:tcW w:w="3455" w:type="dxa"/>
            <w:tcBorders>
              <w:top w:val="dashSmallGap" w:sz="4" w:space="0" w:color="auto"/>
              <w:bottom w:val="nil"/>
              <w:right w:val="doub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48648F" w:rsidRPr="00856B45" w:rsidRDefault="0048648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48648F" w:rsidRPr="00856B45" w:rsidRDefault="0048648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48648F" w:rsidRPr="00856B45" w:rsidRDefault="0048648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48648F" w:rsidRPr="00856B45" w:rsidRDefault="0048648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48648F">
        <w:trPr>
          <w:trHeight w:val="2493"/>
        </w:trPr>
        <w:tc>
          <w:tcPr>
            <w:tcW w:w="3455" w:type="dxa"/>
            <w:vMerge w:val="restart"/>
            <w:tcBorders>
              <w:top w:val="nil"/>
              <w:right w:val="double" w:sz="4" w:space="0" w:color="auto"/>
            </w:tcBorders>
          </w:tcPr>
          <w:p w:rsidR="00F152C1" w:rsidRPr="00856B45" w:rsidRDefault="00F152C1" w:rsidP="00F152C1">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施設を良好かつ安全な状態に保持し、業務を円滑に実施するため、財務状況も十分に勘案した中長期計画に基づき、建物の老朽化対策を含めた計画的な保全を行うとともに、土地・建物を適正に管理し、有効に活用する。</w:t>
            </w:r>
          </w:p>
          <w:p w:rsidR="00F152C1" w:rsidRPr="00856B45" w:rsidRDefault="00F152C1" w:rsidP="00F152C1">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また、利用者の利便性の向上、業務の円滑化・効率化等に向け、</w:t>
            </w:r>
            <w:r w:rsidRPr="00856B45">
              <w:rPr>
                <w:rFonts w:asciiTheme="majorEastAsia" w:eastAsiaTheme="majorEastAsia" w:hAnsiTheme="majorEastAsia"/>
                <w:sz w:val="14"/>
                <w:szCs w:val="14"/>
              </w:rPr>
              <w:t>ＤＸ</w:t>
            </w:r>
            <w:r w:rsidRPr="00856B45">
              <w:rPr>
                <w:rFonts w:asciiTheme="majorEastAsia" w:eastAsiaTheme="majorEastAsia" w:hAnsiTheme="majorEastAsia" w:hint="eastAsia"/>
                <w:sz w:val="14"/>
                <w:szCs w:val="14"/>
              </w:rPr>
              <w:t>化を支える情報インフラの維持</w:t>
            </w:r>
            <w:r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・整備を長期的な視点を踏まえて計画的に進める。</w:t>
            </w:r>
          </w:p>
          <w:p w:rsidR="00F152C1" w:rsidRPr="00856B45" w:rsidRDefault="00F152C1" w:rsidP="00F152C1">
            <w:pPr>
              <w:overflowPunct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p w:rsidR="00F152C1" w:rsidRPr="00856B45" w:rsidRDefault="00F152C1" w:rsidP="00F152C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tcPr>
          <w:p w:rsidR="00F152C1" w:rsidRPr="00856B45" w:rsidRDefault="00F152C1" w:rsidP="00F152C1">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13</w:t>
            </w:r>
          </w:p>
        </w:tc>
        <w:tc>
          <w:tcPr>
            <w:tcW w:w="3436" w:type="dxa"/>
            <w:tcBorders>
              <w:top w:val="nil"/>
              <w:left w:val="single" w:sz="4" w:space="0" w:color="auto"/>
              <w:right w:val="single" w:sz="4" w:space="0" w:color="auto"/>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長期保全計画に基づき、和泉センターにおいては、老朽化が進む研究本館・新技術開発棟の外壁タイル、研究本館の照明設備の改修等について、森之宮センターにおいては、老朽化が進む受変電設備及び自家発電設備について、令和５年度の改修等予算を確保した。また、施設を適切に維持するため、建物の老朽化に伴う漏水や排水溝のつまり等について優先順位をつけて修繕等を行った。</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F152C1" w:rsidRPr="00856B45" w:rsidRDefault="00F152C1" w:rsidP="00F152C1">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○和泉センターにおける震災対策担当部署を整理し、</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７月の運営会議で確定した。また、モデル実験室を９月に開設するとともに、10月に東北大学教授を講師に招いて震災対策強化講習会を開催して職員の意識向上を図った。</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413"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2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48648F">
        <w:trPr>
          <w:trHeight w:val="1366"/>
        </w:trPr>
        <w:tc>
          <w:tcPr>
            <w:tcW w:w="3455" w:type="dxa"/>
            <w:vMerge/>
            <w:tcBorders>
              <w:right w:val="double" w:sz="4" w:space="0" w:color="auto"/>
            </w:tcBorders>
          </w:tcPr>
          <w:p w:rsidR="0048648F" w:rsidRPr="00856B45" w:rsidRDefault="0048648F" w:rsidP="00E60FF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48648F" w:rsidRPr="00856B45" w:rsidRDefault="0048648F" w:rsidP="00E60FF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1960AD"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利用者の利便性の向上、業務の円滑化・効率化等のため、</w:t>
            </w:r>
            <w:r w:rsidR="00CA0472" w:rsidRPr="00856B45">
              <w:rPr>
                <w:rFonts w:ascii="ＭＳ ゴシック" w:eastAsia="ＭＳ ゴシック" w:hAnsi="ＭＳ ゴシック" w:hint="eastAsia"/>
                <w:sz w:val="14"/>
                <w:szCs w:val="14"/>
              </w:rPr>
              <w:t>ＤＸ</w:t>
            </w:r>
            <w:r w:rsidRPr="00856B45">
              <w:rPr>
                <w:rFonts w:ascii="ＭＳ ゴシック" w:eastAsia="ＭＳ ゴシック" w:hAnsi="ＭＳ ゴシック" w:hint="eastAsia"/>
                <w:sz w:val="14"/>
                <w:szCs w:val="14"/>
              </w:rPr>
              <w:t>化を支える情報インフラの維持・整備を行う。</w:t>
            </w:r>
          </w:p>
          <w:p w:rsidR="0048648F" w:rsidRPr="00856B45" w:rsidRDefault="0048648F" w:rsidP="00E60FF2">
            <w:pPr>
              <w:overflowPunct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right w:val="single" w:sz="4" w:space="0" w:color="auto"/>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○和泉センターでは、実験棟・本館でのネットワークの利便性を向上させる為に２カ所のLANの高速化を行い、利用者の利便性向上と職員の業務効率化を図った。</w:t>
            </w:r>
          </w:p>
          <w:p w:rsidR="0048648F" w:rsidRPr="00856B45" w:rsidRDefault="0048648F" w:rsidP="00E60FF2">
            <w:pPr>
              <w:overflowPunct w:val="0"/>
              <w:autoSpaceDE w:val="0"/>
              <w:autoSpaceDN w:val="0"/>
              <w:spacing w:line="0" w:lineRule="atLeast"/>
              <w:ind w:left="100" w:hanging="100"/>
              <w:rPr>
                <w:rFonts w:asciiTheme="majorEastAsia" w:eastAsiaTheme="majorEastAsia" w:hAnsiTheme="majorEastAsia"/>
                <w:sz w:val="14"/>
                <w:szCs w:val="14"/>
              </w:rPr>
            </w:pPr>
          </w:p>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○森之宮センターでは、利用者の利便性の向上、業務の円滑化・効率化等を図るために必要な情報インフラとして新端末整備の検討を行った。</w:t>
            </w:r>
          </w:p>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tcBorders>
          </w:tcPr>
          <w:p w:rsidR="0048648F" w:rsidRPr="00856B45" w:rsidRDefault="0048648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28" w:type="dxa"/>
            <w:vMerge/>
            <w:tcBorders>
              <w:left w:val="single"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9C6C5B">
        <w:trPr>
          <w:trHeight w:val="487"/>
        </w:trPr>
        <w:tc>
          <w:tcPr>
            <w:tcW w:w="3455" w:type="dxa"/>
            <w:vMerge/>
            <w:tcBorders>
              <w:bottom w:val="nil"/>
              <w:right w:val="double" w:sz="4" w:space="0" w:color="auto"/>
            </w:tcBorders>
          </w:tcPr>
          <w:p w:rsidR="0048648F" w:rsidRPr="00856B45" w:rsidRDefault="0048648F" w:rsidP="00E60FF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48648F" w:rsidRPr="00856B45" w:rsidRDefault="0048648F" w:rsidP="007C65B4">
            <w:pPr>
              <w:overflowPunct w:val="0"/>
              <w:autoSpaceDE w:val="0"/>
              <w:autoSpaceDN w:val="0"/>
              <w:spacing w:line="0" w:lineRule="atLeast"/>
              <w:jc w:val="left"/>
              <w:rPr>
                <w:rFonts w:ascii="ＭＳ ゴシック" w:eastAsia="ＭＳ ゴシック" w:hAnsi="ＭＳ ゴシック"/>
                <w:sz w:val="14"/>
                <w:szCs w:val="14"/>
              </w:rPr>
            </w:pPr>
          </w:p>
        </w:tc>
        <w:tc>
          <w:tcPr>
            <w:tcW w:w="398" w:type="dxa"/>
            <w:vMerge/>
            <w:tcBorders>
              <w:left w:val="single" w:sz="4" w:space="0" w:color="auto"/>
              <w:bottom w:val="nil"/>
              <w:right w:val="single" w:sz="4" w:space="0" w:color="auto"/>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rPr>
                <w:trHeight w:val="454"/>
              </w:trPr>
              <w:tc>
                <w:tcPr>
                  <w:tcW w:w="3205" w:type="dxa"/>
                </w:tcPr>
                <w:p w:rsidR="0048648F" w:rsidRPr="00856B45" w:rsidRDefault="0048648F" w:rsidP="00E60FF2">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・年度計画に掲げた２項目について、全て計画どおり実施したので、自己評価はⅢとした。</w:t>
                  </w:r>
                </w:p>
              </w:tc>
            </w:tr>
          </w:tbl>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bottom w:val="nil"/>
            </w:tcBorders>
          </w:tcPr>
          <w:p w:rsidR="0048648F" w:rsidRPr="00856B45" w:rsidRDefault="0048648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28" w:type="dxa"/>
            <w:vMerge/>
            <w:tcBorders>
              <w:left w:val="single" w:sz="4" w:space="0" w:color="auto"/>
              <w:bottom w:val="nil"/>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r>
      <w:tr w:rsidR="0048648F" w:rsidRPr="00856B45" w:rsidTr="0048648F">
        <w:trPr>
          <w:trHeight w:val="57"/>
        </w:trPr>
        <w:tc>
          <w:tcPr>
            <w:tcW w:w="3455" w:type="dxa"/>
            <w:tcBorders>
              <w:top w:val="nil"/>
              <w:bottom w:val="single" w:sz="4" w:space="0" w:color="auto"/>
              <w:right w:val="doub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8648F" w:rsidRPr="00856B45" w:rsidRDefault="0048648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48648F" w:rsidRPr="00856B45" w:rsidRDefault="0048648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48648F" w:rsidRPr="00856B45" w:rsidRDefault="0048648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48648F" w:rsidRPr="00856B45" w:rsidRDefault="0048648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r>
    </w:tbl>
    <w:p w:rsidR="002A3DE3" w:rsidRPr="00856B45"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856B45" w:rsidRDefault="00104272" w:rsidP="008221FF">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74443D">
        <w:trPr>
          <w:trHeight w:val="68"/>
        </w:trPr>
        <w:tc>
          <w:tcPr>
            <w:tcW w:w="863" w:type="dxa"/>
            <w:tcBorders>
              <w:bottom w:val="nil"/>
              <w:right w:val="single" w:sz="4" w:space="0" w:color="auto"/>
            </w:tcBorders>
            <w:vAlign w:val="center"/>
          </w:tcPr>
          <w:p w:rsidR="008221FF" w:rsidRPr="00856B4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856B4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74443D">
        <w:tc>
          <w:tcPr>
            <w:tcW w:w="863" w:type="dxa"/>
            <w:tcBorders>
              <w:top w:val="nil"/>
              <w:bottom w:val="nil"/>
              <w:right w:val="single" w:sz="4" w:space="0" w:color="auto"/>
            </w:tcBorders>
            <w:vAlign w:val="center"/>
          </w:tcPr>
          <w:p w:rsidR="008221FF" w:rsidRPr="00856B4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856B4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8221FF" w:rsidRPr="00856B4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利用者の安全確保と職員の安全衛生管理</w:t>
            </w:r>
          </w:p>
          <w:p w:rsidR="008221FF" w:rsidRPr="00856B4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856B45" w:rsidTr="0074443D">
        <w:trPr>
          <w:trHeight w:val="46"/>
        </w:trPr>
        <w:tc>
          <w:tcPr>
            <w:tcW w:w="863" w:type="dxa"/>
            <w:tcBorders>
              <w:top w:val="nil"/>
              <w:right w:val="single" w:sz="4" w:space="0" w:color="auto"/>
            </w:tcBorders>
            <w:vAlign w:val="center"/>
          </w:tcPr>
          <w:p w:rsidR="008221FF" w:rsidRPr="00856B4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856B4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856B4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700"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57"/>
      </w:tblGrid>
      <w:tr w:rsidR="00856B45" w:rsidRPr="00856B45" w:rsidTr="005056A4">
        <w:tc>
          <w:tcPr>
            <w:tcW w:w="3455" w:type="dxa"/>
            <w:vMerge w:val="restart"/>
            <w:tcBorders>
              <w:top w:val="single" w:sz="4" w:space="0" w:color="auto"/>
              <w:right w:val="double" w:sz="4" w:space="0" w:color="auto"/>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5056A4" w:rsidRPr="00856B45" w:rsidRDefault="005056A4"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55" w:type="dxa"/>
            <w:gridSpan w:val="2"/>
            <w:tcBorders>
              <w:top w:val="single" w:sz="4" w:space="0" w:color="auto"/>
              <w:left w:val="single" w:sz="4" w:space="0" w:color="auto"/>
              <w:bottom w:val="nil"/>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5056A4">
        <w:tc>
          <w:tcPr>
            <w:tcW w:w="3455" w:type="dxa"/>
            <w:vMerge/>
            <w:tcBorders>
              <w:bottom w:val="nil"/>
              <w:right w:val="double" w:sz="4" w:space="0" w:color="auto"/>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57" w:type="dxa"/>
            <w:tcBorders>
              <w:top w:val="single" w:sz="4" w:space="0" w:color="auto"/>
              <w:left w:val="single" w:sz="4" w:space="0" w:color="auto"/>
              <w:bottom w:val="nil"/>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5056A4">
        <w:tc>
          <w:tcPr>
            <w:tcW w:w="13700" w:type="dxa"/>
            <w:gridSpan w:val="7"/>
            <w:tcBorders>
              <w:top w:val="single" w:sz="4" w:space="0" w:color="auto"/>
              <w:bottom w:val="dashSmallGap" w:sz="4" w:space="0" w:color="auto"/>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5056A4">
        <w:tc>
          <w:tcPr>
            <w:tcW w:w="3455" w:type="dxa"/>
            <w:tcBorders>
              <w:top w:val="dashSmallGap" w:sz="4" w:space="0" w:color="auto"/>
              <w:bottom w:val="nil"/>
              <w:right w:val="doub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056A4" w:rsidRPr="00856B45" w:rsidRDefault="005056A4"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5056A4" w:rsidRPr="00856B45" w:rsidRDefault="005056A4"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056A4" w:rsidRPr="00856B45" w:rsidRDefault="005056A4"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056A4" w:rsidRPr="00856B45" w:rsidRDefault="005056A4"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7" w:type="dxa"/>
            <w:tcBorders>
              <w:top w:val="dashSmallGap" w:sz="4" w:space="0" w:color="auto"/>
              <w:left w:val="single" w:sz="4" w:space="0" w:color="auto"/>
              <w:bottom w:val="nil"/>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40A0E">
        <w:trPr>
          <w:trHeight w:val="1162"/>
        </w:trPr>
        <w:tc>
          <w:tcPr>
            <w:tcW w:w="3455" w:type="dxa"/>
            <w:vMerge w:val="restart"/>
            <w:tcBorders>
              <w:top w:val="nil"/>
              <w:bottom w:val="nil"/>
              <w:right w:val="double" w:sz="4" w:space="0" w:color="auto"/>
            </w:tcBorders>
          </w:tcPr>
          <w:p w:rsidR="00F60F29" w:rsidRPr="00856B45" w:rsidRDefault="00F60F29" w:rsidP="00F60F2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利用者に良好かつ安全な利用環境を提供できるよう、設備機器を使用する際には事前説明を十分に行うとともに、職員が安全な労働環境で業務に従事できるよう、危険物や毒劇物をはじめとする薬品類及び高圧ガス類の適正管理を進め、職員への指導、教育等を実施して、安全対策、事故防止及び事故発生時の対応を徹底する。</w:t>
            </w:r>
          </w:p>
          <w:p w:rsidR="00F60F29" w:rsidRPr="00856B45" w:rsidRDefault="00F60F29" w:rsidP="00F60F2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職員が良好な労働環境で業務に従事し、心身ともに健康を維持できるよう、関係法令を遵守し、法令で定められた研修及び各種の安全研修を実施するとともに、健康管理に関する相談体制を維持するなど、その能力を十分発揮できるよう引き続き対策を講じる。</w:t>
            </w:r>
          </w:p>
          <w:p w:rsidR="00F60F29" w:rsidRPr="00856B45" w:rsidRDefault="00F60F29" w:rsidP="00F60F29">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顧客へ良好かつ安全な利用環境を提供するとともに、顧客が設備機器を使用する際には職員から事前説明を十分に行う。</w:t>
            </w:r>
          </w:p>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F60F29" w:rsidRPr="00856B45" w:rsidRDefault="00F60F29" w:rsidP="00F60F2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において、Ｘ線回折装置などの特定の装置に安全研修を義務付け、安全研修確認書により実施状況を適切に管理した。また、森之宮センターにおいて、顧客に良好かつ安全な利用環境を提供すべく、施設・設備の維持管理を適切に実施した。なお、両センターともに、顧客が装置・機器を使用する際には職員から十分に事前説明を行った。</w:t>
            </w:r>
          </w:p>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F60F29" w:rsidRPr="00856B45" w:rsidRDefault="00F60F29" w:rsidP="00F60F2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rsidR="00F60F29" w:rsidRPr="00856B45" w:rsidRDefault="00F60F29" w:rsidP="00F60F29">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57" w:type="dxa"/>
            <w:tcBorders>
              <w:top w:val="nil"/>
              <w:left w:val="single" w:sz="4" w:space="0" w:color="auto"/>
              <w:bottom w:val="nil"/>
            </w:tcBorders>
          </w:tcPr>
          <w:p w:rsidR="00F60F29" w:rsidRPr="00856B45" w:rsidRDefault="00F60F29" w:rsidP="00F60F2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5056A4">
        <w:tc>
          <w:tcPr>
            <w:tcW w:w="3455" w:type="dxa"/>
            <w:vMerge/>
            <w:tcBorders>
              <w:top w:val="nil"/>
              <w:bottom w:val="nil"/>
              <w:right w:val="double" w:sz="4" w:space="0" w:color="auto"/>
            </w:tcBorders>
          </w:tcPr>
          <w:p w:rsidR="005056A4" w:rsidRPr="00856B45" w:rsidRDefault="005056A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DD4E05"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を実施することにより事故や火災等の発生を未然に防止する。また、機器や薬品についてリスクアセスメントを行い、必要に応じて対策を講じる。</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○両センターともに、危険物、毒劇物及び高圧ガスの在庫管理を徹底するとともに、事故や火災等の予防措置を行った。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1CA"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5601CA"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利用者</w:t>
            </w:r>
            <w:r w:rsidR="005601CA"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職員に良好か</w:t>
            </w:r>
          </w:p>
          <w:p w:rsidR="005601CA" w:rsidRPr="00856B45" w:rsidRDefault="005601CA" w:rsidP="005601CA">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5056A4" w:rsidRPr="00856B45">
              <w:rPr>
                <w:rFonts w:asciiTheme="majorEastAsia" w:eastAsiaTheme="majorEastAsia" w:hAnsiTheme="majorEastAsia" w:hint="eastAsia"/>
                <w:sz w:val="14"/>
                <w:szCs w:val="14"/>
              </w:rPr>
              <w:t>つ安全な環境を提供するため、以下取組を</w:t>
            </w:r>
            <w:r w:rsidRPr="00856B45">
              <w:rPr>
                <w:rFonts w:asciiTheme="majorEastAsia" w:eastAsiaTheme="majorEastAsia" w:hAnsiTheme="majorEastAsia" w:hint="eastAsia"/>
                <w:sz w:val="14"/>
                <w:szCs w:val="14"/>
              </w:rPr>
              <w:t>行った</w:t>
            </w:r>
            <w:r w:rsidR="005056A4" w:rsidRPr="00856B45">
              <w:rPr>
                <w:rFonts w:asciiTheme="majorEastAsia" w:eastAsiaTheme="majorEastAsia" w:hAnsiTheme="majorEastAsia" w:hint="eastAsia"/>
                <w:sz w:val="14"/>
                <w:szCs w:val="14"/>
              </w:rPr>
              <w:t>。</w:t>
            </w:r>
          </w:p>
          <w:p w:rsidR="00D977EB" w:rsidRPr="00856B45" w:rsidRDefault="005601CA"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職場の安全衛生の管理体制を強化するため、部署をマネジメントする所属長を中心に６名が第一種衛生管理者の資格を取得した。</w:t>
            </w:r>
          </w:p>
          <w:p w:rsidR="00D977EB" w:rsidRPr="00856B45" w:rsidRDefault="00D977EB"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・Ｘ</w:t>
            </w:r>
            <w:r w:rsidR="005056A4" w:rsidRPr="00856B45">
              <w:rPr>
                <w:rFonts w:asciiTheme="majorEastAsia" w:eastAsiaTheme="majorEastAsia" w:hAnsiTheme="majorEastAsia" w:hint="eastAsia"/>
                <w:sz w:val="14"/>
                <w:szCs w:val="14"/>
              </w:rPr>
              <w:t>線を用いた業務を安全に行うため、若手職員を中心に４名が</w:t>
            </w:r>
            <w:r w:rsidRPr="00856B45">
              <w:rPr>
                <w:rFonts w:asciiTheme="majorEastAsia" w:eastAsiaTheme="majorEastAsia" w:hAnsiTheme="majorEastAsia" w:hint="eastAsia"/>
                <w:sz w:val="14"/>
                <w:szCs w:val="14"/>
              </w:rPr>
              <w:t>Ｘ</w:t>
            </w:r>
            <w:r w:rsidR="005056A4" w:rsidRPr="00856B45">
              <w:rPr>
                <w:rFonts w:asciiTheme="majorEastAsia" w:eastAsiaTheme="majorEastAsia" w:hAnsiTheme="majorEastAsia" w:hint="eastAsia"/>
                <w:sz w:val="14"/>
                <w:szCs w:val="14"/>
              </w:rPr>
              <w:t>線作業主任者の資格を取得した。</w:t>
            </w:r>
          </w:p>
          <w:p w:rsidR="005056A4" w:rsidRPr="00856B45" w:rsidRDefault="00D977EB"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業務上、配電盤の開閉器の操作などが必要な部署においては低圧電気取扱業務特別教育の受講を、</w:t>
            </w:r>
            <w:r w:rsidRPr="00856B45">
              <w:rPr>
                <w:rFonts w:asciiTheme="majorEastAsia" w:eastAsiaTheme="majorEastAsia" w:hAnsiTheme="majorEastAsia" w:hint="eastAsia"/>
                <w:sz w:val="14"/>
                <w:szCs w:val="14"/>
              </w:rPr>
              <w:t>また</w:t>
            </w:r>
            <w:r w:rsidR="005056A4" w:rsidRPr="00856B45">
              <w:rPr>
                <w:rFonts w:asciiTheme="majorEastAsia" w:eastAsiaTheme="majorEastAsia" w:hAnsiTheme="majorEastAsia" w:hint="eastAsia"/>
                <w:sz w:val="14"/>
                <w:szCs w:val="14"/>
              </w:rPr>
              <w:t>危険物を扱う部署においては危険物取扱者の資格</w:t>
            </w:r>
            <w:r w:rsidRPr="00856B45">
              <w:rPr>
                <w:rFonts w:asciiTheme="majorEastAsia" w:eastAsiaTheme="majorEastAsia" w:hAnsiTheme="majorEastAsia" w:hint="eastAsia"/>
                <w:sz w:val="14"/>
                <w:szCs w:val="14"/>
              </w:rPr>
              <w:t>取得</w:t>
            </w:r>
            <w:r w:rsidR="005056A4" w:rsidRPr="00856B45">
              <w:rPr>
                <w:rFonts w:asciiTheme="majorEastAsia" w:eastAsiaTheme="majorEastAsia" w:hAnsiTheme="majorEastAsia" w:hint="eastAsia"/>
                <w:sz w:val="14"/>
                <w:szCs w:val="14"/>
              </w:rPr>
              <w:t>と保安講習の受講を実施した。</w:t>
            </w:r>
          </w:p>
          <w:p w:rsidR="005056A4" w:rsidRPr="00856B45" w:rsidRDefault="005056A4" w:rsidP="00E60FF2">
            <w:pPr>
              <w:overflowPunct w:val="0"/>
              <w:autoSpaceDE w:val="0"/>
              <w:autoSpaceDN w:val="0"/>
              <w:spacing w:line="0" w:lineRule="atLeast"/>
              <w:rPr>
                <w:rFonts w:asciiTheme="majorEastAsia" w:eastAsiaTheme="majorEastAsia" w:hAnsiTheme="majorEastAsia"/>
                <w:sz w:val="14"/>
                <w:szCs w:val="14"/>
              </w:rPr>
            </w:pPr>
          </w:p>
          <w:p w:rsidR="006054C7"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6054C7"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、危険物の適正</w:t>
            </w:r>
            <w:r w:rsidR="006054C7"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管理</w:t>
            </w:r>
            <w:r w:rsidR="006054C7" w:rsidRPr="00856B45">
              <w:rPr>
                <w:rFonts w:asciiTheme="majorEastAsia" w:eastAsiaTheme="majorEastAsia" w:hAnsiTheme="majorEastAsia" w:hint="eastAsia"/>
                <w:sz w:val="14"/>
                <w:szCs w:val="14"/>
              </w:rPr>
              <w:t>する</w:t>
            </w:r>
            <w:r w:rsidRPr="00856B45">
              <w:rPr>
                <w:rFonts w:asciiTheme="majorEastAsia" w:eastAsiaTheme="majorEastAsia" w:hAnsiTheme="majorEastAsia" w:hint="eastAsia"/>
                <w:sz w:val="14"/>
                <w:szCs w:val="14"/>
              </w:rPr>
              <w:t>ため、</w:t>
            </w:r>
            <w:r w:rsidR="006054C7" w:rsidRPr="00856B45">
              <w:rPr>
                <w:rFonts w:asciiTheme="majorEastAsia" w:eastAsiaTheme="majorEastAsia" w:hAnsiTheme="majorEastAsia" w:hint="eastAsia"/>
                <w:sz w:val="14"/>
                <w:szCs w:val="14"/>
              </w:rPr>
              <w:t>以下取組を行った。</w:t>
            </w:r>
          </w:p>
          <w:p w:rsidR="006054C7" w:rsidRPr="00856B45" w:rsidRDefault="006054C7"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危険物取扱免許有資格者（29名）の保安講習受講を実施した。</w:t>
            </w:r>
          </w:p>
          <w:p w:rsidR="006054C7" w:rsidRPr="00856B45" w:rsidRDefault="006054C7"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高圧ガスに関</w:t>
            </w:r>
            <w:r w:rsidRPr="00856B45">
              <w:rPr>
                <w:rFonts w:asciiTheme="majorEastAsia" w:eastAsiaTheme="majorEastAsia" w:hAnsiTheme="majorEastAsia" w:hint="eastAsia"/>
                <w:sz w:val="14"/>
                <w:szCs w:val="14"/>
              </w:rPr>
              <w:t>する</w:t>
            </w:r>
            <w:r w:rsidR="005056A4" w:rsidRPr="00856B45">
              <w:rPr>
                <w:rFonts w:asciiTheme="majorEastAsia" w:eastAsiaTheme="majorEastAsia" w:hAnsiTheme="majorEastAsia" w:hint="eastAsia"/>
                <w:sz w:val="14"/>
                <w:szCs w:val="14"/>
              </w:rPr>
              <w:t>管理体制を向上するために、乙種（化学）を２名育成した。</w:t>
            </w:r>
          </w:p>
          <w:p w:rsidR="006054C7" w:rsidRPr="00856B45" w:rsidRDefault="006054C7"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作業環境</w:t>
            </w:r>
            <w:r w:rsidRPr="00856B45">
              <w:rPr>
                <w:rFonts w:asciiTheme="majorEastAsia" w:eastAsiaTheme="majorEastAsia" w:hAnsiTheme="majorEastAsia" w:hint="eastAsia"/>
                <w:sz w:val="14"/>
                <w:szCs w:val="14"/>
              </w:rPr>
              <w:t>の向上のため</w:t>
            </w:r>
            <w:r w:rsidR="005056A4" w:rsidRPr="00856B45">
              <w:rPr>
                <w:rFonts w:asciiTheme="majorEastAsia" w:eastAsiaTheme="majorEastAsia" w:hAnsiTheme="majorEastAsia" w:hint="eastAsia"/>
                <w:sz w:val="14"/>
                <w:szCs w:val="14"/>
              </w:rPr>
              <w:t>、化学物質の取扱いに関するリスクアセスメント結果を基に簡易ドラフトを研究室に導入し、リスク軽減を行った。</w:t>
            </w:r>
          </w:p>
          <w:p w:rsidR="005056A4" w:rsidRPr="00856B45" w:rsidRDefault="006054C7" w:rsidP="006054C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バイオハザード対策キャビネット</w:t>
            </w:r>
            <w:r w:rsidRPr="00856B45">
              <w:rPr>
                <w:rFonts w:asciiTheme="majorEastAsia" w:eastAsiaTheme="majorEastAsia" w:hAnsiTheme="majorEastAsia" w:hint="eastAsia"/>
                <w:sz w:val="14"/>
                <w:szCs w:val="14"/>
              </w:rPr>
              <w:t>を導入するとともに、</w:t>
            </w:r>
            <w:r w:rsidR="005056A4" w:rsidRPr="00856B45">
              <w:rPr>
                <w:rFonts w:asciiTheme="majorEastAsia" w:eastAsiaTheme="majorEastAsia" w:hAnsiTheme="majorEastAsia" w:hint="eastAsia"/>
                <w:sz w:val="14"/>
                <w:szCs w:val="14"/>
              </w:rPr>
              <w:t>機器導入時のリスクアセスメントマニュアル</w:t>
            </w:r>
            <w:r w:rsidRPr="00856B45">
              <w:rPr>
                <w:rFonts w:asciiTheme="majorEastAsia" w:eastAsiaTheme="majorEastAsia" w:hAnsiTheme="majorEastAsia" w:hint="eastAsia"/>
                <w:sz w:val="14"/>
                <w:szCs w:val="14"/>
              </w:rPr>
              <w:t>を</w:t>
            </w:r>
            <w:r w:rsidR="005056A4" w:rsidRPr="00856B45">
              <w:rPr>
                <w:rFonts w:asciiTheme="majorEastAsia" w:eastAsiaTheme="majorEastAsia" w:hAnsiTheme="majorEastAsia" w:hint="eastAsia"/>
                <w:sz w:val="14"/>
                <w:szCs w:val="14"/>
              </w:rPr>
              <w:t>作成した。</w:t>
            </w:r>
          </w:p>
          <w:p w:rsidR="00571509" w:rsidRPr="00856B45" w:rsidRDefault="00571509" w:rsidP="006054C7">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7" w:type="dxa"/>
            <w:tcBorders>
              <w:top w:val="nil"/>
              <w:left w:val="single" w:sz="4" w:space="0" w:color="auto"/>
              <w:bottom w:val="nil"/>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5056A4">
        <w:tc>
          <w:tcPr>
            <w:tcW w:w="3455" w:type="dxa"/>
            <w:vMerge/>
            <w:tcBorders>
              <w:top w:val="nil"/>
              <w:bottom w:val="nil"/>
              <w:right w:val="double" w:sz="4" w:space="0" w:color="auto"/>
            </w:tcBorders>
          </w:tcPr>
          <w:p w:rsidR="005056A4" w:rsidRPr="00856B45" w:rsidRDefault="005056A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2F191D"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職員が良好な労働環境で業務に従事し、心身ともに健康を維持できるよう、労働安全衛生法等関係法令に基づく健康診断や作業環境測定等を実施する。職員の健康管理相談窓口として、産業医による月１回の健康相談体制を維持するとともに、メンタルヘルス等の研修を実施する。</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○両センターともに、毎月１回</w:t>
            </w:r>
            <w:r w:rsidR="00D37478"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安全衛生委員会と産業医による健康相談を実施した。また、職場巡視、作業環境測定（年２回）の他、各種健診・ストレスチェック及び</w:t>
            </w:r>
            <w:r w:rsidR="00D37478" w:rsidRPr="00856B45">
              <w:rPr>
                <w:rFonts w:asciiTheme="majorEastAsia" w:eastAsiaTheme="majorEastAsia" w:hAnsiTheme="majorEastAsia"/>
                <w:sz w:val="14"/>
                <w:szCs w:val="14"/>
              </w:rPr>
              <w:t>ＶＤＴ</w:t>
            </w:r>
            <w:r w:rsidRPr="00856B45">
              <w:rPr>
                <w:rFonts w:asciiTheme="majorEastAsia" w:eastAsiaTheme="majorEastAsia" w:hAnsiTheme="majorEastAsia" w:hint="eastAsia"/>
                <w:sz w:val="14"/>
                <w:szCs w:val="14"/>
              </w:rPr>
              <w:t>作業調査等を行うとともに、産業医指示による精密検査受診勧奨</w:t>
            </w:r>
            <w:r w:rsidR="00D37478"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併せて実施した。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○管理職や中堅職員を対象としたメンタルヘルス（ラインケア）研修を12月に実施した。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○和泉市消防署職員の立ち合いの下、心肺蘇生法研修（</w:t>
            </w:r>
            <w:r w:rsidR="00D37478" w:rsidRPr="00856B45">
              <w:rPr>
                <w:rFonts w:asciiTheme="majorEastAsia" w:eastAsiaTheme="majorEastAsia" w:hAnsiTheme="majorEastAsia" w:hint="eastAsia"/>
                <w:sz w:val="14"/>
                <w:szCs w:val="14"/>
              </w:rPr>
              <w:t>ＡＥＤ</w:t>
            </w:r>
            <w:r w:rsidRPr="00856B45">
              <w:rPr>
                <w:rFonts w:asciiTheme="majorEastAsia" w:eastAsiaTheme="majorEastAsia" w:hAnsiTheme="majorEastAsia" w:hint="eastAsia"/>
                <w:sz w:val="14"/>
                <w:szCs w:val="14"/>
              </w:rPr>
              <w:t>体験）を実施した。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7" w:type="dxa"/>
            <w:tcBorders>
              <w:top w:val="nil"/>
              <w:left w:val="single" w:sz="4" w:space="0" w:color="auto"/>
              <w:bottom w:val="nil"/>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37478">
        <w:trPr>
          <w:trHeight w:val="610"/>
        </w:trPr>
        <w:tc>
          <w:tcPr>
            <w:tcW w:w="3455" w:type="dxa"/>
            <w:vMerge/>
            <w:tcBorders>
              <w:top w:val="nil"/>
              <w:bottom w:val="nil"/>
              <w:right w:val="double" w:sz="4" w:space="0" w:color="auto"/>
            </w:tcBorders>
          </w:tcPr>
          <w:p w:rsidR="005056A4" w:rsidRPr="00856B45" w:rsidRDefault="005056A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5056A4" w:rsidRPr="00856B45" w:rsidRDefault="005056A4" w:rsidP="00E60FF2">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7" w:type="dxa"/>
            <w:tcBorders>
              <w:top w:val="nil"/>
              <w:left w:val="single" w:sz="4" w:space="0" w:color="auto"/>
              <w:bottom w:val="nil"/>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5056A4" w:rsidRPr="00856B45" w:rsidTr="005056A4">
        <w:tc>
          <w:tcPr>
            <w:tcW w:w="3455" w:type="dxa"/>
            <w:tcBorders>
              <w:top w:val="nil"/>
              <w:bottom w:val="single" w:sz="4" w:space="0" w:color="auto"/>
              <w:right w:val="doub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056A4" w:rsidRPr="00856B45" w:rsidRDefault="005056A4"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5056A4" w:rsidRPr="00856B45" w:rsidRDefault="005056A4"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5056A4" w:rsidRPr="00856B45" w:rsidRDefault="005056A4"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5056A4" w:rsidRPr="00856B45" w:rsidRDefault="005056A4"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7" w:type="dxa"/>
            <w:tcBorders>
              <w:top w:val="nil"/>
              <w:left w:val="single" w:sz="4" w:space="0" w:color="auto"/>
              <w:bottom w:val="sing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r>
    </w:tbl>
    <w:p w:rsidR="00A47F8E" w:rsidRPr="00856B45" w:rsidRDefault="00A47F8E" w:rsidP="008221FF">
      <w:pPr>
        <w:widowControl/>
        <w:kinsoku w:val="0"/>
        <w:autoSpaceDE w:val="0"/>
        <w:autoSpaceDN w:val="0"/>
        <w:spacing w:line="0" w:lineRule="atLeast"/>
        <w:jc w:val="left"/>
        <w:rPr>
          <w:rFonts w:asciiTheme="majorEastAsia" w:eastAsiaTheme="majorEastAsia" w:hAnsiTheme="majorEastAsia"/>
          <w:sz w:val="14"/>
          <w:szCs w:val="14"/>
        </w:rPr>
      </w:pPr>
    </w:p>
    <w:p w:rsidR="0074443D" w:rsidRPr="00856B45" w:rsidRDefault="004C4EE5" w:rsidP="00A60583">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4F354A" w:rsidRPr="00856B45" w:rsidRDefault="004F354A"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4F354A" w:rsidRPr="00856B45" w:rsidRDefault="004F354A"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4F354A" w:rsidRPr="00856B45" w:rsidRDefault="004F354A"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4F354A" w:rsidRPr="00856B45" w:rsidRDefault="004F354A"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4F354A" w:rsidRPr="00856B45" w:rsidRDefault="004F354A"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危機管理対策の推進・</w:t>
            </w:r>
            <w:r w:rsidR="0033411E"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の継続的改善</w:t>
            </w:r>
          </w:p>
          <w:p w:rsidR="004F354A" w:rsidRPr="00856B45" w:rsidRDefault="001E4EB4" w:rsidP="001E4EB4">
            <w:pPr>
              <w:widowControl/>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4F354A" w:rsidRPr="00856B45">
              <w:rPr>
                <w:rFonts w:asciiTheme="majorEastAsia" w:eastAsiaTheme="majorEastAsia" w:hAnsiTheme="majorEastAsia" w:hint="eastAsia"/>
                <w:sz w:val="14"/>
                <w:szCs w:val="14"/>
              </w:rPr>
              <w:t>震災の発生や新興感染症の流行などによるリスクを最小限とするため、事業継続計画（</w:t>
            </w:r>
            <w:r w:rsidR="0033411E" w:rsidRPr="00856B45">
              <w:rPr>
                <w:rFonts w:asciiTheme="majorEastAsia" w:eastAsiaTheme="majorEastAsia" w:hAnsiTheme="majorEastAsia"/>
                <w:sz w:val="14"/>
                <w:szCs w:val="14"/>
              </w:rPr>
              <w:t>ＢＣＰ</w:t>
            </w:r>
            <w:r w:rsidR="004F354A" w:rsidRPr="00856B45">
              <w:rPr>
                <w:rFonts w:asciiTheme="majorEastAsia" w:eastAsiaTheme="majorEastAsia" w:hAnsiTheme="majorEastAsia" w:hint="eastAsia"/>
                <w:sz w:val="14"/>
                <w:szCs w:val="14"/>
              </w:rPr>
              <w:t>）を見直し、危機事象発生時の迅速な情報伝達・意思決定など適切な初動対応ができるよう、連絡体制や責任者を明確化するとともに、定期的に訓練を実施する。</w:t>
            </w:r>
          </w:p>
        </w:tc>
      </w:tr>
      <w:tr w:rsidR="004F354A" w:rsidRPr="00856B45" w:rsidTr="00E60FF2">
        <w:trPr>
          <w:trHeight w:val="46"/>
        </w:trPr>
        <w:tc>
          <w:tcPr>
            <w:tcW w:w="863" w:type="dxa"/>
            <w:tcBorders>
              <w:top w:val="nil"/>
              <w:right w:val="single" w:sz="4" w:space="0" w:color="auto"/>
            </w:tcBorders>
            <w:vAlign w:val="center"/>
          </w:tcPr>
          <w:p w:rsidR="004F354A" w:rsidRPr="00856B45" w:rsidRDefault="004F354A"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4F354A" w:rsidRPr="00856B45" w:rsidRDefault="004F354A" w:rsidP="00E60FF2">
            <w:pPr>
              <w:kinsoku w:val="0"/>
              <w:autoSpaceDE w:val="0"/>
              <w:autoSpaceDN w:val="0"/>
              <w:spacing w:line="60" w:lineRule="exact"/>
              <w:jc w:val="left"/>
              <w:rPr>
                <w:rFonts w:asciiTheme="majorEastAsia" w:eastAsiaTheme="majorEastAsia" w:hAnsiTheme="majorEastAsia"/>
                <w:sz w:val="14"/>
                <w:szCs w:val="14"/>
              </w:rPr>
            </w:pPr>
          </w:p>
        </w:tc>
      </w:tr>
    </w:tbl>
    <w:p w:rsidR="00377C6C" w:rsidRPr="00856B45" w:rsidRDefault="00377C6C"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856B45" w:rsidRPr="00856B45" w:rsidTr="00106F93">
        <w:tc>
          <w:tcPr>
            <w:tcW w:w="3455" w:type="dxa"/>
            <w:vMerge w:val="restart"/>
            <w:tcBorders>
              <w:top w:val="single" w:sz="4" w:space="0" w:color="auto"/>
              <w:right w:val="double" w:sz="4" w:space="0" w:color="auto"/>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106F93" w:rsidRPr="00856B45" w:rsidRDefault="00106F93"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106F93">
        <w:tc>
          <w:tcPr>
            <w:tcW w:w="3455" w:type="dxa"/>
            <w:vMerge/>
            <w:tcBorders>
              <w:bottom w:val="nil"/>
              <w:right w:val="double"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106F93" w:rsidRPr="00856B45" w:rsidRDefault="00106F93"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106F93">
        <w:tc>
          <w:tcPr>
            <w:tcW w:w="13686" w:type="dxa"/>
            <w:gridSpan w:val="7"/>
            <w:tcBorders>
              <w:top w:val="single" w:sz="4" w:space="0" w:color="auto"/>
              <w:bottom w:val="dashSmallGap"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06F93">
        <w:tc>
          <w:tcPr>
            <w:tcW w:w="3455" w:type="dxa"/>
            <w:tcBorders>
              <w:top w:val="dashSmallGap" w:sz="4" w:space="0" w:color="auto"/>
              <w:bottom w:val="nil"/>
              <w:right w:val="doub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106F93" w:rsidRPr="00856B45" w:rsidRDefault="00106F93"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106F93" w:rsidRPr="00856B45" w:rsidRDefault="00106F93"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106F93" w:rsidRPr="00856B45" w:rsidRDefault="00106F93"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106F93" w:rsidRPr="00856B45" w:rsidRDefault="00106F93"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06F93">
        <w:trPr>
          <w:trHeight w:val="1020"/>
        </w:trPr>
        <w:tc>
          <w:tcPr>
            <w:tcW w:w="3455" w:type="dxa"/>
            <w:vMerge w:val="restart"/>
            <w:tcBorders>
              <w:top w:val="nil"/>
              <w:right w:val="double" w:sz="4" w:space="0" w:color="auto"/>
            </w:tcBorders>
          </w:tcPr>
          <w:p w:rsidR="00F152C1" w:rsidRPr="00856B45" w:rsidRDefault="00F152C1" w:rsidP="00F152C1">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南海トラフ等の地震や新興感染症の発生等によるリスクに備えるため、緊急事態対応要領など、危機事象に応じた対策を策定し、早期の事業回復による利用企業への影響を最小限に留められるよう、事業継続計画（</w:t>
            </w:r>
            <w:r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）の見直しを適宜行う。</w:t>
            </w:r>
          </w:p>
          <w:p w:rsidR="00F152C1" w:rsidRPr="00856B45" w:rsidRDefault="00F152C1" w:rsidP="00F152C1">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また、災害等発生時の迅速な情報伝達・意思決定など適切な初動対応が行えるよう、連絡体制や責任者を明確化するとともに、定期的な訓練の実施や必要な物品の備蓄を行う。</w:t>
            </w:r>
          </w:p>
        </w:tc>
        <w:tc>
          <w:tcPr>
            <w:tcW w:w="3458" w:type="dxa"/>
            <w:tcBorders>
              <w:top w:val="nil"/>
              <w:left w:val="double" w:sz="4" w:space="0" w:color="auto"/>
              <w:bottom w:val="nil"/>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南海トラフ等の地震や新興感染症の発生等によるリスクに備え、迅速な情報伝達・意思決定など適切な初動対応が行えるよう、連絡体制や責任者を明確化するとともに、定期的な訓練の実施や必要な物品の備蓄を行う。</w:t>
            </w:r>
          </w:p>
        </w:tc>
        <w:tc>
          <w:tcPr>
            <w:tcW w:w="398" w:type="dxa"/>
            <w:vMerge w:val="restart"/>
            <w:tcBorders>
              <w:top w:val="nil"/>
              <w:left w:val="single" w:sz="4" w:space="0" w:color="auto"/>
              <w:right w:val="single" w:sz="4" w:space="0" w:color="auto"/>
            </w:tcBorders>
          </w:tcPr>
          <w:p w:rsidR="00F152C1" w:rsidRPr="00856B45" w:rsidRDefault="00F152C1" w:rsidP="00F152C1">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15</w:t>
            </w:r>
          </w:p>
        </w:tc>
        <w:tc>
          <w:tcPr>
            <w:tcW w:w="3436" w:type="dxa"/>
            <w:tcBorders>
              <w:top w:val="nil"/>
              <w:left w:val="single" w:sz="4" w:space="0" w:color="auto"/>
              <w:right w:val="single" w:sz="4" w:space="0" w:color="auto"/>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（事業継続計画）に基づき、計画的に備蓄食料等を購入し、適切に備蓄を行った。</w:t>
            </w:r>
          </w:p>
          <w:p w:rsidR="00F152C1" w:rsidRPr="00856B45" w:rsidRDefault="00F152C1" w:rsidP="00F152C1">
            <w:pPr>
              <w:overflowPunct w:val="0"/>
              <w:autoSpaceDE w:val="0"/>
              <w:autoSpaceDN w:val="0"/>
              <w:spacing w:line="0" w:lineRule="atLeast"/>
              <w:rPr>
                <w:rFonts w:asciiTheme="majorEastAsia" w:eastAsiaTheme="majorEastAsia" w:hAnsiTheme="majorEastAsia"/>
                <w:sz w:val="14"/>
                <w:szCs w:val="14"/>
              </w:rPr>
            </w:pP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○森之宮センターに安否確認システム（和泉センター導入済み）を導入し、11月に情報伝達訓練を試行した。また、３月に両センター共通の訓練を行った。（添付資料18－１、18－２参照）</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106F93">
        <w:trPr>
          <w:trHeight w:val="1354"/>
        </w:trPr>
        <w:tc>
          <w:tcPr>
            <w:tcW w:w="3455" w:type="dxa"/>
            <w:vMerge/>
            <w:tcBorders>
              <w:right w:val="double" w:sz="4" w:space="0" w:color="auto"/>
            </w:tcBorders>
          </w:tcPr>
          <w:p w:rsidR="00106F93" w:rsidRPr="00856B45" w:rsidRDefault="00106F93"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106F93" w:rsidRPr="00856B45" w:rsidRDefault="00742701" w:rsidP="007427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627EE5" w:rsidRPr="00856B45">
              <w:rPr>
                <w:rFonts w:asciiTheme="majorEastAsia" w:eastAsiaTheme="majorEastAsia" w:hAnsiTheme="majorEastAsia" w:hint="eastAsia"/>
                <w:sz w:val="14"/>
                <w:szCs w:val="14"/>
              </w:rPr>
              <w:t xml:space="preserve">　</w:t>
            </w:r>
            <w:r w:rsidR="00106F93" w:rsidRPr="00856B45">
              <w:rPr>
                <w:rFonts w:ascii="ＭＳ ゴシック" w:eastAsia="ＭＳ ゴシック" w:hAnsi="ＭＳ ゴシック" w:hint="eastAsia"/>
                <w:sz w:val="14"/>
                <w:szCs w:val="14"/>
              </w:rPr>
              <w:t>和泉・森之宮両センター共同で、</w:t>
            </w:r>
            <w:r w:rsidR="0033411E" w:rsidRPr="00856B45">
              <w:rPr>
                <w:rFonts w:ascii="ＭＳ ゴシック" w:eastAsia="ＭＳ ゴシック" w:hAnsi="ＭＳ ゴシック" w:hint="eastAsia"/>
                <w:sz w:val="14"/>
                <w:szCs w:val="14"/>
              </w:rPr>
              <w:t>ＢＣＰ</w:t>
            </w:r>
            <w:r w:rsidR="00106F93" w:rsidRPr="00856B45">
              <w:rPr>
                <w:rFonts w:ascii="ＭＳ ゴシック" w:eastAsia="ＭＳ ゴシック" w:hAnsi="ＭＳ ゴシック" w:hint="eastAsia"/>
                <w:sz w:val="14"/>
                <w:szCs w:val="14"/>
              </w:rPr>
              <w:t>（事業継続計画、地震編およびパンデミック編）の見直しを必要に応じて行う。</w:t>
            </w:r>
          </w:p>
        </w:tc>
        <w:tc>
          <w:tcPr>
            <w:tcW w:w="398" w:type="dxa"/>
            <w:vMerge/>
            <w:tcBorders>
              <w:left w:val="single" w:sz="4" w:space="0" w:color="auto"/>
              <w:right w:val="single" w:sz="4" w:space="0" w:color="auto"/>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○森之宮センターに導入した安否確認システムの演習に際し、一斉アンケートを企画・実施して対象者の意識調査を行うとともに、疑問点・課題点を抽出した。</w:t>
            </w:r>
            <w:r w:rsidR="00BE7112"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より実効性のあるシステム</w:t>
            </w:r>
            <w:r w:rsidR="00BE7112"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構築</w:t>
            </w:r>
            <w:r w:rsidR="00BE7112" w:rsidRPr="00856B45">
              <w:rPr>
                <w:rFonts w:asciiTheme="majorEastAsia" w:eastAsiaTheme="majorEastAsia" w:hAnsiTheme="majorEastAsia" w:hint="eastAsia"/>
                <w:sz w:val="14"/>
                <w:szCs w:val="14"/>
              </w:rPr>
              <w:t>するため、アンケート結果を和泉センターと共有して</w:t>
            </w:r>
            <w:r w:rsidRPr="00856B45">
              <w:rPr>
                <w:rFonts w:asciiTheme="majorEastAsia" w:eastAsiaTheme="majorEastAsia" w:hAnsiTheme="majorEastAsia" w:hint="eastAsia"/>
                <w:sz w:val="14"/>
                <w:szCs w:val="14"/>
              </w:rPr>
              <w:t>改善点を整理した。</w:t>
            </w:r>
          </w:p>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tcBorders>
          </w:tcPr>
          <w:p w:rsidR="00106F93" w:rsidRPr="00856B45" w:rsidRDefault="00106F93"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B34B5F">
        <w:tc>
          <w:tcPr>
            <w:tcW w:w="3455" w:type="dxa"/>
            <w:vMerge/>
            <w:tcBorders>
              <w:bottom w:val="nil"/>
              <w:right w:val="double" w:sz="4" w:space="0" w:color="auto"/>
            </w:tcBorders>
          </w:tcPr>
          <w:p w:rsidR="00106F93" w:rsidRPr="00856B45" w:rsidRDefault="00106F93"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B34B5F">
              <w:trPr>
                <w:trHeight w:val="591"/>
              </w:trPr>
              <w:tc>
                <w:tcPr>
                  <w:tcW w:w="3205" w:type="dxa"/>
                </w:tcPr>
                <w:p w:rsidR="00106F93" w:rsidRPr="00856B45" w:rsidRDefault="00106F93" w:rsidP="00E60FF2">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106F93" w:rsidRPr="00856B45" w:rsidRDefault="00106F93" w:rsidP="00B34B5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・年度計画に掲げた２項目について、</w:t>
                  </w:r>
                  <w:r w:rsidR="00B34B5F"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計画どおり実施したので、自己評価はⅢとした。</w:t>
                  </w:r>
                </w:p>
              </w:tc>
            </w:tr>
          </w:tbl>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rsidR="00106F93" w:rsidRPr="00856B45" w:rsidRDefault="00106F93"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bottom w:val="nil"/>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r>
      <w:tr w:rsidR="00106F93" w:rsidRPr="00856B45" w:rsidTr="00106F93">
        <w:trPr>
          <w:trHeight w:val="80"/>
        </w:trPr>
        <w:tc>
          <w:tcPr>
            <w:tcW w:w="3455" w:type="dxa"/>
            <w:tcBorders>
              <w:top w:val="nil"/>
              <w:bottom w:val="single" w:sz="4" w:space="0" w:color="auto"/>
              <w:right w:val="doub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106F93" w:rsidRPr="00856B45" w:rsidRDefault="00106F93"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106F93" w:rsidRPr="00856B45" w:rsidRDefault="00106F93"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06F93" w:rsidRPr="00856B45" w:rsidRDefault="00106F93"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06F93" w:rsidRPr="00856B45" w:rsidRDefault="00106F93"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r>
    </w:tbl>
    <w:p w:rsidR="00377C6C" w:rsidRPr="00856B45" w:rsidRDefault="00377C6C" w:rsidP="0074443D">
      <w:pPr>
        <w:widowControl/>
        <w:kinsoku w:val="0"/>
        <w:autoSpaceDE w:val="0"/>
        <w:autoSpaceDN w:val="0"/>
        <w:spacing w:line="0" w:lineRule="atLeast"/>
        <w:jc w:val="left"/>
        <w:rPr>
          <w:rFonts w:asciiTheme="majorEastAsia" w:eastAsiaTheme="majorEastAsia" w:hAnsiTheme="majorEastAsia"/>
          <w:sz w:val="14"/>
          <w:szCs w:val="14"/>
        </w:rPr>
      </w:pPr>
    </w:p>
    <w:p w:rsidR="00030BE6" w:rsidRPr="00856B45" w:rsidRDefault="00030BE6">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page"/>
      </w:r>
    </w:p>
    <w:p w:rsidR="0074443D" w:rsidRPr="00856B4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DE0832" w:rsidRPr="00856B45" w:rsidRDefault="00DE0832"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DE0832" w:rsidRPr="00856B45" w:rsidRDefault="00DE0832"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DE0832" w:rsidRPr="00856B45" w:rsidRDefault="00DE0832"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DE0832" w:rsidRPr="00856B45" w:rsidRDefault="00DE0832"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DE0832" w:rsidRPr="00856B45" w:rsidRDefault="00DE0832"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社会的責任の遂行のための取組</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公共性を有する法人として、公正かつ適切な活動を通じ社会的責任を遂行する。</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(1)　情報公開の徹底</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運営状況の一層の透明性を確保するため、経営情報等の公開を徹底する。</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(2)　個人情報の保護の徹底と情報セキュリティ対策の推進</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顧客の権利利益を保護するため、個人情報及び企業活動に関する情報管理を厳正に取り扱い、情報セキュリティ対策を推進する。</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(3)　内部統制の充実・強化</w:t>
            </w:r>
          </w:p>
          <w:p w:rsidR="00DE0832" w:rsidRPr="00856B45" w:rsidRDefault="00473106" w:rsidP="00473106">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(4)　環境に配慮した業務運営の推進</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環境への負荷を低減するため、環境に配慮した取組を推進する。</w:t>
            </w:r>
          </w:p>
        </w:tc>
      </w:tr>
      <w:tr w:rsidR="00DE0832" w:rsidRPr="00856B45" w:rsidTr="00E60FF2">
        <w:trPr>
          <w:trHeight w:val="46"/>
        </w:trPr>
        <w:tc>
          <w:tcPr>
            <w:tcW w:w="863" w:type="dxa"/>
            <w:tcBorders>
              <w:top w:val="nil"/>
              <w:right w:val="single" w:sz="4" w:space="0" w:color="auto"/>
            </w:tcBorders>
            <w:vAlign w:val="center"/>
          </w:tcPr>
          <w:p w:rsidR="00DE0832" w:rsidRPr="00856B45" w:rsidRDefault="00DE0832"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E0832" w:rsidRPr="00856B45" w:rsidRDefault="00DE0832" w:rsidP="00E60FF2">
            <w:pPr>
              <w:kinsoku w:val="0"/>
              <w:autoSpaceDE w:val="0"/>
              <w:autoSpaceDN w:val="0"/>
              <w:spacing w:line="60" w:lineRule="exact"/>
              <w:jc w:val="left"/>
              <w:rPr>
                <w:rFonts w:asciiTheme="majorEastAsia" w:eastAsiaTheme="majorEastAsia" w:hAnsiTheme="majorEastAsia"/>
                <w:sz w:val="14"/>
                <w:szCs w:val="14"/>
              </w:rPr>
            </w:pPr>
          </w:p>
        </w:tc>
      </w:tr>
    </w:tbl>
    <w:p w:rsidR="0007654F" w:rsidRPr="00856B45" w:rsidRDefault="0007654F" w:rsidP="0074443D">
      <w:pPr>
        <w:widowControl/>
        <w:kinsoku w:val="0"/>
        <w:autoSpaceDE w:val="0"/>
        <w:autoSpaceDN w:val="0"/>
        <w:spacing w:line="0" w:lineRule="atLeast"/>
        <w:jc w:val="left"/>
        <w:rPr>
          <w:rFonts w:asciiTheme="majorEastAsia" w:eastAsiaTheme="majorEastAsia" w:hAnsiTheme="majorEastAsia"/>
          <w:sz w:val="14"/>
          <w:szCs w:val="14"/>
        </w:rPr>
      </w:pPr>
    </w:p>
    <w:p w:rsidR="00984CD6" w:rsidRPr="00856B45" w:rsidRDefault="00984CD6" w:rsidP="00984CD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856B45" w:rsidRPr="00856B45" w:rsidTr="00984CD6">
        <w:tc>
          <w:tcPr>
            <w:tcW w:w="3455" w:type="dxa"/>
            <w:vMerge w:val="restart"/>
            <w:tcBorders>
              <w:top w:val="single" w:sz="4" w:space="0" w:color="auto"/>
              <w:right w:val="double" w:sz="4" w:space="0" w:color="auto"/>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D6375C">
        <w:tc>
          <w:tcPr>
            <w:tcW w:w="3455" w:type="dxa"/>
            <w:vMerge/>
            <w:tcBorders>
              <w:bottom w:val="nil"/>
              <w:right w:val="double" w:sz="4" w:space="0" w:color="auto"/>
            </w:tcBorders>
          </w:tcPr>
          <w:p w:rsidR="00984CD6" w:rsidRPr="00856B45" w:rsidRDefault="00984CD6"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984CD6" w:rsidRPr="00856B45" w:rsidRDefault="00984CD6"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984CD6" w:rsidRPr="00856B45" w:rsidRDefault="00984CD6"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984CD6">
        <w:tc>
          <w:tcPr>
            <w:tcW w:w="13686" w:type="dxa"/>
            <w:gridSpan w:val="7"/>
            <w:tcBorders>
              <w:top w:val="single" w:sz="4" w:space="0" w:color="auto"/>
              <w:bottom w:val="dashSmallGap" w:sz="4" w:space="0" w:color="auto"/>
            </w:tcBorders>
          </w:tcPr>
          <w:p w:rsidR="00984CD6" w:rsidRPr="00856B45" w:rsidRDefault="00984CD6"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 情報公開の徹底</w:t>
            </w:r>
          </w:p>
        </w:tc>
      </w:tr>
      <w:tr w:rsidR="00856B45" w:rsidRPr="00856B45" w:rsidTr="00D6375C">
        <w:tc>
          <w:tcPr>
            <w:tcW w:w="3455" w:type="dxa"/>
            <w:tcBorders>
              <w:top w:val="dashSmallGap" w:sz="4" w:space="0" w:color="auto"/>
              <w:bottom w:val="nil"/>
              <w:right w:val="double" w:sz="4" w:space="0" w:color="auto"/>
            </w:tcBorders>
          </w:tcPr>
          <w:p w:rsidR="00984CD6" w:rsidRPr="00856B45" w:rsidRDefault="00984CD6"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984CD6" w:rsidRPr="00856B45" w:rsidRDefault="00984CD6"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984CD6" w:rsidRPr="00856B45" w:rsidRDefault="00984CD6"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984CD6" w:rsidRPr="00856B45" w:rsidRDefault="00984CD6"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984CD6" w:rsidRPr="00856B45" w:rsidRDefault="00984CD6"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984CD6" w:rsidRPr="00856B45" w:rsidRDefault="00984CD6"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984CD6" w:rsidRPr="00856B45" w:rsidRDefault="00984CD6"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496"/>
        </w:trPr>
        <w:tc>
          <w:tcPr>
            <w:tcW w:w="3455" w:type="dxa"/>
            <w:vMerge w:val="restart"/>
            <w:tcBorders>
              <w:top w:val="nil"/>
              <w:right w:val="double" w:sz="4" w:space="0" w:color="auto"/>
            </w:tcBorders>
          </w:tcPr>
          <w:p w:rsidR="004044C3" w:rsidRPr="00856B45" w:rsidRDefault="004044C3" w:rsidP="004044C3">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運営状況の一層の透明性を確保するため、法に基づいて大阪技術研の業務内容を公表するなど、組織及び運営の状況を外部に明らかにするとともに、情報公開請求に対しては迅速に対応する。</w:t>
            </w:r>
          </w:p>
        </w:tc>
        <w:tc>
          <w:tcPr>
            <w:tcW w:w="3458" w:type="dxa"/>
            <w:tcBorders>
              <w:top w:val="nil"/>
              <w:left w:val="double" w:sz="4" w:space="0" w:color="auto"/>
              <w:bottom w:val="nil"/>
            </w:tcBorders>
          </w:tcPr>
          <w:p w:rsidR="004044C3" w:rsidRPr="00856B45" w:rsidRDefault="004044C3" w:rsidP="004044C3">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地方独立行政法人法に基づいて研究所の業務の内容を公表するなど、組織及び運営の状況を外部に明らかにする。</w:t>
            </w:r>
          </w:p>
          <w:p w:rsidR="004044C3" w:rsidRPr="00856B45" w:rsidRDefault="004044C3" w:rsidP="004044C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4044C3" w:rsidRPr="00856B45" w:rsidRDefault="004044C3" w:rsidP="004044C3">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16</w:t>
            </w:r>
          </w:p>
        </w:tc>
        <w:tc>
          <w:tcPr>
            <w:tcW w:w="3436" w:type="dxa"/>
            <w:tcBorders>
              <w:top w:val="nil"/>
              <w:left w:val="single" w:sz="4" w:space="0" w:color="auto"/>
              <w:bottom w:val="nil"/>
              <w:right w:val="single" w:sz="4" w:space="0" w:color="auto"/>
            </w:tcBorders>
          </w:tcPr>
          <w:p w:rsidR="004044C3" w:rsidRPr="00856B45" w:rsidRDefault="004044C3" w:rsidP="004044C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○中期計画、年度計画、役員情報、理事会議事概要、業務実績報告書等のホームページでの公表を適切に実施した。</w:t>
            </w:r>
          </w:p>
          <w:p w:rsidR="004044C3" w:rsidRPr="00856B45" w:rsidRDefault="004044C3" w:rsidP="004044C3">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4044C3" w:rsidRPr="00856B45" w:rsidRDefault="004044C3" w:rsidP="004044C3">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rsidR="004044C3" w:rsidRPr="00856B45" w:rsidRDefault="004044C3" w:rsidP="004044C3">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vMerge w:val="restart"/>
            <w:tcBorders>
              <w:top w:val="nil"/>
              <w:left w:val="single" w:sz="4" w:space="0" w:color="auto"/>
            </w:tcBorders>
          </w:tcPr>
          <w:p w:rsidR="004044C3" w:rsidRPr="00856B45" w:rsidRDefault="004044C3" w:rsidP="004044C3">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E17FFB">
        <w:trPr>
          <w:trHeight w:val="405"/>
        </w:trPr>
        <w:tc>
          <w:tcPr>
            <w:tcW w:w="3455" w:type="dxa"/>
            <w:vMerge/>
            <w:tcBorders>
              <w:bottom w:val="nil"/>
              <w:right w:val="double" w:sz="4" w:space="0" w:color="auto"/>
            </w:tcBorders>
          </w:tcPr>
          <w:p w:rsidR="006021FD" w:rsidRPr="00856B45" w:rsidRDefault="006021FD" w:rsidP="006965B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021FD" w:rsidRPr="00856B45" w:rsidRDefault="006021FD" w:rsidP="006965B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　事業内容や運営状況に関する情報公開請求に対しては迅速に対応する。</w:t>
            </w:r>
          </w:p>
          <w:p w:rsidR="006021FD" w:rsidRPr="00856B45" w:rsidRDefault="006021FD" w:rsidP="006965B5">
            <w:pPr>
              <w:overflowPunct w:val="0"/>
              <w:autoSpaceDE w:val="0"/>
              <w:autoSpaceDN w:val="0"/>
              <w:spacing w:line="0" w:lineRule="atLeast"/>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04697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○情報公開請求はなかった。</w:t>
            </w:r>
          </w:p>
        </w:tc>
        <w:tc>
          <w:tcPr>
            <w:tcW w:w="398" w:type="dxa"/>
            <w:vMerge/>
            <w:tcBorders>
              <w:top w:val="nil"/>
              <w:left w:val="single" w:sz="4" w:space="0" w:color="auto"/>
              <w:bottom w:val="nil"/>
            </w:tcBorders>
          </w:tcPr>
          <w:p w:rsidR="006021FD" w:rsidRPr="00856B45" w:rsidRDefault="006021FD"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021FD" w:rsidRPr="00856B45" w:rsidRDefault="006021FD"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17FFB">
        <w:trPr>
          <w:trHeight w:val="80"/>
        </w:trPr>
        <w:tc>
          <w:tcPr>
            <w:tcW w:w="3455" w:type="dxa"/>
            <w:tcBorders>
              <w:top w:val="nil"/>
              <w:bottom w:val="dashSmallGap" w:sz="4" w:space="0" w:color="auto"/>
              <w:right w:val="doub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60" w:lineRule="exact"/>
              <w:ind w:left="100" w:hanging="100"/>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70"/>
        </w:trPr>
        <w:tc>
          <w:tcPr>
            <w:tcW w:w="6913" w:type="dxa"/>
            <w:gridSpan w:val="2"/>
            <w:tcBorders>
              <w:top w:val="dashSmallGap" w:sz="4" w:space="0" w:color="auto"/>
              <w:bottom w:val="nil"/>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 個人情報の保護の徹底と情報セキュリティ対策の推進</w:t>
            </w:r>
          </w:p>
        </w:tc>
        <w:tc>
          <w:tcPr>
            <w:tcW w:w="398" w:type="dxa"/>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0" w:lineRule="atLeast"/>
              <w:ind w:left="100" w:hanging="100"/>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17FFB">
        <w:trPr>
          <w:trHeight w:val="40"/>
        </w:trPr>
        <w:tc>
          <w:tcPr>
            <w:tcW w:w="3455" w:type="dxa"/>
            <w:tcBorders>
              <w:top w:val="dashSmallGap" w:sz="4" w:space="0" w:color="auto"/>
              <w:bottom w:val="nil"/>
              <w:right w:val="doub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60" w:lineRule="exact"/>
              <w:ind w:left="100" w:hanging="100"/>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c>
          <w:tcPr>
            <w:tcW w:w="3455" w:type="dxa"/>
            <w:vMerge w:val="restart"/>
            <w:tcBorders>
              <w:top w:val="nil"/>
              <w:right w:val="double" w:sz="4" w:space="0" w:color="auto"/>
            </w:tcBorders>
          </w:tcPr>
          <w:p w:rsidR="006021FD" w:rsidRPr="00856B45" w:rsidRDefault="006021FD" w:rsidP="006965B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顧客情報を含む情報資産の保護に資するセキュリティの向上を図り、個人情報や職務上知り得た秘密等の情報の漏洩が起こらないよう、適正な情報の取扱いに組織的に取り組むほか、職員研修等を開催し、意識を高める。</w:t>
            </w:r>
          </w:p>
          <w:p w:rsidR="006021FD" w:rsidRPr="00856B45" w:rsidRDefault="006021FD" w:rsidP="00CF44A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また、電子媒体等を通じて情報の漏洩が起こらないよう、情報セキュリティポリシーの遵守・徹底を図る。</w:t>
            </w:r>
          </w:p>
        </w:tc>
        <w:tc>
          <w:tcPr>
            <w:tcW w:w="3458" w:type="dxa"/>
            <w:tcBorders>
              <w:top w:val="nil"/>
              <w:left w:val="double" w:sz="4" w:space="0" w:color="auto"/>
              <w:bottom w:val="nil"/>
            </w:tcBorders>
          </w:tcPr>
          <w:p w:rsidR="006021FD" w:rsidRPr="00856B45" w:rsidRDefault="006021FD" w:rsidP="006965B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個人情報や企業情報、研究開発等の職務上知り得た秘密などの情報について、漏洩が起こらないよう、適正な情報の取り扱いに組織的に取り組むほか、職員研修等を開催し、意識を高める。</w:t>
            </w:r>
          </w:p>
          <w:p w:rsidR="006021FD" w:rsidRPr="00856B45" w:rsidRDefault="006021FD"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係規程に基づく適切な管理を行うとともに、全職員を対象に個人情報保護の適正管理に関する研修（e-ラーニング）を３月に実施した。また、個人情報保護法の改正等に伴い、法人関連規程の改正を適切に行った。</w:t>
            </w:r>
          </w:p>
          <w:p w:rsidR="006021FD" w:rsidRPr="00856B45" w:rsidRDefault="006021FD"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021FD" w:rsidRPr="00856B45" w:rsidRDefault="006021FD"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021FD" w:rsidRPr="00856B45" w:rsidRDefault="006021FD"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bottom w:val="nil"/>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1403"/>
        </w:trPr>
        <w:tc>
          <w:tcPr>
            <w:tcW w:w="3455" w:type="dxa"/>
            <w:vMerge/>
            <w:tcBorders>
              <w:bottom w:val="nil"/>
              <w:right w:val="double" w:sz="4" w:space="0" w:color="auto"/>
            </w:tcBorders>
          </w:tcPr>
          <w:p w:rsidR="006965B5" w:rsidRPr="00856B45" w:rsidRDefault="006965B5" w:rsidP="006965B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CF44A5"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情報セキュリティ基本方針に基づき、情報セキュリティに関する規程類を遵守し、電子媒体等を通じた情報漏洩がないよう、業務を遂行する。</w:t>
            </w: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C857F9" w:rsidRPr="00856B45">
              <w:rPr>
                <w:rFonts w:asciiTheme="majorEastAsia" w:eastAsiaTheme="majorEastAsia" w:hAnsiTheme="majorEastAsia" w:hint="eastAsia"/>
                <w:sz w:val="14"/>
                <w:szCs w:val="14"/>
              </w:rPr>
              <w:t>「</w:t>
            </w:r>
            <w:r w:rsidR="00CB4C6C" w:rsidRPr="00856B45">
              <w:rPr>
                <w:rFonts w:asciiTheme="majorEastAsia" w:eastAsiaTheme="majorEastAsia" w:hAnsiTheme="majorEastAsia" w:hint="eastAsia"/>
                <w:sz w:val="14"/>
                <w:szCs w:val="14"/>
              </w:rPr>
              <w:t>ＯＲＩＳＴ</w:t>
            </w:r>
            <w:r w:rsidRPr="00856B45">
              <w:rPr>
                <w:rFonts w:asciiTheme="majorEastAsia" w:eastAsiaTheme="majorEastAsia" w:hAnsiTheme="majorEastAsia" w:hint="eastAsia"/>
                <w:sz w:val="14"/>
                <w:szCs w:val="14"/>
              </w:rPr>
              <w:t>.</w:t>
            </w:r>
            <w:r w:rsidR="00C857F9" w:rsidRPr="00856B45">
              <w:rPr>
                <w:rFonts w:asciiTheme="majorEastAsia" w:eastAsiaTheme="majorEastAsia" w:hAnsiTheme="majorEastAsia" w:hint="eastAsia"/>
                <w:sz w:val="14"/>
                <w:szCs w:val="14"/>
              </w:rPr>
              <w:t>ｊｐ」</w:t>
            </w:r>
            <w:r w:rsidRPr="00856B45">
              <w:rPr>
                <w:rFonts w:asciiTheme="majorEastAsia" w:eastAsiaTheme="majorEastAsia" w:hAnsiTheme="majorEastAsia" w:hint="eastAsia"/>
                <w:sz w:val="14"/>
                <w:szCs w:val="14"/>
              </w:rPr>
              <w:t>メールについて、ウイルス侵入の一因と</w:t>
            </w:r>
            <w:r w:rsidR="000636EE" w:rsidRPr="00856B45">
              <w:rPr>
                <w:rFonts w:asciiTheme="majorEastAsia" w:eastAsiaTheme="majorEastAsia" w:hAnsiTheme="majorEastAsia" w:hint="eastAsia"/>
                <w:sz w:val="14"/>
                <w:szCs w:val="14"/>
              </w:rPr>
              <w:t>されている</w:t>
            </w:r>
            <w:r w:rsidRPr="00856B45">
              <w:rPr>
                <w:rFonts w:asciiTheme="majorEastAsia" w:eastAsiaTheme="majorEastAsia" w:hAnsiTheme="majorEastAsia" w:hint="eastAsia"/>
                <w:sz w:val="14"/>
                <w:szCs w:val="14"/>
              </w:rPr>
              <w:t>従</w:t>
            </w:r>
            <w:r w:rsidR="000636EE" w:rsidRPr="00856B45">
              <w:rPr>
                <w:rFonts w:asciiTheme="majorEastAsia" w:eastAsiaTheme="majorEastAsia" w:hAnsiTheme="majorEastAsia" w:hint="eastAsia"/>
                <w:sz w:val="14"/>
                <w:szCs w:val="14"/>
              </w:rPr>
              <w:t>前</w:t>
            </w:r>
            <w:r w:rsidRPr="00856B45">
              <w:rPr>
                <w:rFonts w:asciiTheme="majorEastAsia" w:eastAsiaTheme="majorEastAsia" w:hAnsiTheme="majorEastAsia" w:hint="eastAsia"/>
                <w:sz w:val="14"/>
                <w:szCs w:val="14"/>
              </w:rPr>
              <w:t>の機密ファイル送信方法</w:t>
            </w:r>
            <w:r w:rsidR="0065038C" w:rsidRPr="00856B45">
              <w:rPr>
                <w:rFonts w:asciiTheme="majorEastAsia" w:eastAsiaTheme="majorEastAsia" w:hAnsiTheme="majorEastAsia" w:hint="eastAsia"/>
                <w:sz w:val="14"/>
                <w:szCs w:val="14"/>
              </w:rPr>
              <w:t>を</w:t>
            </w:r>
            <w:r w:rsidR="0059425F" w:rsidRPr="00856B45">
              <w:rPr>
                <w:rFonts w:asciiTheme="majorEastAsia" w:eastAsiaTheme="majorEastAsia" w:hAnsiTheme="majorEastAsia" w:hint="eastAsia"/>
                <w:sz w:val="14"/>
                <w:szCs w:val="14"/>
              </w:rPr>
              <w:t>改める</w:t>
            </w:r>
            <w:r w:rsidR="000636EE" w:rsidRPr="00856B45">
              <w:rPr>
                <w:rFonts w:asciiTheme="majorEastAsia" w:eastAsiaTheme="majorEastAsia" w:hAnsiTheme="majorEastAsia" w:hint="eastAsia"/>
                <w:sz w:val="14"/>
                <w:szCs w:val="14"/>
              </w:rPr>
              <w:t>ため、送信メールから添付ファイルを自動分離し</w:t>
            </w:r>
            <w:r w:rsidRPr="00856B45">
              <w:rPr>
                <w:rFonts w:asciiTheme="majorEastAsia" w:eastAsiaTheme="majorEastAsia" w:hAnsiTheme="majorEastAsia" w:hint="eastAsia"/>
                <w:sz w:val="14"/>
                <w:szCs w:val="14"/>
              </w:rPr>
              <w:t>、サーバーを介して相手に届ける新しいメール送信システムの構築を行った。</w:t>
            </w:r>
          </w:p>
          <w:p w:rsidR="006965B5" w:rsidRPr="00856B45" w:rsidRDefault="006965B5" w:rsidP="006965B5">
            <w:pPr>
              <w:overflowPunct w:val="0"/>
              <w:autoSpaceDE w:val="0"/>
              <w:autoSpaceDN w:val="0"/>
              <w:spacing w:line="0" w:lineRule="atLeast"/>
              <w:rPr>
                <w:rFonts w:asciiTheme="majorEastAsia" w:eastAsiaTheme="majorEastAsia" w:hAnsiTheme="majorEastAsia"/>
                <w:sz w:val="14"/>
                <w:szCs w:val="14"/>
              </w:rPr>
            </w:pPr>
          </w:p>
          <w:p w:rsidR="006965B5" w:rsidRPr="00856B45" w:rsidRDefault="006965B5" w:rsidP="00BA6828">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○情報セキュリティ研修を２月に実施した。</w:t>
            </w:r>
          </w:p>
          <w:p w:rsidR="00BA6828" w:rsidRPr="00856B45" w:rsidRDefault="00BA6828"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50"/>
        </w:trPr>
        <w:tc>
          <w:tcPr>
            <w:tcW w:w="3455" w:type="dxa"/>
            <w:tcBorders>
              <w:top w:val="nil"/>
              <w:bottom w:val="single" w:sz="4" w:space="0" w:color="auto"/>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D6375C">
        <w:trPr>
          <w:trHeight w:val="40"/>
        </w:trPr>
        <w:tc>
          <w:tcPr>
            <w:tcW w:w="6913" w:type="dxa"/>
            <w:gridSpan w:val="2"/>
            <w:tcBorders>
              <w:top w:val="dashSmallGap"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 xml:space="preserve">(3) </w:t>
            </w:r>
            <w:r w:rsidRPr="00856B45">
              <w:rPr>
                <w:rFonts w:asciiTheme="majorEastAsia" w:eastAsiaTheme="majorEastAsia" w:hAnsiTheme="majorEastAsia" w:hint="eastAsia"/>
                <w:kern w:val="0"/>
                <w:sz w:val="14"/>
                <w:szCs w:val="14"/>
              </w:rPr>
              <w:t>内部統制の充実・強化</w:t>
            </w: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75"/>
        </w:trPr>
        <w:tc>
          <w:tcPr>
            <w:tcW w:w="3455" w:type="dxa"/>
            <w:tcBorders>
              <w:top w:val="dashSmallGap" w:sz="4" w:space="0" w:color="auto"/>
              <w:bottom w:val="nil"/>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D6375C">
        <w:trPr>
          <w:trHeight w:val="1230"/>
        </w:trPr>
        <w:tc>
          <w:tcPr>
            <w:tcW w:w="3455" w:type="dxa"/>
            <w:vMerge w:val="restart"/>
            <w:tcBorders>
              <w:top w:val="nil"/>
              <w:right w:val="double" w:sz="4" w:space="0" w:color="auto"/>
            </w:tcBorders>
          </w:tcPr>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務の有効性・効率性、事業活動に関わる法令等の遵守、資産の保全及び財務報告等の信頼性を有効かつ効率的に達成するため、内部統制の仕組みを機能的に運用し、業務方法書に則った適正な業務運営を行うとともに、必要に応じて改善を行うなど、充実・強化を図る。</w:t>
            </w:r>
          </w:p>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また、法令遵守やコンプライアンスに関する研修を開催し、職員の意識啓発に取り組むとともに、法人の業務に係るリスクを多角的な視点から調査・検討し、適切にリスク管理を行う。</w:t>
            </w:r>
          </w:p>
        </w:tc>
        <w:tc>
          <w:tcPr>
            <w:tcW w:w="3458" w:type="dxa"/>
            <w:tcBorders>
              <w:top w:val="nil"/>
              <w:left w:val="double" w:sz="4" w:space="0" w:color="auto"/>
              <w:bottom w:val="nil"/>
            </w:tcBorders>
          </w:tcPr>
          <w:p w:rsidR="006965B5" w:rsidRPr="00856B45" w:rsidRDefault="006965B5" w:rsidP="006965B5">
            <w:pPr>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①</w:t>
            </w:r>
            <w:r w:rsidR="000B3F21"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法令や社会規範、法人規程等を遵守し、業務方法書に則り、誠実に業務を遂行する。</w:t>
            </w:r>
          </w:p>
          <w:p w:rsidR="006965B5" w:rsidRPr="00856B45" w:rsidRDefault="006965B5" w:rsidP="006965B5">
            <w:pPr>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○安全保障輸出管理規程の運用に関する検討チーム発足に伴い、研究管理監を中心に制度を運用し、研究部等で生じた事例に適切に対処した。また、</w:t>
            </w:r>
            <w:r w:rsidR="00232A43" w:rsidRPr="00856B45">
              <w:rPr>
                <w:rFonts w:asciiTheme="majorEastAsia" w:eastAsiaTheme="majorEastAsia" w:hAnsiTheme="majorEastAsia" w:hint="eastAsia"/>
                <w:sz w:val="14"/>
                <w:szCs w:val="14"/>
              </w:rPr>
              <w:t>令和５</w:t>
            </w:r>
            <w:r w:rsidRPr="00856B45">
              <w:rPr>
                <w:rFonts w:asciiTheme="majorEastAsia" w:eastAsiaTheme="majorEastAsia" w:hAnsiTheme="majorEastAsia" w:hint="eastAsia"/>
                <w:sz w:val="14"/>
                <w:szCs w:val="14"/>
              </w:rPr>
              <w:t>年度の内部監査実施に向けて、３月に両センター合同の打合会議を開催し、基本的な考え方を整理した。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○和泉センターにおいて、競争的研究費の執行に関する職員向け研修</w:t>
            </w:r>
            <w:r w:rsidR="00F05983" w:rsidRPr="00856B45">
              <w:rPr>
                <w:rFonts w:asciiTheme="majorEastAsia" w:eastAsiaTheme="majorEastAsia" w:hAnsiTheme="majorEastAsia" w:hint="eastAsia"/>
                <w:sz w:val="14"/>
                <w:szCs w:val="14"/>
              </w:rPr>
              <w:t>（</w:t>
            </w:r>
            <w:r w:rsidR="005B248A" w:rsidRPr="00856B45">
              <w:rPr>
                <w:rFonts w:asciiTheme="majorEastAsia" w:eastAsiaTheme="majorEastAsia" w:hAnsiTheme="majorEastAsia" w:hint="eastAsia"/>
                <w:sz w:val="14"/>
                <w:szCs w:val="14"/>
              </w:rPr>
              <w:t>９月７日～30日：</w:t>
            </w:r>
            <w:r w:rsidR="00232A43" w:rsidRPr="00856B45">
              <w:rPr>
                <w:rFonts w:asciiTheme="majorEastAsia" w:eastAsiaTheme="majorEastAsia" w:hAnsiTheme="majorEastAsia" w:hint="eastAsia"/>
                <w:sz w:val="14"/>
                <w:szCs w:val="14"/>
              </w:rPr>
              <w:t>配付</w:t>
            </w:r>
            <w:r w:rsidRPr="00856B45">
              <w:rPr>
                <w:rFonts w:asciiTheme="majorEastAsia" w:eastAsiaTheme="majorEastAsia" w:hAnsiTheme="majorEastAsia" w:hint="eastAsia"/>
                <w:sz w:val="14"/>
                <w:szCs w:val="14"/>
              </w:rPr>
              <w:t>資料による自己学習形式</w:t>
            </w:r>
            <w:r w:rsidR="00F05983"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実施し</w:t>
            </w:r>
            <w:r w:rsidR="00EF7AF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受講者103名全員が「理解度チェックシート」</w:t>
            </w:r>
            <w:r w:rsidR="00F05983"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全ての</w:t>
            </w:r>
            <w:r w:rsidR="00F05983" w:rsidRPr="00856B45">
              <w:rPr>
                <w:rFonts w:asciiTheme="majorEastAsia" w:eastAsiaTheme="majorEastAsia" w:hAnsiTheme="majorEastAsia" w:hint="eastAsia"/>
                <w:sz w:val="14"/>
                <w:szCs w:val="14"/>
              </w:rPr>
              <w:t>内容</w:t>
            </w:r>
            <w:r w:rsidRPr="00856B45">
              <w:rPr>
                <w:rFonts w:asciiTheme="majorEastAsia" w:eastAsiaTheme="majorEastAsia" w:hAnsiTheme="majorEastAsia" w:hint="eastAsia"/>
                <w:sz w:val="14"/>
                <w:szCs w:val="14"/>
              </w:rPr>
              <w:t>について理解できたことを確認した。</w:t>
            </w:r>
            <w:r w:rsidR="007B02CC"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森之宮センターにおいて、競争的研究費等の取扱</w:t>
            </w:r>
            <w:r w:rsidR="005B248A" w:rsidRPr="00856B45">
              <w:rPr>
                <w:rFonts w:asciiTheme="majorEastAsia" w:eastAsiaTheme="majorEastAsia" w:hAnsiTheme="majorEastAsia" w:hint="eastAsia"/>
                <w:sz w:val="14"/>
                <w:szCs w:val="14"/>
              </w:rPr>
              <w:t>い</w:t>
            </w:r>
            <w:r w:rsidRPr="00856B45">
              <w:rPr>
                <w:rFonts w:asciiTheme="majorEastAsia" w:eastAsiaTheme="majorEastAsia" w:hAnsiTheme="majorEastAsia" w:hint="eastAsia"/>
                <w:sz w:val="14"/>
                <w:szCs w:val="14"/>
              </w:rPr>
              <w:t>に関する説明会</w:t>
            </w:r>
            <w:r w:rsidR="005B248A" w:rsidRPr="00856B45">
              <w:rPr>
                <w:rFonts w:asciiTheme="majorEastAsia" w:eastAsiaTheme="majorEastAsia" w:hAnsiTheme="majorEastAsia" w:hint="eastAsia"/>
                <w:sz w:val="14"/>
                <w:szCs w:val="14"/>
              </w:rPr>
              <w:t>（４月21日・26日）</w:t>
            </w:r>
            <w:r w:rsidRPr="00856B45">
              <w:rPr>
                <w:rFonts w:asciiTheme="majorEastAsia" w:eastAsiaTheme="majorEastAsia" w:hAnsiTheme="majorEastAsia" w:hint="eastAsia"/>
                <w:sz w:val="14"/>
                <w:szCs w:val="14"/>
              </w:rPr>
              <w:t>を講義形式で実施した</w:t>
            </w:r>
            <w:r w:rsidR="005B248A"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受講者68名全員が「理解度チェックシート」</w:t>
            </w:r>
            <w:r w:rsidR="005B248A" w:rsidRPr="00856B45">
              <w:rPr>
                <w:rFonts w:asciiTheme="majorEastAsia" w:eastAsiaTheme="majorEastAsia" w:hAnsiTheme="majorEastAsia" w:hint="eastAsia"/>
                <w:sz w:val="14"/>
                <w:szCs w:val="14"/>
              </w:rPr>
              <w:t>で</w:t>
            </w:r>
            <w:r w:rsidRPr="00856B45">
              <w:rPr>
                <w:rFonts w:asciiTheme="majorEastAsia" w:eastAsiaTheme="majorEastAsia" w:hAnsiTheme="majorEastAsia"/>
                <w:sz w:val="14"/>
                <w:szCs w:val="14"/>
              </w:rPr>
              <w:t>全ての</w:t>
            </w:r>
            <w:r w:rsidR="005B248A" w:rsidRPr="00856B45">
              <w:rPr>
                <w:rFonts w:asciiTheme="majorEastAsia" w:eastAsiaTheme="majorEastAsia" w:hAnsiTheme="majorEastAsia" w:hint="eastAsia"/>
                <w:sz w:val="14"/>
                <w:szCs w:val="14"/>
              </w:rPr>
              <w:t>内容</w:t>
            </w:r>
            <w:r w:rsidRPr="00856B45">
              <w:rPr>
                <w:rFonts w:asciiTheme="majorEastAsia" w:eastAsiaTheme="majorEastAsia" w:hAnsiTheme="majorEastAsia"/>
                <w:sz w:val="14"/>
                <w:szCs w:val="14"/>
              </w:rPr>
              <w:t>について理解できたことを確認した。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○法令等に抵触しないよう</w:t>
            </w:r>
            <w:r w:rsidR="005B248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必要に応じて弁護士・社会保険労務士に相談し</w:t>
            </w:r>
            <w:r w:rsidR="005B248A"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適正に業務運営を行った。</w:t>
            </w:r>
          </w:p>
          <w:p w:rsidR="006965B5" w:rsidRPr="00856B45" w:rsidRDefault="006965B5" w:rsidP="006965B5">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1229"/>
        </w:trPr>
        <w:tc>
          <w:tcPr>
            <w:tcW w:w="3455" w:type="dxa"/>
            <w:vMerge/>
            <w:tcBorders>
              <w:right w:val="double" w:sz="4" w:space="0" w:color="auto"/>
            </w:tcBorders>
          </w:tcPr>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②</w:t>
            </w:r>
            <w:r w:rsidR="00AC31EC"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職員の法令遵守に関する規程の運用やコンプライアンス研修の開催などにより、意識を高める。</w:t>
            </w:r>
          </w:p>
          <w:p w:rsidR="006965B5" w:rsidRPr="00856B45" w:rsidRDefault="006965B5" w:rsidP="006965B5">
            <w:pPr>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○４月に新規採用職員向けにコンプライアンス研修を実施した。また、６月にコンプライアンス点検週間を、</w:t>
            </w:r>
            <w:r w:rsidR="000F6E47" w:rsidRPr="00856B45">
              <w:rPr>
                <w:rFonts w:asciiTheme="majorEastAsia" w:eastAsiaTheme="majorEastAsia" w:hAnsiTheme="majorEastAsia" w:hint="eastAsia"/>
                <w:sz w:val="14"/>
                <w:szCs w:val="14"/>
              </w:rPr>
              <w:t>12</w:t>
            </w:r>
            <w:r w:rsidRPr="00856B45">
              <w:rPr>
                <w:rFonts w:asciiTheme="majorEastAsia" w:eastAsiaTheme="majorEastAsia" w:hAnsiTheme="majorEastAsia" w:hint="eastAsia"/>
                <w:sz w:val="14"/>
                <w:szCs w:val="14"/>
              </w:rPr>
              <w:t>月に倫理週間を設け</w:t>
            </w:r>
            <w:r w:rsidR="000F6E47"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職員研修及びセルフチェックによる職員自己点検を実施した。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○２月にコンプライアンス研修（</w:t>
            </w:r>
            <w:r w:rsidR="000F6E47" w:rsidRPr="00856B45">
              <w:rPr>
                <w:rFonts w:asciiTheme="majorEastAsia" w:eastAsiaTheme="majorEastAsia" w:hAnsiTheme="majorEastAsia" w:hint="eastAsia"/>
                <w:sz w:val="14"/>
                <w:szCs w:val="14"/>
              </w:rPr>
              <w:t>ｅ</w:t>
            </w:r>
            <w:r w:rsidRPr="00856B45">
              <w:rPr>
                <w:rFonts w:asciiTheme="majorEastAsia" w:eastAsiaTheme="majorEastAsia" w:hAnsiTheme="majorEastAsia" w:hint="eastAsia"/>
                <w:sz w:val="14"/>
                <w:szCs w:val="14"/>
              </w:rPr>
              <w:t>-ラーニング）を実施した。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c>
          <w:tcPr>
            <w:tcW w:w="3455" w:type="dxa"/>
            <w:vMerge/>
            <w:tcBorders>
              <w:bottom w:val="nil"/>
              <w:right w:val="double" w:sz="4" w:space="0" w:color="auto"/>
            </w:tcBorders>
          </w:tcPr>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w:t>
            </w:r>
            <w:r w:rsidR="0046132B"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業務の遂行、顧客の安全、財産管理等多角的な視点からリスクを調査・検討し、適切にリスク管理を行う。</w:t>
            </w: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21503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森之宮両センターのリスク記述票について、リスク管理規程に紐づいた項目整理を行った。コンプライアンス推進委員会を開催し、現況の把握、検証を行うとともに、リスク管理について審議を行った。</w:t>
            </w: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c>
          <w:tcPr>
            <w:tcW w:w="3455" w:type="dxa"/>
            <w:tcBorders>
              <w:top w:val="nil"/>
              <w:bottom w:val="single" w:sz="4" w:space="0" w:color="auto"/>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D6375C">
        <w:trPr>
          <w:trHeight w:val="75"/>
        </w:trPr>
        <w:tc>
          <w:tcPr>
            <w:tcW w:w="6913" w:type="dxa"/>
            <w:gridSpan w:val="2"/>
            <w:tcBorders>
              <w:top w:val="dashSmallGap"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(4) </w:t>
            </w:r>
            <w:r w:rsidRPr="00856B45">
              <w:rPr>
                <w:rFonts w:asciiTheme="majorEastAsia" w:eastAsiaTheme="majorEastAsia" w:hAnsiTheme="majorEastAsia" w:hint="eastAsia"/>
                <w:kern w:val="0"/>
                <w:sz w:val="14"/>
                <w:szCs w:val="14"/>
              </w:rPr>
              <w:t>環境に配慮した業務運営の推進</w:t>
            </w: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40"/>
        </w:trPr>
        <w:tc>
          <w:tcPr>
            <w:tcW w:w="3455" w:type="dxa"/>
            <w:tcBorders>
              <w:top w:val="dashSmallGap" w:sz="4" w:space="0" w:color="auto"/>
              <w:bottom w:val="nil"/>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E3053">
        <w:trPr>
          <w:trHeight w:val="1232"/>
        </w:trPr>
        <w:tc>
          <w:tcPr>
            <w:tcW w:w="3455" w:type="dxa"/>
            <w:vMerge w:val="restart"/>
            <w:tcBorders>
              <w:top w:val="nil"/>
              <w:bottom w:val="nil"/>
              <w:right w:val="double" w:sz="4" w:space="0" w:color="auto"/>
            </w:tcBorders>
          </w:tcPr>
          <w:p w:rsidR="006965B5" w:rsidRPr="00856B45" w:rsidRDefault="006965B5" w:rsidP="006965B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環境への負荷を低減するため、省エネルギー対策の推進、廃棄物の削減、環境負荷の低減及び環境改善に配慮した業務運営を行う。</w:t>
            </w:r>
          </w:p>
          <w:p w:rsidR="000F1D64" w:rsidRPr="00856B45" w:rsidRDefault="000F1D64" w:rsidP="000F1D64">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5D2532" w:rsidP="005D253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6965B5" w:rsidRPr="00856B45">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p w:rsidR="006965B5" w:rsidRPr="00856B45" w:rsidRDefault="006965B5" w:rsidP="006965B5">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○電力料金の高騰に伴い、光熱水費がひっ迫する中、職員一丸となって節電に取り組</w:t>
            </w:r>
            <w:r w:rsidR="00363523" w:rsidRPr="00856B45">
              <w:rPr>
                <w:rFonts w:asciiTheme="majorEastAsia" w:eastAsiaTheme="majorEastAsia" w:hAnsiTheme="majorEastAsia" w:hint="eastAsia"/>
                <w:sz w:val="14"/>
                <w:szCs w:val="14"/>
              </w:rPr>
              <w:t>んだ</w:t>
            </w:r>
            <w:r w:rsidRPr="00856B45">
              <w:rPr>
                <w:rFonts w:asciiTheme="majorEastAsia" w:eastAsiaTheme="majorEastAsia" w:hAnsiTheme="majorEastAsia" w:hint="eastAsia"/>
                <w:sz w:val="14"/>
                <w:szCs w:val="14"/>
              </w:rPr>
              <w:t>。</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2E305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○資源ごみの分別、紙ごみのリサイクル</w:t>
            </w:r>
            <w:r w:rsidR="002E3053"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省エネルギーの取組により、環境に配慮した業務運営</w:t>
            </w:r>
            <w:r w:rsidR="002E3053" w:rsidRPr="00856B45">
              <w:rPr>
                <w:rFonts w:asciiTheme="majorEastAsia" w:eastAsiaTheme="majorEastAsia" w:hAnsiTheme="majorEastAsia" w:hint="eastAsia"/>
                <w:sz w:val="14"/>
                <w:szCs w:val="14"/>
              </w:rPr>
              <w:t>を行った。</w:t>
            </w:r>
          </w:p>
          <w:p w:rsidR="002E3053" w:rsidRPr="00856B45" w:rsidRDefault="002E3053" w:rsidP="002E305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285"/>
        </w:trPr>
        <w:tc>
          <w:tcPr>
            <w:tcW w:w="3455" w:type="dxa"/>
            <w:vMerge/>
            <w:tcBorders>
              <w:top w:val="nil"/>
              <w:bottom w:val="nil"/>
              <w:right w:val="double" w:sz="4" w:space="0" w:color="auto"/>
            </w:tcBorders>
          </w:tcPr>
          <w:p w:rsidR="006965B5" w:rsidRPr="00856B45" w:rsidRDefault="006965B5" w:rsidP="006965B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6965B5" w:rsidRPr="00856B45" w:rsidRDefault="006965B5" w:rsidP="006965B5">
                  <w:pPr>
                    <w:overflowPunct w:val="0"/>
                    <w:autoSpaceDE w:val="0"/>
                    <w:autoSpaceDN w:val="0"/>
                    <w:spacing w:line="0" w:lineRule="atLeast"/>
                    <w:ind w:left="100" w:hanging="1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6965B5" w:rsidRPr="00856B45" w:rsidRDefault="006965B5" w:rsidP="006965B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・年度計画に掲げた８項目について、全て計画どおり実施したので、自己評価はⅢとした。</w:t>
                  </w:r>
                </w:p>
              </w:tc>
            </w:tr>
          </w:tbl>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6965B5" w:rsidRPr="00856B45" w:rsidTr="00D6375C">
        <w:trPr>
          <w:trHeight w:val="50"/>
        </w:trPr>
        <w:tc>
          <w:tcPr>
            <w:tcW w:w="3455" w:type="dxa"/>
            <w:tcBorders>
              <w:top w:val="nil"/>
              <w:bottom w:val="single" w:sz="4" w:space="0" w:color="auto"/>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bl>
    <w:p w:rsidR="0007654F" w:rsidRPr="00856B45" w:rsidRDefault="0007654F" w:rsidP="0074443D">
      <w:pPr>
        <w:widowControl/>
        <w:kinsoku w:val="0"/>
        <w:autoSpaceDE w:val="0"/>
        <w:autoSpaceDN w:val="0"/>
        <w:spacing w:line="0" w:lineRule="atLeast"/>
        <w:jc w:val="left"/>
        <w:rPr>
          <w:rFonts w:asciiTheme="majorEastAsia" w:eastAsiaTheme="majorEastAsia" w:hAnsiTheme="majorEastAsia"/>
          <w:sz w:val="14"/>
          <w:szCs w:val="14"/>
        </w:rPr>
      </w:pPr>
    </w:p>
    <w:p w:rsidR="00523E19" w:rsidRPr="00856B45" w:rsidRDefault="00194481" w:rsidP="00F14573">
      <w:pPr>
        <w:pStyle w:val="1"/>
        <w:keepNext w:val="0"/>
        <w:rPr>
          <w:rFonts w:asciiTheme="majorEastAsia" w:hAnsiTheme="majorEastAsia"/>
          <w:b/>
          <w:sz w:val="14"/>
          <w:szCs w:val="14"/>
        </w:rPr>
      </w:pPr>
      <w:r w:rsidRPr="00856B45">
        <w:rPr>
          <w:rFonts w:asciiTheme="majorEastAsia" w:hAnsiTheme="majorEastAsia"/>
          <w:sz w:val="14"/>
          <w:szCs w:val="14"/>
        </w:rPr>
        <w:br w:type="column"/>
      </w:r>
      <w:bookmarkStart w:id="43" w:name="_Toc15299744"/>
      <w:r w:rsidR="00846525" w:rsidRPr="00856B45">
        <w:rPr>
          <w:rFonts w:asciiTheme="majorEastAsia" w:hAnsiTheme="majorEastAsia" w:hint="eastAsia"/>
          <w:b/>
          <w:sz w:val="14"/>
          <w:szCs w:val="14"/>
        </w:rPr>
        <w:lastRenderedPageBreak/>
        <w:t>２</w:t>
      </w:r>
      <w:r w:rsidR="008B32AE" w:rsidRPr="00856B45">
        <w:rPr>
          <w:rFonts w:asciiTheme="majorEastAsia" w:hAnsiTheme="majorEastAsia" w:hint="eastAsia"/>
          <w:b/>
          <w:sz w:val="14"/>
          <w:szCs w:val="14"/>
        </w:rPr>
        <w:t>．</w:t>
      </w:r>
      <w:r w:rsidR="00EE2090" w:rsidRPr="00856B45">
        <w:rPr>
          <w:rFonts w:asciiTheme="majorEastAsia" w:hAnsiTheme="majorEastAsia" w:hint="eastAsia"/>
          <w:b/>
          <w:sz w:val="14"/>
          <w:szCs w:val="14"/>
        </w:rPr>
        <w:t>予算（人件費の見積りを含む。）、収支計画及び資金計画</w:t>
      </w:r>
      <w:bookmarkEnd w:id="43"/>
    </w:p>
    <w:p w:rsidR="003B7D01" w:rsidRPr="00856B45"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※財務諸表決算報告書及び決算報告書参照</w:t>
      </w:r>
    </w:p>
    <w:p w:rsidR="003B7D01" w:rsidRPr="00856B45"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522700" w:rsidRPr="00856B45" w:rsidRDefault="00846525" w:rsidP="00522700">
      <w:pPr>
        <w:pStyle w:val="1"/>
        <w:keepNext w:val="0"/>
        <w:spacing w:line="0" w:lineRule="atLeast"/>
        <w:jc w:val="left"/>
        <w:rPr>
          <w:rFonts w:asciiTheme="majorEastAsia" w:hAnsiTheme="majorEastAsia"/>
          <w:sz w:val="14"/>
          <w:szCs w:val="14"/>
        </w:rPr>
      </w:pPr>
      <w:bookmarkStart w:id="44" w:name="_Toc15299745"/>
      <w:r w:rsidRPr="00856B45">
        <w:rPr>
          <w:rFonts w:asciiTheme="majorEastAsia" w:hAnsiTheme="majorEastAsia" w:hint="eastAsia"/>
          <w:b/>
          <w:sz w:val="14"/>
          <w:szCs w:val="14"/>
        </w:rPr>
        <w:t>３</w:t>
      </w:r>
      <w:r w:rsidR="008B32AE" w:rsidRPr="00856B45">
        <w:rPr>
          <w:rFonts w:asciiTheme="majorEastAsia" w:hAnsiTheme="majorEastAsia" w:hint="eastAsia"/>
          <w:b/>
          <w:sz w:val="14"/>
          <w:szCs w:val="14"/>
        </w:rPr>
        <w:t>．</w:t>
      </w:r>
      <w:r w:rsidR="008516A7" w:rsidRPr="00856B45">
        <w:rPr>
          <w:rFonts w:asciiTheme="majorEastAsia" w:hAnsiTheme="majorEastAsia" w:hint="eastAsia"/>
          <w:b/>
          <w:sz w:val="14"/>
          <w:szCs w:val="14"/>
        </w:rPr>
        <w:t>短期借入金の限度額</w:t>
      </w:r>
      <w:bookmarkEnd w:id="44"/>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522700">
        <w:tc>
          <w:tcPr>
            <w:tcW w:w="4566" w:type="dxa"/>
            <w:tcBorders>
              <w:top w:val="single" w:sz="4" w:space="0" w:color="auto"/>
              <w:bottom w:val="single" w:sz="4" w:space="0" w:color="auto"/>
            </w:tcBorders>
            <w:vAlign w:val="center"/>
          </w:tcPr>
          <w:p w:rsidR="00522700" w:rsidRPr="00856B45" w:rsidRDefault="0052270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522700" w:rsidRPr="00856B45" w:rsidRDefault="0052270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522700" w:rsidRPr="00856B45" w:rsidRDefault="0052270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522700">
        <w:tc>
          <w:tcPr>
            <w:tcW w:w="4566" w:type="dxa"/>
            <w:tcBorders>
              <w:top w:val="single" w:sz="4" w:space="0" w:color="auto"/>
            </w:tcBorders>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522700">
        <w:trPr>
          <w:trHeight w:val="50"/>
        </w:trPr>
        <w:tc>
          <w:tcPr>
            <w:tcW w:w="4566" w:type="dxa"/>
          </w:tcPr>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５億円</w:t>
            </w:r>
          </w:p>
          <w:p w:rsidR="00522700" w:rsidRPr="00856B45" w:rsidRDefault="0052270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＜想定される理由＞</w:t>
            </w:r>
          </w:p>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５億円</w:t>
            </w:r>
          </w:p>
          <w:p w:rsidR="00522700" w:rsidRPr="00856B45" w:rsidRDefault="0052270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＜想定される理由＞</w:t>
            </w:r>
          </w:p>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DE28C9" w:rsidRPr="00856B45" w:rsidRDefault="00DE28C9"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p w:rsidR="00522700" w:rsidRPr="00856B45" w:rsidRDefault="00500D7A" w:rsidP="00500D7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22700" w:rsidRPr="00856B45">
              <w:rPr>
                <w:rFonts w:asciiTheme="majorEastAsia" w:eastAsiaTheme="majorEastAsia" w:hAnsiTheme="majorEastAsia" w:hint="eastAsia"/>
                <w:sz w:val="14"/>
                <w:szCs w:val="14"/>
              </w:rPr>
              <w:t>緊急時に必要となる所要額について、速やかに融資を受けることができる旨、りそな銀行より確認した。</w:t>
            </w:r>
            <w:r w:rsidRPr="00856B45">
              <w:rPr>
                <w:rFonts w:asciiTheme="majorEastAsia" w:eastAsiaTheme="majorEastAsia" w:hAnsiTheme="majorEastAsia" w:hint="eastAsia"/>
                <w:sz w:val="14"/>
                <w:szCs w:val="14"/>
              </w:rPr>
              <w:t>また、</w:t>
            </w:r>
            <w:r w:rsidR="00522700" w:rsidRPr="00856B45">
              <w:rPr>
                <w:rFonts w:asciiTheme="majorEastAsia" w:eastAsiaTheme="majorEastAsia" w:hAnsiTheme="majorEastAsia" w:hint="eastAsia"/>
                <w:sz w:val="14"/>
                <w:szCs w:val="14"/>
              </w:rPr>
              <w:t>借入金額及び金利等諸条件については、社会情勢に応じその都度協議することとした。</w:t>
            </w:r>
          </w:p>
        </w:tc>
      </w:tr>
      <w:tr w:rsidR="00522700" w:rsidRPr="00856B45" w:rsidTr="00522700">
        <w:tc>
          <w:tcPr>
            <w:tcW w:w="4566" w:type="dxa"/>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r>
    </w:tbl>
    <w:p w:rsidR="00522700" w:rsidRPr="00856B45" w:rsidRDefault="00522700" w:rsidP="008516A7">
      <w:pPr>
        <w:kinsoku w:val="0"/>
        <w:autoSpaceDE w:val="0"/>
        <w:autoSpaceDN w:val="0"/>
        <w:spacing w:line="0" w:lineRule="atLeast"/>
        <w:jc w:val="left"/>
        <w:rPr>
          <w:rFonts w:asciiTheme="majorEastAsia" w:eastAsiaTheme="majorEastAsia" w:hAnsiTheme="majorEastAsia"/>
          <w:sz w:val="14"/>
          <w:szCs w:val="14"/>
        </w:rPr>
      </w:pPr>
    </w:p>
    <w:p w:rsidR="00684EB1" w:rsidRPr="00856B45" w:rsidRDefault="00846525" w:rsidP="003E5AE8">
      <w:pPr>
        <w:pStyle w:val="1"/>
        <w:keepNext w:val="0"/>
        <w:spacing w:line="0" w:lineRule="atLeast"/>
        <w:jc w:val="left"/>
        <w:rPr>
          <w:rFonts w:asciiTheme="majorEastAsia" w:hAnsiTheme="majorEastAsia"/>
          <w:b/>
          <w:sz w:val="14"/>
          <w:szCs w:val="14"/>
        </w:rPr>
      </w:pPr>
      <w:bookmarkStart w:id="45" w:name="_Toc15299746"/>
      <w:r w:rsidRPr="00856B45">
        <w:rPr>
          <w:rFonts w:asciiTheme="majorEastAsia" w:hAnsiTheme="majorEastAsia" w:hint="eastAsia"/>
          <w:b/>
          <w:sz w:val="14"/>
          <w:szCs w:val="14"/>
        </w:rPr>
        <w:t>４</w:t>
      </w:r>
      <w:r w:rsidR="00412D21" w:rsidRPr="00856B45">
        <w:rPr>
          <w:rFonts w:asciiTheme="majorEastAsia" w:hAnsiTheme="majorEastAsia" w:hint="eastAsia"/>
          <w:b/>
          <w:sz w:val="14"/>
          <w:szCs w:val="14"/>
        </w:rPr>
        <w:t>．</w:t>
      </w:r>
      <w:r w:rsidR="00846A97" w:rsidRPr="00856B45">
        <w:rPr>
          <w:rFonts w:asciiTheme="majorEastAsia" w:hAnsiTheme="majorEastAsia" w:hint="eastAsia"/>
          <w:b/>
          <w:sz w:val="14"/>
          <w:szCs w:val="14"/>
        </w:rPr>
        <w:t>出資等に係る不要財産となることが見込まれる財産の処分に関する計画</w:t>
      </w:r>
      <w:bookmarkEnd w:id="45"/>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E60FF2">
        <w:tc>
          <w:tcPr>
            <w:tcW w:w="4566" w:type="dxa"/>
            <w:tcBorders>
              <w:top w:val="single" w:sz="4" w:space="0" w:color="auto"/>
              <w:bottom w:val="single" w:sz="4" w:space="0" w:color="auto"/>
            </w:tcBorders>
            <w:vAlign w:val="center"/>
          </w:tcPr>
          <w:p w:rsidR="003E5AE8" w:rsidRPr="00856B45" w:rsidRDefault="003E5AE8"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3E5AE8" w:rsidRPr="00856B45" w:rsidRDefault="003E5AE8"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3E5AE8" w:rsidRPr="00856B45" w:rsidRDefault="003E5AE8"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E60FF2">
        <w:tc>
          <w:tcPr>
            <w:tcW w:w="4566" w:type="dxa"/>
            <w:tcBorders>
              <w:top w:val="single" w:sz="4" w:space="0" w:color="auto"/>
            </w:tcBorders>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0"/>
        </w:trPr>
        <w:tc>
          <w:tcPr>
            <w:tcW w:w="4566" w:type="dxa"/>
          </w:tcPr>
          <w:p w:rsidR="003E5AE8" w:rsidRPr="00856B45" w:rsidRDefault="003E5AE8"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3E5AE8" w:rsidRPr="00856B45" w:rsidRDefault="003E5AE8"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3E5AE8" w:rsidRPr="00856B45" w:rsidRDefault="003E5AE8"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r>
      <w:tr w:rsidR="003E5AE8" w:rsidRPr="00856B45" w:rsidTr="00E60FF2">
        <w:tc>
          <w:tcPr>
            <w:tcW w:w="4566" w:type="dxa"/>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r>
    </w:tbl>
    <w:p w:rsidR="003E5AE8" w:rsidRPr="00856B45" w:rsidRDefault="003E5AE8" w:rsidP="00CF65D9">
      <w:pPr>
        <w:kinsoku w:val="0"/>
        <w:autoSpaceDE w:val="0"/>
        <w:autoSpaceDN w:val="0"/>
        <w:spacing w:line="0" w:lineRule="atLeast"/>
        <w:jc w:val="left"/>
        <w:rPr>
          <w:rFonts w:asciiTheme="majorEastAsia" w:eastAsiaTheme="majorEastAsia" w:hAnsiTheme="majorEastAsia"/>
          <w:sz w:val="14"/>
          <w:szCs w:val="14"/>
        </w:rPr>
      </w:pPr>
    </w:p>
    <w:p w:rsidR="007C0AD5" w:rsidRPr="00856B45" w:rsidRDefault="00846525" w:rsidP="00F14573">
      <w:pPr>
        <w:pStyle w:val="1"/>
        <w:keepNext w:val="0"/>
        <w:spacing w:line="0" w:lineRule="atLeast"/>
        <w:jc w:val="left"/>
        <w:rPr>
          <w:rFonts w:asciiTheme="majorEastAsia" w:hAnsiTheme="majorEastAsia"/>
          <w:b/>
          <w:sz w:val="14"/>
          <w:szCs w:val="14"/>
        </w:rPr>
      </w:pPr>
      <w:bookmarkStart w:id="46" w:name="_Toc15299747"/>
      <w:r w:rsidRPr="00856B45">
        <w:rPr>
          <w:rFonts w:asciiTheme="majorEastAsia" w:hAnsiTheme="majorEastAsia" w:hint="eastAsia"/>
          <w:b/>
          <w:sz w:val="14"/>
          <w:szCs w:val="14"/>
        </w:rPr>
        <w:t>５</w:t>
      </w:r>
      <w:r w:rsidR="00412D21" w:rsidRPr="00856B45">
        <w:rPr>
          <w:rFonts w:asciiTheme="majorEastAsia" w:hAnsiTheme="majorEastAsia" w:hint="eastAsia"/>
          <w:b/>
          <w:sz w:val="14"/>
          <w:szCs w:val="14"/>
        </w:rPr>
        <w:t>．</w:t>
      </w:r>
      <w:r w:rsidR="002E7CEE" w:rsidRPr="00856B45">
        <w:rPr>
          <w:rFonts w:asciiTheme="majorEastAsia" w:hAnsiTheme="majorEastAsia" w:hint="eastAsia"/>
          <w:b/>
          <w:sz w:val="14"/>
          <w:szCs w:val="14"/>
        </w:rPr>
        <w:t>前記の財産以外の重要な財産を譲渡し、又は担保に供する計画</w:t>
      </w:r>
      <w:bookmarkEnd w:id="4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9D636D">
        <w:tc>
          <w:tcPr>
            <w:tcW w:w="4566" w:type="dxa"/>
            <w:tcBorders>
              <w:top w:val="single" w:sz="4" w:space="0" w:color="auto"/>
              <w:bottom w:val="single" w:sz="4" w:space="0" w:color="auto"/>
            </w:tcBorders>
            <w:vAlign w:val="center"/>
          </w:tcPr>
          <w:p w:rsidR="007C0AD5" w:rsidRPr="00856B4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856B4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856B4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9D636D">
        <w:tc>
          <w:tcPr>
            <w:tcW w:w="4566" w:type="dxa"/>
            <w:tcBorders>
              <w:top w:val="single" w:sz="4" w:space="0" w:color="auto"/>
            </w:tcBorders>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9D636D">
        <w:trPr>
          <w:trHeight w:val="50"/>
        </w:trPr>
        <w:tc>
          <w:tcPr>
            <w:tcW w:w="4566" w:type="dxa"/>
          </w:tcPr>
          <w:p w:rsidR="007C0AD5" w:rsidRPr="00856B4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7C0AD5" w:rsidRPr="00856B4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7C0AD5" w:rsidRPr="00856B4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r>
      <w:tr w:rsidR="007C0AD5" w:rsidRPr="00856B45" w:rsidTr="009D636D">
        <w:tc>
          <w:tcPr>
            <w:tcW w:w="4566" w:type="dxa"/>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856B4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856B45" w:rsidRDefault="00846525" w:rsidP="00F14573">
      <w:pPr>
        <w:pStyle w:val="1"/>
        <w:keepNext w:val="0"/>
        <w:spacing w:line="0" w:lineRule="atLeast"/>
        <w:jc w:val="left"/>
        <w:rPr>
          <w:rFonts w:asciiTheme="majorEastAsia" w:hAnsiTheme="majorEastAsia"/>
          <w:b/>
          <w:sz w:val="14"/>
          <w:szCs w:val="14"/>
        </w:rPr>
      </w:pPr>
      <w:bookmarkStart w:id="47" w:name="_Toc15299748"/>
      <w:r w:rsidRPr="00856B45">
        <w:rPr>
          <w:rFonts w:asciiTheme="majorEastAsia" w:hAnsiTheme="majorEastAsia" w:hint="eastAsia"/>
          <w:b/>
          <w:sz w:val="14"/>
          <w:szCs w:val="14"/>
        </w:rPr>
        <w:t>６</w:t>
      </w:r>
      <w:r w:rsidR="00412D21" w:rsidRPr="00856B45">
        <w:rPr>
          <w:rFonts w:asciiTheme="majorEastAsia" w:hAnsiTheme="majorEastAsia" w:hint="eastAsia"/>
          <w:b/>
          <w:sz w:val="14"/>
          <w:szCs w:val="14"/>
        </w:rPr>
        <w:t>．</w:t>
      </w:r>
      <w:r w:rsidR="00C016BD" w:rsidRPr="00856B45">
        <w:rPr>
          <w:rFonts w:asciiTheme="majorEastAsia" w:hAnsiTheme="majorEastAsia" w:hint="eastAsia"/>
          <w:b/>
          <w:sz w:val="14"/>
          <w:szCs w:val="14"/>
        </w:rPr>
        <w:t>剰余金</w:t>
      </w:r>
      <w:r w:rsidR="007C0AD5" w:rsidRPr="00856B45">
        <w:rPr>
          <w:rFonts w:asciiTheme="majorEastAsia" w:hAnsiTheme="majorEastAsia" w:hint="eastAsia"/>
          <w:b/>
          <w:sz w:val="14"/>
          <w:szCs w:val="14"/>
        </w:rPr>
        <w:t>の使途</w:t>
      </w:r>
      <w:bookmarkEnd w:id="4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C51867">
        <w:tc>
          <w:tcPr>
            <w:tcW w:w="4566" w:type="dxa"/>
            <w:tcBorders>
              <w:top w:val="single" w:sz="4" w:space="0" w:color="auto"/>
              <w:bottom w:val="single" w:sz="4" w:space="0" w:color="auto"/>
            </w:tcBorders>
            <w:vAlign w:val="center"/>
          </w:tcPr>
          <w:p w:rsidR="00C51867" w:rsidRPr="00856B45" w:rsidRDefault="00C51867"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C51867" w:rsidRPr="00856B45" w:rsidRDefault="00C51867"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C51867" w:rsidRPr="00856B45" w:rsidRDefault="00C51867"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C51867">
        <w:tc>
          <w:tcPr>
            <w:tcW w:w="4566" w:type="dxa"/>
            <w:tcBorders>
              <w:top w:val="single" w:sz="4" w:space="0" w:color="auto"/>
            </w:tcBorders>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C51867">
        <w:trPr>
          <w:trHeight w:val="50"/>
        </w:trPr>
        <w:tc>
          <w:tcPr>
            <w:tcW w:w="4566" w:type="dxa"/>
          </w:tcPr>
          <w:p w:rsidR="00C51867" w:rsidRPr="00856B45" w:rsidRDefault="00C51867"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決算において剰余金が発生した場合、中小企業支援及び研究開発の充実・強化、施設・設備機器の整備及び組織運営の改善など、法人の円滑な業務運営に充てる。</w:t>
            </w:r>
          </w:p>
        </w:tc>
        <w:tc>
          <w:tcPr>
            <w:tcW w:w="4567" w:type="dxa"/>
          </w:tcPr>
          <w:p w:rsidR="00C51867" w:rsidRPr="00856B45" w:rsidRDefault="00C51867" w:rsidP="003267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0D2374" w:rsidRPr="00856B45" w:rsidRDefault="00183111" w:rsidP="00183111">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p w:rsidR="00C51867" w:rsidRPr="00856B45" w:rsidRDefault="00C51867" w:rsidP="00183111">
            <w:pPr>
              <w:kinsoku w:val="0"/>
              <w:autoSpaceDE w:val="0"/>
              <w:autoSpaceDN w:val="0"/>
              <w:spacing w:line="0" w:lineRule="atLeast"/>
              <w:jc w:val="left"/>
              <w:rPr>
                <w:rFonts w:asciiTheme="majorEastAsia" w:eastAsiaTheme="majorEastAsia" w:hAnsiTheme="majorEastAsia"/>
                <w:sz w:val="14"/>
                <w:szCs w:val="14"/>
              </w:rPr>
            </w:pPr>
          </w:p>
        </w:tc>
      </w:tr>
      <w:tr w:rsidR="00C51867" w:rsidRPr="00856B45" w:rsidTr="00C51867">
        <w:tc>
          <w:tcPr>
            <w:tcW w:w="4566" w:type="dxa"/>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r>
    </w:tbl>
    <w:p w:rsidR="00A07EA9" w:rsidRPr="00856B45" w:rsidRDefault="00A07EA9" w:rsidP="007C0AD5">
      <w:pPr>
        <w:kinsoku w:val="0"/>
        <w:autoSpaceDE w:val="0"/>
        <w:autoSpaceDN w:val="0"/>
        <w:spacing w:line="0" w:lineRule="atLeast"/>
        <w:jc w:val="left"/>
        <w:rPr>
          <w:rFonts w:asciiTheme="majorEastAsia" w:eastAsiaTheme="majorEastAsia" w:hAnsiTheme="majorEastAsia"/>
          <w:sz w:val="14"/>
          <w:szCs w:val="14"/>
        </w:rPr>
      </w:pPr>
    </w:p>
    <w:p w:rsidR="00A90F35" w:rsidRPr="00856B45" w:rsidRDefault="00846525" w:rsidP="00F14573">
      <w:pPr>
        <w:pStyle w:val="1"/>
        <w:keepNext w:val="0"/>
        <w:spacing w:line="0" w:lineRule="atLeast"/>
        <w:jc w:val="left"/>
        <w:rPr>
          <w:rFonts w:asciiTheme="majorEastAsia" w:hAnsiTheme="majorEastAsia"/>
          <w:b/>
          <w:sz w:val="14"/>
          <w:szCs w:val="14"/>
        </w:rPr>
      </w:pPr>
      <w:bookmarkStart w:id="48" w:name="_Toc15299749"/>
      <w:r w:rsidRPr="00856B45">
        <w:rPr>
          <w:rFonts w:asciiTheme="majorEastAsia" w:hAnsiTheme="majorEastAsia" w:hint="eastAsia"/>
          <w:b/>
          <w:sz w:val="14"/>
          <w:szCs w:val="14"/>
        </w:rPr>
        <w:t>７</w:t>
      </w:r>
      <w:r w:rsidR="00A90F35" w:rsidRPr="00856B45">
        <w:rPr>
          <w:rFonts w:asciiTheme="majorEastAsia" w:hAnsiTheme="majorEastAsia" w:hint="eastAsia"/>
          <w:b/>
          <w:sz w:val="14"/>
          <w:szCs w:val="14"/>
        </w:rPr>
        <w:t>．</w:t>
      </w:r>
      <w:r w:rsidR="0090578F" w:rsidRPr="00856B45">
        <w:rPr>
          <w:rFonts w:asciiTheme="majorEastAsia" w:hAnsiTheme="majorEastAsia" w:hint="eastAsia"/>
          <w:b/>
          <w:sz w:val="14"/>
          <w:szCs w:val="14"/>
        </w:rPr>
        <w:t>地方独立行政法人大阪産業技術研究所の業務運営並びに財務及び会計に関する大阪府市規約第</w:t>
      </w:r>
      <w:r w:rsidR="00785689" w:rsidRPr="00856B45">
        <w:rPr>
          <w:rFonts w:asciiTheme="majorEastAsia" w:hAnsiTheme="majorEastAsia" w:hint="eastAsia"/>
          <w:b/>
          <w:sz w:val="14"/>
          <w:szCs w:val="14"/>
        </w:rPr>
        <w:t>６</w:t>
      </w:r>
      <w:r w:rsidR="0090578F" w:rsidRPr="00856B45">
        <w:rPr>
          <w:rFonts w:asciiTheme="majorEastAsia" w:hAnsiTheme="majorEastAsia" w:hint="eastAsia"/>
          <w:b/>
          <w:sz w:val="14"/>
          <w:szCs w:val="14"/>
        </w:rPr>
        <w:t>条で定める事項</w:t>
      </w:r>
      <w:bookmarkEnd w:id="4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E17FFB">
        <w:tc>
          <w:tcPr>
            <w:tcW w:w="4566" w:type="dxa"/>
            <w:tcBorders>
              <w:top w:val="single" w:sz="4" w:space="0" w:color="auto"/>
              <w:bottom w:val="single" w:sz="4" w:space="0" w:color="auto"/>
            </w:tcBorders>
            <w:vAlign w:val="center"/>
          </w:tcPr>
          <w:p w:rsidR="003B1D6C" w:rsidRPr="00856B45" w:rsidRDefault="003B1D6C" w:rsidP="00E17FFB">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3B1D6C" w:rsidRPr="00856B45" w:rsidRDefault="003B1D6C" w:rsidP="00E17FFB">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3B1D6C" w:rsidRPr="00856B45" w:rsidRDefault="003B1D6C" w:rsidP="00E17FFB">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E17FFB">
        <w:tc>
          <w:tcPr>
            <w:tcW w:w="4566" w:type="dxa"/>
            <w:tcBorders>
              <w:top w:val="single"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80"/>
        </w:trPr>
        <w:tc>
          <w:tcPr>
            <w:tcW w:w="4566" w:type="dxa"/>
            <w:tcBorders>
              <w:top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施設及び設備機器に関する計画（令和４～８年度）</w:t>
            </w:r>
          </w:p>
          <w:p w:rsidR="003B1D6C" w:rsidRPr="00856B45" w:rsidRDefault="003B1D6C" w:rsidP="00E17FFB">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施設を適正に管理し、有効な活用を行うとともに、高度化・多様化する利用者のニーズに的確に応え、中長期的観点に立った施設及び設備機器の整備を行う。</w:t>
            </w:r>
          </w:p>
        </w:tc>
        <w:tc>
          <w:tcPr>
            <w:tcW w:w="4567" w:type="dxa"/>
            <w:tcBorders>
              <w:top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施設及び設備機器に関する計画</w:t>
            </w:r>
          </w:p>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①　施設を適正に管理し、有効な活用を行う。</w:t>
            </w:r>
          </w:p>
          <w:p w:rsidR="003B1D6C" w:rsidRPr="00856B45" w:rsidRDefault="003B1D6C" w:rsidP="00E17FF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②　高度化、多様化する利用者のニーズに的確に応えるとともに、中長期的観点に立った施設及び設備機器の整備を行う。</w:t>
            </w:r>
          </w:p>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tcBorders>
          </w:tcPr>
          <w:p w:rsidR="003B1D6C" w:rsidRPr="00856B45" w:rsidRDefault="003B1D6C" w:rsidP="00E17FF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施設の清掃、点検・保守管理を適正に行い、必要箇所の補修を迅速に行って有効に活用するとともに、中長期保全計画に基づき、以下のとおり施設の改修工事等を実施した。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・外壁タイル等改修工事（研究本館・新技術開発棟）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・照明設備更新工事（第１～６実験棟）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・換気設備（ケミカルファン）更新工事　他</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・高圧受変電設備更新工事</w:t>
            </w:r>
            <w:r w:rsidR="00FD684C" w:rsidRPr="00856B45">
              <w:rPr>
                <w:rFonts w:asciiTheme="majorEastAsia" w:eastAsiaTheme="majorEastAsia" w:hAnsiTheme="majorEastAsia" w:hint="eastAsia"/>
                <w:sz w:val="14"/>
                <w:szCs w:val="14"/>
              </w:rPr>
              <w:t>（基本設計）</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B1D6C" w:rsidRPr="00856B45" w:rsidRDefault="003B1D6C" w:rsidP="00E17FF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両センターにおいて、中長期的観点による機器整備の検討を行い、以下のとおり機器を整備した。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・フォトマスク作製装置</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・マイクロフォーカスＸ線ＣＴ装置　他</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・高分子絶対分子量測定装置</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・微小部Ｘ線結晶構造解析装置　他</w:t>
            </w:r>
          </w:p>
        </w:tc>
      </w:tr>
      <w:tr w:rsidR="00856B45" w:rsidRPr="00856B45" w:rsidTr="00E17FFB">
        <w:trPr>
          <w:trHeight w:val="50"/>
        </w:trPr>
        <w:tc>
          <w:tcPr>
            <w:tcW w:w="4566"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40"/>
        </w:trPr>
        <w:tc>
          <w:tcPr>
            <w:tcW w:w="4566" w:type="dxa"/>
            <w:tcBorders>
              <w:top w:val="dashSmallGap"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575"/>
        </w:trPr>
        <w:tc>
          <w:tcPr>
            <w:tcW w:w="4566"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２　人事に関する計画（令和４～８年度）</w:t>
            </w:r>
          </w:p>
          <w:p w:rsidR="003B1D6C" w:rsidRPr="00856B45" w:rsidRDefault="003B1D6C" w:rsidP="00E17FFB">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中小企業の課題等を解決し、組織として最大限提供できるサービスを積極的に提案するため、効果的な人員配置を計画的に行う。</w:t>
            </w:r>
          </w:p>
          <w:p w:rsidR="003B1D6C" w:rsidRPr="00856B45" w:rsidRDefault="003B1D6C" w:rsidP="00E17FFB">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また、効果的な人員配置を行うに当たっては、外部人材も活用する。</w:t>
            </w:r>
          </w:p>
        </w:tc>
        <w:tc>
          <w:tcPr>
            <w:tcW w:w="4567"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人事に関する計画</w:t>
            </w:r>
          </w:p>
          <w:p w:rsidR="003B1D6C" w:rsidRPr="00856B45" w:rsidRDefault="003B1D6C" w:rsidP="00E17FFB">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・業務推進部の欠員補充及び顧客サービス部の産休代替を人材派遣で確保するとともに、非常勤職員の任期満了に伴う補充、技術サポートセンターにおける支援業務維持のための増員を行った。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・共同研究の実施に伴い、研究補助員を人材派遣で確保するなど、職員採用を柔軟に行った。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・ＯＢ職員の豊かな知識と経験を活用するとともに、退職したコーディネーターに代わる新たなコーディネーターと契約するなど、効果的な人員配置を行った。</w:t>
            </w:r>
          </w:p>
        </w:tc>
      </w:tr>
      <w:tr w:rsidR="00856B45" w:rsidRPr="00856B45" w:rsidTr="00E17FFB">
        <w:trPr>
          <w:trHeight w:val="50"/>
        </w:trPr>
        <w:tc>
          <w:tcPr>
            <w:tcW w:w="4566"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E17FFB">
        <w:trPr>
          <w:trHeight w:val="40"/>
        </w:trPr>
        <w:tc>
          <w:tcPr>
            <w:tcW w:w="4566" w:type="dxa"/>
            <w:tcBorders>
              <w:top w:val="dashSmallGap" w:sz="4" w:space="0" w:color="auto"/>
              <w:bottom w:val="nil"/>
            </w:tcBorders>
          </w:tcPr>
          <w:p w:rsidR="003B1D6C" w:rsidRPr="00856B45" w:rsidRDefault="003B1D6C" w:rsidP="00E17FFB">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E17FFB">
        <w:trPr>
          <w:trHeight w:val="134"/>
        </w:trPr>
        <w:tc>
          <w:tcPr>
            <w:tcW w:w="4566"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中期目標の期間を超える債務負担</w:t>
            </w:r>
          </w:p>
          <w:p w:rsidR="003B1D6C" w:rsidRPr="00856B45" w:rsidRDefault="003B1D6C" w:rsidP="00E17FFB">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中期目標の期間を超える債務負担</w:t>
            </w:r>
          </w:p>
          <w:p w:rsidR="003B1D6C" w:rsidRPr="00856B45" w:rsidRDefault="003B1D6C" w:rsidP="00E17FFB">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Borders>
              <w:top w:val="nil"/>
              <w:bottom w:val="nil"/>
            </w:tcBorders>
          </w:tcPr>
          <w:p w:rsidR="003B1D6C" w:rsidRPr="00856B45" w:rsidRDefault="003B1D6C" w:rsidP="00E17FFB">
            <w:pPr>
              <w:overflowPunct w:val="0"/>
              <w:autoSpaceDE w:val="0"/>
              <w:autoSpaceDN w:val="0"/>
              <w:spacing w:line="0" w:lineRule="atLeast"/>
              <w:rPr>
                <w:rFonts w:asciiTheme="majorEastAsia" w:eastAsiaTheme="majorEastAsia" w:hAnsiTheme="majorEastAsia"/>
                <w:sz w:val="14"/>
                <w:szCs w:val="14"/>
              </w:rPr>
            </w:pPr>
          </w:p>
          <w:p w:rsidR="003B1D6C" w:rsidRPr="00856B45" w:rsidRDefault="003B1D6C" w:rsidP="00E17FF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r>
      <w:tr w:rsidR="00856B45" w:rsidRPr="00856B45" w:rsidTr="00E17FFB">
        <w:trPr>
          <w:trHeight w:val="50"/>
        </w:trPr>
        <w:tc>
          <w:tcPr>
            <w:tcW w:w="4566"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E17FFB">
        <w:trPr>
          <w:trHeight w:val="40"/>
        </w:trPr>
        <w:tc>
          <w:tcPr>
            <w:tcW w:w="4566" w:type="dxa"/>
            <w:tcBorders>
              <w:top w:val="dashSmallGap" w:sz="4" w:space="0" w:color="auto"/>
              <w:bottom w:val="nil"/>
            </w:tcBorders>
          </w:tcPr>
          <w:p w:rsidR="003B1D6C" w:rsidRPr="00856B45" w:rsidRDefault="003B1D6C" w:rsidP="00E17FFB">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C11D60">
        <w:trPr>
          <w:trHeight w:val="621"/>
        </w:trPr>
        <w:tc>
          <w:tcPr>
            <w:tcW w:w="4566" w:type="dxa"/>
            <w:tcBorders>
              <w:top w:val="nil"/>
              <w:bottom w:val="nil"/>
            </w:tcBorders>
          </w:tcPr>
          <w:p w:rsidR="003B1D6C" w:rsidRPr="00856B45" w:rsidRDefault="003B1D6C" w:rsidP="00E17FF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法第40条第４項の規定により業務の財源に充てることができる積立金の処分に関する計画</w:t>
            </w:r>
          </w:p>
          <w:p w:rsidR="003B1D6C" w:rsidRPr="00856B45" w:rsidRDefault="003B1D6C" w:rsidP="00E17FFB">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前中期目標期間繰越積立金については、中小企業支援及び研究開発の充実・強化、施設・設備機器の整備及び組織運営の改善など、法人の円滑な業務運営に充てる。</w:t>
            </w:r>
          </w:p>
        </w:tc>
        <w:tc>
          <w:tcPr>
            <w:tcW w:w="4567"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積立金の処分に関する計画</w:t>
            </w:r>
          </w:p>
          <w:p w:rsidR="003B1D6C" w:rsidRPr="00856B45" w:rsidRDefault="003B1D6C" w:rsidP="00E17FFB">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3B1D6C" w:rsidRPr="00856B45" w:rsidRDefault="003B1D6C" w:rsidP="00E17FF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前中期目標期間繰越積立金（10,035千円）を取崩し、以下のとおり活用した。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p>
          <w:p w:rsidR="003B1D6C" w:rsidRPr="00856B45" w:rsidRDefault="003B1D6C" w:rsidP="00C11D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C11D60" w:rsidRPr="00856B45">
              <w:rPr>
                <w:rFonts w:asciiTheme="majorEastAsia" w:eastAsiaTheme="majorEastAsia" w:hAnsiTheme="majorEastAsia" w:hint="eastAsia"/>
                <w:sz w:val="14"/>
                <w:szCs w:val="14"/>
              </w:rPr>
              <w:t>機器修繕</w:t>
            </w:r>
          </w:p>
        </w:tc>
      </w:tr>
      <w:tr w:rsidR="003B1D6C" w:rsidRPr="00856B45" w:rsidTr="00E17FFB">
        <w:trPr>
          <w:trHeight w:val="80"/>
        </w:trPr>
        <w:tc>
          <w:tcPr>
            <w:tcW w:w="4566" w:type="dxa"/>
            <w:tcBorders>
              <w:top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bl>
    <w:p w:rsidR="003B1D6C" w:rsidRPr="00856B45" w:rsidRDefault="003B1D6C" w:rsidP="003B1D6C"/>
    <w:p w:rsidR="00012304" w:rsidRPr="00856B45"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RPr="00856B45" w:rsidSect="00D33B0F">
          <w:footerReference w:type="default" r:id="rId8"/>
          <w:type w:val="continuous"/>
          <w:pgSz w:w="16838" w:h="11906" w:orient="landscape" w:code="9"/>
          <w:pgMar w:top="1276" w:right="1673" w:bottom="1418" w:left="1673" w:header="851" w:footer="851" w:gutter="0"/>
          <w:pgNumType w:start="1"/>
          <w:cols w:space="425"/>
          <w:docGrid w:type="lines" w:linePitch="360"/>
        </w:sectPr>
      </w:pPr>
    </w:p>
    <w:p w:rsidR="00012304" w:rsidRPr="00856B45" w:rsidRDefault="00012304" w:rsidP="007C0AD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7DED1"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856B45"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BA" w:rsidRDefault="00602BBA" w:rsidP="00285553">
      <w:r>
        <w:separator/>
      </w:r>
    </w:p>
  </w:endnote>
  <w:endnote w:type="continuationSeparator" w:id="0">
    <w:p w:rsidR="00602BBA" w:rsidRDefault="00602BBA"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73" w:rsidRPr="006310C1" w:rsidRDefault="00602BBA" w:rsidP="00B66B47">
    <w:pPr>
      <w:pStyle w:val="a5"/>
      <w:tabs>
        <w:tab w:val="clear" w:pos="4252"/>
        <w:tab w:val="clear" w:pos="8504"/>
      </w:tabs>
      <w:jc w:val="center"/>
      <w:rPr>
        <w:rFonts w:asciiTheme="majorEastAsia" w:eastAsiaTheme="majorEastAsia" w:hAnsiTheme="majorEastAsia"/>
        <w:sz w:val="20"/>
        <w:szCs w:val="20"/>
      </w:rPr>
    </w:pPr>
    <w:sdt>
      <w:sdtPr>
        <w:rPr>
          <w:rFonts w:asciiTheme="majorEastAsia" w:eastAsiaTheme="majorEastAsia" w:hAnsiTheme="majorEastAsia"/>
          <w:sz w:val="22"/>
        </w:rPr>
        <w:id w:val="1643850621"/>
        <w:docPartObj>
          <w:docPartGallery w:val="Page Numbers (Bottom of Page)"/>
          <w:docPartUnique/>
        </w:docPartObj>
      </w:sdtPr>
      <w:sdtEndPr>
        <w:rPr>
          <w:sz w:val="20"/>
          <w:szCs w:val="20"/>
        </w:rPr>
      </w:sdtEndPr>
      <w:sdtContent>
        <w:r w:rsidR="00221073">
          <w:rPr>
            <w:rFonts w:asciiTheme="majorEastAsia" w:eastAsiaTheme="majorEastAsia" w:hAnsiTheme="majorEastAsia"/>
            <w:sz w:val="20"/>
            <w:szCs w:val="20"/>
          </w:rPr>
          <w:fldChar w:fldCharType="begin"/>
        </w:r>
        <w:r w:rsidR="00221073">
          <w:rPr>
            <w:rFonts w:asciiTheme="majorEastAsia" w:eastAsiaTheme="majorEastAsia" w:hAnsiTheme="majorEastAsia"/>
            <w:sz w:val="20"/>
            <w:szCs w:val="20"/>
          </w:rPr>
          <w:instrText xml:space="preserve"> PAGE  </w:instrText>
        </w:r>
        <w:r w:rsidR="00221073">
          <w:rPr>
            <w:rFonts w:asciiTheme="majorEastAsia" w:eastAsiaTheme="majorEastAsia" w:hAnsiTheme="majorEastAsia"/>
            <w:sz w:val="20"/>
            <w:szCs w:val="20"/>
          </w:rPr>
          <w:fldChar w:fldCharType="separate"/>
        </w:r>
        <w:r w:rsidR="00484EFC">
          <w:rPr>
            <w:rFonts w:asciiTheme="majorEastAsia" w:eastAsiaTheme="majorEastAsia" w:hAnsiTheme="majorEastAsia"/>
            <w:noProof/>
            <w:sz w:val="20"/>
            <w:szCs w:val="20"/>
          </w:rPr>
          <w:t>1</w:t>
        </w:r>
        <w:r w:rsidR="00221073">
          <w:rPr>
            <w:rFonts w:asciiTheme="majorEastAsia" w:eastAsiaTheme="majorEastAsia" w:hAnsiTheme="majorEastAsia"/>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BA" w:rsidRDefault="00602BBA" w:rsidP="00285553">
      <w:r>
        <w:separator/>
      </w:r>
    </w:p>
  </w:footnote>
  <w:footnote w:type="continuationSeparator" w:id="0">
    <w:p w:rsidR="00602BBA" w:rsidRDefault="00602BBA" w:rsidP="0028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EF5"/>
    <w:multiLevelType w:val="hybridMultilevel"/>
    <w:tmpl w:val="221868DC"/>
    <w:lvl w:ilvl="0" w:tplc="82D22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05554"/>
    <w:multiLevelType w:val="hybridMultilevel"/>
    <w:tmpl w:val="72A6ADD0"/>
    <w:lvl w:ilvl="0" w:tplc="2F483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606EB"/>
    <w:multiLevelType w:val="hybridMultilevel"/>
    <w:tmpl w:val="418265EE"/>
    <w:lvl w:ilvl="0" w:tplc="D132FC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4B6B"/>
    <w:multiLevelType w:val="hybridMultilevel"/>
    <w:tmpl w:val="39D066C2"/>
    <w:lvl w:ilvl="0" w:tplc="E688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A01ABB"/>
    <w:multiLevelType w:val="hybridMultilevel"/>
    <w:tmpl w:val="67161440"/>
    <w:lvl w:ilvl="0" w:tplc="BA5C1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9A473A"/>
    <w:multiLevelType w:val="hybridMultilevel"/>
    <w:tmpl w:val="ECAC0854"/>
    <w:lvl w:ilvl="0" w:tplc="2182F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B60CF0"/>
    <w:multiLevelType w:val="hybridMultilevel"/>
    <w:tmpl w:val="2206BEB0"/>
    <w:lvl w:ilvl="0" w:tplc="60727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A0CA7"/>
    <w:multiLevelType w:val="hybridMultilevel"/>
    <w:tmpl w:val="D1041CEA"/>
    <w:lvl w:ilvl="0" w:tplc="90CC6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2C4C38"/>
    <w:multiLevelType w:val="hybridMultilevel"/>
    <w:tmpl w:val="4C468204"/>
    <w:lvl w:ilvl="0" w:tplc="3EF01058">
      <w:start w:val="1"/>
      <w:numFmt w:val="decimal"/>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1" w15:restartNumberingAfterBreak="0">
    <w:nsid w:val="539E18E5"/>
    <w:multiLevelType w:val="hybridMultilevel"/>
    <w:tmpl w:val="2F1EDBBE"/>
    <w:lvl w:ilvl="0" w:tplc="C348528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5F016180"/>
    <w:multiLevelType w:val="hybridMultilevel"/>
    <w:tmpl w:val="78967B28"/>
    <w:lvl w:ilvl="0" w:tplc="798EB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D103BD"/>
    <w:multiLevelType w:val="hybridMultilevel"/>
    <w:tmpl w:val="9E1C21F0"/>
    <w:lvl w:ilvl="0" w:tplc="F4F4C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DC5DBE"/>
    <w:multiLevelType w:val="hybridMultilevel"/>
    <w:tmpl w:val="C80629DA"/>
    <w:lvl w:ilvl="0" w:tplc="7B8C46C0">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6" w15:restartNumberingAfterBreak="0">
    <w:nsid w:val="723D4CE4"/>
    <w:multiLevelType w:val="hybridMultilevel"/>
    <w:tmpl w:val="D6AE770C"/>
    <w:lvl w:ilvl="0" w:tplc="2AFA3C40">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5967A7"/>
    <w:multiLevelType w:val="hybridMultilevel"/>
    <w:tmpl w:val="195C5336"/>
    <w:lvl w:ilvl="0" w:tplc="7FDE038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8"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18"/>
  </w:num>
  <w:num w:numId="4">
    <w:abstractNumId w:val="4"/>
  </w:num>
  <w:num w:numId="5">
    <w:abstractNumId w:val="10"/>
  </w:num>
  <w:num w:numId="6">
    <w:abstractNumId w:val="5"/>
  </w:num>
  <w:num w:numId="7">
    <w:abstractNumId w:val="16"/>
  </w:num>
  <w:num w:numId="8">
    <w:abstractNumId w:val="6"/>
  </w:num>
  <w:num w:numId="9">
    <w:abstractNumId w:val="13"/>
  </w:num>
  <w:num w:numId="10">
    <w:abstractNumId w:val="7"/>
  </w:num>
  <w:num w:numId="11">
    <w:abstractNumId w:val="8"/>
  </w:num>
  <w:num w:numId="12">
    <w:abstractNumId w:val="1"/>
  </w:num>
  <w:num w:numId="13">
    <w:abstractNumId w:val="3"/>
  </w:num>
  <w:num w:numId="14">
    <w:abstractNumId w:val="9"/>
  </w:num>
  <w:num w:numId="15">
    <w:abstractNumId w:val="12"/>
  </w:num>
  <w:num w:numId="16">
    <w:abstractNumId w:val="0"/>
  </w:num>
  <w:num w:numId="17">
    <w:abstractNumId w:val="15"/>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35F"/>
    <w:rsid w:val="00001566"/>
    <w:rsid w:val="00001C3F"/>
    <w:rsid w:val="00001FBF"/>
    <w:rsid w:val="00002227"/>
    <w:rsid w:val="000029A2"/>
    <w:rsid w:val="00002C73"/>
    <w:rsid w:val="00003159"/>
    <w:rsid w:val="00003841"/>
    <w:rsid w:val="00003CAA"/>
    <w:rsid w:val="00004CD3"/>
    <w:rsid w:val="00004F31"/>
    <w:rsid w:val="000050BB"/>
    <w:rsid w:val="000063DC"/>
    <w:rsid w:val="00007126"/>
    <w:rsid w:val="0001059A"/>
    <w:rsid w:val="00010B60"/>
    <w:rsid w:val="00010E3C"/>
    <w:rsid w:val="00011588"/>
    <w:rsid w:val="00011C6F"/>
    <w:rsid w:val="00012304"/>
    <w:rsid w:val="00012469"/>
    <w:rsid w:val="000125D7"/>
    <w:rsid w:val="00012AE6"/>
    <w:rsid w:val="00013E8E"/>
    <w:rsid w:val="0001494E"/>
    <w:rsid w:val="00015197"/>
    <w:rsid w:val="000153FD"/>
    <w:rsid w:val="000155BA"/>
    <w:rsid w:val="000159A1"/>
    <w:rsid w:val="0001677E"/>
    <w:rsid w:val="00016D01"/>
    <w:rsid w:val="00017AF8"/>
    <w:rsid w:val="00020057"/>
    <w:rsid w:val="000204C1"/>
    <w:rsid w:val="00020758"/>
    <w:rsid w:val="0002157B"/>
    <w:rsid w:val="0002205F"/>
    <w:rsid w:val="0002214B"/>
    <w:rsid w:val="00022353"/>
    <w:rsid w:val="0002240A"/>
    <w:rsid w:val="00022A9D"/>
    <w:rsid w:val="00022FBB"/>
    <w:rsid w:val="000234CB"/>
    <w:rsid w:val="0002441C"/>
    <w:rsid w:val="0002446C"/>
    <w:rsid w:val="00024918"/>
    <w:rsid w:val="00024951"/>
    <w:rsid w:val="00024FA8"/>
    <w:rsid w:val="00025061"/>
    <w:rsid w:val="000254CB"/>
    <w:rsid w:val="0002561B"/>
    <w:rsid w:val="000258E8"/>
    <w:rsid w:val="000267C9"/>
    <w:rsid w:val="00026EAA"/>
    <w:rsid w:val="00027385"/>
    <w:rsid w:val="000302A5"/>
    <w:rsid w:val="00030309"/>
    <w:rsid w:val="0003037F"/>
    <w:rsid w:val="00030B77"/>
    <w:rsid w:val="00030BE6"/>
    <w:rsid w:val="00030C34"/>
    <w:rsid w:val="000323D5"/>
    <w:rsid w:val="00033475"/>
    <w:rsid w:val="00033839"/>
    <w:rsid w:val="000344E6"/>
    <w:rsid w:val="000347B8"/>
    <w:rsid w:val="00034CD7"/>
    <w:rsid w:val="00035746"/>
    <w:rsid w:val="00035C56"/>
    <w:rsid w:val="00036880"/>
    <w:rsid w:val="00037BF2"/>
    <w:rsid w:val="000429D9"/>
    <w:rsid w:val="00042B6C"/>
    <w:rsid w:val="000431B4"/>
    <w:rsid w:val="00043228"/>
    <w:rsid w:val="000434E1"/>
    <w:rsid w:val="00043840"/>
    <w:rsid w:val="00043A10"/>
    <w:rsid w:val="00043BF2"/>
    <w:rsid w:val="00044CD3"/>
    <w:rsid w:val="00045076"/>
    <w:rsid w:val="00045B77"/>
    <w:rsid w:val="00046978"/>
    <w:rsid w:val="00047787"/>
    <w:rsid w:val="00047DFE"/>
    <w:rsid w:val="000501AA"/>
    <w:rsid w:val="00050891"/>
    <w:rsid w:val="00050A0A"/>
    <w:rsid w:val="00050B23"/>
    <w:rsid w:val="000516DC"/>
    <w:rsid w:val="00051E60"/>
    <w:rsid w:val="0005278C"/>
    <w:rsid w:val="00054BB0"/>
    <w:rsid w:val="000560CE"/>
    <w:rsid w:val="00056311"/>
    <w:rsid w:val="00056E4C"/>
    <w:rsid w:val="00056FB5"/>
    <w:rsid w:val="0006039D"/>
    <w:rsid w:val="00060514"/>
    <w:rsid w:val="00060D41"/>
    <w:rsid w:val="000612F8"/>
    <w:rsid w:val="000615AE"/>
    <w:rsid w:val="000616FE"/>
    <w:rsid w:val="00062A68"/>
    <w:rsid w:val="000636EE"/>
    <w:rsid w:val="0006404E"/>
    <w:rsid w:val="00064F9B"/>
    <w:rsid w:val="00065331"/>
    <w:rsid w:val="00065CE9"/>
    <w:rsid w:val="0006658E"/>
    <w:rsid w:val="0006678D"/>
    <w:rsid w:val="00067D2F"/>
    <w:rsid w:val="00070518"/>
    <w:rsid w:val="00070A68"/>
    <w:rsid w:val="00070C90"/>
    <w:rsid w:val="0007212E"/>
    <w:rsid w:val="000721DD"/>
    <w:rsid w:val="000723C7"/>
    <w:rsid w:val="00072525"/>
    <w:rsid w:val="000725EE"/>
    <w:rsid w:val="000732A2"/>
    <w:rsid w:val="00073896"/>
    <w:rsid w:val="00073D49"/>
    <w:rsid w:val="00074D50"/>
    <w:rsid w:val="00074E1F"/>
    <w:rsid w:val="0007594B"/>
    <w:rsid w:val="0007595F"/>
    <w:rsid w:val="000763FD"/>
    <w:rsid w:val="0007654F"/>
    <w:rsid w:val="00076B7E"/>
    <w:rsid w:val="00077439"/>
    <w:rsid w:val="00082B2B"/>
    <w:rsid w:val="000838D8"/>
    <w:rsid w:val="00084FE3"/>
    <w:rsid w:val="00085D4F"/>
    <w:rsid w:val="00086EBA"/>
    <w:rsid w:val="00087981"/>
    <w:rsid w:val="0009065C"/>
    <w:rsid w:val="00090CBE"/>
    <w:rsid w:val="0009158C"/>
    <w:rsid w:val="0009172A"/>
    <w:rsid w:val="00091D81"/>
    <w:rsid w:val="00091FF1"/>
    <w:rsid w:val="0009437E"/>
    <w:rsid w:val="0009503D"/>
    <w:rsid w:val="000950A3"/>
    <w:rsid w:val="000957D5"/>
    <w:rsid w:val="00096A5F"/>
    <w:rsid w:val="00096ADC"/>
    <w:rsid w:val="000972D1"/>
    <w:rsid w:val="00097359"/>
    <w:rsid w:val="000977B7"/>
    <w:rsid w:val="00097D7A"/>
    <w:rsid w:val="000A0709"/>
    <w:rsid w:val="000A0BDB"/>
    <w:rsid w:val="000A142F"/>
    <w:rsid w:val="000A2AAF"/>
    <w:rsid w:val="000A3A9E"/>
    <w:rsid w:val="000A484F"/>
    <w:rsid w:val="000A4981"/>
    <w:rsid w:val="000A505C"/>
    <w:rsid w:val="000A5658"/>
    <w:rsid w:val="000A5D52"/>
    <w:rsid w:val="000A61A4"/>
    <w:rsid w:val="000A6267"/>
    <w:rsid w:val="000A7530"/>
    <w:rsid w:val="000A7716"/>
    <w:rsid w:val="000B0C5F"/>
    <w:rsid w:val="000B0FB1"/>
    <w:rsid w:val="000B2DED"/>
    <w:rsid w:val="000B301B"/>
    <w:rsid w:val="000B365D"/>
    <w:rsid w:val="000B37F5"/>
    <w:rsid w:val="000B3F21"/>
    <w:rsid w:val="000B4326"/>
    <w:rsid w:val="000B5AFA"/>
    <w:rsid w:val="000B636B"/>
    <w:rsid w:val="000B74B2"/>
    <w:rsid w:val="000C0229"/>
    <w:rsid w:val="000C0A54"/>
    <w:rsid w:val="000C0AE0"/>
    <w:rsid w:val="000C1D9F"/>
    <w:rsid w:val="000C371A"/>
    <w:rsid w:val="000C383A"/>
    <w:rsid w:val="000C3A98"/>
    <w:rsid w:val="000C4A82"/>
    <w:rsid w:val="000C4ECA"/>
    <w:rsid w:val="000C5657"/>
    <w:rsid w:val="000C5AF6"/>
    <w:rsid w:val="000C60CB"/>
    <w:rsid w:val="000C6EE5"/>
    <w:rsid w:val="000C7792"/>
    <w:rsid w:val="000C7B12"/>
    <w:rsid w:val="000C7CCF"/>
    <w:rsid w:val="000C7E05"/>
    <w:rsid w:val="000D0199"/>
    <w:rsid w:val="000D1596"/>
    <w:rsid w:val="000D19EF"/>
    <w:rsid w:val="000D1D3F"/>
    <w:rsid w:val="000D1F4E"/>
    <w:rsid w:val="000D2374"/>
    <w:rsid w:val="000D3694"/>
    <w:rsid w:val="000D3B69"/>
    <w:rsid w:val="000D42AB"/>
    <w:rsid w:val="000D43D5"/>
    <w:rsid w:val="000D43F2"/>
    <w:rsid w:val="000D44B5"/>
    <w:rsid w:val="000D4C32"/>
    <w:rsid w:val="000D50C2"/>
    <w:rsid w:val="000D5753"/>
    <w:rsid w:val="000D6923"/>
    <w:rsid w:val="000D7A9E"/>
    <w:rsid w:val="000E01F9"/>
    <w:rsid w:val="000E077D"/>
    <w:rsid w:val="000E0BBF"/>
    <w:rsid w:val="000E0ED8"/>
    <w:rsid w:val="000E240E"/>
    <w:rsid w:val="000E2A4B"/>
    <w:rsid w:val="000E2B70"/>
    <w:rsid w:val="000E32B3"/>
    <w:rsid w:val="000E3589"/>
    <w:rsid w:val="000E4500"/>
    <w:rsid w:val="000E470B"/>
    <w:rsid w:val="000E4AA5"/>
    <w:rsid w:val="000E5498"/>
    <w:rsid w:val="000E61CF"/>
    <w:rsid w:val="000E7A8B"/>
    <w:rsid w:val="000F05B7"/>
    <w:rsid w:val="000F1210"/>
    <w:rsid w:val="000F1457"/>
    <w:rsid w:val="000F1A05"/>
    <w:rsid w:val="000F1BE9"/>
    <w:rsid w:val="000F1D64"/>
    <w:rsid w:val="000F2C27"/>
    <w:rsid w:val="000F2F19"/>
    <w:rsid w:val="000F3130"/>
    <w:rsid w:val="000F35BF"/>
    <w:rsid w:val="000F3D12"/>
    <w:rsid w:val="000F53EF"/>
    <w:rsid w:val="000F638E"/>
    <w:rsid w:val="000F6E47"/>
    <w:rsid w:val="000F70B3"/>
    <w:rsid w:val="000F7461"/>
    <w:rsid w:val="0010002B"/>
    <w:rsid w:val="00100202"/>
    <w:rsid w:val="00100370"/>
    <w:rsid w:val="001003BA"/>
    <w:rsid w:val="0010068A"/>
    <w:rsid w:val="00100797"/>
    <w:rsid w:val="00100B16"/>
    <w:rsid w:val="00101716"/>
    <w:rsid w:val="001033C4"/>
    <w:rsid w:val="00103C19"/>
    <w:rsid w:val="00104093"/>
    <w:rsid w:val="00104272"/>
    <w:rsid w:val="00104879"/>
    <w:rsid w:val="00104A85"/>
    <w:rsid w:val="001050F3"/>
    <w:rsid w:val="00106273"/>
    <w:rsid w:val="0010635A"/>
    <w:rsid w:val="00106F93"/>
    <w:rsid w:val="001079C1"/>
    <w:rsid w:val="00107B03"/>
    <w:rsid w:val="001139EA"/>
    <w:rsid w:val="00113C14"/>
    <w:rsid w:val="00113FC4"/>
    <w:rsid w:val="0011433A"/>
    <w:rsid w:val="00114434"/>
    <w:rsid w:val="00114C89"/>
    <w:rsid w:val="00114EF1"/>
    <w:rsid w:val="00115B40"/>
    <w:rsid w:val="00115B8A"/>
    <w:rsid w:val="00120301"/>
    <w:rsid w:val="00120361"/>
    <w:rsid w:val="00120427"/>
    <w:rsid w:val="001207AC"/>
    <w:rsid w:val="00120E06"/>
    <w:rsid w:val="00121C68"/>
    <w:rsid w:val="00122030"/>
    <w:rsid w:val="00122C56"/>
    <w:rsid w:val="00122F6C"/>
    <w:rsid w:val="00123EEB"/>
    <w:rsid w:val="00124F8D"/>
    <w:rsid w:val="00125D0C"/>
    <w:rsid w:val="001268C3"/>
    <w:rsid w:val="001301BB"/>
    <w:rsid w:val="00130570"/>
    <w:rsid w:val="00132AC7"/>
    <w:rsid w:val="001334B7"/>
    <w:rsid w:val="00133A7F"/>
    <w:rsid w:val="00133AE1"/>
    <w:rsid w:val="00133C2A"/>
    <w:rsid w:val="0013404B"/>
    <w:rsid w:val="00134C75"/>
    <w:rsid w:val="00136B41"/>
    <w:rsid w:val="00136BB9"/>
    <w:rsid w:val="001372DB"/>
    <w:rsid w:val="00137485"/>
    <w:rsid w:val="00137644"/>
    <w:rsid w:val="0013779E"/>
    <w:rsid w:val="00137AF6"/>
    <w:rsid w:val="001402CD"/>
    <w:rsid w:val="00140A15"/>
    <w:rsid w:val="00140A7D"/>
    <w:rsid w:val="00140BD3"/>
    <w:rsid w:val="00140C29"/>
    <w:rsid w:val="00140ECB"/>
    <w:rsid w:val="00140FDD"/>
    <w:rsid w:val="0014125E"/>
    <w:rsid w:val="001428FA"/>
    <w:rsid w:val="00142C2C"/>
    <w:rsid w:val="00144810"/>
    <w:rsid w:val="0014493C"/>
    <w:rsid w:val="001451C7"/>
    <w:rsid w:val="001459A6"/>
    <w:rsid w:val="00146169"/>
    <w:rsid w:val="0014716E"/>
    <w:rsid w:val="00147C22"/>
    <w:rsid w:val="00150028"/>
    <w:rsid w:val="0015068F"/>
    <w:rsid w:val="001509E3"/>
    <w:rsid w:val="0015123A"/>
    <w:rsid w:val="00151B59"/>
    <w:rsid w:val="00151C7E"/>
    <w:rsid w:val="00151FE8"/>
    <w:rsid w:val="00152D4D"/>
    <w:rsid w:val="001531E5"/>
    <w:rsid w:val="0015356F"/>
    <w:rsid w:val="00153604"/>
    <w:rsid w:val="00154C7D"/>
    <w:rsid w:val="00155858"/>
    <w:rsid w:val="00155B10"/>
    <w:rsid w:val="00155CF8"/>
    <w:rsid w:val="00156D8D"/>
    <w:rsid w:val="001579F1"/>
    <w:rsid w:val="00157A4A"/>
    <w:rsid w:val="0016071E"/>
    <w:rsid w:val="0016101B"/>
    <w:rsid w:val="0016109E"/>
    <w:rsid w:val="00163B68"/>
    <w:rsid w:val="00164CB0"/>
    <w:rsid w:val="00164D69"/>
    <w:rsid w:val="00164D79"/>
    <w:rsid w:val="00166A92"/>
    <w:rsid w:val="001670EE"/>
    <w:rsid w:val="00167565"/>
    <w:rsid w:val="00167F4B"/>
    <w:rsid w:val="00167FFB"/>
    <w:rsid w:val="001700F3"/>
    <w:rsid w:val="00170551"/>
    <w:rsid w:val="0017170A"/>
    <w:rsid w:val="001718C3"/>
    <w:rsid w:val="00171966"/>
    <w:rsid w:val="001722B7"/>
    <w:rsid w:val="00173198"/>
    <w:rsid w:val="001732AF"/>
    <w:rsid w:val="001736B8"/>
    <w:rsid w:val="00174470"/>
    <w:rsid w:val="001746BC"/>
    <w:rsid w:val="00174817"/>
    <w:rsid w:val="00176041"/>
    <w:rsid w:val="001770C2"/>
    <w:rsid w:val="00177178"/>
    <w:rsid w:val="00177425"/>
    <w:rsid w:val="00177477"/>
    <w:rsid w:val="00177AF4"/>
    <w:rsid w:val="00181D69"/>
    <w:rsid w:val="00183111"/>
    <w:rsid w:val="001836BA"/>
    <w:rsid w:val="00183B3D"/>
    <w:rsid w:val="00183FAF"/>
    <w:rsid w:val="00183FBB"/>
    <w:rsid w:val="00184C64"/>
    <w:rsid w:val="0018575F"/>
    <w:rsid w:val="00185ED1"/>
    <w:rsid w:val="001868E7"/>
    <w:rsid w:val="001905BD"/>
    <w:rsid w:val="001905D9"/>
    <w:rsid w:val="00190E7A"/>
    <w:rsid w:val="00191143"/>
    <w:rsid w:val="00191E76"/>
    <w:rsid w:val="00191FD0"/>
    <w:rsid w:val="00192136"/>
    <w:rsid w:val="0019221A"/>
    <w:rsid w:val="00192B96"/>
    <w:rsid w:val="00193E1B"/>
    <w:rsid w:val="00194481"/>
    <w:rsid w:val="001946D7"/>
    <w:rsid w:val="001952B9"/>
    <w:rsid w:val="001960AD"/>
    <w:rsid w:val="00196391"/>
    <w:rsid w:val="001A0676"/>
    <w:rsid w:val="001A08F2"/>
    <w:rsid w:val="001A0DDE"/>
    <w:rsid w:val="001A1693"/>
    <w:rsid w:val="001A22E6"/>
    <w:rsid w:val="001A255B"/>
    <w:rsid w:val="001A2948"/>
    <w:rsid w:val="001A2C6D"/>
    <w:rsid w:val="001A39CC"/>
    <w:rsid w:val="001A4B4A"/>
    <w:rsid w:val="001A4DFA"/>
    <w:rsid w:val="001A4ECB"/>
    <w:rsid w:val="001A598B"/>
    <w:rsid w:val="001A5F73"/>
    <w:rsid w:val="001A70A1"/>
    <w:rsid w:val="001A7713"/>
    <w:rsid w:val="001A7BAE"/>
    <w:rsid w:val="001A7DF4"/>
    <w:rsid w:val="001B0021"/>
    <w:rsid w:val="001B1630"/>
    <w:rsid w:val="001B1A13"/>
    <w:rsid w:val="001B2407"/>
    <w:rsid w:val="001B2715"/>
    <w:rsid w:val="001B2E6A"/>
    <w:rsid w:val="001B3008"/>
    <w:rsid w:val="001B3C0C"/>
    <w:rsid w:val="001B4267"/>
    <w:rsid w:val="001B48E0"/>
    <w:rsid w:val="001B5366"/>
    <w:rsid w:val="001B6741"/>
    <w:rsid w:val="001B6795"/>
    <w:rsid w:val="001B7A87"/>
    <w:rsid w:val="001C075D"/>
    <w:rsid w:val="001C10A4"/>
    <w:rsid w:val="001C1139"/>
    <w:rsid w:val="001C184C"/>
    <w:rsid w:val="001C202B"/>
    <w:rsid w:val="001C26C7"/>
    <w:rsid w:val="001C3183"/>
    <w:rsid w:val="001C3221"/>
    <w:rsid w:val="001C3443"/>
    <w:rsid w:val="001C3C0C"/>
    <w:rsid w:val="001C416E"/>
    <w:rsid w:val="001C454A"/>
    <w:rsid w:val="001C48B1"/>
    <w:rsid w:val="001C4C0E"/>
    <w:rsid w:val="001C4FBE"/>
    <w:rsid w:val="001C53C0"/>
    <w:rsid w:val="001C614E"/>
    <w:rsid w:val="001C68CD"/>
    <w:rsid w:val="001C7848"/>
    <w:rsid w:val="001C7DA3"/>
    <w:rsid w:val="001D00EA"/>
    <w:rsid w:val="001D0362"/>
    <w:rsid w:val="001D1716"/>
    <w:rsid w:val="001D200E"/>
    <w:rsid w:val="001D3247"/>
    <w:rsid w:val="001D34A4"/>
    <w:rsid w:val="001D3690"/>
    <w:rsid w:val="001D385F"/>
    <w:rsid w:val="001D4D08"/>
    <w:rsid w:val="001D58D7"/>
    <w:rsid w:val="001D6482"/>
    <w:rsid w:val="001D69E3"/>
    <w:rsid w:val="001D7338"/>
    <w:rsid w:val="001D777E"/>
    <w:rsid w:val="001D7A00"/>
    <w:rsid w:val="001D7E0D"/>
    <w:rsid w:val="001E1141"/>
    <w:rsid w:val="001E1D20"/>
    <w:rsid w:val="001E27F5"/>
    <w:rsid w:val="001E3970"/>
    <w:rsid w:val="001E428F"/>
    <w:rsid w:val="001E4EB4"/>
    <w:rsid w:val="001E4EF4"/>
    <w:rsid w:val="001E5E44"/>
    <w:rsid w:val="001E7226"/>
    <w:rsid w:val="001E7B5C"/>
    <w:rsid w:val="001F1822"/>
    <w:rsid w:val="001F1AF1"/>
    <w:rsid w:val="001F31F5"/>
    <w:rsid w:val="001F3C52"/>
    <w:rsid w:val="001F462F"/>
    <w:rsid w:val="001F47B6"/>
    <w:rsid w:val="001F4E9A"/>
    <w:rsid w:val="001F52E7"/>
    <w:rsid w:val="001F5469"/>
    <w:rsid w:val="001F5DA6"/>
    <w:rsid w:val="001F7C93"/>
    <w:rsid w:val="00201035"/>
    <w:rsid w:val="00201C3A"/>
    <w:rsid w:val="002024D9"/>
    <w:rsid w:val="00202B18"/>
    <w:rsid w:val="00202F73"/>
    <w:rsid w:val="00203487"/>
    <w:rsid w:val="002034C3"/>
    <w:rsid w:val="002036CB"/>
    <w:rsid w:val="00203D7D"/>
    <w:rsid w:val="002043A6"/>
    <w:rsid w:val="00204E9B"/>
    <w:rsid w:val="00205DBA"/>
    <w:rsid w:val="00205F86"/>
    <w:rsid w:val="0020658D"/>
    <w:rsid w:val="00206669"/>
    <w:rsid w:val="00206AD5"/>
    <w:rsid w:val="00210340"/>
    <w:rsid w:val="002105A1"/>
    <w:rsid w:val="00211571"/>
    <w:rsid w:val="00211635"/>
    <w:rsid w:val="00211C0E"/>
    <w:rsid w:val="00212477"/>
    <w:rsid w:val="0021316E"/>
    <w:rsid w:val="00213419"/>
    <w:rsid w:val="00213915"/>
    <w:rsid w:val="00214411"/>
    <w:rsid w:val="0021472D"/>
    <w:rsid w:val="00214A85"/>
    <w:rsid w:val="0021503D"/>
    <w:rsid w:val="002155E6"/>
    <w:rsid w:val="00216355"/>
    <w:rsid w:val="0021670A"/>
    <w:rsid w:val="00216C1F"/>
    <w:rsid w:val="002172F3"/>
    <w:rsid w:val="00217ABD"/>
    <w:rsid w:val="00221073"/>
    <w:rsid w:val="00221864"/>
    <w:rsid w:val="00221DE0"/>
    <w:rsid w:val="00221EC8"/>
    <w:rsid w:val="002237FC"/>
    <w:rsid w:val="00223FBB"/>
    <w:rsid w:val="0022424D"/>
    <w:rsid w:val="0022454C"/>
    <w:rsid w:val="00224BC8"/>
    <w:rsid w:val="00224E1E"/>
    <w:rsid w:val="00226874"/>
    <w:rsid w:val="00226A8C"/>
    <w:rsid w:val="00230A12"/>
    <w:rsid w:val="00230BDE"/>
    <w:rsid w:val="00231471"/>
    <w:rsid w:val="002321A2"/>
    <w:rsid w:val="0023249E"/>
    <w:rsid w:val="0023251F"/>
    <w:rsid w:val="0023274A"/>
    <w:rsid w:val="00232A43"/>
    <w:rsid w:val="00232E84"/>
    <w:rsid w:val="00233505"/>
    <w:rsid w:val="00234681"/>
    <w:rsid w:val="002349DF"/>
    <w:rsid w:val="00235029"/>
    <w:rsid w:val="00236B94"/>
    <w:rsid w:val="00237262"/>
    <w:rsid w:val="00237311"/>
    <w:rsid w:val="0023794A"/>
    <w:rsid w:val="00237BA7"/>
    <w:rsid w:val="00240985"/>
    <w:rsid w:val="00240A1E"/>
    <w:rsid w:val="00241842"/>
    <w:rsid w:val="00242C8F"/>
    <w:rsid w:val="002435FD"/>
    <w:rsid w:val="00243D61"/>
    <w:rsid w:val="00244861"/>
    <w:rsid w:val="00244935"/>
    <w:rsid w:val="002450B6"/>
    <w:rsid w:val="002458AA"/>
    <w:rsid w:val="00245C4B"/>
    <w:rsid w:val="00247827"/>
    <w:rsid w:val="00247870"/>
    <w:rsid w:val="002478CA"/>
    <w:rsid w:val="00247C7C"/>
    <w:rsid w:val="00253281"/>
    <w:rsid w:val="00253D71"/>
    <w:rsid w:val="00253EF0"/>
    <w:rsid w:val="0025424D"/>
    <w:rsid w:val="002553C0"/>
    <w:rsid w:val="0025550E"/>
    <w:rsid w:val="002571D4"/>
    <w:rsid w:val="00257776"/>
    <w:rsid w:val="002578CD"/>
    <w:rsid w:val="00257993"/>
    <w:rsid w:val="00257A10"/>
    <w:rsid w:val="00261FAE"/>
    <w:rsid w:val="0026204B"/>
    <w:rsid w:val="00262138"/>
    <w:rsid w:val="002625F1"/>
    <w:rsid w:val="00262A11"/>
    <w:rsid w:val="00262E9F"/>
    <w:rsid w:val="002635D1"/>
    <w:rsid w:val="0026388C"/>
    <w:rsid w:val="002646E9"/>
    <w:rsid w:val="00266FB7"/>
    <w:rsid w:val="00267EBA"/>
    <w:rsid w:val="00267F13"/>
    <w:rsid w:val="00270762"/>
    <w:rsid w:val="00271208"/>
    <w:rsid w:val="0027135A"/>
    <w:rsid w:val="00271649"/>
    <w:rsid w:val="00271679"/>
    <w:rsid w:val="00271861"/>
    <w:rsid w:val="00272938"/>
    <w:rsid w:val="00272A3D"/>
    <w:rsid w:val="00273849"/>
    <w:rsid w:val="00273DD5"/>
    <w:rsid w:val="00274051"/>
    <w:rsid w:val="002744B1"/>
    <w:rsid w:val="002748C5"/>
    <w:rsid w:val="00274997"/>
    <w:rsid w:val="00274F10"/>
    <w:rsid w:val="00275674"/>
    <w:rsid w:val="0027579F"/>
    <w:rsid w:val="00276E36"/>
    <w:rsid w:val="00277363"/>
    <w:rsid w:val="00280E74"/>
    <w:rsid w:val="002810FA"/>
    <w:rsid w:val="00281C3C"/>
    <w:rsid w:val="00282204"/>
    <w:rsid w:val="002832CC"/>
    <w:rsid w:val="00283A87"/>
    <w:rsid w:val="002840F7"/>
    <w:rsid w:val="0028436F"/>
    <w:rsid w:val="00284B41"/>
    <w:rsid w:val="00284F14"/>
    <w:rsid w:val="00285553"/>
    <w:rsid w:val="002862D2"/>
    <w:rsid w:val="00286714"/>
    <w:rsid w:val="00290456"/>
    <w:rsid w:val="00290642"/>
    <w:rsid w:val="0029100A"/>
    <w:rsid w:val="0029141E"/>
    <w:rsid w:val="00291CCE"/>
    <w:rsid w:val="00293759"/>
    <w:rsid w:val="00293F67"/>
    <w:rsid w:val="00294612"/>
    <w:rsid w:val="00295AF5"/>
    <w:rsid w:val="002960AD"/>
    <w:rsid w:val="002969D9"/>
    <w:rsid w:val="00296E66"/>
    <w:rsid w:val="002970EE"/>
    <w:rsid w:val="002975D3"/>
    <w:rsid w:val="00297647"/>
    <w:rsid w:val="00297D5E"/>
    <w:rsid w:val="00297DCE"/>
    <w:rsid w:val="002A0335"/>
    <w:rsid w:val="002A0680"/>
    <w:rsid w:val="002A0A57"/>
    <w:rsid w:val="002A1410"/>
    <w:rsid w:val="002A26F2"/>
    <w:rsid w:val="002A287B"/>
    <w:rsid w:val="002A29D3"/>
    <w:rsid w:val="002A3117"/>
    <w:rsid w:val="002A3DE3"/>
    <w:rsid w:val="002A5A7F"/>
    <w:rsid w:val="002A6CC1"/>
    <w:rsid w:val="002A7A1C"/>
    <w:rsid w:val="002A7DE2"/>
    <w:rsid w:val="002B00EB"/>
    <w:rsid w:val="002B0AE1"/>
    <w:rsid w:val="002B11E8"/>
    <w:rsid w:val="002B1A5E"/>
    <w:rsid w:val="002B496E"/>
    <w:rsid w:val="002B49C0"/>
    <w:rsid w:val="002B4B84"/>
    <w:rsid w:val="002B5D44"/>
    <w:rsid w:val="002B6542"/>
    <w:rsid w:val="002B6E45"/>
    <w:rsid w:val="002B722F"/>
    <w:rsid w:val="002C3834"/>
    <w:rsid w:val="002C3AC2"/>
    <w:rsid w:val="002C4C0F"/>
    <w:rsid w:val="002C5ACE"/>
    <w:rsid w:val="002C5F9D"/>
    <w:rsid w:val="002C60BF"/>
    <w:rsid w:val="002C66B3"/>
    <w:rsid w:val="002C69A4"/>
    <w:rsid w:val="002C69E7"/>
    <w:rsid w:val="002C7AE5"/>
    <w:rsid w:val="002C7B25"/>
    <w:rsid w:val="002C7F3B"/>
    <w:rsid w:val="002C7FD9"/>
    <w:rsid w:val="002D0A3B"/>
    <w:rsid w:val="002D163A"/>
    <w:rsid w:val="002D1B68"/>
    <w:rsid w:val="002D2BEB"/>
    <w:rsid w:val="002D357A"/>
    <w:rsid w:val="002D3763"/>
    <w:rsid w:val="002D5AA7"/>
    <w:rsid w:val="002D620B"/>
    <w:rsid w:val="002D6748"/>
    <w:rsid w:val="002D67AD"/>
    <w:rsid w:val="002D6EFF"/>
    <w:rsid w:val="002E04F1"/>
    <w:rsid w:val="002E1EAC"/>
    <w:rsid w:val="002E3053"/>
    <w:rsid w:val="002E360C"/>
    <w:rsid w:val="002E3AB4"/>
    <w:rsid w:val="002E5418"/>
    <w:rsid w:val="002E5BEE"/>
    <w:rsid w:val="002E5DFE"/>
    <w:rsid w:val="002E6363"/>
    <w:rsid w:val="002E662E"/>
    <w:rsid w:val="002E6777"/>
    <w:rsid w:val="002E6A6D"/>
    <w:rsid w:val="002E749C"/>
    <w:rsid w:val="002E7ABA"/>
    <w:rsid w:val="002E7CEE"/>
    <w:rsid w:val="002E7D01"/>
    <w:rsid w:val="002E7D30"/>
    <w:rsid w:val="002E7E2C"/>
    <w:rsid w:val="002E7E5E"/>
    <w:rsid w:val="002F02B1"/>
    <w:rsid w:val="002F0FD0"/>
    <w:rsid w:val="002F153D"/>
    <w:rsid w:val="002F17E9"/>
    <w:rsid w:val="002F1892"/>
    <w:rsid w:val="002F191D"/>
    <w:rsid w:val="002F1E5E"/>
    <w:rsid w:val="002F1E6E"/>
    <w:rsid w:val="002F21B7"/>
    <w:rsid w:val="002F2239"/>
    <w:rsid w:val="002F2425"/>
    <w:rsid w:val="002F3DD2"/>
    <w:rsid w:val="002F49FF"/>
    <w:rsid w:val="002F574E"/>
    <w:rsid w:val="002F5989"/>
    <w:rsid w:val="002F5A99"/>
    <w:rsid w:val="002F74E2"/>
    <w:rsid w:val="002F7AF5"/>
    <w:rsid w:val="002F7C7E"/>
    <w:rsid w:val="00300A01"/>
    <w:rsid w:val="00301680"/>
    <w:rsid w:val="0030225E"/>
    <w:rsid w:val="00303F25"/>
    <w:rsid w:val="003043D6"/>
    <w:rsid w:val="00304864"/>
    <w:rsid w:val="00304F7C"/>
    <w:rsid w:val="003059D6"/>
    <w:rsid w:val="003064D1"/>
    <w:rsid w:val="00310102"/>
    <w:rsid w:val="00310B77"/>
    <w:rsid w:val="00311A24"/>
    <w:rsid w:val="00313108"/>
    <w:rsid w:val="00313EED"/>
    <w:rsid w:val="00314996"/>
    <w:rsid w:val="00315121"/>
    <w:rsid w:val="00315412"/>
    <w:rsid w:val="00315894"/>
    <w:rsid w:val="003165A9"/>
    <w:rsid w:val="00316E23"/>
    <w:rsid w:val="00317069"/>
    <w:rsid w:val="00317AC5"/>
    <w:rsid w:val="00317C4F"/>
    <w:rsid w:val="00317CD3"/>
    <w:rsid w:val="00317E7C"/>
    <w:rsid w:val="00317E95"/>
    <w:rsid w:val="00322EA0"/>
    <w:rsid w:val="003235F7"/>
    <w:rsid w:val="00323D68"/>
    <w:rsid w:val="003246E5"/>
    <w:rsid w:val="00325ECD"/>
    <w:rsid w:val="003263EC"/>
    <w:rsid w:val="00326754"/>
    <w:rsid w:val="003271DE"/>
    <w:rsid w:val="00327587"/>
    <w:rsid w:val="0033063A"/>
    <w:rsid w:val="00330FBA"/>
    <w:rsid w:val="003310EB"/>
    <w:rsid w:val="003328F3"/>
    <w:rsid w:val="00332BA4"/>
    <w:rsid w:val="00332C8D"/>
    <w:rsid w:val="00333890"/>
    <w:rsid w:val="00333B03"/>
    <w:rsid w:val="0033411E"/>
    <w:rsid w:val="00334D31"/>
    <w:rsid w:val="00334FD9"/>
    <w:rsid w:val="00335CC2"/>
    <w:rsid w:val="003363F5"/>
    <w:rsid w:val="00336E60"/>
    <w:rsid w:val="00337F34"/>
    <w:rsid w:val="00340647"/>
    <w:rsid w:val="003408D8"/>
    <w:rsid w:val="0034094B"/>
    <w:rsid w:val="0034096C"/>
    <w:rsid w:val="00340C1B"/>
    <w:rsid w:val="00340C6A"/>
    <w:rsid w:val="00340FE8"/>
    <w:rsid w:val="003410AB"/>
    <w:rsid w:val="003418CE"/>
    <w:rsid w:val="00342726"/>
    <w:rsid w:val="00342A54"/>
    <w:rsid w:val="00342CD1"/>
    <w:rsid w:val="00342FA7"/>
    <w:rsid w:val="00343C67"/>
    <w:rsid w:val="00345AFE"/>
    <w:rsid w:val="003465C7"/>
    <w:rsid w:val="00347958"/>
    <w:rsid w:val="0035005E"/>
    <w:rsid w:val="0035076C"/>
    <w:rsid w:val="00350B3E"/>
    <w:rsid w:val="00351B69"/>
    <w:rsid w:val="003544A6"/>
    <w:rsid w:val="00354A1F"/>
    <w:rsid w:val="00354AC1"/>
    <w:rsid w:val="00355DEC"/>
    <w:rsid w:val="00356102"/>
    <w:rsid w:val="00356504"/>
    <w:rsid w:val="003568AF"/>
    <w:rsid w:val="003572F7"/>
    <w:rsid w:val="003577EE"/>
    <w:rsid w:val="00357A04"/>
    <w:rsid w:val="00357C82"/>
    <w:rsid w:val="00357F31"/>
    <w:rsid w:val="003601F9"/>
    <w:rsid w:val="00361669"/>
    <w:rsid w:val="003617EB"/>
    <w:rsid w:val="00361B72"/>
    <w:rsid w:val="00361E98"/>
    <w:rsid w:val="00362A7E"/>
    <w:rsid w:val="003634B6"/>
    <w:rsid w:val="00363523"/>
    <w:rsid w:val="00363B16"/>
    <w:rsid w:val="00363CAA"/>
    <w:rsid w:val="003644F8"/>
    <w:rsid w:val="003648A0"/>
    <w:rsid w:val="00364D52"/>
    <w:rsid w:val="00364DA8"/>
    <w:rsid w:val="00365031"/>
    <w:rsid w:val="003651A8"/>
    <w:rsid w:val="0036559D"/>
    <w:rsid w:val="00366106"/>
    <w:rsid w:val="00366BDE"/>
    <w:rsid w:val="00366E80"/>
    <w:rsid w:val="00367722"/>
    <w:rsid w:val="00367965"/>
    <w:rsid w:val="00367D1A"/>
    <w:rsid w:val="0037173D"/>
    <w:rsid w:val="0037234A"/>
    <w:rsid w:val="00373273"/>
    <w:rsid w:val="003734AB"/>
    <w:rsid w:val="00373740"/>
    <w:rsid w:val="0037381C"/>
    <w:rsid w:val="00374600"/>
    <w:rsid w:val="003746A3"/>
    <w:rsid w:val="00374869"/>
    <w:rsid w:val="00374D25"/>
    <w:rsid w:val="00375482"/>
    <w:rsid w:val="00375654"/>
    <w:rsid w:val="00375974"/>
    <w:rsid w:val="00375D6A"/>
    <w:rsid w:val="0037741F"/>
    <w:rsid w:val="0037791A"/>
    <w:rsid w:val="00377C6C"/>
    <w:rsid w:val="00380227"/>
    <w:rsid w:val="00380A06"/>
    <w:rsid w:val="003811D2"/>
    <w:rsid w:val="003824ED"/>
    <w:rsid w:val="003836BE"/>
    <w:rsid w:val="003837DF"/>
    <w:rsid w:val="003844E1"/>
    <w:rsid w:val="00384DC6"/>
    <w:rsid w:val="00384F6F"/>
    <w:rsid w:val="00385375"/>
    <w:rsid w:val="003857B6"/>
    <w:rsid w:val="00386012"/>
    <w:rsid w:val="003861F4"/>
    <w:rsid w:val="00386FEF"/>
    <w:rsid w:val="003875AB"/>
    <w:rsid w:val="003877FF"/>
    <w:rsid w:val="0039074A"/>
    <w:rsid w:val="00391B6B"/>
    <w:rsid w:val="003928A9"/>
    <w:rsid w:val="0039338D"/>
    <w:rsid w:val="00393F9F"/>
    <w:rsid w:val="0039513C"/>
    <w:rsid w:val="00395930"/>
    <w:rsid w:val="00395D32"/>
    <w:rsid w:val="00396BB2"/>
    <w:rsid w:val="00397E6D"/>
    <w:rsid w:val="003A022B"/>
    <w:rsid w:val="003A1337"/>
    <w:rsid w:val="003A23DC"/>
    <w:rsid w:val="003A2CBE"/>
    <w:rsid w:val="003A2DAF"/>
    <w:rsid w:val="003A3134"/>
    <w:rsid w:val="003A333F"/>
    <w:rsid w:val="003A3C88"/>
    <w:rsid w:val="003A4144"/>
    <w:rsid w:val="003A424A"/>
    <w:rsid w:val="003A513F"/>
    <w:rsid w:val="003A53E2"/>
    <w:rsid w:val="003A546D"/>
    <w:rsid w:val="003A58B0"/>
    <w:rsid w:val="003A5A9C"/>
    <w:rsid w:val="003A6DCB"/>
    <w:rsid w:val="003A723D"/>
    <w:rsid w:val="003A7492"/>
    <w:rsid w:val="003A750F"/>
    <w:rsid w:val="003B044E"/>
    <w:rsid w:val="003B06A2"/>
    <w:rsid w:val="003B075B"/>
    <w:rsid w:val="003B0F3D"/>
    <w:rsid w:val="003B1B1E"/>
    <w:rsid w:val="003B1D6C"/>
    <w:rsid w:val="003B2171"/>
    <w:rsid w:val="003B25AA"/>
    <w:rsid w:val="003B35F1"/>
    <w:rsid w:val="003B5387"/>
    <w:rsid w:val="003B5D39"/>
    <w:rsid w:val="003B739A"/>
    <w:rsid w:val="003B7D01"/>
    <w:rsid w:val="003B7F02"/>
    <w:rsid w:val="003C006E"/>
    <w:rsid w:val="003C0787"/>
    <w:rsid w:val="003C0C2F"/>
    <w:rsid w:val="003C130F"/>
    <w:rsid w:val="003C1A8C"/>
    <w:rsid w:val="003C1D05"/>
    <w:rsid w:val="003C1D52"/>
    <w:rsid w:val="003C28EE"/>
    <w:rsid w:val="003C3170"/>
    <w:rsid w:val="003C3A13"/>
    <w:rsid w:val="003C3A20"/>
    <w:rsid w:val="003C3DA8"/>
    <w:rsid w:val="003C4006"/>
    <w:rsid w:val="003C4FA4"/>
    <w:rsid w:val="003C5170"/>
    <w:rsid w:val="003C5662"/>
    <w:rsid w:val="003C5B08"/>
    <w:rsid w:val="003C72A5"/>
    <w:rsid w:val="003D04AC"/>
    <w:rsid w:val="003D226F"/>
    <w:rsid w:val="003D34BF"/>
    <w:rsid w:val="003D374A"/>
    <w:rsid w:val="003D3A2A"/>
    <w:rsid w:val="003D3B6D"/>
    <w:rsid w:val="003D4537"/>
    <w:rsid w:val="003D4964"/>
    <w:rsid w:val="003D5796"/>
    <w:rsid w:val="003D5B44"/>
    <w:rsid w:val="003D5DA2"/>
    <w:rsid w:val="003D5EE9"/>
    <w:rsid w:val="003D5F12"/>
    <w:rsid w:val="003D6175"/>
    <w:rsid w:val="003D7B4C"/>
    <w:rsid w:val="003D7DF3"/>
    <w:rsid w:val="003D7F59"/>
    <w:rsid w:val="003E02A0"/>
    <w:rsid w:val="003E0A9A"/>
    <w:rsid w:val="003E109D"/>
    <w:rsid w:val="003E22C2"/>
    <w:rsid w:val="003E368D"/>
    <w:rsid w:val="003E45B3"/>
    <w:rsid w:val="003E4DD7"/>
    <w:rsid w:val="003E5AE8"/>
    <w:rsid w:val="003E7253"/>
    <w:rsid w:val="003F0473"/>
    <w:rsid w:val="003F13EC"/>
    <w:rsid w:val="003F1F7A"/>
    <w:rsid w:val="003F2332"/>
    <w:rsid w:val="003F43C7"/>
    <w:rsid w:val="003F43E0"/>
    <w:rsid w:val="003F4C92"/>
    <w:rsid w:val="003F51A6"/>
    <w:rsid w:val="003F5F64"/>
    <w:rsid w:val="003F6AFF"/>
    <w:rsid w:val="003F6B0A"/>
    <w:rsid w:val="003F7A98"/>
    <w:rsid w:val="004000C0"/>
    <w:rsid w:val="004007A5"/>
    <w:rsid w:val="004008FC"/>
    <w:rsid w:val="00401D56"/>
    <w:rsid w:val="00403535"/>
    <w:rsid w:val="004040F3"/>
    <w:rsid w:val="00404281"/>
    <w:rsid w:val="004044C3"/>
    <w:rsid w:val="004045A6"/>
    <w:rsid w:val="00404C15"/>
    <w:rsid w:val="0040603A"/>
    <w:rsid w:val="00406E6D"/>
    <w:rsid w:val="004079D9"/>
    <w:rsid w:val="00407A42"/>
    <w:rsid w:val="00407C0F"/>
    <w:rsid w:val="00407D7A"/>
    <w:rsid w:val="004100A2"/>
    <w:rsid w:val="004112AB"/>
    <w:rsid w:val="00412D21"/>
    <w:rsid w:val="00413F45"/>
    <w:rsid w:val="00414232"/>
    <w:rsid w:val="00414A5D"/>
    <w:rsid w:val="00414F3F"/>
    <w:rsid w:val="00415344"/>
    <w:rsid w:val="00417424"/>
    <w:rsid w:val="0041783C"/>
    <w:rsid w:val="0041787E"/>
    <w:rsid w:val="00420F1C"/>
    <w:rsid w:val="00421FE5"/>
    <w:rsid w:val="00422716"/>
    <w:rsid w:val="00422D78"/>
    <w:rsid w:val="00423084"/>
    <w:rsid w:val="004232E4"/>
    <w:rsid w:val="004235EF"/>
    <w:rsid w:val="0042487E"/>
    <w:rsid w:val="004249DB"/>
    <w:rsid w:val="00426F21"/>
    <w:rsid w:val="004278CA"/>
    <w:rsid w:val="004279EC"/>
    <w:rsid w:val="00431BC8"/>
    <w:rsid w:val="004324A4"/>
    <w:rsid w:val="004326C5"/>
    <w:rsid w:val="00432E5E"/>
    <w:rsid w:val="00433C53"/>
    <w:rsid w:val="00433CC4"/>
    <w:rsid w:val="00434B05"/>
    <w:rsid w:val="00434D3B"/>
    <w:rsid w:val="00434FA5"/>
    <w:rsid w:val="00435704"/>
    <w:rsid w:val="004359E4"/>
    <w:rsid w:val="004361BE"/>
    <w:rsid w:val="00436258"/>
    <w:rsid w:val="00436C19"/>
    <w:rsid w:val="004371CF"/>
    <w:rsid w:val="004374EF"/>
    <w:rsid w:val="004379D5"/>
    <w:rsid w:val="004379D6"/>
    <w:rsid w:val="00440A77"/>
    <w:rsid w:val="00440AC1"/>
    <w:rsid w:val="00440F72"/>
    <w:rsid w:val="004412EF"/>
    <w:rsid w:val="00441656"/>
    <w:rsid w:val="00441B04"/>
    <w:rsid w:val="00442998"/>
    <w:rsid w:val="00442FC0"/>
    <w:rsid w:val="004439B6"/>
    <w:rsid w:val="00443B3D"/>
    <w:rsid w:val="00443C33"/>
    <w:rsid w:val="00444C12"/>
    <w:rsid w:val="00445967"/>
    <w:rsid w:val="004459C6"/>
    <w:rsid w:val="00445E94"/>
    <w:rsid w:val="00447052"/>
    <w:rsid w:val="0044722F"/>
    <w:rsid w:val="00447A2B"/>
    <w:rsid w:val="00450DFA"/>
    <w:rsid w:val="00451522"/>
    <w:rsid w:val="0045181D"/>
    <w:rsid w:val="00452036"/>
    <w:rsid w:val="0045225A"/>
    <w:rsid w:val="00452280"/>
    <w:rsid w:val="00452CEB"/>
    <w:rsid w:val="0045365F"/>
    <w:rsid w:val="00453D8B"/>
    <w:rsid w:val="004548BE"/>
    <w:rsid w:val="004550BD"/>
    <w:rsid w:val="004557AC"/>
    <w:rsid w:val="00455B6E"/>
    <w:rsid w:val="00455F7E"/>
    <w:rsid w:val="004561D6"/>
    <w:rsid w:val="004600B6"/>
    <w:rsid w:val="004605DE"/>
    <w:rsid w:val="00460E4E"/>
    <w:rsid w:val="00460FD0"/>
    <w:rsid w:val="004612DC"/>
    <w:rsid w:val="0046132B"/>
    <w:rsid w:val="00461345"/>
    <w:rsid w:val="00461800"/>
    <w:rsid w:val="004636ED"/>
    <w:rsid w:val="00464C8D"/>
    <w:rsid w:val="004650F9"/>
    <w:rsid w:val="0046590D"/>
    <w:rsid w:val="00465D99"/>
    <w:rsid w:val="00466232"/>
    <w:rsid w:val="004666CD"/>
    <w:rsid w:val="004666D3"/>
    <w:rsid w:val="00467143"/>
    <w:rsid w:val="00467247"/>
    <w:rsid w:val="00467781"/>
    <w:rsid w:val="004702F2"/>
    <w:rsid w:val="00470480"/>
    <w:rsid w:val="0047058F"/>
    <w:rsid w:val="00470878"/>
    <w:rsid w:val="0047095B"/>
    <w:rsid w:val="00470B34"/>
    <w:rsid w:val="00470BE5"/>
    <w:rsid w:val="004717C1"/>
    <w:rsid w:val="0047188F"/>
    <w:rsid w:val="004727C9"/>
    <w:rsid w:val="00472CF0"/>
    <w:rsid w:val="00473106"/>
    <w:rsid w:val="004745B5"/>
    <w:rsid w:val="00474612"/>
    <w:rsid w:val="004748FF"/>
    <w:rsid w:val="004749DE"/>
    <w:rsid w:val="00474DAA"/>
    <w:rsid w:val="00475345"/>
    <w:rsid w:val="004758B3"/>
    <w:rsid w:val="0047768E"/>
    <w:rsid w:val="00477CD9"/>
    <w:rsid w:val="00480A18"/>
    <w:rsid w:val="0048119C"/>
    <w:rsid w:val="004811C2"/>
    <w:rsid w:val="0048160C"/>
    <w:rsid w:val="00481A52"/>
    <w:rsid w:val="0048208B"/>
    <w:rsid w:val="00482835"/>
    <w:rsid w:val="004829F4"/>
    <w:rsid w:val="004832E9"/>
    <w:rsid w:val="00483530"/>
    <w:rsid w:val="00483625"/>
    <w:rsid w:val="004838E1"/>
    <w:rsid w:val="00483A8A"/>
    <w:rsid w:val="00483C2A"/>
    <w:rsid w:val="00483DA8"/>
    <w:rsid w:val="00484A95"/>
    <w:rsid w:val="00484EFC"/>
    <w:rsid w:val="00485092"/>
    <w:rsid w:val="00485EDE"/>
    <w:rsid w:val="0048648F"/>
    <w:rsid w:val="00487063"/>
    <w:rsid w:val="0049022A"/>
    <w:rsid w:val="00491630"/>
    <w:rsid w:val="00491B2D"/>
    <w:rsid w:val="00491D62"/>
    <w:rsid w:val="00493677"/>
    <w:rsid w:val="0049389E"/>
    <w:rsid w:val="004938CA"/>
    <w:rsid w:val="0049446D"/>
    <w:rsid w:val="00495373"/>
    <w:rsid w:val="00495CD4"/>
    <w:rsid w:val="00495E8B"/>
    <w:rsid w:val="00496D07"/>
    <w:rsid w:val="004974E9"/>
    <w:rsid w:val="004A02F9"/>
    <w:rsid w:val="004A09E5"/>
    <w:rsid w:val="004A1020"/>
    <w:rsid w:val="004A1F8F"/>
    <w:rsid w:val="004A1FE3"/>
    <w:rsid w:val="004A27A9"/>
    <w:rsid w:val="004A2B87"/>
    <w:rsid w:val="004A3448"/>
    <w:rsid w:val="004A3C52"/>
    <w:rsid w:val="004A3FB6"/>
    <w:rsid w:val="004A432A"/>
    <w:rsid w:val="004A46F6"/>
    <w:rsid w:val="004A4701"/>
    <w:rsid w:val="004A4FDA"/>
    <w:rsid w:val="004A50AB"/>
    <w:rsid w:val="004A59DD"/>
    <w:rsid w:val="004A6B95"/>
    <w:rsid w:val="004B0693"/>
    <w:rsid w:val="004B0AA7"/>
    <w:rsid w:val="004B0E85"/>
    <w:rsid w:val="004B0EC4"/>
    <w:rsid w:val="004B2EBC"/>
    <w:rsid w:val="004B3463"/>
    <w:rsid w:val="004B473B"/>
    <w:rsid w:val="004B4DF5"/>
    <w:rsid w:val="004B4FBB"/>
    <w:rsid w:val="004B6306"/>
    <w:rsid w:val="004B6547"/>
    <w:rsid w:val="004B756A"/>
    <w:rsid w:val="004B75B5"/>
    <w:rsid w:val="004B7C49"/>
    <w:rsid w:val="004B7D2F"/>
    <w:rsid w:val="004C0C3D"/>
    <w:rsid w:val="004C0D7D"/>
    <w:rsid w:val="004C0F01"/>
    <w:rsid w:val="004C2B18"/>
    <w:rsid w:val="004C4264"/>
    <w:rsid w:val="004C452B"/>
    <w:rsid w:val="004C49B8"/>
    <w:rsid w:val="004C4EE5"/>
    <w:rsid w:val="004C55DA"/>
    <w:rsid w:val="004C5766"/>
    <w:rsid w:val="004C6E39"/>
    <w:rsid w:val="004C6F0D"/>
    <w:rsid w:val="004C77CC"/>
    <w:rsid w:val="004C7D37"/>
    <w:rsid w:val="004D032B"/>
    <w:rsid w:val="004D1EE5"/>
    <w:rsid w:val="004D22ED"/>
    <w:rsid w:val="004D2596"/>
    <w:rsid w:val="004D267C"/>
    <w:rsid w:val="004D2979"/>
    <w:rsid w:val="004D3B12"/>
    <w:rsid w:val="004D44C6"/>
    <w:rsid w:val="004D4646"/>
    <w:rsid w:val="004D4A98"/>
    <w:rsid w:val="004D4F69"/>
    <w:rsid w:val="004D5A6C"/>
    <w:rsid w:val="004D7A31"/>
    <w:rsid w:val="004E04FC"/>
    <w:rsid w:val="004E0706"/>
    <w:rsid w:val="004E0BCC"/>
    <w:rsid w:val="004E0DC7"/>
    <w:rsid w:val="004E10DC"/>
    <w:rsid w:val="004E1F16"/>
    <w:rsid w:val="004E2EE9"/>
    <w:rsid w:val="004E30D5"/>
    <w:rsid w:val="004E3547"/>
    <w:rsid w:val="004E3AD3"/>
    <w:rsid w:val="004E3D2D"/>
    <w:rsid w:val="004E43FF"/>
    <w:rsid w:val="004E47F1"/>
    <w:rsid w:val="004E4897"/>
    <w:rsid w:val="004E4C3E"/>
    <w:rsid w:val="004E54AE"/>
    <w:rsid w:val="004E57EE"/>
    <w:rsid w:val="004E5C59"/>
    <w:rsid w:val="004E5DED"/>
    <w:rsid w:val="004E663D"/>
    <w:rsid w:val="004E6C0C"/>
    <w:rsid w:val="004E7066"/>
    <w:rsid w:val="004E71B9"/>
    <w:rsid w:val="004E7B3F"/>
    <w:rsid w:val="004E7E99"/>
    <w:rsid w:val="004F0B5E"/>
    <w:rsid w:val="004F1D31"/>
    <w:rsid w:val="004F1EB5"/>
    <w:rsid w:val="004F273A"/>
    <w:rsid w:val="004F27EA"/>
    <w:rsid w:val="004F2EE0"/>
    <w:rsid w:val="004F354A"/>
    <w:rsid w:val="004F3C6D"/>
    <w:rsid w:val="004F4EBC"/>
    <w:rsid w:val="004F4EF7"/>
    <w:rsid w:val="0050020C"/>
    <w:rsid w:val="00500D7A"/>
    <w:rsid w:val="00501196"/>
    <w:rsid w:val="00502B0A"/>
    <w:rsid w:val="005040E2"/>
    <w:rsid w:val="005043AD"/>
    <w:rsid w:val="005056A4"/>
    <w:rsid w:val="00506210"/>
    <w:rsid w:val="00506A43"/>
    <w:rsid w:val="0050717E"/>
    <w:rsid w:val="0051010E"/>
    <w:rsid w:val="00510431"/>
    <w:rsid w:val="005108AF"/>
    <w:rsid w:val="0051123E"/>
    <w:rsid w:val="005128C8"/>
    <w:rsid w:val="00513E4F"/>
    <w:rsid w:val="00514CFF"/>
    <w:rsid w:val="00515643"/>
    <w:rsid w:val="0051573D"/>
    <w:rsid w:val="00516609"/>
    <w:rsid w:val="005169EE"/>
    <w:rsid w:val="0051740D"/>
    <w:rsid w:val="005174C9"/>
    <w:rsid w:val="005175DD"/>
    <w:rsid w:val="00517B68"/>
    <w:rsid w:val="00517CCC"/>
    <w:rsid w:val="00520209"/>
    <w:rsid w:val="0052243E"/>
    <w:rsid w:val="00522700"/>
    <w:rsid w:val="00523E19"/>
    <w:rsid w:val="00524240"/>
    <w:rsid w:val="00524858"/>
    <w:rsid w:val="005249EA"/>
    <w:rsid w:val="00525C28"/>
    <w:rsid w:val="00525C8E"/>
    <w:rsid w:val="0052679B"/>
    <w:rsid w:val="00526B00"/>
    <w:rsid w:val="0052707C"/>
    <w:rsid w:val="0052762D"/>
    <w:rsid w:val="005277C7"/>
    <w:rsid w:val="00530C5D"/>
    <w:rsid w:val="005321BB"/>
    <w:rsid w:val="00532345"/>
    <w:rsid w:val="00532B80"/>
    <w:rsid w:val="00532DFD"/>
    <w:rsid w:val="00532EF5"/>
    <w:rsid w:val="00532F76"/>
    <w:rsid w:val="00533109"/>
    <w:rsid w:val="00533486"/>
    <w:rsid w:val="005339FA"/>
    <w:rsid w:val="00533F5D"/>
    <w:rsid w:val="00534213"/>
    <w:rsid w:val="00534A1B"/>
    <w:rsid w:val="00534A79"/>
    <w:rsid w:val="00535377"/>
    <w:rsid w:val="0053541A"/>
    <w:rsid w:val="00535BB2"/>
    <w:rsid w:val="00535C31"/>
    <w:rsid w:val="005365C2"/>
    <w:rsid w:val="00536678"/>
    <w:rsid w:val="00536AB3"/>
    <w:rsid w:val="005373A4"/>
    <w:rsid w:val="005379D9"/>
    <w:rsid w:val="00537B09"/>
    <w:rsid w:val="00540630"/>
    <w:rsid w:val="00540E12"/>
    <w:rsid w:val="00541D18"/>
    <w:rsid w:val="00543039"/>
    <w:rsid w:val="005434FA"/>
    <w:rsid w:val="00544405"/>
    <w:rsid w:val="00544916"/>
    <w:rsid w:val="00544BC4"/>
    <w:rsid w:val="0054517F"/>
    <w:rsid w:val="00546201"/>
    <w:rsid w:val="0054649B"/>
    <w:rsid w:val="00546C84"/>
    <w:rsid w:val="00546D31"/>
    <w:rsid w:val="00550C2F"/>
    <w:rsid w:val="0055167B"/>
    <w:rsid w:val="005521F1"/>
    <w:rsid w:val="00552219"/>
    <w:rsid w:val="0055291C"/>
    <w:rsid w:val="00552D6B"/>
    <w:rsid w:val="005536BD"/>
    <w:rsid w:val="0055422D"/>
    <w:rsid w:val="005542E1"/>
    <w:rsid w:val="005545EB"/>
    <w:rsid w:val="005547ED"/>
    <w:rsid w:val="00554CB1"/>
    <w:rsid w:val="0055524C"/>
    <w:rsid w:val="00555C0F"/>
    <w:rsid w:val="00556415"/>
    <w:rsid w:val="0055690A"/>
    <w:rsid w:val="00556B35"/>
    <w:rsid w:val="00560124"/>
    <w:rsid w:val="005601CA"/>
    <w:rsid w:val="00560530"/>
    <w:rsid w:val="00560536"/>
    <w:rsid w:val="00560586"/>
    <w:rsid w:val="00560A18"/>
    <w:rsid w:val="00561606"/>
    <w:rsid w:val="00562004"/>
    <w:rsid w:val="00562902"/>
    <w:rsid w:val="00563B8E"/>
    <w:rsid w:val="00564142"/>
    <w:rsid w:val="005650FD"/>
    <w:rsid w:val="00565BD7"/>
    <w:rsid w:val="00565C2C"/>
    <w:rsid w:val="00565F2C"/>
    <w:rsid w:val="00565FF9"/>
    <w:rsid w:val="00566423"/>
    <w:rsid w:val="00566612"/>
    <w:rsid w:val="00566737"/>
    <w:rsid w:val="005668F3"/>
    <w:rsid w:val="00566A03"/>
    <w:rsid w:val="00567C10"/>
    <w:rsid w:val="00567C48"/>
    <w:rsid w:val="00567D1B"/>
    <w:rsid w:val="00570438"/>
    <w:rsid w:val="00570DB7"/>
    <w:rsid w:val="00571509"/>
    <w:rsid w:val="00571A52"/>
    <w:rsid w:val="00571CA7"/>
    <w:rsid w:val="0057354A"/>
    <w:rsid w:val="005753ED"/>
    <w:rsid w:val="005758E1"/>
    <w:rsid w:val="00576E59"/>
    <w:rsid w:val="00577574"/>
    <w:rsid w:val="0057784A"/>
    <w:rsid w:val="00580400"/>
    <w:rsid w:val="00580758"/>
    <w:rsid w:val="005820CB"/>
    <w:rsid w:val="00582403"/>
    <w:rsid w:val="00582C47"/>
    <w:rsid w:val="00583007"/>
    <w:rsid w:val="0058692B"/>
    <w:rsid w:val="00586F48"/>
    <w:rsid w:val="00587EC3"/>
    <w:rsid w:val="00590410"/>
    <w:rsid w:val="00590668"/>
    <w:rsid w:val="00590B1A"/>
    <w:rsid w:val="005912A2"/>
    <w:rsid w:val="005919A3"/>
    <w:rsid w:val="00592485"/>
    <w:rsid w:val="005925A4"/>
    <w:rsid w:val="00592BC4"/>
    <w:rsid w:val="005935D7"/>
    <w:rsid w:val="00593DA4"/>
    <w:rsid w:val="00593E7D"/>
    <w:rsid w:val="0059425F"/>
    <w:rsid w:val="0059463A"/>
    <w:rsid w:val="005949EE"/>
    <w:rsid w:val="00594B4E"/>
    <w:rsid w:val="00594D4C"/>
    <w:rsid w:val="00594F16"/>
    <w:rsid w:val="00595AE9"/>
    <w:rsid w:val="005963AA"/>
    <w:rsid w:val="005979E6"/>
    <w:rsid w:val="005A018E"/>
    <w:rsid w:val="005A0243"/>
    <w:rsid w:val="005A22E1"/>
    <w:rsid w:val="005A4CA6"/>
    <w:rsid w:val="005A55A1"/>
    <w:rsid w:val="005A5E2F"/>
    <w:rsid w:val="005A673A"/>
    <w:rsid w:val="005A6A7C"/>
    <w:rsid w:val="005B031A"/>
    <w:rsid w:val="005B0367"/>
    <w:rsid w:val="005B159D"/>
    <w:rsid w:val="005B15F1"/>
    <w:rsid w:val="005B17BC"/>
    <w:rsid w:val="005B1B5A"/>
    <w:rsid w:val="005B248A"/>
    <w:rsid w:val="005B338A"/>
    <w:rsid w:val="005B3984"/>
    <w:rsid w:val="005B3B08"/>
    <w:rsid w:val="005B457A"/>
    <w:rsid w:val="005B46F4"/>
    <w:rsid w:val="005B7940"/>
    <w:rsid w:val="005C061C"/>
    <w:rsid w:val="005C08F0"/>
    <w:rsid w:val="005C144C"/>
    <w:rsid w:val="005C15E8"/>
    <w:rsid w:val="005C18D6"/>
    <w:rsid w:val="005C2E6D"/>
    <w:rsid w:val="005C3A71"/>
    <w:rsid w:val="005C3D64"/>
    <w:rsid w:val="005C468A"/>
    <w:rsid w:val="005C4974"/>
    <w:rsid w:val="005C6384"/>
    <w:rsid w:val="005C667B"/>
    <w:rsid w:val="005C6739"/>
    <w:rsid w:val="005C67AF"/>
    <w:rsid w:val="005C6BF0"/>
    <w:rsid w:val="005C71C5"/>
    <w:rsid w:val="005C7C70"/>
    <w:rsid w:val="005D0226"/>
    <w:rsid w:val="005D0A1A"/>
    <w:rsid w:val="005D0C1F"/>
    <w:rsid w:val="005D1A86"/>
    <w:rsid w:val="005D2532"/>
    <w:rsid w:val="005D3985"/>
    <w:rsid w:val="005D43E9"/>
    <w:rsid w:val="005D47E6"/>
    <w:rsid w:val="005D4883"/>
    <w:rsid w:val="005D4D7B"/>
    <w:rsid w:val="005D54AB"/>
    <w:rsid w:val="005D6A47"/>
    <w:rsid w:val="005D7D4B"/>
    <w:rsid w:val="005E0877"/>
    <w:rsid w:val="005E1DA9"/>
    <w:rsid w:val="005E26F4"/>
    <w:rsid w:val="005E2E96"/>
    <w:rsid w:val="005E3A6C"/>
    <w:rsid w:val="005E3BB8"/>
    <w:rsid w:val="005E3FC8"/>
    <w:rsid w:val="005E4D12"/>
    <w:rsid w:val="005E5107"/>
    <w:rsid w:val="005E5347"/>
    <w:rsid w:val="005E584B"/>
    <w:rsid w:val="005E59F7"/>
    <w:rsid w:val="005E5AE0"/>
    <w:rsid w:val="005E5B75"/>
    <w:rsid w:val="005E70B7"/>
    <w:rsid w:val="005E7AC7"/>
    <w:rsid w:val="005F01E2"/>
    <w:rsid w:val="005F298A"/>
    <w:rsid w:val="005F31C7"/>
    <w:rsid w:val="005F3917"/>
    <w:rsid w:val="005F4500"/>
    <w:rsid w:val="005F4E81"/>
    <w:rsid w:val="005F4FED"/>
    <w:rsid w:val="005F5067"/>
    <w:rsid w:val="005F50EF"/>
    <w:rsid w:val="005F51D6"/>
    <w:rsid w:val="005F5664"/>
    <w:rsid w:val="005F5E5B"/>
    <w:rsid w:val="005F62A4"/>
    <w:rsid w:val="005F6821"/>
    <w:rsid w:val="005F6AB9"/>
    <w:rsid w:val="005F71F1"/>
    <w:rsid w:val="00601A44"/>
    <w:rsid w:val="006021FD"/>
    <w:rsid w:val="006025EE"/>
    <w:rsid w:val="00602A3D"/>
    <w:rsid w:val="00602BBA"/>
    <w:rsid w:val="00603C62"/>
    <w:rsid w:val="00603FA8"/>
    <w:rsid w:val="0060452A"/>
    <w:rsid w:val="00604F59"/>
    <w:rsid w:val="006054C7"/>
    <w:rsid w:val="00605B55"/>
    <w:rsid w:val="006069EB"/>
    <w:rsid w:val="00606A66"/>
    <w:rsid w:val="00606AE8"/>
    <w:rsid w:val="00610BDC"/>
    <w:rsid w:val="006116D0"/>
    <w:rsid w:val="006121DC"/>
    <w:rsid w:val="006128C8"/>
    <w:rsid w:val="00612A12"/>
    <w:rsid w:val="00612CBE"/>
    <w:rsid w:val="00612E1B"/>
    <w:rsid w:val="00613955"/>
    <w:rsid w:val="00614FE5"/>
    <w:rsid w:val="00615236"/>
    <w:rsid w:val="00615D9D"/>
    <w:rsid w:val="00616AE2"/>
    <w:rsid w:val="00616FD6"/>
    <w:rsid w:val="00617485"/>
    <w:rsid w:val="00617BE9"/>
    <w:rsid w:val="00617F3A"/>
    <w:rsid w:val="006203EB"/>
    <w:rsid w:val="0062057F"/>
    <w:rsid w:val="006207BC"/>
    <w:rsid w:val="00620BF5"/>
    <w:rsid w:val="00620E6A"/>
    <w:rsid w:val="00621272"/>
    <w:rsid w:val="00621B1D"/>
    <w:rsid w:val="00621BF0"/>
    <w:rsid w:val="00622EB2"/>
    <w:rsid w:val="00624B31"/>
    <w:rsid w:val="00627EE5"/>
    <w:rsid w:val="006310C1"/>
    <w:rsid w:val="00631419"/>
    <w:rsid w:val="006322DC"/>
    <w:rsid w:val="00632FD9"/>
    <w:rsid w:val="00633385"/>
    <w:rsid w:val="00633485"/>
    <w:rsid w:val="006335E0"/>
    <w:rsid w:val="00633CD1"/>
    <w:rsid w:val="006340C3"/>
    <w:rsid w:val="006342CA"/>
    <w:rsid w:val="006342E0"/>
    <w:rsid w:val="00634868"/>
    <w:rsid w:val="00634F4F"/>
    <w:rsid w:val="00635DDC"/>
    <w:rsid w:val="00635EC6"/>
    <w:rsid w:val="00637F3C"/>
    <w:rsid w:val="00640620"/>
    <w:rsid w:val="006406F4"/>
    <w:rsid w:val="006406FF"/>
    <w:rsid w:val="00640B28"/>
    <w:rsid w:val="006413A7"/>
    <w:rsid w:val="00641655"/>
    <w:rsid w:val="00641B2B"/>
    <w:rsid w:val="00641D6F"/>
    <w:rsid w:val="006420EC"/>
    <w:rsid w:val="006420F0"/>
    <w:rsid w:val="0064216A"/>
    <w:rsid w:val="006423BF"/>
    <w:rsid w:val="00643CE9"/>
    <w:rsid w:val="00644658"/>
    <w:rsid w:val="00644847"/>
    <w:rsid w:val="00644F59"/>
    <w:rsid w:val="006452F8"/>
    <w:rsid w:val="00647333"/>
    <w:rsid w:val="006475F5"/>
    <w:rsid w:val="0065038C"/>
    <w:rsid w:val="00650A10"/>
    <w:rsid w:val="006510A4"/>
    <w:rsid w:val="00651194"/>
    <w:rsid w:val="006515AF"/>
    <w:rsid w:val="00652BC9"/>
    <w:rsid w:val="00653609"/>
    <w:rsid w:val="0065401C"/>
    <w:rsid w:val="00654390"/>
    <w:rsid w:val="0065441A"/>
    <w:rsid w:val="00655385"/>
    <w:rsid w:val="00655F02"/>
    <w:rsid w:val="00655F21"/>
    <w:rsid w:val="00656175"/>
    <w:rsid w:val="006569FE"/>
    <w:rsid w:val="00656D16"/>
    <w:rsid w:val="00656FDD"/>
    <w:rsid w:val="006607C0"/>
    <w:rsid w:val="006613E8"/>
    <w:rsid w:val="0066145C"/>
    <w:rsid w:val="00661D2C"/>
    <w:rsid w:val="00662EA3"/>
    <w:rsid w:val="00663EA5"/>
    <w:rsid w:val="006646E4"/>
    <w:rsid w:val="006649F1"/>
    <w:rsid w:val="00664A3D"/>
    <w:rsid w:val="006669EF"/>
    <w:rsid w:val="00667127"/>
    <w:rsid w:val="0066733C"/>
    <w:rsid w:val="006704E2"/>
    <w:rsid w:val="0067064F"/>
    <w:rsid w:val="006709B8"/>
    <w:rsid w:val="006728F7"/>
    <w:rsid w:val="00672D24"/>
    <w:rsid w:val="00672EC4"/>
    <w:rsid w:val="00673225"/>
    <w:rsid w:val="00673DE0"/>
    <w:rsid w:val="00674168"/>
    <w:rsid w:val="00674806"/>
    <w:rsid w:val="0067522C"/>
    <w:rsid w:val="006764C7"/>
    <w:rsid w:val="00676722"/>
    <w:rsid w:val="0067756B"/>
    <w:rsid w:val="0067768C"/>
    <w:rsid w:val="00677C21"/>
    <w:rsid w:val="006801C0"/>
    <w:rsid w:val="00681067"/>
    <w:rsid w:val="00681556"/>
    <w:rsid w:val="0068247E"/>
    <w:rsid w:val="006828D7"/>
    <w:rsid w:val="00682AA0"/>
    <w:rsid w:val="00682E19"/>
    <w:rsid w:val="00684EB1"/>
    <w:rsid w:val="00684FB0"/>
    <w:rsid w:val="006851D2"/>
    <w:rsid w:val="006853A9"/>
    <w:rsid w:val="00685FCC"/>
    <w:rsid w:val="006868A5"/>
    <w:rsid w:val="00687044"/>
    <w:rsid w:val="00687279"/>
    <w:rsid w:val="00690D01"/>
    <w:rsid w:val="00691400"/>
    <w:rsid w:val="00691D97"/>
    <w:rsid w:val="006924FD"/>
    <w:rsid w:val="0069285B"/>
    <w:rsid w:val="0069386D"/>
    <w:rsid w:val="00693A8B"/>
    <w:rsid w:val="00693D5B"/>
    <w:rsid w:val="006950C8"/>
    <w:rsid w:val="006965B5"/>
    <w:rsid w:val="00696A29"/>
    <w:rsid w:val="00696D5B"/>
    <w:rsid w:val="0069753B"/>
    <w:rsid w:val="00697BBF"/>
    <w:rsid w:val="006A0A96"/>
    <w:rsid w:val="006A281C"/>
    <w:rsid w:val="006A28F6"/>
    <w:rsid w:val="006A2CEC"/>
    <w:rsid w:val="006A379B"/>
    <w:rsid w:val="006A3E87"/>
    <w:rsid w:val="006A49C7"/>
    <w:rsid w:val="006A4A8A"/>
    <w:rsid w:val="006A4D26"/>
    <w:rsid w:val="006A5237"/>
    <w:rsid w:val="006A5A5A"/>
    <w:rsid w:val="006A61AA"/>
    <w:rsid w:val="006A6324"/>
    <w:rsid w:val="006A6EF1"/>
    <w:rsid w:val="006A7821"/>
    <w:rsid w:val="006A7B2E"/>
    <w:rsid w:val="006A7C47"/>
    <w:rsid w:val="006A7F8A"/>
    <w:rsid w:val="006A7FC2"/>
    <w:rsid w:val="006B0502"/>
    <w:rsid w:val="006B199B"/>
    <w:rsid w:val="006B1E52"/>
    <w:rsid w:val="006B20CF"/>
    <w:rsid w:val="006B20FB"/>
    <w:rsid w:val="006B2ADC"/>
    <w:rsid w:val="006B2EC8"/>
    <w:rsid w:val="006B3407"/>
    <w:rsid w:val="006B481B"/>
    <w:rsid w:val="006B4CC6"/>
    <w:rsid w:val="006B4D0F"/>
    <w:rsid w:val="006B5A61"/>
    <w:rsid w:val="006B60A5"/>
    <w:rsid w:val="006B6E67"/>
    <w:rsid w:val="006B7859"/>
    <w:rsid w:val="006C025B"/>
    <w:rsid w:val="006C132D"/>
    <w:rsid w:val="006C2614"/>
    <w:rsid w:val="006C3572"/>
    <w:rsid w:val="006C3DEC"/>
    <w:rsid w:val="006C409C"/>
    <w:rsid w:val="006C463E"/>
    <w:rsid w:val="006C4C42"/>
    <w:rsid w:val="006C4E66"/>
    <w:rsid w:val="006C6172"/>
    <w:rsid w:val="006C7EF7"/>
    <w:rsid w:val="006D0677"/>
    <w:rsid w:val="006D123A"/>
    <w:rsid w:val="006D1AD4"/>
    <w:rsid w:val="006D1E55"/>
    <w:rsid w:val="006D24FB"/>
    <w:rsid w:val="006D2645"/>
    <w:rsid w:val="006D3123"/>
    <w:rsid w:val="006D3616"/>
    <w:rsid w:val="006D3956"/>
    <w:rsid w:val="006D494B"/>
    <w:rsid w:val="006D5698"/>
    <w:rsid w:val="006D5822"/>
    <w:rsid w:val="006D5923"/>
    <w:rsid w:val="006D5E8F"/>
    <w:rsid w:val="006D5F49"/>
    <w:rsid w:val="006D739C"/>
    <w:rsid w:val="006E10C4"/>
    <w:rsid w:val="006E150D"/>
    <w:rsid w:val="006E158F"/>
    <w:rsid w:val="006E1C8D"/>
    <w:rsid w:val="006E1E2B"/>
    <w:rsid w:val="006E272F"/>
    <w:rsid w:val="006E28CA"/>
    <w:rsid w:val="006E392F"/>
    <w:rsid w:val="006E4E6E"/>
    <w:rsid w:val="006E5666"/>
    <w:rsid w:val="006E5829"/>
    <w:rsid w:val="006E65B6"/>
    <w:rsid w:val="006E6A76"/>
    <w:rsid w:val="006E6CCD"/>
    <w:rsid w:val="006E6D1A"/>
    <w:rsid w:val="006E6D40"/>
    <w:rsid w:val="006E6FDA"/>
    <w:rsid w:val="006E7A29"/>
    <w:rsid w:val="006F30DD"/>
    <w:rsid w:val="006F364B"/>
    <w:rsid w:val="006F3DB1"/>
    <w:rsid w:val="006F414B"/>
    <w:rsid w:val="006F4373"/>
    <w:rsid w:val="006F47E8"/>
    <w:rsid w:val="006F4FC9"/>
    <w:rsid w:val="006F5F8C"/>
    <w:rsid w:val="006F63FF"/>
    <w:rsid w:val="006F6F64"/>
    <w:rsid w:val="006F787E"/>
    <w:rsid w:val="007000B4"/>
    <w:rsid w:val="0070092D"/>
    <w:rsid w:val="00700DAA"/>
    <w:rsid w:val="0070182F"/>
    <w:rsid w:val="00702CB1"/>
    <w:rsid w:val="00703B05"/>
    <w:rsid w:val="00703EBE"/>
    <w:rsid w:val="0070415F"/>
    <w:rsid w:val="007052B0"/>
    <w:rsid w:val="007055AD"/>
    <w:rsid w:val="00705A41"/>
    <w:rsid w:val="00705C5A"/>
    <w:rsid w:val="007061C1"/>
    <w:rsid w:val="007068F8"/>
    <w:rsid w:val="007108E1"/>
    <w:rsid w:val="00710B44"/>
    <w:rsid w:val="007114A7"/>
    <w:rsid w:val="0071304E"/>
    <w:rsid w:val="00713263"/>
    <w:rsid w:val="007137F7"/>
    <w:rsid w:val="00713B1C"/>
    <w:rsid w:val="00714A22"/>
    <w:rsid w:val="00715624"/>
    <w:rsid w:val="00716924"/>
    <w:rsid w:val="00716A88"/>
    <w:rsid w:val="00716F73"/>
    <w:rsid w:val="00717F19"/>
    <w:rsid w:val="00720A44"/>
    <w:rsid w:val="00720B32"/>
    <w:rsid w:val="007214A1"/>
    <w:rsid w:val="00721675"/>
    <w:rsid w:val="00723361"/>
    <w:rsid w:val="00723DF0"/>
    <w:rsid w:val="007244F1"/>
    <w:rsid w:val="007246C8"/>
    <w:rsid w:val="00724E21"/>
    <w:rsid w:val="00724EAD"/>
    <w:rsid w:val="007255FC"/>
    <w:rsid w:val="00725C6C"/>
    <w:rsid w:val="00725EB2"/>
    <w:rsid w:val="00725FD3"/>
    <w:rsid w:val="00727672"/>
    <w:rsid w:val="0072772F"/>
    <w:rsid w:val="00727BCE"/>
    <w:rsid w:val="007310FF"/>
    <w:rsid w:val="00731CC2"/>
    <w:rsid w:val="00731D67"/>
    <w:rsid w:val="00731FEF"/>
    <w:rsid w:val="007320A8"/>
    <w:rsid w:val="00733115"/>
    <w:rsid w:val="0073333F"/>
    <w:rsid w:val="00733573"/>
    <w:rsid w:val="00733E57"/>
    <w:rsid w:val="00734130"/>
    <w:rsid w:val="00734C4B"/>
    <w:rsid w:val="00734FB5"/>
    <w:rsid w:val="00735555"/>
    <w:rsid w:val="00735B6D"/>
    <w:rsid w:val="00735C58"/>
    <w:rsid w:val="00735F6D"/>
    <w:rsid w:val="00736144"/>
    <w:rsid w:val="00737878"/>
    <w:rsid w:val="007379F1"/>
    <w:rsid w:val="00737BDC"/>
    <w:rsid w:val="00737E28"/>
    <w:rsid w:val="00737EE7"/>
    <w:rsid w:val="00740857"/>
    <w:rsid w:val="00740B0F"/>
    <w:rsid w:val="00740B87"/>
    <w:rsid w:val="00741B0E"/>
    <w:rsid w:val="007421B2"/>
    <w:rsid w:val="007421FC"/>
    <w:rsid w:val="00742414"/>
    <w:rsid w:val="00742514"/>
    <w:rsid w:val="007425D9"/>
    <w:rsid w:val="00742701"/>
    <w:rsid w:val="00742A3E"/>
    <w:rsid w:val="00742D2E"/>
    <w:rsid w:val="007433AB"/>
    <w:rsid w:val="007437BD"/>
    <w:rsid w:val="0074437B"/>
    <w:rsid w:val="0074443D"/>
    <w:rsid w:val="00744D3C"/>
    <w:rsid w:val="0074532A"/>
    <w:rsid w:val="00745427"/>
    <w:rsid w:val="00745584"/>
    <w:rsid w:val="00745D07"/>
    <w:rsid w:val="00746162"/>
    <w:rsid w:val="00746591"/>
    <w:rsid w:val="00747ECB"/>
    <w:rsid w:val="00751A0F"/>
    <w:rsid w:val="00751B48"/>
    <w:rsid w:val="00752824"/>
    <w:rsid w:val="007534AF"/>
    <w:rsid w:val="00753971"/>
    <w:rsid w:val="00753ABC"/>
    <w:rsid w:val="00754309"/>
    <w:rsid w:val="00754326"/>
    <w:rsid w:val="00754B11"/>
    <w:rsid w:val="007560BE"/>
    <w:rsid w:val="007569A1"/>
    <w:rsid w:val="007575DD"/>
    <w:rsid w:val="007577A6"/>
    <w:rsid w:val="0076067F"/>
    <w:rsid w:val="00760E10"/>
    <w:rsid w:val="007612FD"/>
    <w:rsid w:val="007615C0"/>
    <w:rsid w:val="00761691"/>
    <w:rsid w:val="00761B5B"/>
    <w:rsid w:val="00761DED"/>
    <w:rsid w:val="00762612"/>
    <w:rsid w:val="00763B19"/>
    <w:rsid w:val="00764637"/>
    <w:rsid w:val="0076497C"/>
    <w:rsid w:val="0076533D"/>
    <w:rsid w:val="00766050"/>
    <w:rsid w:val="00766319"/>
    <w:rsid w:val="007677AB"/>
    <w:rsid w:val="00767919"/>
    <w:rsid w:val="00767D3E"/>
    <w:rsid w:val="00770220"/>
    <w:rsid w:val="007720AB"/>
    <w:rsid w:val="00773787"/>
    <w:rsid w:val="00773F82"/>
    <w:rsid w:val="0077495E"/>
    <w:rsid w:val="00774B81"/>
    <w:rsid w:val="0077528D"/>
    <w:rsid w:val="0077556D"/>
    <w:rsid w:val="0077586F"/>
    <w:rsid w:val="00775917"/>
    <w:rsid w:val="00776201"/>
    <w:rsid w:val="00776E5C"/>
    <w:rsid w:val="007777C9"/>
    <w:rsid w:val="0078036A"/>
    <w:rsid w:val="0078052C"/>
    <w:rsid w:val="0078066A"/>
    <w:rsid w:val="0078139E"/>
    <w:rsid w:val="00781BD9"/>
    <w:rsid w:val="00781D22"/>
    <w:rsid w:val="00782ED6"/>
    <w:rsid w:val="00784F58"/>
    <w:rsid w:val="00785474"/>
    <w:rsid w:val="00785689"/>
    <w:rsid w:val="007857CE"/>
    <w:rsid w:val="00786EE3"/>
    <w:rsid w:val="007872C8"/>
    <w:rsid w:val="00787606"/>
    <w:rsid w:val="007877D0"/>
    <w:rsid w:val="00787D89"/>
    <w:rsid w:val="007901D9"/>
    <w:rsid w:val="00790491"/>
    <w:rsid w:val="00790818"/>
    <w:rsid w:val="00790CD1"/>
    <w:rsid w:val="00791188"/>
    <w:rsid w:val="007917A5"/>
    <w:rsid w:val="00792305"/>
    <w:rsid w:val="00795180"/>
    <w:rsid w:val="00795412"/>
    <w:rsid w:val="007954F6"/>
    <w:rsid w:val="00795798"/>
    <w:rsid w:val="00795974"/>
    <w:rsid w:val="00795F80"/>
    <w:rsid w:val="00797578"/>
    <w:rsid w:val="00797DDA"/>
    <w:rsid w:val="007A0AC9"/>
    <w:rsid w:val="007A268E"/>
    <w:rsid w:val="007A2D9A"/>
    <w:rsid w:val="007A3536"/>
    <w:rsid w:val="007A3654"/>
    <w:rsid w:val="007A4522"/>
    <w:rsid w:val="007A51B9"/>
    <w:rsid w:val="007A6620"/>
    <w:rsid w:val="007A764C"/>
    <w:rsid w:val="007B02B2"/>
    <w:rsid w:val="007B02CC"/>
    <w:rsid w:val="007B0778"/>
    <w:rsid w:val="007B0D9A"/>
    <w:rsid w:val="007B1BB5"/>
    <w:rsid w:val="007B1D48"/>
    <w:rsid w:val="007B2134"/>
    <w:rsid w:val="007B249B"/>
    <w:rsid w:val="007B30C0"/>
    <w:rsid w:val="007B35AB"/>
    <w:rsid w:val="007B36E5"/>
    <w:rsid w:val="007B4F68"/>
    <w:rsid w:val="007B5306"/>
    <w:rsid w:val="007B5931"/>
    <w:rsid w:val="007B59B2"/>
    <w:rsid w:val="007B65FB"/>
    <w:rsid w:val="007B6765"/>
    <w:rsid w:val="007B6FCA"/>
    <w:rsid w:val="007B715F"/>
    <w:rsid w:val="007B735B"/>
    <w:rsid w:val="007B77BC"/>
    <w:rsid w:val="007C0145"/>
    <w:rsid w:val="007C05F6"/>
    <w:rsid w:val="007C067D"/>
    <w:rsid w:val="007C0A84"/>
    <w:rsid w:val="007C0AD5"/>
    <w:rsid w:val="007C14A7"/>
    <w:rsid w:val="007C20A0"/>
    <w:rsid w:val="007C3473"/>
    <w:rsid w:val="007C37A7"/>
    <w:rsid w:val="007C3D2F"/>
    <w:rsid w:val="007C4A00"/>
    <w:rsid w:val="007C50BF"/>
    <w:rsid w:val="007C5A46"/>
    <w:rsid w:val="007C600D"/>
    <w:rsid w:val="007C65B4"/>
    <w:rsid w:val="007C6EEE"/>
    <w:rsid w:val="007C7002"/>
    <w:rsid w:val="007D04FA"/>
    <w:rsid w:val="007D1D9C"/>
    <w:rsid w:val="007D2DFA"/>
    <w:rsid w:val="007D2E35"/>
    <w:rsid w:val="007D2FC1"/>
    <w:rsid w:val="007D3B4B"/>
    <w:rsid w:val="007D4408"/>
    <w:rsid w:val="007D4979"/>
    <w:rsid w:val="007D557F"/>
    <w:rsid w:val="007D586F"/>
    <w:rsid w:val="007D618D"/>
    <w:rsid w:val="007D6A1E"/>
    <w:rsid w:val="007D6AB7"/>
    <w:rsid w:val="007D6BE3"/>
    <w:rsid w:val="007D722A"/>
    <w:rsid w:val="007D7A14"/>
    <w:rsid w:val="007E136B"/>
    <w:rsid w:val="007E18CC"/>
    <w:rsid w:val="007E1B0E"/>
    <w:rsid w:val="007E1DDD"/>
    <w:rsid w:val="007E2115"/>
    <w:rsid w:val="007E2FE5"/>
    <w:rsid w:val="007E391C"/>
    <w:rsid w:val="007E42BF"/>
    <w:rsid w:val="007E65EB"/>
    <w:rsid w:val="007E6A51"/>
    <w:rsid w:val="007E73E1"/>
    <w:rsid w:val="007E7A78"/>
    <w:rsid w:val="007E7CE8"/>
    <w:rsid w:val="007F085D"/>
    <w:rsid w:val="007F2BDD"/>
    <w:rsid w:val="007F4154"/>
    <w:rsid w:val="007F41CA"/>
    <w:rsid w:val="007F506B"/>
    <w:rsid w:val="007F51DE"/>
    <w:rsid w:val="007F55D0"/>
    <w:rsid w:val="007F61BF"/>
    <w:rsid w:val="007F6B2B"/>
    <w:rsid w:val="007F6D79"/>
    <w:rsid w:val="007F7329"/>
    <w:rsid w:val="007F751B"/>
    <w:rsid w:val="0080038E"/>
    <w:rsid w:val="0080063A"/>
    <w:rsid w:val="0080066D"/>
    <w:rsid w:val="0080125E"/>
    <w:rsid w:val="00801787"/>
    <w:rsid w:val="0080247D"/>
    <w:rsid w:val="00802B2A"/>
    <w:rsid w:val="0080331A"/>
    <w:rsid w:val="008037BF"/>
    <w:rsid w:val="00803932"/>
    <w:rsid w:val="00803E4B"/>
    <w:rsid w:val="008051EC"/>
    <w:rsid w:val="00806528"/>
    <w:rsid w:val="0080681D"/>
    <w:rsid w:val="00806973"/>
    <w:rsid w:val="00807403"/>
    <w:rsid w:val="008074D6"/>
    <w:rsid w:val="00810232"/>
    <w:rsid w:val="0081127D"/>
    <w:rsid w:val="00811579"/>
    <w:rsid w:val="00812361"/>
    <w:rsid w:val="00812D9B"/>
    <w:rsid w:val="00812DE5"/>
    <w:rsid w:val="00813535"/>
    <w:rsid w:val="00813D3C"/>
    <w:rsid w:val="00814484"/>
    <w:rsid w:val="00814CE4"/>
    <w:rsid w:val="00815871"/>
    <w:rsid w:val="00817EEB"/>
    <w:rsid w:val="008218A7"/>
    <w:rsid w:val="008221FF"/>
    <w:rsid w:val="008223D9"/>
    <w:rsid w:val="0082440A"/>
    <w:rsid w:val="00824513"/>
    <w:rsid w:val="00824F9E"/>
    <w:rsid w:val="00825D2A"/>
    <w:rsid w:val="00826611"/>
    <w:rsid w:val="00826E40"/>
    <w:rsid w:val="008272FC"/>
    <w:rsid w:val="00827E8A"/>
    <w:rsid w:val="008301D5"/>
    <w:rsid w:val="00831763"/>
    <w:rsid w:val="00834379"/>
    <w:rsid w:val="00834633"/>
    <w:rsid w:val="008347D2"/>
    <w:rsid w:val="00834CD4"/>
    <w:rsid w:val="00835079"/>
    <w:rsid w:val="008357D1"/>
    <w:rsid w:val="0083747C"/>
    <w:rsid w:val="0084027E"/>
    <w:rsid w:val="00840966"/>
    <w:rsid w:val="00840A0E"/>
    <w:rsid w:val="00840CAE"/>
    <w:rsid w:val="008411B9"/>
    <w:rsid w:val="00841684"/>
    <w:rsid w:val="00841FA9"/>
    <w:rsid w:val="00843180"/>
    <w:rsid w:val="00843876"/>
    <w:rsid w:val="00843A9D"/>
    <w:rsid w:val="00843F48"/>
    <w:rsid w:val="008448CD"/>
    <w:rsid w:val="00844EA3"/>
    <w:rsid w:val="0084541B"/>
    <w:rsid w:val="00845422"/>
    <w:rsid w:val="008457D3"/>
    <w:rsid w:val="00845A29"/>
    <w:rsid w:val="00846525"/>
    <w:rsid w:val="00846A97"/>
    <w:rsid w:val="00847FAB"/>
    <w:rsid w:val="00850239"/>
    <w:rsid w:val="008515D0"/>
    <w:rsid w:val="008516A7"/>
    <w:rsid w:val="0085234A"/>
    <w:rsid w:val="00852B19"/>
    <w:rsid w:val="00853145"/>
    <w:rsid w:val="0085339F"/>
    <w:rsid w:val="008533A6"/>
    <w:rsid w:val="008533FC"/>
    <w:rsid w:val="008535B3"/>
    <w:rsid w:val="008537B8"/>
    <w:rsid w:val="008537F6"/>
    <w:rsid w:val="008538A6"/>
    <w:rsid w:val="00853C43"/>
    <w:rsid w:val="00855754"/>
    <w:rsid w:val="00855FC2"/>
    <w:rsid w:val="00856B45"/>
    <w:rsid w:val="00857365"/>
    <w:rsid w:val="008579F3"/>
    <w:rsid w:val="00860044"/>
    <w:rsid w:val="008602B6"/>
    <w:rsid w:val="00860A61"/>
    <w:rsid w:val="00861315"/>
    <w:rsid w:val="008629CD"/>
    <w:rsid w:val="00863168"/>
    <w:rsid w:val="00863366"/>
    <w:rsid w:val="008634D9"/>
    <w:rsid w:val="008636DC"/>
    <w:rsid w:val="00864427"/>
    <w:rsid w:val="00866556"/>
    <w:rsid w:val="0086714F"/>
    <w:rsid w:val="00867CEA"/>
    <w:rsid w:val="00871C9D"/>
    <w:rsid w:val="00872BCA"/>
    <w:rsid w:val="0087307A"/>
    <w:rsid w:val="00874E98"/>
    <w:rsid w:val="00875B00"/>
    <w:rsid w:val="00875C1B"/>
    <w:rsid w:val="00876028"/>
    <w:rsid w:val="008803F8"/>
    <w:rsid w:val="00880D48"/>
    <w:rsid w:val="00880F6F"/>
    <w:rsid w:val="0088149D"/>
    <w:rsid w:val="00881753"/>
    <w:rsid w:val="008823CA"/>
    <w:rsid w:val="00882A10"/>
    <w:rsid w:val="0088407F"/>
    <w:rsid w:val="00884833"/>
    <w:rsid w:val="008855DF"/>
    <w:rsid w:val="0088565E"/>
    <w:rsid w:val="0088578C"/>
    <w:rsid w:val="00885A9E"/>
    <w:rsid w:val="00886906"/>
    <w:rsid w:val="00887692"/>
    <w:rsid w:val="00887C59"/>
    <w:rsid w:val="00887DB5"/>
    <w:rsid w:val="00887E33"/>
    <w:rsid w:val="00890011"/>
    <w:rsid w:val="00890287"/>
    <w:rsid w:val="0089036A"/>
    <w:rsid w:val="0089054E"/>
    <w:rsid w:val="008914BA"/>
    <w:rsid w:val="00891BB4"/>
    <w:rsid w:val="00891C7B"/>
    <w:rsid w:val="008921AD"/>
    <w:rsid w:val="00893627"/>
    <w:rsid w:val="00894774"/>
    <w:rsid w:val="00894EEF"/>
    <w:rsid w:val="00895122"/>
    <w:rsid w:val="0089571D"/>
    <w:rsid w:val="00896256"/>
    <w:rsid w:val="0089651D"/>
    <w:rsid w:val="008965E6"/>
    <w:rsid w:val="00897359"/>
    <w:rsid w:val="008974F2"/>
    <w:rsid w:val="008975E3"/>
    <w:rsid w:val="0089773A"/>
    <w:rsid w:val="008A0443"/>
    <w:rsid w:val="008A06AE"/>
    <w:rsid w:val="008A0CA2"/>
    <w:rsid w:val="008A1BB4"/>
    <w:rsid w:val="008A2F96"/>
    <w:rsid w:val="008A3404"/>
    <w:rsid w:val="008A447B"/>
    <w:rsid w:val="008A4D9A"/>
    <w:rsid w:val="008A58F8"/>
    <w:rsid w:val="008A5F11"/>
    <w:rsid w:val="008A6662"/>
    <w:rsid w:val="008A7177"/>
    <w:rsid w:val="008A73AA"/>
    <w:rsid w:val="008A77D1"/>
    <w:rsid w:val="008A77F5"/>
    <w:rsid w:val="008B035C"/>
    <w:rsid w:val="008B0688"/>
    <w:rsid w:val="008B081F"/>
    <w:rsid w:val="008B1161"/>
    <w:rsid w:val="008B1233"/>
    <w:rsid w:val="008B1D70"/>
    <w:rsid w:val="008B2D44"/>
    <w:rsid w:val="008B32AE"/>
    <w:rsid w:val="008B3765"/>
    <w:rsid w:val="008B3B7D"/>
    <w:rsid w:val="008B5638"/>
    <w:rsid w:val="008B6604"/>
    <w:rsid w:val="008B6C70"/>
    <w:rsid w:val="008C0372"/>
    <w:rsid w:val="008C091D"/>
    <w:rsid w:val="008C20AD"/>
    <w:rsid w:val="008C2760"/>
    <w:rsid w:val="008C2BD0"/>
    <w:rsid w:val="008C2E20"/>
    <w:rsid w:val="008C2EC5"/>
    <w:rsid w:val="008C3E98"/>
    <w:rsid w:val="008C41D7"/>
    <w:rsid w:val="008C61BA"/>
    <w:rsid w:val="008C61CE"/>
    <w:rsid w:val="008C752D"/>
    <w:rsid w:val="008D0734"/>
    <w:rsid w:val="008D0857"/>
    <w:rsid w:val="008D0A9E"/>
    <w:rsid w:val="008D0D50"/>
    <w:rsid w:val="008D1782"/>
    <w:rsid w:val="008D18A9"/>
    <w:rsid w:val="008D2407"/>
    <w:rsid w:val="008D321F"/>
    <w:rsid w:val="008D3265"/>
    <w:rsid w:val="008D36D6"/>
    <w:rsid w:val="008D3C27"/>
    <w:rsid w:val="008D4169"/>
    <w:rsid w:val="008D443C"/>
    <w:rsid w:val="008D46D8"/>
    <w:rsid w:val="008D480D"/>
    <w:rsid w:val="008D4BD8"/>
    <w:rsid w:val="008D4FBC"/>
    <w:rsid w:val="008D51AA"/>
    <w:rsid w:val="008D607F"/>
    <w:rsid w:val="008D6313"/>
    <w:rsid w:val="008D6873"/>
    <w:rsid w:val="008D68AF"/>
    <w:rsid w:val="008D69D5"/>
    <w:rsid w:val="008D6A65"/>
    <w:rsid w:val="008D6A99"/>
    <w:rsid w:val="008D7315"/>
    <w:rsid w:val="008E0841"/>
    <w:rsid w:val="008E0BB8"/>
    <w:rsid w:val="008E0E3F"/>
    <w:rsid w:val="008E208D"/>
    <w:rsid w:val="008E2305"/>
    <w:rsid w:val="008E23E0"/>
    <w:rsid w:val="008E2A64"/>
    <w:rsid w:val="008E327A"/>
    <w:rsid w:val="008E33E3"/>
    <w:rsid w:val="008E42A3"/>
    <w:rsid w:val="008E4312"/>
    <w:rsid w:val="008E46C4"/>
    <w:rsid w:val="008E500E"/>
    <w:rsid w:val="008E6AC7"/>
    <w:rsid w:val="008E6B54"/>
    <w:rsid w:val="008E6C46"/>
    <w:rsid w:val="008E6C65"/>
    <w:rsid w:val="008E78C7"/>
    <w:rsid w:val="008E7AD9"/>
    <w:rsid w:val="008F049D"/>
    <w:rsid w:val="008F0DF9"/>
    <w:rsid w:val="008F2054"/>
    <w:rsid w:val="008F2655"/>
    <w:rsid w:val="008F2E48"/>
    <w:rsid w:val="008F3794"/>
    <w:rsid w:val="008F3905"/>
    <w:rsid w:val="008F41FF"/>
    <w:rsid w:val="008F43B8"/>
    <w:rsid w:val="008F49F8"/>
    <w:rsid w:val="008F5CE8"/>
    <w:rsid w:val="008F5D6B"/>
    <w:rsid w:val="008F5F74"/>
    <w:rsid w:val="008F625E"/>
    <w:rsid w:val="008F6942"/>
    <w:rsid w:val="00900482"/>
    <w:rsid w:val="009020D9"/>
    <w:rsid w:val="00902529"/>
    <w:rsid w:val="009025C3"/>
    <w:rsid w:val="00902D70"/>
    <w:rsid w:val="00904F17"/>
    <w:rsid w:val="009052F9"/>
    <w:rsid w:val="009053AF"/>
    <w:rsid w:val="0090578F"/>
    <w:rsid w:val="009061BC"/>
    <w:rsid w:val="00906CCB"/>
    <w:rsid w:val="00906CD2"/>
    <w:rsid w:val="00907076"/>
    <w:rsid w:val="009102B3"/>
    <w:rsid w:val="00910560"/>
    <w:rsid w:val="0091150A"/>
    <w:rsid w:val="0091244E"/>
    <w:rsid w:val="00912502"/>
    <w:rsid w:val="00912D25"/>
    <w:rsid w:val="00912F99"/>
    <w:rsid w:val="009137EE"/>
    <w:rsid w:val="00913A3F"/>
    <w:rsid w:val="009143B0"/>
    <w:rsid w:val="00914B15"/>
    <w:rsid w:val="009158B7"/>
    <w:rsid w:val="009158F4"/>
    <w:rsid w:val="009173D0"/>
    <w:rsid w:val="009206D4"/>
    <w:rsid w:val="00922329"/>
    <w:rsid w:val="00922C42"/>
    <w:rsid w:val="00923621"/>
    <w:rsid w:val="00923E7A"/>
    <w:rsid w:val="00924199"/>
    <w:rsid w:val="00924231"/>
    <w:rsid w:val="0092476F"/>
    <w:rsid w:val="00924B23"/>
    <w:rsid w:val="009261DD"/>
    <w:rsid w:val="009300E6"/>
    <w:rsid w:val="0093137A"/>
    <w:rsid w:val="00931EB2"/>
    <w:rsid w:val="00931F30"/>
    <w:rsid w:val="0093214E"/>
    <w:rsid w:val="00933EF3"/>
    <w:rsid w:val="00934140"/>
    <w:rsid w:val="00935464"/>
    <w:rsid w:val="0093573D"/>
    <w:rsid w:val="00936A2E"/>
    <w:rsid w:val="00940247"/>
    <w:rsid w:val="009402DE"/>
    <w:rsid w:val="00940BCD"/>
    <w:rsid w:val="00940E1A"/>
    <w:rsid w:val="009425D6"/>
    <w:rsid w:val="00942EB9"/>
    <w:rsid w:val="009435D8"/>
    <w:rsid w:val="009436C4"/>
    <w:rsid w:val="00946282"/>
    <w:rsid w:val="009467F1"/>
    <w:rsid w:val="00950118"/>
    <w:rsid w:val="00950147"/>
    <w:rsid w:val="00950FFB"/>
    <w:rsid w:val="00951321"/>
    <w:rsid w:val="009513A2"/>
    <w:rsid w:val="009521D7"/>
    <w:rsid w:val="00952230"/>
    <w:rsid w:val="00952418"/>
    <w:rsid w:val="00952817"/>
    <w:rsid w:val="009532E3"/>
    <w:rsid w:val="00953543"/>
    <w:rsid w:val="00953DF7"/>
    <w:rsid w:val="0095451A"/>
    <w:rsid w:val="00954A2F"/>
    <w:rsid w:val="009561F0"/>
    <w:rsid w:val="0095702D"/>
    <w:rsid w:val="009601F1"/>
    <w:rsid w:val="00961343"/>
    <w:rsid w:val="009616D3"/>
    <w:rsid w:val="00961C05"/>
    <w:rsid w:val="009624B7"/>
    <w:rsid w:val="0096287D"/>
    <w:rsid w:val="00963369"/>
    <w:rsid w:val="009658F6"/>
    <w:rsid w:val="00966E02"/>
    <w:rsid w:val="00967459"/>
    <w:rsid w:val="0097033E"/>
    <w:rsid w:val="00970449"/>
    <w:rsid w:val="00970AD2"/>
    <w:rsid w:val="009715D7"/>
    <w:rsid w:val="00971E9A"/>
    <w:rsid w:val="00972F73"/>
    <w:rsid w:val="00973880"/>
    <w:rsid w:val="0097458F"/>
    <w:rsid w:val="0097501D"/>
    <w:rsid w:val="00975063"/>
    <w:rsid w:val="009765D0"/>
    <w:rsid w:val="009776EC"/>
    <w:rsid w:val="00977896"/>
    <w:rsid w:val="00980338"/>
    <w:rsid w:val="00981136"/>
    <w:rsid w:val="0098170E"/>
    <w:rsid w:val="00981E4E"/>
    <w:rsid w:val="0098217A"/>
    <w:rsid w:val="0098277B"/>
    <w:rsid w:val="009831CC"/>
    <w:rsid w:val="009837BC"/>
    <w:rsid w:val="00983FB3"/>
    <w:rsid w:val="009848A2"/>
    <w:rsid w:val="00984C11"/>
    <w:rsid w:val="00984CD6"/>
    <w:rsid w:val="00985100"/>
    <w:rsid w:val="0098557A"/>
    <w:rsid w:val="0098624A"/>
    <w:rsid w:val="00986650"/>
    <w:rsid w:val="009868CE"/>
    <w:rsid w:val="00987B00"/>
    <w:rsid w:val="00990376"/>
    <w:rsid w:val="0099101C"/>
    <w:rsid w:val="00991737"/>
    <w:rsid w:val="00992144"/>
    <w:rsid w:val="0099282B"/>
    <w:rsid w:val="00993C34"/>
    <w:rsid w:val="00994B2E"/>
    <w:rsid w:val="0099563A"/>
    <w:rsid w:val="00995C25"/>
    <w:rsid w:val="00995F4B"/>
    <w:rsid w:val="00996571"/>
    <w:rsid w:val="009965D3"/>
    <w:rsid w:val="009968C8"/>
    <w:rsid w:val="0099740F"/>
    <w:rsid w:val="00997951"/>
    <w:rsid w:val="00997CBA"/>
    <w:rsid w:val="009A043B"/>
    <w:rsid w:val="009A08E8"/>
    <w:rsid w:val="009A09FE"/>
    <w:rsid w:val="009A1C0F"/>
    <w:rsid w:val="009A29BC"/>
    <w:rsid w:val="009A315C"/>
    <w:rsid w:val="009A38CD"/>
    <w:rsid w:val="009A392C"/>
    <w:rsid w:val="009A39AE"/>
    <w:rsid w:val="009A3E4A"/>
    <w:rsid w:val="009A4194"/>
    <w:rsid w:val="009A4514"/>
    <w:rsid w:val="009A5F6A"/>
    <w:rsid w:val="009A656F"/>
    <w:rsid w:val="009A6766"/>
    <w:rsid w:val="009A6E67"/>
    <w:rsid w:val="009A7832"/>
    <w:rsid w:val="009A7906"/>
    <w:rsid w:val="009A7A5A"/>
    <w:rsid w:val="009B0805"/>
    <w:rsid w:val="009B0AE7"/>
    <w:rsid w:val="009B2551"/>
    <w:rsid w:val="009B27FE"/>
    <w:rsid w:val="009B32EB"/>
    <w:rsid w:val="009B512B"/>
    <w:rsid w:val="009B524C"/>
    <w:rsid w:val="009B624D"/>
    <w:rsid w:val="009B6501"/>
    <w:rsid w:val="009B685F"/>
    <w:rsid w:val="009B6B72"/>
    <w:rsid w:val="009B6F9C"/>
    <w:rsid w:val="009C0009"/>
    <w:rsid w:val="009C0192"/>
    <w:rsid w:val="009C19DC"/>
    <w:rsid w:val="009C2C98"/>
    <w:rsid w:val="009C2EFA"/>
    <w:rsid w:val="009C3C89"/>
    <w:rsid w:val="009C46AE"/>
    <w:rsid w:val="009C4A73"/>
    <w:rsid w:val="009C51C6"/>
    <w:rsid w:val="009C57E9"/>
    <w:rsid w:val="009C5C9F"/>
    <w:rsid w:val="009C5E3D"/>
    <w:rsid w:val="009C6BC2"/>
    <w:rsid w:val="009C6C5B"/>
    <w:rsid w:val="009C7056"/>
    <w:rsid w:val="009C7C90"/>
    <w:rsid w:val="009D01C1"/>
    <w:rsid w:val="009D0CD6"/>
    <w:rsid w:val="009D1296"/>
    <w:rsid w:val="009D1E95"/>
    <w:rsid w:val="009D3335"/>
    <w:rsid w:val="009D50FA"/>
    <w:rsid w:val="009D53B7"/>
    <w:rsid w:val="009D576E"/>
    <w:rsid w:val="009D5CF1"/>
    <w:rsid w:val="009D636D"/>
    <w:rsid w:val="009D6F0F"/>
    <w:rsid w:val="009D79C9"/>
    <w:rsid w:val="009E0697"/>
    <w:rsid w:val="009E0B7E"/>
    <w:rsid w:val="009E16D9"/>
    <w:rsid w:val="009E19A2"/>
    <w:rsid w:val="009E1D6C"/>
    <w:rsid w:val="009E1FF3"/>
    <w:rsid w:val="009E2472"/>
    <w:rsid w:val="009E3251"/>
    <w:rsid w:val="009E394B"/>
    <w:rsid w:val="009E3DF6"/>
    <w:rsid w:val="009E5223"/>
    <w:rsid w:val="009E62C4"/>
    <w:rsid w:val="009E6484"/>
    <w:rsid w:val="009E6B8D"/>
    <w:rsid w:val="009E6C4A"/>
    <w:rsid w:val="009E6D6F"/>
    <w:rsid w:val="009F021C"/>
    <w:rsid w:val="009F0C7D"/>
    <w:rsid w:val="009F1190"/>
    <w:rsid w:val="009F13F4"/>
    <w:rsid w:val="009F1983"/>
    <w:rsid w:val="009F1BA4"/>
    <w:rsid w:val="009F314C"/>
    <w:rsid w:val="009F3B8C"/>
    <w:rsid w:val="009F40BF"/>
    <w:rsid w:val="009F410D"/>
    <w:rsid w:val="009F491D"/>
    <w:rsid w:val="009F55AD"/>
    <w:rsid w:val="009F5C85"/>
    <w:rsid w:val="009F60EB"/>
    <w:rsid w:val="009F6378"/>
    <w:rsid w:val="009F6F55"/>
    <w:rsid w:val="009F74F9"/>
    <w:rsid w:val="009F7909"/>
    <w:rsid w:val="009F7C6B"/>
    <w:rsid w:val="009F7ECD"/>
    <w:rsid w:val="00A0027A"/>
    <w:rsid w:val="00A00FDA"/>
    <w:rsid w:val="00A011D9"/>
    <w:rsid w:val="00A01221"/>
    <w:rsid w:val="00A02190"/>
    <w:rsid w:val="00A02C6D"/>
    <w:rsid w:val="00A02E1F"/>
    <w:rsid w:val="00A040AE"/>
    <w:rsid w:val="00A042F4"/>
    <w:rsid w:val="00A04FF5"/>
    <w:rsid w:val="00A054E3"/>
    <w:rsid w:val="00A05C61"/>
    <w:rsid w:val="00A05FEE"/>
    <w:rsid w:val="00A066AA"/>
    <w:rsid w:val="00A06D97"/>
    <w:rsid w:val="00A07EA9"/>
    <w:rsid w:val="00A10D4B"/>
    <w:rsid w:val="00A112DA"/>
    <w:rsid w:val="00A1138C"/>
    <w:rsid w:val="00A11CB2"/>
    <w:rsid w:val="00A124A4"/>
    <w:rsid w:val="00A125A0"/>
    <w:rsid w:val="00A12D8B"/>
    <w:rsid w:val="00A12E94"/>
    <w:rsid w:val="00A12F6C"/>
    <w:rsid w:val="00A1373B"/>
    <w:rsid w:val="00A139C2"/>
    <w:rsid w:val="00A13F26"/>
    <w:rsid w:val="00A14057"/>
    <w:rsid w:val="00A1478C"/>
    <w:rsid w:val="00A14A96"/>
    <w:rsid w:val="00A14D5F"/>
    <w:rsid w:val="00A17071"/>
    <w:rsid w:val="00A1736F"/>
    <w:rsid w:val="00A17872"/>
    <w:rsid w:val="00A20571"/>
    <w:rsid w:val="00A209C4"/>
    <w:rsid w:val="00A226EA"/>
    <w:rsid w:val="00A24258"/>
    <w:rsid w:val="00A246F4"/>
    <w:rsid w:val="00A25CE5"/>
    <w:rsid w:val="00A26198"/>
    <w:rsid w:val="00A2648C"/>
    <w:rsid w:val="00A26CAB"/>
    <w:rsid w:val="00A27107"/>
    <w:rsid w:val="00A27999"/>
    <w:rsid w:val="00A279A3"/>
    <w:rsid w:val="00A302A4"/>
    <w:rsid w:val="00A305DF"/>
    <w:rsid w:val="00A307CC"/>
    <w:rsid w:val="00A30A50"/>
    <w:rsid w:val="00A31188"/>
    <w:rsid w:val="00A31437"/>
    <w:rsid w:val="00A32DB2"/>
    <w:rsid w:val="00A3308A"/>
    <w:rsid w:val="00A3365F"/>
    <w:rsid w:val="00A33BF3"/>
    <w:rsid w:val="00A33C97"/>
    <w:rsid w:val="00A341CF"/>
    <w:rsid w:val="00A34D07"/>
    <w:rsid w:val="00A34E1B"/>
    <w:rsid w:val="00A351B8"/>
    <w:rsid w:val="00A35600"/>
    <w:rsid w:val="00A35F78"/>
    <w:rsid w:val="00A36040"/>
    <w:rsid w:val="00A3684F"/>
    <w:rsid w:val="00A36C51"/>
    <w:rsid w:val="00A37165"/>
    <w:rsid w:val="00A37286"/>
    <w:rsid w:val="00A404A0"/>
    <w:rsid w:val="00A40A53"/>
    <w:rsid w:val="00A40D1D"/>
    <w:rsid w:val="00A4112F"/>
    <w:rsid w:val="00A424EF"/>
    <w:rsid w:val="00A43934"/>
    <w:rsid w:val="00A43FD4"/>
    <w:rsid w:val="00A451D2"/>
    <w:rsid w:val="00A45231"/>
    <w:rsid w:val="00A453C4"/>
    <w:rsid w:val="00A45952"/>
    <w:rsid w:val="00A46001"/>
    <w:rsid w:val="00A4601D"/>
    <w:rsid w:val="00A46528"/>
    <w:rsid w:val="00A46D7D"/>
    <w:rsid w:val="00A47626"/>
    <w:rsid w:val="00A47F8E"/>
    <w:rsid w:val="00A505A4"/>
    <w:rsid w:val="00A50A5B"/>
    <w:rsid w:val="00A512CC"/>
    <w:rsid w:val="00A51715"/>
    <w:rsid w:val="00A5184F"/>
    <w:rsid w:val="00A51F72"/>
    <w:rsid w:val="00A52750"/>
    <w:rsid w:val="00A527F4"/>
    <w:rsid w:val="00A533D5"/>
    <w:rsid w:val="00A53585"/>
    <w:rsid w:val="00A53BDA"/>
    <w:rsid w:val="00A53D98"/>
    <w:rsid w:val="00A5402E"/>
    <w:rsid w:val="00A541C3"/>
    <w:rsid w:val="00A55D09"/>
    <w:rsid w:val="00A560E6"/>
    <w:rsid w:val="00A564D2"/>
    <w:rsid w:val="00A570C1"/>
    <w:rsid w:val="00A57560"/>
    <w:rsid w:val="00A60583"/>
    <w:rsid w:val="00A60DC9"/>
    <w:rsid w:val="00A6145D"/>
    <w:rsid w:val="00A61BC5"/>
    <w:rsid w:val="00A61D04"/>
    <w:rsid w:val="00A61ED7"/>
    <w:rsid w:val="00A6532E"/>
    <w:rsid w:val="00A6538E"/>
    <w:rsid w:val="00A66557"/>
    <w:rsid w:val="00A6711D"/>
    <w:rsid w:val="00A70059"/>
    <w:rsid w:val="00A70379"/>
    <w:rsid w:val="00A7079B"/>
    <w:rsid w:val="00A70FE0"/>
    <w:rsid w:val="00A713DC"/>
    <w:rsid w:val="00A714F2"/>
    <w:rsid w:val="00A71C05"/>
    <w:rsid w:val="00A72344"/>
    <w:rsid w:val="00A72597"/>
    <w:rsid w:val="00A728D2"/>
    <w:rsid w:val="00A72989"/>
    <w:rsid w:val="00A7302F"/>
    <w:rsid w:val="00A7370F"/>
    <w:rsid w:val="00A742F6"/>
    <w:rsid w:val="00A770C4"/>
    <w:rsid w:val="00A803E7"/>
    <w:rsid w:val="00A809B3"/>
    <w:rsid w:val="00A80EBF"/>
    <w:rsid w:val="00A8129F"/>
    <w:rsid w:val="00A81D5F"/>
    <w:rsid w:val="00A829CB"/>
    <w:rsid w:val="00A836E2"/>
    <w:rsid w:val="00A83B99"/>
    <w:rsid w:val="00A85826"/>
    <w:rsid w:val="00A87A95"/>
    <w:rsid w:val="00A90F35"/>
    <w:rsid w:val="00A90FC1"/>
    <w:rsid w:val="00A91AD3"/>
    <w:rsid w:val="00A91B05"/>
    <w:rsid w:val="00A91B4D"/>
    <w:rsid w:val="00A91DFB"/>
    <w:rsid w:val="00A91F74"/>
    <w:rsid w:val="00A92CC8"/>
    <w:rsid w:val="00A92F9A"/>
    <w:rsid w:val="00A93499"/>
    <w:rsid w:val="00A93C00"/>
    <w:rsid w:val="00A94311"/>
    <w:rsid w:val="00A949FB"/>
    <w:rsid w:val="00A94CF6"/>
    <w:rsid w:val="00A94E90"/>
    <w:rsid w:val="00A958FA"/>
    <w:rsid w:val="00A9598A"/>
    <w:rsid w:val="00A95EBF"/>
    <w:rsid w:val="00A97C27"/>
    <w:rsid w:val="00A97EEA"/>
    <w:rsid w:val="00AA17AE"/>
    <w:rsid w:val="00AA1BBB"/>
    <w:rsid w:val="00AA2201"/>
    <w:rsid w:val="00AA3499"/>
    <w:rsid w:val="00AA372A"/>
    <w:rsid w:val="00AA4DAF"/>
    <w:rsid w:val="00AA502C"/>
    <w:rsid w:val="00AA6145"/>
    <w:rsid w:val="00AA6B3A"/>
    <w:rsid w:val="00AA70EF"/>
    <w:rsid w:val="00AA7625"/>
    <w:rsid w:val="00AB0265"/>
    <w:rsid w:val="00AB02F5"/>
    <w:rsid w:val="00AB10D5"/>
    <w:rsid w:val="00AB1405"/>
    <w:rsid w:val="00AB164B"/>
    <w:rsid w:val="00AB226F"/>
    <w:rsid w:val="00AB281A"/>
    <w:rsid w:val="00AB3C5A"/>
    <w:rsid w:val="00AB4F3B"/>
    <w:rsid w:val="00AB5316"/>
    <w:rsid w:val="00AB7172"/>
    <w:rsid w:val="00AB7D55"/>
    <w:rsid w:val="00AC12E7"/>
    <w:rsid w:val="00AC21BD"/>
    <w:rsid w:val="00AC2394"/>
    <w:rsid w:val="00AC2605"/>
    <w:rsid w:val="00AC2778"/>
    <w:rsid w:val="00AC31EC"/>
    <w:rsid w:val="00AC3244"/>
    <w:rsid w:val="00AC3FF5"/>
    <w:rsid w:val="00AC46D6"/>
    <w:rsid w:val="00AC66DD"/>
    <w:rsid w:val="00AC6F85"/>
    <w:rsid w:val="00AD004A"/>
    <w:rsid w:val="00AD0486"/>
    <w:rsid w:val="00AD04AF"/>
    <w:rsid w:val="00AD073A"/>
    <w:rsid w:val="00AD0815"/>
    <w:rsid w:val="00AD0C8A"/>
    <w:rsid w:val="00AD2315"/>
    <w:rsid w:val="00AD234F"/>
    <w:rsid w:val="00AD276F"/>
    <w:rsid w:val="00AD401F"/>
    <w:rsid w:val="00AD44B2"/>
    <w:rsid w:val="00AD4B79"/>
    <w:rsid w:val="00AD577B"/>
    <w:rsid w:val="00AD6730"/>
    <w:rsid w:val="00AD7380"/>
    <w:rsid w:val="00AD7CF7"/>
    <w:rsid w:val="00AE158E"/>
    <w:rsid w:val="00AE1591"/>
    <w:rsid w:val="00AE199A"/>
    <w:rsid w:val="00AE1F4C"/>
    <w:rsid w:val="00AE2470"/>
    <w:rsid w:val="00AE2C28"/>
    <w:rsid w:val="00AE2C8F"/>
    <w:rsid w:val="00AE2FBE"/>
    <w:rsid w:val="00AE3673"/>
    <w:rsid w:val="00AE3D42"/>
    <w:rsid w:val="00AE40ED"/>
    <w:rsid w:val="00AE49DD"/>
    <w:rsid w:val="00AE5565"/>
    <w:rsid w:val="00AE5932"/>
    <w:rsid w:val="00AE686C"/>
    <w:rsid w:val="00AE69A2"/>
    <w:rsid w:val="00AE71CF"/>
    <w:rsid w:val="00AE78E3"/>
    <w:rsid w:val="00AE7E6A"/>
    <w:rsid w:val="00AF02FF"/>
    <w:rsid w:val="00AF054C"/>
    <w:rsid w:val="00AF0A93"/>
    <w:rsid w:val="00AF1353"/>
    <w:rsid w:val="00AF373A"/>
    <w:rsid w:val="00AF3B05"/>
    <w:rsid w:val="00AF466B"/>
    <w:rsid w:val="00AF46BB"/>
    <w:rsid w:val="00AF475C"/>
    <w:rsid w:val="00AF48DC"/>
    <w:rsid w:val="00AF7AD2"/>
    <w:rsid w:val="00B00C2B"/>
    <w:rsid w:val="00B00D57"/>
    <w:rsid w:val="00B016D6"/>
    <w:rsid w:val="00B0197B"/>
    <w:rsid w:val="00B024A7"/>
    <w:rsid w:val="00B03658"/>
    <w:rsid w:val="00B03778"/>
    <w:rsid w:val="00B044AE"/>
    <w:rsid w:val="00B05066"/>
    <w:rsid w:val="00B053A1"/>
    <w:rsid w:val="00B05413"/>
    <w:rsid w:val="00B058EF"/>
    <w:rsid w:val="00B05C42"/>
    <w:rsid w:val="00B06EC0"/>
    <w:rsid w:val="00B06F29"/>
    <w:rsid w:val="00B0752E"/>
    <w:rsid w:val="00B10083"/>
    <w:rsid w:val="00B11069"/>
    <w:rsid w:val="00B115DE"/>
    <w:rsid w:val="00B121FD"/>
    <w:rsid w:val="00B12832"/>
    <w:rsid w:val="00B12ECF"/>
    <w:rsid w:val="00B12F5B"/>
    <w:rsid w:val="00B13149"/>
    <w:rsid w:val="00B136DB"/>
    <w:rsid w:val="00B136E8"/>
    <w:rsid w:val="00B13D49"/>
    <w:rsid w:val="00B14245"/>
    <w:rsid w:val="00B14F7D"/>
    <w:rsid w:val="00B15514"/>
    <w:rsid w:val="00B15F94"/>
    <w:rsid w:val="00B16256"/>
    <w:rsid w:val="00B178A4"/>
    <w:rsid w:val="00B2017D"/>
    <w:rsid w:val="00B20208"/>
    <w:rsid w:val="00B2043E"/>
    <w:rsid w:val="00B209F6"/>
    <w:rsid w:val="00B21041"/>
    <w:rsid w:val="00B22423"/>
    <w:rsid w:val="00B24A7E"/>
    <w:rsid w:val="00B24B68"/>
    <w:rsid w:val="00B25692"/>
    <w:rsid w:val="00B25CB9"/>
    <w:rsid w:val="00B2672B"/>
    <w:rsid w:val="00B2747B"/>
    <w:rsid w:val="00B276C6"/>
    <w:rsid w:val="00B27CCF"/>
    <w:rsid w:val="00B309D8"/>
    <w:rsid w:val="00B30F5C"/>
    <w:rsid w:val="00B32899"/>
    <w:rsid w:val="00B3380F"/>
    <w:rsid w:val="00B33FB8"/>
    <w:rsid w:val="00B346D1"/>
    <w:rsid w:val="00B34B5F"/>
    <w:rsid w:val="00B354D9"/>
    <w:rsid w:val="00B35BD7"/>
    <w:rsid w:val="00B36DD5"/>
    <w:rsid w:val="00B36EAE"/>
    <w:rsid w:val="00B3742B"/>
    <w:rsid w:val="00B377C3"/>
    <w:rsid w:val="00B37D95"/>
    <w:rsid w:val="00B4051F"/>
    <w:rsid w:val="00B40D27"/>
    <w:rsid w:val="00B4106E"/>
    <w:rsid w:val="00B4120B"/>
    <w:rsid w:val="00B41725"/>
    <w:rsid w:val="00B41907"/>
    <w:rsid w:val="00B41E29"/>
    <w:rsid w:val="00B42D5B"/>
    <w:rsid w:val="00B435CA"/>
    <w:rsid w:val="00B45EBE"/>
    <w:rsid w:val="00B46A37"/>
    <w:rsid w:val="00B471F6"/>
    <w:rsid w:val="00B47B02"/>
    <w:rsid w:val="00B47C49"/>
    <w:rsid w:val="00B47D4B"/>
    <w:rsid w:val="00B5169D"/>
    <w:rsid w:val="00B520B1"/>
    <w:rsid w:val="00B532EB"/>
    <w:rsid w:val="00B536A3"/>
    <w:rsid w:val="00B53F09"/>
    <w:rsid w:val="00B543EB"/>
    <w:rsid w:val="00B54898"/>
    <w:rsid w:val="00B54AF7"/>
    <w:rsid w:val="00B55DAD"/>
    <w:rsid w:val="00B563A4"/>
    <w:rsid w:val="00B563B5"/>
    <w:rsid w:val="00B5648A"/>
    <w:rsid w:val="00B574CE"/>
    <w:rsid w:val="00B61FF7"/>
    <w:rsid w:val="00B6253D"/>
    <w:rsid w:val="00B63672"/>
    <w:rsid w:val="00B638CC"/>
    <w:rsid w:val="00B64670"/>
    <w:rsid w:val="00B647E3"/>
    <w:rsid w:val="00B64A81"/>
    <w:rsid w:val="00B64D05"/>
    <w:rsid w:val="00B65011"/>
    <w:rsid w:val="00B65161"/>
    <w:rsid w:val="00B656CC"/>
    <w:rsid w:val="00B662FE"/>
    <w:rsid w:val="00B66486"/>
    <w:rsid w:val="00B66675"/>
    <w:rsid w:val="00B66B47"/>
    <w:rsid w:val="00B66CD4"/>
    <w:rsid w:val="00B67CE9"/>
    <w:rsid w:val="00B70426"/>
    <w:rsid w:val="00B705B7"/>
    <w:rsid w:val="00B71259"/>
    <w:rsid w:val="00B714EF"/>
    <w:rsid w:val="00B72A25"/>
    <w:rsid w:val="00B73210"/>
    <w:rsid w:val="00B74EF7"/>
    <w:rsid w:val="00B756AE"/>
    <w:rsid w:val="00B766F0"/>
    <w:rsid w:val="00B76FB6"/>
    <w:rsid w:val="00B774FA"/>
    <w:rsid w:val="00B77FC6"/>
    <w:rsid w:val="00B80350"/>
    <w:rsid w:val="00B806F5"/>
    <w:rsid w:val="00B80A57"/>
    <w:rsid w:val="00B81B27"/>
    <w:rsid w:val="00B81F70"/>
    <w:rsid w:val="00B8254A"/>
    <w:rsid w:val="00B82E45"/>
    <w:rsid w:val="00B833AB"/>
    <w:rsid w:val="00B83FB1"/>
    <w:rsid w:val="00B84416"/>
    <w:rsid w:val="00B845AD"/>
    <w:rsid w:val="00B8543E"/>
    <w:rsid w:val="00B85687"/>
    <w:rsid w:val="00B87DD1"/>
    <w:rsid w:val="00B90AD7"/>
    <w:rsid w:val="00B90C94"/>
    <w:rsid w:val="00B93225"/>
    <w:rsid w:val="00B9339C"/>
    <w:rsid w:val="00B937A0"/>
    <w:rsid w:val="00B93AF9"/>
    <w:rsid w:val="00B94131"/>
    <w:rsid w:val="00B9430A"/>
    <w:rsid w:val="00B944D6"/>
    <w:rsid w:val="00B94F00"/>
    <w:rsid w:val="00B95777"/>
    <w:rsid w:val="00B957C3"/>
    <w:rsid w:val="00B95B3B"/>
    <w:rsid w:val="00B95BAD"/>
    <w:rsid w:val="00B95E35"/>
    <w:rsid w:val="00B962CE"/>
    <w:rsid w:val="00B966D9"/>
    <w:rsid w:val="00B96EFF"/>
    <w:rsid w:val="00B97002"/>
    <w:rsid w:val="00B97051"/>
    <w:rsid w:val="00B97415"/>
    <w:rsid w:val="00B97449"/>
    <w:rsid w:val="00B978D0"/>
    <w:rsid w:val="00B97E6B"/>
    <w:rsid w:val="00B97EFC"/>
    <w:rsid w:val="00BA06DD"/>
    <w:rsid w:val="00BA0A70"/>
    <w:rsid w:val="00BA1321"/>
    <w:rsid w:val="00BA169D"/>
    <w:rsid w:val="00BA1D36"/>
    <w:rsid w:val="00BA2919"/>
    <w:rsid w:val="00BA2C99"/>
    <w:rsid w:val="00BA2DD3"/>
    <w:rsid w:val="00BA3D35"/>
    <w:rsid w:val="00BA442C"/>
    <w:rsid w:val="00BA49BB"/>
    <w:rsid w:val="00BA4ABF"/>
    <w:rsid w:val="00BA5319"/>
    <w:rsid w:val="00BA5DA3"/>
    <w:rsid w:val="00BA629B"/>
    <w:rsid w:val="00BA6828"/>
    <w:rsid w:val="00BA793E"/>
    <w:rsid w:val="00BB02D9"/>
    <w:rsid w:val="00BB085F"/>
    <w:rsid w:val="00BB0A34"/>
    <w:rsid w:val="00BB0FF7"/>
    <w:rsid w:val="00BB143C"/>
    <w:rsid w:val="00BB14F2"/>
    <w:rsid w:val="00BB1C70"/>
    <w:rsid w:val="00BB1ECB"/>
    <w:rsid w:val="00BB293F"/>
    <w:rsid w:val="00BB2E42"/>
    <w:rsid w:val="00BB30E5"/>
    <w:rsid w:val="00BB33BB"/>
    <w:rsid w:val="00BB3DE4"/>
    <w:rsid w:val="00BB5DE4"/>
    <w:rsid w:val="00BB605A"/>
    <w:rsid w:val="00BB6868"/>
    <w:rsid w:val="00BC04A9"/>
    <w:rsid w:val="00BC1106"/>
    <w:rsid w:val="00BC19C8"/>
    <w:rsid w:val="00BC2597"/>
    <w:rsid w:val="00BC2A7D"/>
    <w:rsid w:val="00BC32EF"/>
    <w:rsid w:val="00BC33F8"/>
    <w:rsid w:val="00BC4907"/>
    <w:rsid w:val="00BC4CBB"/>
    <w:rsid w:val="00BC6728"/>
    <w:rsid w:val="00BC7483"/>
    <w:rsid w:val="00BD002C"/>
    <w:rsid w:val="00BD009E"/>
    <w:rsid w:val="00BD0574"/>
    <w:rsid w:val="00BD0FD3"/>
    <w:rsid w:val="00BD1225"/>
    <w:rsid w:val="00BD18CE"/>
    <w:rsid w:val="00BD2CA1"/>
    <w:rsid w:val="00BD2E6B"/>
    <w:rsid w:val="00BD42DA"/>
    <w:rsid w:val="00BD4BBE"/>
    <w:rsid w:val="00BD60BC"/>
    <w:rsid w:val="00BD6138"/>
    <w:rsid w:val="00BE040E"/>
    <w:rsid w:val="00BE08F9"/>
    <w:rsid w:val="00BE0E8A"/>
    <w:rsid w:val="00BE2C4D"/>
    <w:rsid w:val="00BE3D26"/>
    <w:rsid w:val="00BE3E17"/>
    <w:rsid w:val="00BE3EDE"/>
    <w:rsid w:val="00BE42E8"/>
    <w:rsid w:val="00BE4C68"/>
    <w:rsid w:val="00BE4D0E"/>
    <w:rsid w:val="00BE5D89"/>
    <w:rsid w:val="00BE654B"/>
    <w:rsid w:val="00BE6CDF"/>
    <w:rsid w:val="00BE7112"/>
    <w:rsid w:val="00BE7663"/>
    <w:rsid w:val="00BE7E16"/>
    <w:rsid w:val="00BF136C"/>
    <w:rsid w:val="00BF22C1"/>
    <w:rsid w:val="00BF2BB9"/>
    <w:rsid w:val="00BF2EF0"/>
    <w:rsid w:val="00BF3272"/>
    <w:rsid w:val="00BF3458"/>
    <w:rsid w:val="00BF3774"/>
    <w:rsid w:val="00BF3E0E"/>
    <w:rsid w:val="00BF4758"/>
    <w:rsid w:val="00BF57F9"/>
    <w:rsid w:val="00BF5A3F"/>
    <w:rsid w:val="00BF5A5D"/>
    <w:rsid w:val="00BF60AD"/>
    <w:rsid w:val="00BF7C3D"/>
    <w:rsid w:val="00BF7F1A"/>
    <w:rsid w:val="00C001F7"/>
    <w:rsid w:val="00C00229"/>
    <w:rsid w:val="00C003CA"/>
    <w:rsid w:val="00C00935"/>
    <w:rsid w:val="00C016BD"/>
    <w:rsid w:val="00C01F0E"/>
    <w:rsid w:val="00C02267"/>
    <w:rsid w:val="00C02774"/>
    <w:rsid w:val="00C0359F"/>
    <w:rsid w:val="00C03FDC"/>
    <w:rsid w:val="00C0402E"/>
    <w:rsid w:val="00C04402"/>
    <w:rsid w:val="00C047DD"/>
    <w:rsid w:val="00C05A0A"/>
    <w:rsid w:val="00C06042"/>
    <w:rsid w:val="00C0670A"/>
    <w:rsid w:val="00C06B45"/>
    <w:rsid w:val="00C114C8"/>
    <w:rsid w:val="00C11D60"/>
    <w:rsid w:val="00C11F20"/>
    <w:rsid w:val="00C13379"/>
    <w:rsid w:val="00C14936"/>
    <w:rsid w:val="00C14B8A"/>
    <w:rsid w:val="00C14C7E"/>
    <w:rsid w:val="00C16954"/>
    <w:rsid w:val="00C16B4D"/>
    <w:rsid w:val="00C16E16"/>
    <w:rsid w:val="00C17AE1"/>
    <w:rsid w:val="00C17F85"/>
    <w:rsid w:val="00C20F43"/>
    <w:rsid w:val="00C21C7C"/>
    <w:rsid w:val="00C22A61"/>
    <w:rsid w:val="00C25625"/>
    <w:rsid w:val="00C263E4"/>
    <w:rsid w:val="00C266F3"/>
    <w:rsid w:val="00C26804"/>
    <w:rsid w:val="00C26CF2"/>
    <w:rsid w:val="00C26D89"/>
    <w:rsid w:val="00C3037A"/>
    <w:rsid w:val="00C30573"/>
    <w:rsid w:val="00C30DBF"/>
    <w:rsid w:val="00C3152E"/>
    <w:rsid w:val="00C3153D"/>
    <w:rsid w:val="00C316F2"/>
    <w:rsid w:val="00C326C8"/>
    <w:rsid w:val="00C32A95"/>
    <w:rsid w:val="00C32EDE"/>
    <w:rsid w:val="00C32F5D"/>
    <w:rsid w:val="00C334E6"/>
    <w:rsid w:val="00C338CC"/>
    <w:rsid w:val="00C34567"/>
    <w:rsid w:val="00C34718"/>
    <w:rsid w:val="00C34B3C"/>
    <w:rsid w:val="00C34D28"/>
    <w:rsid w:val="00C35140"/>
    <w:rsid w:val="00C35285"/>
    <w:rsid w:val="00C3693B"/>
    <w:rsid w:val="00C369FF"/>
    <w:rsid w:val="00C36B54"/>
    <w:rsid w:val="00C37132"/>
    <w:rsid w:val="00C37776"/>
    <w:rsid w:val="00C37BAF"/>
    <w:rsid w:val="00C37F3E"/>
    <w:rsid w:val="00C40504"/>
    <w:rsid w:val="00C4148E"/>
    <w:rsid w:val="00C41E05"/>
    <w:rsid w:val="00C41E9E"/>
    <w:rsid w:val="00C42DF7"/>
    <w:rsid w:val="00C436D9"/>
    <w:rsid w:val="00C43FBF"/>
    <w:rsid w:val="00C4415A"/>
    <w:rsid w:val="00C444D3"/>
    <w:rsid w:val="00C44CAD"/>
    <w:rsid w:val="00C466E1"/>
    <w:rsid w:val="00C469AB"/>
    <w:rsid w:val="00C47009"/>
    <w:rsid w:val="00C4715A"/>
    <w:rsid w:val="00C47317"/>
    <w:rsid w:val="00C474F5"/>
    <w:rsid w:val="00C47548"/>
    <w:rsid w:val="00C47C04"/>
    <w:rsid w:val="00C50387"/>
    <w:rsid w:val="00C509F7"/>
    <w:rsid w:val="00C51867"/>
    <w:rsid w:val="00C51FBB"/>
    <w:rsid w:val="00C5235C"/>
    <w:rsid w:val="00C523A0"/>
    <w:rsid w:val="00C524D4"/>
    <w:rsid w:val="00C52826"/>
    <w:rsid w:val="00C52969"/>
    <w:rsid w:val="00C54152"/>
    <w:rsid w:val="00C54F5E"/>
    <w:rsid w:val="00C55658"/>
    <w:rsid w:val="00C56305"/>
    <w:rsid w:val="00C57177"/>
    <w:rsid w:val="00C57368"/>
    <w:rsid w:val="00C57565"/>
    <w:rsid w:val="00C60AA6"/>
    <w:rsid w:val="00C60E13"/>
    <w:rsid w:val="00C61215"/>
    <w:rsid w:val="00C6127A"/>
    <w:rsid w:val="00C62523"/>
    <w:rsid w:val="00C637FE"/>
    <w:rsid w:val="00C646E4"/>
    <w:rsid w:val="00C6498A"/>
    <w:rsid w:val="00C65527"/>
    <w:rsid w:val="00C65A3F"/>
    <w:rsid w:val="00C661EB"/>
    <w:rsid w:val="00C664AA"/>
    <w:rsid w:val="00C66AD0"/>
    <w:rsid w:val="00C67F43"/>
    <w:rsid w:val="00C71B4A"/>
    <w:rsid w:val="00C71D28"/>
    <w:rsid w:val="00C732C7"/>
    <w:rsid w:val="00C73445"/>
    <w:rsid w:val="00C735D3"/>
    <w:rsid w:val="00C73AF1"/>
    <w:rsid w:val="00C741AC"/>
    <w:rsid w:val="00C74CCC"/>
    <w:rsid w:val="00C75776"/>
    <w:rsid w:val="00C76368"/>
    <w:rsid w:val="00C765FE"/>
    <w:rsid w:val="00C7700D"/>
    <w:rsid w:val="00C7703E"/>
    <w:rsid w:val="00C773AE"/>
    <w:rsid w:val="00C77A3E"/>
    <w:rsid w:val="00C80E8D"/>
    <w:rsid w:val="00C813DE"/>
    <w:rsid w:val="00C81A6F"/>
    <w:rsid w:val="00C81CEA"/>
    <w:rsid w:val="00C82037"/>
    <w:rsid w:val="00C82759"/>
    <w:rsid w:val="00C8299C"/>
    <w:rsid w:val="00C8299E"/>
    <w:rsid w:val="00C82C14"/>
    <w:rsid w:val="00C8308A"/>
    <w:rsid w:val="00C83873"/>
    <w:rsid w:val="00C83F56"/>
    <w:rsid w:val="00C8410D"/>
    <w:rsid w:val="00C85108"/>
    <w:rsid w:val="00C8560E"/>
    <w:rsid w:val="00C857F9"/>
    <w:rsid w:val="00C865B4"/>
    <w:rsid w:val="00C86B82"/>
    <w:rsid w:val="00C86C18"/>
    <w:rsid w:val="00C87BF1"/>
    <w:rsid w:val="00C87F88"/>
    <w:rsid w:val="00C90A4A"/>
    <w:rsid w:val="00C90BFF"/>
    <w:rsid w:val="00C91435"/>
    <w:rsid w:val="00C91C37"/>
    <w:rsid w:val="00C91CAA"/>
    <w:rsid w:val="00C92A4C"/>
    <w:rsid w:val="00C93B72"/>
    <w:rsid w:val="00C93E14"/>
    <w:rsid w:val="00C94E0C"/>
    <w:rsid w:val="00C950B4"/>
    <w:rsid w:val="00C966E9"/>
    <w:rsid w:val="00C96E38"/>
    <w:rsid w:val="00C97AD8"/>
    <w:rsid w:val="00CA011A"/>
    <w:rsid w:val="00CA0472"/>
    <w:rsid w:val="00CA07DA"/>
    <w:rsid w:val="00CA19B0"/>
    <w:rsid w:val="00CA3E93"/>
    <w:rsid w:val="00CA4D66"/>
    <w:rsid w:val="00CA514E"/>
    <w:rsid w:val="00CA5311"/>
    <w:rsid w:val="00CA590B"/>
    <w:rsid w:val="00CA5B31"/>
    <w:rsid w:val="00CA5D93"/>
    <w:rsid w:val="00CA6586"/>
    <w:rsid w:val="00CA6FCD"/>
    <w:rsid w:val="00CA7A18"/>
    <w:rsid w:val="00CA7E1E"/>
    <w:rsid w:val="00CB0273"/>
    <w:rsid w:val="00CB0B50"/>
    <w:rsid w:val="00CB1BA2"/>
    <w:rsid w:val="00CB366A"/>
    <w:rsid w:val="00CB3C50"/>
    <w:rsid w:val="00CB3CA5"/>
    <w:rsid w:val="00CB4732"/>
    <w:rsid w:val="00CB4C6C"/>
    <w:rsid w:val="00CB4CE2"/>
    <w:rsid w:val="00CB54EF"/>
    <w:rsid w:val="00CB5610"/>
    <w:rsid w:val="00CB614D"/>
    <w:rsid w:val="00CB69F8"/>
    <w:rsid w:val="00CB6DC5"/>
    <w:rsid w:val="00CB7040"/>
    <w:rsid w:val="00CB7944"/>
    <w:rsid w:val="00CC0010"/>
    <w:rsid w:val="00CC0664"/>
    <w:rsid w:val="00CC0793"/>
    <w:rsid w:val="00CC0A48"/>
    <w:rsid w:val="00CC1379"/>
    <w:rsid w:val="00CC15CE"/>
    <w:rsid w:val="00CC1D27"/>
    <w:rsid w:val="00CC22AA"/>
    <w:rsid w:val="00CC281F"/>
    <w:rsid w:val="00CC376B"/>
    <w:rsid w:val="00CC497D"/>
    <w:rsid w:val="00CC5038"/>
    <w:rsid w:val="00CC54FC"/>
    <w:rsid w:val="00CC5B79"/>
    <w:rsid w:val="00CC5C00"/>
    <w:rsid w:val="00CC6146"/>
    <w:rsid w:val="00CC6304"/>
    <w:rsid w:val="00CC6CCF"/>
    <w:rsid w:val="00CC703E"/>
    <w:rsid w:val="00CC721D"/>
    <w:rsid w:val="00CC79A4"/>
    <w:rsid w:val="00CD0254"/>
    <w:rsid w:val="00CD0938"/>
    <w:rsid w:val="00CD0CAA"/>
    <w:rsid w:val="00CD0D2C"/>
    <w:rsid w:val="00CD0F7F"/>
    <w:rsid w:val="00CD1591"/>
    <w:rsid w:val="00CD17EB"/>
    <w:rsid w:val="00CD232F"/>
    <w:rsid w:val="00CD2E0D"/>
    <w:rsid w:val="00CD3CDB"/>
    <w:rsid w:val="00CD3FBC"/>
    <w:rsid w:val="00CD4359"/>
    <w:rsid w:val="00CD4475"/>
    <w:rsid w:val="00CD582C"/>
    <w:rsid w:val="00CD5A69"/>
    <w:rsid w:val="00CD63A3"/>
    <w:rsid w:val="00CD65B5"/>
    <w:rsid w:val="00CD6646"/>
    <w:rsid w:val="00CD6939"/>
    <w:rsid w:val="00CD6966"/>
    <w:rsid w:val="00CD7612"/>
    <w:rsid w:val="00CD7AC0"/>
    <w:rsid w:val="00CE11CE"/>
    <w:rsid w:val="00CE1891"/>
    <w:rsid w:val="00CE1A3F"/>
    <w:rsid w:val="00CE1BAD"/>
    <w:rsid w:val="00CE2FF0"/>
    <w:rsid w:val="00CE3946"/>
    <w:rsid w:val="00CE4B02"/>
    <w:rsid w:val="00CE5AD7"/>
    <w:rsid w:val="00CE5AF4"/>
    <w:rsid w:val="00CE634F"/>
    <w:rsid w:val="00CE64AF"/>
    <w:rsid w:val="00CE6FA7"/>
    <w:rsid w:val="00CF0DF5"/>
    <w:rsid w:val="00CF31C7"/>
    <w:rsid w:val="00CF379D"/>
    <w:rsid w:val="00CF3AD8"/>
    <w:rsid w:val="00CF44A5"/>
    <w:rsid w:val="00CF48ED"/>
    <w:rsid w:val="00CF58CD"/>
    <w:rsid w:val="00CF5ACC"/>
    <w:rsid w:val="00CF5C28"/>
    <w:rsid w:val="00CF65D9"/>
    <w:rsid w:val="00D0120D"/>
    <w:rsid w:val="00D01D01"/>
    <w:rsid w:val="00D02845"/>
    <w:rsid w:val="00D02CAB"/>
    <w:rsid w:val="00D02DFA"/>
    <w:rsid w:val="00D0329B"/>
    <w:rsid w:val="00D033FD"/>
    <w:rsid w:val="00D03CF8"/>
    <w:rsid w:val="00D0411A"/>
    <w:rsid w:val="00D05C3D"/>
    <w:rsid w:val="00D05DD3"/>
    <w:rsid w:val="00D05FF5"/>
    <w:rsid w:val="00D065E2"/>
    <w:rsid w:val="00D067A0"/>
    <w:rsid w:val="00D070B0"/>
    <w:rsid w:val="00D078B6"/>
    <w:rsid w:val="00D079A2"/>
    <w:rsid w:val="00D07D52"/>
    <w:rsid w:val="00D1009A"/>
    <w:rsid w:val="00D1012E"/>
    <w:rsid w:val="00D101D7"/>
    <w:rsid w:val="00D103AA"/>
    <w:rsid w:val="00D10502"/>
    <w:rsid w:val="00D10C5A"/>
    <w:rsid w:val="00D110F8"/>
    <w:rsid w:val="00D116A7"/>
    <w:rsid w:val="00D11CD1"/>
    <w:rsid w:val="00D11DE4"/>
    <w:rsid w:val="00D12126"/>
    <w:rsid w:val="00D12E29"/>
    <w:rsid w:val="00D131C5"/>
    <w:rsid w:val="00D138FE"/>
    <w:rsid w:val="00D13F30"/>
    <w:rsid w:val="00D14D35"/>
    <w:rsid w:val="00D15BA2"/>
    <w:rsid w:val="00D16144"/>
    <w:rsid w:val="00D16BE5"/>
    <w:rsid w:val="00D2006A"/>
    <w:rsid w:val="00D2072B"/>
    <w:rsid w:val="00D21999"/>
    <w:rsid w:val="00D21B66"/>
    <w:rsid w:val="00D21CC6"/>
    <w:rsid w:val="00D22411"/>
    <w:rsid w:val="00D224E8"/>
    <w:rsid w:val="00D22BDB"/>
    <w:rsid w:val="00D22F34"/>
    <w:rsid w:val="00D23412"/>
    <w:rsid w:val="00D24982"/>
    <w:rsid w:val="00D24C02"/>
    <w:rsid w:val="00D24EA3"/>
    <w:rsid w:val="00D257B7"/>
    <w:rsid w:val="00D259D1"/>
    <w:rsid w:val="00D25AC3"/>
    <w:rsid w:val="00D25AF3"/>
    <w:rsid w:val="00D25C27"/>
    <w:rsid w:val="00D260F8"/>
    <w:rsid w:val="00D266FD"/>
    <w:rsid w:val="00D26829"/>
    <w:rsid w:val="00D277F9"/>
    <w:rsid w:val="00D279D1"/>
    <w:rsid w:val="00D30B5B"/>
    <w:rsid w:val="00D310A4"/>
    <w:rsid w:val="00D3191F"/>
    <w:rsid w:val="00D32474"/>
    <w:rsid w:val="00D333A2"/>
    <w:rsid w:val="00D338BD"/>
    <w:rsid w:val="00D33B0F"/>
    <w:rsid w:val="00D346FC"/>
    <w:rsid w:val="00D34FC8"/>
    <w:rsid w:val="00D353A9"/>
    <w:rsid w:val="00D360F2"/>
    <w:rsid w:val="00D361CE"/>
    <w:rsid w:val="00D372E1"/>
    <w:rsid w:val="00D3744A"/>
    <w:rsid w:val="00D37478"/>
    <w:rsid w:val="00D37619"/>
    <w:rsid w:val="00D40345"/>
    <w:rsid w:val="00D40904"/>
    <w:rsid w:val="00D413EA"/>
    <w:rsid w:val="00D41D71"/>
    <w:rsid w:val="00D4268F"/>
    <w:rsid w:val="00D426F0"/>
    <w:rsid w:val="00D431E0"/>
    <w:rsid w:val="00D43BE9"/>
    <w:rsid w:val="00D43F4F"/>
    <w:rsid w:val="00D44BB8"/>
    <w:rsid w:val="00D45CAB"/>
    <w:rsid w:val="00D520C8"/>
    <w:rsid w:val="00D525ED"/>
    <w:rsid w:val="00D5271C"/>
    <w:rsid w:val="00D529AC"/>
    <w:rsid w:val="00D52F7D"/>
    <w:rsid w:val="00D5336F"/>
    <w:rsid w:val="00D534A0"/>
    <w:rsid w:val="00D53991"/>
    <w:rsid w:val="00D5425F"/>
    <w:rsid w:val="00D5556F"/>
    <w:rsid w:val="00D55EF8"/>
    <w:rsid w:val="00D560B6"/>
    <w:rsid w:val="00D56206"/>
    <w:rsid w:val="00D57167"/>
    <w:rsid w:val="00D57E92"/>
    <w:rsid w:val="00D60799"/>
    <w:rsid w:val="00D60AD3"/>
    <w:rsid w:val="00D60E74"/>
    <w:rsid w:val="00D611AD"/>
    <w:rsid w:val="00D61A11"/>
    <w:rsid w:val="00D61ABD"/>
    <w:rsid w:val="00D6375C"/>
    <w:rsid w:val="00D64A62"/>
    <w:rsid w:val="00D659CA"/>
    <w:rsid w:val="00D663C5"/>
    <w:rsid w:val="00D66A5B"/>
    <w:rsid w:val="00D673AB"/>
    <w:rsid w:val="00D679B6"/>
    <w:rsid w:val="00D708DD"/>
    <w:rsid w:val="00D71E53"/>
    <w:rsid w:val="00D72063"/>
    <w:rsid w:val="00D727EA"/>
    <w:rsid w:val="00D72C7C"/>
    <w:rsid w:val="00D73027"/>
    <w:rsid w:val="00D7311F"/>
    <w:rsid w:val="00D73374"/>
    <w:rsid w:val="00D7381E"/>
    <w:rsid w:val="00D74645"/>
    <w:rsid w:val="00D74F9C"/>
    <w:rsid w:val="00D752B9"/>
    <w:rsid w:val="00D755C8"/>
    <w:rsid w:val="00D7593D"/>
    <w:rsid w:val="00D75E18"/>
    <w:rsid w:val="00D768BE"/>
    <w:rsid w:val="00D77015"/>
    <w:rsid w:val="00D7745D"/>
    <w:rsid w:val="00D775AE"/>
    <w:rsid w:val="00D8028A"/>
    <w:rsid w:val="00D80A20"/>
    <w:rsid w:val="00D81083"/>
    <w:rsid w:val="00D8163B"/>
    <w:rsid w:val="00D82B7F"/>
    <w:rsid w:val="00D83B5D"/>
    <w:rsid w:val="00D84983"/>
    <w:rsid w:val="00D85E01"/>
    <w:rsid w:val="00D878C2"/>
    <w:rsid w:val="00D87F8C"/>
    <w:rsid w:val="00D90BAF"/>
    <w:rsid w:val="00D90C6C"/>
    <w:rsid w:val="00D90EDA"/>
    <w:rsid w:val="00D9111B"/>
    <w:rsid w:val="00D91263"/>
    <w:rsid w:val="00D918AE"/>
    <w:rsid w:val="00D91977"/>
    <w:rsid w:val="00D919F7"/>
    <w:rsid w:val="00D92107"/>
    <w:rsid w:val="00D92E10"/>
    <w:rsid w:val="00D92F80"/>
    <w:rsid w:val="00D92F82"/>
    <w:rsid w:val="00D930D9"/>
    <w:rsid w:val="00D946B6"/>
    <w:rsid w:val="00D95B53"/>
    <w:rsid w:val="00D96534"/>
    <w:rsid w:val="00D966CD"/>
    <w:rsid w:val="00D96A6D"/>
    <w:rsid w:val="00D96C18"/>
    <w:rsid w:val="00D977EB"/>
    <w:rsid w:val="00D97977"/>
    <w:rsid w:val="00D97AD0"/>
    <w:rsid w:val="00DA0288"/>
    <w:rsid w:val="00DA0AE1"/>
    <w:rsid w:val="00DA1765"/>
    <w:rsid w:val="00DA1796"/>
    <w:rsid w:val="00DA2517"/>
    <w:rsid w:val="00DA2698"/>
    <w:rsid w:val="00DA2A57"/>
    <w:rsid w:val="00DA3358"/>
    <w:rsid w:val="00DA35D6"/>
    <w:rsid w:val="00DA4295"/>
    <w:rsid w:val="00DA4FFD"/>
    <w:rsid w:val="00DA63BB"/>
    <w:rsid w:val="00DA7E7A"/>
    <w:rsid w:val="00DB0262"/>
    <w:rsid w:val="00DB0A16"/>
    <w:rsid w:val="00DB0A2B"/>
    <w:rsid w:val="00DB0FCA"/>
    <w:rsid w:val="00DB119E"/>
    <w:rsid w:val="00DB20E5"/>
    <w:rsid w:val="00DB241B"/>
    <w:rsid w:val="00DB32C6"/>
    <w:rsid w:val="00DB3683"/>
    <w:rsid w:val="00DB38B0"/>
    <w:rsid w:val="00DB4720"/>
    <w:rsid w:val="00DB51A6"/>
    <w:rsid w:val="00DB68A2"/>
    <w:rsid w:val="00DB7BC2"/>
    <w:rsid w:val="00DC0332"/>
    <w:rsid w:val="00DC0CF0"/>
    <w:rsid w:val="00DC16A3"/>
    <w:rsid w:val="00DC1B24"/>
    <w:rsid w:val="00DC1F1C"/>
    <w:rsid w:val="00DC24AD"/>
    <w:rsid w:val="00DC2ADD"/>
    <w:rsid w:val="00DC2B06"/>
    <w:rsid w:val="00DC2F33"/>
    <w:rsid w:val="00DC3274"/>
    <w:rsid w:val="00DC33DD"/>
    <w:rsid w:val="00DC3502"/>
    <w:rsid w:val="00DC3743"/>
    <w:rsid w:val="00DC3AE9"/>
    <w:rsid w:val="00DC4872"/>
    <w:rsid w:val="00DC4885"/>
    <w:rsid w:val="00DC4D07"/>
    <w:rsid w:val="00DC5174"/>
    <w:rsid w:val="00DC72A4"/>
    <w:rsid w:val="00DC7746"/>
    <w:rsid w:val="00DC7E3F"/>
    <w:rsid w:val="00DD02B6"/>
    <w:rsid w:val="00DD0781"/>
    <w:rsid w:val="00DD0CB8"/>
    <w:rsid w:val="00DD17DD"/>
    <w:rsid w:val="00DD183A"/>
    <w:rsid w:val="00DD189C"/>
    <w:rsid w:val="00DD1B8B"/>
    <w:rsid w:val="00DD2582"/>
    <w:rsid w:val="00DD3084"/>
    <w:rsid w:val="00DD331F"/>
    <w:rsid w:val="00DD36E6"/>
    <w:rsid w:val="00DD3A5B"/>
    <w:rsid w:val="00DD3CEF"/>
    <w:rsid w:val="00DD436C"/>
    <w:rsid w:val="00DD4E05"/>
    <w:rsid w:val="00DD5178"/>
    <w:rsid w:val="00DD53C6"/>
    <w:rsid w:val="00DD5AC0"/>
    <w:rsid w:val="00DD676B"/>
    <w:rsid w:val="00DE0832"/>
    <w:rsid w:val="00DE0978"/>
    <w:rsid w:val="00DE1F56"/>
    <w:rsid w:val="00DE28C9"/>
    <w:rsid w:val="00DE2D08"/>
    <w:rsid w:val="00DE2D16"/>
    <w:rsid w:val="00DE3E69"/>
    <w:rsid w:val="00DE54B9"/>
    <w:rsid w:val="00DE61A0"/>
    <w:rsid w:val="00DE6A4D"/>
    <w:rsid w:val="00DE7500"/>
    <w:rsid w:val="00DE7E99"/>
    <w:rsid w:val="00DE7FA1"/>
    <w:rsid w:val="00DF159F"/>
    <w:rsid w:val="00DF27D6"/>
    <w:rsid w:val="00DF39B5"/>
    <w:rsid w:val="00DF4DA4"/>
    <w:rsid w:val="00DF5192"/>
    <w:rsid w:val="00DF5252"/>
    <w:rsid w:val="00DF5CA1"/>
    <w:rsid w:val="00DF6886"/>
    <w:rsid w:val="00E00378"/>
    <w:rsid w:val="00E0072B"/>
    <w:rsid w:val="00E01346"/>
    <w:rsid w:val="00E023B2"/>
    <w:rsid w:val="00E024D6"/>
    <w:rsid w:val="00E0267A"/>
    <w:rsid w:val="00E02C90"/>
    <w:rsid w:val="00E030CA"/>
    <w:rsid w:val="00E031EE"/>
    <w:rsid w:val="00E03224"/>
    <w:rsid w:val="00E04568"/>
    <w:rsid w:val="00E04C6F"/>
    <w:rsid w:val="00E04CD8"/>
    <w:rsid w:val="00E051C9"/>
    <w:rsid w:val="00E05297"/>
    <w:rsid w:val="00E05F04"/>
    <w:rsid w:val="00E07322"/>
    <w:rsid w:val="00E076F8"/>
    <w:rsid w:val="00E07C5E"/>
    <w:rsid w:val="00E126C4"/>
    <w:rsid w:val="00E132A9"/>
    <w:rsid w:val="00E1331B"/>
    <w:rsid w:val="00E13D15"/>
    <w:rsid w:val="00E13FEA"/>
    <w:rsid w:val="00E154CE"/>
    <w:rsid w:val="00E16872"/>
    <w:rsid w:val="00E16FC8"/>
    <w:rsid w:val="00E17655"/>
    <w:rsid w:val="00E17C49"/>
    <w:rsid w:val="00E17FFB"/>
    <w:rsid w:val="00E202DE"/>
    <w:rsid w:val="00E2045A"/>
    <w:rsid w:val="00E20581"/>
    <w:rsid w:val="00E20C81"/>
    <w:rsid w:val="00E212D5"/>
    <w:rsid w:val="00E21580"/>
    <w:rsid w:val="00E22FC0"/>
    <w:rsid w:val="00E231D9"/>
    <w:rsid w:val="00E237DE"/>
    <w:rsid w:val="00E24B7B"/>
    <w:rsid w:val="00E25E9F"/>
    <w:rsid w:val="00E26010"/>
    <w:rsid w:val="00E260C2"/>
    <w:rsid w:val="00E26D92"/>
    <w:rsid w:val="00E313A8"/>
    <w:rsid w:val="00E318AE"/>
    <w:rsid w:val="00E31B87"/>
    <w:rsid w:val="00E31CF6"/>
    <w:rsid w:val="00E32691"/>
    <w:rsid w:val="00E33669"/>
    <w:rsid w:val="00E33755"/>
    <w:rsid w:val="00E3436C"/>
    <w:rsid w:val="00E36656"/>
    <w:rsid w:val="00E366E1"/>
    <w:rsid w:val="00E3753B"/>
    <w:rsid w:val="00E37ABD"/>
    <w:rsid w:val="00E37B06"/>
    <w:rsid w:val="00E408C1"/>
    <w:rsid w:val="00E40985"/>
    <w:rsid w:val="00E41436"/>
    <w:rsid w:val="00E41F8C"/>
    <w:rsid w:val="00E424A9"/>
    <w:rsid w:val="00E43251"/>
    <w:rsid w:val="00E439C1"/>
    <w:rsid w:val="00E441F5"/>
    <w:rsid w:val="00E44E4A"/>
    <w:rsid w:val="00E4590C"/>
    <w:rsid w:val="00E45929"/>
    <w:rsid w:val="00E459FE"/>
    <w:rsid w:val="00E45C59"/>
    <w:rsid w:val="00E462D1"/>
    <w:rsid w:val="00E4694D"/>
    <w:rsid w:val="00E47DD9"/>
    <w:rsid w:val="00E47F70"/>
    <w:rsid w:val="00E50070"/>
    <w:rsid w:val="00E50350"/>
    <w:rsid w:val="00E5043E"/>
    <w:rsid w:val="00E50894"/>
    <w:rsid w:val="00E5126D"/>
    <w:rsid w:val="00E519B7"/>
    <w:rsid w:val="00E525AE"/>
    <w:rsid w:val="00E525F4"/>
    <w:rsid w:val="00E5308B"/>
    <w:rsid w:val="00E5314A"/>
    <w:rsid w:val="00E53307"/>
    <w:rsid w:val="00E53B48"/>
    <w:rsid w:val="00E542A3"/>
    <w:rsid w:val="00E543C5"/>
    <w:rsid w:val="00E54CEA"/>
    <w:rsid w:val="00E55D67"/>
    <w:rsid w:val="00E55F03"/>
    <w:rsid w:val="00E5717B"/>
    <w:rsid w:val="00E572E7"/>
    <w:rsid w:val="00E60303"/>
    <w:rsid w:val="00E60FF2"/>
    <w:rsid w:val="00E61C7C"/>
    <w:rsid w:val="00E61DED"/>
    <w:rsid w:val="00E63062"/>
    <w:rsid w:val="00E63CE8"/>
    <w:rsid w:val="00E63E12"/>
    <w:rsid w:val="00E640A9"/>
    <w:rsid w:val="00E645B8"/>
    <w:rsid w:val="00E64866"/>
    <w:rsid w:val="00E64E05"/>
    <w:rsid w:val="00E65574"/>
    <w:rsid w:val="00E65B50"/>
    <w:rsid w:val="00E65FC6"/>
    <w:rsid w:val="00E6798E"/>
    <w:rsid w:val="00E67DC8"/>
    <w:rsid w:val="00E709F2"/>
    <w:rsid w:val="00E714FE"/>
    <w:rsid w:val="00E71578"/>
    <w:rsid w:val="00E72619"/>
    <w:rsid w:val="00E72FA2"/>
    <w:rsid w:val="00E76220"/>
    <w:rsid w:val="00E76DE8"/>
    <w:rsid w:val="00E77345"/>
    <w:rsid w:val="00E8083F"/>
    <w:rsid w:val="00E809A2"/>
    <w:rsid w:val="00E82667"/>
    <w:rsid w:val="00E8467C"/>
    <w:rsid w:val="00E859F4"/>
    <w:rsid w:val="00E85D88"/>
    <w:rsid w:val="00E86348"/>
    <w:rsid w:val="00E86CDE"/>
    <w:rsid w:val="00E8717E"/>
    <w:rsid w:val="00E91457"/>
    <w:rsid w:val="00E914D3"/>
    <w:rsid w:val="00E91B45"/>
    <w:rsid w:val="00E91ECF"/>
    <w:rsid w:val="00E925F3"/>
    <w:rsid w:val="00E92D47"/>
    <w:rsid w:val="00E92F2D"/>
    <w:rsid w:val="00E93762"/>
    <w:rsid w:val="00E93AC0"/>
    <w:rsid w:val="00E94056"/>
    <w:rsid w:val="00E94245"/>
    <w:rsid w:val="00E955EA"/>
    <w:rsid w:val="00E955F8"/>
    <w:rsid w:val="00E9627F"/>
    <w:rsid w:val="00E96BEE"/>
    <w:rsid w:val="00E97FB6"/>
    <w:rsid w:val="00E97FE1"/>
    <w:rsid w:val="00EA09D4"/>
    <w:rsid w:val="00EA1022"/>
    <w:rsid w:val="00EA1245"/>
    <w:rsid w:val="00EA1AFF"/>
    <w:rsid w:val="00EA2C3A"/>
    <w:rsid w:val="00EA2DF2"/>
    <w:rsid w:val="00EA48FC"/>
    <w:rsid w:val="00EA583A"/>
    <w:rsid w:val="00EA6679"/>
    <w:rsid w:val="00EA6CC5"/>
    <w:rsid w:val="00EA72AC"/>
    <w:rsid w:val="00EA72BF"/>
    <w:rsid w:val="00EB0169"/>
    <w:rsid w:val="00EB05E0"/>
    <w:rsid w:val="00EB26F6"/>
    <w:rsid w:val="00EB2A04"/>
    <w:rsid w:val="00EB2B67"/>
    <w:rsid w:val="00EB3B53"/>
    <w:rsid w:val="00EB3D52"/>
    <w:rsid w:val="00EB4AFC"/>
    <w:rsid w:val="00EB5800"/>
    <w:rsid w:val="00EB5A66"/>
    <w:rsid w:val="00EB6078"/>
    <w:rsid w:val="00EB76E4"/>
    <w:rsid w:val="00EB77D0"/>
    <w:rsid w:val="00EC24B6"/>
    <w:rsid w:val="00EC2794"/>
    <w:rsid w:val="00EC2D15"/>
    <w:rsid w:val="00EC3D1E"/>
    <w:rsid w:val="00EC4E8B"/>
    <w:rsid w:val="00EC5573"/>
    <w:rsid w:val="00EC5674"/>
    <w:rsid w:val="00EC5FE3"/>
    <w:rsid w:val="00EC6467"/>
    <w:rsid w:val="00EC7355"/>
    <w:rsid w:val="00ED1152"/>
    <w:rsid w:val="00ED1305"/>
    <w:rsid w:val="00ED1741"/>
    <w:rsid w:val="00ED23D4"/>
    <w:rsid w:val="00ED571F"/>
    <w:rsid w:val="00ED579C"/>
    <w:rsid w:val="00ED582E"/>
    <w:rsid w:val="00ED60D9"/>
    <w:rsid w:val="00ED6A09"/>
    <w:rsid w:val="00ED7EB4"/>
    <w:rsid w:val="00EE067F"/>
    <w:rsid w:val="00EE0EC6"/>
    <w:rsid w:val="00EE13C3"/>
    <w:rsid w:val="00EE1413"/>
    <w:rsid w:val="00EE2090"/>
    <w:rsid w:val="00EE2B2E"/>
    <w:rsid w:val="00EE3241"/>
    <w:rsid w:val="00EE3244"/>
    <w:rsid w:val="00EE36C0"/>
    <w:rsid w:val="00EE390A"/>
    <w:rsid w:val="00EE4761"/>
    <w:rsid w:val="00EE4AFF"/>
    <w:rsid w:val="00EE4B7E"/>
    <w:rsid w:val="00EE5857"/>
    <w:rsid w:val="00EE72F2"/>
    <w:rsid w:val="00EE75B2"/>
    <w:rsid w:val="00EF05E8"/>
    <w:rsid w:val="00EF0850"/>
    <w:rsid w:val="00EF113F"/>
    <w:rsid w:val="00EF1938"/>
    <w:rsid w:val="00EF1CD3"/>
    <w:rsid w:val="00EF1E8A"/>
    <w:rsid w:val="00EF2077"/>
    <w:rsid w:val="00EF2209"/>
    <w:rsid w:val="00EF236F"/>
    <w:rsid w:val="00EF5AC5"/>
    <w:rsid w:val="00EF66B0"/>
    <w:rsid w:val="00EF6FEA"/>
    <w:rsid w:val="00EF7552"/>
    <w:rsid w:val="00EF7973"/>
    <w:rsid w:val="00EF7AF6"/>
    <w:rsid w:val="00F00FDB"/>
    <w:rsid w:val="00F0248E"/>
    <w:rsid w:val="00F03041"/>
    <w:rsid w:val="00F03659"/>
    <w:rsid w:val="00F03946"/>
    <w:rsid w:val="00F039E8"/>
    <w:rsid w:val="00F03AE5"/>
    <w:rsid w:val="00F03E21"/>
    <w:rsid w:val="00F04508"/>
    <w:rsid w:val="00F048B1"/>
    <w:rsid w:val="00F0494B"/>
    <w:rsid w:val="00F051B8"/>
    <w:rsid w:val="00F05723"/>
    <w:rsid w:val="00F05983"/>
    <w:rsid w:val="00F05F30"/>
    <w:rsid w:val="00F102BB"/>
    <w:rsid w:val="00F11306"/>
    <w:rsid w:val="00F124F3"/>
    <w:rsid w:val="00F1251E"/>
    <w:rsid w:val="00F1327A"/>
    <w:rsid w:val="00F13419"/>
    <w:rsid w:val="00F13E66"/>
    <w:rsid w:val="00F14573"/>
    <w:rsid w:val="00F14D58"/>
    <w:rsid w:val="00F152C1"/>
    <w:rsid w:val="00F15A9A"/>
    <w:rsid w:val="00F16343"/>
    <w:rsid w:val="00F16EA6"/>
    <w:rsid w:val="00F17A49"/>
    <w:rsid w:val="00F17C26"/>
    <w:rsid w:val="00F204F3"/>
    <w:rsid w:val="00F20CE6"/>
    <w:rsid w:val="00F20D2E"/>
    <w:rsid w:val="00F20D7F"/>
    <w:rsid w:val="00F20FDA"/>
    <w:rsid w:val="00F2112A"/>
    <w:rsid w:val="00F213DA"/>
    <w:rsid w:val="00F22286"/>
    <w:rsid w:val="00F232F8"/>
    <w:rsid w:val="00F233D4"/>
    <w:rsid w:val="00F23DAA"/>
    <w:rsid w:val="00F2447D"/>
    <w:rsid w:val="00F25C6C"/>
    <w:rsid w:val="00F260D5"/>
    <w:rsid w:val="00F26548"/>
    <w:rsid w:val="00F26A65"/>
    <w:rsid w:val="00F26D2A"/>
    <w:rsid w:val="00F277A1"/>
    <w:rsid w:val="00F27AA0"/>
    <w:rsid w:val="00F27BFD"/>
    <w:rsid w:val="00F3000B"/>
    <w:rsid w:val="00F3148E"/>
    <w:rsid w:val="00F3187F"/>
    <w:rsid w:val="00F31FD6"/>
    <w:rsid w:val="00F32C8A"/>
    <w:rsid w:val="00F334CC"/>
    <w:rsid w:val="00F33931"/>
    <w:rsid w:val="00F33FD7"/>
    <w:rsid w:val="00F347EC"/>
    <w:rsid w:val="00F35C10"/>
    <w:rsid w:val="00F36715"/>
    <w:rsid w:val="00F36A68"/>
    <w:rsid w:val="00F36AFB"/>
    <w:rsid w:val="00F373BA"/>
    <w:rsid w:val="00F40551"/>
    <w:rsid w:val="00F40BBD"/>
    <w:rsid w:val="00F4173A"/>
    <w:rsid w:val="00F429BA"/>
    <w:rsid w:val="00F435A0"/>
    <w:rsid w:val="00F437A3"/>
    <w:rsid w:val="00F43A65"/>
    <w:rsid w:val="00F4437A"/>
    <w:rsid w:val="00F443EE"/>
    <w:rsid w:val="00F44454"/>
    <w:rsid w:val="00F45714"/>
    <w:rsid w:val="00F459B3"/>
    <w:rsid w:val="00F46102"/>
    <w:rsid w:val="00F47123"/>
    <w:rsid w:val="00F4760F"/>
    <w:rsid w:val="00F47F17"/>
    <w:rsid w:val="00F505A0"/>
    <w:rsid w:val="00F5082A"/>
    <w:rsid w:val="00F5172A"/>
    <w:rsid w:val="00F53233"/>
    <w:rsid w:val="00F532D8"/>
    <w:rsid w:val="00F53378"/>
    <w:rsid w:val="00F53A55"/>
    <w:rsid w:val="00F53E0D"/>
    <w:rsid w:val="00F540A7"/>
    <w:rsid w:val="00F556AB"/>
    <w:rsid w:val="00F557E9"/>
    <w:rsid w:val="00F55ADB"/>
    <w:rsid w:val="00F55B04"/>
    <w:rsid w:val="00F55B1B"/>
    <w:rsid w:val="00F56E59"/>
    <w:rsid w:val="00F57042"/>
    <w:rsid w:val="00F57246"/>
    <w:rsid w:val="00F57834"/>
    <w:rsid w:val="00F5798D"/>
    <w:rsid w:val="00F57A80"/>
    <w:rsid w:val="00F60002"/>
    <w:rsid w:val="00F60F29"/>
    <w:rsid w:val="00F62DED"/>
    <w:rsid w:val="00F62E46"/>
    <w:rsid w:val="00F6373B"/>
    <w:rsid w:val="00F63B1F"/>
    <w:rsid w:val="00F63EF6"/>
    <w:rsid w:val="00F63F60"/>
    <w:rsid w:val="00F642CA"/>
    <w:rsid w:val="00F64A75"/>
    <w:rsid w:val="00F6539E"/>
    <w:rsid w:val="00F65C35"/>
    <w:rsid w:val="00F6744C"/>
    <w:rsid w:val="00F6782E"/>
    <w:rsid w:val="00F70F7A"/>
    <w:rsid w:val="00F712BD"/>
    <w:rsid w:val="00F714DE"/>
    <w:rsid w:val="00F71B6A"/>
    <w:rsid w:val="00F71B97"/>
    <w:rsid w:val="00F7236B"/>
    <w:rsid w:val="00F7511E"/>
    <w:rsid w:val="00F7522C"/>
    <w:rsid w:val="00F75BB1"/>
    <w:rsid w:val="00F75EBA"/>
    <w:rsid w:val="00F75EC1"/>
    <w:rsid w:val="00F75FCD"/>
    <w:rsid w:val="00F760DB"/>
    <w:rsid w:val="00F76B29"/>
    <w:rsid w:val="00F77958"/>
    <w:rsid w:val="00F77CC8"/>
    <w:rsid w:val="00F80119"/>
    <w:rsid w:val="00F8163F"/>
    <w:rsid w:val="00F81B4F"/>
    <w:rsid w:val="00F82A3D"/>
    <w:rsid w:val="00F82B67"/>
    <w:rsid w:val="00F832B6"/>
    <w:rsid w:val="00F83454"/>
    <w:rsid w:val="00F84315"/>
    <w:rsid w:val="00F8465E"/>
    <w:rsid w:val="00F84749"/>
    <w:rsid w:val="00F84968"/>
    <w:rsid w:val="00F84F1D"/>
    <w:rsid w:val="00F84F8E"/>
    <w:rsid w:val="00F85041"/>
    <w:rsid w:val="00F8520E"/>
    <w:rsid w:val="00F858AA"/>
    <w:rsid w:val="00F858BA"/>
    <w:rsid w:val="00F85C0D"/>
    <w:rsid w:val="00F85CB6"/>
    <w:rsid w:val="00F85E5C"/>
    <w:rsid w:val="00F85EFB"/>
    <w:rsid w:val="00F87799"/>
    <w:rsid w:val="00F90C66"/>
    <w:rsid w:val="00F90F43"/>
    <w:rsid w:val="00F91028"/>
    <w:rsid w:val="00F91E22"/>
    <w:rsid w:val="00F9217D"/>
    <w:rsid w:val="00F9272E"/>
    <w:rsid w:val="00F9378A"/>
    <w:rsid w:val="00F9389F"/>
    <w:rsid w:val="00F95AC5"/>
    <w:rsid w:val="00F9728D"/>
    <w:rsid w:val="00F9768B"/>
    <w:rsid w:val="00F97D55"/>
    <w:rsid w:val="00FA0E97"/>
    <w:rsid w:val="00FA0F56"/>
    <w:rsid w:val="00FA2602"/>
    <w:rsid w:val="00FA285F"/>
    <w:rsid w:val="00FA317A"/>
    <w:rsid w:val="00FA33D8"/>
    <w:rsid w:val="00FA3DB8"/>
    <w:rsid w:val="00FA45E1"/>
    <w:rsid w:val="00FA4F17"/>
    <w:rsid w:val="00FA52A4"/>
    <w:rsid w:val="00FA58A6"/>
    <w:rsid w:val="00FA7EBA"/>
    <w:rsid w:val="00FB0B0D"/>
    <w:rsid w:val="00FB1311"/>
    <w:rsid w:val="00FB146F"/>
    <w:rsid w:val="00FB1E61"/>
    <w:rsid w:val="00FB22B2"/>
    <w:rsid w:val="00FB3DF5"/>
    <w:rsid w:val="00FB4192"/>
    <w:rsid w:val="00FB42AB"/>
    <w:rsid w:val="00FB4ABF"/>
    <w:rsid w:val="00FB4C4D"/>
    <w:rsid w:val="00FB5861"/>
    <w:rsid w:val="00FB64A4"/>
    <w:rsid w:val="00FB689B"/>
    <w:rsid w:val="00FB69C1"/>
    <w:rsid w:val="00FB707C"/>
    <w:rsid w:val="00FC07B6"/>
    <w:rsid w:val="00FC2A7B"/>
    <w:rsid w:val="00FC2E85"/>
    <w:rsid w:val="00FC3447"/>
    <w:rsid w:val="00FC3B24"/>
    <w:rsid w:val="00FC4142"/>
    <w:rsid w:val="00FC4C8A"/>
    <w:rsid w:val="00FC5059"/>
    <w:rsid w:val="00FC56B1"/>
    <w:rsid w:val="00FC685C"/>
    <w:rsid w:val="00FC69DC"/>
    <w:rsid w:val="00FC7537"/>
    <w:rsid w:val="00FC7650"/>
    <w:rsid w:val="00FD095A"/>
    <w:rsid w:val="00FD0EF8"/>
    <w:rsid w:val="00FD110A"/>
    <w:rsid w:val="00FD1507"/>
    <w:rsid w:val="00FD18B7"/>
    <w:rsid w:val="00FD1A14"/>
    <w:rsid w:val="00FD1EE2"/>
    <w:rsid w:val="00FD303C"/>
    <w:rsid w:val="00FD3238"/>
    <w:rsid w:val="00FD3E23"/>
    <w:rsid w:val="00FD4A07"/>
    <w:rsid w:val="00FD55F0"/>
    <w:rsid w:val="00FD5C28"/>
    <w:rsid w:val="00FD65FC"/>
    <w:rsid w:val="00FD684C"/>
    <w:rsid w:val="00FD6972"/>
    <w:rsid w:val="00FD6AB3"/>
    <w:rsid w:val="00FD768E"/>
    <w:rsid w:val="00FD780B"/>
    <w:rsid w:val="00FD7F49"/>
    <w:rsid w:val="00FD7F51"/>
    <w:rsid w:val="00FE046F"/>
    <w:rsid w:val="00FE1B78"/>
    <w:rsid w:val="00FE26BF"/>
    <w:rsid w:val="00FE283A"/>
    <w:rsid w:val="00FE29DC"/>
    <w:rsid w:val="00FE34F3"/>
    <w:rsid w:val="00FE4FD9"/>
    <w:rsid w:val="00FE530B"/>
    <w:rsid w:val="00FE5A1D"/>
    <w:rsid w:val="00FE5F69"/>
    <w:rsid w:val="00FE7292"/>
    <w:rsid w:val="00FE73A4"/>
    <w:rsid w:val="00FE7544"/>
    <w:rsid w:val="00FF019B"/>
    <w:rsid w:val="00FF036E"/>
    <w:rsid w:val="00FF05B9"/>
    <w:rsid w:val="00FF0867"/>
    <w:rsid w:val="00FF08AC"/>
    <w:rsid w:val="00FF0DA2"/>
    <w:rsid w:val="00FF1684"/>
    <w:rsid w:val="00FF178D"/>
    <w:rsid w:val="00FF22E7"/>
    <w:rsid w:val="00FF278C"/>
    <w:rsid w:val="00FF299D"/>
    <w:rsid w:val="00FF2CE4"/>
    <w:rsid w:val="00FF32F5"/>
    <w:rsid w:val="00FF3C9E"/>
    <w:rsid w:val="00FF4CEE"/>
    <w:rsid w:val="00FF503E"/>
    <w:rsid w:val="00FF6FD4"/>
    <w:rsid w:val="00FF7127"/>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982">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54769111">
      <w:bodyDiv w:val="1"/>
      <w:marLeft w:val="0"/>
      <w:marRight w:val="0"/>
      <w:marTop w:val="0"/>
      <w:marBottom w:val="0"/>
      <w:divBdr>
        <w:top w:val="none" w:sz="0" w:space="0" w:color="auto"/>
        <w:left w:val="none" w:sz="0" w:space="0" w:color="auto"/>
        <w:bottom w:val="none" w:sz="0" w:space="0" w:color="auto"/>
        <w:right w:val="none" w:sz="0" w:space="0" w:color="auto"/>
      </w:divBdr>
    </w:div>
    <w:div w:id="356587744">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92183273">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4639427">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4539-7287-43AD-8517-49AE7006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15433</TotalTime>
  <Pages>36</Pages>
  <Words>6953</Words>
  <Characters>39638</Characters>
  <DocSecurity>0</DocSecurity>
  <Lines>330</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2023-07-19T03:19:00Z</cp:lastPrinted>
  <dcterms:created xsi:type="dcterms:W3CDTF">2019-06-25T00:41:00Z</dcterms:created>
  <dcterms:modified xsi:type="dcterms:W3CDTF">2023-08-25T04:03:00Z</dcterms:modified>
</cp:coreProperties>
</file>