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EB5C80A" w14:textId="474EBA1C" w:rsidR="00EC4FA8" w:rsidRDefault="00FE117C" w:rsidP="006B370D">
      <w:pPr>
        <w:jc w:val="center"/>
      </w:pPr>
      <w:r>
        <w:rPr>
          <w:rFonts w:hint="eastAsia"/>
          <w:noProof/>
        </w:rPr>
        <mc:AlternateContent>
          <mc:Choice Requires="wps">
            <w:drawing>
              <wp:anchor distT="0" distB="0" distL="114300" distR="114300" simplePos="0" relativeHeight="251659264" behindDoc="0" locked="0" layoutInCell="1" allowOverlap="1" wp14:anchorId="32469612" wp14:editId="07A85095">
                <wp:simplePos x="0" y="0"/>
                <wp:positionH relativeFrom="column">
                  <wp:posOffset>4330065</wp:posOffset>
                </wp:positionH>
                <wp:positionV relativeFrom="paragraph">
                  <wp:posOffset>-499110</wp:posOffset>
                </wp:positionV>
                <wp:extent cx="1028700" cy="3429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028700" cy="342900"/>
                        </a:xfrm>
                        <a:prstGeom prst="rect">
                          <a:avLst/>
                        </a:prstGeom>
                        <a:solidFill>
                          <a:schemeClr val="lt1"/>
                        </a:solidFill>
                        <a:ln w="6350">
                          <a:solidFill>
                            <a:prstClr val="black"/>
                          </a:solidFill>
                        </a:ln>
                      </wps:spPr>
                      <wps:txbx>
                        <w:txbxContent>
                          <w:p w14:paraId="7A153609" w14:textId="5E0A2A8C" w:rsidR="00FE117C" w:rsidRDefault="00FE117C" w:rsidP="00FE117C">
                            <w:pPr>
                              <w:jc w:val="center"/>
                            </w:pPr>
                            <w:r>
                              <w:rPr>
                                <w:rFonts w:hint="eastAsia"/>
                              </w:rPr>
                              <w:t>参考</w:t>
                            </w:r>
                            <w:r>
                              <w:t>資料３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2469612" id="_x0000_t202" coordsize="21600,21600" o:spt="202" path="m,l,21600r21600,l21600,xe">
                <v:stroke joinstyle="miter"/>
                <v:path gradientshapeok="t" o:connecttype="rect"/>
              </v:shapetype>
              <v:shape id="テキスト ボックス 1" o:spid="_x0000_s1026" type="#_x0000_t202" style="position:absolute;left:0;text-align:left;margin-left:340.95pt;margin-top:-39.3pt;width:81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" fillcolor="white [3201]" strokeweight=".5pt">
                <v:textbox>
                  <w:txbxContent>
                    <w:p w14:paraId="7A153609" w14:textId="5E0A2A8C" w:rsidR="00FE117C" w:rsidRDefault="00FE117C" w:rsidP="00FE117C">
                      <w:pPr>
                        <w:jc w:val="center"/>
                        <w:rPr>
                          <w:rFonts w:hint="eastAsia"/>
                        </w:rPr>
                      </w:pPr>
                      <w:r>
                        <w:rPr>
                          <w:rFonts w:hint="eastAsia"/>
                        </w:rPr>
                        <w:t>参考</w:t>
                      </w:r>
                      <w:r>
                        <w:t>資料３</w:t>
                      </w:r>
                    </w:p>
                  </w:txbxContent>
                </v:textbox>
              </v:shape>
            </w:pict>
          </mc:Fallback>
        </mc:AlternateContent>
      </w:r>
      <w:r w:rsidR="00A52BDA">
        <w:rPr>
          <w:rFonts w:hint="eastAsia"/>
        </w:rPr>
        <w:t>「</w:t>
      </w:r>
      <w:r w:rsidR="002C7C3C">
        <w:rPr>
          <w:rFonts w:hint="eastAsia"/>
        </w:rPr>
        <w:t>総合的な交通のあり方</w:t>
      </w:r>
      <w:r w:rsidR="00DC0176">
        <w:rPr>
          <w:rFonts w:hint="eastAsia"/>
        </w:rPr>
        <w:t>検討会議</w:t>
      </w:r>
      <w:r w:rsidR="00A52BDA">
        <w:rPr>
          <w:rFonts w:hint="eastAsia"/>
        </w:rPr>
        <w:t>」</w:t>
      </w:r>
      <w:r w:rsidR="00DC0176">
        <w:rPr>
          <w:rFonts w:hint="eastAsia"/>
        </w:rPr>
        <w:t>設置要綱</w:t>
      </w:r>
    </w:p>
    <w:p w14:paraId="3EC7E8E5" w14:textId="77777777" w:rsidR="006B370D" w:rsidRDefault="006B370D"/>
    <w:p w14:paraId="163E7B0D" w14:textId="77777777" w:rsidR="006B370D" w:rsidRPr="00071177" w:rsidRDefault="006B370D"/>
    <w:p w14:paraId="76035DBD" w14:textId="7E892928" w:rsidR="006B370D" w:rsidRDefault="006B370D">
      <w:r>
        <w:rPr>
          <w:rFonts w:hint="eastAsia"/>
        </w:rPr>
        <w:t>（</w:t>
      </w:r>
      <w:r w:rsidR="0082029A">
        <w:rPr>
          <w:rFonts w:hint="eastAsia"/>
        </w:rPr>
        <w:t>目的</w:t>
      </w:r>
      <w:r>
        <w:rPr>
          <w:rFonts w:hint="eastAsia"/>
        </w:rPr>
        <w:t>）</w:t>
      </w:r>
    </w:p>
    <w:p w14:paraId="7A300874" w14:textId="3D4BF6C7" w:rsidR="006B370D" w:rsidRDefault="006B370D" w:rsidP="006B370D">
      <w:pPr>
        <w:ind w:left="420" w:hangingChars="200" w:hanging="420"/>
      </w:pPr>
      <w:r>
        <w:rPr>
          <w:rFonts w:hint="eastAsia"/>
        </w:rPr>
        <w:t>第１条　大阪府</w:t>
      </w:r>
      <w:r w:rsidR="00B859EA">
        <w:rPr>
          <w:rFonts w:hint="eastAsia"/>
        </w:rPr>
        <w:t>、</w:t>
      </w:r>
      <w:r>
        <w:rPr>
          <w:rFonts w:hint="eastAsia"/>
        </w:rPr>
        <w:t>大阪市</w:t>
      </w:r>
      <w:r w:rsidR="00B859EA">
        <w:rPr>
          <w:rFonts w:hint="eastAsia"/>
        </w:rPr>
        <w:t>及び堺市</w:t>
      </w:r>
      <w:r>
        <w:rPr>
          <w:rFonts w:hint="eastAsia"/>
        </w:rPr>
        <w:t>の関係部局が連携し</w:t>
      </w:r>
      <w:r w:rsidR="007F618F">
        <w:rPr>
          <w:rFonts w:hint="eastAsia"/>
        </w:rPr>
        <w:t>、大阪における交通</w:t>
      </w:r>
      <w:r w:rsidR="002C7C3C">
        <w:rPr>
          <w:rFonts w:hint="eastAsia"/>
        </w:rPr>
        <w:t>の</w:t>
      </w:r>
      <w:r w:rsidR="00A64B45">
        <w:rPr>
          <w:rFonts w:hint="eastAsia"/>
        </w:rPr>
        <w:t>長期的な取組の方向性</w:t>
      </w:r>
      <w:r w:rsidR="002C7C3C">
        <w:rPr>
          <w:rFonts w:hint="eastAsia"/>
        </w:rPr>
        <w:t>を</w:t>
      </w:r>
      <w:r w:rsidR="0082029A">
        <w:rPr>
          <w:rFonts w:hint="eastAsia"/>
        </w:rPr>
        <w:t>総合的に</w:t>
      </w:r>
      <w:r w:rsidR="002C7C3C">
        <w:rPr>
          <w:rFonts w:hint="eastAsia"/>
        </w:rPr>
        <w:t>検討する</w:t>
      </w:r>
      <w:r w:rsidR="0082029A">
        <w:rPr>
          <w:rFonts w:hint="eastAsia"/>
        </w:rPr>
        <w:t>ことを目的に</w:t>
      </w:r>
      <w:r>
        <w:rPr>
          <w:rFonts w:hint="eastAsia"/>
        </w:rPr>
        <w:t>、</w:t>
      </w:r>
      <w:r w:rsidR="002C7C3C">
        <w:rPr>
          <w:rFonts w:hint="eastAsia"/>
        </w:rPr>
        <w:t>総合的な交通のあり方</w:t>
      </w:r>
      <w:r>
        <w:rPr>
          <w:rFonts w:hint="eastAsia"/>
        </w:rPr>
        <w:t>検討会議（以下「検討会議」という。）を設置する。</w:t>
      </w:r>
    </w:p>
    <w:p w14:paraId="1FC14074" w14:textId="45886043" w:rsidR="006B370D" w:rsidRDefault="006B370D"/>
    <w:p w14:paraId="1BE1D318" w14:textId="114ACCC8" w:rsidR="007B1E8D" w:rsidRPr="008F0400" w:rsidRDefault="007B1E8D">
      <w:r w:rsidRPr="008F0400">
        <w:rPr>
          <w:rFonts w:hint="eastAsia"/>
        </w:rPr>
        <w:t>（設置期間）</w:t>
      </w:r>
    </w:p>
    <w:p w14:paraId="0EFC0733" w14:textId="3D021CF0" w:rsidR="007B1E8D" w:rsidRDefault="007B1E8D">
      <w:r w:rsidRPr="008F0400">
        <w:rPr>
          <w:rFonts w:hint="eastAsia"/>
        </w:rPr>
        <w:t>第２条　検討会議の設置は、第１条の目的を達成するまでの期間とする。</w:t>
      </w:r>
    </w:p>
    <w:p w14:paraId="03AAF346" w14:textId="77777777" w:rsidR="007B1E8D" w:rsidRPr="007B1E8D" w:rsidRDefault="007B1E8D"/>
    <w:p w14:paraId="2168AC0A" w14:textId="77777777" w:rsidR="001A1459" w:rsidRDefault="001A1459" w:rsidP="006B370D">
      <w:pPr>
        <w:ind w:left="420" w:hangingChars="200" w:hanging="420"/>
      </w:pPr>
      <w:r>
        <w:rPr>
          <w:rFonts w:hint="eastAsia"/>
        </w:rPr>
        <w:t>（事務局）</w:t>
      </w:r>
    </w:p>
    <w:p w14:paraId="479CC031" w14:textId="26C71696" w:rsidR="001A1459" w:rsidRDefault="001A1459" w:rsidP="001A1459">
      <w:pPr>
        <w:ind w:left="420" w:hangingChars="200" w:hanging="420"/>
      </w:pPr>
      <w:r>
        <w:rPr>
          <w:rFonts w:hint="eastAsia"/>
        </w:rPr>
        <w:t>第</w:t>
      </w:r>
      <w:r w:rsidR="007B1E8D">
        <w:rPr>
          <w:rFonts w:hint="eastAsia"/>
        </w:rPr>
        <w:t>３</w:t>
      </w:r>
      <w:r>
        <w:rPr>
          <w:rFonts w:hint="eastAsia"/>
        </w:rPr>
        <w:t>条　事務局は、大阪府都市整備部交通戦略室交通計画課内に置く。</w:t>
      </w:r>
    </w:p>
    <w:p w14:paraId="6385F95B" w14:textId="77777777" w:rsidR="001A1459" w:rsidRPr="007B1E8D" w:rsidRDefault="001A1459" w:rsidP="006B370D">
      <w:pPr>
        <w:ind w:left="420" w:hangingChars="200" w:hanging="420"/>
      </w:pPr>
    </w:p>
    <w:p w14:paraId="25BC04EE" w14:textId="77777777" w:rsidR="006B370D" w:rsidRDefault="00A64B45" w:rsidP="006B370D">
      <w:pPr>
        <w:ind w:left="420" w:hangingChars="200" w:hanging="420"/>
      </w:pPr>
      <w:r>
        <w:rPr>
          <w:rFonts w:hint="eastAsia"/>
        </w:rPr>
        <w:t>（組織</w:t>
      </w:r>
      <w:r w:rsidR="006B370D">
        <w:rPr>
          <w:rFonts w:hint="eastAsia"/>
        </w:rPr>
        <w:t>）</w:t>
      </w:r>
    </w:p>
    <w:p w14:paraId="3915F561" w14:textId="3531C000" w:rsidR="006B370D" w:rsidRDefault="006B370D" w:rsidP="006B370D">
      <w:pPr>
        <w:ind w:left="420" w:hangingChars="200" w:hanging="420"/>
      </w:pPr>
      <w:r>
        <w:rPr>
          <w:rFonts w:hint="eastAsia"/>
        </w:rPr>
        <w:t>第</w:t>
      </w:r>
      <w:r w:rsidR="007B1E8D">
        <w:rPr>
          <w:rFonts w:hint="eastAsia"/>
        </w:rPr>
        <w:t>４</w:t>
      </w:r>
      <w:r>
        <w:rPr>
          <w:rFonts w:hint="eastAsia"/>
        </w:rPr>
        <w:t>条　検討会議は、別表</w:t>
      </w:r>
      <w:r w:rsidR="007C1EA3">
        <w:rPr>
          <w:rFonts w:hint="eastAsia"/>
        </w:rPr>
        <w:t>１</w:t>
      </w:r>
      <w:r>
        <w:rPr>
          <w:rFonts w:hint="eastAsia"/>
        </w:rPr>
        <w:t>に掲げる職にある者</w:t>
      </w:r>
      <w:r w:rsidR="00A64B45">
        <w:rPr>
          <w:rFonts w:hint="eastAsia"/>
        </w:rPr>
        <w:t>により構成する</w:t>
      </w:r>
      <w:r>
        <w:rPr>
          <w:rFonts w:hint="eastAsia"/>
        </w:rPr>
        <w:t>。</w:t>
      </w:r>
    </w:p>
    <w:p w14:paraId="1A7358B1" w14:textId="77777777" w:rsidR="006B370D" w:rsidRPr="007B1E8D" w:rsidRDefault="006B370D" w:rsidP="006B370D">
      <w:pPr>
        <w:ind w:left="420" w:hangingChars="200" w:hanging="420"/>
      </w:pPr>
    </w:p>
    <w:p w14:paraId="561E3898" w14:textId="77777777" w:rsidR="006B370D" w:rsidRDefault="006B370D" w:rsidP="006B370D">
      <w:pPr>
        <w:ind w:left="420" w:hangingChars="200" w:hanging="420"/>
      </w:pPr>
      <w:r>
        <w:rPr>
          <w:rFonts w:hint="eastAsia"/>
        </w:rPr>
        <w:t>（</w:t>
      </w:r>
      <w:r w:rsidR="00A64B45">
        <w:rPr>
          <w:rFonts w:hint="eastAsia"/>
        </w:rPr>
        <w:t>検討</w:t>
      </w:r>
      <w:r>
        <w:rPr>
          <w:rFonts w:hint="eastAsia"/>
        </w:rPr>
        <w:t>会議）</w:t>
      </w:r>
    </w:p>
    <w:p w14:paraId="606E0532" w14:textId="7295386A" w:rsidR="006B370D" w:rsidRDefault="007B1E8D" w:rsidP="006B370D">
      <w:pPr>
        <w:ind w:left="420" w:hangingChars="200" w:hanging="420"/>
      </w:pPr>
      <w:r>
        <w:rPr>
          <w:rFonts w:hint="eastAsia"/>
        </w:rPr>
        <w:t>第５</w:t>
      </w:r>
      <w:r w:rsidR="006B370D">
        <w:rPr>
          <w:rFonts w:hint="eastAsia"/>
        </w:rPr>
        <w:t xml:space="preserve">条　</w:t>
      </w:r>
      <w:r w:rsidR="007C1EA3">
        <w:rPr>
          <w:rFonts w:hint="eastAsia"/>
        </w:rPr>
        <w:t>検討</w:t>
      </w:r>
      <w:r w:rsidR="006B370D">
        <w:rPr>
          <w:rFonts w:hint="eastAsia"/>
        </w:rPr>
        <w:t>会議</w:t>
      </w:r>
      <w:r w:rsidR="00A64B45">
        <w:rPr>
          <w:rFonts w:hint="eastAsia"/>
        </w:rPr>
        <w:t>は、事務局が</w:t>
      </w:r>
      <w:r w:rsidR="009B31A4">
        <w:rPr>
          <w:rFonts w:hint="eastAsia"/>
        </w:rPr>
        <w:t>招集する。</w:t>
      </w:r>
    </w:p>
    <w:p w14:paraId="77CA312B" w14:textId="77777777" w:rsidR="009B31A4" w:rsidRDefault="009B31A4" w:rsidP="006B370D">
      <w:pPr>
        <w:ind w:left="420" w:hangingChars="200" w:hanging="420"/>
      </w:pPr>
      <w:r>
        <w:rPr>
          <w:rFonts w:hint="eastAsia"/>
        </w:rPr>
        <w:t xml:space="preserve">２　</w:t>
      </w:r>
      <w:r w:rsidR="00A64B45">
        <w:rPr>
          <w:rFonts w:hint="eastAsia"/>
        </w:rPr>
        <w:t>検討</w:t>
      </w:r>
      <w:r>
        <w:rPr>
          <w:rFonts w:hint="eastAsia"/>
        </w:rPr>
        <w:t>会議においては、代理出席を可能とする。</w:t>
      </w:r>
    </w:p>
    <w:p w14:paraId="22CD2EF1" w14:textId="2870DAB3" w:rsidR="009B31A4" w:rsidRDefault="009B31A4" w:rsidP="006B370D">
      <w:pPr>
        <w:ind w:left="420" w:hangingChars="200" w:hanging="420"/>
      </w:pPr>
      <w:r>
        <w:rPr>
          <w:rFonts w:hint="eastAsia"/>
        </w:rPr>
        <w:t xml:space="preserve">３　</w:t>
      </w:r>
      <w:r w:rsidR="007C1EA3">
        <w:rPr>
          <w:rFonts w:hint="eastAsia"/>
        </w:rPr>
        <w:t>事務局</w:t>
      </w:r>
      <w:r>
        <w:rPr>
          <w:rFonts w:hint="eastAsia"/>
        </w:rPr>
        <w:t>は、必要</w:t>
      </w:r>
      <w:r w:rsidR="0082029A">
        <w:rPr>
          <w:rFonts w:hint="eastAsia"/>
        </w:rPr>
        <w:t>に応じて</w:t>
      </w:r>
      <w:r>
        <w:rPr>
          <w:rFonts w:hint="eastAsia"/>
        </w:rPr>
        <w:t>、関係者に対し</w:t>
      </w:r>
      <w:r w:rsidR="0082029A">
        <w:rPr>
          <w:rFonts w:hint="eastAsia"/>
        </w:rPr>
        <w:t>て</w:t>
      </w:r>
      <w:r w:rsidR="00A64B45">
        <w:rPr>
          <w:rFonts w:hint="eastAsia"/>
        </w:rPr>
        <w:t>検討</w:t>
      </w:r>
      <w:r>
        <w:rPr>
          <w:rFonts w:hint="eastAsia"/>
        </w:rPr>
        <w:t>会議への出席を求めることができる。</w:t>
      </w:r>
    </w:p>
    <w:p w14:paraId="348E91D1" w14:textId="77777777" w:rsidR="009B31A4" w:rsidRDefault="009B31A4" w:rsidP="006B370D">
      <w:pPr>
        <w:ind w:left="420" w:hangingChars="200" w:hanging="420"/>
      </w:pPr>
      <w:r>
        <w:rPr>
          <w:rFonts w:hint="eastAsia"/>
        </w:rPr>
        <w:t xml:space="preserve">４　</w:t>
      </w:r>
      <w:r w:rsidR="007C1EA3">
        <w:rPr>
          <w:rFonts w:hint="eastAsia"/>
        </w:rPr>
        <w:t>事務局</w:t>
      </w:r>
      <w:r>
        <w:rPr>
          <w:rFonts w:hint="eastAsia"/>
        </w:rPr>
        <w:t>は、学識経験を有する者その他関係者の意見を聴くことができる。</w:t>
      </w:r>
    </w:p>
    <w:p w14:paraId="3C414CA0" w14:textId="77777777" w:rsidR="007C1EA3" w:rsidRPr="007C1EA3" w:rsidRDefault="007C1EA3" w:rsidP="006B370D">
      <w:pPr>
        <w:ind w:left="420" w:hangingChars="200" w:hanging="420"/>
      </w:pPr>
    </w:p>
    <w:p w14:paraId="302573F0" w14:textId="53C8CF09" w:rsidR="007C1EA3" w:rsidRDefault="007C1EA3" w:rsidP="006B370D">
      <w:pPr>
        <w:ind w:left="420" w:hangingChars="200" w:hanging="420"/>
      </w:pPr>
      <w:r>
        <w:rPr>
          <w:rFonts w:hint="eastAsia"/>
        </w:rPr>
        <w:t>（</w:t>
      </w:r>
      <w:r w:rsidR="0082029A">
        <w:rPr>
          <w:rFonts w:hint="eastAsia"/>
        </w:rPr>
        <w:t>ワーキング</w:t>
      </w:r>
      <w:r>
        <w:rPr>
          <w:rFonts w:hint="eastAsia"/>
        </w:rPr>
        <w:t>）</w:t>
      </w:r>
    </w:p>
    <w:p w14:paraId="27DD818D" w14:textId="3657240D" w:rsidR="007C1EA3" w:rsidRDefault="007B1E8D" w:rsidP="006B370D">
      <w:pPr>
        <w:ind w:left="420" w:hangingChars="200" w:hanging="420"/>
      </w:pPr>
      <w:r>
        <w:rPr>
          <w:rFonts w:hint="eastAsia"/>
        </w:rPr>
        <w:t>第６</w:t>
      </w:r>
      <w:r w:rsidR="007C1EA3">
        <w:rPr>
          <w:rFonts w:hint="eastAsia"/>
        </w:rPr>
        <w:t xml:space="preserve">条　</w:t>
      </w:r>
      <w:r w:rsidR="00A64B45">
        <w:rPr>
          <w:rFonts w:hint="eastAsia"/>
        </w:rPr>
        <w:t>検討</w:t>
      </w:r>
      <w:r w:rsidR="007C1EA3">
        <w:rPr>
          <w:rFonts w:hint="eastAsia"/>
        </w:rPr>
        <w:t>会議での議事又は専門的な事項等に関し必要な協議及び調整等を行うため、検討会議に</w:t>
      </w:r>
      <w:r w:rsidR="0082029A">
        <w:rPr>
          <w:rFonts w:hint="eastAsia"/>
        </w:rPr>
        <w:t>ワーキング</w:t>
      </w:r>
      <w:r w:rsidR="007C1EA3">
        <w:rPr>
          <w:rFonts w:hint="eastAsia"/>
        </w:rPr>
        <w:t>を置くことができる。</w:t>
      </w:r>
    </w:p>
    <w:p w14:paraId="77BFBD02" w14:textId="069962B7" w:rsidR="007C1EA3" w:rsidRDefault="007C1EA3" w:rsidP="006B370D">
      <w:pPr>
        <w:ind w:left="420" w:hangingChars="200" w:hanging="420"/>
      </w:pPr>
      <w:r>
        <w:rPr>
          <w:rFonts w:hint="eastAsia"/>
        </w:rPr>
        <w:t xml:space="preserve">２　</w:t>
      </w:r>
      <w:r w:rsidR="0082029A">
        <w:rPr>
          <w:rFonts w:hint="eastAsia"/>
        </w:rPr>
        <w:t>ワーキング</w:t>
      </w:r>
      <w:r>
        <w:rPr>
          <w:rFonts w:hint="eastAsia"/>
        </w:rPr>
        <w:t>は、別表２に掲げる職にある者</w:t>
      </w:r>
      <w:r w:rsidR="00A64B45">
        <w:rPr>
          <w:rFonts w:hint="eastAsia"/>
        </w:rPr>
        <w:t>により構成するものとする</w:t>
      </w:r>
      <w:r>
        <w:rPr>
          <w:rFonts w:hint="eastAsia"/>
        </w:rPr>
        <w:t>。</w:t>
      </w:r>
    </w:p>
    <w:p w14:paraId="11C2FE2D" w14:textId="456CCA11" w:rsidR="007C1EA3" w:rsidRDefault="007C1EA3" w:rsidP="006B370D">
      <w:pPr>
        <w:ind w:left="420" w:hangingChars="200" w:hanging="420"/>
      </w:pPr>
      <w:r>
        <w:rPr>
          <w:rFonts w:hint="eastAsia"/>
        </w:rPr>
        <w:t xml:space="preserve">３　</w:t>
      </w:r>
      <w:r w:rsidR="0082029A">
        <w:rPr>
          <w:rFonts w:hint="eastAsia"/>
        </w:rPr>
        <w:t>ワーキング</w:t>
      </w:r>
      <w:r>
        <w:rPr>
          <w:rFonts w:hint="eastAsia"/>
        </w:rPr>
        <w:t>においては、代理出席を可能とする。</w:t>
      </w:r>
    </w:p>
    <w:p w14:paraId="009DAEFC" w14:textId="77777777" w:rsidR="007C1EA3" w:rsidRDefault="007C1EA3" w:rsidP="006B370D">
      <w:pPr>
        <w:ind w:left="420" w:hangingChars="200" w:hanging="420"/>
      </w:pPr>
    </w:p>
    <w:p w14:paraId="3C4EBA96" w14:textId="77777777" w:rsidR="007C1EA3" w:rsidRDefault="007C1EA3" w:rsidP="006B370D">
      <w:pPr>
        <w:ind w:left="420" w:hangingChars="200" w:hanging="420"/>
      </w:pPr>
      <w:r>
        <w:rPr>
          <w:rFonts w:hint="eastAsia"/>
        </w:rPr>
        <w:t>（庶務）</w:t>
      </w:r>
    </w:p>
    <w:p w14:paraId="3358D972" w14:textId="64E70535" w:rsidR="007C1EA3" w:rsidRDefault="007B1E8D" w:rsidP="006B370D">
      <w:pPr>
        <w:ind w:left="420" w:hangingChars="200" w:hanging="420"/>
      </w:pPr>
      <w:r>
        <w:rPr>
          <w:rFonts w:hint="eastAsia"/>
        </w:rPr>
        <w:t>第７</w:t>
      </w:r>
      <w:r w:rsidR="007C1EA3">
        <w:rPr>
          <w:rFonts w:hint="eastAsia"/>
        </w:rPr>
        <w:t>条　検討会議の庶務は、事務局において処理する。</w:t>
      </w:r>
    </w:p>
    <w:p w14:paraId="3581CDA2" w14:textId="3E51C013" w:rsidR="00071177" w:rsidRPr="007B1E8D" w:rsidRDefault="00071177" w:rsidP="006D3DC7"/>
    <w:p w14:paraId="4FBA89CE" w14:textId="77777777" w:rsidR="007C1EA3" w:rsidRDefault="007C1EA3" w:rsidP="006B370D">
      <w:pPr>
        <w:ind w:left="420" w:hangingChars="200" w:hanging="420"/>
      </w:pPr>
      <w:r>
        <w:rPr>
          <w:rFonts w:hint="eastAsia"/>
        </w:rPr>
        <w:t>（その他）</w:t>
      </w:r>
    </w:p>
    <w:p w14:paraId="42458864" w14:textId="2145401F" w:rsidR="007C1EA3" w:rsidRDefault="007B1E8D" w:rsidP="006B370D">
      <w:pPr>
        <w:ind w:left="420" w:hangingChars="200" w:hanging="420"/>
      </w:pPr>
      <w:r>
        <w:rPr>
          <w:rFonts w:hint="eastAsia"/>
        </w:rPr>
        <w:t>第８</w:t>
      </w:r>
      <w:r w:rsidR="007C1EA3">
        <w:rPr>
          <w:rFonts w:hint="eastAsia"/>
        </w:rPr>
        <w:t>条　この</w:t>
      </w:r>
      <w:r w:rsidR="00A64B45">
        <w:rPr>
          <w:rFonts w:hint="eastAsia"/>
        </w:rPr>
        <w:t>要綱</w:t>
      </w:r>
      <w:r w:rsidR="007C1EA3">
        <w:rPr>
          <w:rFonts w:hint="eastAsia"/>
        </w:rPr>
        <w:t>に定めるもののほか、検討会議</w:t>
      </w:r>
      <w:r w:rsidR="0082029A">
        <w:rPr>
          <w:rFonts w:hint="eastAsia"/>
        </w:rPr>
        <w:t>・ワーキング</w:t>
      </w:r>
      <w:r w:rsidR="007C1EA3">
        <w:rPr>
          <w:rFonts w:hint="eastAsia"/>
        </w:rPr>
        <w:t>の運営に関し必要な</w:t>
      </w:r>
      <w:r w:rsidR="00C95E43">
        <w:rPr>
          <w:rFonts w:hint="eastAsia"/>
        </w:rPr>
        <w:t>事項は、</w:t>
      </w:r>
      <w:r w:rsidR="0082029A">
        <w:rPr>
          <w:rFonts w:hint="eastAsia"/>
        </w:rPr>
        <w:t>事務局が検討会議に諮って定める</w:t>
      </w:r>
      <w:r w:rsidR="00C95E43">
        <w:rPr>
          <w:rFonts w:hint="eastAsia"/>
        </w:rPr>
        <w:t>。</w:t>
      </w:r>
    </w:p>
    <w:p w14:paraId="13D71279" w14:textId="77777777" w:rsidR="007B1E8D" w:rsidRPr="007B1E8D" w:rsidRDefault="007B1E8D" w:rsidP="00581E33"/>
    <w:p w14:paraId="6A951912" w14:textId="77777777" w:rsidR="00C95E43" w:rsidRDefault="00C95E43" w:rsidP="00C95E43">
      <w:pPr>
        <w:ind w:leftChars="200" w:left="420"/>
      </w:pPr>
      <w:r>
        <w:rPr>
          <w:rFonts w:hint="eastAsia"/>
        </w:rPr>
        <w:t>附　則</w:t>
      </w:r>
    </w:p>
    <w:p w14:paraId="5E85D23B" w14:textId="20996732" w:rsidR="00BC1F5F" w:rsidRDefault="00071177" w:rsidP="00581E33">
      <w:pPr>
        <w:ind w:left="420" w:hangingChars="200" w:hanging="420"/>
      </w:pPr>
      <w:r>
        <w:rPr>
          <w:rFonts w:hint="eastAsia"/>
        </w:rPr>
        <w:t xml:space="preserve">　この要綱</w:t>
      </w:r>
      <w:r w:rsidR="00FE117C">
        <w:rPr>
          <w:rFonts w:hint="eastAsia"/>
        </w:rPr>
        <w:t>は、令和４</w:t>
      </w:r>
      <w:r w:rsidR="00C95E43">
        <w:rPr>
          <w:rFonts w:hint="eastAsia"/>
        </w:rPr>
        <w:t>年</w:t>
      </w:r>
      <w:r w:rsidR="00FE117C">
        <w:rPr>
          <w:rFonts w:hint="eastAsia"/>
        </w:rPr>
        <w:t>８</w:t>
      </w:r>
      <w:r w:rsidR="00C95E43">
        <w:rPr>
          <w:rFonts w:hint="eastAsia"/>
        </w:rPr>
        <w:t>月</w:t>
      </w:r>
      <w:r w:rsidR="00FE117C">
        <w:rPr>
          <w:rFonts w:hint="eastAsia"/>
        </w:rPr>
        <w:t>26</w:t>
      </w:r>
      <w:r w:rsidR="00C95E43">
        <w:rPr>
          <w:rFonts w:hint="eastAsia"/>
        </w:rPr>
        <w:t>日から</w:t>
      </w:r>
      <w:r w:rsidR="0082029A">
        <w:rPr>
          <w:rFonts w:hint="eastAsia"/>
        </w:rPr>
        <w:t>施行</w:t>
      </w:r>
      <w:r w:rsidR="00C95E43">
        <w:rPr>
          <w:rFonts w:hint="eastAsia"/>
        </w:rPr>
        <w:t>する。</w:t>
      </w:r>
      <w:r w:rsidR="00BC1F5F">
        <w:br w:type="page"/>
      </w:r>
    </w:p>
    <w:p w14:paraId="6A495D5E" w14:textId="31E2A2A1" w:rsidR="00C95E43" w:rsidRDefault="00C95E43" w:rsidP="00C95E43">
      <w:pPr>
        <w:ind w:left="420" w:hangingChars="200" w:hanging="420"/>
      </w:pPr>
      <w:r>
        <w:rPr>
          <w:rFonts w:hint="eastAsia"/>
        </w:rPr>
        <w:lastRenderedPageBreak/>
        <w:t>別表１</w:t>
      </w:r>
    </w:p>
    <w:tbl>
      <w:tblPr>
        <w:tblStyle w:val="a5"/>
        <w:tblW w:w="0" w:type="auto"/>
        <w:tblInd w:w="420" w:type="dxa"/>
        <w:tblLook w:val="04A0" w:firstRow="1" w:lastRow="0" w:firstColumn="1" w:lastColumn="0" w:noHBand="0" w:noVBand="1"/>
      </w:tblPr>
      <w:tblGrid>
        <w:gridCol w:w="8074"/>
      </w:tblGrid>
      <w:tr w:rsidR="00FF5496" w14:paraId="773F2AF8" w14:textId="77777777" w:rsidTr="002260A7">
        <w:tc>
          <w:tcPr>
            <w:tcW w:w="8074" w:type="dxa"/>
          </w:tcPr>
          <w:p w14:paraId="1B8FD084" w14:textId="7371DDBD" w:rsidR="00FF5496" w:rsidRDefault="00FF5496" w:rsidP="00B859EA">
            <w:r>
              <w:rPr>
                <w:rFonts w:hint="eastAsia"/>
              </w:rPr>
              <w:t>大阪府政策企画部</w:t>
            </w:r>
            <w:r w:rsidR="00B859EA">
              <w:rPr>
                <w:rFonts w:hint="eastAsia"/>
              </w:rPr>
              <w:t>成長戦略局空港政策担当空港戦略推進監</w:t>
            </w:r>
          </w:p>
        </w:tc>
      </w:tr>
      <w:tr w:rsidR="00FF5496" w14:paraId="08A2E04A" w14:textId="77777777" w:rsidTr="002260A7">
        <w:tc>
          <w:tcPr>
            <w:tcW w:w="8074" w:type="dxa"/>
          </w:tcPr>
          <w:p w14:paraId="4D607630" w14:textId="77777777" w:rsidR="00FF5496" w:rsidRDefault="00FF5496" w:rsidP="00B0581A">
            <w:r>
              <w:rPr>
                <w:rFonts w:hint="eastAsia"/>
              </w:rPr>
              <w:t>大阪府スマートシティ戦略部戦略推進室長</w:t>
            </w:r>
          </w:p>
        </w:tc>
      </w:tr>
      <w:tr w:rsidR="00FF5496" w14:paraId="21EE7DBE" w14:textId="77777777" w:rsidTr="002260A7">
        <w:tc>
          <w:tcPr>
            <w:tcW w:w="8074" w:type="dxa"/>
          </w:tcPr>
          <w:p w14:paraId="6B8329FB" w14:textId="604259EF" w:rsidR="00FF5496" w:rsidRDefault="00B859EA" w:rsidP="00B0581A">
            <w:r>
              <w:rPr>
                <w:rFonts w:hint="eastAsia"/>
              </w:rPr>
              <w:t>大阪府都市整備部事業調整</w:t>
            </w:r>
            <w:r w:rsidR="00FF5496">
              <w:rPr>
                <w:rFonts w:hint="eastAsia"/>
              </w:rPr>
              <w:t>室長</w:t>
            </w:r>
          </w:p>
        </w:tc>
      </w:tr>
      <w:tr w:rsidR="00FF5496" w14:paraId="122E3E42" w14:textId="77777777" w:rsidTr="002260A7">
        <w:tc>
          <w:tcPr>
            <w:tcW w:w="8074" w:type="dxa"/>
          </w:tcPr>
          <w:p w14:paraId="555AA9BB" w14:textId="77777777" w:rsidR="00FF5496" w:rsidRDefault="00FF5496" w:rsidP="00B0581A">
            <w:r>
              <w:rPr>
                <w:rFonts w:hint="eastAsia"/>
              </w:rPr>
              <w:t>大阪府都市整備部河川室長</w:t>
            </w:r>
          </w:p>
        </w:tc>
      </w:tr>
      <w:tr w:rsidR="00FF5496" w14:paraId="78BABDD8" w14:textId="77777777" w:rsidTr="002260A7">
        <w:tc>
          <w:tcPr>
            <w:tcW w:w="8074" w:type="dxa"/>
          </w:tcPr>
          <w:p w14:paraId="13171CDB" w14:textId="77777777" w:rsidR="00FF5496" w:rsidRDefault="00FF5496" w:rsidP="00B0581A">
            <w:r>
              <w:rPr>
                <w:rFonts w:hint="eastAsia"/>
              </w:rPr>
              <w:t>大阪府都市整備部道路室長</w:t>
            </w:r>
          </w:p>
        </w:tc>
      </w:tr>
      <w:tr w:rsidR="00FF5496" w14:paraId="60DCED51" w14:textId="77777777" w:rsidTr="002260A7">
        <w:tc>
          <w:tcPr>
            <w:tcW w:w="8074" w:type="dxa"/>
          </w:tcPr>
          <w:p w14:paraId="2F1201D4" w14:textId="77777777" w:rsidR="00FF5496" w:rsidRDefault="00FF5496" w:rsidP="00B0581A">
            <w:r>
              <w:rPr>
                <w:rFonts w:hint="eastAsia"/>
              </w:rPr>
              <w:t>大阪府都市整備部交通戦略室長</w:t>
            </w:r>
          </w:p>
        </w:tc>
      </w:tr>
      <w:tr w:rsidR="00380F30" w14:paraId="09868960" w14:textId="77777777" w:rsidTr="002260A7">
        <w:tc>
          <w:tcPr>
            <w:tcW w:w="8074" w:type="dxa"/>
          </w:tcPr>
          <w:p w14:paraId="73FB44AD" w14:textId="5054B1CF" w:rsidR="00380F30" w:rsidRPr="006D3DC7" w:rsidRDefault="00380F30" w:rsidP="00380F30">
            <w:r w:rsidRPr="006D3DC7">
              <w:rPr>
                <w:rFonts w:hint="eastAsia"/>
              </w:rPr>
              <w:t>大阪港湾局計画整備部長</w:t>
            </w:r>
          </w:p>
        </w:tc>
      </w:tr>
      <w:tr w:rsidR="00380F30" w14:paraId="15B607C0" w14:textId="77777777" w:rsidTr="002260A7">
        <w:tc>
          <w:tcPr>
            <w:tcW w:w="8074" w:type="dxa"/>
          </w:tcPr>
          <w:p w14:paraId="14F853DD" w14:textId="3D4A3D96" w:rsidR="00380F30" w:rsidRPr="006D3DC7" w:rsidRDefault="00380F30" w:rsidP="00380F30">
            <w:r w:rsidRPr="006D3DC7">
              <w:rPr>
                <w:rFonts w:hint="eastAsia"/>
              </w:rPr>
              <w:t>大阪港湾局</w:t>
            </w:r>
            <w:r w:rsidR="00B859EA">
              <w:rPr>
                <w:rFonts w:hint="eastAsia"/>
              </w:rPr>
              <w:t>計画整備部</w:t>
            </w:r>
            <w:r w:rsidRPr="006D3DC7">
              <w:rPr>
                <w:rFonts w:hint="eastAsia"/>
              </w:rPr>
              <w:t>事業戦略担当部長</w:t>
            </w:r>
          </w:p>
        </w:tc>
      </w:tr>
      <w:tr w:rsidR="00380F30" w14:paraId="274FBC09" w14:textId="77777777" w:rsidTr="002260A7">
        <w:tc>
          <w:tcPr>
            <w:tcW w:w="8074" w:type="dxa"/>
          </w:tcPr>
          <w:p w14:paraId="16892B53" w14:textId="566C3323" w:rsidR="00380F30" w:rsidRPr="00300D12" w:rsidRDefault="00380F30" w:rsidP="00380F30">
            <w:r w:rsidRPr="00300D12">
              <w:rPr>
                <w:rFonts w:hint="eastAsia"/>
              </w:rPr>
              <w:t>大阪港湾局</w:t>
            </w:r>
            <w:r w:rsidR="00B859EA">
              <w:rPr>
                <w:rFonts w:hint="eastAsia"/>
              </w:rPr>
              <w:t>計画整備部</w:t>
            </w:r>
            <w:r w:rsidRPr="00300D12">
              <w:rPr>
                <w:rFonts w:hint="eastAsia"/>
              </w:rPr>
              <w:t>利用促進担当部長</w:t>
            </w:r>
          </w:p>
        </w:tc>
      </w:tr>
      <w:tr w:rsidR="00380F30" w14:paraId="090FD3E9" w14:textId="77777777" w:rsidTr="002260A7">
        <w:tc>
          <w:tcPr>
            <w:tcW w:w="8074" w:type="dxa"/>
          </w:tcPr>
          <w:p w14:paraId="38ED778B" w14:textId="77777777" w:rsidR="00380F30" w:rsidRDefault="00380F30" w:rsidP="00380F30">
            <w:r>
              <w:rPr>
                <w:rFonts w:hint="eastAsia"/>
              </w:rPr>
              <w:t>大阪都市計画局計画推進室長</w:t>
            </w:r>
          </w:p>
        </w:tc>
      </w:tr>
      <w:tr w:rsidR="00380F30" w14:paraId="4516F2AB" w14:textId="77777777" w:rsidTr="002260A7">
        <w:tc>
          <w:tcPr>
            <w:tcW w:w="8074" w:type="dxa"/>
          </w:tcPr>
          <w:p w14:paraId="3F413EE7" w14:textId="788D31F9" w:rsidR="00380F30" w:rsidRPr="008F0400" w:rsidRDefault="00380F30" w:rsidP="00581E33">
            <w:r w:rsidRPr="008F0400">
              <w:rPr>
                <w:rFonts w:hint="eastAsia"/>
              </w:rPr>
              <w:t>大阪市</w:t>
            </w:r>
            <w:r w:rsidR="00581E33" w:rsidRPr="008F0400">
              <w:rPr>
                <w:rFonts w:hint="eastAsia"/>
              </w:rPr>
              <w:t>都市交通局次長</w:t>
            </w:r>
          </w:p>
        </w:tc>
      </w:tr>
      <w:tr w:rsidR="00B859EA" w14:paraId="3FAAAD37" w14:textId="77777777" w:rsidTr="002260A7">
        <w:tc>
          <w:tcPr>
            <w:tcW w:w="8074" w:type="dxa"/>
          </w:tcPr>
          <w:p w14:paraId="143E936E" w14:textId="2889BE02" w:rsidR="00B859EA" w:rsidRPr="008F0400" w:rsidRDefault="00B859EA" w:rsidP="00AB7A42">
            <w:r w:rsidRPr="008F0400">
              <w:rPr>
                <w:rFonts w:hint="eastAsia"/>
              </w:rPr>
              <w:t>大阪市</w:t>
            </w:r>
            <w:r w:rsidR="00581E33" w:rsidRPr="008F0400">
              <w:rPr>
                <w:rFonts w:hint="eastAsia"/>
              </w:rPr>
              <w:t>計画調整局交通政策室長</w:t>
            </w:r>
          </w:p>
        </w:tc>
      </w:tr>
      <w:tr w:rsidR="00B859EA" w14:paraId="5E657A6B" w14:textId="77777777" w:rsidTr="002260A7">
        <w:tc>
          <w:tcPr>
            <w:tcW w:w="8074" w:type="dxa"/>
          </w:tcPr>
          <w:p w14:paraId="797D7E5C" w14:textId="3072F375" w:rsidR="00B859EA" w:rsidRPr="008F0400" w:rsidRDefault="00B859EA" w:rsidP="00380F30">
            <w:r w:rsidRPr="008F0400">
              <w:rPr>
                <w:rFonts w:hint="eastAsia"/>
              </w:rPr>
              <w:t>大阪市</w:t>
            </w:r>
            <w:r w:rsidR="00581E33" w:rsidRPr="008F0400">
              <w:rPr>
                <w:rFonts w:hint="eastAsia"/>
              </w:rPr>
              <w:t>建設局企画部長</w:t>
            </w:r>
          </w:p>
        </w:tc>
      </w:tr>
      <w:tr w:rsidR="00B859EA" w14:paraId="339B0249" w14:textId="77777777" w:rsidTr="002260A7">
        <w:tc>
          <w:tcPr>
            <w:tcW w:w="8074" w:type="dxa"/>
          </w:tcPr>
          <w:p w14:paraId="0F686944" w14:textId="4A7EEDF1" w:rsidR="00B859EA" w:rsidRPr="008F0400" w:rsidRDefault="00B859EA" w:rsidP="00380F30">
            <w:r w:rsidRPr="008F0400">
              <w:rPr>
                <w:rFonts w:hint="eastAsia"/>
              </w:rPr>
              <w:t>大阪市</w:t>
            </w:r>
            <w:r w:rsidR="00581E33" w:rsidRPr="008F0400">
              <w:rPr>
                <w:rFonts w:hint="eastAsia"/>
              </w:rPr>
              <w:t>建設局道路河川部長</w:t>
            </w:r>
          </w:p>
        </w:tc>
      </w:tr>
      <w:tr w:rsidR="00B859EA" w14:paraId="632AF332" w14:textId="77777777" w:rsidTr="002260A7">
        <w:tc>
          <w:tcPr>
            <w:tcW w:w="8074" w:type="dxa"/>
          </w:tcPr>
          <w:p w14:paraId="6AABFD8D" w14:textId="3BBB63D8" w:rsidR="00B859EA" w:rsidRDefault="0040463A" w:rsidP="00380F30">
            <w:r>
              <w:rPr>
                <w:rFonts w:hint="eastAsia"/>
              </w:rPr>
              <w:t>堺市建築都市局都心</w:t>
            </w:r>
            <w:r w:rsidR="00B859EA">
              <w:rPr>
                <w:rFonts w:hint="eastAsia"/>
              </w:rPr>
              <w:t>未来創造部長</w:t>
            </w:r>
          </w:p>
        </w:tc>
      </w:tr>
      <w:tr w:rsidR="00B859EA" w14:paraId="183AC4CD" w14:textId="77777777" w:rsidTr="002260A7">
        <w:tc>
          <w:tcPr>
            <w:tcW w:w="8074" w:type="dxa"/>
          </w:tcPr>
          <w:p w14:paraId="62314BEE" w14:textId="7248E63D" w:rsidR="00B859EA" w:rsidRDefault="00B859EA" w:rsidP="00380F30">
            <w:r>
              <w:rPr>
                <w:rFonts w:hint="eastAsia"/>
              </w:rPr>
              <w:t>堺市建築都市局交通部長</w:t>
            </w:r>
          </w:p>
        </w:tc>
      </w:tr>
    </w:tbl>
    <w:p w14:paraId="73ABCD17" w14:textId="77777777" w:rsidR="006D3DC7" w:rsidRDefault="006D3DC7" w:rsidP="00C95E43">
      <w:pPr>
        <w:ind w:left="420" w:hangingChars="200" w:hanging="420"/>
      </w:pPr>
    </w:p>
    <w:p w14:paraId="5F0D3933" w14:textId="445B0A6D" w:rsidR="00C95E43" w:rsidRDefault="00C95E43" w:rsidP="00C95E43">
      <w:pPr>
        <w:ind w:left="420" w:hangingChars="200" w:hanging="420"/>
      </w:pPr>
      <w:r>
        <w:rPr>
          <w:rFonts w:hint="eastAsia"/>
        </w:rPr>
        <w:t>別表２</w:t>
      </w:r>
    </w:p>
    <w:tbl>
      <w:tblPr>
        <w:tblStyle w:val="a5"/>
        <w:tblW w:w="0" w:type="auto"/>
        <w:tblInd w:w="420" w:type="dxa"/>
        <w:tblLook w:val="04A0" w:firstRow="1" w:lastRow="0" w:firstColumn="1" w:lastColumn="0" w:noHBand="0" w:noVBand="1"/>
      </w:tblPr>
      <w:tblGrid>
        <w:gridCol w:w="8074"/>
      </w:tblGrid>
      <w:tr w:rsidR="00FF5496" w14:paraId="6BA5818E" w14:textId="77777777" w:rsidTr="00300D12">
        <w:tc>
          <w:tcPr>
            <w:tcW w:w="8074" w:type="dxa"/>
          </w:tcPr>
          <w:p w14:paraId="19584D98" w14:textId="7572037B" w:rsidR="00FF5496" w:rsidRDefault="00FF5496" w:rsidP="00B859EA">
            <w:r>
              <w:rPr>
                <w:rFonts w:hint="eastAsia"/>
              </w:rPr>
              <w:t>大阪府政策企画部</w:t>
            </w:r>
            <w:r w:rsidR="00B859EA">
              <w:rPr>
                <w:rFonts w:hint="eastAsia"/>
              </w:rPr>
              <w:t>成長戦略局空港政策担当課長</w:t>
            </w:r>
          </w:p>
        </w:tc>
      </w:tr>
      <w:tr w:rsidR="00FF5496" w14:paraId="7DD7537A" w14:textId="77777777" w:rsidTr="00300D12">
        <w:tc>
          <w:tcPr>
            <w:tcW w:w="8074" w:type="dxa"/>
          </w:tcPr>
          <w:p w14:paraId="47680D69" w14:textId="77777777" w:rsidR="00FF5496" w:rsidRDefault="00FF5496" w:rsidP="00B0581A">
            <w:r>
              <w:rPr>
                <w:rFonts w:hint="eastAsia"/>
              </w:rPr>
              <w:t>大阪府スマートシティ戦略部戦略推進室地域戦略推進課長</w:t>
            </w:r>
          </w:p>
        </w:tc>
      </w:tr>
      <w:tr w:rsidR="00FF5496" w14:paraId="4BB66E53" w14:textId="77777777" w:rsidTr="00300D12">
        <w:tc>
          <w:tcPr>
            <w:tcW w:w="8074" w:type="dxa"/>
          </w:tcPr>
          <w:p w14:paraId="48AA6375" w14:textId="2B9FB575" w:rsidR="00FF5496" w:rsidRDefault="00B859EA" w:rsidP="00B0581A">
            <w:r>
              <w:rPr>
                <w:rFonts w:hint="eastAsia"/>
              </w:rPr>
              <w:t>大阪府都市整備部事業調整</w:t>
            </w:r>
            <w:r w:rsidR="00FF5496">
              <w:rPr>
                <w:rFonts w:hint="eastAsia"/>
              </w:rPr>
              <w:t>室事業企画課長</w:t>
            </w:r>
          </w:p>
        </w:tc>
      </w:tr>
      <w:tr w:rsidR="00FF5496" w14:paraId="65A27C5A" w14:textId="77777777" w:rsidTr="00300D12">
        <w:tc>
          <w:tcPr>
            <w:tcW w:w="8074" w:type="dxa"/>
          </w:tcPr>
          <w:p w14:paraId="30B3326E" w14:textId="77777777" w:rsidR="00FF5496" w:rsidRDefault="00FF5496" w:rsidP="00B0581A">
            <w:r>
              <w:rPr>
                <w:rFonts w:hint="eastAsia"/>
              </w:rPr>
              <w:t>大阪府都市整備部河川室河川整備課長</w:t>
            </w:r>
          </w:p>
        </w:tc>
      </w:tr>
      <w:tr w:rsidR="00FF5496" w14:paraId="251136DD" w14:textId="77777777" w:rsidTr="00300D12">
        <w:tc>
          <w:tcPr>
            <w:tcW w:w="8074" w:type="dxa"/>
          </w:tcPr>
          <w:p w14:paraId="25897318" w14:textId="77777777" w:rsidR="00FF5496" w:rsidRDefault="00FF5496" w:rsidP="00B0581A">
            <w:r>
              <w:rPr>
                <w:rFonts w:hint="eastAsia"/>
              </w:rPr>
              <w:t>大阪府都市整備部道路室道路整備課長</w:t>
            </w:r>
          </w:p>
        </w:tc>
      </w:tr>
      <w:tr w:rsidR="00FF5496" w14:paraId="62A36D16" w14:textId="77777777" w:rsidTr="00300D12">
        <w:tc>
          <w:tcPr>
            <w:tcW w:w="8074" w:type="dxa"/>
          </w:tcPr>
          <w:p w14:paraId="20727947" w14:textId="77777777" w:rsidR="00FF5496" w:rsidRDefault="00FF5496" w:rsidP="00B0581A">
            <w:r>
              <w:rPr>
                <w:rFonts w:hint="eastAsia"/>
              </w:rPr>
              <w:t>大阪府都市整備部交通戦略室交通計画課長</w:t>
            </w:r>
          </w:p>
        </w:tc>
      </w:tr>
      <w:tr w:rsidR="00300D12" w14:paraId="444E8C29" w14:textId="77777777" w:rsidTr="00300D12">
        <w:tc>
          <w:tcPr>
            <w:tcW w:w="8074" w:type="dxa"/>
          </w:tcPr>
          <w:p w14:paraId="329CCC18" w14:textId="77777777" w:rsidR="00300D12" w:rsidRPr="00300D12" w:rsidRDefault="00300D12" w:rsidP="00300D12">
            <w:r w:rsidRPr="00300D12">
              <w:rPr>
                <w:rFonts w:hint="eastAsia"/>
              </w:rPr>
              <w:t>大阪港湾局計画整備部計画課長</w:t>
            </w:r>
          </w:p>
        </w:tc>
      </w:tr>
      <w:tr w:rsidR="00380F30" w14:paraId="621990F2" w14:textId="77777777" w:rsidTr="00300D12">
        <w:tc>
          <w:tcPr>
            <w:tcW w:w="8074" w:type="dxa"/>
          </w:tcPr>
          <w:p w14:paraId="09998896" w14:textId="7D75FAE2" w:rsidR="00380F30" w:rsidRPr="00300D12" w:rsidRDefault="00380F30" w:rsidP="00380F30">
            <w:r w:rsidRPr="006D3DC7">
              <w:rPr>
                <w:rFonts w:hint="eastAsia"/>
              </w:rPr>
              <w:t>大阪港湾局計画整備部事業戦略課長</w:t>
            </w:r>
          </w:p>
        </w:tc>
      </w:tr>
      <w:tr w:rsidR="00380F30" w14:paraId="55A5D1A6" w14:textId="77777777" w:rsidTr="00300D12">
        <w:tc>
          <w:tcPr>
            <w:tcW w:w="8074" w:type="dxa"/>
          </w:tcPr>
          <w:p w14:paraId="1463D9C3" w14:textId="323CAA5A" w:rsidR="00380F30" w:rsidRPr="00300D12" w:rsidRDefault="00B859EA" w:rsidP="00B859EA">
            <w:r>
              <w:rPr>
                <w:rFonts w:hint="eastAsia"/>
              </w:rPr>
              <w:t>大阪港湾局計画整備部計画課</w:t>
            </w:r>
            <w:r w:rsidR="00380F30" w:rsidRPr="00300D12">
              <w:rPr>
                <w:rFonts w:hint="eastAsia"/>
              </w:rPr>
              <w:t>計画調整担当課長</w:t>
            </w:r>
          </w:p>
        </w:tc>
      </w:tr>
      <w:tr w:rsidR="00380F30" w14:paraId="2D174EA3" w14:textId="77777777" w:rsidTr="00300D12">
        <w:tc>
          <w:tcPr>
            <w:tcW w:w="8074" w:type="dxa"/>
          </w:tcPr>
          <w:p w14:paraId="5568B5E7" w14:textId="7F48F396" w:rsidR="00380F30" w:rsidRDefault="00380F30" w:rsidP="00B859EA">
            <w:r>
              <w:rPr>
                <w:rFonts w:hint="eastAsia"/>
              </w:rPr>
              <w:t>大阪都市計画局計画推進室総務企画課</w:t>
            </w:r>
            <w:r w:rsidR="00B859EA">
              <w:rPr>
                <w:rFonts w:hint="eastAsia"/>
              </w:rPr>
              <w:t>企画グループ参事</w:t>
            </w:r>
          </w:p>
        </w:tc>
      </w:tr>
      <w:tr w:rsidR="00380F30" w14:paraId="4D061F44" w14:textId="77777777" w:rsidTr="00300D12">
        <w:tc>
          <w:tcPr>
            <w:tcW w:w="8074" w:type="dxa"/>
          </w:tcPr>
          <w:p w14:paraId="72309662" w14:textId="6AF956DB" w:rsidR="00380F30" w:rsidRPr="008F0400" w:rsidRDefault="00581E33" w:rsidP="00581E33">
            <w:r w:rsidRPr="008F0400">
              <w:rPr>
                <w:rFonts w:hint="eastAsia"/>
              </w:rPr>
              <w:t>大阪市都市交通局鉄道ネットワーク企画担当課長</w:t>
            </w:r>
          </w:p>
        </w:tc>
      </w:tr>
      <w:tr w:rsidR="00B859EA" w14:paraId="3D4AC5EF" w14:textId="77777777" w:rsidTr="00300D12">
        <w:tc>
          <w:tcPr>
            <w:tcW w:w="8074" w:type="dxa"/>
          </w:tcPr>
          <w:p w14:paraId="4D79309D" w14:textId="7A8612E8" w:rsidR="00B859EA" w:rsidRPr="008F0400" w:rsidRDefault="00581E33" w:rsidP="00380F30">
            <w:r w:rsidRPr="008F0400">
              <w:rPr>
                <w:rFonts w:hint="eastAsia"/>
              </w:rPr>
              <w:t>大阪市計画調整局計画部交通政策課長</w:t>
            </w:r>
          </w:p>
        </w:tc>
      </w:tr>
      <w:tr w:rsidR="00B859EA" w14:paraId="093815EF" w14:textId="77777777" w:rsidTr="00300D12">
        <w:tc>
          <w:tcPr>
            <w:tcW w:w="8074" w:type="dxa"/>
          </w:tcPr>
          <w:p w14:paraId="08BB0193" w14:textId="1DF3871F" w:rsidR="00B859EA" w:rsidRPr="008F0400" w:rsidRDefault="00B859EA" w:rsidP="00380F30">
            <w:r w:rsidRPr="008F0400">
              <w:rPr>
                <w:rFonts w:hint="eastAsia"/>
              </w:rPr>
              <w:t>大阪市</w:t>
            </w:r>
            <w:r w:rsidR="00581E33" w:rsidRPr="008F0400">
              <w:rPr>
                <w:rFonts w:hint="eastAsia"/>
              </w:rPr>
              <w:t>建設局企画部企画課長</w:t>
            </w:r>
          </w:p>
        </w:tc>
      </w:tr>
      <w:tr w:rsidR="00B859EA" w14:paraId="1964407B" w14:textId="77777777" w:rsidTr="00300D12">
        <w:tc>
          <w:tcPr>
            <w:tcW w:w="8074" w:type="dxa"/>
          </w:tcPr>
          <w:p w14:paraId="110574F3" w14:textId="133FD7BC" w:rsidR="00B859EA" w:rsidRPr="008F0400" w:rsidRDefault="00B859EA" w:rsidP="00380F30">
            <w:r w:rsidRPr="008F0400">
              <w:rPr>
                <w:rFonts w:hint="eastAsia"/>
              </w:rPr>
              <w:t>大阪市</w:t>
            </w:r>
            <w:r w:rsidR="00581E33" w:rsidRPr="008F0400">
              <w:rPr>
                <w:rFonts w:hint="eastAsia"/>
              </w:rPr>
              <w:t>建設局道路河川部調整課長</w:t>
            </w:r>
          </w:p>
        </w:tc>
      </w:tr>
      <w:tr w:rsidR="00B859EA" w14:paraId="2CEC856B" w14:textId="77777777" w:rsidTr="00300D12">
        <w:tc>
          <w:tcPr>
            <w:tcW w:w="8074" w:type="dxa"/>
          </w:tcPr>
          <w:p w14:paraId="64EE818A" w14:textId="7CFEEADD" w:rsidR="00B859EA" w:rsidRPr="008F0400" w:rsidRDefault="00B859EA" w:rsidP="00380F30">
            <w:r w:rsidRPr="008F0400">
              <w:rPr>
                <w:rFonts w:hint="eastAsia"/>
              </w:rPr>
              <w:t>堺市</w:t>
            </w:r>
            <w:r w:rsidR="00684029" w:rsidRPr="008F0400">
              <w:rPr>
                <w:rFonts w:hint="eastAsia"/>
              </w:rPr>
              <w:t>建築都市局都心未来創造部ベイエリア推進担当課長</w:t>
            </w:r>
          </w:p>
        </w:tc>
      </w:tr>
      <w:tr w:rsidR="00B859EA" w14:paraId="5D917603" w14:textId="77777777" w:rsidTr="00300D12">
        <w:tc>
          <w:tcPr>
            <w:tcW w:w="8074" w:type="dxa"/>
          </w:tcPr>
          <w:p w14:paraId="139F33C3" w14:textId="66C69E3E" w:rsidR="00B859EA" w:rsidRDefault="00684029" w:rsidP="00380F30">
            <w:r>
              <w:rPr>
                <w:rFonts w:hint="eastAsia"/>
              </w:rPr>
              <w:t>堺市建築都市局交通部交通政策担当課長</w:t>
            </w:r>
          </w:p>
        </w:tc>
      </w:tr>
    </w:tbl>
    <w:p w14:paraId="4EDDD3BC" w14:textId="77777777" w:rsidR="00FF5496" w:rsidRPr="00FF5496" w:rsidRDefault="00FF5496" w:rsidP="00C95E43">
      <w:pPr>
        <w:ind w:left="420" w:hangingChars="200" w:hanging="420"/>
      </w:pPr>
    </w:p>
    <w:sectPr w:rsidR="00FF5496" w:rsidRPr="00FF5496" w:rsidSect="00581E33">
      <w:headerReference w:type="even" r:id="rId6"/>
      <w:headerReference w:type="default" r:id="rId7"/>
      <w:footerReference w:type="even" r:id="rId8"/>
      <w:footerReference w:type="default" r:id="rId9"/>
      <w:headerReference w:type="first" r:id="rId10"/>
      <w:footerReference w:type="first" r:id="rId11"/>
      <w:pgSz w:w="11906" w:h="16838"/>
      <w:pgMar w:top="1701" w:right="1701" w:bottom="1418" w:left="170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1CF6C" w14:textId="77777777" w:rsidR="002260A7" w:rsidRDefault="002260A7" w:rsidP="002260A7">
      <w:r>
        <w:separator/>
      </w:r>
    </w:p>
  </w:endnote>
  <w:endnote w:type="continuationSeparator" w:id="0">
    <w:p w14:paraId="1329B1DA" w14:textId="77777777" w:rsidR="002260A7" w:rsidRDefault="002260A7" w:rsidP="00226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0DC77" w14:textId="77777777" w:rsidR="0057478B" w:rsidRDefault="0057478B">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26831" w14:textId="4FBB7D97" w:rsidR="00340E65" w:rsidRPr="0057478B" w:rsidRDefault="00340E65" w:rsidP="0057478B">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93F6A" w14:textId="77777777" w:rsidR="0057478B" w:rsidRDefault="0057478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BDF04" w14:textId="77777777" w:rsidR="002260A7" w:rsidRDefault="002260A7" w:rsidP="002260A7">
      <w:r>
        <w:separator/>
      </w:r>
    </w:p>
  </w:footnote>
  <w:footnote w:type="continuationSeparator" w:id="0">
    <w:p w14:paraId="4ABA9702" w14:textId="77777777" w:rsidR="002260A7" w:rsidRDefault="002260A7" w:rsidP="00226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5CEAD" w14:textId="77777777" w:rsidR="0057478B" w:rsidRDefault="0057478B">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E55BD" w14:textId="1B3A9CA3" w:rsidR="002260A7" w:rsidRPr="0057478B" w:rsidRDefault="002260A7" w:rsidP="0057478B">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7887E" w14:textId="77777777" w:rsidR="0057478B" w:rsidRDefault="0057478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70D"/>
    <w:rsid w:val="000218F2"/>
    <w:rsid w:val="00071177"/>
    <w:rsid w:val="00145438"/>
    <w:rsid w:val="001A1459"/>
    <w:rsid w:val="001D5B9B"/>
    <w:rsid w:val="001E415D"/>
    <w:rsid w:val="002260A7"/>
    <w:rsid w:val="002C7C3C"/>
    <w:rsid w:val="00300D12"/>
    <w:rsid w:val="00340E65"/>
    <w:rsid w:val="00380F30"/>
    <w:rsid w:val="003B4D41"/>
    <w:rsid w:val="0040463A"/>
    <w:rsid w:val="00451EEA"/>
    <w:rsid w:val="00495F4B"/>
    <w:rsid w:val="005263EB"/>
    <w:rsid w:val="0057478B"/>
    <w:rsid w:val="00581E33"/>
    <w:rsid w:val="00684029"/>
    <w:rsid w:val="006B370D"/>
    <w:rsid w:val="006D3DC7"/>
    <w:rsid w:val="007B1E8D"/>
    <w:rsid w:val="007C1EA3"/>
    <w:rsid w:val="007F618F"/>
    <w:rsid w:val="0082029A"/>
    <w:rsid w:val="008F0400"/>
    <w:rsid w:val="009B31A4"/>
    <w:rsid w:val="00A52BDA"/>
    <w:rsid w:val="00A64B45"/>
    <w:rsid w:val="00AB7A42"/>
    <w:rsid w:val="00AF6FA3"/>
    <w:rsid w:val="00B859EA"/>
    <w:rsid w:val="00B9053D"/>
    <w:rsid w:val="00BC1F5F"/>
    <w:rsid w:val="00C56F56"/>
    <w:rsid w:val="00C95E43"/>
    <w:rsid w:val="00DC0176"/>
    <w:rsid w:val="00DC2050"/>
    <w:rsid w:val="00E557BC"/>
    <w:rsid w:val="00EC4FA8"/>
    <w:rsid w:val="00EC7401"/>
    <w:rsid w:val="00EF74FC"/>
    <w:rsid w:val="00F3197F"/>
    <w:rsid w:val="00FE117C"/>
    <w:rsid w:val="00FF54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EB1BB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18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618F"/>
    <w:rPr>
      <w:rFonts w:asciiTheme="majorHAnsi" w:eastAsiaTheme="majorEastAsia" w:hAnsiTheme="majorHAnsi" w:cstheme="majorBidi"/>
      <w:sz w:val="18"/>
      <w:szCs w:val="18"/>
    </w:rPr>
  </w:style>
  <w:style w:type="table" w:styleId="a5">
    <w:name w:val="Table Grid"/>
    <w:basedOn w:val="a1"/>
    <w:uiPriority w:val="39"/>
    <w:rsid w:val="00FF5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260A7"/>
    <w:pPr>
      <w:tabs>
        <w:tab w:val="center" w:pos="4252"/>
        <w:tab w:val="right" w:pos="8504"/>
      </w:tabs>
      <w:snapToGrid w:val="0"/>
    </w:pPr>
  </w:style>
  <w:style w:type="character" w:customStyle="1" w:styleId="a7">
    <w:name w:val="ヘッダー (文字)"/>
    <w:basedOn w:val="a0"/>
    <w:link w:val="a6"/>
    <w:uiPriority w:val="99"/>
    <w:rsid w:val="002260A7"/>
  </w:style>
  <w:style w:type="paragraph" w:styleId="a8">
    <w:name w:val="footer"/>
    <w:basedOn w:val="a"/>
    <w:link w:val="a9"/>
    <w:uiPriority w:val="99"/>
    <w:unhideWhenUsed/>
    <w:rsid w:val="002260A7"/>
    <w:pPr>
      <w:tabs>
        <w:tab w:val="center" w:pos="4252"/>
        <w:tab w:val="right" w:pos="8504"/>
      </w:tabs>
      <w:snapToGrid w:val="0"/>
    </w:pPr>
  </w:style>
  <w:style w:type="character" w:customStyle="1" w:styleId="a9">
    <w:name w:val="フッター (文字)"/>
    <w:basedOn w:val="a0"/>
    <w:link w:val="a8"/>
    <w:uiPriority w:val="99"/>
    <w:rsid w:val="002260A7"/>
  </w:style>
  <w:style w:type="paragraph" w:styleId="Web">
    <w:name w:val="Normal (Web)"/>
    <w:basedOn w:val="a"/>
    <w:uiPriority w:val="99"/>
    <w:semiHidden/>
    <w:unhideWhenUsed/>
    <w:rsid w:val="00AF6FA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annotation reference"/>
    <w:basedOn w:val="a0"/>
    <w:uiPriority w:val="99"/>
    <w:semiHidden/>
    <w:unhideWhenUsed/>
    <w:rsid w:val="0082029A"/>
    <w:rPr>
      <w:sz w:val="18"/>
      <w:szCs w:val="18"/>
    </w:rPr>
  </w:style>
  <w:style w:type="paragraph" w:styleId="ab">
    <w:name w:val="annotation text"/>
    <w:basedOn w:val="a"/>
    <w:link w:val="ac"/>
    <w:uiPriority w:val="99"/>
    <w:semiHidden/>
    <w:unhideWhenUsed/>
    <w:rsid w:val="0082029A"/>
    <w:pPr>
      <w:jc w:val="left"/>
    </w:pPr>
  </w:style>
  <w:style w:type="character" w:customStyle="1" w:styleId="ac">
    <w:name w:val="コメント文字列 (文字)"/>
    <w:basedOn w:val="a0"/>
    <w:link w:val="ab"/>
    <w:uiPriority w:val="99"/>
    <w:semiHidden/>
    <w:rsid w:val="0082029A"/>
  </w:style>
  <w:style w:type="paragraph" w:styleId="ad">
    <w:name w:val="annotation subject"/>
    <w:basedOn w:val="ab"/>
    <w:next w:val="ab"/>
    <w:link w:val="ae"/>
    <w:uiPriority w:val="99"/>
    <w:semiHidden/>
    <w:unhideWhenUsed/>
    <w:rsid w:val="0082029A"/>
    <w:rPr>
      <w:b/>
      <w:bCs/>
    </w:rPr>
  </w:style>
  <w:style w:type="character" w:customStyle="1" w:styleId="ae">
    <w:name w:val="コメント内容 (文字)"/>
    <w:basedOn w:val="ac"/>
    <w:link w:val="ad"/>
    <w:uiPriority w:val="99"/>
    <w:semiHidden/>
    <w:rsid w:val="008202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1053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2022-10-06T01:26:00Z</dcterms:created>
  <dcterms:modified xsi:type="dcterms:W3CDTF">2022-10-06T01:27:00Z</dcterms:modified>
</cp:coreProperties>
</file>