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61" w:rsidRPr="00A63689" w:rsidRDefault="00C34161" w:rsidP="00675577">
      <w:pPr>
        <w:ind w:rightChars="500" w:right="1070"/>
        <w:jc w:val="center"/>
        <w:rPr>
          <w:sz w:val="24"/>
          <w:szCs w:val="24"/>
        </w:rPr>
      </w:pPr>
    </w:p>
    <w:p w:rsidR="00C34161" w:rsidRPr="00A63689" w:rsidRDefault="00C34161" w:rsidP="00675577">
      <w:pPr>
        <w:ind w:rightChars="500" w:right="1070"/>
        <w:jc w:val="center"/>
        <w:rPr>
          <w:sz w:val="24"/>
          <w:szCs w:val="24"/>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933B3E" w:rsidRDefault="00C34161" w:rsidP="00675577">
      <w:pPr>
        <w:ind w:rightChars="500" w:right="1070"/>
        <w:jc w:val="center"/>
        <w:rPr>
          <w:sz w:val="40"/>
        </w:rPr>
      </w:pPr>
      <w:r w:rsidRPr="00933B3E">
        <w:rPr>
          <w:rFonts w:hint="eastAsia"/>
          <w:sz w:val="40"/>
        </w:rPr>
        <w:t>付編２：南海トラフ地震防災対策推進計画</w:t>
      </w: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1A0150"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C34161" w:rsidRPr="00A63689" w:rsidRDefault="00C34161" w:rsidP="00675577">
      <w:pPr>
        <w:ind w:rightChars="500" w:right="1070"/>
        <w:jc w:val="center"/>
        <w:rPr>
          <w:sz w:val="40"/>
        </w:rPr>
      </w:pPr>
    </w:p>
    <w:p w:rsidR="00A91912" w:rsidRDefault="00A91912" w:rsidP="00353A4B">
      <w:pPr>
        <w:ind w:rightChars="500" w:right="1070"/>
      </w:pPr>
      <w:r>
        <w:br w:type="page"/>
      </w:r>
    </w:p>
    <w:p w:rsidR="00A91912" w:rsidRDefault="00A91912" w:rsidP="00353A4B">
      <w:pPr>
        <w:ind w:rightChars="500" w:right="1070"/>
        <w:sectPr w:rsidR="00A91912" w:rsidSect="00AE72DF">
          <w:headerReference w:type="even" r:id="rId12"/>
          <w:headerReference w:type="default" r:id="rId13"/>
          <w:footerReference w:type="even" r:id="rId14"/>
          <w:footerReference w:type="default" r:id="rId15"/>
          <w:endnotePr>
            <w:numStart w:val="0"/>
          </w:endnotePr>
          <w:type w:val="nextColumn"/>
          <w:pgSz w:w="12247" w:h="17180" w:code="9"/>
          <w:pgMar w:top="170" w:right="170" w:bottom="170" w:left="170" w:header="1247" w:footer="510" w:gutter="170"/>
          <w:pgNumType w:fmt="numberInDash" w:start="279"/>
          <w:cols w:space="720"/>
          <w:docGrid w:linePitch="286"/>
        </w:sectPr>
      </w:pPr>
    </w:p>
    <w:p w:rsidR="00C34161" w:rsidRPr="00933B3E" w:rsidRDefault="00C34161" w:rsidP="00FC7970">
      <w:pPr>
        <w:ind w:rightChars="500" w:right="1070" w:firstLineChars="401" w:firstLine="1283"/>
        <w:rPr>
          <w:rFonts w:ascii="ＭＳ ゴシック" w:eastAsia="ＭＳ ゴシック" w:hAnsi="ＭＳ ゴシック"/>
          <w:spacing w:val="0"/>
          <w:sz w:val="22"/>
          <w:szCs w:val="18"/>
        </w:rPr>
      </w:pPr>
      <w:r w:rsidRPr="00933B3E">
        <w:rPr>
          <w:rFonts w:ascii="ＭＳ ゴシック" w:eastAsia="ＭＳ ゴシック" w:hAnsi="ＭＳ ゴシック" w:hint="eastAsia"/>
          <w:spacing w:val="0"/>
          <w:sz w:val="32"/>
          <w:szCs w:val="18"/>
        </w:rPr>
        <w:lastRenderedPageBreak/>
        <w:t>第１章　総 則</w:t>
      </w:r>
    </w:p>
    <w:p w:rsidR="00C34161" w:rsidRPr="00933B3E" w:rsidRDefault="00C34161" w:rsidP="00353A4B">
      <w:pPr>
        <w:ind w:rightChars="500" w:right="1070"/>
        <w:rPr>
          <w:rFonts w:hAnsi="ＭＳ 明朝"/>
          <w:spacing w:val="0"/>
          <w:szCs w:val="18"/>
        </w:rPr>
      </w:pPr>
    </w:p>
    <w:p w:rsidR="00C34161" w:rsidRPr="00933B3E" w:rsidRDefault="00C34161" w:rsidP="00C26DAF">
      <w:pPr>
        <w:ind w:rightChars="500" w:right="1070" w:firstLineChars="509" w:firstLine="1069"/>
        <w:rPr>
          <w:rFonts w:ascii="ＭＳ ゴシック" w:eastAsia="ＭＳ ゴシック" w:hAnsi="ＭＳ ゴシック"/>
          <w:spacing w:val="0"/>
          <w:szCs w:val="18"/>
        </w:rPr>
      </w:pPr>
      <w:r w:rsidRPr="00933B3E">
        <w:rPr>
          <w:rFonts w:ascii="ＭＳ ゴシック" w:eastAsia="ＭＳ ゴシック" w:hAnsi="ＭＳ ゴシック" w:hint="eastAsia"/>
          <w:spacing w:val="0"/>
          <w:szCs w:val="18"/>
        </w:rPr>
        <w:t>第１　推進計画の目的</w:t>
      </w:r>
    </w:p>
    <w:p w:rsidR="00C34161" w:rsidRPr="00933B3E" w:rsidRDefault="00C34161" w:rsidP="00353A4B">
      <w:pPr>
        <w:ind w:rightChars="500" w:right="1070"/>
        <w:rPr>
          <w:rFonts w:hAnsi="ＭＳ 明朝"/>
          <w:spacing w:val="0"/>
          <w:szCs w:val="18"/>
        </w:rPr>
      </w:pPr>
    </w:p>
    <w:p w:rsidR="00C34161" w:rsidRPr="00933B3E" w:rsidRDefault="00C34161" w:rsidP="00C26DAF">
      <w:pPr>
        <w:ind w:leftChars="700" w:left="1498" w:rightChars="500" w:right="1070" w:firstLineChars="101" w:firstLine="212"/>
        <w:rPr>
          <w:rFonts w:hAnsi="ＭＳ 明朝"/>
          <w:spacing w:val="0"/>
          <w:szCs w:val="18"/>
        </w:rPr>
      </w:pPr>
      <w:r w:rsidRPr="00933B3E">
        <w:rPr>
          <w:rFonts w:hAnsi="ＭＳ 明朝" w:hint="eastAsia"/>
          <w:spacing w:val="0"/>
          <w:szCs w:val="18"/>
        </w:rPr>
        <w:t>南海トラフ地震に係る地震防災対策の推進に関する特別措置法（平成14年法律第92号。以下、「南海トラフ特措法」という。）第５条第２項の規定により、南海トラフ地震に係る地震防災対策推進地域（以下、「推進地域」という。）について、南海トラフ地震に伴い発生する津波からの防護、円滑な避難の確保及び迅速な救助に関する事項、南海トラフ地震に係る地震防災上重要な対策に関する事項等を定め、当該地域における地震・津波防災体制の推進を図ることを目的とする。</w:t>
      </w:r>
    </w:p>
    <w:p w:rsidR="00C34161" w:rsidRPr="00933B3E" w:rsidRDefault="00C34161" w:rsidP="00353A4B">
      <w:pPr>
        <w:ind w:rightChars="500" w:right="1070"/>
        <w:rPr>
          <w:rFonts w:hAnsi="ＭＳ 明朝"/>
          <w:spacing w:val="0"/>
          <w:szCs w:val="18"/>
        </w:rPr>
      </w:pPr>
    </w:p>
    <w:p w:rsidR="00C34161" w:rsidRPr="00933B3E" w:rsidRDefault="00C34161" w:rsidP="00C26DAF">
      <w:pPr>
        <w:ind w:rightChars="500" w:right="1070" w:firstLineChars="509" w:firstLine="1069"/>
        <w:rPr>
          <w:rFonts w:ascii="ＭＳ ゴシック" w:eastAsia="ＭＳ ゴシック" w:hAnsi="ＭＳ ゴシック"/>
          <w:spacing w:val="0"/>
          <w:szCs w:val="18"/>
        </w:rPr>
      </w:pPr>
      <w:r w:rsidRPr="00933B3E">
        <w:rPr>
          <w:rFonts w:ascii="ＭＳ ゴシック" w:eastAsia="ＭＳ ゴシック" w:hAnsi="ＭＳ ゴシック" w:hint="eastAsia"/>
          <w:spacing w:val="0"/>
          <w:szCs w:val="18"/>
        </w:rPr>
        <w:t>第２　推進地域</w:t>
      </w:r>
    </w:p>
    <w:p w:rsidR="00C34161" w:rsidRPr="00933B3E" w:rsidRDefault="00C34161" w:rsidP="00353A4B">
      <w:pPr>
        <w:ind w:rightChars="500" w:right="1070"/>
        <w:rPr>
          <w:rFonts w:hAnsi="ＭＳ 明朝"/>
          <w:spacing w:val="0"/>
          <w:szCs w:val="18"/>
        </w:rPr>
      </w:pPr>
    </w:p>
    <w:p w:rsidR="00C34161" w:rsidRPr="00933B3E" w:rsidRDefault="00C34161" w:rsidP="00F503A6">
      <w:pPr>
        <w:ind w:leftChars="700" w:left="1498" w:rightChars="500" w:right="1070" w:firstLineChars="101" w:firstLine="212"/>
        <w:rPr>
          <w:rFonts w:hAnsi="ＭＳ 明朝"/>
          <w:spacing w:val="0"/>
          <w:szCs w:val="18"/>
        </w:rPr>
      </w:pPr>
      <w:r w:rsidRPr="00933B3E">
        <w:rPr>
          <w:rFonts w:hAnsi="ＭＳ 明朝" w:hint="eastAsia"/>
          <w:spacing w:val="0"/>
          <w:szCs w:val="18"/>
        </w:rPr>
        <w:t>南海トラフ特措法第３条第１項の規定に基づき指定された府の推進地域は、以下の42市町村である。（平成26年３月31日内閣府告示第21号）</w:t>
      </w:r>
    </w:p>
    <w:p w:rsidR="00C34161" w:rsidRPr="00933B3E" w:rsidRDefault="00420959" w:rsidP="00353A4B">
      <w:pPr>
        <w:ind w:rightChars="500" w:right="1070"/>
        <w:rPr>
          <w:rFonts w:hAnsi="ＭＳ 明朝"/>
          <w:spacing w:val="0"/>
          <w:szCs w:val="18"/>
        </w:rPr>
      </w:pPr>
      <w:r>
        <w:rPr>
          <w:noProof/>
          <w:sz w:val="24"/>
        </w:rPr>
        <w:pict>
          <v:rect id="正方形/長方形 391" o:spid="_x0000_s6500" style="position:absolute;left:0;text-align:left;margin-left:96.3pt;margin-top:7.45pt;width:418.5pt;height:103.4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" fillcolor="window" strokecolor="windowText" strokeweight="1pt">
            <v:textbox style="mso-next-textbox:#正方形/長方形 391" inset=",1mm,,1mm">
              <w:txbxContent>
                <w:p w:rsidR="001D6848" w:rsidRPr="00933B3E" w:rsidRDefault="001D6848" w:rsidP="00C34161">
                  <w:pPr>
                    <w:spacing w:line="300" w:lineRule="atLeast"/>
                    <w:jc w:val="left"/>
                  </w:pPr>
                  <w:r w:rsidRPr="00933B3E">
                    <w:rPr>
                      <w:rFonts w:hint="eastAsia"/>
                    </w:rPr>
                    <w:t>大阪市、堺市、岸和田市、豊中市、池田市、吹田市、泉大津市、高槻市、貝塚市、守口市、枚方市、茨木市、八尾市、泉佐野市、富田林市、寝屋川市、河内長野市、松原市、大東市、和泉市、箕面市、柏原市、羽曳野市、門真市、摂津市、高石市、藤井寺市、東大阪市、泉南市、四條畷市、交野市、大阪狭山市、阪南市、三島郡島本町、豊能郡豊能町、泉北郡忠岡町、泉南郡熊取町、同郡田尻町、同郡岬町、南河内郡太子町、同郡河南町、同郡千早赤阪村</w:t>
                  </w:r>
                </w:p>
              </w:txbxContent>
            </v:textbox>
          </v:rect>
        </w:pict>
      </w:r>
    </w:p>
    <w:p w:rsidR="00C34161" w:rsidRPr="00933B3E" w:rsidRDefault="00C34161" w:rsidP="00353A4B">
      <w:pPr>
        <w:ind w:rightChars="500" w:right="1070"/>
        <w:rPr>
          <w:rFonts w:hAnsi="ＭＳ 明朝"/>
          <w:spacing w:val="0"/>
          <w:szCs w:val="18"/>
        </w:rPr>
      </w:pPr>
    </w:p>
    <w:p w:rsidR="00C34161" w:rsidRPr="00933B3E" w:rsidRDefault="00C34161" w:rsidP="00353A4B">
      <w:pPr>
        <w:ind w:rightChars="500" w:right="1070"/>
        <w:rPr>
          <w:rFonts w:hAnsi="ＭＳ 明朝"/>
          <w:spacing w:val="0"/>
          <w:szCs w:val="18"/>
        </w:rPr>
      </w:pPr>
    </w:p>
    <w:p w:rsidR="00C34161" w:rsidRPr="00933B3E" w:rsidRDefault="00C34161" w:rsidP="00353A4B">
      <w:pPr>
        <w:ind w:rightChars="500" w:right="1070"/>
        <w:rPr>
          <w:rFonts w:hAnsi="ＭＳ 明朝"/>
          <w:spacing w:val="0"/>
          <w:szCs w:val="18"/>
        </w:rPr>
      </w:pPr>
    </w:p>
    <w:p w:rsidR="00C34161" w:rsidRPr="00933B3E" w:rsidRDefault="00C34161" w:rsidP="00353A4B">
      <w:pPr>
        <w:ind w:rightChars="500" w:right="1070"/>
        <w:rPr>
          <w:rFonts w:hAnsi="ＭＳ 明朝"/>
          <w:spacing w:val="0"/>
          <w:szCs w:val="18"/>
        </w:rPr>
      </w:pPr>
    </w:p>
    <w:p w:rsidR="00C34161" w:rsidRPr="00933B3E" w:rsidRDefault="00C34161" w:rsidP="00353A4B">
      <w:pPr>
        <w:ind w:rightChars="500" w:right="1070"/>
        <w:rPr>
          <w:rFonts w:hAnsi="ＭＳ 明朝"/>
          <w:spacing w:val="0"/>
          <w:szCs w:val="18"/>
        </w:rPr>
      </w:pPr>
    </w:p>
    <w:p w:rsidR="00C34161" w:rsidRPr="00933B3E" w:rsidRDefault="00C34161" w:rsidP="00353A4B">
      <w:pPr>
        <w:ind w:rightChars="500" w:right="1070"/>
        <w:rPr>
          <w:rFonts w:hAnsi="ＭＳ 明朝"/>
          <w:spacing w:val="0"/>
          <w:szCs w:val="18"/>
        </w:rPr>
      </w:pPr>
    </w:p>
    <w:p w:rsidR="00C34161" w:rsidRPr="00933B3E" w:rsidRDefault="00C34161" w:rsidP="00F503A6">
      <w:pPr>
        <w:ind w:rightChars="500" w:right="1070" w:firstLineChars="509" w:firstLine="1069"/>
        <w:rPr>
          <w:rFonts w:ascii="ＭＳ ゴシック" w:eastAsia="ＭＳ ゴシック" w:hAnsi="ＭＳ ゴシック"/>
          <w:spacing w:val="0"/>
          <w:szCs w:val="18"/>
        </w:rPr>
      </w:pPr>
      <w:r w:rsidRPr="00933B3E">
        <w:rPr>
          <w:rFonts w:ascii="ＭＳ ゴシック" w:eastAsia="ＭＳ ゴシック" w:hAnsi="ＭＳ ゴシック" w:hint="eastAsia"/>
          <w:spacing w:val="0"/>
          <w:szCs w:val="18"/>
        </w:rPr>
        <w:t>第３　防災関係機関が地震発生時の災害応急対策として行う事務又は業務の大綱</w:t>
      </w:r>
    </w:p>
    <w:p w:rsidR="00C34161" w:rsidRPr="00933B3E" w:rsidRDefault="00C34161" w:rsidP="00353A4B">
      <w:pPr>
        <w:ind w:rightChars="500" w:right="1070"/>
        <w:rPr>
          <w:rFonts w:hAnsi="ＭＳ 明朝"/>
          <w:spacing w:val="0"/>
          <w:szCs w:val="18"/>
        </w:rPr>
      </w:pPr>
    </w:p>
    <w:p w:rsidR="00C34161" w:rsidRPr="00933B3E" w:rsidRDefault="00C34161" w:rsidP="00F503A6">
      <w:pPr>
        <w:ind w:leftChars="700" w:left="1498" w:rightChars="500" w:right="1070" w:firstLineChars="101" w:firstLine="212"/>
        <w:rPr>
          <w:rFonts w:hAnsi="ＭＳ 明朝"/>
          <w:spacing w:val="0"/>
          <w:szCs w:val="18"/>
        </w:rPr>
      </w:pPr>
      <w:r w:rsidRPr="00933B3E">
        <w:rPr>
          <w:rFonts w:hAnsi="ＭＳ 明朝" w:hint="eastAsia"/>
          <w:spacing w:val="0"/>
          <w:szCs w:val="18"/>
        </w:rPr>
        <w:t>府に係る地震・津波防災に関し、府・市町村をはじめとする防災関係機関の処理すべき事務又は業務の大綱は、「総則　第３節　防災関係機関の基本的責務と業務大綱」に掲げる事務又は業務とする。</w:t>
      </w:r>
    </w:p>
    <w:p w:rsidR="00C34161" w:rsidRPr="00933B3E" w:rsidRDefault="00C34161" w:rsidP="00353A4B">
      <w:pPr>
        <w:ind w:rightChars="500" w:right="1070"/>
        <w:rPr>
          <w:rFonts w:hAnsi="ＭＳ 明朝"/>
          <w:spacing w:val="0"/>
          <w:szCs w:val="18"/>
        </w:rPr>
      </w:pPr>
    </w:p>
    <w:p w:rsidR="00C34161" w:rsidRPr="00933B3E" w:rsidRDefault="00C34161" w:rsidP="00353A4B">
      <w:pPr>
        <w:ind w:rightChars="500" w:right="1070"/>
        <w:rPr>
          <w:rFonts w:hAnsi="ＭＳ 明朝"/>
          <w:spacing w:val="0"/>
          <w:szCs w:val="18"/>
        </w:rPr>
      </w:pPr>
    </w:p>
    <w:p w:rsidR="00C34161" w:rsidRPr="00933B3E" w:rsidRDefault="00C34161" w:rsidP="00FC7970">
      <w:pPr>
        <w:ind w:rightChars="500" w:right="1070" w:firstLineChars="401" w:firstLine="1283"/>
        <w:rPr>
          <w:rFonts w:ascii="ＭＳ ゴシック" w:eastAsia="ＭＳ ゴシック" w:hAnsi="ＭＳ ゴシック"/>
          <w:spacing w:val="0"/>
          <w:sz w:val="32"/>
          <w:szCs w:val="18"/>
        </w:rPr>
      </w:pPr>
      <w:r w:rsidRPr="00933B3E">
        <w:rPr>
          <w:rFonts w:ascii="ＭＳ ゴシック" w:eastAsia="ＭＳ ゴシック" w:hAnsi="ＭＳ ゴシック" w:hint="eastAsia"/>
          <w:spacing w:val="0"/>
          <w:sz w:val="32"/>
          <w:szCs w:val="18"/>
        </w:rPr>
        <w:t>第２章　地震発生時の応急対策等</w:t>
      </w:r>
    </w:p>
    <w:p w:rsidR="00C34161" w:rsidRPr="00933B3E" w:rsidRDefault="00C34161" w:rsidP="00353A4B">
      <w:pPr>
        <w:ind w:rightChars="500" w:right="1070"/>
        <w:rPr>
          <w:rFonts w:hAnsi="ＭＳ 明朝"/>
          <w:spacing w:val="0"/>
          <w:szCs w:val="18"/>
        </w:rPr>
      </w:pPr>
    </w:p>
    <w:p w:rsidR="00C34161" w:rsidRPr="00933B3E" w:rsidRDefault="00C34161" w:rsidP="00F503A6">
      <w:pPr>
        <w:ind w:rightChars="500" w:right="1070" w:firstLineChars="509" w:firstLine="1069"/>
        <w:rPr>
          <w:rFonts w:ascii="ＭＳ ゴシック" w:eastAsia="ＭＳ ゴシック" w:hAnsi="ＭＳ ゴシック"/>
          <w:spacing w:val="0"/>
          <w:szCs w:val="18"/>
        </w:rPr>
      </w:pPr>
      <w:r w:rsidRPr="00933B3E">
        <w:rPr>
          <w:rFonts w:ascii="ＭＳ ゴシック" w:eastAsia="ＭＳ ゴシック" w:hAnsi="ＭＳ ゴシック" w:hint="eastAsia"/>
          <w:spacing w:val="0"/>
          <w:szCs w:val="18"/>
        </w:rPr>
        <w:t>第１　組織</w:t>
      </w:r>
    </w:p>
    <w:p w:rsidR="00C34161" w:rsidRPr="00933B3E" w:rsidRDefault="00C34161" w:rsidP="00353A4B">
      <w:pPr>
        <w:ind w:rightChars="500" w:right="1070"/>
        <w:rPr>
          <w:rFonts w:hAnsi="ＭＳ 明朝"/>
          <w:spacing w:val="0"/>
          <w:szCs w:val="18"/>
        </w:rPr>
      </w:pPr>
    </w:p>
    <w:p w:rsidR="00C34161" w:rsidRPr="00933B3E" w:rsidRDefault="00C34161" w:rsidP="00F503A6">
      <w:pPr>
        <w:ind w:leftChars="700" w:left="1498" w:rightChars="500" w:right="1070" w:firstLineChars="101" w:firstLine="212"/>
        <w:rPr>
          <w:rFonts w:hAnsi="ＭＳ 明朝"/>
          <w:spacing w:val="0"/>
          <w:szCs w:val="18"/>
        </w:rPr>
      </w:pPr>
      <w:r w:rsidRPr="00933B3E">
        <w:rPr>
          <w:rFonts w:hAnsi="ＭＳ 明朝" w:hint="eastAsia"/>
          <w:spacing w:val="0"/>
          <w:szCs w:val="18"/>
        </w:rPr>
        <w:t>地震が発生し、又は発生のおそれがある場合には必要な組織動員をとるとともに、災害応急対策に従事する者の安全確保に十分留意することとし、その体制については、「災害応急対策　第１章　活動体制の確立」によるものとする。</w:t>
      </w:r>
    </w:p>
    <w:p w:rsidR="00C34161" w:rsidRPr="00933B3E" w:rsidRDefault="00C34161" w:rsidP="00353A4B">
      <w:pPr>
        <w:ind w:rightChars="500" w:right="1070"/>
        <w:rPr>
          <w:rFonts w:hAnsi="ＭＳ 明朝"/>
          <w:spacing w:val="0"/>
          <w:szCs w:val="18"/>
        </w:rPr>
      </w:pPr>
    </w:p>
    <w:p w:rsidR="00C34161" w:rsidRPr="00933B3E" w:rsidRDefault="00C34161" w:rsidP="00F503A6">
      <w:pPr>
        <w:ind w:rightChars="500" w:right="1070" w:firstLineChars="509" w:firstLine="1069"/>
        <w:rPr>
          <w:rFonts w:ascii="ＭＳ ゴシック" w:eastAsia="ＭＳ ゴシック" w:hAnsi="ＭＳ ゴシック"/>
          <w:spacing w:val="0"/>
          <w:szCs w:val="18"/>
        </w:rPr>
      </w:pPr>
      <w:r w:rsidRPr="00933B3E">
        <w:rPr>
          <w:rFonts w:ascii="ＭＳ ゴシック" w:eastAsia="ＭＳ ゴシック" w:hAnsi="ＭＳ ゴシック" w:hint="eastAsia"/>
          <w:spacing w:val="0"/>
          <w:szCs w:val="18"/>
        </w:rPr>
        <w:t>第２　地震発生時の応急対策</w:t>
      </w:r>
    </w:p>
    <w:p w:rsidR="00C34161" w:rsidRDefault="00C34161" w:rsidP="00353A4B">
      <w:pPr>
        <w:ind w:rightChars="500" w:right="1070"/>
        <w:rPr>
          <w:rFonts w:hAnsi="ＭＳ 明朝"/>
          <w:color w:val="FF0000"/>
          <w:spacing w:val="0"/>
          <w:szCs w:val="18"/>
        </w:rPr>
      </w:pPr>
    </w:p>
    <w:p w:rsidR="00C34161" w:rsidRPr="00933B3E" w:rsidRDefault="00C34161" w:rsidP="00F503A6">
      <w:pPr>
        <w:ind w:leftChars="700" w:left="1498" w:rightChars="500" w:right="1070" w:firstLineChars="101" w:firstLine="212"/>
        <w:rPr>
          <w:rFonts w:hAnsi="ＭＳ 明朝"/>
          <w:spacing w:val="0"/>
          <w:szCs w:val="18"/>
        </w:rPr>
      </w:pPr>
      <w:r w:rsidRPr="00933B3E">
        <w:rPr>
          <w:rFonts w:hAnsi="ＭＳ 明朝" w:hint="eastAsia"/>
          <w:spacing w:val="0"/>
          <w:szCs w:val="18"/>
        </w:rPr>
        <w:t>地震発生時の応急対策については、「災害応急対策　第１章　活動体制の確立～第８章　社会</w:t>
      </w:r>
      <w:r w:rsidRPr="00933B3E">
        <w:rPr>
          <w:rFonts w:hAnsi="ＭＳ 明朝" w:hint="eastAsia"/>
          <w:spacing w:val="0"/>
          <w:szCs w:val="18"/>
        </w:rPr>
        <w:lastRenderedPageBreak/>
        <w:t>環境の確保」によるものとする。</w:t>
      </w:r>
    </w:p>
    <w:p w:rsidR="00C34161" w:rsidRPr="00933B3E" w:rsidRDefault="00C34161" w:rsidP="00353A4B">
      <w:pPr>
        <w:ind w:rightChars="500" w:right="1070"/>
        <w:rPr>
          <w:rFonts w:hAnsi="ＭＳ 明朝"/>
          <w:spacing w:val="0"/>
          <w:szCs w:val="18"/>
        </w:rPr>
      </w:pPr>
    </w:p>
    <w:p w:rsidR="00C34161" w:rsidRPr="00933B3E" w:rsidRDefault="00C34161" w:rsidP="00353A4B">
      <w:pPr>
        <w:ind w:rightChars="500" w:right="1070"/>
        <w:rPr>
          <w:rFonts w:hAnsi="ＭＳ 明朝"/>
          <w:spacing w:val="0"/>
          <w:szCs w:val="18"/>
        </w:rPr>
      </w:pPr>
    </w:p>
    <w:p w:rsidR="00C34161" w:rsidRPr="00933B3E" w:rsidRDefault="00C34161" w:rsidP="00FC7970">
      <w:pPr>
        <w:ind w:leftChars="600" w:left="2567" w:rightChars="500" w:right="1070" w:hangingChars="401" w:hanging="1283"/>
        <w:rPr>
          <w:rFonts w:ascii="ＭＳ ゴシック" w:eastAsia="ＭＳ ゴシック" w:hAnsi="ＭＳ ゴシック"/>
          <w:spacing w:val="0"/>
          <w:sz w:val="32"/>
          <w:szCs w:val="18"/>
        </w:rPr>
      </w:pPr>
      <w:r w:rsidRPr="00933B3E">
        <w:rPr>
          <w:rFonts w:ascii="ＭＳ ゴシック" w:eastAsia="ＭＳ ゴシック" w:hAnsi="ＭＳ ゴシック" w:hint="eastAsia"/>
          <w:spacing w:val="0"/>
          <w:sz w:val="32"/>
          <w:szCs w:val="18"/>
        </w:rPr>
        <w:t>第３章　津波からの防護、円滑な避難の確保及び迅速な救助に関する事項</w:t>
      </w:r>
    </w:p>
    <w:p w:rsidR="00C34161" w:rsidRPr="00933B3E" w:rsidRDefault="00C34161" w:rsidP="00353A4B">
      <w:pPr>
        <w:ind w:rightChars="500" w:right="1070"/>
        <w:rPr>
          <w:rFonts w:hAnsi="ＭＳ 明朝"/>
          <w:spacing w:val="0"/>
          <w:szCs w:val="18"/>
        </w:rPr>
      </w:pPr>
    </w:p>
    <w:p w:rsidR="00C34161" w:rsidRPr="00933B3E" w:rsidRDefault="00C34161" w:rsidP="00F503A6">
      <w:pPr>
        <w:ind w:rightChars="500" w:right="1070" w:firstLineChars="509" w:firstLine="1069"/>
        <w:rPr>
          <w:rFonts w:ascii="ＭＳ ゴシック" w:eastAsia="ＭＳ ゴシック" w:hAnsi="ＭＳ ゴシック"/>
          <w:spacing w:val="0"/>
          <w:szCs w:val="18"/>
        </w:rPr>
      </w:pPr>
      <w:r w:rsidRPr="00933B3E">
        <w:rPr>
          <w:rFonts w:ascii="ＭＳ ゴシック" w:eastAsia="ＭＳ ゴシック" w:hAnsi="ＭＳ ゴシック" w:hint="eastAsia"/>
          <w:spacing w:val="0"/>
          <w:szCs w:val="18"/>
        </w:rPr>
        <w:t>第１　津波からの防護</w:t>
      </w:r>
    </w:p>
    <w:p w:rsidR="00C34161" w:rsidRPr="00933B3E" w:rsidRDefault="00C34161" w:rsidP="00353A4B">
      <w:pPr>
        <w:ind w:rightChars="500" w:right="1070"/>
        <w:rPr>
          <w:rFonts w:hAnsi="ＭＳ 明朝"/>
          <w:spacing w:val="0"/>
          <w:szCs w:val="18"/>
        </w:rPr>
      </w:pPr>
    </w:p>
    <w:p w:rsidR="00C34161" w:rsidRPr="00933B3E" w:rsidRDefault="00C34161" w:rsidP="00F503A6">
      <w:pPr>
        <w:ind w:leftChars="700" w:left="1498" w:rightChars="500" w:right="1070" w:firstLineChars="101" w:firstLine="212"/>
        <w:rPr>
          <w:rFonts w:hAnsi="ＭＳ 明朝"/>
          <w:spacing w:val="0"/>
          <w:szCs w:val="18"/>
        </w:rPr>
      </w:pPr>
      <w:r w:rsidRPr="00933B3E">
        <w:rPr>
          <w:rFonts w:hAnsi="ＭＳ 明朝" w:hint="eastAsia"/>
          <w:spacing w:val="0"/>
          <w:szCs w:val="18"/>
        </w:rPr>
        <w:t>津波からの防護については、「災害予防対策　第３章　災害予防対策の推進」によるものとする。</w:t>
      </w:r>
    </w:p>
    <w:p w:rsidR="00C34161" w:rsidRPr="00933B3E" w:rsidRDefault="00C34161" w:rsidP="00353A4B">
      <w:pPr>
        <w:ind w:rightChars="500" w:right="1070"/>
        <w:rPr>
          <w:rFonts w:hAnsi="ＭＳ 明朝"/>
          <w:spacing w:val="0"/>
          <w:szCs w:val="18"/>
        </w:rPr>
      </w:pPr>
    </w:p>
    <w:p w:rsidR="00C34161" w:rsidRPr="00933B3E" w:rsidRDefault="00C34161" w:rsidP="00F503A6">
      <w:pPr>
        <w:ind w:rightChars="500" w:right="1070" w:firstLineChars="509" w:firstLine="1069"/>
        <w:rPr>
          <w:rFonts w:ascii="ＭＳ ゴシック" w:eastAsia="ＭＳ ゴシック" w:hAnsi="ＭＳ ゴシック"/>
          <w:spacing w:val="0"/>
          <w:szCs w:val="18"/>
        </w:rPr>
      </w:pPr>
      <w:r w:rsidRPr="00933B3E">
        <w:rPr>
          <w:rFonts w:ascii="ＭＳ ゴシック" w:eastAsia="ＭＳ ゴシック" w:hAnsi="ＭＳ ゴシック" w:hint="eastAsia"/>
          <w:spacing w:val="0"/>
          <w:szCs w:val="18"/>
        </w:rPr>
        <w:t>第２　円滑な避難の確保</w:t>
      </w:r>
    </w:p>
    <w:p w:rsidR="00C34161" w:rsidRPr="00933B3E" w:rsidRDefault="00C34161" w:rsidP="00353A4B">
      <w:pPr>
        <w:ind w:rightChars="500" w:right="1070"/>
        <w:rPr>
          <w:rFonts w:hAnsi="ＭＳ 明朝"/>
          <w:spacing w:val="0"/>
          <w:szCs w:val="18"/>
        </w:rPr>
      </w:pPr>
    </w:p>
    <w:p w:rsidR="00C34161" w:rsidRPr="00933B3E" w:rsidRDefault="00C34161" w:rsidP="00F503A6">
      <w:pPr>
        <w:ind w:leftChars="700" w:left="1498" w:rightChars="500" w:right="1070" w:firstLineChars="100" w:firstLine="210"/>
        <w:rPr>
          <w:rFonts w:hAnsi="ＭＳ 明朝"/>
          <w:spacing w:val="0"/>
          <w:szCs w:val="18"/>
        </w:rPr>
      </w:pPr>
      <w:r w:rsidRPr="00933B3E">
        <w:rPr>
          <w:rFonts w:hAnsi="ＭＳ 明朝" w:hint="eastAsia"/>
          <w:spacing w:val="0"/>
          <w:szCs w:val="18"/>
        </w:rPr>
        <w:t>津波からの円滑な避難の確保については、「災害応急対策　第２章　情報収集伝達・警戒活動」「災害応急対策　第４章　避難行動」によるものとする。</w:t>
      </w:r>
    </w:p>
    <w:p w:rsidR="00C34161" w:rsidRPr="00933B3E" w:rsidRDefault="00C34161" w:rsidP="00353A4B">
      <w:pPr>
        <w:ind w:rightChars="500" w:right="1070"/>
        <w:rPr>
          <w:rFonts w:hAnsi="ＭＳ 明朝"/>
          <w:spacing w:val="0"/>
          <w:szCs w:val="18"/>
        </w:rPr>
      </w:pPr>
    </w:p>
    <w:p w:rsidR="00C34161" w:rsidRPr="00933B3E" w:rsidRDefault="00C34161" w:rsidP="00F503A6">
      <w:pPr>
        <w:ind w:rightChars="500" w:right="1070" w:firstLineChars="509" w:firstLine="1069"/>
        <w:rPr>
          <w:rFonts w:ascii="ＭＳ ゴシック" w:eastAsia="ＭＳ ゴシック" w:hAnsi="ＭＳ ゴシック"/>
          <w:spacing w:val="0"/>
          <w:szCs w:val="18"/>
        </w:rPr>
      </w:pPr>
      <w:r w:rsidRPr="00933B3E">
        <w:rPr>
          <w:rFonts w:ascii="ＭＳ ゴシック" w:eastAsia="ＭＳ ゴシック" w:hAnsi="ＭＳ ゴシック" w:hint="eastAsia"/>
          <w:spacing w:val="0"/>
          <w:szCs w:val="18"/>
        </w:rPr>
        <w:t>第３　迅速な救助に関する事項</w:t>
      </w:r>
    </w:p>
    <w:p w:rsidR="00C34161" w:rsidRPr="00933B3E" w:rsidRDefault="00C34161" w:rsidP="00353A4B">
      <w:pPr>
        <w:ind w:rightChars="500" w:right="1070"/>
        <w:rPr>
          <w:rFonts w:hAnsi="ＭＳ 明朝"/>
          <w:spacing w:val="0"/>
          <w:szCs w:val="18"/>
        </w:rPr>
      </w:pPr>
    </w:p>
    <w:p w:rsidR="00C34161" w:rsidRPr="00933B3E" w:rsidRDefault="00C34161" w:rsidP="00F503A6">
      <w:pPr>
        <w:ind w:leftChars="700" w:left="1498" w:rightChars="500" w:right="1070" w:firstLineChars="101" w:firstLine="212"/>
        <w:rPr>
          <w:rFonts w:hAnsi="ＭＳ 明朝"/>
          <w:spacing w:val="0"/>
          <w:szCs w:val="18"/>
        </w:rPr>
      </w:pPr>
      <w:r w:rsidRPr="00933B3E">
        <w:rPr>
          <w:rFonts w:hAnsi="ＭＳ 明朝" w:hint="eastAsia"/>
          <w:spacing w:val="0"/>
          <w:szCs w:val="18"/>
        </w:rPr>
        <w:t>迅速な救助については、「災害応急対策　第３章　消火、救助、救急、医療救護」「災害応急対策　第５章　交通対策、緊急輸送活動」によるものとする。</w:t>
      </w:r>
    </w:p>
    <w:p w:rsidR="00C34161" w:rsidRPr="00933B3E" w:rsidRDefault="00C34161" w:rsidP="00353A4B">
      <w:pPr>
        <w:ind w:rightChars="500" w:right="1070"/>
        <w:rPr>
          <w:rFonts w:hAnsi="ＭＳ 明朝"/>
          <w:spacing w:val="0"/>
          <w:szCs w:val="18"/>
        </w:rPr>
      </w:pPr>
    </w:p>
    <w:p w:rsidR="00C34161" w:rsidRPr="00933B3E" w:rsidRDefault="00C34161" w:rsidP="00353A4B">
      <w:pPr>
        <w:ind w:rightChars="500" w:right="1070"/>
        <w:rPr>
          <w:rFonts w:hAnsi="ＭＳ 明朝"/>
          <w:spacing w:val="0"/>
          <w:szCs w:val="18"/>
        </w:rPr>
      </w:pPr>
    </w:p>
    <w:p w:rsidR="00C34161" w:rsidRPr="00933B3E" w:rsidRDefault="00C34161" w:rsidP="00FC7970">
      <w:pPr>
        <w:ind w:rightChars="500" w:right="1070" w:firstLineChars="401" w:firstLine="1283"/>
        <w:rPr>
          <w:rFonts w:ascii="ＭＳ ゴシック" w:eastAsia="ＭＳ ゴシック" w:hAnsi="ＭＳ ゴシック"/>
          <w:spacing w:val="0"/>
          <w:sz w:val="32"/>
          <w:szCs w:val="18"/>
        </w:rPr>
      </w:pPr>
      <w:r w:rsidRPr="00933B3E">
        <w:rPr>
          <w:rFonts w:ascii="ＭＳ ゴシック" w:eastAsia="ＭＳ ゴシック" w:hAnsi="ＭＳ ゴシック" w:hint="eastAsia"/>
          <w:spacing w:val="0"/>
          <w:sz w:val="32"/>
          <w:szCs w:val="18"/>
        </w:rPr>
        <w:t>第４章　防災訓練、地震防災上必要な教育及び広報に関する事項</w:t>
      </w:r>
    </w:p>
    <w:p w:rsidR="00C34161" w:rsidRPr="00933B3E" w:rsidRDefault="00C34161" w:rsidP="00353A4B">
      <w:pPr>
        <w:ind w:rightChars="500" w:right="1070"/>
        <w:rPr>
          <w:rFonts w:hAnsi="ＭＳ 明朝"/>
          <w:spacing w:val="0"/>
          <w:szCs w:val="18"/>
        </w:rPr>
      </w:pPr>
    </w:p>
    <w:p w:rsidR="00C34161" w:rsidRPr="00933B3E" w:rsidRDefault="00C34161" w:rsidP="00FC7970">
      <w:pPr>
        <w:ind w:leftChars="500" w:left="1070" w:rightChars="500" w:right="1070" w:firstLineChars="101" w:firstLine="212"/>
        <w:rPr>
          <w:rFonts w:hAnsi="ＭＳ 明朝"/>
          <w:spacing w:val="0"/>
          <w:szCs w:val="18"/>
        </w:rPr>
      </w:pPr>
      <w:r w:rsidRPr="00933B3E">
        <w:rPr>
          <w:rFonts w:hAnsi="ＭＳ 明朝" w:hint="eastAsia"/>
          <w:spacing w:val="0"/>
          <w:szCs w:val="18"/>
        </w:rPr>
        <w:t>防災訓練、地震防災上必要な教育及び広報に関する事項については、「災害予防対策　第２章　地域防災力の向上」「災害応急対策　第２章　情報収集伝達・警戒活動」によるものとする。</w:t>
      </w:r>
    </w:p>
    <w:p w:rsidR="00C34161" w:rsidRPr="00933B3E" w:rsidRDefault="00C34161" w:rsidP="00353A4B">
      <w:pPr>
        <w:ind w:rightChars="500" w:right="1070"/>
        <w:rPr>
          <w:rFonts w:hAnsi="ＭＳ 明朝"/>
          <w:spacing w:val="0"/>
          <w:szCs w:val="18"/>
        </w:rPr>
      </w:pPr>
    </w:p>
    <w:p w:rsidR="00C34161" w:rsidRPr="00933B3E" w:rsidRDefault="00C34161" w:rsidP="00353A4B">
      <w:pPr>
        <w:ind w:rightChars="500" w:right="1070"/>
        <w:rPr>
          <w:rFonts w:hAnsi="ＭＳ 明朝"/>
          <w:spacing w:val="0"/>
          <w:szCs w:val="18"/>
        </w:rPr>
      </w:pPr>
    </w:p>
    <w:p w:rsidR="00C34161" w:rsidRPr="00933B3E" w:rsidRDefault="00C34161" w:rsidP="00FC7970">
      <w:pPr>
        <w:ind w:rightChars="500" w:right="1070" w:firstLineChars="401" w:firstLine="1283"/>
        <w:rPr>
          <w:rFonts w:hAnsi="ＭＳ 明朝"/>
          <w:spacing w:val="0"/>
          <w:sz w:val="28"/>
          <w:szCs w:val="18"/>
        </w:rPr>
      </w:pPr>
      <w:r w:rsidRPr="00933B3E">
        <w:rPr>
          <w:rFonts w:ascii="ＭＳ ゴシック" w:eastAsia="ＭＳ ゴシック" w:hAnsi="ＭＳ ゴシック" w:hint="eastAsia"/>
          <w:spacing w:val="0"/>
          <w:sz w:val="32"/>
          <w:szCs w:val="18"/>
        </w:rPr>
        <w:t>第５章　地震・津波防災上緊急に整備すべき施設等に関する事項</w:t>
      </w:r>
    </w:p>
    <w:p w:rsidR="00C34161" w:rsidRPr="00933B3E" w:rsidRDefault="00C34161" w:rsidP="00353A4B">
      <w:pPr>
        <w:ind w:rightChars="500" w:right="1070"/>
        <w:rPr>
          <w:rFonts w:hAnsi="ＭＳ 明朝"/>
          <w:spacing w:val="0"/>
          <w:szCs w:val="18"/>
        </w:rPr>
      </w:pPr>
    </w:p>
    <w:p w:rsidR="005C233B" w:rsidRPr="001A0150" w:rsidRDefault="00C34161" w:rsidP="00FC7970">
      <w:pPr>
        <w:ind w:leftChars="500" w:left="1070" w:rightChars="500" w:right="1070" w:firstLineChars="100" w:firstLine="210"/>
        <w:sectPr w:rsidR="005C233B" w:rsidRPr="001A0150" w:rsidSect="00B55C79">
          <w:headerReference w:type="even" r:id="rId16"/>
          <w:headerReference w:type="default" r:id="rId17"/>
          <w:footerReference w:type="even" r:id="rId18"/>
          <w:footerReference w:type="default" r:id="rId19"/>
          <w:endnotePr>
            <w:numStart w:val="0"/>
          </w:endnotePr>
          <w:type w:val="nextColumn"/>
          <w:pgSz w:w="12247" w:h="17180" w:code="9"/>
          <w:pgMar w:top="170" w:right="170" w:bottom="170" w:left="170" w:header="1247" w:footer="510" w:gutter="170"/>
          <w:pgNumType w:fmt="numberInDash"/>
          <w:cols w:space="720"/>
          <w:docGrid w:linePitch="286"/>
        </w:sectPr>
      </w:pPr>
      <w:r w:rsidRPr="00933B3E">
        <w:rPr>
          <w:rFonts w:hAnsi="ＭＳ 明朝" w:hint="eastAsia"/>
          <w:spacing w:val="0"/>
          <w:szCs w:val="18"/>
        </w:rPr>
        <w:t>地震・津波防災上緊急に整備すべき施設等に関する事項については、「地震防災緊急事業五箇年計画」及び「新・大阪府地震防災アクションプラン」によるものとする。（「災害予防対策　第３章　災害予防対策の推進　第２節　地震災害予防対策の推進」参照</w:t>
      </w:r>
      <w:bookmarkStart w:id="0" w:name="_GoBack"/>
      <w:bookmarkEnd w:id="0"/>
    </w:p>
    <w:p w:rsidR="005A54E1" w:rsidRPr="00C34161" w:rsidRDefault="005A54E1" w:rsidP="00420959">
      <w:pPr>
        <w:ind w:rightChars="500" w:right="1070"/>
      </w:pPr>
    </w:p>
    <w:sectPr w:rsidR="005A54E1" w:rsidRPr="00C34161" w:rsidSect="00420959">
      <w:headerReference w:type="even" r:id="rId20"/>
      <w:headerReference w:type="default" r:id="rId21"/>
      <w:footerReference w:type="even" r:id="rId22"/>
      <w:footerReference w:type="default" r:id="rId23"/>
      <w:endnotePr>
        <w:numStart w:val="0"/>
      </w:endnotePr>
      <w:type w:val="nextColumn"/>
      <w:pgSz w:w="12247" w:h="17180" w:code="9"/>
      <w:pgMar w:top="170" w:right="170" w:bottom="170" w:left="170" w:header="1247" w:footer="510" w:gutter="170"/>
      <w:pgNumType w:fmt="numberInDash" w:start="283"/>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48" w:rsidRDefault="001D6848">
      <w:r>
        <w:separator/>
      </w:r>
    </w:p>
  </w:endnote>
  <w:endnote w:type="continuationSeparator" w:id="0">
    <w:p w:rsidR="001D6848" w:rsidRDefault="001D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20959">
      <w:rPr>
        <w:rStyle w:val="a8"/>
        <w:noProof/>
      </w:rPr>
      <w:t>- 280 -</w:t>
    </w:r>
    <w:r>
      <w:rPr>
        <w:rStyle w:val="a8"/>
      </w:rPr>
      <w:fldChar w:fldCharType="end"/>
    </w:r>
  </w:p>
  <w:p w:rsidR="001D6848" w:rsidRDefault="001D68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20959">
      <w:rPr>
        <w:rStyle w:val="a8"/>
        <w:noProof/>
      </w:rPr>
      <w:t>- 279 -</w:t>
    </w:r>
    <w:r>
      <w:rPr>
        <w:rStyle w:val="a8"/>
      </w:rPr>
      <w:fldChar w:fldCharType="end"/>
    </w:r>
  </w:p>
  <w:p w:rsidR="001D6848" w:rsidRDefault="00420959">
    <w:pPr>
      <w:pStyle w:val="a6"/>
    </w:pPr>
    <w:r>
      <w:rPr>
        <w:noProof/>
      </w:rPr>
      <w:pict>
        <v:shapetype id="_x0000_t32" coordsize="21600,21600" o:spt="32" o:oned="t" path="m,l21600,21600e" filled="f">
          <v:path arrowok="t" fillok="f" o:connecttype="none"/>
          <o:lock v:ext="edit" shapetype="t"/>
        </v:shapetype>
        <v:shape id="_x0000_s10532" type="#_x0000_t32" style="position:absolute;left:0;text-align:left;margin-left:562.15pt;margin-top:-114.95pt;width:34pt;height:0;z-index:252653568" o:connectortype="straight" strokecolor="gray"/>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20959">
      <w:rPr>
        <w:rStyle w:val="a8"/>
        <w:noProof/>
      </w:rPr>
      <w:t>- 282 -</w:t>
    </w:r>
    <w:r>
      <w:rPr>
        <w:rStyle w:val="a8"/>
      </w:rPr>
      <w:fldChar w:fldCharType="end"/>
    </w:r>
  </w:p>
  <w:p w:rsidR="001D6848" w:rsidRDefault="001D684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20959">
      <w:rPr>
        <w:rStyle w:val="a8"/>
        <w:noProof/>
      </w:rPr>
      <w:t>- 281 -</w:t>
    </w:r>
    <w:r>
      <w:rPr>
        <w:rStyle w:val="a8"/>
      </w:rPr>
      <w:fldChar w:fldCharType="end"/>
    </w:r>
  </w:p>
  <w:p w:rsidR="001D6848" w:rsidRDefault="00420959">
    <w:pPr>
      <w:pStyle w:val="a6"/>
    </w:pPr>
    <w:r>
      <w:rPr>
        <w:noProof/>
      </w:rPr>
      <w:pict>
        <v:shapetype id="_x0000_t32" coordsize="21600,21600" o:spt="32" o:oned="t" path="m,l21600,21600e" filled="f">
          <v:path arrowok="t" fillok="f" o:connecttype="none"/>
          <o:lock v:ext="edit" shapetype="t"/>
        </v:shapetype>
        <v:shape id="_x0000_s10544" type="#_x0000_t32" style="position:absolute;left:0;text-align:left;margin-left:562.15pt;margin-top:-114.95pt;width:34pt;height:0;z-index:252667904" o:connectortype="straight" strokecolor="gray"/>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48" w:rsidRDefault="001D6848">
      <w:r>
        <w:separator/>
      </w:r>
    </w:p>
  </w:footnote>
  <w:footnote w:type="continuationSeparator" w:id="0">
    <w:p w:rsidR="001D6848" w:rsidRDefault="001D6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420959">
    <w:pPr>
      <w:pStyle w:val="a9"/>
    </w:pPr>
    <w:r>
      <w:rPr>
        <w:noProof/>
      </w:rPr>
      <w:pict>
        <v:shapetype id="_x0000_t135" coordsize="21600,21600" o:spt="135" path="m10800,qx21600,10800,10800,21600l,21600,,xe">
          <v:stroke joinstyle="miter"/>
          <v:path gradientshapeok="t" o:connecttype="rect" textboxrect="0,3163,18437,18437"/>
        </v:shapetype>
        <v:shape id="_x0000_s10531" type="#_x0000_t135" style="position:absolute;left:0;text-align:left;margin-left:555.05pt;margin-top:262.55pt;width:30.15pt;height:116pt;z-index:252652544" filled="f" fillcolor="#a5a5a5" stroked="f">
          <v:textbox style="layout-flow:vertical-ideographic;mso-next-textbox:#_x0000_s10531" inset=".26mm,.15mm,.36mm,.15mm">
            <w:txbxContent>
              <w:p w:rsidR="001D6848" w:rsidRPr="0040313D" w:rsidRDefault="001D6848" w:rsidP="00A91912">
                <w:pPr>
                  <w:spacing w:line="240" w:lineRule="auto"/>
                  <w:jc w:val="center"/>
                  <w:rPr>
                    <w:rFonts w:ascii="メイリオ" w:eastAsia="メイリオ" w:hAnsi="メイリオ" w:cs="メイリオ"/>
                    <w:color w:val="7F7F7F"/>
                    <w:sz w:val="18"/>
                    <w:szCs w:val="26"/>
                  </w:rPr>
                </w:pPr>
                <w:r>
                  <w:rPr>
                    <w:rFonts w:ascii="メイリオ" w:eastAsia="メイリオ" w:hAnsi="メイリオ" w:cs="メイリオ" w:hint="eastAsia"/>
                    <w:color w:val="7F7F7F"/>
                    <w:sz w:val="18"/>
                    <w:szCs w:val="26"/>
                  </w:rPr>
                  <w:t>災害応急対策</w:t>
                </w:r>
              </w:p>
            </w:txbxContent>
          </v:textbox>
        </v:shape>
      </w:pict>
    </w:r>
    <w:r>
      <w:rPr>
        <w:noProof/>
      </w:rPr>
      <w:pict>
        <v:roundrect id="_x0000_s10526" style="position:absolute;left:0;text-align:left;margin-left:561.15pt;margin-top:382.45pt;width:34pt;height:127.4pt;z-index:252647424" arcsize="7898f" fillcolor="#404040" stroked="f">
          <v:textbox style="layout-flow:vertical-ideographic;mso-next-textbox:#_x0000_s10526" inset="0,.7pt,5.2mm,.7pt">
            <w:txbxContent>
              <w:p w:rsidR="001D6848" w:rsidRPr="0040313D" w:rsidRDefault="001D6848" w:rsidP="00A91912">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付編</w:t>
                </w:r>
              </w:p>
            </w:txbxContent>
          </v:textbox>
        </v:roundrect>
      </w:pict>
    </w:r>
    <w:r>
      <w:rPr>
        <w:noProof/>
      </w:rPr>
      <w:pict>
        <v:shape id="_x0000_s10527" type="#_x0000_t135" style="position:absolute;left:0;text-align:left;margin-left:553.25pt;margin-top:133.8pt;width:30.15pt;height:116pt;flip:x;z-index:252648448" filled="f" fillcolor="#a5a5a5" stroked="f">
          <v:textbox style="layout-flow:vertical-ideographic;mso-next-textbox:#_x0000_s10527" inset="1.36mm,.05mm,.26mm,.05mm">
            <w:txbxContent>
              <w:p w:rsidR="001D6848" w:rsidRPr="0040313D" w:rsidRDefault="001D6848" w:rsidP="00A9191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type id="_x0000_t32" coordsize="21600,21600" o:spt="32" o:oned="t" path="m,l21600,21600e" filled="f">
          <v:path arrowok="t" fillok="f" o:connecttype="none"/>
          <o:lock v:ext="edit" shapetype="t"/>
        </v:shapetype>
        <v:shape id="_x0000_s10533" type="#_x0000_t32" style="position:absolute;left:0;text-align:left;margin-left:560.85pt;margin-top:255.65pt;width:34pt;height:.05pt;z-index:252654592" o:connectortype="straight" strokecolor="gray"/>
      </w:pict>
    </w:r>
    <w:r>
      <w:rPr>
        <w:noProof/>
      </w:rPr>
      <w:pict>
        <v:shape id="_x0000_s10528" type="#_x0000_t32" style="position:absolute;left:0;text-align:left;margin-left:560.85pt;margin-top:129pt;width:34pt;height:0;z-index:252649472" o:connectortype="straight" strokecolor="gray"/>
      </w:pict>
    </w:r>
    <w:r>
      <w:rPr>
        <w:noProof/>
      </w:rPr>
      <w:pict>
        <v:shape id="_x0000_s10530" type="#_x0000_t135" style="position:absolute;left:0;text-align:left;margin-left:554.2pt;margin-top:636.55pt;width:30.15pt;height:129.6pt;z-index:252651520" filled="f" fillcolor="#a5a5a5" stroked="f">
          <v:textbox style="layout-flow:vertical-ideographic;mso-next-textbox:#_x0000_s10530" inset="1.36mm,.15mm,.26mm,.15mm">
            <w:txbxContent>
              <w:p w:rsidR="001D6848" w:rsidRPr="00470EE5" w:rsidRDefault="001D6848" w:rsidP="00A91912">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10529" type="#_x0000_t135" style="position:absolute;left:0;text-align:left;margin-left:554.2pt;margin-top:516.6pt;width:30.15pt;height:116pt;z-index:252650496" filled="f" fillcolor="#a5a5a5" stroked="f">
          <v:textbox style="layout-flow:vertical-ideographic;mso-next-textbox:#_x0000_s10529" inset="1.36mm,.15mm,.26mm,.15mm">
            <w:txbxContent>
              <w:p w:rsidR="001D6848" w:rsidRPr="0040313D" w:rsidRDefault="001D6848" w:rsidP="00A91912">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525" type="#_x0000_t135" style="position:absolute;left:0;text-align:left;margin-left:553.7pt;margin-top:6.25pt;width:30.15pt;height:116pt;flip:x;z-index:252646400" filled="f" fillcolor="#a5a5a5" stroked="f">
          <v:textbox style="layout-flow:vertical-ideographic;mso-next-textbox:#_x0000_s10525" inset="1.36mm,.05mm,.26mm,.05mm">
            <w:txbxContent>
              <w:p w:rsidR="001D6848" w:rsidRPr="0040313D" w:rsidRDefault="001D6848" w:rsidP="00A9191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420959">
    <w:pPr>
      <w:pStyle w:val="a9"/>
    </w:pPr>
    <w:r>
      <w:rPr>
        <w:noProof/>
      </w:rPr>
      <w:pict>
        <v:shapetype id="_x0000_t202" coordsize="21600,21600" o:spt="202" path="m,l,21600r21600,l21600,xe">
          <v:stroke joinstyle="miter"/>
          <v:path gradientshapeok="t" o:connecttype="rect"/>
        </v:shapetype>
        <v:shape id="_x0000_s10545" type="#_x0000_t202" style="position:absolute;left:0;text-align:left;margin-left:15.15pt;margin-top:-40.4pt;width:209.35pt;height:31.15pt;z-index:252669952;visibility:visible;mso-width-relative:margin;mso-height-relative:margin" filled="f" stroked="f">
          <v:shadow opacity=".5" offset="4pt,-3pt" offset2="-4pt,6pt"/>
          <v:textbox style="mso-next-textbox:#_x0000_s10545">
            <w:txbxContent>
              <w:p w:rsidR="001D6848" w:rsidRPr="004758A2" w:rsidRDefault="001D6848" w:rsidP="00C95166">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付編２</w:t>
                </w:r>
              </w:p>
              <w:p w:rsidR="001D6848" w:rsidRPr="004758A2" w:rsidRDefault="001D6848" w:rsidP="00C95166">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南海トラフ地震防災対策推進計画</w:t>
                </w:r>
              </w:p>
              <w:p w:rsidR="001D6848" w:rsidRPr="00C95166" w:rsidRDefault="001D6848" w:rsidP="00C95166">
                <w:pPr>
                  <w:spacing w:line="240" w:lineRule="exact"/>
                  <w:jc w:val="left"/>
                  <w:rPr>
                    <w:rFonts w:ascii="メイリオ" w:eastAsia="メイリオ" w:hAnsi="メイリオ" w:cs="メイリオ"/>
                    <w:sz w:val="18"/>
                  </w:rPr>
                </w:pPr>
              </w:p>
            </w:txbxContent>
          </v:textbox>
        </v:shape>
      </w:pict>
    </w:r>
    <w:r>
      <w:rPr>
        <w:noProof/>
      </w:rPr>
      <w:pict>
        <v:shapetype id="_x0000_t32" coordsize="21600,21600" o:spt="32" o:oned="t" path="m,l21600,21600e" filled="f">
          <v:path arrowok="t" fillok="f" o:connecttype="none"/>
          <o:lock v:ext="edit" shapetype="t"/>
        </v:shapetype>
        <v:shape id="_x0000_s10546" type="#_x0000_t32" style="position:absolute;left:0;text-align:left;margin-left:21.4pt;margin-top:-12.05pt;width:141.75pt;height:0;z-index:252670976" o:connectortype="straight">
          <v:shadow on="t" offset="5pt" offset2="6p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420959">
    <w:pPr>
      <w:pStyle w:val="a9"/>
    </w:pPr>
    <w:r>
      <w:rPr>
        <w:noProof/>
      </w:rPr>
      <w:pict>
        <v:shapetype id="_x0000_t202" coordsize="21600,21600" o:spt="202" path="m,l,21600r21600,l21600,xe">
          <v:stroke joinstyle="miter"/>
          <v:path gradientshapeok="t" o:connecttype="rect"/>
        </v:shapetype>
        <v:shape id="_x0000_s10535" type="#_x0000_t202" style="position:absolute;left:0;text-align:left;margin-left:352.6pt;margin-top:-40.4pt;width:210.05pt;height:31.15pt;z-index:252657664;visibility:visible;mso-width-relative:margin;mso-height-relative:margin" filled="f" stroked="f">
          <v:shadow opacity=".5" offset="4pt,-3pt" offset2="-4pt,6pt"/>
          <v:textbox style="mso-next-textbox:#_x0000_s10535">
            <w:txbxContent>
              <w:p w:rsidR="001D6848" w:rsidRPr="004758A2" w:rsidRDefault="001D6848" w:rsidP="00C95166">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付編２</w:t>
                </w:r>
              </w:p>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南海トラフ地震防災対策推進計画</w:t>
                </w:r>
              </w:p>
            </w:txbxContent>
          </v:textbox>
        </v:shape>
      </w:pict>
    </w:r>
    <w:r>
      <w:rPr>
        <w:noProof/>
      </w:rPr>
      <w:pict>
        <v:shapetype id="_x0000_t32" coordsize="21600,21600" o:spt="32" o:oned="t" path="m,l21600,21600e" filled="f">
          <v:path arrowok="t" fillok="f" o:connecttype="none"/>
          <o:lock v:ext="edit" shapetype="t"/>
        </v:shapetype>
        <v:shape id="_x0000_s10534" type="#_x0000_t32" style="position:absolute;left:0;text-align:left;margin-left:411.85pt;margin-top:-12.05pt;width:144.55pt;height:0;z-index:252656640" o:connectortype="straight">
          <v:shadow on="t" offset="5pt" offset2="6pt"/>
        </v:shape>
      </w:pict>
    </w:r>
    <w:r>
      <w:rPr>
        <w:noProof/>
      </w:rPr>
      <w:pict>
        <v:shapetype id="_x0000_t135" coordsize="21600,21600" o:spt="135" path="m10800,qx21600,10800,10800,21600l,21600,,xe">
          <v:stroke joinstyle="miter"/>
          <v:path gradientshapeok="t" o:connecttype="rect" textboxrect="0,3163,18437,18437"/>
        </v:shapetype>
        <v:shape id="_x0000_s10542" type="#_x0000_t135" style="position:absolute;left:0;text-align:left;margin-left:555.05pt;margin-top:262.55pt;width:30.15pt;height:116pt;z-index:252664832" filled="f" fillcolor="#a5a5a5" stroked="f">
          <v:textbox style="layout-flow:vertical-ideographic;mso-next-textbox:#_x0000_s10542" inset=".26mm,.15mm,.36mm,.15mm">
            <w:txbxContent>
              <w:p w:rsidR="001D6848" w:rsidRPr="0040313D" w:rsidRDefault="001D6848" w:rsidP="00A91912">
                <w:pPr>
                  <w:spacing w:line="240" w:lineRule="auto"/>
                  <w:jc w:val="center"/>
                  <w:rPr>
                    <w:rFonts w:ascii="メイリオ" w:eastAsia="メイリオ" w:hAnsi="メイリオ" w:cs="メイリオ"/>
                    <w:color w:val="7F7F7F"/>
                    <w:sz w:val="18"/>
                    <w:szCs w:val="26"/>
                  </w:rPr>
                </w:pPr>
                <w:r>
                  <w:rPr>
                    <w:rFonts w:ascii="メイリオ" w:eastAsia="メイリオ" w:hAnsi="メイリオ" w:cs="メイリオ" w:hint="eastAsia"/>
                    <w:color w:val="7F7F7F"/>
                    <w:sz w:val="18"/>
                    <w:szCs w:val="26"/>
                  </w:rPr>
                  <w:t>災害応急対策</w:t>
                </w:r>
              </w:p>
            </w:txbxContent>
          </v:textbox>
        </v:shape>
      </w:pict>
    </w:r>
    <w:r>
      <w:rPr>
        <w:noProof/>
      </w:rPr>
      <w:pict>
        <v:roundrect id="_x0000_s10537" style="position:absolute;left:0;text-align:left;margin-left:561.15pt;margin-top:382.45pt;width:34pt;height:127.4pt;z-index:252659712" arcsize="7898f" fillcolor="#404040" stroked="f">
          <v:textbox style="layout-flow:vertical-ideographic;mso-next-textbox:#_x0000_s10537" inset="0,.7pt,5.2mm,.7pt">
            <w:txbxContent>
              <w:p w:rsidR="001D6848" w:rsidRPr="0040313D" w:rsidRDefault="001D6848" w:rsidP="00A91912">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付編</w:t>
                </w:r>
              </w:p>
            </w:txbxContent>
          </v:textbox>
        </v:roundrect>
      </w:pict>
    </w:r>
    <w:r>
      <w:rPr>
        <w:noProof/>
      </w:rPr>
      <w:pict>
        <v:shape id="_x0000_s10538" type="#_x0000_t135" style="position:absolute;left:0;text-align:left;margin-left:553.25pt;margin-top:133.8pt;width:30.15pt;height:116pt;flip:x;z-index:252660736" filled="f" fillcolor="#a5a5a5" stroked="f">
          <v:textbox style="layout-flow:vertical-ideographic;mso-next-textbox:#_x0000_s10538" inset="1.36mm,.05mm,.26mm,.05mm">
            <w:txbxContent>
              <w:p w:rsidR="001D6848" w:rsidRPr="0040313D" w:rsidRDefault="001D6848" w:rsidP="00A9191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 id="_x0000_s10543" type="#_x0000_t32" style="position:absolute;left:0;text-align:left;margin-left:560.85pt;margin-top:255.65pt;width:34pt;height:.05pt;z-index:252665856" o:connectortype="straight" strokecolor="gray"/>
      </w:pict>
    </w:r>
    <w:r>
      <w:rPr>
        <w:noProof/>
      </w:rPr>
      <w:pict>
        <v:shape id="_x0000_s10539" type="#_x0000_t32" style="position:absolute;left:0;text-align:left;margin-left:560.85pt;margin-top:129pt;width:34pt;height:0;z-index:252661760" o:connectortype="straight" strokecolor="gray"/>
      </w:pict>
    </w:r>
    <w:r>
      <w:rPr>
        <w:noProof/>
      </w:rPr>
      <w:pict>
        <v:shape id="_x0000_s10541" type="#_x0000_t135" style="position:absolute;left:0;text-align:left;margin-left:554.2pt;margin-top:636.55pt;width:30.15pt;height:129.6pt;z-index:252663808" filled="f" fillcolor="#a5a5a5" stroked="f">
          <v:textbox style="layout-flow:vertical-ideographic;mso-next-textbox:#_x0000_s10541" inset="1.36mm,.15mm,.26mm,.15mm">
            <w:txbxContent>
              <w:p w:rsidR="001D6848" w:rsidRPr="00470EE5" w:rsidRDefault="001D6848" w:rsidP="00A91912">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10540" type="#_x0000_t135" style="position:absolute;left:0;text-align:left;margin-left:554.2pt;margin-top:516.6pt;width:30.15pt;height:116pt;z-index:252662784" filled="f" fillcolor="#a5a5a5" stroked="f">
          <v:textbox style="layout-flow:vertical-ideographic;mso-next-textbox:#_x0000_s10540" inset="1.36mm,.15mm,.26mm,.15mm">
            <w:txbxContent>
              <w:p w:rsidR="001D6848" w:rsidRPr="0040313D" w:rsidRDefault="001D6848" w:rsidP="00A91912">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536" type="#_x0000_t135" style="position:absolute;left:0;text-align:left;margin-left:553.7pt;margin-top:6.25pt;width:30.15pt;height:116pt;flip:x;z-index:252658688" filled="f" fillcolor="#a5a5a5" stroked="f">
          <v:textbox style="layout-flow:vertical-ideographic;mso-next-textbox:#_x0000_s10536" inset="1.36mm,.05mm,.26mm,.05mm">
            <w:txbxContent>
              <w:p w:rsidR="001D6848" w:rsidRPr="0040313D" w:rsidRDefault="001D6848" w:rsidP="00A9191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D8B"/>
    <w:multiLevelType w:val="hybridMultilevel"/>
    <w:tmpl w:val="443AD776"/>
    <w:lvl w:ilvl="0" w:tplc="CA4696F2">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516916"/>
    <w:multiLevelType w:val="hybridMultilevel"/>
    <w:tmpl w:val="64F6B4F2"/>
    <w:lvl w:ilvl="0" w:tplc="8B3AC4C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057509D2"/>
    <w:multiLevelType w:val="hybridMultilevel"/>
    <w:tmpl w:val="64686B92"/>
    <w:lvl w:ilvl="0" w:tplc="DAA69DF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0AF925BD"/>
    <w:multiLevelType w:val="hybridMultilevel"/>
    <w:tmpl w:val="F3EE93EE"/>
    <w:lvl w:ilvl="0" w:tplc="85B86642">
      <w:start w:val="1"/>
      <w:numFmt w:val="decimal"/>
      <w:lvlText w:val="(%1)"/>
      <w:lvlJc w:val="left"/>
      <w:pPr>
        <w:ind w:left="23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nsid w:val="0F684B5A"/>
    <w:multiLevelType w:val="hybridMultilevel"/>
    <w:tmpl w:val="29540480"/>
    <w:lvl w:ilvl="0" w:tplc="E362AA2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14287F13"/>
    <w:multiLevelType w:val="hybridMultilevel"/>
    <w:tmpl w:val="214EF9EC"/>
    <w:lvl w:ilvl="0" w:tplc="7F845B7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71281D"/>
    <w:multiLevelType w:val="hybridMultilevel"/>
    <w:tmpl w:val="D3D4E630"/>
    <w:lvl w:ilvl="0" w:tplc="B594A0DE">
      <w:start w:val="1"/>
      <w:numFmt w:val="decimalEnclosedCircle"/>
      <w:lvlText w:val="%1"/>
      <w:lvlJc w:val="left"/>
      <w:pPr>
        <w:ind w:left="1858" w:hanging="360"/>
      </w:pPr>
      <w:rPr>
        <w:rFonts w:hint="default"/>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7">
    <w:nsid w:val="1AC12474"/>
    <w:multiLevelType w:val="hybridMultilevel"/>
    <w:tmpl w:val="30744868"/>
    <w:lvl w:ilvl="0" w:tplc="31947C12">
      <w:start w:val="1"/>
      <w:numFmt w:val="decimalEnclosedCircle"/>
      <w:lvlText w:val="%1"/>
      <w:lvlJc w:val="left"/>
      <w:pPr>
        <w:ind w:left="1858" w:hanging="360"/>
      </w:pPr>
      <w:rPr>
        <w:rFonts w:hint="eastAsia"/>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8">
    <w:nsid w:val="1F0B129B"/>
    <w:multiLevelType w:val="hybridMultilevel"/>
    <w:tmpl w:val="E2069562"/>
    <w:lvl w:ilvl="0" w:tplc="F7865B32">
      <w:start w:val="8"/>
      <w:numFmt w:val="bullet"/>
      <w:lvlText w:val="□"/>
      <w:lvlJc w:val="left"/>
      <w:pPr>
        <w:tabs>
          <w:tab w:val="num" w:pos="1406"/>
        </w:tabs>
        <w:ind w:left="1406" w:hanging="360"/>
      </w:pPr>
      <w:rPr>
        <w:rFonts w:ascii="ＭＳ 明朝" w:eastAsia="ＭＳ 明朝" w:hAnsi="ＭＳ 明朝" w:cs="Times New Roman" w:hint="eastAsia"/>
      </w:rPr>
    </w:lvl>
    <w:lvl w:ilvl="1" w:tplc="0409000B" w:tentative="1">
      <w:start w:val="1"/>
      <w:numFmt w:val="bullet"/>
      <w:lvlText w:val=""/>
      <w:lvlJc w:val="left"/>
      <w:pPr>
        <w:tabs>
          <w:tab w:val="num" w:pos="1886"/>
        </w:tabs>
        <w:ind w:left="1886" w:hanging="420"/>
      </w:pPr>
      <w:rPr>
        <w:rFonts w:ascii="Wingdings" w:hAnsi="Wingdings" w:hint="default"/>
      </w:rPr>
    </w:lvl>
    <w:lvl w:ilvl="2" w:tplc="0409000D" w:tentative="1">
      <w:start w:val="1"/>
      <w:numFmt w:val="bullet"/>
      <w:lvlText w:val=""/>
      <w:lvlJc w:val="left"/>
      <w:pPr>
        <w:tabs>
          <w:tab w:val="num" w:pos="2306"/>
        </w:tabs>
        <w:ind w:left="2306" w:hanging="420"/>
      </w:pPr>
      <w:rPr>
        <w:rFonts w:ascii="Wingdings" w:hAnsi="Wingdings" w:hint="default"/>
      </w:rPr>
    </w:lvl>
    <w:lvl w:ilvl="3" w:tplc="04090001" w:tentative="1">
      <w:start w:val="1"/>
      <w:numFmt w:val="bullet"/>
      <w:lvlText w:val=""/>
      <w:lvlJc w:val="left"/>
      <w:pPr>
        <w:tabs>
          <w:tab w:val="num" w:pos="2726"/>
        </w:tabs>
        <w:ind w:left="2726" w:hanging="420"/>
      </w:pPr>
      <w:rPr>
        <w:rFonts w:ascii="Wingdings" w:hAnsi="Wingdings" w:hint="default"/>
      </w:rPr>
    </w:lvl>
    <w:lvl w:ilvl="4" w:tplc="0409000B" w:tentative="1">
      <w:start w:val="1"/>
      <w:numFmt w:val="bullet"/>
      <w:lvlText w:val=""/>
      <w:lvlJc w:val="left"/>
      <w:pPr>
        <w:tabs>
          <w:tab w:val="num" w:pos="3146"/>
        </w:tabs>
        <w:ind w:left="3146" w:hanging="420"/>
      </w:pPr>
      <w:rPr>
        <w:rFonts w:ascii="Wingdings" w:hAnsi="Wingdings" w:hint="default"/>
      </w:rPr>
    </w:lvl>
    <w:lvl w:ilvl="5" w:tplc="0409000D" w:tentative="1">
      <w:start w:val="1"/>
      <w:numFmt w:val="bullet"/>
      <w:lvlText w:val=""/>
      <w:lvlJc w:val="left"/>
      <w:pPr>
        <w:tabs>
          <w:tab w:val="num" w:pos="3566"/>
        </w:tabs>
        <w:ind w:left="3566" w:hanging="420"/>
      </w:pPr>
      <w:rPr>
        <w:rFonts w:ascii="Wingdings" w:hAnsi="Wingdings" w:hint="default"/>
      </w:rPr>
    </w:lvl>
    <w:lvl w:ilvl="6" w:tplc="04090001" w:tentative="1">
      <w:start w:val="1"/>
      <w:numFmt w:val="bullet"/>
      <w:lvlText w:val=""/>
      <w:lvlJc w:val="left"/>
      <w:pPr>
        <w:tabs>
          <w:tab w:val="num" w:pos="3986"/>
        </w:tabs>
        <w:ind w:left="3986" w:hanging="420"/>
      </w:pPr>
      <w:rPr>
        <w:rFonts w:ascii="Wingdings" w:hAnsi="Wingdings" w:hint="default"/>
      </w:rPr>
    </w:lvl>
    <w:lvl w:ilvl="7" w:tplc="0409000B" w:tentative="1">
      <w:start w:val="1"/>
      <w:numFmt w:val="bullet"/>
      <w:lvlText w:val=""/>
      <w:lvlJc w:val="left"/>
      <w:pPr>
        <w:tabs>
          <w:tab w:val="num" w:pos="4406"/>
        </w:tabs>
        <w:ind w:left="4406" w:hanging="420"/>
      </w:pPr>
      <w:rPr>
        <w:rFonts w:ascii="Wingdings" w:hAnsi="Wingdings" w:hint="default"/>
      </w:rPr>
    </w:lvl>
    <w:lvl w:ilvl="8" w:tplc="0409000D" w:tentative="1">
      <w:start w:val="1"/>
      <w:numFmt w:val="bullet"/>
      <w:lvlText w:val=""/>
      <w:lvlJc w:val="left"/>
      <w:pPr>
        <w:tabs>
          <w:tab w:val="num" w:pos="4826"/>
        </w:tabs>
        <w:ind w:left="4826" w:hanging="420"/>
      </w:pPr>
      <w:rPr>
        <w:rFonts w:ascii="Wingdings" w:hAnsi="Wingdings" w:hint="default"/>
      </w:rPr>
    </w:lvl>
  </w:abstractNum>
  <w:abstractNum w:abstractNumId="9">
    <w:nsid w:val="21CE0FA5"/>
    <w:multiLevelType w:val="hybridMultilevel"/>
    <w:tmpl w:val="E16C6AE4"/>
    <w:lvl w:ilvl="0" w:tplc="974850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4801B7"/>
    <w:multiLevelType w:val="hybridMultilevel"/>
    <w:tmpl w:val="A3101CC2"/>
    <w:lvl w:ilvl="0" w:tplc="EE1AEEE0">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1">
    <w:nsid w:val="26DE59D5"/>
    <w:multiLevelType w:val="hybridMultilevel"/>
    <w:tmpl w:val="C4242BE4"/>
    <w:lvl w:ilvl="0" w:tplc="190AFD7A">
      <w:start w:val="1"/>
      <w:numFmt w:val="decimalEnclosedCircle"/>
      <w:lvlText w:val="%1"/>
      <w:lvlJc w:val="left"/>
      <w:pPr>
        <w:ind w:left="1567" w:hanging="360"/>
      </w:pPr>
      <w:rPr>
        <w:rFonts w:hint="default"/>
        <w:color w:val="FF0000"/>
        <w:u w:val="single"/>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12">
    <w:nsid w:val="2B5065F8"/>
    <w:multiLevelType w:val="hybridMultilevel"/>
    <w:tmpl w:val="6C86E538"/>
    <w:lvl w:ilvl="0" w:tplc="4CF028AE">
      <w:start w:val="1"/>
      <w:numFmt w:val="aiueoFullWidth"/>
      <w:lvlText w:val="(%1)"/>
      <w:lvlJc w:val="left"/>
      <w:pPr>
        <w:ind w:left="2124" w:hanging="420"/>
      </w:pPr>
      <w:rPr>
        <w:rFonts w:hint="default"/>
        <w:color w:val="auto"/>
        <w:u w:val="none"/>
      </w:rPr>
    </w:lvl>
    <w:lvl w:ilvl="1" w:tplc="04090017" w:tentative="1">
      <w:start w:val="1"/>
      <w:numFmt w:val="aiueoFullWidth"/>
      <w:lvlText w:val="(%2)"/>
      <w:lvlJc w:val="left"/>
      <w:pPr>
        <w:ind w:left="2544" w:hanging="420"/>
      </w:pPr>
    </w:lvl>
    <w:lvl w:ilvl="2" w:tplc="04090011" w:tentative="1">
      <w:start w:val="1"/>
      <w:numFmt w:val="decimalEnclosedCircle"/>
      <w:lvlText w:val="%3"/>
      <w:lvlJc w:val="left"/>
      <w:pPr>
        <w:ind w:left="2964" w:hanging="420"/>
      </w:pPr>
    </w:lvl>
    <w:lvl w:ilvl="3" w:tplc="0409000F" w:tentative="1">
      <w:start w:val="1"/>
      <w:numFmt w:val="decimal"/>
      <w:lvlText w:val="%4."/>
      <w:lvlJc w:val="left"/>
      <w:pPr>
        <w:ind w:left="3384" w:hanging="420"/>
      </w:pPr>
    </w:lvl>
    <w:lvl w:ilvl="4" w:tplc="04090017" w:tentative="1">
      <w:start w:val="1"/>
      <w:numFmt w:val="aiueoFullWidth"/>
      <w:lvlText w:val="(%5)"/>
      <w:lvlJc w:val="left"/>
      <w:pPr>
        <w:ind w:left="3804" w:hanging="420"/>
      </w:pPr>
    </w:lvl>
    <w:lvl w:ilvl="5" w:tplc="04090011" w:tentative="1">
      <w:start w:val="1"/>
      <w:numFmt w:val="decimalEnclosedCircle"/>
      <w:lvlText w:val="%6"/>
      <w:lvlJc w:val="left"/>
      <w:pPr>
        <w:ind w:left="4224" w:hanging="420"/>
      </w:pPr>
    </w:lvl>
    <w:lvl w:ilvl="6" w:tplc="0409000F" w:tentative="1">
      <w:start w:val="1"/>
      <w:numFmt w:val="decimal"/>
      <w:lvlText w:val="%7."/>
      <w:lvlJc w:val="left"/>
      <w:pPr>
        <w:ind w:left="4644" w:hanging="420"/>
      </w:pPr>
    </w:lvl>
    <w:lvl w:ilvl="7" w:tplc="04090017" w:tentative="1">
      <w:start w:val="1"/>
      <w:numFmt w:val="aiueoFullWidth"/>
      <w:lvlText w:val="(%8)"/>
      <w:lvlJc w:val="left"/>
      <w:pPr>
        <w:ind w:left="5064" w:hanging="420"/>
      </w:pPr>
    </w:lvl>
    <w:lvl w:ilvl="8" w:tplc="04090011" w:tentative="1">
      <w:start w:val="1"/>
      <w:numFmt w:val="decimalEnclosedCircle"/>
      <w:lvlText w:val="%9"/>
      <w:lvlJc w:val="left"/>
      <w:pPr>
        <w:ind w:left="5484" w:hanging="420"/>
      </w:pPr>
    </w:lvl>
  </w:abstractNum>
  <w:abstractNum w:abstractNumId="13">
    <w:nsid w:val="2B621087"/>
    <w:multiLevelType w:val="hybridMultilevel"/>
    <w:tmpl w:val="F5A207AC"/>
    <w:lvl w:ilvl="0" w:tplc="728AA2DA">
      <w:start w:val="3"/>
      <w:numFmt w:val="decimal"/>
      <w:lvlText w:val="(%1)"/>
      <w:lvlJc w:val="left"/>
      <w:pPr>
        <w:tabs>
          <w:tab w:val="num" w:pos="1424"/>
        </w:tabs>
        <w:ind w:left="1424" w:hanging="525"/>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4">
    <w:nsid w:val="2C352A46"/>
    <w:multiLevelType w:val="hybridMultilevel"/>
    <w:tmpl w:val="087A9A88"/>
    <w:lvl w:ilvl="0" w:tplc="DEE6B7A0">
      <w:numFmt w:val="bullet"/>
      <w:lvlText w:val="・"/>
      <w:lvlJc w:val="left"/>
      <w:pPr>
        <w:tabs>
          <w:tab w:val="num" w:pos="1901"/>
        </w:tabs>
        <w:ind w:left="1901" w:hanging="360"/>
      </w:pPr>
      <w:rPr>
        <w:rFonts w:ascii="ＭＳ 明朝" w:eastAsia="ＭＳ 明朝" w:hAnsi="ＭＳ 明朝" w:cs="Times New Roman" w:hint="eastAsia"/>
      </w:rPr>
    </w:lvl>
    <w:lvl w:ilvl="1" w:tplc="0409000B" w:tentative="1">
      <w:start w:val="1"/>
      <w:numFmt w:val="bullet"/>
      <w:lvlText w:val=""/>
      <w:lvlJc w:val="left"/>
      <w:pPr>
        <w:tabs>
          <w:tab w:val="num" w:pos="2381"/>
        </w:tabs>
        <w:ind w:left="2381" w:hanging="420"/>
      </w:pPr>
      <w:rPr>
        <w:rFonts w:ascii="Wingdings" w:hAnsi="Wingdings" w:hint="default"/>
      </w:rPr>
    </w:lvl>
    <w:lvl w:ilvl="2" w:tplc="0409000D" w:tentative="1">
      <w:start w:val="1"/>
      <w:numFmt w:val="bullet"/>
      <w:lvlText w:val=""/>
      <w:lvlJc w:val="left"/>
      <w:pPr>
        <w:tabs>
          <w:tab w:val="num" w:pos="2801"/>
        </w:tabs>
        <w:ind w:left="2801" w:hanging="420"/>
      </w:pPr>
      <w:rPr>
        <w:rFonts w:ascii="Wingdings" w:hAnsi="Wingdings" w:hint="default"/>
      </w:rPr>
    </w:lvl>
    <w:lvl w:ilvl="3" w:tplc="04090001" w:tentative="1">
      <w:start w:val="1"/>
      <w:numFmt w:val="bullet"/>
      <w:lvlText w:val=""/>
      <w:lvlJc w:val="left"/>
      <w:pPr>
        <w:tabs>
          <w:tab w:val="num" w:pos="3221"/>
        </w:tabs>
        <w:ind w:left="3221" w:hanging="420"/>
      </w:pPr>
      <w:rPr>
        <w:rFonts w:ascii="Wingdings" w:hAnsi="Wingdings" w:hint="default"/>
      </w:rPr>
    </w:lvl>
    <w:lvl w:ilvl="4" w:tplc="0409000B" w:tentative="1">
      <w:start w:val="1"/>
      <w:numFmt w:val="bullet"/>
      <w:lvlText w:val=""/>
      <w:lvlJc w:val="left"/>
      <w:pPr>
        <w:tabs>
          <w:tab w:val="num" w:pos="3641"/>
        </w:tabs>
        <w:ind w:left="3641" w:hanging="420"/>
      </w:pPr>
      <w:rPr>
        <w:rFonts w:ascii="Wingdings" w:hAnsi="Wingdings" w:hint="default"/>
      </w:rPr>
    </w:lvl>
    <w:lvl w:ilvl="5" w:tplc="0409000D" w:tentative="1">
      <w:start w:val="1"/>
      <w:numFmt w:val="bullet"/>
      <w:lvlText w:val=""/>
      <w:lvlJc w:val="left"/>
      <w:pPr>
        <w:tabs>
          <w:tab w:val="num" w:pos="4061"/>
        </w:tabs>
        <w:ind w:left="4061" w:hanging="420"/>
      </w:pPr>
      <w:rPr>
        <w:rFonts w:ascii="Wingdings" w:hAnsi="Wingdings" w:hint="default"/>
      </w:rPr>
    </w:lvl>
    <w:lvl w:ilvl="6" w:tplc="04090001" w:tentative="1">
      <w:start w:val="1"/>
      <w:numFmt w:val="bullet"/>
      <w:lvlText w:val=""/>
      <w:lvlJc w:val="left"/>
      <w:pPr>
        <w:tabs>
          <w:tab w:val="num" w:pos="4481"/>
        </w:tabs>
        <w:ind w:left="4481" w:hanging="420"/>
      </w:pPr>
      <w:rPr>
        <w:rFonts w:ascii="Wingdings" w:hAnsi="Wingdings" w:hint="default"/>
      </w:rPr>
    </w:lvl>
    <w:lvl w:ilvl="7" w:tplc="0409000B" w:tentative="1">
      <w:start w:val="1"/>
      <w:numFmt w:val="bullet"/>
      <w:lvlText w:val=""/>
      <w:lvlJc w:val="left"/>
      <w:pPr>
        <w:tabs>
          <w:tab w:val="num" w:pos="4901"/>
        </w:tabs>
        <w:ind w:left="4901" w:hanging="420"/>
      </w:pPr>
      <w:rPr>
        <w:rFonts w:ascii="Wingdings" w:hAnsi="Wingdings" w:hint="default"/>
      </w:rPr>
    </w:lvl>
    <w:lvl w:ilvl="8" w:tplc="0409000D" w:tentative="1">
      <w:start w:val="1"/>
      <w:numFmt w:val="bullet"/>
      <w:lvlText w:val=""/>
      <w:lvlJc w:val="left"/>
      <w:pPr>
        <w:tabs>
          <w:tab w:val="num" w:pos="5321"/>
        </w:tabs>
        <w:ind w:left="5321" w:hanging="420"/>
      </w:pPr>
      <w:rPr>
        <w:rFonts w:ascii="Wingdings" w:hAnsi="Wingdings" w:hint="default"/>
      </w:rPr>
    </w:lvl>
  </w:abstractNum>
  <w:abstractNum w:abstractNumId="15">
    <w:nsid w:val="2C7D6873"/>
    <w:multiLevelType w:val="hybridMultilevel"/>
    <w:tmpl w:val="64BE5F5C"/>
    <w:lvl w:ilvl="0" w:tplc="7DE41274">
      <w:start w:val="10"/>
      <w:numFmt w:val="decimal"/>
      <w:lvlText w:val="%1"/>
      <w:lvlJc w:val="left"/>
      <w:pPr>
        <w:tabs>
          <w:tab w:val="num" w:pos="1125"/>
        </w:tabs>
        <w:ind w:left="1125" w:hanging="46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6">
    <w:nsid w:val="2DA8437E"/>
    <w:multiLevelType w:val="hybridMultilevel"/>
    <w:tmpl w:val="A148B0AE"/>
    <w:lvl w:ilvl="0" w:tplc="88ACAD92">
      <w:start w:val="1"/>
      <w:numFmt w:val="decimal"/>
      <w:lvlText w:val="(%1)"/>
      <w:lvlJc w:val="left"/>
      <w:pPr>
        <w:ind w:left="1320" w:hanging="42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nsid w:val="2EFD582F"/>
    <w:multiLevelType w:val="hybridMultilevel"/>
    <w:tmpl w:val="8A787DBC"/>
    <w:lvl w:ilvl="0" w:tplc="7E002324">
      <w:start w:val="1"/>
      <w:numFmt w:val="decimal"/>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nsid w:val="359C60C5"/>
    <w:multiLevelType w:val="hybridMultilevel"/>
    <w:tmpl w:val="264ED6C0"/>
    <w:lvl w:ilvl="0" w:tplc="0A64ED96">
      <w:start w:val="7"/>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nsid w:val="38332AE6"/>
    <w:multiLevelType w:val="hybridMultilevel"/>
    <w:tmpl w:val="CBBC7DD8"/>
    <w:lvl w:ilvl="0" w:tplc="C67632A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8D741C7"/>
    <w:multiLevelType w:val="hybridMultilevel"/>
    <w:tmpl w:val="4000D55C"/>
    <w:lvl w:ilvl="0" w:tplc="DA12844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A78588D"/>
    <w:multiLevelType w:val="hybridMultilevel"/>
    <w:tmpl w:val="4D52951E"/>
    <w:lvl w:ilvl="0" w:tplc="6D54CF04">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nsid w:val="3F73584C"/>
    <w:multiLevelType w:val="hybridMultilevel"/>
    <w:tmpl w:val="86C60526"/>
    <w:lvl w:ilvl="0" w:tplc="BCD2775A">
      <w:start w:val="1"/>
      <w:numFmt w:val="irohaFullWidth"/>
      <w:lvlText w:val="%1．"/>
      <w:lvlJc w:val="left"/>
      <w:pPr>
        <w:ind w:left="700" w:hanging="480"/>
      </w:pPr>
      <w:rPr>
        <w:rFonts w:ascii="Century" w:eastAsia="ＭＳ 明朝" w:hAnsi="Century" w:cs="Times New Roman"/>
      </w:rPr>
    </w:lvl>
    <w:lvl w:ilvl="1" w:tplc="D89EC8B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425879D8"/>
    <w:multiLevelType w:val="hybridMultilevel"/>
    <w:tmpl w:val="5C545C4E"/>
    <w:lvl w:ilvl="0" w:tplc="BC8863F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nsid w:val="42C3643C"/>
    <w:multiLevelType w:val="hybridMultilevel"/>
    <w:tmpl w:val="BEFEC138"/>
    <w:lvl w:ilvl="0" w:tplc="1A86C56E">
      <w:start w:val="1"/>
      <w:numFmt w:val="decimalEnclosedCircle"/>
      <w:lvlText w:val="%1"/>
      <w:lvlJc w:val="left"/>
      <w:pPr>
        <w:ind w:left="1567" w:hanging="360"/>
      </w:pPr>
      <w:rPr>
        <w:rFonts w:hint="default"/>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25">
    <w:nsid w:val="43282757"/>
    <w:multiLevelType w:val="hybridMultilevel"/>
    <w:tmpl w:val="72BACB18"/>
    <w:lvl w:ilvl="0" w:tplc="8E747A04">
      <w:start w:val="3"/>
      <w:numFmt w:val="decimal"/>
      <w:lvlText w:val="(%1)"/>
      <w:lvlJc w:val="left"/>
      <w:pPr>
        <w:tabs>
          <w:tab w:val="num" w:pos="1312"/>
        </w:tabs>
        <w:ind w:left="1312" w:hanging="480"/>
      </w:pPr>
      <w:rPr>
        <w:rFonts w:hint="eastAsia"/>
      </w:rPr>
    </w:lvl>
    <w:lvl w:ilvl="1" w:tplc="04090017" w:tentative="1">
      <w:start w:val="1"/>
      <w:numFmt w:val="aiueoFullWidth"/>
      <w:lvlText w:val="(%2)"/>
      <w:lvlJc w:val="left"/>
      <w:pPr>
        <w:tabs>
          <w:tab w:val="num" w:pos="1672"/>
        </w:tabs>
        <w:ind w:left="1672" w:hanging="420"/>
      </w:pPr>
    </w:lvl>
    <w:lvl w:ilvl="2" w:tplc="04090011" w:tentative="1">
      <w:start w:val="1"/>
      <w:numFmt w:val="decimalEnclosedCircle"/>
      <w:lvlText w:val="%3"/>
      <w:lvlJc w:val="lef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7" w:tentative="1">
      <w:start w:val="1"/>
      <w:numFmt w:val="aiueoFullWidth"/>
      <w:lvlText w:val="(%5)"/>
      <w:lvlJc w:val="left"/>
      <w:pPr>
        <w:tabs>
          <w:tab w:val="num" w:pos="2932"/>
        </w:tabs>
        <w:ind w:left="2932" w:hanging="420"/>
      </w:pPr>
    </w:lvl>
    <w:lvl w:ilvl="5" w:tplc="04090011" w:tentative="1">
      <w:start w:val="1"/>
      <w:numFmt w:val="decimalEnclosedCircle"/>
      <w:lvlText w:val="%6"/>
      <w:lvlJc w:val="lef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7" w:tentative="1">
      <w:start w:val="1"/>
      <w:numFmt w:val="aiueoFullWidth"/>
      <w:lvlText w:val="(%8)"/>
      <w:lvlJc w:val="left"/>
      <w:pPr>
        <w:tabs>
          <w:tab w:val="num" w:pos="4192"/>
        </w:tabs>
        <w:ind w:left="4192" w:hanging="420"/>
      </w:pPr>
    </w:lvl>
    <w:lvl w:ilvl="8" w:tplc="04090011" w:tentative="1">
      <w:start w:val="1"/>
      <w:numFmt w:val="decimalEnclosedCircle"/>
      <w:lvlText w:val="%9"/>
      <w:lvlJc w:val="left"/>
      <w:pPr>
        <w:tabs>
          <w:tab w:val="num" w:pos="4612"/>
        </w:tabs>
        <w:ind w:left="4612" w:hanging="420"/>
      </w:pPr>
    </w:lvl>
  </w:abstractNum>
  <w:abstractNum w:abstractNumId="26">
    <w:nsid w:val="43BF3C1E"/>
    <w:multiLevelType w:val="hybridMultilevel"/>
    <w:tmpl w:val="61F6AECA"/>
    <w:lvl w:ilvl="0" w:tplc="1D26AE96">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4D84CD3"/>
    <w:multiLevelType w:val="hybridMultilevel"/>
    <w:tmpl w:val="72FA751A"/>
    <w:lvl w:ilvl="0" w:tplc="C49C3B02">
      <w:start w:val="1"/>
      <w:numFmt w:val="decimal"/>
      <w:lvlText w:val="(%1)"/>
      <w:lvlJc w:val="left"/>
      <w:pPr>
        <w:ind w:left="1175" w:hanging="360"/>
      </w:pPr>
      <w:rPr>
        <w:rFonts w:hint="default"/>
        <w:color w:val="auto"/>
        <w:u w:val="none"/>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8">
    <w:nsid w:val="4916089A"/>
    <w:multiLevelType w:val="hybridMultilevel"/>
    <w:tmpl w:val="6FCA1378"/>
    <w:lvl w:ilvl="0" w:tplc="DDF21824">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nsid w:val="4DE47361"/>
    <w:multiLevelType w:val="hybridMultilevel"/>
    <w:tmpl w:val="A4F8497A"/>
    <w:lvl w:ilvl="0" w:tplc="E16C727E">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0">
    <w:nsid w:val="54481123"/>
    <w:multiLevelType w:val="hybridMultilevel"/>
    <w:tmpl w:val="210AC472"/>
    <w:lvl w:ilvl="0" w:tplc="512440E6">
      <w:start w:val="1"/>
      <w:numFmt w:val="decimal"/>
      <w:lvlText w:val="(%1)"/>
      <w:lvlJc w:val="left"/>
      <w:pPr>
        <w:tabs>
          <w:tab w:val="num" w:pos="1455"/>
        </w:tabs>
        <w:ind w:left="1455" w:hanging="55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nsid w:val="57CD10F8"/>
    <w:multiLevelType w:val="hybridMultilevel"/>
    <w:tmpl w:val="0BC837EC"/>
    <w:lvl w:ilvl="0" w:tplc="25E4224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8B849B0"/>
    <w:multiLevelType w:val="hybridMultilevel"/>
    <w:tmpl w:val="7304D74A"/>
    <w:lvl w:ilvl="0" w:tplc="34FAD798">
      <w:start w:val="6"/>
      <w:numFmt w:val="decimalFullWidth"/>
      <w:lvlText w:val="第%1節"/>
      <w:lvlJc w:val="left"/>
      <w:pPr>
        <w:tabs>
          <w:tab w:val="num" w:pos="1080"/>
        </w:tabs>
        <w:ind w:left="1080" w:hanging="1080"/>
      </w:pPr>
      <w:rPr>
        <w:rFonts w:eastAsia="ＭＳ 明朝" w:hint="eastAsia"/>
        <w:sz w:val="22"/>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E966424"/>
    <w:multiLevelType w:val="hybridMultilevel"/>
    <w:tmpl w:val="5BBEEBEC"/>
    <w:lvl w:ilvl="0" w:tplc="9698F220">
      <w:start w:val="5"/>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1291EB2"/>
    <w:multiLevelType w:val="hybridMultilevel"/>
    <w:tmpl w:val="B2527766"/>
    <w:lvl w:ilvl="0" w:tplc="4E687C4A">
      <w:start w:val="2"/>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2441BE9"/>
    <w:multiLevelType w:val="hybridMultilevel"/>
    <w:tmpl w:val="81EE1930"/>
    <w:lvl w:ilvl="0" w:tplc="85B86642">
      <w:start w:val="1"/>
      <w:numFmt w:val="decimal"/>
      <w:lvlText w:val="(%1)"/>
      <w:lvlJc w:val="left"/>
      <w:pPr>
        <w:ind w:left="14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nsid w:val="65E2612B"/>
    <w:multiLevelType w:val="hybridMultilevel"/>
    <w:tmpl w:val="0DCEDB56"/>
    <w:lvl w:ilvl="0" w:tplc="F470132E">
      <w:start w:val="1"/>
      <w:numFmt w:val="aiueoFullWidth"/>
      <w:lvlText w:val="(%1)"/>
      <w:lvlJc w:val="left"/>
      <w:pPr>
        <w:ind w:left="1704" w:hanging="420"/>
      </w:pPr>
      <w:rPr>
        <w:rFonts w:hint="default"/>
      </w:rPr>
    </w:lvl>
    <w:lvl w:ilvl="1" w:tplc="04090017" w:tentative="1">
      <w:start w:val="1"/>
      <w:numFmt w:val="aiueoFullWidth"/>
      <w:lvlText w:val="(%2)"/>
      <w:lvlJc w:val="left"/>
      <w:pPr>
        <w:ind w:left="2124" w:hanging="420"/>
      </w:pPr>
    </w:lvl>
    <w:lvl w:ilvl="2" w:tplc="04090011" w:tentative="1">
      <w:start w:val="1"/>
      <w:numFmt w:val="decimalEnclosedCircle"/>
      <w:lvlText w:val="%3"/>
      <w:lvlJc w:val="left"/>
      <w:pPr>
        <w:ind w:left="2544" w:hanging="420"/>
      </w:pPr>
    </w:lvl>
    <w:lvl w:ilvl="3" w:tplc="0409000F" w:tentative="1">
      <w:start w:val="1"/>
      <w:numFmt w:val="decimal"/>
      <w:lvlText w:val="%4."/>
      <w:lvlJc w:val="left"/>
      <w:pPr>
        <w:ind w:left="2964" w:hanging="420"/>
      </w:pPr>
    </w:lvl>
    <w:lvl w:ilvl="4" w:tplc="04090017" w:tentative="1">
      <w:start w:val="1"/>
      <w:numFmt w:val="aiueoFullWidth"/>
      <w:lvlText w:val="(%5)"/>
      <w:lvlJc w:val="left"/>
      <w:pPr>
        <w:ind w:left="3384" w:hanging="420"/>
      </w:pPr>
    </w:lvl>
    <w:lvl w:ilvl="5" w:tplc="04090011" w:tentative="1">
      <w:start w:val="1"/>
      <w:numFmt w:val="decimalEnclosedCircle"/>
      <w:lvlText w:val="%6"/>
      <w:lvlJc w:val="left"/>
      <w:pPr>
        <w:ind w:left="3804" w:hanging="420"/>
      </w:pPr>
    </w:lvl>
    <w:lvl w:ilvl="6" w:tplc="0409000F" w:tentative="1">
      <w:start w:val="1"/>
      <w:numFmt w:val="decimal"/>
      <w:lvlText w:val="%7."/>
      <w:lvlJc w:val="left"/>
      <w:pPr>
        <w:ind w:left="4224" w:hanging="420"/>
      </w:pPr>
    </w:lvl>
    <w:lvl w:ilvl="7" w:tplc="04090017" w:tentative="1">
      <w:start w:val="1"/>
      <w:numFmt w:val="aiueoFullWidth"/>
      <w:lvlText w:val="(%8)"/>
      <w:lvlJc w:val="left"/>
      <w:pPr>
        <w:ind w:left="4644" w:hanging="420"/>
      </w:pPr>
    </w:lvl>
    <w:lvl w:ilvl="8" w:tplc="04090011" w:tentative="1">
      <w:start w:val="1"/>
      <w:numFmt w:val="decimalEnclosedCircle"/>
      <w:lvlText w:val="%9"/>
      <w:lvlJc w:val="left"/>
      <w:pPr>
        <w:ind w:left="5064" w:hanging="420"/>
      </w:pPr>
    </w:lvl>
  </w:abstractNum>
  <w:abstractNum w:abstractNumId="37">
    <w:nsid w:val="66AE70C3"/>
    <w:multiLevelType w:val="hybridMultilevel"/>
    <w:tmpl w:val="D87A3EB2"/>
    <w:lvl w:ilvl="0" w:tplc="5C8E36E2">
      <w:start w:val="2"/>
      <w:numFmt w:val="decimal"/>
      <w:lvlText w:val="(%1)"/>
      <w:lvlJc w:val="left"/>
      <w:pPr>
        <w:tabs>
          <w:tab w:val="num" w:pos="1104"/>
        </w:tabs>
        <w:ind w:left="1104" w:hanging="480"/>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38">
    <w:nsid w:val="6CA13BB6"/>
    <w:multiLevelType w:val="hybridMultilevel"/>
    <w:tmpl w:val="3E4E8300"/>
    <w:lvl w:ilvl="0" w:tplc="73BA1BDC">
      <w:start w:val="19"/>
      <w:numFmt w:val="decimal"/>
      <w:lvlText w:val="(%1)"/>
      <w:lvlJc w:val="left"/>
      <w:pPr>
        <w:tabs>
          <w:tab w:val="num" w:pos="1459"/>
        </w:tabs>
        <w:ind w:left="1459" w:hanging="585"/>
      </w:pPr>
      <w:rPr>
        <w:rFonts w:hint="eastAsia"/>
      </w:rPr>
    </w:lvl>
    <w:lvl w:ilvl="1" w:tplc="04090017" w:tentative="1">
      <w:start w:val="1"/>
      <w:numFmt w:val="aiueoFullWidth"/>
      <w:lvlText w:val="(%2)"/>
      <w:lvlJc w:val="left"/>
      <w:pPr>
        <w:tabs>
          <w:tab w:val="num" w:pos="1714"/>
        </w:tabs>
        <w:ind w:left="1714" w:hanging="420"/>
      </w:pPr>
    </w:lvl>
    <w:lvl w:ilvl="2" w:tplc="04090011" w:tentative="1">
      <w:start w:val="1"/>
      <w:numFmt w:val="decimalEnclosedCircle"/>
      <w:lvlText w:val="%3"/>
      <w:lvlJc w:val="left"/>
      <w:pPr>
        <w:tabs>
          <w:tab w:val="num" w:pos="2134"/>
        </w:tabs>
        <w:ind w:left="2134" w:hanging="420"/>
      </w:pPr>
    </w:lvl>
    <w:lvl w:ilvl="3" w:tplc="0409000F" w:tentative="1">
      <w:start w:val="1"/>
      <w:numFmt w:val="decimal"/>
      <w:lvlText w:val="%4."/>
      <w:lvlJc w:val="left"/>
      <w:pPr>
        <w:tabs>
          <w:tab w:val="num" w:pos="2554"/>
        </w:tabs>
        <w:ind w:left="2554" w:hanging="420"/>
      </w:pPr>
    </w:lvl>
    <w:lvl w:ilvl="4" w:tplc="04090017" w:tentative="1">
      <w:start w:val="1"/>
      <w:numFmt w:val="aiueoFullWidth"/>
      <w:lvlText w:val="(%5)"/>
      <w:lvlJc w:val="left"/>
      <w:pPr>
        <w:tabs>
          <w:tab w:val="num" w:pos="2974"/>
        </w:tabs>
        <w:ind w:left="2974" w:hanging="420"/>
      </w:pPr>
    </w:lvl>
    <w:lvl w:ilvl="5" w:tplc="04090011" w:tentative="1">
      <w:start w:val="1"/>
      <w:numFmt w:val="decimalEnclosedCircle"/>
      <w:lvlText w:val="%6"/>
      <w:lvlJc w:val="left"/>
      <w:pPr>
        <w:tabs>
          <w:tab w:val="num" w:pos="3394"/>
        </w:tabs>
        <w:ind w:left="3394" w:hanging="420"/>
      </w:pPr>
    </w:lvl>
    <w:lvl w:ilvl="6" w:tplc="0409000F" w:tentative="1">
      <w:start w:val="1"/>
      <w:numFmt w:val="decimal"/>
      <w:lvlText w:val="%7."/>
      <w:lvlJc w:val="left"/>
      <w:pPr>
        <w:tabs>
          <w:tab w:val="num" w:pos="3814"/>
        </w:tabs>
        <w:ind w:left="3814" w:hanging="420"/>
      </w:pPr>
    </w:lvl>
    <w:lvl w:ilvl="7" w:tplc="04090017" w:tentative="1">
      <w:start w:val="1"/>
      <w:numFmt w:val="aiueoFullWidth"/>
      <w:lvlText w:val="(%8)"/>
      <w:lvlJc w:val="left"/>
      <w:pPr>
        <w:tabs>
          <w:tab w:val="num" w:pos="4234"/>
        </w:tabs>
        <w:ind w:left="4234" w:hanging="420"/>
      </w:pPr>
    </w:lvl>
    <w:lvl w:ilvl="8" w:tplc="04090011" w:tentative="1">
      <w:start w:val="1"/>
      <w:numFmt w:val="decimalEnclosedCircle"/>
      <w:lvlText w:val="%9"/>
      <w:lvlJc w:val="left"/>
      <w:pPr>
        <w:tabs>
          <w:tab w:val="num" w:pos="4654"/>
        </w:tabs>
        <w:ind w:left="4654" w:hanging="420"/>
      </w:pPr>
    </w:lvl>
  </w:abstractNum>
  <w:abstractNum w:abstractNumId="39">
    <w:nsid w:val="70F37B91"/>
    <w:multiLevelType w:val="hybridMultilevel"/>
    <w:tmpl w:val="E6FE59EE"/>
    <w:lvl w:ilvl="0" w:tplc="D8A25ECA">
      <w:start w:val="5"/>
      <w:numFmt w:val="decimal"/>
      <w:lvlText w:val="(%1)"/>
      <w:lvlJc w:val="left"/>
      <w:pPr>
        <w:tabs>
          <w:tab w:val="num" w:pos="1323"/>
        </w:tabs>
        <w:ind w:left="1323" w:hanging="360"/>
      </w:pPr>
      <w:rPr>
        <w:rFonts w:hint="default"/>
      </w:rPr>
    </w:lvl>
    <w:lvl w:ilvl="1" w:tplc="04090017" w:tentative="1">
      <w:start w:val="1"/>
      <w:numFmt w:val="aiueoFullWidth"/>
      <w:lvlText w:val="(%2)"/>
      <w:lvlJc w:val="left"/>
      <w:pPr>
        <w:tabs>
          <w:tab w:val="num" w:pos="1803"/>
        </w:tabs>
        <w:ind w:left="1803" w:hanging="420"/>
      </w:pPr>
    </w:lvl>
    <w:lvl w:ilvl="2" w:tplc="04090011" w:tentative="1">
      <w:start w:val="1"/>
      <w:numFmt w:val="decimalEnclosedCircle"/>
      <w:lvlText w:val="%3"/>
      <w:lvlJc w:val="left"/>
      <w:pPr>
        <w:tabs>
          <w:tab w:val="num" w:pos="2223"/>
        </w:tabs>
        <w:ind w:left="2223" w:hanging="420"/>
      </w:pPr>
    </w:lvl>
    <w:lvl w:ilvl="3" w:tplc="0409000F" w:tentative="1">
      <w:start w:val="1"/>
      <w:numFmt w:val="decimal"/>
      <w:lvlText w:val="%4."/>
      <w:lvlJc w:val="left"/>
      <w:pPr>
        <w:tabs>
          <w:tab w:val="num" w:pos="2643"/>
        </w:tabs>
        <w:ind w:left="2643" w:hanging="420"/>
      </w:pPr>
    </w:lvl>
    <w:lvl w:ilvl="4" w:tplc="04090017" w:tentative="1">
      <w:start w:val="1"/>
      <w:numFmt w:val="aiueoFullWidth"/>
      <w:lvlText w:val="(%5)"/>
      <w:lvlJc w:val="left"/>
      <w:pPr>
        <w:tabs>
          <w:tab w:val="num" w:pos="3063"/>
        </w:tabs>
        <w:ind w:left="3063" w:hanging="420"/>
      </w:pPr>
    </w:lvl>
    <w:lvl w:ilvl="5" w:tplc="04090011" w:tentative="1">
      <w:start w:val="1"/>
      <w:numFmt w:val="decimalEnclosedCircle"/>
      <w:lvlText w:val="%6"/>
      <w:lvlJc w:val="left"/>
      <w:pPr>
        <w:tabs>
          <w:tab w:val="num" w:pos="3483"/>
        </w:tabs>
        <w:ind w:left="3483" w:hanging="420"/>
      </w:pPr>
    </w:lvl>
    <w:lvl w:ilvl="6" w:tplc="0409000F" w:tentative="1">
      <w:start w:val="1"/>
      <w:numFmt w:val="decimal"/>
      <w:lvlText w:val="%7."/>
      <w:lvlJc w:val="left"/>
      <w:pPr>
        <w:tabs>
          <w:tab w:val="num" w:pos="3903"/>
        </w:tabs>
        <w:ind w:left="3903" w:hanging="420"/>
      </w:pPr>
    </w:lvl>
    <w:lvl w:ilvl="7" w:tplc="04090017" w:tentative="1">
      <w:start w:val="1"/>
      <w:numFmt w:val="aiueoFullWidth"/>
      <w:lvlText w:val="(%8)"/>
      <w:lvlJc w:val="left"/>
      <w:pPr>
        <w:tabs>
          <w:tab w:val="num" w:pos="4323"/>
        </w:tabs>
        <w:ind w:left="4323" w:hanging="420"/>
      </w:pPr>
    </w:lvl>
    <w:lvl w:ilvl="8" w:tplc="04090011" w:tentative="1">
      <w:start w:val="1"/>
      <w:numFmt w:val="decimalEnclosedCircle"/>
      <w:lvlText w:val="%9"/>
      <w:lvlJc w:val="left"/>
      <w:pPr>
        <w:tabs>
          <w:tab w:val="num" w:pos="4743"/>
        </w:tabs>
        <w:ind w:left="4743" w:hanging="420"/>
      </w:pPr>
    </w:lvl>
  </w:abstractNum>
  <w:abstractNum w:abstractNumId="40">
    <w:nsid w:val="71534B50"/>
    <w:multiLevelType w:val="hybridMultilevel"/>
    <w:tmpl w:val="585ACEE6"/>
    <w:lvl w:ilvl="0" w:tplc="A1245146">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67A74CE"/>
    <w:multiLevelType w:val="hybridMultilevel"/>
    <w:tmpl w:val="7DF498CA"/>
    <w:lvl w:ilvl="0" w:tplc="91EA642C">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42">
    <w:nsid w:val="7979786A"/>
    <w:multiLevelType w:val="hybridMultilevel"/>
    <w:tmpl w:val="5D109392"/>
    <w:lvl w:ilvl="0" w:tplc="14B6EF50">
      <w:start w:val="1"/>
      <w:numFmt w:val="bullet"/>
      <w:lvlText w:val="□"/>
      <w:lvlJc w:val="left"/>
      <w:pPr>
        <w:tabs>
          <w:tab w:val="num" w:pos="986"/>
        </w:tabs>
        <w:ind w:left="986" w:hanging="420"/>
      </w:pPr>
      <w:rPr>
        <w:rFonts w:ascii="ＭＳ 明朝" w:eastAsia="ＭＳ 明朝" w:hAnsi="ＭＳ 明朝" w:cs="Times New Roman" w:hint="eastAsia"/>
      </w:rPr>
    </w:lvl>
    <w:lvl w:ilvl="1" w:tplc="0409000B" w:tentative="1">
      <w:start w:val="1"/>
      <w:numFmt w:val="bullet"/>
      <w:lvlText w:val=""/>
      <w:lvlJc w:val="left"/>
      <w:pPr>
        <w:tabs>
          <w:tab w:val="num" w:pos="1406"/>
        </w:tabs>
        <w:ind w:left="1406" w:hanging="420"/>
      </w:pPr>
      <w:rPr>
        <w:rFonts w:ascii="Wingdings" w:hAnsi="Wingdings" w:hint="default"/>
      </w:rPr>
    </w:lvl>
    <w:lvl w:ilvl="2" w:tplc="0409000D" w:tentative="1">
      <w:start w:val="1"/>
      <w:numFmt w:val="bullet"/>
      <w:lvlText w:val=""/>
      <w:lvlJc w:val="left"/>
      <w:pPr>
        <w:tabs>
          <w:tab w:val="num" w:pos="1826"/>
        </w:tabs>
        <w:ind w:left="1826" w:hanging="420"/>
      </w:pPr>
      <w:rPr>
        <w:rFonts w:ascii="Wingdings" w:hAnsi="Wingdings" w:hint="default"/>
      </w:rPr>
    </w:lvl>
    <w:lvl w:ilvl="3" w:tplc="04090001" w:tentative="1">
      <w:start w:val="1"/>
      <w:numFmt w:val="bullet"/>
      <w:lvlText w:val=""/>
      <w:lvlJc w:val="left"/>
      <w:pPr>
        <w:tabs>
          <w:tab w:val="num" w:pos="2246"/>
        </w:tabs>
        <w:ind w:left="2246" w:hanging="420"/>
      </w:pPr>
      <w:rPr>
        <w:rFonts w:ascii="Wingdings" w:hAnsi="Wingdings" w:hint="default"/>
      </w:rPr>
    </w:lvl>
    <w:lvl w:ilvl="4" w:tplc="0409000B" w:tentative="1">
      <w:start w:val="1"/>
      <w:numFmt w:val="bullet"/>
      <w:lvlText w:val=""/>
      <w:lvlJc w:val="left"/>
      <w:pPr>
        <w:tabs>
          <w:tab w:val="num" w:pos="2666"/>
        </w:tabs>
        <w:ind w:left="2666" w:hanging="420"/>
      </w:pPr>
      <w:rPr>
        <w:rFonts w:ascii="Wingdings" w:hAnsi="Wingdings" w:hint="default"/>
      </w:rPr>
    </w:lvl>
    <w:lvl w:ilvl="5" w:tplc="0409000D" w:tentative="1">
      <w:start w:val="1"/>
      <w:numFmt w:val="bullet"/>
      <w:lvlText w:val=""/>
      <w:lvlJc w:val="left"/>
      <w:pPr>
        <w:tabs>
          <w:tab w:val="num" w:pos="3086"/>
        </w:tabs>
        <w:ind w:left="3086" w:hanging="420"/>
      </w:pPr>
      <w:rPr>
        <w:rFonts w:ascii="Wingdings" w:hAnsi="Wingdings" w:hint="default"/>
      </w:rPr>
    </w:lvl>
    <w:lvl w:ilvl="6" w:tplc="04090001" w:tentative="1">
      <w:start w:val="1"/>
      <w:numFmt w:val="bullet"/>
      <w:lvlText w:val=""/>
      <w:lvlJc w:val="left"/>
      <w:pPr>
        <w:tabs>
          <w:tab w:val="num" w:pos="3506"/>
        </w:tabs>
        <w:ind w:left="3506" w:hanging="420"/>
      </w:pPr>
      <w:rPr>
        <w:rFonts w:ascii="Wingdings" w:hAnsi="Wingdings" w:hint="default"/>
      </w:rPr>
    </w:lvl>
    <w:lvl w:ilvl="7" w:tplc="0409000B" w:tentative="1">
      <w:start w:val="1"/>
      <w:numFmt w:val="bullet"/>
      <w:lvlText w:val=""/>
      <w:lvlJc w:val="left"/>
      <w:pPr>
        <w:tabs>
          <w:tab w:val="num" w:pos="3926"/>
        </w:tabs>
        <w:ind w:left="3926" w:hanging="420"/>
      </w:pPr>
      <w:rPr>
        <w:rFonts w:ascii="Wingdings" w:hAnsi="Wingdings" w:hint="default"/>
      </w:rPr>
    </w:lvl>
    <w:lvl w:ilvl="8" w:tplc="0409000D" w:tentative="1">
      <w:start w:val="1"/>
      <w:numFmt w:val="bullet"/>
      <w:lvlText w:val=""/>
      <w:lvlJc w:val="left"/>
      <w:pPr>
        <w:tabs>
          <w:tab w:val="num" w:pos="4346"/>
        </w:tabs>
        <w:ind w:left="4346" w:hanging="420"/>
      </w:pPr>
      <w:rPr>
        <w:rFonts w:ascii="Wingdings" w:hAnsi="Wingdings" w:hint="default"/>
      </w:rPr>
    </w:lvl>
  </w:abstractNum>
  <w:abstractNum w:abstractNumId="43">
    <w:nsid w:val="7F7F74C5"/>
    <w:multiLevelType w:val="hybridMultilevel"/>
    <w:tmpl w:val="6100D43C"/>
    <w:lvl w:ilvl="0" w:tplc="31B69CA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2"/>
  </w:num>
  <w:num w:numId="3">
    <w:abstractNumId w:val="33"/>
  </w:num>
  <w:num w:numId="4">
    <w:abstractNumId w:val="19"/>
  </w:num>
  <w:num w:numId="5">
    <w:abstractNumId w:val="18"/>
  </w:num>
  <w:num w:numId="6">
    <w:abstractNumId w:val="21"/>
  </w:num>
  <w:num w:numId="7">
    <w:abstractNumId w:val="34"/>
  </w:num>
  <w:num w:numId="8">
    <w:abstractNumId w:val="2"/>
  </w:num>
  <w:num w:numId="9">
    <w:abstractNumId w:val="4"/>
  </w:num>
  <w:num w:numId="10">
    <w:abstractNumId w:val="26"/>
  </w:num>
  <w:num w:numId="11">
    <w:abstractNumId w:val="5"/>
  </w:num>
  <w:num w:numId="12">
    <w:abstractNumId w:val="20"/>
  </w:num>
  <w:num w:numId="13">
    <w:abstractNumId w:val="31"/>
  </w:num>
  <w:num w:numId="14">
    <w:abstractNumId w:val="40"/>
  </w:num>
  <w:num w:numId="15">
    <w:abstractNumId w:val="0"/>
  </w:num>
  <w:num w:numId="16">
    <w:abstractNumId w:val="8"/>
  </w:num>
  <w:num w:numId="17">
    <w:abstractNumId w:val="32"/>
  </w:num>
  <w:num w:numId="18">
    <w:abstractNumId w:val="10"/>
  </w:num>
  <w:num w:numId="19">
    <w:abstractNumId w:val="41"/>
  </w:num>
  <w:num w:numId="20">
    <w:abstractNumId w:val="25"/>
  </w:num>
  <w:num w:numId="21">
    <w:abstractNumId w:val="1"/>
  </w:num>
  <w:num w:numId="22">
    <w:abstractNumId w:val="37"/>
  </w:num>
  <w:num w:numId="23">
    <w:abstractNumId w:val="38"/>
  </w:num>
  <w:num w:numId="24">
    <w:abstractNumId w:val="13"/>
  </w:num>
  <w:num w:numId="25">
    <w:abstractNumId w:val="14"/>
  </w:num>
  <w:num w:numId="26">
    <w:abstractNumId w:val="30"/>
  </w:num>
  <w:num w:numId="27">
    <w:abstractNumId w:val="43"/>
  </w:num>
  <w:num w:numId="28">
    <w:abstractNumId w:val="39"/>
  </w:num>
  <w:num w:numId="29">
    <w:abstractNumId w:val="28"/>
  </w:num>
  <w:num w:numId="30">
    <w:abstractNumId w:val="17"/>
  </w:num>
  <w:num w:numId="31">
    <w:abstractNumId w:val="29"/>
  </w:num>
  <w:num w:numId="32">
    <w:abstractNumId w:val="27"/>
  </w:num>
  <w:num w:numId="33">
    <w:abstractNumId w:val="16"/>
  </w:num>
  <w:num w:numId="34">
    <w:abstractNumId w:val="35"/>
  </w:num>
  <w:num w:numId="35">
    <w:abstractNumId w:val="3"/>
  </w:num>
  <w:num w:numId="36">
    <w:abstractNumId w:val="36"/>
  </w:num>
  <w:num w:numId="37">
    <w:abstractNumId w:val="12"/>
  </w:num>
  <w:num w:numId="38">
    <w:abstractNumId w:val="9"/>
  </w:num>
  <w:num w:numId="39">
    <w:abstractNumId w:val="7"/>
  </w:num>
  <w:num w:numId="40">
    <w:abstractNumId w:val="6"/>
  </w:num>
  <w:num w:numId="41">
    <w:abstractNumId w:val="24"/>
  </w:num>
  <w:num w:numId="42">
    <w:abstractNumId w:val="11"/>
  </w:num>
  <w:num w:numId="43">
    <w:abstractNumId w:val="2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evenAndOddHeaders/>
  <w:drawingGridHorizontalSpacing w:val="107"/>
  <w:drawingGridVerticalSpacing w:val="182"/>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12336" style="v-text-anchor:middle" fillcolor="#95b3d7" strokecolor="#396497">
      <v:fill color="#95b3d7"/>
      <v:stroke color="#396497" weight="2pt"/>
      <v:textbox inset="5.85pt,.17mm,5.85pt,.37mm"/>
    </o:shapedefaults>
    <o:shapelayout v:ext="edit">
      <o:idmap v:ext="edit" data="2,10"/>
      <o:rules v:ext="edit">
        <o:r id="V:Rule115" type="connector" idref="#_x0000_s10684"/>
        <o:r id="V:Rule116" type="connector" idref="#_x0000_s10720"/>
        <o:r id="V:Rule117" type="connector" idref="#_x0000_s10659"/>
        <o:r id="V:Rule118" type="connector" idref="#_x0000_s10603"/>
        <o:r id="V:Rule119" type="connector" idref="#_x0000_s10738"/>
        <o:r id="V:Rule120" type="connector" idref="#_x0000_s10669"/>
        <o:r id="V:Rule121" type="connector" idref="#_x0000_s10687"/>
        <o:r id="V:Rule122" type="connector" idref="#_x0000_s10843"/>
        <o:r id="V:Rule123" type="connector" idref="#_x0000_s10546"/>
        <o:r id="V:Rule124" type="connector" idref="#_x0000_s10743"/>
        <o:r id="V:Rule125" type="connector" idref="#_x0000_s10606"/>
        <o:r id="V:Rule126" type="connector" idref="#_x0000_s10726"/>
        <o:r id="V:Rule127" type="connector" idref="#_x0000_s10754"/>
        <o:r id="V:Rule128" type="connector" idref="#_x0000_s10629"/>
        <o:r id="V:Rule129" type="connector" idref="#_x0000_s10764"/>
        <o:r id="V:Rule130" type="connector" idref="#_x0000_s10674"/>
        <o:r id="V:Rule131" type="connector" idref="#_x0000_s10736"/>
        <o:r id="V:Rule132" type="connector" idref="#_x0000_s10512"/>
        <o:r id="V:Rule133" type="connector" idref="#_x0000_s10632"/>
        <o:r id="V:Rule134" type="connector" idref="#_x0000_s10722"/>
        <o:r id="V:Rule135" type="connector" idref="#_x0000_s10610"/>
        <o:r id="V:Rule136" type="connector" idref="#_x0000_s10528"/>
        <o:r id="V:Rule137" type="connector" idref="#_x0000_s10672"/>
        <o:r id="V:Rule138" type="connector" idref="#_x0000_s10586"/>
        <o:r id="V:Rule139" type="connector" idref="#_x0000_s10663"/>
        <o:r id="V:Rule140" type="connector" idref="#_x0000_s10847"/>
        <o:r id="V:Rule141" type="connector" idref="#_x0000_s10731"/>
        <o:r id="V:Rule142" type="connector" idref="#_x0000_s10579"/>
        <o:r id="V:Rule143" type="connector" idref="#_x0000_s10573"/>
        <o:r id="V:Rule144" type="connector" idref="#_x0000_s10556"/>
        <o:r id="V:Rule145" type="connector" idref="#_x0000_s10532"/>
        <o:r id="V:Rule146" type="connector" idref="#_x0000_s10539"/>
        <o:r id="V:Rule147" type="connector" idref="#_x0000_s10841"/>
        <o:r id="V:Rule148" type="connector" idref="#_x0000_s10624"/>
        <o:r id="V:Rule149" type="connector" idref="#_x0000_s10544"/>
        <o:r id="V:Rule150" type="connector" idref="#_x0000_s10617"/>
        <o:r id="V:Rule151" type="connector" idref="#_x0000_s10760"/>
        <o:r id="V:Rule152" type="connector" idref="#_x0000_s10600"/>
        <o:r id="V:Rule153" type="connector" idref="#_x0000_s10506"/>
        <o:r id="V:Rule154" type="connector" idref="#_x0000_s10769"/>
        <o:r id="V:Rule155" type="connector" idref="#_x0000_s10543"/>
        <o:r id="V:Rule156" type="connector" idref="#_x0000_s10780"/>
        <o:r id="V:Rule157" type="connector" idref="#_x0000_s10753"/>
        <o:r id="V:Rule158" type="connector" idref="#_x0000_s10569"/>
        <o:r id="V:Rule159" type="connector" idref="#_x0000_s10621"/>
        <o:r id="V:Rule160" type="connector" idref="#_x0000_s10522"/>
        <o:r id="V:Rule161" type="connector" idref="#_x0000_s10746"/>
        <o:r id="V:Rule162" type="connector" idref="#_x0000_s10521"/>
        <o:r id="V:Rule163" type="connector" idref="#_x0000_s10837"/>
        <o:r id="V:Rule164" type="connector" idref="#_x0000_s10666"/>
        <o:r id="V:Rule165" type="connector" idref="#_x0000_s10781"/>
        <o:r id="V:Rule166" type="connector" idref="#_x0000_s10704"/>
        <o:r id="V:Rule167" type="connector" idref="#_x0000_s10510"/>
        <o:r id="V:Rule168" type="connector" idref="#_x0000_s10643"/>
        <o:r id="V:Rule169" type="connector" idref="#_x0000_s10848"/>
        <o:r id="V:Rule170" type="connector" idref="#_x0000_s10699"/>
        <o:r id="V:Rule171" type="connector" idref="#_x0000_s10653"/>
        <o:r id="V:Rule172" type="connector" idref="#_x0000_s10640"/>
        <o:r id="V:Rule173" type="connector" idref="#_x0000_s10727"/>
        <o:r id="V:Rule174" type="connector" idref="#_x0000_s10742"/>
        <o:r id="V:Rule175" type="connector" idref="#_x0000_s10635"/>
        <o:r id="V:Rule176" type="connector" idref="#_x0000_s10701"/>
        <o:r id="V:Rule177" type="connector" idref="#_x0000_s10685"/>
        <o:r id="V:Rule178" type="connector" idref="#_x0000_s10534"/>
        <o:r id="V:Rule179" type="connector" idref="#_x0000_s10517"/>
        <o:r id="V:Rule180" type="connector" idref="#_x0000_s10729"/>
        <o:r id="V:Rule181" type="connector" idref="#_x0000_s10560"/>
        <o:r id="V:Rule182" type="connector" idref="#_x0000_s10636"/>
        <o:r id="V:Rule183" type="connector" idref="#_x0000_s10563"/>
        <o:r id="V:Rule184" type="connector" idref="#_x0000_s10694"/>
        <o:r id="V:Rule185" type="connector" idref="#_x0000_s10646"/>
        <o:r id="V:Rule186" type="connector" idref="#_x0000_s10714"/>
        <o:r id="V:Rule187" type="connector" idref="#_x0000_s10626"/>
        <o:r id="V:Rule188" type="connector" idref="#_x0000_s10620"/>
        <o:r id="V:Rule189" type="connector" idref="#_x0000_s10650"/>
        <o:r id="V:Rule190" type="connector" idref="#_x0000_s10568"/>
        <o:r id="V:Rule191" type="connector" idref="#_x0000_s10732"/>
        <o:r id="V:Rule192" type="connector" idref="#_x0000_s10598"/>
        <o:r id="V:Rule193" type="connector" idref="#_x0000_s10581"/>
        <o:r id="V:Rule194" type="connector" idref="#_x0000_s10708"/>
        <o:r id="V:Rule195" type="connector" idref="#_x0000_s10609"/>
        <o:r id="V:Rule196" type="connector" idref="#_x0000_s10770"/>
        <o:r id="V:Rule197" type="connector" idref="#_x0000_s10767"/>
        <o:r id="V:Rule198" type="connector" idref="#_x0000_s10692"/>
        <o:r id="V:Rule199" type="connector" idref="#_x0000_s10678"/>
        <o:r id="V:Rule200" type="connector" idref="#_x0000_s10647"/>
        <o:r id="V:Rule201" type="connector" idref="#_x0000_s10524"/>
        <o:r id="V:Rule202" type="connector" idref="#_x0000_s10716"/>
        <o:r id="V:Rule203" type="connector" idref="#_x0000_s10555"/>
        <o:r id="V:Rule204" type="connector" idref="#_x0000_s10660"/>
        <o:r id="V:Rule205" type="connector" idref="#_x0000_s10550"/>
        <o:r id="V:Rule206" type="connector" idref="#_x0000_s10698"/>
        <o:r id="V:Rule207" type="connector" idref="#_x0000_s10776"/>
        <o:r id="V:Rule208" type="connector" idref="#_x0000_s10595"/>
        <o:r id="V:Rule209" type="connector" idref="#_x0000_s10673"/>
        <o:r id="V:Rule210" type="connector" idref="#_x0000_s10656"/>
        <o:r id="V:Rule211" type="connector" idref="#_x0000_s10566"/>
        <o:r id="V:Rule212" type="connector" idref="#_x0000_s10715"/>
        <o:r id="V:Rule213" type="connector" idref="#_x0000_s10688"/>
        <o:r id="V:Rule214" type="connector" idref="#_x0000_s10592"/>
        <o:r id="V:Rule215" type="connector" idref="#_x0000_s10752"/>
        <o:r id="V:Rule216" type="connector" idref="#_x0000_s10703"/>
        <o:r id="V:Rule217" type="connector" idref="#_x0000_s10589"/>
        <o:r id="V:Rule218" type="connector" idref="#_x0000_s10758"/>
        <o:r id="V:Rule219" type="connector" idref="#_x0000_s10765"/>
        <o:r id="V:Rule220" type="connector" idref="#_x0000_s10710"/>
        <o:r id="V:Rule221" type="connector" idref="#_x0000_s10614"/>
        <o:r id="V:Rule222" type="connector" idref="#_x0000_s10511"/>
        <o:r id="V:Rule223" type="connector" idref="#_x0000_s10774"/>
        <o:r id="V:Rule224" type="connector" idref="#_x0000_s10680"/>
        <o:r id="V:Rule225" type="connector" idref="#_x0000_s10576"/>
        <o:r id="V:Rule226" type="connector" idref="#_x0000_s10748"/>
        <o:r id="V:Rule227" type="connector" idref="#_x0000_s10554"/>
        <o:r id="V:Rule228" type="connector" idref="#_x0000_s10533"/>
      </o:rules>
    </o:shapelayout>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64"/>
    <w:rsid w:val="00003931"/>
    <w:rsid w:val="000062FD"/>
    <w:rsid w:val="0000678E"/>
    <w:rsid w:val="00007161"/>
    <w:rsid w:val="000073A7"/>
    <w:rsid w:val="00011A80"/>
    <w:rsid w:val="00012969"/>
    <w:rsid w:val="00014C95"/>
    <w:rsid w:val="000211C9"/>
    <w:rsid w:val="00021511"/>
    <w:rsid w:val="000228ED"/>
    <w:rsid w:val="00023C7E"/>
    <w:rsid w:val="00024335"/>
    <w:rsid w:val="0002458A"/>
    <w:rsid w:val="00025EB2"/>
    <w:rsid w:val="00031BA2"/>
    <w:rsid w:val="000348C9"/>
    <w:rsid w:val="00034F56"/>
    <w:rsid w:val="000371EA"/>
    <w:rsid w:val="00037432"/>
    <w:rsid w:val="00037626"/>
    <w:rsid w:val="0005315A"/>
    <w:rsid w:val="00053A9D"/>
    <w:rsid w:val="000540BE"/>
    <w:rsid w:val="000550FE"/>
    <w:rsid w:val="000556A9"/>
    <w:rsid w:val="00056F7A"/>
    <w:rsid w:val="00057F4D"/>
    <w:rsid w:val="00062A3E"/>
    <w:rsid w:val="00063FF3"/>
    <w:rsid w:val="00064B37"/>
    <w:rsid w:val="000663C7"/>
    <w:rsid w:val="00066475"/>
    <w:rsid w:val="00066C06"/>
    <w:rsid w:val="00067037"/>
    <w:rsid w:val="00070C63"/>
    <w:rsid w:val="00070DD5"/>
    <w:rsid w:val="0007230E"/>
    <w:rsid w:val="00075295"/>
    <w:rsid w:val="000818A2"/>
    <w:rsid w:val="000847AF"/>
    <w:rsid w:val="0008606E"/>
    <w:rsid w:val="00086B27"/>
    <w:rsid w:val="00087DE9"/>
    <w:rsid w:val="00090774"/>
    <w:rsid w:val="000920C0"/>
    <w:rsid w:val="00093550"/>
    <w:rsid w:val="00093BF1"/>
    <w:rsid w:val="00095105"/>
    <w:rsid w:val="00095DD4"/>
    <w:rsid w:val="0009689D"/>
    <w:rsid w:val="000A0BAC"/>
    <w:rsid w:val="000A1115"/>
    <w:rsid w:val="000A52AF"/>
    <w:rsid w:val="000A5F69"/>
    <w:rsid w:val="000B24CC"/>
    <w:rsid w:val="000B4A6D"/>
    <w:rsid w:val="000B7C82"/>
    <w:rsid w:val="000B7DF1"/>
    <w:rsid w:val="000B7FCA"/>
    <w:rsid w:val="000C10CE"/>
    <w:rsid w:val="000C1FCF"/>
    <w:rsid w:val="000C27A2"/>
    <w:rsid w:val="000C2E77"/>
    <w:rsid w:val="000C3C6C"/>
    <w:rsid w:val="000C78AF"/>
    <w:rsid w:val="000D002A"/>
    <w:rsid w:val="000D0624"/>
    <w:rsid w:val="000D4BEE"/>
    <w:rsid w:val="000E104E"/>
    <w:rsid w:val="000E2036"/>
    <w:rsid w:val="000E2D41"/>
    <w:rsid w:val="000E4317"/>
    <w:rsid w:val="000E4E95"/>
    <w:rsid w:val="000E5044"/>
    <w:rsid w:val="000E5272"/>
    <w:rsid w:val="000E5700"/>
    <w:rsid w:val="000E644B"/>
    <w:rsid w:val="000F210D"/>
    <w:rsid w:val="000F37BA"/>
    <w:rsid w:val="000F3DFB"/>
    <w:rsid w:val="000F3FD4"/>
    <w:rsid w:val="000F547A"/>
    <w:rsid w:val="000F723D"/>
    <w:rsid w:val="000F76F3"/>
    <w:rsid w:val="0010195E"/>
    <w:rsid w:val="0010300B"/>
    <w:rsid w:val="0010351B"/>
    <w:rsid w:val="00104325"/>
    <w:rsid w:val="001065EE"/>
    <w:rsid w:val="00106D88"/>
    <w:rsid w:val="00112EC1"/>
    <w:rsid w:val="0011322D"/>
    <w:rsid w:val="00121316"/>
    <w:rsid w:val="001243B6"/>
    <w:rsid w:val="0012540D"/>
    <w:rsid w:val="00131565"/>
    <w:rsid w:val="00134036"/>
    <w:rsid w:val="00135ECB"/>
    <w:rsid w:val="001448C5"/>
    <w:rsid w:val="00145001"/>
    <w:rsid w:val="00145581"/>
    <w:rsid w:val="00153242"/>
    <w:rsid w:val="001542F7"/>
    <w:rsid w:val="0015438D"/>
    <w:rsid w:val="0015534F"/>
    <w:rsid w:val="001553F2"/>
    <w:rsid w:val="00156EB8"/>
    <w:rsid w:val="0016025D"/>
    <w:rsid w:val="0016609A"/>
    <w:rsid w:val="00167048"/>
    <w:rsid w:val="0017009B"/>
    <w:rsid w:val="00170961"/>
    <w:rsid w:val="0017104F"/>
    <w:rsid w:val="00172149"/>
    <w:rsid w:val="00172D48"/>
    <w:rsid w:val="00172E58"/>
    <w:rsid w:val="001734EC"/>
    <w:rsid w:val="001737C0"/>
    <w:rsid w:val="001771E0"/>
    <w:rsid w:val="00181AE3"/>
    <w:rsid w:val="00181DA7"/>
    <w:rsid w:val="0018667C"/>
    <w:rsid w:val="00190195"/>
    <w:rsid w:val="00190C1C"/>
    <w:rsid w:val="001924C0"/>
    <w:rsid w:val="001A0150"/>
    <w:rsid w:val="001A0C0C"/>
    <w:rsid w:val="001A0F21"/>
    <w:rsid w:val="001A0FCC"/>
    <w:rsid w:val="001A30C0"/>
    <w:rsid w:val="001A3234"/>
    <w:rsid w:val="001A4E95"/>
    <w:rsid w:val="001A7855"/>
    <w:rsid w:val="001B178C"/>
    <w:rsid w:val="001B2FA6"/>
    <w:rsid w:val="001B3EE7"/>
    <w:rsid w:val="001B4B37"/>
    <w:rsid w:val="001B5C3F"/>
    <w:rsid w:val="001B75A7"/>
    <w:rsid w:val="001B7B2E"/>
    <w:rsid w:val="001C240E"/>
    <w:rsid w:val="001C2669"/>
    <w:rsid w:val="001C5A3A"/>
    <w:rsid w:val="001C6314"/>
    <w:rsid w:val="001C66CE"/>
    <w:rsid w:val="001D06B1"/>
    <w:rsid w:val="001D1BCA"/>
    <w:rsid w:val="001D1F0A"/>
    <w:rsid w:val="001D2016"/>
    <w:rsid w:val="001D2A43"/>
    <w:rsid w:val="001D2F38"/>
    <w:rsid w:val="001D3B8A"/>
    <w:rsid w:val="001D5F38"/>
    <w:rsid w:val="001D6848"/>
    <w:rsid w:val="001D7837"/>
    <w:rsid w:val="001E1ABF"/>
    <w:rsid w:val="001E395A"/>
    <w:rsid w:val="001E3E02"/>
    <w:rsid w:val="001E4E2F"/>
    <w:rsid w:val="001E5C98"/>
    <w:rsid w:val="001E628B"/>
    <w:rsid w:val="001E6582"/>
    <w:rsid w:val="001E65C1"/>
    <w:rsid w:val="001E6AED"/>
    <w:rsid w:val="001F12AF"/>
    <w:rsid w:val="001F1852"/>
    <w:rsid w:val="001F1942"/>
    <w:rsid w:val="001F2551"/>
    <w:rsid w:val="001F2788"/>
    <w:rsid w:val="001F382D"/>
    <w:rsid w:val="00201640"/>
    <w:rsid w:val="00203813"/>
    <w:rsid w:val="0020501A"/>
    <w:rsid w:val="0020633C"/>
    <w:rsid w:val="00207C56"/>
    <w:rsid w:val="00210CB9"/>
    <w:rsid w:val="00212E0D"/>
    <w:rsid w:val="00212FD0"/>
    <w:rsid w:val="00213F3A"/>
    <w:rsid w:val="00214859"/>
    <w:rsid w:val="00216CA5"/>
    <w:rsid w:val="00217EBB"/>
    <w:rsid w:val="00220BDB"/>
    <w:rsid w:val="0022482A"/>
    <w:rsid w:val="002302E5"/>
    <w:rsid w:val="002303C5"/>
    <w:rsid w:val="002307DC"/>
    <w:rsid w:val="002321ED"/>
    <w:rsid w:val="002323DC"/>
    <w:rsid w:val="00235F19"/>
    <w:rsid w:val="00236646"/>
    <w:rsid w:val="0024206F"/>
    <w:rsid w:val="002425D2"/>
    <w:rsid w:val="002469DF"/>
    <w:rsid w:val="00246E27"/>
    <w:rsid w:val="00247186"/>
    <w:rsid w:val="00251ACB"/>
    <w:rsid w:val="00254576"/>
    <w:rsid w:val="00255148"/>
    <w:rsid w:val="00255750"/>
    <w:rsid w:val="00255ED1"/>
    <w:rsid w:val="0026059E"/>
    <w:rsid w:val="00263340"/>
    <w:rsid w:val="00263D57"/>
    <w:rsid w:val="00264153"/>
    <w:rsid w:val="0026691B"/>
    <w:rsid w:val="0026739A"/>
    <w:rsid w:val="00267DBB"/>
    <w:rsid w:val="0027044D"/>
    <w:rsid w:val="002737ED"/>
    <w:rsid w:val="00273ED7"/>
    <w:rsid w:val="00274440"/>
    <w:rsid w:val="0027505A"/>
    <w:rsid w:val="00275F3D"/>
    <w:rsid w:val="002768A7"/>
    <w:rsid w:val="00276C00"/>
    <w:rsid w:val="00276D0A"/>
    <w:rsid w:val="0027779B"/>
    <w:rsid w:val="002866BD"/>
    <w:rsid w:val="002910A6"/>
    <w:rsid w:val="00291A89"/>
    <w:rsid w:val="00291FEB"/>
    <w:rsid w:val="00292383"/>
    <w:rsid w:val="00293B02"/>
    <w:rsid w:val="00295765"/>
    <w:rsid w:val="002963FC"/>
    <w:rsid w:val="00296681"/>
    <w:rsid w:val="0029742A"/>
    <w:rsid w:val="002A2BAE"/>
    <w:rsid w:val="002A2C7B"/>
    <w:rsid w:val="002A3D45"/>
    <w:rsid w:val="002A4434"/>
    <w:rsid w:val="002A63D4"/>
    <w:rsid w:val="002B0822"/>
    <w:rsid w:val="002B1CEF"/>
    <w:rsid w:val="002B3E7C"/>
    <w:rsid w:val="002B6742"/>
    <w:rsid w:val="002B6D75"/>
    <w:rsid w:val="002B795D"/>
    <w:rsid w:val="002C033D"/>
    <w:rsid w:val="002C0ACA"/>
    <w:rsid w:val="002C110D"/>
    <w:rsid w:val="002C1113"/>
    <w:rsid w:val="002C1F0C"/>
    <w:rsid w:val="002C2519"/>
    <w:rsid w:val="002C333B"/>
    <w:rsid w:val="002C3662"/>
    <w:rsid w:val="002C54C6"/>
    <w:rsid w:val="002C5A1D"/>
    <w:rsid w:val="002C5F67"/>
    <w:rsid w:val="002C7619"/>
    <w:rsid w:val="002D11D2"/>
    <w:rsid w:val="002D14F4"/>
    <w:rsid w:val="002D2414"/>
    <w:rsid w:val="002D2B8A"/>
    <w:rsid w:val="002D64BB"/>
    <w:rsid w:val="002E0DD7"/>
    <w:rsid w:val="002E11AD"/>
    <w:rsid w:val="002E1AC9"/>
    <w:rsid w:val="002E1DFD"/>
    <w:rsid w:val="002E2034"/>
    <w:rsid w:val="002E3214"/>
    <w:rsid w:val="002E4083"/>
    <w:rsid w:val="002E6E03"/>
    <w:rsid w:val="002F011A"/>
    <w:rsid w:val="002F0485"/>
    <w:rsid w:val="002F16F2"/>
    <w:rsid w:val="002F1E14"/>
    <w:rsid w:val="002F2405"/>
    <w:rsid w:val="002F29E0"/>
    <w:rsid w:val="002F57CC"/>
    <w:rsid w:val="00301471"/>
    <w:rsid w:val="00301726"/>
    <w:rsid w:val="00303798"/>
    <w:rsid w:val="003055D9"/>
    <w:rsid w:val="0030630B"/>
    <w:rsid w:val="00311F3E"/>
    <w:rsid w:val="00312720"/>
    <w:rsid w:val="00313728"/>
    <w:rsid w:val="00314E6B"/>
    <w:rsid w:val="00315A46"/>
    <w:rsid w:val="003212AC"/>
    <w:rsid w:val="0032160F"/>
    <w:rsid w:val="003223D8"/>
    <w:rsid w:val="00324092"/>
    <w:rsid w:val="0032450C"/>
    <w:rsid w:val="00325F02"/>
    <w:rsid w:val="00326234"/>
    <w:rsid w:val="0032746F"/>
    <w:rsid w:val="003308AC"/>
    <w:rsid w:val="0033101A"/>
    <w:rsid w:val="0033343F"/>
    <w:rsid w:val="00333E9E"/>
    <w:rsid w:val="00334FD5"/>
    <w:rsid w:val="003411FA"/>
    <w:rsid w:val="00342A9F"/>
    <w:rsid w:val="00343939"/>
    <w:rsid w:val="00344A0D"/>
    <w:rsid w:val="00344AF9"/>
    <w:rsid w:val="00344EE9"/>
    <w:rsid w:val="00346CCC"/>
    <w:rsid w:val="00351DD5"/>
    <w:rsid w:val="0035366E"/>
    <w:rsid w:val="0035374A"/>
    <w:rsid w:val="00353A4B"/>
    <w:rsid w:val="00353FE2"/>
    <w:rsid w:val="00355F4E"/>
    <w:rsid w:val="00361768"/>
    <w:rsid w:val="00362550"/>
    <w:rsid w:val="0036354E"/>
    <w:rsid w:val="0036435B"/>
    <w:rsid w:val="00364770"/>
    <w:rsid w:val="003701EF"/>
    <w:rsid w:val="003709D8"/>
    <w:rsid w:val="00372277"/>
    <w:rsid w:val="003757F0"/>
    <w:rsid w:val="0037677C"/>
    <w:rsid w:val="00381C48"/>
    <w:rsid w:val="00382204"/>
    <w:rsid w:val="00382531"/>
    <w:rsid w:val="00382E53"/>
    <w:rsid w:val="00383CFD"/>
    <w:rsid w:val="00387CAA"/>
    <w:rsid w:val="00394392"/>
    <w:rsid w:val="00394888"/>
    <w:rsid w:val="0039721A"/>
    <w:rsid w:val="003973A7"/>
    <w:rsid w:val="00397DF0"/>
    <w:rsid w:val="003A5F08"/>
    <w:rsid w:val="003B0EF4"/>
    <w:rsid w:val="003B1EF0"/>
    <w:rsid w:val="003B2B59"/>
    <w:rsid w:val="003B4481"/>
    <w:rsid w:val="003B6E26"/>
    <w:rsid w:val="003B7122"/>
    <w:rsid w:val="003C0BE7"/>
    <w:rsid w:val="003C2891"/>
    <w:rsid w:val="003C3ECB"/>
    <w:rsid w:val="003C4244"/>
    <w:rsid w:val="003C6A93"/>
    <w:rsid w:val="003C6C54"/>
    <w:rsid w:val="003D0384"/>
    <w:rsid w:val="003D1B44"/>
    <w:rsid w:val="003D300C"/>
    <w:rsid w:val="003D4AD8"/>
    <w:rsid w:val="003D7A90"/>
    <w:rsid w:val="003D7FD3"/>
    <w:rsid w:val="003E1DEB"/>
    <w:rsid w:val="003E4A90"/>
    <w:rsid w:val="003F170C"/>
    <w:rsid w:val="003F3D4A"/>
    <w:rsid w:val="004002D9"/>
    <w:rsid w:val="00400D2C"/>
    <w:rsid w:val="004019E5"/>
    <w:rsid w:val="0040301B"/>
    <w:rsid w:val="0040313D"/>
    <w:rsid w:val="004034A2"/>
    <w:rsid w:val="0041202E"/>
    <w:rsid w:val="00414A97"/>
    <w:rsid w:val="00415A68"/>
    <w:rsid w:val="00416889"/>
    <w:rsid w:val="00420959"/>
    <w:rsid w:val="00420C4D"/>
    <w:rsid w:val="00421034"/>
    <w:rsid w:val="0042254A"/>
    <w:rsid w:val="004244CD"/>
    <w:rsid w:val="00426075"/>
    <w:rsid w:val="00427C22"/>
    <w:rsid w:val="00431B00"/>
    <w:rsid w:val="0043285D"/>
    <w:rsid w:val="00432A54"/>
    <w:rsid w:val="00433D21"/>
    <w:rsid w:val="00435530"/>
    <w:rsid w:val="0044069E"/>
    <w:rsid w:val="004408CE"/>
    <w:rsid w:val="00443D3A"/>
    <w:rsid w:val="00443EC0"/>
    <w:rsid w:val="00445ACF"/>
    <w:rsid w:val="00445E45"/>
    <w:rsid w:val="00446E16"/>
    <w:rsid w:val="00447E2E"/>
    <w:rsid w:val="00447F98"/>
    <w:rsid w:val="004511DC"/>
    <w:rsid w:val="00452525"/>
    <w:rsid w:val="004528EE"/>
    <w:rsid w:val="00453E3C"/>
    <w:rsid w:val="004570F0"/>
    <w:rsid w:val="004622E2"/>
    <w:rsid w:val="0046291D"/>
    <w:rsid w:val="00466383"/>
    <w:rsid w:val="00466C37"/>
    <w:rsid w:val="00467293"/>
    <w:rsid w:val="004672D1"/>
    <w:rsid w:val="00470011"/>
    <w:rsid w:val="00470EE5"/>
    <w:rsid w:val="00472A8F"/>
    <w:rsid w:val="004731FD"/>
    <w:rsid w:val="00473DD4"/>
    <w:rsid w:val="004747AE"/>
    <w:rsid w:val="00474E01"/>
    <w:rsid w:val="004751EC"/>
    <w:rsid w:val="00475922"/>
    <w:rsid w:val="00476F89"/>
    <w:rsid w:val="00476FB0"/>
    <w:rsid w:val="004774AF"/>
    <w:rsid w:val="00477891"/>
    <w:rsid w:val="00477FFA"/>
    <w:rsid w:val="00481C19"/>
    <w:rsid w:val="00481CE8"/>
    <w:rsid w:val="0048383B"/>
    <w:rsid w:val="00486B79"/>
    <w:rsid w:val="00487E1A"/>
    <w:rsid w:val="00487E99"/>
    <w:rsid w:val="00490975"/>
    <w:rsid w:val="00490C24"/>
    <w:rsid w:val="0049468B"/>
    <w:rsid w:val="00495699"/>
    <w:rsid w:val="00497221"/>
    <w:rsid w:val="004A0C13"/>
    <w:rsid w:val="004A11A4"/>
    <w:rsid w:val="004A3C71"/>
    <w:rsid w:val="004A55D5"/>
    <w:rsid w:val="004A7E33"/>
    <w:rsid w:val="004B1104"/>
    <w:rsid w:val="004B1431"/>
    <w:rsid w:val="004B6D33"/>
    <w:rsid w:val="004B6E39"/>
    <w:rsid w:val="004C0DA2"/>
    <w:rsid w:val="004C2DE1"/>
    <w:rsid w:val="004C311C"/>
    <w:rsid w:val="004C4212"/>
    <w:rsid w:val="004C4FB0"/>
    <w:rsid w:val="004C53FD"/>
    <w:rsid w:val="004C7137"/>
    <w:rsid w:val="004D023B"/>
    <w:rsid w:val="004D14B9"/>
    <w:rsid w:val="004D41F9"/>
    <w:rsid w:val="004D530E"/>
    <w:rsid w:val="004D564F"/>
    <w:rsid w:val="004D5725"/>
    <w:rsid w:val="004D668A"/>
    <w:rsid w:val="004D68C2"/>
    <w:rsid w:val="004D6F58"/>
    <w:rsid w:val="004E2108"/>
    <w:rsid w:val="004E22F5"/>
    <w:rsid w:val="004F1346"/>
    <w:rsid w:val="004F4477"/>
    <w:rsid w:val="004F470F"/>
    <w:rsid w:val="004F5E54"/>
    <w:rsid w:val="004F71B9"/>
    <w:rsid w:val="00500480"/>
    <w:rsid w:val="00501A20"/>
    <w:rsid w:val="00503BC0"/>
    <w:rsid w:val="00503BFD"/>
    <w:rsid w:val="00506703"/>
    <w:rsid w:val="00507B47"/>
    <w:rsid w:val="00511943"/>
    <w:rsid w:val="00511B83"/>
    <w:rsid w:val="00512198"/>
    <w:rsid w:val="00512690"/>
    <w:rsid w:val="0051345B"/>
    <w:rsid w:val="0051469D"/>
    <w:rsid w:val="00515519"/>
    <w:rsid w:val="005157F5"/>
    <w:rsid w:val="00515D9A"/>
    <w:rsid w:val="0051675C"/>
    <w:rsid w:val="00516940"/>
    <w:rsid w:val="00517B2F"/>
    <w:rsid w:val="00517E3C"/>
    <w:rsid w:val="00521400"/>
    <w:rsid w:val="00521547"/>
    <w:rsid w:val="0052473C"/>
    <w:rsid w:val="00524906"/>
    <w:rsid w:val="005250D2"/>
    <w:rsid w:val="005327FD"/>
    <w:rsid w:val="00533334"/>
    <w:rsid w:val="005352C7"/>
    <w:rsid w:val="00540DD7"/>
    <w:rsid w:val="00541817"/>
    <w:rsid w:val="005421A6"/>
    <w:rsid w:val="00542D6C"/>
    <w:rsid w:val="005437E8"/>
    <w:rsid w:val="00543957"/>
    <w:rsid w:val="00544676"/>
    <w:rsid w:val="005452F2"/>
    <w:rsid w:val="005466C3"/>
    <w:rsid w:val="005469CE"/>
    <w:rsid w:val="00546D42"/>
    <w:rsid w:val="005501BC"/>
    <w:rsid w:val="00550C20"/>
    <w:rsid w:val="00550D77"/>
    <w:rsid w:val="00552E9A"/>
    <w:rsid w:val="00554910"/>
    <w:rsid w:val="00554B69"/>
    <w:rsid w:val="0055527A"/>
    <w:rsid w:val="0055638D"/>
    <w:rsid w:val="005575AE"/>
    <w:rsid w:val="005603E3"/>
    <w:rsid w:val="00561E62"/>
    <w:rsid w:val="00562BE3"/>
    <w:rsid w:val="0056322E"/>
    <w:rsid w:val="00565D98"/>
    <w:rsid w:val="00566988"/>
    <w:rsid w:val="00567E8D"/>
    <w:rsid w:val="005708FA"/>
    <w:rsid w:val="00572077"/>
    <w:rsid w:val="005728BD"/>
    <w:rsid w:val="00572BF3"/>
    <w:rsid w:val="00573481"/>
    <w:rsid w:val="00575AD5"/>
    <w:rsid w:val="00580BB3"/>
    <w:rsid w:val="00584A29"/>
    <w:rsid w:val="00584C4F"/>
    <w:rsid w:val="00585106"/>
    <w:rsid w:val="00586344"/>
    <w:rsid w:val="00587271"/>
    <w:rsid w:val="005928F8"/>
    <w:rsid w:val="005939F5"/>
    <w:rsid w:val="005951AA"/>
    <w:rsid w:val="00596826"/>
    <w:rsid w:val="005A0650"/>
    <w:rsid w:val="005A0FD3"/>
    <w:rsid w:val="005A15F1"/>
    <w:rsid w:val="005A21DA"/>
    <w:rsid w:val="005A42FD"/>
    <w:rsid w:val="005A4866"/>
    <w:rsid w:val="005A54E1"/>
    <w:rsid w:val="005A71C8"/>
    <w:rsid w:val="005B0E3F"/>
    <w:rsid w:val="005B17CA"/>
    <w:rsid w:val="005B1CD9"/>
    <w:rsid w:val="005B2F0B"/>
    <w:rsid w:val="005B625D"/>
    <w:rsid w:val="005B6CA3"/>
    <w:rsid w:val="005C233B"/>
    <w:rsid w:val="005C37DE"/>
    <w:rsid w:val="005C3C25"/>
    <w:rsid w:val="005C5B8E"/>
    <w:rsid w:val="005C76FD"/>
    <w:rsid w:val="005D0923"/>
    <w:rsid w:val="005D2639"/>
    <w:rsid w:val="005D4753"/>
    <w:rsid w:val="005D4AA8"/>
    <w:rsid w:val="005D5FDC"/>
    <w:rsid w:val="005D7D63"/>
    <w:rsid w:val="005E018A"/>
    <w:rsid w:val="005E08A3"/>
    <w:rsid w:val="005E280A"/>
    <w:rsid w:val="005E35AE"/>
    <w:rsid w:val="005E35EC"/>
    <w:rsid w:val="005E44DD"/>
    <w:rsid w:val="005F02CD"/>
    <w:rsid w:val="005F04C0"/>
    <w:rsid w:val="005F226A"/>
    <w:rsid w:val="005F296B"/>
    <w:rsid w:val="005F5D4F"/>
    <w:rsid w:val="005F7081"/>
    <w:rsid w:val="0060210B"/>
    <w:rsid w:val="00602E28"/>
    <w:rsid w:val="00603B98"/>
    <w:rsid w:val="00604FC2"/>
    <w:rsid w:val="00605C70"/>
    <w:rsid w:val="00606D51"/>
    <w:rsid w:val="00606DAF"/>
    <w:rsid w:val="00606E5C"/>
    <w:rsid w:val="0061016C"/>
    <w:rsid w:val="0061354B"/>
    <w:rsid w:val="00616A82"/>
    <w:rsid w:val="00616BC7"/>
    <w:rsid w:val="006179AE"/>
    <w:rsid w:val="00617EE3"/>
    <w:rsid w:val="00620E0C"/>
    <w:rsid w:val="006219FA"/>
    <w:rsid w:val="00625B13"/>
    <w:rsid w:val="0062674C"/>
    <w:rsid w:val="00631C4D"/>
    <w:rsid w:val="00631F95"/>
    <w:rsid w:val="00633513"/>
    <w:rsid w:val="00633E39"/>
    <w:rsid w:val="00633F5E"/>
    <w:rsid w:val="00636309"/>
    <w:rsid w:val="00640A0D"/>
    <w:rsid w:val="00641567"/>
    <w:rsid w:val="00642536"/>
    <w:rsid w:val="00642F7D"/>
    <w:rsid w:val="00644E51"/>
    <w:rsid w:val="00650A89"/>
    <w:rsid w:val="006520B4"/>
    <w:rsid w:val="00654744"/>
    <w:rsid w:val="0066209C"/>
    <w:rsid w:val="00662CE8"/>
    <w:rsid w:val="00663012"/>
    <w:rsid w:val="00663050"/>
    <w:rsid w:val="00663617"/>
    <w:rsid w:val="006638E6"/>
    <w:rsid w:val="00664FB5"/>
    <w:rsid w:val="00665C4A"/>
    <w:rsid w:val="006676E1"/>
    <w:rsid w:val="006704D1"/>
    <w:rsid w:val="00671707"/>
    <w:rsid w:val="0067279F"/>
    <w:rsid w:val="00673E77"/>
    <w:rsid w:val="00674073"/>
    <w:rsid w:val="00675577"/>
    <w:rsid w:val="00676064"/>
    <w:rsid w:val="00680F87"/>
    <w:rsid w:val="0068420D"/>
    <w:rsid w:val="00687363"/>
    <w:rsid w:val="00687B05"/>
    <w:rsid w:val="00690758"/>
    <w:rsid w:val="00691F64"/>
    <w:rsid w:val="00694E18"/>
    <w:rsid w:val="00697173"/>
    <w:rsid w:val="006A3C02"/>
    <w:rsid w:val="006A6125"/>
    <w:rsid w:val="006A63C0"/>
    <w:rsid w:val="006A6D4F"/>
    <w:rsid w:val="006A79C7"/>
    <w:rsid w:val="006B377D"/>
    <w:rsid w:val="006B4054"/>
    <w:rsid w:val="006B6C25"/>
    <w:rsid w:val="006B70C0"/>
    <w:rsid w:val="006C1A79"/>
    <w:rsid w:val="006C1AC4"/>
    <w:rsid w:val="006C487C"/>
    <w:rsid w:val="006C52B1"/>
    <w:rsid w:val="006C597D"/>
    <w:rsid w:val="006C631E"/>
    <w:rsid w:val="006D11FE"/>
    <w:rsid w:val="006D1A0C"/>
    <w:rsid w:val="006D3296"/>
    <w:rsid w:val="006D356E"/>
    <w:rsid w:val="006D35A2"/>
    <w:rsid w:val="006D395B"/>
    <w:rsid w:val="006D5BEB"/>
    <w:rsid w:val="006D5F71"/>
    <w:rsid w:val="006D6583"/>
    <w:rsid w:val="006D6DE5"/>
    <w:rsid w:val="006D70A9"/>
    <w:rsid w:val="006E1274"/>
    <w:rsid w:val="006E19DE"/>
    <w:rsid w:val="006E1B42"/>
    <w:rsid w:val="006E2581"/>
    <w:rsid w:val="006F0127"/>
    <w:rsid w:val="006F1D60"/>
    <w:rsid w:val="006F3571"/>
    <w:rsid w:val="006F4800"/>
    <w:rsid w:val="006F6690"/>
    <w:rsid w:val="006F75DC"/>
    <w:rsid w:val="006F79D0"/>
    <w:rsid w:val="006F7C6C"/>
    <w:rsid w:val="006F7CAF"/>
    <w:rsid w:val="00707D86"/>
    <w:rsid w:val="007113FD"/>
    <w:rsid w:val="0071601E"/>
    <w:rsid w:val="0071726D"/>
    <w:rsid w:val="00717A20"/>
    <w:rsid w:val="007203F1"/>
    <w:rsid w:val="00720F20"/>
    <w:rsid w:val="00721420"/>
    <w:rsid w:val="00723ACA"/>
    <w:rsid w:val="00724C29"/>
    <w:rsid w:val="00725222"/>
    <w:rsid w:val="00726829"/>
    <w:rsid w:val="00730C44"/>
    <w:rsid w:val="0073263F"/>
    <w:rsid w:val="00732C63"/>
    <w:rsid w:val="00733039"/>
    <w:rsid w:val="00734116"/>
    <w:rsid w:val="007349A8"/>
    <w:rsid w:val="007349D6"/>
    <w:rsid w:val="00735C1D"/>
    <w:rsid w:val="007432D4"/>
    <w:rsid w:val="00743FC8"/>
    <w:rsid w:val="00744BD2"/>
    <w:rsid w:val="0074542F"/>
    <w:rsid w:val="007474A3"/>
    <w:rsid w:val="00750D9A"/>
    <w:rsid w:val="0075169A"/>
    <w:rsid w:val="00751986"/>
    <w:rsid w:val="007520DB"/>
    <w:rsid w:val="00753F50"/>
    <w:rsid w:val="00754D9A"/>
    <w:rsid w:val="00757FCD"/>
    <w:rsid w:val="00761739"/>
    <w:rsid w:val="00761DB2"/>
    <w:rsid w:val="007632C6"/>
    <w:rsid w:val="00764741"/>
    <w:rsid w:val="00764742"/>
    <w:rsid w:val="00766467"/>
    <w:rsid w:val="0076686F"/>
    <w:rsid w:val="007703F0"/>
    <w:rsid w:val="00770B8F"/>
    <w:rsid w:val="00774D86"/>
    <w:rsid w:val="00777B26"/>
    <w:rsid w:val="00777DE5"/>
    <w:rsid w:val="00780F2D"/>
    <w:rsid w:val="00781C15"/>
    <w:rsid w:val="00782FC3"/>
    <w:rsid w:val="00786E02"/>
    <w:rsid w:val="007876EB"/>
    <w:rsid w:val="007909DB"/>
    <w:rsid w:val="00792555"/>
    <w:rsid w:val="007927CF"/>
    <w:rsid w:val="00793B0D"/>
    <w:rsid w:val="00794582"/>
    <w:rsid w:val="00796415"/>
    <w:rsid w:val="007967FE"/>
    <w:rsid w:val="00797AC1"/>
    <w:rsid w:val="007A06A4"/>
    <w:rsid w:val="007A18D3"/>
    <w:rsid w:val="007A260D"/>
    <w:rsid w:val="007A474E"/>
    <w:rsid w:val="007A521C"/>
    <w:rsid w:val="007A6E87"/>
    <w:rsid w:val="007B1DF2"/>
    <w:rsid w:val="007B21A8"/>
    <w:rsid w:val="007B2D64"/>
    <w:rsid w:val="007B2F55"/>
    <w:rsid w:val="007B3A25"/>
    <w:rsid w:val="007B4690"/>
    <w:rsid w:val="007B5349"/>
    <w:rsid w:val="007C1B31"/>
    <w:rsid w:val="007C5D00"/>
    <w:rsid w:val="007C697A"/>
    <w:rsid w:val="007C7C0A"/>
    <w:rsid w:val="007D38DC"/>
    <w:rsid w:val="007D52CE"/>
    <w:rsid w:val="007D7E5D"/>
    <w:rsid w:val="007E4BEC"/>
    <w:rsid w:val="007E5582"/>
    <w:rsid w:val="007E57E5"/>
    <w:rsid w:val="007E61FE"/>
    <w:rsid w:val="007F2B9A"/>
    <w:rsid w:val="007F3887"/>
    <w:rsid w:val="007F45F5"/>
    <w:rsid w:val="007F48E6"/>
    <w:rsid w:val="007F4AD4"/>
    <w:rsid w:val="007F6D89"/>
    <w:rsid w:val="007F71A9"/>
    <w:rsid w:val="00800F66"/>
    <w:rsid w:val="00801241"/>
    <w:rsid w:val="008034CE"/>
    <w:rsid w:val="00803A71"/>
    <w:rsid w:val="00807C4D"/>
    <w:rsid w:val="008105E8"/>
    <w:rsid w:val="00810FDD"/>
    <w:rsid w:val="008148D5"/>
    <w:rsid w:val="00815378"/>
    <w:rsid w:val="00815EEC"/>
    <w:rsid w:val="0081710B"/>
    <w:rsid w:val="0081772D"/>
    <w:rsid w:val="00817907"/>
    <w:rsid w:val="0081796C"/>
    <w:rsid w:val="00826566"/>
    <w:rsid w:val="00830A23"/>
    <w:rsid w:val="00830D3E"/>
    <w:rsid w:val="00830E38"/>
    <w:rsid w:val="00831F19"/>
    <w:rsid w:val="008326E7"/>
    <w:rsid w:val="00833425"/>
    <w:rsid w:val="00835384"/>
    <w:rsid w:val="00835444"/>
    <w:rsid w:val="00836DEC"/>
    <w:rsid w:val="00837E66"/>
    <w:rsid w:val="008423F1"/>
    <w:rsid w:val="0084348A"/>
    <w:rsid w:val="00843E82"/>
    <w:rsid w:val="00844617"/>
    <w:rsid w:val="00846B3B"/>
    <w:rsid w:val="00847843"/>
    <w:rsid w:val="00851168"/>
    <w:rsid w:val="00853215"/>
    <w:rsid w:val="008562B8"/>
    <w:rsid w:val="008578DE"/>
    <w:rsid w:val="008636C9"/>
    <w:rsid w:val="00863CF7"/>
    <w:rsid w:val="00863E1B"/>
    <w:rsid w:val="008705D4"/>
    <w:rsid w:val="00872720"/>
    <w:rsid w:val="00873437"/>
    <w:rsid w:val="008740B4"/>
    <w:rsid w:val="00874336"/>
    <w:rsid w:val="008757D6"/>
    <w:rsid w:val="00880137"/>
    <w:rsid w:val="008844E8"/>
    <w:rsid w:val="00884789"/>
    <w:rsid w:val="00884AB1"/>
    <w:rsid w:val="0089090F"/>
    <w:rsid w:val="0089121D"/>
    <w:rsid w:val="00891DE5"/>
    <w:rsid w:val="008940A9"/>
    <w:rsid w:val="00894168"/>
    <w:rsid w:val="008944E9"/>
    <w:rsid w:val="00897003"/>
    <w:rsid w:val="00897E6D"/>
    <w:rsid w:val="008A00F2"/>
    <w:rsid w:val="008A0B2F"/>
    <w:rsid w:val="008A3542"/>
    <w:rsid w:val="008A368F"/>
    <w:rsid w:val="008B0665"/>
    <w:rsid w:val="008B1456"/>
    <w:rsid w:val="008B1594"/>
    <w:rsid w:val="008B1A3B"/>
    <w:rsid w:val="008B2543"/>
    <w:rsid w:val="008B2EB7"/>
    <w:rsid w:val="008B3386"/>
    <w:rsid w:val="008B657C"/>
    <w:rsid w:val="008B6D92"/>
    <w:rsid w:val="008C1E35"/>
    <w:rsid w:val="008C59F9"/>
    <w:rsid w:val="008C70EC"/>
    <w:rsid w:val="008C797B"/>
    <w:rsid w:val="008D1491"/>
    <w:rsid w:val="008D154E"/>
    <w:rsid w:val="008D2A56"/>
    <w:rsid w:val="008D4116"/>
    <w:rsid w:val="008D50DB"/>
    <w:rsid w:val="008D5582"/>
    <w:rsid w:val="008D6432"/>
    <w:rsid w:val="008E14E2"/>
    <w:rsid w:val="008E31B6"/>
    <w:rsid w:val="008E4315"/>
    <w:rsid w:val="008E4572"/>
    <w:rsid w:val="008E4B5F"/>
    <w:rsid w:val="008E77E9"/>
    <w:rsid w:val="008E7884"/>
    <w:rsid w:val="008F05C4"/>
    <w:rsid w:val="008F150F"/>
    <w:rsid w:val="008F18F3"/>
    <w:rsid w:val="008F404D"/>
    <w:rsid w:val="008F4757"/>
    <w:rsid w:val="008F5521"/>
    <w:rsid w:val="008F5A63"/>
    <w:rsid w:val="008F679B"/>
    <w:rsid w:val="008F6806"/>
    <w:rsid w:val="00900CD2"/>
    <w:rsid w:val="00900F4D"/>
    <w:rsid w:val="00900FEC"/>
    <w:rsid w:val="00901C2E"/>
    <w:rsid w:val="009021C3"/>
    <w:rsid w:val="009035E9"/>
    <w:rsid w:val="00904426"/>
    <w:rsid w:val="00905C75"/>
    <w:rsid w:val="0090601A"/>
    <w:rsid w:val="0090646C"/>
    <w:rsid w:val="009064AA"/>
    <w:rsid w:val="009135BB"/>
    <w:rsid w:val="00915ABE"/>
    <w:rsid w:val="00916DFB"/>
    <w:rsid w:val="00917E0B"/>
    <w:rsid w:val="009211B5"/>
    <w:rsid w:val="00921459"/>
    <w:rsid w:val="0092383A"/>
    <w:rsid w:val="00926200"/>
    <w:rsid w:val="00927517"/>
    <w:rsid w:val="00927E04"/>
    <w:rsid w:val="0093010A"/>
    <w:rsid w:val="00931227"/>
    <w:rsid w:val="00933B3E"/>
    <w:rsid w:val="00933BA1"/>
    <w:rsid w:val="00934D48"/>
    <w:rsid w:val="00936688"/>
    <w:rsid w:val="009374E4"/>
    <w:rsid w:val="009420A1"/>
    <w:rsid w:val="00943F28"/>
    <w:rsid w:val="00943F31"/>
    <w:rsid w:val="00944771"/>
    <w:rsid w:val="009450ED"/>
    <w:rsid w:val="009502AF"/>
    <w:rsid w:val="009514C6"/>
    <w:rsid w:val="009533AE"/>
    <w:rsid w:val="009539E8"/>
    <w:rsid w:val="00957DC2"/>
    <w:rsid w:val="00961FB7"/>
    <w:rsid w:val="00963DA3"/>
    <w:rsid w:val="009675A5"/>
    <w:rsid w:val="00967F97"/>
    <w:rsid w:val="00970976"/>
    <w:rsid w:val="0097314C"/>
    <w:rsid w:val="009736EF"/>
    <w:rsid w:val="009739A9"/>
    <w:rsid w:val="0098073A"/>
    <w:rsid w:val="00980894"/>
    <w:rsid w:val="0098304C"/>
    <w:rsid w:val="009856A3"/>
    <w:rsid w:val="00987270"/>
    <w:rsid w:val="009876F3"/>
    <w:rsid w:val="0099077A"/>
    <w:rsid w:val="00993001"/>
    <w:rsid w:val="00995382"/>
    <w:rsid w:val="00996D71"/>
    <w:rsid w:val="009A1081"/>
    <w:rsid w:val="009A206C"/>
    <w:rsid w:val="009A2EBA"/>
    <w:rsid w:val="009A3F61"/>
    <w:rsid w:val="009A5412"/>
    <w:rsid w:val="009A5ED1"/>
    <w:rsid w:val="009A6BC7"/>
    <w:rsid w:val="009B08D3"/>
    <w:rsid w:val="009B2025"/>
    <w:rsid w:val="009B2CD7"/>
    <w:rsid w:val="009B4047"/>
    <w:rsid w:val="009B4C56"/>
    <w:rsid w:val="009B4EB5"/>
    <w:rsid w:val="009B630E"/>
    <w:rsid w:val="009B7A9F"/>
    <w:rsid w:val="009B7F30"/>
    <w:rsid w:val="009C04B5"/>
    <w:rsid w:val="009C30E8"/>
    <w:rsid w:val="009C4F92"/>
    <w:rsid w:val="009C6A1E"/>
    <w:rsid w:val="009C7E5D"/>
    <w:rsid w:val="009D1BD7"/>
    <w:rsid w:val="009D2568"/>
    <w:rsid w:val="009D259F"/>
    <w:rsid w:val="009D2A44"/>
    <w:rsid w:val="009D2FD4"/>
    <w:rsid w:val="009D453B"/>
    <w:rsid w:val="009D59A5"/>
    <w:rsid w:val="009D60A7"/>
    <w:rsid w:val="009D713C"/>
    <w:rsid w:val="009E167C"/>
    <w:rsid w:val="009E3183"/>
    <w:rsid w:val="009E338D"/>
    <w:rsid w:val="009E525C"/>
    <w:rsid w:val="009E589A"/>
    <w:rsid w:val="009E595C"/>
    <w:rsid w:val="009E5DFC"/>
    <w:rsid w:val="009F0F8F"/>
    <w:rsid w:val="009F148A"/>
    <w:rsid w:val="009F286D"/>
    <w:rsid w:val="009F2F66"/>
    <w:rsid w:val="009F3245"/>
    <w:rsid w:val="009F4389"/>
    <w:rsid w:val="009F5998"/>
    <w:rsid w:val="009F5E37"/>
    <w:rsid w:val="009F7B08"/>
    <w:rsid w:val="00A016CA"/>
    <w:rsid w:val="00A02F68"/>
    <w:rsid w:val="00A03CFD"/>
    <w:rsid w:val="00A06075"/>
    <w:rsid w:val="00A07D60"/>
    <w:rsid w:val="00A1122D"/>
    <w:rsid w:val="00A1218B"/>
    <w:rsid w:val="00A17CD9"/>
    <w:rsid w:val="00A233A7"/>
    <w:rsid w:val="00A23537"/>
    <w:rsid w:val="00A243DA"/>
    <w:rsid w:val="00A247CF"/>
    <w:rsid w:val="00A24B7F"/>
    <w:rsid w:val="00A259D8"/>
    <w:rsid w:val="00A26A18"/>
    <w:rsid w:val="00A273B7"/>
    <w:rsid w:val="00A3289D"/>
    <w:rsid w:val="00A32BB2"/>
    <w:rsid w:val="00A32C5C"/>
    <w:rsid w:val="00A35A84"/>
    <w:rsid w:val="00A364AF"/>
    <w:rsid w:val="00A415D6"/>
    <w:rsid w:val="00A43C57"/>
    <w:rsid w:val="00A44C41"/>
    <w:rsid w:val="00A44F62"/>
    <w:rsid w:val="00A45BE6"/>
    <w:rsid w:val="00A46894"/>
    <w:rsid w:val="00A47B53"/>
    <w:rsid w:val="00A50DB2"/>
    <w:rsid w:val="00A51ABB"/>
    <w:rsid w:val="00A541E1"/>
    <w:rsid w:val="00A543BE"/>
    <w:rsid w:val="00A5627C"/>
    <w:rsid w:val="00A614B5"/>
    <w:rsid w:val="00A6303C"/>
    <w:rsid w:val="00A63689"/>
    <w:rsid w:val="00A63711"/>
    <w:rsid w:val="00A637F4"/>
    <w:rsid w:val="00A649AC"/>
    <w:rsid w:val="00A654B0"/>
    <w:rsid w:val="00A665F4"/>
    <w:rsid w:val="00A67986"/>
    <w:rsid w:val="00A70C8D"/>
    <w:rsid w:val="00A77AF4"/>
    <w:rsid w:val="00A80528"/>
    <w:rsid w:val="00A83C6F"/>
    <w:rsid w:val="00A8540E"/>
    <w:rsid w:val="00A905C4"/>
    <w:rsid w:val="00A90837"/>
    <w:rsid w:val="00A91912"/>
    <w:rsid w:val="00A92A9B"/>
    <w:rsid w:val="00A945A3"/>
    <w:rsid w:val="00A96CD3"/>
    <w:rsid w:val="00A96EA2"/>
    <w:rsid w:val="00AA09BA"/>
    <w:rsid w:val="00AA16B5"/>
    <w:rsid w:val="00AA25BF"/>
    <w:rsid w:val="00AA7FA3"/>
    <w:rsid w:val="00AB2343"/>
    <w:rsid w:val="00AB3308"/>
    <w:rsid w:val="00AB776A"/>
    <w:rsid w:val="00AC1961"/>
    <w:rsid w:val="00AC41D5"/>
    <w:rsid w:val="00AC43E6"/>
    <w:rsid w:val="00AD0FDD"/>
    <w:rsid w:val="00AD342F"/>
    <w:rsid w:val="00AD3878"/>
    <w:rsid w:val="00AD65B8"/>
    <w:rsid w:val="00AD717E"/>
    <w:rsid w:val="00AE1810"/>
    <w:rsid w:val="00AE598F"/>
    <w:rsid w:val="00AE5D4D"/>
    <w:rsid w:val="00AE72DF"/>
    <w:rsid w:val="00AF36F0"/>
    <w:rsid w:val="00AF38C5"/>
    <w:rsid w:val="00AF5087"/>
    <w:rsid w:val="00AF6F83"/>
    <w:rsid w:val="00AF7929"/>
    <w:rsid w:val="00B045C1"/>
    <w:rsid w:val="00B057EC"/>
    <w:rsid w:val="00B06B76"/>
    <w:rsid w:val="00B12EAE"/>
    <w:rsid w:val="00B12EEC"/>
    <w:rsid w:val="00B1528B"/>
    <w:rsid w:val="00B1535D"/>
    <w:rsid w:val="00B1639E"/>
    <w:rsid w:val="00B218D9"/>
    <w:rsid w:val="00B22CF4"/>
    <w:rsid w:val="00B23C48"/>
    <w:rsid w:val="00B2583B"/>
    <w:rsid w:val="00B301C9"/>
    <w:rsid w:val="00B319D9"/>
    <w:rsid w:val="00B31F7E"/>
    <w:rsid w:val="00B3240D"/>
    <w:rsid w:val="00B32A66"/>
    <w:rsid w:val="00B35F38"/>
    <w:rsid w:val="00B42543"/>
    <w:rsid w:val="00B452FF"/>
    <w:rsid w:val="00B453FE"/>
    <w:rsid w:val="00B45F45"/>
    <w:rsid w:val="00B46C53"/>
    <w:rsid w:val="00B474DF"/>
    <w:rsid w:val="00B477CD"/>
    <w:rsid w:val="00B5250E"/>
    <w:rsid w:val="00B53117"/>
    <w:rsid w:val="00B53151"/>
    <w:rsid w:val="00B53345"/>
    <w:rsid w:val="00B54FB0"/>
    <w:rsid w:val="00B55186"/>
    <w:rsid w:val="00B558D8"/>
    <w:rsid w:val="00B55C79"/>
    <w:rsid w:val="00B55D70"/>
    <w:rsid w:val="00B622FF"/>
    <w:rsid w:val="00B67107"/>
    <w:rsid w:val="00B67248"/>
    <w:rsid w:val="00B70EE0"/>
    <w:rsid w:val="00B717D4"/>
    <w:rsid w:val="00B76A5D"/>
    <w:rsid w:val="00B778A1"/>
    <w:rsid w:val="00B83D2C"/>
    <w:rsid w:val="00B8607D"/>
    <w:rsid w:val="00B871C9"/>
    <w:rsid w:val="00B90BA4"/>
    <w:rsid w:val="00B91690"/>
    <w:rsid w:val="00B91BFA"/>
    <w:rsid w:val="00B9305F"/>
    <w:rsid w:val="00B96233"/>
    <w:rsid w:val="00B97458"/>
    <w:rsid w:val="00B97842"/>
    <w:rsid w:val="00B9789C"/>
    <w:rsid w:val="00BA0D48"/>
    <w:rsid w:val="00BA0DB3"/>
    <w:rsid w:val="00BA1194"/>
    <w:rsid w:val="00BA1DE6"/>
    <w:rsid w:val="00BA65C8"/>
    <w:rsid w:val="00BA6AA9"/>
    <w:rsid w:val="00BA6D30"/>
    <w:rsid w:val="00BA7820"/>
    <w:rsid w:val="00BB0DFD"/>
    <w:rsid w:val="00BB102C"/>
    <w:rsid w:val="00BB119F"/>
    <w:rsid w:val="00BB1F38"/>
    <w:rsid w:val="00BB229C"/>
    <w:rsid w:val="00BB45BB"/>
    <w:rsid w:val="00BB46A8"/>
    <w:rsid w:val="00BB7218"/>
    <w:rsid w:val="00BB7DF3"/>
    <w:rsid w:val="00BC0C21"/>
    <w:rsid w:val="00BC20B5"/>
    <w:rsid w:val="00BC302F"/>
    <w:rsid w:val="00BC3172"/>
    <w:rsid w:val="00BC481D"/>
    <w:rsid w:val="00BC5CAF"/>
    <w:rsid w:val="00BC7B71"/>
    <w:rsid w:val="00BD0510"/>
    <w:rsid w:val="00BD094C"/>
    <w:rsid w:val="00BD1ED7"/>
    <w:rsid w:val="00BD43CA"/>
    <w:rsid w:val="00BD63D4"/>
    <w:rsid w:val="00BE1005"/>
    <w:rsid w:val="00BE17CC"/>
    <w:rsid w:val="00BE18C3"/>
    <w:rsid w:val="00BE1911"/>
    <w:rsid w:val="00BE1F7C"/>
    <w:rsid w:val="00BE3AF6"/>
    <w:rsid w:val="00BE5FE6"/>
    <w:rsid w:val="00BE62ED"/>
    <w:rsid w:val="00BE7534"/>
    <w:rsid w:val="00BF38E1"/>
    <w:rsid w:val="00BF5C73"/>
    <w:rsid w:val="00BF709A"/>
    <w:rsid w:val="00C004F1"/>
    <w:rsid w:val="00C023AE"/>
    <w:rsid w:val="00C0599B"/>
    <w:rsid w:val="00C06EED"/>
    <w:rsid w:val="00C112D2"/>
    <w:rsid w:val="00C14775"/>
    <w:rsid w:val="00C152FA"/>
    <w:rsid w:val="00C157A0"/>
    <w:rsid w:val="00C16D10"/>
    <w:rsid w:val="00C16F53"/>
    <w:rsid w:val="00C1733A"/>
    <w:rsid w:val="00C200C1"/>
    <w:rsid w:val="00C233E4"/>
    <w:rsid w:val="00C2531E"/>
    <w:rsid w:val="00C25D14"/>
    <w:rsid w:val="00C25E72"/>
    <w:rsid w:val="00C26131"/>
    <w:rsid w:val="00C26DAF"/>
    <w:rsid w:val="00C27B01"/>
    <w:rsid w:val="00C32DA4"/>
    <w:rsid w:val="00C3368B"/>
    <w:rsid w:val="00C34161"/>
    <w:rsid w:val="00C343BE"/>
    <w:rsid w:val="00C346EB"/>
    <w:rsid w:val="00C40601"/>
    <w:rsid w:val="00C409FD"/>
    <w:rsid w:val="00C40A6B"/>
    <w:rsid w:val="00C42A26"/>
    <w:rsid w:val="00C446E2"/>
    <w:rsid w:val="00C45CEC"/>
    <w:rsid w:val="00C50054"/>
    <w:rsid w:val="00C501E2"/>
    <w:rsid w:val="00C50A19"/>
    <w:rsid w:val="00C50C6D"/>
    <w:rsid w:val="00C5315B"/>
    <w:rsid w:val="00C55731"/>
    <w:rsid w:val="00C55EE2"/>
    <w:rsid w:val="00C56885"/>
    <w:rsid w:val="00C56FC4"/>
    <w:rsid w:val="00C6259F"/>
    <w:rsid w:val="00C63F03"/>
    <w:rsid w:val="00C64D00"/>
    <w:rsid w:val="00C64ECC"/>
    <w:rsid w:val="00C65527"/>
    <w:rsid w:val="00C66801"/>
    <w:rsid w:val="00C678F7"/>
    <w:rsid w:val="00C67C47"/>
    <w:rsid w:val="00C67D11"/>
    <w:rsid w:val="00C71814"/>
    <w:rsid w:val="00C72893"/>
    <w:rsid w:val="00C778BF"/>
    <w:rsid w:val="00C82877"/>
    <w:rsid w:val="00C82937"/>
    <w:rsid w:val="00C8307A"/>
    <w:rsid w:val="00C83C37"/>
    <w:rsid w:val="00C85254"/>
    <w:rsid w:val="00C87E76"/>
    <w:rsid w:val="00C90264"/>
    <w:rsid w:val="00C90F7A"/>
    <w:rsid w:val="00C93285"/>
    <w:rsid w:val="00C95166"/>
    <w:rsid w:val="00C96686"/>
    <w:rsid w:val="00C96CA0"/>
    <w:rsid w:val="00CA0AE3"/>
    <w:rsid w:val="00CA2FF5"/>
    <w:rsid w:val="00CA3C45"/>
    <w:rsid w:val="00CA4D33"/>
    <w:rsid w:val="00CB08DB"/>
    <w:rsid w:val="00CB0999"/>
    <w:rsid w:val="00CB19BE"/>
    <w:rsid w:val="00CB29FD"/>
    <w:rsid w:val="00CB3BC8"/>
    <w:rsid w:val="00CB568C"/>
    <w:rsid w:val="00CB6632"/>
    <w:rsid w:val="00CB6A59"/>
    <w:rsid w:val="00CB7146"/>
    <w:rsid w:val="00CC0A04"/>
    <w:rsid w:val="00CC2390"/>
    <w:rsid w:val="00CC414C"/>
    <w:rsid w:val="00CC494E"/>
    <w:rsid w:val="00CC6B36"/>
    <w:rsid w:val="00CD1A4D"/>
    <w:rsid w:val="00CD2952"/>
    <w:rsid w:val="00CD2A0D"/>
    <w:rsid w:val="00CD339F"/>
    <w:rsid w:val="00CD356E"/>
    <w:rsid w:val="00CD449D"/>
    <w:rsid w:val="00CD6BA7"/>
    <w:rsid w:val="00CD7BF7"/>
    <w:rsid w:val="00CE10E7"/>
    <w:rsid w:val="00CE170E"/>
    <w:rsid w:val="00CE36A6"/>
    <w:rsid w:val="00CE3A76"/>
    <w:rsid w:val="00CE43D2"/>
    <w:rsid w:val="00CE5FBA"/>
    <w:rsid w:val="00CE6461"/>
    <w:rsid w:val="00CF2262"/>
    <w:rsid w:val="00CF3258"/>
    <w:rsid w:val="00CF3305"/>
    <w:rsid w:val="00CF33DE"/>
    <w:rsid w:val="00CF3B30"/>
    <w:rsid w:val="00CF4AD2"/>
    <w:rsid w:val="00CF5B30"/>
    <w:rsid w:val="00CF6501"/>
    <w:rsid w:val="00D002E7"/>
    <w:rsid w:val="00D00668"/>
    <w:rsid w:val="00D00C42"/>
    <w:rsid w:val="00D013A2"/>
    <w:rsid w:val="00D02F69"/>
    <w:rsid w:val="00D05522"/>
    <w:rsid w:val="00D056F9"/>
    <w:rsid w:val="00D102B0"/>
    <w:rsid w:val="00D1158E"/>
    <w:rsid w:val="00D117A7"/>
    <w:rsid w:val="00D13559"/>
    <w:rsid w:val="00D13605"/>
    <w:rsid w:val="00D136F0"/>
    <w:rsid w:val="00D15215"/>
    <w:rsid w:val="00D15638"/>
    <w:rsid w:val="00D158B4"/>
    <w:rsid w:val="00D20209"/>
    <w:rsid w:val="00D212F8"/>
    <w:rsid w:val="00D24252"/>
    <w:rsid w:val="00D258B1"/>
    <w:rsid w:val="00D25D09"/>
    <w:rsid w:val="00D3343A"/>
    <w:rsid w:val="00D34300"/>
    <w:rsid w:val="00D34B84"/>
    <w:rsid w:val="00D34E4F"/>
    <w:rsid w:val="00D37F3F"/>
    <w:rsid w:val="00D40958"/>
    <w:rsid w:val="00D417E3"/>
    <w:rsid w:val="00D42F23"/>
    <w:rsid w:val="00D47073"/>
    <w:rsid w:val="00D52EC4"/>
    <w:rsid w:val="00D54442"/>
    <w:rsid w:val="00D545AB"/>
    <w:rsid w:val="00D54E74"/>
    <w:rsid w:val="00D556C8"/>
    <w:rsid w:val="00D55E34"/>
    <w:rsid w:val="00D569E5"/>
    <w:rsid w:val="00D56C24"/>
    <w:rsid w:val="00D5770C"/>
    <w:rsid w:val="00D57B47"/>
    <w:rsid w:val="00D61127"/>
    <w:rsid w:val="00D61F46"/>
    <w:rsid w:val="00D62BC0"/>
    <w:rsid w:val="00D62C7E"/>
    <w:rsid w:val="00D65140"/>
    <w:rsid w:val="00D65612"/>
    <w:rsid w:val="00D66BD3"/>
    <w:rsid w:val="00D6767B"/>
    <w:rsid w:val="00D7044B"/>
    <w:rsid w:val="00D721B2"/>
    <w:rsid w:val="00D721FC"/>
    <w:rsid w:val="00D73027"/>
    <w:rsid w:val="00D7370F"/>
    <w:rsid w:val="00D74986"/>
    <w:rsid w:val="00D7505A"/>
    <w:rsid w:val="00D75CAF"/>
    <w:rsid w:val="00D80A3D"/>
    <w:rsid w:val="00D81328"/>
    <w:rsid w:val="00D81506"/>
    <w:rsid w:val="00D83B07"/>
    <w:rsid w:val="00D841FC"/>
    <w:rsid w:val="00D847FB"/>
    <w:rsid w:val="00D84A6E"/>
    <w:rsid w:val="00D85932"/>
    <w:rsid w:val="00D85E8B"/>
    <w:rsid w:val="00D86286"/>
    <w:rsid w:val="00D86830"/>
    <w:rsid w:val="00D87B8E"/>
    <w:rsid w:val="00D90721"/>
    <w:rsid w:val="00D90B35"/>
    <w:rsid w:val="00D91962"/>
    <w:rsid w:val="00D93F07"/>
    <w:rsid w:val="00D96695"/>
    <w:rsid w:val="00D9706A"/>
    <w:rsid w:val="00DA04F4"/>
    <w:rsid w:val="00DA0DE9"/>
    <w:rsid w:val="00DA3954"/>
    <w:rsid w:val="00DA69D5"/>
    <w:rsid w:val="00DA6EA2"/>
    <w:rsid w:val="00DA7AD4"/>
    <w:rsid w:val="00DB1776"/>
    <w:rsid w:val="00DB3322"/>
    <w:rsid w:val="00DB6E6B"/>
    <w:rsid w:val="00DC3DEF"/>
    <w:rsid w:val="00DC7E87"/>
    <w:rsid w:val="00DD0565"/>
    <w:rsid w:val="00DD1446"/>
    <w:rsid w:val="00DD23AC"/>
    <w:rsid w:val="00DD25B7"/>
    <w:rsid w:val="00DD2F23"/>
    <w:rsid w:val="00DD370B"/>
    <w:rsid w:val="00DD3EF9"/>
    <w:rsid w:val="00DD5269"/>
    <w:rsid w:val="00DD6614"/>
    <w:rsid w:val="00DE3558"/>
    <w:rsid w:val="00DE520B"/>
    <w:rsid w:val="00DE5A95"/>
    <w:rsid w:val="00DE6C99"/>
    <w:rsid w:val="00DE701D"/>
    <w:rsid w:val="00DE7323"/>
    <w:rsid w:val="00DF3F94"/>
    <w:rsid w:val="00E016CB"/>
    <w:rsid w:val="00E025E2"/>
    <w:rsid w:val="00E04981"/>
    <w:rsid w:val="00E0529C"/>
    <w:rsid w:val="00E05789"/>
    <w:rsid w:val="00E06A52"/>
    <w:rsid w:val="00E0741A"/>
    <w:rsid w:val="00E1036A"/>
    <w:rsid w:val="00E127CE"/>
    <w:rsid w:val="00E146F6"/>
    <w:rsid w:val="00E2032A"/>
    <w:rsid w:val="00E20FCA"/>
    <w:rsid w:val="00E22581"/>
    <w:rsid w:val="00E22C46"/>
    <w:rsid w:val="00E246A1"/>
    <w:rsid w:val="00E249D3"/>
    <w:rsid w:val="00E27D1E"/>
    <w:rsid w:val="00E31112"/>
    <w:rsid w:val="00E32967"/>
    <w:rsid w:val="00E32D1D"/>
    <w:rsid w:val="00E32FEF"/>
    <w:rsid w:val="00E338C9"/>
    <w:rsid w:val="00E369B3"/>
    <w:rsid w:val="00E36F45"/>
    <w:rsid w:val="00E43169"/>
    <w:rsid w:val="00E477DB"/>
    <w:rsid w:val="00E5510C"/>
    <w:rsid w:val="00E55859"/>
    <w:rsid w:val="00E566BC"/>
    <w:rsid w:val="00E70914"/>
    <w:rsid w:val="00E70B0E"/>
    <w:rsid w:val="00E70BB3"/>
    <w:rsid w:val="00E70FB6"/>
    <w:rsid w:val="00E737F6"/>
    <w:rsid w:val="00E758A9"/>
    <w:rsid w:val="00E768C0"/>
    <w:rsid w:val="00E81EE6"/>
    <w:rsid w:val="00E875FA"/>
    <w:rsid w:val="00E9157A"/>
    <w:rsid w:val="00E92387"/>
    <w:rsid w:val="00E9262B"/>
    <w:rsid w:val="00E94031"/>
    <w:rsid w:val="00E97B20"/>
    <w:rsid w:val="00EA0CEB"/>
    <w:rsid w:val="00EA28F2"/>
    <w:rsid w:val="00EA55F5"/>
    <w:rsid w:val="00EA6045"/>
    <w:rsid w:val="00EA66BE"/>
    <w:rsid w:val="00EA6E93"/>
    <w:rsid w:val="00EA7720"/>
    <w:rsid w:val="00EB010E"/>
    <w:rsid w:val="00EB33A4"/>
    <w:rsid w:val="00EB3403"/>
    <w:rsid w:val="00EB3588"/>
    <w:rsid w:val="00EB36C3"/>
    <w:rsid w:val="00EB427D"/>
    <w:rsid w:val="00EB4396"/>
    <w:rsid w:val="00EC0C7A"/>
    <w:rsid w:val="00EC13D0"/>
    <w:rsid w:val="00EC25E5"/>
    <w:rsid w:val="00EC38B3"/>
    <w:rsid w:val="00EC4EE4"/>
    <w:rsid w:val="00EC6B15"/>
    <w:rsid w:val="00EC707B"/>
    <w:rsid w:val="00EC7A85"/>
    <w:rsid w:val="00ED044C"/>
    <w:rsid w:val="00ED1687"/>
    <w:rsid w:val="00ED3013"/>
    <w:rsid w:val="00ED585A"/>
    <w:rsid w:val="00ED5DFC"/>
    <w:rsid w:val="00ED5E5D"/>
    <w:rsid w:val="00ED6CDC"/>
    <w:rsid w:val="00EE44A3"/>
    <w:rsid w:val="00EE5263"/>
    <w:rsid w:val="00EE672F"/>
    <w:rsid w:val="00EE6E94"/>
    <w:rsid w:val="00EE798C"/>
    <w:rsid w:val="00EE7A97"/>
    <w:rsid w:val="00EE7B87"/>
    <w:rsid w:val="00EF0E74"/>
    <w:rsid w:val="00EF1C64"/>
    <w:rsid w:val="00EF538C"/>
    <w:rsid w:val="00EF5646"/>
    <w:rsid w:val="00EF79F3"/>
    <w:rsid w:val="00F0248A"/>
    <w:rsid w:val="00F035A8"/>
    <w:rsid w:val="00F04F85"/>
    <w:rsid w:val="00F064AD"/>
    <w:rsid w:val="00F1123B"/>
    <w:rsid w:val="00F1149F"/>
    <w:rsid w:val="00F116CF"/>
    <w:rsid w:val="00F11D5A"/>
    <w:rsid w:val="00F13382"/>
    <w:rsid w:val="00F13F97"/>
    <w:rsid w:val="00F14AB0"/>
    <w:rsid w:val="00F14CB8"/>
    <w:rsid w:val="00F15030"/>
    <w:rsid w:val="00F15EF4"/>
    <w:rsid w:val="00F17104"/>
    <w:rsid w:val="00F200C9"/>
    <w:rsid w:val="00F22B47"/>
    <w:rsid w:val="00F2765A"/>
    <w:rsid w:val="00F27C5B"/>
    <w:rsid w:val="00F306AF"/>
    <w:rsid w:val="00F40998"/>
    <w:rsid w:val="00F423ED"/>
    <w:rsid w:val="00F503A6"/>
    <w:rsid w:val="00F50BED"/>
    <w:rsid w:val="00F51CCD"/>
    <w:rsid w:val="00F51F11"/>
    <w:rsid w:val="00F54652"/>
    <w:rsid w:val="00F57D33"/>
    <w:rsid w:val="00F57EA6"/>
    <w:rsid w:val="00F62911"/>
    <w:rsid w:val="00F63670"/>
    <w:rsid w:val="00F650C6"/>
    <w:rsid w:val="00F65E70"/>
    <w:rsid w:val="00F66844"/>
    <w:rsid w:val="00F66EF4"/>
    <w:rsid w:val="00F66F0A"/>
    <w:rsid w:val="00F710D8"/>
    <w:rsid w:val="00F71C75"/>
    <w:rsid w:val="00F74659"/>
    <w:rsid w:val="00F7487E"/>
    <w:rsid w:val="00F75D7D"/>
    <w:rsid w:val="00F8201A"/>
    <w:rsid w:val="00F82636"/>
    <w:rsid w:val="00F850F9"/>
    <w:rsid w:val="00F8595A"/>
    <w:rsid w:val="00F875C1"/>
    <w:rsid w:val="00F901DD"/>
    <w:rsid w:val="00F90317"/>
    <w:rsid w:val="00F90567"/>
    <w:rsid w:val="00F91ECF"/>
    <w:rsid w:val="00F9232D"/>
    <w:rsid w:val="00F93357"/>
    <w:rsid w:val="00F936FF"/>
    <w:rsid w:val="00F95009"/>
    <w:rsid w:val="00F95B2D"/>
    <w:rsid w:val="00F95BDA"/>
    <w:rsid w:val="00F96792"/>
    <w:rsid w:val="00F96BE2"/>
    <w:rsid w:val="00FA0237"/>
    <w:rsid w:val="00FA2125"/>
    <w:rsid w:val="00FA54C5"/>
    <w:rsid w:val="00FA5A2C"/>
    <w:rsid w:val="00FA5C69"/>
    <w:rsid w:val="00FA601E"/>
    <w:rsid w:val="00FB0EAC"/>
    <w:rsid w:val="00FB5158"/>
    <w:rsid w:val="00FB5D55"/>
    <w:rsid w:val="00FB6208"/>
    <w:rsid w:val="00FB650D"/>
    <w:rsid w:val="00FC0968"/>
    <w:rsid w:val="00FC6D40"/>
    <w:rsid w:val="00FC7970"/>
    <w:rsid w:val="00FD1C6C"/>
    <w:rsid w:val="00FD3CA7"/>
    <w:rsid w:val="00FD4E09"/>
    <w:rsid w:val="00FD6829"/>
    <w:rsid w:val="00FD77C7"/>
    <w:rsid w:val="00FE0510"/>
    <w:rsid w:val="00FE2A23"/>
    <w:rsid w:val="00FE5DD8"/>
    <w:rsid w:val="00FF0DE2"/>
    <w:rsid w:val="00FF0E36"/>
    <w:rsid w:val="00FF325C"/>
    <w:rsid w:val="00FF336F"/>
    <w:rsid w:val="00FF52DA"/>
    <w:rsid w:val="00FF563E"/>
    <w:rsid w:val="00FF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36" style="v-text-anchor:middle" fillcolor="#95b3d7" strokecolor="#396497">
      <v:fill color="#95b3d7"/>
      <v:stroke color="#396497" weight="2pt"/>
      <v:textbox inset="5.85pt,.17mm,5.85pt,.37mm"/>
    </o:shapedefaults>
    <o:shapelayout v:ext="edit">
      <o:idmap v:ext="edit" data="1,3,4,5,6,8,12"/>
      <o:rules v:ext="edit">
        <o:r id="V:Rule15" type="connector" idref="#_x0000_s8876"/>
        <o:r id="V:Rule16" type="connector" idref="#_x0000_s8889"/>
        <o:r id="V:Rule17" type="connector" idref="#_x0000_s8893"/>
        <o:r id="V:Rule18" type="connector" idref="#_x0000_s8890"/>
        <o:r id="V:Rule19" type="connector" idref="#_x0000_s8892"/>
        <o:r id="V:Rule20" type="connector" idref="#_x0000_s8878"/>
        <o:r id="V:Rule21" type="connector" idref="#_x0000_s8894"/>
        <o:r id="V:Rule22" type="connector" idref="#_x0000_s7057"/>
        <o:r id="V:Rule23" type="connector" idref="#_x0000_s7056"/>
        <o:r id="V:Rule24" type="connector" idref="#_x0000_s8888"/>
        <o:r id="V:Rule25" type="connector" idref="#_x0000_s7058"/>
        <o:r id="V:Rule26" type="connector" idref="#_x0000_s8879"/>
        <o:r id="V:Rule27" type="connector" idref="#_x0000_s8891"/>
        <o:r id="V:Rule28" type="connector" idref="#_x0000_s8877"/>
      </o:rules>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paragraph" w:styleId="1">
    <w:name w:val="heading 1"/>
    <w:basedOn w:val="a"/>
    <w:next w:val="a"/>
    <w:link w:val="10"/>
    <w:qFormat/>
    <w:rsid w:val="00F66EF4"/>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ordWrap w:val="0"/>
      <w:ind w:right="-9"/>
      <w:jc w:val="left"/>
    </w:pPr>
    <w:rPr>
      <w:lang w:val="x-none" w:eastAsia="x-none"/>
    </w:rPr>
  </w:style>
  <w:style w:type="paragraph" w:styleId="a5">
    <w:name w:val="Block Text"/>
    <w:basedOn w:val="a"/>
    <w:pPr>
      <w:wordWrap w:val="0"/>
      <w:ind w:leftChars="589" w:left="1260" w:right="-9" w:firstLineChars="100" w:firstLine="214"/>
      <w:jc w:val="left"/>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header"/>
    <w:basedOn w:val="a"/>
    <w:link w:val="aa"/>
    <w:uiPriority w:val="99"/>
    <w:pPr>
      <w:tabs>
        <w:tab w:val="center" w:pos="4252"/>
        <w:tab w:val="right" w:pos="8504"/>
      </w:tabs>
      <w:autoSpaceDE/>
      <w:autoSpaceDN/>
      <w:snapToGrid w:val="0"/>
      <w:spacing w:line="240" w:lineRule="auto"/>
    </w:pPr>
    <w:rPr>
      <w:rFonts w:ascii="Century"/>
      <w:spacing w:val="0"/>
      <w:szCs w:val="24"/>
    </w:rPr>
  </w:style>
  <w:style w:type="paragraph" w:styleId="ab">
    <w:name w:val="Body Text Indent"/>
    <w:basedOn w:val="a"/>
    <w:link w:val="ac"/>
    <w:pPr>
      <w:autoSpaceDE/>
      <w:autoSpaceDN/>
      <w:spacing w:line="240" w:lineRule="auto"/>
      <w:ind w:leftChars="200" w:left="420" w:firstLineChars="100" w:firstLine="220"/>
    </w:pPr>
    <w:rPr>
      <w:rFonts w:ascii="Century"/>
      <w:spacing w:val="0"/>
      <w:sz w:val="22"/>
      <w:szCs w:val="24"/>
      <w:u w:val="single"/>
    </w:rPr>
  </w:style>
  <w:style w:type="paragraph" w:styleId="ad">
    <w:name w:val="Balloon Text"/>
    <w:basedOn w:val="a"/>
    <w:link w:val="ae"/>
    <w:semiHidden/>
    <w:rsid w:val="009D2A44"/>
    <w:rPr>
      <w:rFonts w:ascii="Arial" w:eastAsia="ＭＳ ゴシック" w:hAnsi="Arial"/>
      <w:sz w:val="18"/>
      <w:szCs w:val="18"/>
    </w:rPr>
  </w:style>
  <w:style w:type="paragraph" w:styleId="2">
    <w:name w:val="Body Text Indent 2"/>
    <w:basedOn w:val="a"/>
    <w:link w:val="20"/>
    <w:rsid w:val="007F48E6"/>
    <w:pPr>
      <w:autoSpaceDE/>
      <w:autoSpaceDN/>
      <w:spacing w:line="240" w:lineRule="auto"/>
      <w:ind w:right="97" w:firstLineChars="100" w:firstLine="220"/>
      <w:jc w:val="left"/>
    </w:pPr>
    <w:rPr>
      <w:rFonts w:ascii="Century"/>
      <w:spacing w:val="0"/>
      <w:sz w:val="22"/>
      <w:szCs w:val="24"/>
      <w:lang w:val="x-none" w:eastAsia="x-none"/>
    </w:rPr>
  </w:style>
  <w:style w:type="character" w:customStyle="1" w:styleId="20">
    <w:name w:val="本文インデント 2 (文字)"/>
    <w:link w:val="2"/>
    <w:rsid w:val="007F48E6"/>
    <w:rPr>
      <w:rFonts w:ascii="Century" w:hAnsi="Century"/>
      <w:kern w:val="2"/>
      <w:sz w:val="22"/>
      <w:szCs w:val="24"/>
    </w:rPr>
  </w:style>
  <w:style w:type="paragraph" w:styleId="21">
    <w:name w:val="Body Text 2"/>
    <w:basedOn w:val="a"/>
    <w:link w:val="22"/>
    <w:rsid w:val="007F48E6"/>
    <w:pPr>
      <w:autoSpaceDE/>
      <w:autoSpaceDN/>
      <w:spacing w:line="240" w:lineRule="auto"/>
      <w:ind w:right="97"/>
      <w:jc w:val="left"/>
    </w:pPr>
    <w:rPr>
      <w:rFonts w:ascii="Century"/>
      <w:spacing w:val="0"/>
      <w:sz w:val="22"/>
      <w:szCs w:val="24"/>
      <w:lang w:val="x-none" w:eastAsia="x-none"/>
    </w:rPr>
  </w:style>
  <w:style w:type="character" w:customStyle="1" w:styleId="22">
    <w:name w:val="本文 2 (文字)"/>
    <w:link w:val="21"/>
    <w:rsid w:val="007F48E6"/>
    <w:rPr>
      <w:rFonts w:ascii="Century" w:hAnsi="Century"/>
      <w:kern w:val="2"/>
      <w:sz w:val="22"/>
      <w:szCs w:val="24"/>
    </w:rPr>
  </w:style>
  <w:style w:type="paragraph" w:styleId="3">
    <w:name w:val="Body Text Indent 3"/>
    <w:basedOn w:val="a"/>
    <w:link w:val="30"/>
    <w:rsid w:val="007F48E6"/>
    <w:pPr>
      <w:autoSpaceDE/>
      <w:autoSpaceDN/>
      <w:spacing w:line="240" w:lineRule="auto"/>
      <w:ind w:right="215" w:firstLineChars="100" w:firstLine="220"/>
      <w:jc w:val="left"/>
    </w:pPr>
    <w:rPr>
      <w:rFonts w:ascii="Century"/>
      <w:spacing w:val="0"/>
      <w:sz w:val="22"/>
      <w:szCs w:val="24"/>
      <w:lang w:val="x-none" w:eastAsia="x-none"/>
    </w:rPr>
  </w:style>
  <w:style w:type="character" w:customStyle="1" w:styleId="30">
    <w:name w:val="本文インデント 3 (文字)"/>
    <w:link w:val="3"/>
    <w:rsid w:val="007F48E6"/>
    <w:rPr>
      <w:rFonts w:ascii="Century" w:hAnsi="Century"/>
      <w:kern w:val="2"/>
      <w:sz w:val="22"/>
      <w:szCs w:val="24"/>
    </w:rPr>
  </w:style>
  <w:style w:type="paragraph" w:customStyle="1" w:styleId="af">
    <w:name w:val="一太郎"/>
    <w:rsid w:val="007F48E6"/>
    <w:pPr>
      <w:widowControl w:val="0"/>
      <w:wordWrap w:val="0"/>
      <w:autoSpaceDE w:val="0"/>
      <w:autoSpaceDN w:val="0"/>
      <w:adjustRightInd w:val="0"/>
      <w:spacing w:line="320" w:lineRule="exact"/>
      <w:jc w:val="both"/>
    </w:pPr>
    <w:rPr>
      <w:rFonts w:ascii="Century" w:hAnsi="Century" w:cs="ＭＳ 明朝"/>
      <w:sz w:val="22"/>
      <w:szCs w:val="22"/>
    </w:rPr>
  </w:style>
  <w:style w:type="character" w:styleId="af0">
    <w:name w:val="Hyperlink"/>
    <w:rsid w:val="007F48E6"/>
    <w:rPr>
      <w:color w:val="0000FF"/>
      <w:u w:val="single"/>
    </w:rPr>
  </w:style>
  <w:style w:type="paragraph" w:styleId="31">
    <w:name w:val="Body Text 3"/>
    <w:basedOn w:val="a"/>
    <w:link w:val="32"/>
    <w:rsid w:val="007F48E6"/>
    <w:pPr>
      <w:spacing w:line="240" w:lineRule="exact"/>
      <w:jc w:val="distribute"/>
    </w:pPr>
    <w:rPr>
      <w:sz w:val="16"/>
      <w:lang w:val="x-none" w:eastAsia="x-none"/>
    </w:rPr>
  </w:style>
  <w:style w:type="character" w:customStyle="1" w:styleId="32">
    <w:name w:val="本文 3 (文字)"/>
    <w:link w:val="31"/>
    <w:rsid w:val="007F48E6"/>
    <w:rPr>
      <w:rFonts w:ascii="ＭＳ 明朝" w:hAnsi="Century"/>
      <w:spacing w:val="2"/>
      <w:kern w:val="2"/>
      <w:sz w:val="16"/>
    </w:rPr>
  </w:style>
  <w:style w:type="character" w:styleId="af1">
    <w:name w:val="FollowedHyperlink"/>
    <w:rsid w:val="007F48E6"/>
    <w:rPr>
      <w:color w:val="800080"/>
      <w:u w:val="single"/>
    </w:rPr>
  </w:style>
  <w:style w:type="table" w:styleId="af2">
    <w:name w:val="Table Grid"/>
    <w:basedOn w:val="a1"/>
    <w:rsid w:val="007F48E6"/>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A45BE6"/>
    <w:rPr>
      <w:i/>
      <w:iCs/>
    </w:rPr>
  </w:style>
  <w:style w:type="character" w:customStyle="1" w:styleId="a7">
    <w:name w:val="フッター (文字)"/>
    <w:link w:val="a6"/>
    <w:uiPriority w:val="99"/>
    <w:rsid w:val="00A63711"/>
    <w:rPr>
      <w:rFonts w:ascii="ＭＳ 明朝" w:hAnsi="Century"/>
      <w:spacing w:val="2"/>
      <w:kern w:val="2"/>
      <w:sz w:val="21"/>
    </w:rPr>
  </w:style>
  <w:style w:type="character" w:customStyle="1" w:styleId="a4">
    <w:name w:val="本文 (文字)"/>
    <w:link w:val="a3"/>
    <w:rsid w:val="00A63711"/>
    <w:rPr>
      <w:rFonts w:ascii="ＭＳ 明朝" w:hAnsi="Century"/>
      <w:spacing w:val="2"/>
      <w:kern w:val="2"/>
      <w:sz w:val="21"/>
    </w:rPr>
  </w:style>
  <w:style w:type="paragraph" w:customStyle="1" w:styleId="af4">
    <w:name w:val="ぶら下げｲﾝﾃﾞﾝﾄ"/>
    <w:basedOn w:val="a"/>
    <w:rsid w:val="00A63711"/>
    <w:pPr>
      <w:autoSpaceDE/>
      <w:autoSpaceDN/>
      <w:spacing w:line="240" w:lineRule="auto"/>
      <w:ind w:left="227" w:hanging="227"/>
    </w:pPr>
    <w:rPr>
      <w:spacing w:val="0"/>
      <w:kern w:val="0"/>
    </w:rPr>
  </w:style>
  <w:style w:type="character" w:customStyle="1" w:styleId="10">
    <w:name w:val="見出し 1 (文字)"/>
    <w:link w:val="1"/>
    <w:rsid w:val="00F66EF4"/>
    <w:rPr>
      <w:rFonts w:ascii="Arial" w:eastAsia="ＭＳ ゴシック" w:hAnsi="Arial" w:cs="Times New Roman"/>
      <w:spacing w:val="2"/>
      <w:kern w:val="2"/>
      <w:sz w:val="24"/>
      <w:szCs w:val="24"/>
    </w:rPr>
  </w:style>
  <w:style w:type="paragraph" w:styleId="af5">
    <w:name w:val="TOC Heading"/>
    <w:basedOn w:val="1"/>
    <w:next w:val="a"/>
    <w:uiPriority w:val="39"/>
    <w:qFormat/>
    <w:rsid w:val="00F66EF4"/>
    <w:pPr>
      <w:keepLines/>
      <w:widowControl/>
      <w:autoSpaceDE/>
      <w:autoSpaceDN/>
      <w:spacing w:before="480" w:line="276" w:lineRule="auto"/>
      <w:jc w:val="left"/>
      <w:outlineLvl w:val="9"/>
    </w:pPr>
    <w:rPr>
      <w:b/>
      <w:bCs/>
      <w:color w:val="365F91"/>
      <w:spacing w:val="0"/>
      <w:kern w:val="0"/>
      <w:sz w:val="28"/>
      <w:szCs w:val="28"/>
    </w:rPr>
  </w:style>
  <w:style w:type="paragraph" w:styleId="Web">
    <w:name w:val="Normal (Web)"/>
    <w:basedOn w:val="a"/>
    <w:uiPriority w:val="99"/>
    <w:unhideWhenUsed/>
    <w:rsid w:val="0081772D"/>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numbering" w:customStyle="1" w:styleId="11">
    <w:name w:val="リストなし1"/>
    <w:next w:val="a2"/>
    <w:uiPriority w:val="99"/>
    <w:semiHidden/>
    <w:unhideWhenUsed/>
    <w:rsid w:val="0018667C"/>
  </w:style>
  <w:style w:type="table" w:customStyle="1" w:styleId="12">
    <w:name w:val="表 (格子)1"/>
    <w:basedOn w:val="a1"/>
    <w:next w:val="af2"/>
    <w:uiPriority w:val="59"/>
    <w:rsid w:val="0018667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18667C"/>
    <w:rPr>
      <w:rFonts w:ascii="Century" w:hAnsi="Century"/>
      <w:kern w:val="2"/>
      <w:sz w:val="21"/>
      <w:szCs w:val="24"/>
    </w:rPr>
  </w:style>
  <w:style w:type="paragraph" w:styleId="af6">
    <w:name w:val="No Spacing"/>
    <w:uiPriority w:val="1"/>
    <w:qFormat/>
    <w:rsid w:val="0018667C"/>
    <w:pPr>
      <w:widowControl w:val="0"/>
      <w:jc w:val="both"/>
    </w:pPr>
    <w:rPr>
      <w:rFonts w:ascii="Century" w:hAnsi="Century"/>
      <w:kern w:val="2"/>
      <w:sz w:val="21"/>
      <w:szCs w:val="22"/>
    </w:rPr>
  </w:style>
  <w:style w:type="numbering" w:customStyle="1" w:styleId="110">
    <w:name w:val="リストなし11"/>
    <w:next w:val="a2"/>
    <w:semiHidden/>
    <w:unhideWhenUsed/>
    <w:rsid w:val="0018667C"/>
  </w:style>
  <w:style w:type="character" w:customStyle="1" w:styleId="ac">
    <w:name w:val="本文インデント (文字)"/>
    <w:link w:val="ab"/>
    <w:rsid w:val="0018667C"/>
    <w:rPr>
      <w:rFonts w:ascii="Century" w:hAnsi="Century"/>
      <w:kern w:val="2"/>
      <w:sz w:val="22"/>
      <w:szCs w:val="24"/>
      <w:u w:val="single"/>
    </w:rPr>
  </w:style>
  <w:style w:type="character" w:customStyle="1" w:styleId="ae">
    <w:name w:val="吹き出し (文字)"/>
    <w:link w:val="ad"/>
    <w:semiHidden/>
    <w:rsid w:val="0018667C"/>
    <w:rPr>
      <w:rFonts w:ascii="Arial" w:eastAsia="ＭＳ ゴシック" w:hAnsi="Arial"/>
      <w:spacing w:val="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1193">
      <w:bodyDiv w:val="1"/>
      <w:marLeft w:val="0"/>
      <w:marRight w:val="0"/>
      <w:marTop w:val="0"/>
      <w:marBottom w:val="0"/>
      <w:divBdr>
        <w:top w:val="none" w:sz="0" w:space="0" w:color="auto"/>
        <w:left w:val="none" w:sz="0" w:space="0" w:color="auto"/>
        <w:bottom w:val="none" w:sz="0" w:space="0" w:color="auto"/>
        <w:right w:val="none" w:sz="0" w:space="0" w:color="auto"/>
      </w:divBdr>
    </w:div>
    <w:div w:id="551229918">
      <w:bodyDiv w:val="1"/>
      <w:marLeft w:val="0"/>
      <w:marRight w:val="0"/>
      <w:marTop w:val="0"/>
      <w:marBottom w:val="0"/>
      <w:divBdr>
        <w:top w:val="none" w:sz="0" w:space="0" w:color="auto"/>
        <w:left w:val="none" w:sz="0" w:space="0" w:color="auto"/>
        <w:bottom w:val="none" w:sz="0" w:space="0" w:color="auto"/>
        <w:right w:val="none" w:sz="0" w:space="0" w:color="auto"/>
      </w:divBdr>
    </w:div>
    <w:div w:id="617490759">
      <w:bodyDiv w:val="1"/>
      <w:marLeft w:val="0"/>
      <w:marRight w:val="0"/>
      <w:marTop w:val="0"/>
      <w:marBottom w:val="0"/>
      <w:divBdr>
        <w:top w:val="none" w:sz="0" w:space="0" w:color="auto"/>
        <w:left w:val="none" w:sz="0" w:space="0" w:color="auto"/>
        <w:bottom w:val="none" w:sz="0" w:space="0" w:color="auto"/>
        <w:right w:val="none" w:sz="0" w:space="0" w:color="auto"/>
      </w:divBdr>
    </w:div>
    <w:div w:id="634798654">
      <w:bodyDiv w:val="1"/>
      <w:marLeft w:val="0"/>
      <w:marRight w:val="0"/>
      <w:marTop w:val="0"/>
      <w:marBottom w:val="0"/>
      <w:divBdr>
        <w:top w:val="none" w:sz="0" w:space="0" w:color="auto"/>
        <w:left w:val="none" w:sz="0" w:space="0" w:color="auto"/>
        <w:bottom w:val="none" w:sz="0" w:space="0" w:color="auto"/>
        <w:right w:val="none" w:sz="0" w:space="0" w:color="auto"/>
      </w:divBdr>
    </w:div>
    <w:div w:id="821387083">
      <w:bodyDiv w:val="1"/>
      <w:marLeft w:val="0"/>
      <w:marRight w:val="0"/>
      <w:marTop w:val="0"/>
      <w:marBottom w:val="0"/>
      <w:divBdr>
        <w:top w:val="none" w:sz="0" w:space="0" w:color="auto"/>
        <w:left w:val="none" w:sz="0" w:space="0" w:color="auto"/>
        <w:bottom w:val="none" w:sz="0" w:space="0" w:color="auto"/>
        <w:right w:val="none" w:sz="0" w:space="0" w:color="auto"/>
      </w:divBdr>
    </w:div>
    <w:div w:id="1258901647">
      <w:bodyDiv w:val="1"/>
      <w:marLeft w:val="0"/>
      <w:marRight w:val="0"/>
      <w:marTop w:val="0"/>
      <w:marBottom w:val="0"/>
      <w:divBdr>
        <w:top w:val="none" w:sz="0" w:space="0" w:color="auto"/>
        <w:left w:val="none" w:sz="0" w:space="0" w:color="auto"/>
        <w:bottom w:val="none" w:sz="0" w:space="0" w:color="auto"/>
        <w:right w:val="none" w:sz="0" w:space="0" w:color="auto"/>
      </w:divBdr>
    </w:div>
    <w:div w:id="1291937067">
      <w:bodyDiv w:val="1"/>
      <w:marLeft w:val="0"/>
      <w:marRight w:val="0"/>
      <w:marTop w:val="0"/>
      <w:marBottom w:val="0"/>
      <w:divBdr>
        <w:top w:val="none" w:sz="0" w:space="0" w:color="auto"/>
        <w:left w:val="none" w:sz="0" w:space="0" w:color="auto"/>
        <w:bottom w:val="none" w:sz="0" w:space="0" w:color="auto"/>
        <w:right w:val="none" w:sz="0" w:space="0" w:color="auto"/>
      </w:divBdr>
    </w:div>
    <w:div w:id="1467313521">
      <w:bodyDiv w:val="1"/>
      <w:marLeft w:val="0"/>
      <w:marRight w:val="0"/>
      <w:marTop w:val="0"/>
      <w:marBottom w:val="0"/>
      <w:divBdr>
        <w:top w:val="none" w:sz="0" w:space="0" w:color="auto"/>
        <w:left w:val="none" w:sz="0" w:space="0" w:color="auto"/>
        <w:bottom w:val="none" w:sz="0" w:space="0" w:color="auto"/>
        <w:right w:val="none" w:sz="0" w:space="0" w:color="auto"/>
      </w:divBdr>
    </w:div>
    <w:div w:id="1696537788">
      <w:bodyDiv w:val="1"/>
      <w:marLeft w:val="0"/>
      <w:marRight w:val="0"/>
      <w:marTop w:val="0"/>
      <w:marBottom w:val="0"/>
      <w:divBdr>
        <w:top w:val="none" w:sz="0" w:space="0" w:color="auto"/>
        <w:left w:val="none" w:sz="0" w:space="0" w:color="auto"/>
        <w:bottom w:val="none" w:sz="0" w:space="0" w:color="auto"/>
        <w:right w:val="none" w:sz="0" w:space="0" w:color="auto"/>
      </w:divBdr>
    </w:div>
    <w:div w:id="1758134850">
      <w:bodyDiv w:val="1"/>
      <w:marLeft w:val="0"/>
      <w:marRight w:val="0"/>
      <w:marTop w:val="0"/>
      <w:marBottom w:val="0"/>
      <w:divBdr>
        <w:top w:val="none" w:sz="0" w:space="0" w:color="auto"/>
        <w:left w:val="none" w:sz="0" w:space="0" w:color="auto"/>
        <w:bottom w:val="none" w:sz="0" w:space="0" w:color="auto"/>
        <w:right w:val="none" w:sz="0" w:space="0" w:color="auto"/>
      </w:divBdr>
    </w:div>
    <w:div w:id="1842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0329C59BA15A4880D3AB4E328F1830" ma:contentTypeVersion="0" ma:contentTypeDescription="新しいドキュメントを作成します。" ma:contentTypeScope="" ma:versionID="33f755d2805ccaa8b310f72fb5e9ecd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F265C-ABA1-4E78-B6A1-150FD38AA2FE}">
  <ds:schemaRefs>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3B8328B-9C75-43E5-AE69-6149745185BC}">
  <ds:schemaRefs>
    <ds:schemaRef ds:uri="http://schemas.microsoft.com/sharepoint/v3/contenttype/forms"/>
  </ds:schemaRefs>
</ds:datastoreItem>
</file>

<file path=customXml/itemProps3.xml><?xml version="1.0" encoding="utf-8"?>
<ds:datastoreItem xmlns:ds="http://schemas.openxmlformats.org/officeDocument/2006/customXml" ds:itemID="{7A4F6198-F5FE-49A5-B203-B48F9521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AF97E0B-F58A-4000-85E5-895624BB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【３～５】（地震）第１章第１節　組織動員</vt:lpstr>
      <vt:lpstr>【３～５】（地震）第１章第１節　組織動員</vt:lpstr>
    </vt:vector>
  </TitlesOfParts>
  <Company>大阪府</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【３～５】（地震）第１章第１節　組織動員</dc:title>
  <dc:creator>職員端末機１２年度後期分</dc:creator>
  <cp:lastModifiedBy>HOSTNAME</cp:lastModifiedBy>
  <cp:revision>2</cp:revision>
  <cp:lastPrinted>2017-03-17T13:06:00Z</cp:lastPrinted>
  <dcterms:created xsi:type="dcterms:W3CDTF">2017-03-24T12:03:00Z</dcterms:created>
  <dcterms:modified xsi:type="dcterms:W3CDTF">2017-03-24T12:03:00Z</dcterms:modified>
</cp:coreProperties>
</file>