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33A1" w:rsidRPr="006A77B1" w:rsidRDefault="000C33A1" w:rsidP="000C33A1">
      <w:pPr>
        <w:jc w:val="center"/>
        <w:rPr>
          <w:rFonts w:ascii="Meiryo UI" w:eastAsia="Meiryo UI" w:hAnsi="Meiryo UI" w:cs="ＭＳ Ｐゴシック"/>
          <w:kern w:val="0"/>
          <w:sz w:val="28"/>
          <w:szCs w:val="28"/>
        </w:rPr>
      </w:pPr>
      <w:r w:rsidRPr="006A77B1">
        <w:rPr>
          <w:rFonts w:ascii="Meiryo UI" w:eastAsia="Meiryo UI" w:hAnsi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A35CBB" wp14:editId="4429312C">
                <wp:simplePos x="0" y="0"/>
                <wp:positionH relativeFrom="column">
                  <wp:posOffset>4648200</wp:posOffset>
                </wp:positionH>
                <wp:positionV relativeFrom="paragraph">
                  <wp:posOffset>-848360</wp:posOffset>
                </wp:positionV>
                <wp:extent cx="114300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A1" w:rsidRPr="00FD1D19" w:rsidRDefault="00D0152C" w:rsidP="000C33A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参考資料２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A35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pt;margin-top:-66.8pt;width:90pt;height:41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" fillcolor="white [3201]" strokeweight=".5pt">
                <v:textbox>
                  <w:txbxContent>
                    <w:p w:rsidR="000C33A1" w:rsidRPr="00FD1D19" w:rsidRDefault="00D0152C" w:rsidP="000C33A1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参考資料２</w:t>
                      </w:r>
                    </w:p>
                  </w:txbxContent>
                </v:textbox>
              </v:shape>
            </w:pict>
          </mc:Fallback>
        </mc:AlternateContent>
      </w:r>
      <w:r w:rsidR="00874B8E" w:rsidRPr="006A77B1">
        <w:rPr>
          <w:rFonts w:ascii="Meiryo UI" w:eastAsia="Meiryo UI" w:hAnsi="Meiryo UI" w:hint="eastAsia"/>
          <w:noProof/>
          <w:sz w:val="28"/>
          <w:szCs w:val="28"/>
        </w:rPr>
        <w:t>地域医療構想に関する各種データのHP公表について</w:t>
      </w:r>
    </w:p>
    <w:p w:rsidR="00B34ABC" w:rsidRDefault="00B34ABC" w:rsidP="006A77B1">
      <w:pPr>
        <w:spacing w:line="320" w:lineRule="exact"/>
        <w:rPr>
          <w:rFonts w:asciiTheme="majorEastAsia" w:eastAsiaTheme="majorEastAsia" w:hAnsiTheme="majorEastAsia"/>
        </w:rPr>
      </w:pPr>
    </w:p>
    <w:p w:rsidR="00B34ABC" w:rsidRDefault="00B34ABC" w:rsidP="006A77B1">
      <w:pPr>
        <w:spacing w:line="320" w:lineRule="exact"/>
        <w:rPr>
          <w:rFonts w:asciiTheme="majorEastAsia" w:eastAsiaTheme="majorEastAsia" w:hAnsiTheme="majorEastAsia"/>
        </w:rPr>
      </w:pPr>
    </w:p>
    <w:p w:rsidR="00E47982" w:rsidRPr="00B34ABC" w:rsidRDefault="00BE27E5" w:rsidP="00B34ABC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B34ABC">
        <w:rPr>
          <w:rFonts w:ascii="Meiryo UI" w:eastAsia="Meiryo UI" w:hAnsi="Meiryo UI" w:hint="eastAsia"/>
          <w:sz w:val="24"/>
          <w:szCs w:val="24"/>
        </w:rPr>
        <w:t>大阪府では、地域医療構想にかかる各種データについて、本府ホームページに掲載しています。</w:t>
      </w:r>
    </w:p>
    <w:p w:rsidR="006A77B1" w:rsidRPr="00B34ABC" w:rsidRDefault="00D0152C" w:rsidP="00B34ABC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この度、令和元</w:t>
      </w:r>
      <w:r w:rsidR="00BE27E5" w:rsidRPr="00B34ABC">
        <w:rPr>
          <w:rFonts w:ascii="Meiryo UI" w:eastAsia="Meiryo UI" w:hAnsi="Meiryo UI" w:hint="eastAsia"/>
          <w:sz w:val="24"/>
          <w:szCs w:val="24"/>
        </w:rPr>
        <w:t>年度病床機能報告結果</w:t>
      </w:r>
      <w:r w:rsidR="006A77B1" w:rsidRPr="00B34ABC">
        <w:rPr>
          <w:rFonts w:ascii="Meiryo UI" w:eastAsia="Meiryo UI" w:hAnsi="Meiryo UI" w:hint="eastAsia"/>
          <w:sz w:val="24"/>
          <w:szCs w:val="24"/>
        </w:rPr>
        <w:t>（最終結果）</w:t>
      </w:r>
      <w:r w:rsidR="00BE27E5" w:rsidRPr="00B34ABC">
        <w:rPr>
          <w:rFonts w:ascii="Meiryo UI" w:eastAsia="Meiryo UI" w:hAnsi="Meiryo UI" w:hint="eastAsia"/>
          <w:sz w:val="24"/>
          <w:szCs w:val="24"/>
        </w:rPr>
        <w:t>について、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病棟ごと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の診療実態等の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結果一覧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表</w:t>
      </w:r>
      <w:r w:rsidR="006A77B1" w:rsidRPr="00B34ABC">
        <w:rPr>
          <w:rFonts w:ascii="Meiryo UI" w:eastAsia="Meiryo UI" w:hAnsi="Meiryo UI" w:hint="eastAsia"/>
          <w:sz w:val="24"/>
          <w:szCs w:val="24"/>
        </w:rPr>
        <w:t>を</w:t>
      </w:r>
      <w:r w:rsidR="00993127">
        <w:rPr>
          <w:rFonts w:ascii="Meiryo UI" w:eastAsia="Meiryo UI" w:hAnsi="Meiryo UI" w:hint="eastAsia"/>
          <w:sz w:val="24"/>
          <w:szCs w:val="24"/>
        </w:rPr>
        <w:t>新たに掲載する予定です。</w:t>
      </w:r>
    </w:p>
    <w:p w:rsidR="008522BD" w:rsidRPr="00B34ABC" w:rsidRDefault="00E47982" w:rsidP="00B34ABC">
      <w:pPr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B34ABC">
        <w:rPr>
          <w:rFonts w:ascii="Meiryo UI" w:eastAsia="Meiryo UI" w:hAnsi="Meiryo UI" w:hint="eastAsia"/>
          <w:sz w:val="24"/>
          <w:szCs w:val="24"/>
        </w:rPr>
        <w:t>地域における今後の医療提供体制を検討していく上でも、重要な資料となりますので</w:t>
      </w:r>
      <w:r w:rsidR="000C33A1" w:rsidRPr="00B34ABC">
        <w:rPr>
          <w:rFonts w:ascii="Meiryo UI" w:eastAsia="Meiryo UI" w:hAnsi="Meiryo UI" w:hint="eastAsia"/>
          <w:sz w:val="24"/>
          <w:szCs w:val="24"/>
        </w:rPr>
        <w:t>、必要に応じてご利用ください。</w:t>
      </w:r>
    </w:p>
    <w:p w:rsidR="00DA4A0B" w:rsidRPr="00B34ABC" w:rsidRDefault="00DA4A0B" w:rsidP="00B34ABC">
      <w:pPr>
        <w:snapToGrid w:val="0"/>
        <w:rPr>
          <w:rFonts w:ascii="Meiryo UI" w:eastAsia="Meiryo UI" w:hAnsi="Meiryo UI"/>
          <w:sz w:val="24"/>
          <w:szCs w:val="24"/>
        </w:rPr>
      </w:pPr>
    </w:p>
    <w:p w:rsidR="00E47982" w:rsidRPr="00B34ABC" w:rsidRDefault="00D0152C" w:rsidP="00FD1D19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１　令和元</w:t>
      </w:r>
      <w:r w:rsidR="00C5519F">
        <w:rPr>
          <w:rFonts w:ascii="Meiryo UI" w:eastAsia="Meiryo UI" w:hAnsi="Meiryo UI" w:hint="eastAsia"/>
          <w:sz w:val="24"/>
          <w:szCs w:val="24"/>
        </w:rPr>
        <w:t>年度病床機能報告結果掲載アドレス</w:t>
      </w:r>
    </w:p>
    <w:p w:rsidR="00E47982" w:rsidRPr="00D0152C" w:rsidRDefault="00B12BD8" w:rsidP="00E47982">
      <w:pPr>
        <w:spacing w:line="320" w:lineRule="exact"/>
        <w:ind w:leftChars="100" w:left="210" w:firstLineChars="100" w:firstLine="210"/>
        <w:rPr>
          <w:color w:val="FF0000"/>
          <w:sz w:val="24"/>
          <w:szCs w:val="24"/>
        </w:rPr>
      </w:pPr>
      <w:hyperlink r:id="rId6" w:history="1">
        <w:r w:rsidR="00C5519F" w:rsidRPr="00D0152C">
          <w:rPr>
            <w:rStyle w:val="a3"/>
            <w:color w:val="FF0000"/>
            <w:sz w:val="24"/>
            <w:szCs w:val="24"/>
          </w:rPr>
          <w:t>http://www.pref.osaka.lg.jp/iryo/keikaku/byousyoukinou_30.html</w:t>
        </w:r>
      </w:hyperlink>
    </w:p>
    <w:p w:rsidR="00FE5058" w:rsidRPr="00B34ABC" w:rsidRDefault="00C5519F" w:rsidP="00E47982">
      <w:pPr>
        <w:spacing w:line="320" w:lineRule="exact"/>
        <w:ind w:leftChars="100" w:left="21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（大阪府ホームページにおいて、「病床機能報告</w:t>
      </w:r>
      <w:r w:rsidR="00E47982" w:rsidRPr="00B34ABC">
        <w:rPr>
          <w:rFonts w:ascii="Meiryo UI" w:eastAsia="Meiryo UI" w:hAnsi="Meiryo UI" w:hint="eastAsia"/>
          <w:sz w:val="24"/>
          <w:szCs w:val="24"/>
        </w:rPr>
        <w:t>」と検索ください。</w:t>
      </w:r>
      <w:r w:rsidR="00FE5058" w:rsidRPr="00B34ABC">
        <w:rPr>
          <w:rFonts w:ascii="Meiryo UI" w:eastAsia="Meiryo UI" w:hAnsi="Meiryo UI" w:hint="eastAsia"/>
          <w:sz w:val="24"/>
          <w:szCs w:val="24"/>
        </w:rPr>
        <w:t>）</w:t>
      </w:r>
    </w:p>
    <w:p w:rsidR="00FE5058" w:rsidRPr="00FD1D19" w:rsidRDefault="00FE5058" w:rsidP="00FD1D19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:rsidR="006A77B1" w:rsidRPr="00FD1D19" w:rsidRDefault="006A77B1" w:rsidP="00FD1D19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:rsidR="00DA4A0B" w:rsidRPr="006A77B1" w:rsidRDefault="00303B36" w:rsidP="006A77B1">
      <w:pPr>
        <w:spacing w:line="320" w:lineRule="exact"/>
        <w:rPr>
          <w:rFonts w:ascii="Meiryo UI" w:eastAsia="Meiryo UI" w:hAnsi="Meiryo UI"/>
          <w:sz w:val="24"/>
          <w:szCs w:val="24"/>
        </w:rPr>
      </w:pPr>
      <w:r w:rsidRPr="00FD1D19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2F1EF0" wp14:editId="19C2ADE3">
                <wp:simplePos x="0" y="0"/>
                <wp:positionH relativeFrom="column">
                  <wp:posOffset>3291840</wp:posOffset>
                </wp:positionH>
                <wp:positionV relativeFrom="paragraph">
                  <wp:posOffset>44450</wp:posOffset>
                </wp:positionV>
                <wp:extent cx="1533525" cy="5619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77FD4" id="正方形/長方形 2" o:spid="_x0000_s1026" style="position:absolute;left:0;text-align:left;margin-left:259.2pt;margin-top:3.5pt;width:120.75pt;height:44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" filled="f" stroked="f" strokeweight="2pt"/>
            </w:pict>
          </mc:Fallback>
        </mc:AlternateContent>
      </w:r>
      <w:r w:rsidR="00E47982">
        <w:rPr>
          <w:rFonts w:ascii="Meiryo UI" w:eastAsia="Meiryo UI" w:hAnsi="Meiryo UI" w:hint="eastAsia"/>
          <w:sz w:val="24"/>
          <w:szCs w:val="24"/>
        </w:rPr>
        <w:t xml:space="preserve">２　</w:t>
      </w:r>
      <w:r w:rsidR="00D0152C">
        <w:rPr>
          <w:rFonts w:ascii="Meiryo UI" w:eastAsia="Meiryo UI" w:hAnsi="Meiryo UI" w:hint="eastAsia"/>
          <w:sz w:val="24"/>
          <w:szCs w:val="24"/>
        </w:rPr>
        <w:t>令和元年</w:t>
      </w:r>
      <w:r w:rsidR="00BE27E5">
        <w:rPr>
          <w:rFonts w:ascii="Meiryo UI" w:eastAsia="Meiryo UI" w:hAnsi="Meiryo UI" w:hint="eastAsia"/>
          <w:sz w:val="24"/>
          <w:szCs w:val="24"/>
        </w:rPr>
        <w:t>度病床機能報告</w:t>
      </w:r>
      <w:r w:rsidR="00DA4A0B" w:rsidRPr="00FD1D19">
        <w:rPr>
          <w:rFonts w:ascii="Meiryo UI" w:eastAsia="Meiryo UI" w:hAnsi="Meiryo UI" w:hint="eastAsia"/>
          <w:sz w:val="24"/>
          <w:szCs w:val="24"/>
        </w:rPr>
        <w:t>結果</w:t>
      </w:r>
      <w:r w:rsidR="00E47982">
        <w:rPr>
          <w:rFonts w:ascii="Meiryo UI" w:eastAsia="Meiryo UI" w:hAnsi="Meiryo UI" w:hint="eastAsia"/>
          <w:sz w:val="24"/>
          <w:szCs w:val="24"/>
        </w:rPr>
        <w:t>【病棟毎の結果一覧】</w:t>
      </w:r>
      <w:r w:rsidR="00DA4A0B" w:rsidRPr="00FD1D19">
        <w:rPr>
          <w:rFonts w:ascii="Meiryo UI" w:eastAsia="Meiryo UI" w:hAnsi="Meiryo UI" w:hint="eastAsia"/>
          <w:sz w:val="24"/>
          <w:szCs w:val="24"/>
        </w:rPr>
        <w:t>に掲載されている主な項目</w:t>
      </w:r>
      <w:r w:rsidR="00DA4A0B" w:rsidRPr="000418B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206375</wp:posOffset>
                </wp:positionV>
                <wp:extent cx="5543550" cy="35147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7982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E47982">
                              <w:rPr>
                                <w:rFonts w:ascii="Meiryo UI" w:eastAsia="Meiryo UI" w:hAnsi="Meiryo UI" w:hint="eastAsia"/>
                              </w:rPr>
                              <w:t>許可</w:t>
                            </w:r>
                            <w:r w:rsidR="00E47982">
                              <w:rPr>
                                <w:rFonts w:ascii="Meiryo UI" w:eastAsia="Meiryo UI" w:hAnsi="Meiryo UI"/>
                              </w:rPr>
                              <w:t>病床数</w:t>
                            </w:r>
                          </w:p>
                          <w:p w:rsidR="004213B8" w:rsidRPr="004213B8" w:rsidRDefault="00E47982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4213B8" w:rsidRPr="004213B8">
                              <w:rPr>
                                <w:rFonts w:ascii="Meiryo UI" w:eastAsia="Meiryo UI" w:hAnsi="Meiryo UI" w:hint="eastAsia"/>
                              </w:rPr>
                              <w:t>入院基本料・特定入院料および届出病床数</w:t>
                            </w:r>
                          </w:p>
                          <w:p w:rsidR="004213B8" w:rsidRP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4213B8">
                              <w:rPr>
                                <w:rFonts w:ascii="Meiryo UI" w:eastAsia="Meiryo UI" w:hAnsi="Meiryo UI" w:hint="eastAsia"/>
                              </w:rPr>
                              <w:t>医療機能（高度急性期、急性期、回復期、慢性期等の報告）</w:t>
                            </w:r>
                          </w:p>
                          <w:p w:rsidR="004213B8" w:rsidRP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4213B8">
                              <w:rPr>
                                <w:rFonts w:ascii="Meiryo UI" w:eastAsia="Meiryo UI" w:hAnsi="Meiryo UI" w:hint="eastAsia"/>
                              </w:rPr>
                              <w:t>主とする診療科</w:t>
                            </w:r>
                          </w:p>
                          <w:p w:rsidR="004213B8" w:rsidRP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Pr="004213B8">
                              <w:rPr>
                                <w:rFonts w:ascii="Meiryo UI" w:eastAsia="Meiryo UI" w:hAnsi="Meiryo UI" w:hint="eastAsia"/>
                              </w:rPr>
                              <w:t>急性期の診療実態分析等の結果</w:t>
                            </w:r>
                            <w:r w:rsidR="00326B7D">
                              <w:rPr>
                                <w:rFonts w:ascii="Meiryo UI" w:eastAsia="Meiryo UI" w:hAnsi="Meiryo UI" w:hint="eastAsia"/>
                              </w:rPr>
                              <w:t>※</w:t>
                            </w:r>
                          </w:p>
                          <w:p w:rsidR="004213B8" w:rsidRDefault="004213B8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6A77B1">
                              <w:rPr>
                                <w:rFonts w:ascii="Meiryo UI" w:eastAsia="Meiryo UI" w:hAnsi="Meiryo UI" w:hint="eastAsia"/>
                              </w:rPr>
                              <w:t>病棟</w:t>
                            </w:r>
                            <w:r w:rsidR="006A77B1">
                              <w:rPr>
                                <w:rFonts w:ascii="Meiryo UI" w:eastAsia="Meiryo UI" w:hAnsi="Meiryo UI"/>
                              </w:rPr>
                              <w:t>部門の</w:t>
                            </w:r>
                            <w:r w:rsidR="006A77B1">
                              <w:rPr>
                                <w:rFonts w:ascii="Meiryo UI" w:eastAsia="Meiryo UI" w:hAnsi="Meiryo UI" w:hint="eastAsia"/>
                              </w:rPr>
                              <w:t>職員数</w:t>
                            </w:r>
                            <w:r w:rsidR="006A77B1">
                              <w:rPr>
                                <w:rFonts w:ascii="Meiryo UI" w:eastAsia="Meiryo UI" w:hAnsi="Meiryo UI"/>
                              </w:rPr>
                              <w:t>（</w:t>
                            </w:r>
                            <w:r w:rsidR="006A77B1">
                              <w:rPr>
                                <w:rFonts w:ascii="Meiryo UI" w:eastAsia="Meiryo UI" w:hAnsi="Meiryo UI" w:hint="eastAsia"/>
                              </w:rPr>
                              <w:t>看護師</w:t>
                            </w:r>
                            <w:r w:rsidR="006A77B1">
                              <w:rPr>
                                <w:rFonts w:ascii="Meiryo UI" w:eastAsia="Meiryo UI" w:hAnsi="Meiryo UI"/>
                              </w:rPr>
                              <w:t>）</w:t>
                            </w:r>
                          </w:p>
                          <w:p w:rsidR="006A77B1" w:rsidRDefault="006A77B1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・入院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患者数の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状況</w:t>
                            </w:r>
                          </w:p>
                          <w:p w:rsidR="006A77B1" w:rsidRDefault="006A77B1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・主な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診療実績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手術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・化学療法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・救急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医療管理加算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・呼吸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心拍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監視</w:t>
                            </w:r>
                          </w:p>
                          <w:p w:rsid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・リハビリテーション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実施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状況</w:t>
                            </w:r>
                          </w:p>
                          <w:p w:rsidR="006A77B1" w:rsidRPr="006A77B1" w:rsidRDefault="006A77B1" w:rsidP="006A77B1">
                            <w:pPr>
                              <w:snapToGrid w:val="0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・褥瘡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対応加算</w:t>
                            </w:r>
                          </w:p>
                          <w:p w:rsidR="00326B7D" w:rsidRPr="006A77B1" w:rsidRDefault="00326B7D" w:rsidP="004213B8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項目：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病床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機能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報告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報告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項目ではなく、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報告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された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数値を用いて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算出した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10.95pt;margin-top:16.25pt;width:436.5pt;height:27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" filled="f" stroked="f" strokeweight=".5pt">
                <v:textbox>
                  <w:txbxContent>
                    <w:p w:rsidR="00E47982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E47982">
                        <w:rPr>
                          <w:rFonts w:ascii="Meiryo UI" w:eastAsia="Meiryo UI" w:hAnsi="Meiryo UI" w:hint="eastAsia"/>
                        </w:rPr>
                        <w:t>許可</w:t>
                      </w:r>
                      <w:r w:rsidR="00E47982">
                        <w:rPr>
                          <w:rFonts w:ascii="Meiryo UI" w:eastAsia="Meiryo UI" w:hAnsi="Meiryo UI"/>
                        </w:rPr>
                        <w:t>病床数</w:t>
                      </w:r>
                    </w:p>
                    <w:p w:rsidR="004213B8" w:rsidRPr="004213B8" w:rsidRDefault="00E47982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4213B8" w:rsidRPr="004213B8">
                        <w:rPr>
                          <w:rFonts w:ascii="Meiryo UI" w:eastAsia="Meiryo UI" w:hAnsi="Meiryo UI" w:hint="eastAsia"/>
                        </w:rPr>
                        <w:t>入院基本料・特定入院料および届出病床数</w:t>
                      </w:r>
                    </w:p>
                    <w:p w:rsidR="004213B8" w:rsidRP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4213B8">
                        <w:rPr>
                          <w:rFonts w:ascii="Meiryo UI" w:eastAsia="Meiryo UI" w:hAnsi="Meiryo UI" w:hint="eastAsia"/>
                        </w:rPr>
                        <w:t>医療機能（高度急性期、急性期、回復期、慢性期等の報告）</w:t>
                      </w:r>
                    </w:p>
                    <w:p w:rsidR="004213B8" w:rsidRP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4213B8">
                        <w:rPr>
                          <w:rFonts w:ascii="Meiryo UI" w:eastAsia="Meiryo UI" w:hAnsi="Meiryo UI" w:hint="eastAsia"/>
                        </w:rPr>
                        <w:t>主とする診療科</w:t>
                      </w:r>
                    </w:p>
                    <w:p w:rsidR="004213B8" w:rsidRP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Pr="004213B8">
                        <w:rPr>
                          <w:rFonts w:ascii="Meiryo UI" w:eastAsia="Meiryo UI" w:hAnsi="Meiryo UI" w:hint="eastAsia"/>
                        </w:rPr>
                        <w:t>急性期の診療実態分析等の結果</w:t>
                      </w:r>
                      <w:r w:rsidR="00326B7D">
                        <w:rPr>
                          <w:rFonts w:ascii="Meiryo UI" w:eastAsia="Meiryo UI" w:hAnsi="Meiryo UI" w:hint="eastAsia"/>
                        </w:rPr>
                        <w:t>※</w:t>
                      </w:r>
                    </w:p>
                    <w:p w:rsidR="004213B8" w:rsidRDefault="004213B8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6A77B1">
                        <w:rPr>
                          <w:rFonts w:ascii="Meiryo UI" w:eastAsia="Meiryo UI" w:hAnsi="Meiryo UI" w:hint="eastAsia"/>
                        </w:rPr>
                        <w:t>病棟</w:t>
                      </w:r>
                      <w:r w:rsidR="006A77B1">
                        <w:rPr>
                          <w:rFonts w:ascii="Meiryo UI" w:eastAsia="Meiryo UI" w:hAnsi="Meiryo UI"/>
                        </w:rPr>
                        <w:t>部門の</w:t>
                      </w:r>
                      <w:r w:rsidR="006A77B1">
                        <w:rPr>
                          <w:rFonts w:ascii="Meiryo UI" w:eastAsia="Meiryo UI" w:hAnsi="Meiryo UI" w:hint="eastAsia"/>
                        </w:rPr>
                        <w:t>職員数</w:t>
                      </w:r>
                      <w:r w:rsidR="006A77B1">
                        <w:rPr>
                          <w:rFonts w:ascii="Meiryo UI" w:eastAsia="Meiryo UI" w:hAnsi="Meiryo UI"/>
                        </w:rPr>
                        <w:t>（</w:t>
                      </w:r>
                      <w:r w:rsidR="006A77B1">
                        <w:rPr>
                          <w:rFonts w:ascii="Meiryo UI" w:eastAsia="Meiryo UI" w:hAnsi="Meiryo UI" w:hint="eastAsia"/>
                        </w:rPr>
                        <w:t>看護師</w:t>
                      </w:r>
                      <w:r w:rsidR="006A77B1">
                        <w:rPr>
                          <w:rFonts w:ascii="Meiryo UI" w:eastAsia="Meiryo UI" w:hAnsi="Meiryo UI"/>
                        </w:rPr>
                        <w:t>）</w:t>
                      </w:r>
                    </w:p>
                    <w:p w:rsidR="006A77B1" w:rsidRDefault="006A77B1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・入院</w:t>
                      </w:r>
                      <w:r>
                        <w:rPr>
                          <w:rFonts w:ascii="Meiryo UI" w:eastAsia="Meiryo UI" w:hAnsi="Meiryo UI"/>
                        </w:rPr>
                        <w:t>患者数の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状況</w:t>
                      </w:r>
                    </w:p>
                    <w:p w:rsidR="006A77B1" w:rsidRDefault="006A77B1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・主な</w:t>
                      </w:r>
                      <w:r>
                        <w:rPr>
                          <w:rFonts w:ascii="Meiryo UI" w:eastAsia="Meiryo UI" w:hAnsi="Meiryo UI"/>
                        </w:rPr>
                        <w:t>診療実績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・</w:t>
                      </w:r>
                      <w:r>
                        <w:rPr>
                          <w:rFonts w:ascii="Meiryo UI" w:eastAsia="Meiryo UI" w:hAnsi="Meiryo UI" w:hint="eastAsia"/>
                        </w:rPr>
                        <w:t>手術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・化学療法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・救急</w:t>
                      </w:r>
                      <w:r>
                        <w:rPr>
                          <w:rFonts w:ascii="Meiryo UI" w:eastAsia="Meiryo UI" w:hAnsi="Meiryo UI"/>
                        </w:rPr>
                        <w:t>医療管理加算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・呼吸</w:t>
                      </w:r>
                      <w:r>
                        <w:rPr>
                          <w:rFonts w:ascii="Meiryo UI" w:eastAsia="Meiryo UI" w:hAnsi="Meiryo UI"/>
                        </w:rPr>
                        <w:t>心拍</w:t>
                      </w:r>
                      <w:r>
                        <w:rPr>
                          <w:rFonts w:ascii="Meiryo UI" w:eastAsia="Meiryo UI" w:hAnsi="Meiryo UI" w:hint="eastAsia"/>
                        </w:rPr>
                        <w:t>監視</w:t>
                      </w:r>
                    </w:p>
                    <w:p w:rsid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・リハビリテーション</w:t>
                      </w:r>
                      <w:r>
                        <w:rPr>
                          <w:rFonts w:ascii="Meiryo UI" w:eastAsia="Meiryo UI" w:hAnsi="Meiryo UI"/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実施</w:t>
                      </w:r>
                      <w:r>
                        <w:rPr>
                          <w:rFonts w:ascii="Meiryo UI" w:eastAsia="Meiryo UI" w:hAnsi="Meiryo UI"/>
                        </w:rPr>
                        <w:t>状況</w:t>
                      </w:r>
                    </w:p>
                    <w:p w:rsidR="006A77B1" w:rsidRPr="006A77B1" w:rsidRDefault="006A77B1" w:rsidP="006A77B1">
                      <w:pPr>
                        <w:snapToGrid w:val="0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・褥瘡</w:t>
                      </w:r>
                      <w:r>
                        <w:rPr>
                          <w:rFonts w:ascii="Meiryo UI" w:eastAsia="Meiryo UI" w:hAnsi="Meiryo UI"/>
                        </w:rPr>
                        <w:t>対応加算</w:t>
                      </w:r>
                    </w:p>
                    <w:p w:rsidR="00326B7D" w:rsidRPr="006A77B1" w:rsidRDefault="00326B7D" w:rsidP="004213B8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※</w:t>
                      </w:r>
                      <w:r>
                        <w:rPr>
                          <w:rFonts w:ascii="Meiryo UI" w:eastAsia="Meiryo UI" w:hAnsi="Meiryo UI"/>
                        </w:rPr>
                        <w:t>項目：</w:t>
                      </w:r>
                      <w:r>
                        <w:rPr>
                          <w:rFonts w:ascii="Meiryo UI" w:eastAsia="Meiryo UI" w:hAnsi="Meiryo UI" w:hint="eastAsia"/>
                        </w:rPr>
                        <w:t>病床</w:t>
                      </w:r>
                      <w:r>
                        <w:rPr>
                          <w:rFonts w:ascii="Meiryo UI" w:eastAsia="Meiryo UI" w:hAnsi="Meiryo UI"/>
                        </w:rPr>
                        <w:t>機能</w:t>
                      </w:r>
                      <w:r>
                        <w:rPr>
                          <w:rFonts w:ascii="Meiryo UI" w:eastAsia="Meiryo UI" w:hAnsi="Meiryo UI" w:hint="eastAsia"/>
                        </w:rPr>
                        <w:t>報告</w:t>
                      </w:r>
                      <w:r>
                        <w:rPr>
                          <w:rFonts w:ascii="Meiryo UI" w:eastAsia="Meiryo UI" w:hAnsi="Meiryo UI"/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報告</w:t>
                      </w:r>
                      <w:r>
                        <w:rPr>
                          <w:rFonts w:ascii="Meiryo UI" w:eastAsia="Meiryo UI" w:hAnsi="Meiryo UI"/>
                        </w:rPr>
                        <w:t>項目ではなく、</w:t>
                      </w:r>
                      <w:r>
                        <w:rPr>
                          <w:rFonts w:ascii="Meiryo UI" w:eastAsia="Meiryo UI" w:hAnsi="Meiryo UI" w:hint="eastAsia"/>
                        </w:rPr>
                        <w:t>報告</w:t>
                      </w:r>
                      <w:r>
                        <w:rPr>
                          <w:rFonts w:ascii="Meiryo UI" w:eastAsia="Meiryo UI" w:hAnsi="Meiryo UI"/>
                        </w:rPr>
                        <w:t>された</w:t>
                      </w:r>
                      <w:r>
                        <w:rPr>
                          <w:rFonts w:ascii="Meiryo UI" w:eastAsia="Meiryo UI" w:hAnsi="Meiryo UI" w:hint="eastAsia"/>
                        </w:rPr>
                        <w:t>数値を用いて</w:t>
                      </w:r>
                      <w:r>
                        <w:rPr>
                          <w:rFonts w:ascii="Meiryo UI" w:eastAsia="Meiryo UI" w:hAnsi="Meiryo UI"/>
                        </w:rPr>
                        <w:t>算出した</w:t>
                      </w:r>
                      <w:r>
                        <w:rPr>
                          <w:rFonts w:ascii="Meiryo UI" w:eastAsia="Meiryo UI" w:hAnsi="Meiryo UI" w:hint="eastAsia"/>
                        </w:rPr>
                        <w:t>項目</w:t>
                      </w:r>
                    </w:p>
                  </w:txbxContent>
                </v:textbox>
              </v:shape>
            </w:pict>
          </mc:Fallback>
        </mc:AlternateContent>
      </w: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Pr="000418B1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DA4A0B" w:rsidRDefault="00DA4A0B">
      <w:pPr>
        <w:rPr>
          <w:rFonts w:asciiTheme="majorEastAsia" w:eastAsiaTheme="majorEastAsia" w:hAnsiTheme="majorEastAsia"/>
          <w:sz w:val="24"/>
          <w:szCs w:val="24"/>
        </w:rPr>
      </w:pPr>
    </w:p>
    <w:p w:rsidR="004213B8" w:rsidRDefault="004213B8">
      <w:pPr>
        <w:rPr>
          <w:rFonts w:asciiTheme="majorEastAsia" w:eastAsiaTheme="majorEastAsia" w:hAnsiTheme="majorEastAsia"/>
          <w:sz w:val="24"/>
          <w:szCs w:val="24"/>
        </w:rPr>
      </w:pPr>
    </w:p>
    <w:sectPr w:rsidR="004213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77" w:rsidRDefault="00580A77" w:rsidP="009C7DC2">
      <w:r>
        <w:separator/>
      </w:r>
    </w:p>
  </w:endnote>
  <w:endnote w:type="continuationSeparator" w:id="0">
    <w:p w:rsidR="00580A77" w:rsidRDefault="00580A77" w:rsidP="009C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77" w:rsidRDefault="00580A77" w:rsidP="009C7DC2">
      <w:r>
        <w:separator/>
      </w:r>
    </w:p>
  </w:footnote>
  <w:footnote w:type="continuationSeparator" w:id="0">
    <w:p w:rsidR="00580A77" w:rsidRDefault="00580A77" w:rsidP="009C7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BD"/>
    <w:rsid w:val="000418B1"/>
    <w:rsid w:val="000C33A1"/>
    <w:rsid w:val="000D7AB8"/>
    <w:rsid w:val="00121F6E"/>
    <w:rsid w:val="001D7231"/>
    <w:rsid w:val="002879D9"/>
    <w:rsid w:val="002D3562"/>
    <w:rsid w:val="00303B36"/>
    <w:rsid w:val="00326B7D"/>
    <w:rsid w:val="003A736A"/>
    <w:rsid w:val="004213B8"/>
    <w:rsid w:val="00495127"/>
    <w:rsid w:val="004A4548"/>
    <w:rsid w:val="004C476C"/>
    <w:rsid w:val="004D7E62"/>
    <w:rsid w:val="00547BC3"/>
    <w:rsid w:val="00574499"/>
    <w:rsid w:val="005758D0"/>
    <w:rsid w:val="00580A77"/>
    <w:rsid w:val="00624DE1"/>
    <w:rsid w:val="006A77B1"/>
    <w:rsid w:val="00705A4B"/>
    <w:rsid w:val="007321C4"/>
    <w:rsid w:val="008522BD"/>
    <w:rsid w:val="00874B8E"/>
    <w:rsid w:val="008C630D"/>
    <w:rsid w:val="008F1632"/>
    <w:rsid w:val="0090465E"/>
    <w:rsid w:val="0095702A"/>
    <w:rsid w:val="00993127"/>
    <w:rsid w:val="009C7DC2"/>
    <w:rsid w:val="00A21967"/>
    <w:rsid w:val="00A34874"/>
    <w:rsid w:val="00AA4951"/>
    <w:rsid w:val="00B12BD8"/>
    <w:rsid w:val="00B34ABC"/>
    <w:rsid w:val="00B64F2C"/>
    <w:rsid w:val="00BE27E5"/>
    <w:rsid w:val="00C5519F"/>
    <w:rsid w:val="00D0152C"/>
    <w:rsid w:val="00D72778"/>
    <w:rsid w:val="00DA4A0B"/>
    <w:rsid w:val="00DA50A0"/>
    <w:rsid w:val="00E01323"/>
    <w:rsid w:val="00E47982"/>
    <w:rsid w:val="00EB6C68"/>
    <w:rsid w:val="00EC20C1"/>
    <w:rsid w:val="00ED1D72"/>
    <w:rsid w:val="00F94D73"/>
    <w:rsid w:val="00FD1D19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BB921DB-7C0B-44D9-BCC3-5C5F675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8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7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7DC2"/>
  </w:style>
  <w:style w:type="paragraph" w:styleId="a6">
    <w:name w:val="footer"/>
    <w:basedOn w:val="a"/>
    <w:link w:val="a7"/>
    <w:uiPriority w:val="99"/>
    <w:unhideWhenUsed/>
    <w:rsid w:val="009C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7DC2"/>
  </w:style>
  <w:style w:type="paragraph" w:styleId="a8">
    <w:name w:val="Balloon Text"/>
    <w:basedOn w:val="a"/>
    <w:link w:val="a9"/>
    <w:uiPriority w:val="99"/>
    <w:semiHidden/>
    <w:unhideWhenUsed/>
    <w:rsid w:val="003A7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saka.lg.jp/iryo/keikaku/byousyoukinou_3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久保　京子</cp:lastModifiedBy>
  <cp:revision>2</cp:revision>
  <cp:lastPrinted>2019-11-07T08:55:00Z</cp:lastPrinted>
  <dcterms:created xsi:type="dcterms:W3CDTF">2021-02-01T07:18:00Z</dcterms:created>
  <dcterms:modified xsi:type="dcterms:W3CDTF">2021-02-01T07:18:00Z</dcterms:modified>
</cp:coreProperties>
</file>