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BF" w:rsidRDefault="007352BF" w:rsidP="007352BF">
      <w:pPr>
        <w:jc w:val="right"/>
        <w:rPr>
          <w:lang w:eastAsia="ja-JP"/>
        </w:rPr>
      </w:pPr>
      <w:r>
        <w:rPr>
          <w:rFonts w:hint="eastAsia"/>
          <w:lang w:eastAsia="ja-JP"/>
        </w:rPr>
        <w:t>2017</w:t>
      </w:r>
      <w:r>
        <w:rPr>
          <w:rFonts w:hint="eastAsia"/>
          <w:lang w:eastAsia="ja-JP"/>
        </w:rPr>
        <w:t>年</w:t>
      </w:r>
      <w:r w:rsidR="00475EB1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</w:t>
      </w:r>
      <w:r w:rsidR="00475EB1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日</w:t>
      </w:r>
    </w:p>
    <w:p w:rsidR="00C5557E" w:rsidRPr="00D21C0D" w:rsidRDefault="007352BF" w:rsidP="007352BF">
      <w:pPr>
        <w:jc w:val="center"/>
        <w:rPr>
          <w:b/>
          <w:u w:val="single"/>
          <w:lang w:eastAsia="ja-JP"/>
        </w:rPr>
      </w:pPr>
      <w:r w:rsidRPr="00D21C0D">
        <w:rPr>
          <w:rFonts w:hint="eastAsia"/>
          <w:b/>
          <w:sz w:val="24"/>
          <w:u w:val="single"/>
          <w:lang w:eastAsia="ja-JP"/>
        </w:rPr>
        <w:t>8</w:t>
      </w:r>
      <w:r w:rsidRPr="00D21C0D">
        <w:rPr>
          <w:rFonts w:hint="eastAsia"/>
          <w:b/>
          <w:sz w:val="24"/>
          <w:u w:val="single"/>
          <w:lang w:eastAsia="ja-JP"/>
        </w:rPr>
        <w:t>月</w:t>
      </w:r>
      <w:r w:rsidRPr="00D21C0D">
        <w:rPr>
          <w:rFonts w:hint="eastAsia"/>
          <w:b/>
          <w:sz w:val="24"/>
          <w:u w:val="single"/>
          <w:lang w:eastAsia="ja-JP"/>
        </w:rPr>
        <w:t>2</w:t>
      </w:r>
      <w:r w:rsidRPr="00D21C0D">
        <w:rPr>
          <w:rFonts w:hint="eastAsia"/>
          <w:b/>
          <w:sz w:val="24"/>
          <w:u w:val="single"/>
          <w:lang w:eastAsia="ja-JP"/>
        </w:rPr>
        <w:t>日包括連携協定締結式</w:t>
      </w:r>
      <w:r w:rsidRPr="00D21C0D">
        <w:rPr>
          <w:rFonts w:hint="eastAsia"/>
          <w:b/>
          <w:sz w:val="24"/>
          <w:u w:val="single"/>
          <w:lang w:eastAsia="ja-JP"/>
        </w:rPr>
        <w:t xml:space="preserve"> </w:t>
      </w:r>
      <w:r w:rsidRPr="00D21C0D">
        <w:rPr>
          <w:rFonts w:hint="eastAsia"/>
          <w:b/>
          <w:sz w:val="24"/>
          <w:u w:val="single"/>
          <w:lang w:eastAsia="ja-JP"/>
        </w:rPr>
        <w:t>試食品リスト</w:t>
      </w:r>
    </w:p>
    <w:p w:rsidR="007352BF" w:rsidRDefault="007352BF" w:rsidP="007352BF">
      <w:pPr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不二製油</w:t>
      </w:r>
      <w:r w:rsidR="00C66DFB">
        <w:rPr>
          <w:rFonts w:hint="eastAsia"/>
          <w:lang w:eastAsia="ja-JP"/>
        </w:rPr>
        <w:t>グループ本社</w:t>
      </w:r>
      <w:r>
        <w:rPr>
          <w:rFonts w:hint="eastAsia"/>
          <w:lang w:eastAsia="ja-JP"/>
        </w:rPr>
        <w:t>株式会社</w:t>
      </w:r>
    </w:p>
    <w:p w:rsidR="007352BF" w:rsidRDefault="007352BF" w:rsidP="007352BF">
      <w:pPr>
        <w:ind w:right="210"/>
        <w:jc w:val="left"/>
        <w:rPr>
          <w:lang w:eastAsia="ja-JP"/>
        </w:rPr>
      </w:pPr>
    </w:p>
    <w:tbl>
      <w:tblPr>
        <w:tblStyle w:val="a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050"/>
      </w:tblGrid>
      <w:tr w:rsidR="007352BF" w:rsidTr="00431468">
        <w:tc>
          <w:tcPr>
            <w:tcW w:w="3652" w:type="dxa"/>
            <w:vAlign w:val="center"/>
          </w:tcPr>
          <w:p w:rsidR="007352BF" w:rsidRDefault="00B15A17" w:rsidP="00D228D3">
            <w:pPr>
              <w:ind w:right="210"/>
            </w:pPr>
            <w:r>
              <w:rPr>
                <w:noProof/>
                <w:lang w:eastAsia="ja-JP"/>
              </w:rPr>
              <w:drawing>
                <wp:inline distT="0" distB="0" distL="0" distR="0" wp14:anchorId="4711AAFC" wp14:editId="0BD96C0D">
                  <wp:extent cx="2171700" cy="1628775"/>
                  <wp:effectExtent l="0" t="0" r="0" b="9525"/>
                  <wp:docPr id="7" name="図 7" descr="C:\Users\090160\Desktop\IMG_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90160\Desktop\IMG_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vAlign w:val="center"/>
          </w:tcPr>
          <w:p w:rsidR="007352BF" w:rsidRPr="00BF1371" w:rsidRDefault="005D00DC" w:rsidP="00D228D3">
            <w:pPr>
              <w:ind w:right="210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豆乳ブロックの</w:t>
            </w:r>
            <w:r w:rsidR="00FC5393" w:rsidRPr="00BF1371">
              <w:rPr>
                <w:rFonts w:hint="eastAsia"/>
                <w:b/>
                <w:lang w:eastAsia="ja-JP"/>
              </w:rPr>
              <w:t>カプレーゼ</w:t>
            </w:r>
          </w:p>
          <w:p w:rsidR="00533929" w:rsidRPr="00D228D3" w:rsidRDefault="00533929" w:rsidP="00D228D3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FC5393" w:rsidRDefault="00FC5393" w:rsidP="00D228D3">
            <w:pPr>
              <w:ind w:right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チーズのかわりに、「チーズのような豆乳ブロック」を</w:t>
            </w:r>
            <w:r w:rsidR="00796E81">
              <w:rPr>
                <w:rFonts w:hint="eastAsia"/>
                <w:lang w:eastAsia="ja-JP"/>
              </w:rPr>
              <w:t>使用</w:t>
            </w:r>
            <w:r>
              <w:rPr>
                <w:rFonts w:hint="eastAsia"/>
                <w:lang w:eastAsia="ja-JP"/>
              </w:rPr>
              <w:t>。豆乳を発酵させて</w:t>
            </w:r>
            <w:r w:rsidR="00193116">
              <w:rPr>
                <w:rFonts w:hint="eastAsia"/>
                <w:lang w:eastAsia="ja-JP"/>
              </w:rPr>
              <w:t>作った豆乳ブロックは、</w:t>
            </w:r>
            <w:r w:rsidR="004055B6">
              <w:rPr>
                <w:rFonts w:hint="eastAsia"/>
                <w:lang w:eastAsia="ja-JP"/>
              </w:rPr>
              <w:t>まるで</w:t>
            </w:r>
            <w:r w:rsidR="00B31CA5">
              <w:rPr>
                <w:rFonts w:hint="eastAsia"/>
                <w:lang w:eastAsia="ja-JP"/>
              </w:rPr>
              <w:t>チーズのよう</w:t>
            </w:r>
            <w:r w:rsidR="004055B6">
              <w:rPr>
                <w:rFonts w:hint="eastAsia"/>
                <w:lang w:eastAsia="ja-JP"/>
              </w:rPr>
              <w:t>に</w:t>
            </w:r>
            <w:r w:rsidR="00B31CA5">
              <w:rPr>
                <w:rFonts w:hint="eastAsia"/>
                <w:lang w:eastAsia="ja-JP"/>
              </w:rPr>
              <w:t>まろやか</w:t>
            </w:r>
            <w:r w:rsidR="004055B6">
              <w:rPr>
                <w:rFonts w:hint="eastAsia"/>
                <w:lang w:eastAsia="ja-JP"/>
              </w:rPr>
              <w:t>で</w:t>
            </w:r>
            <w:r w:rsidR="00B31CA5">
              <w:rPr>
                <w:rFonts w:hint="eastAsia"/>
                <w:lang w:eastAsia="ja-JP"/>
              </w:rPr>
              <w:t>コク</w:t>
            </w:r>
            <w:r w:rsidR="004055B6">
              <w:rPr>
                <w:rFonts w:hint="eastAsia"/>
                <w:lang w:eastAsia="ja-JP"/>
              </w:rPr>
              <w:t>があります</w:t>
            </w:r>
            <w:r w:rsidR="00B31CA5">
              <w:rPr>
                <w:rFonts w:hint="eastAsia"/>
                <w:lang w:eastAsia="ja-JP"/>
              </w:rPr>
              <w:t>。トマトの甘みや酸味を引き立てます。</w:t>
            </w:r>
          </w:p>
          <w:p w:rsidR="00D21F87" w:rsidRPr="00D228D3" w:rsidRDefault="00D21F87" w:rsidP="00D228D3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D21F87" w:rsidRDefault="00D21F87" w:rsidP="00D228D3">
            <w:pPr>
              <w:ind w:right="210"/>
            </w:pPr>
            <w:r>
              <w:rPr>
                <w:rFonts w:hint="eastAsia"/>
                <w:lang w:eastAsia="ja-JP"/>
              </w:rPr>
              <w:t>弊社製品：チーズのような豆乳ブロック</w:t>
            </w:r>
          </w:p>
        </w:tc>
      </w:tr>
      <w:tr w:rsidR="00786541" w:rsidTr="00431468">
        <w:tc>
          <w:tcPr>
            <w:tcW w:w="3652" w:type="dxa"/>
            <w:vAlign w:val="center"/>
          </w:tcPr>
          <w:p w:rsidR="00786541" w:rsidRDefault="00786541" w:rsidP="008063F6">
            <w:pPr>
              <w:ind w:right="210"/>
            </w:pPr>
            <w:r>
              <w:rPr>
                <w:noProof/>
                <w:lang w:eastAsia="ja-JP"/>
              </w:rPr>
              <w:drawing>
                <wp:inline distT="0" distB="0" distL="0" distR="0" wp14:anchorId="000067CA" wp14:editId="2A9A5BC5">
                  <wp:extent cx="2162175" cy="1695450"/>
                  <wp:effectExtent l="0" t="0" r="9525" b="0"/>
                  <wp:docPr id="1" name="図 1" descr="C:\Users\090160\Desktop\_DSC4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0160\Desktop\_DSC43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98" t="6250" r="7143" b="14286"/>
                          <a:stretch/>
                        </pic:blipFill>
                        <pic:spPr bwMode="auto">
                          <a:xfrm>
                            <a:off x="0" y="0"/>
                            <a:ext cx="21621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vAlign w:val="center"/>
          </w:tcPr>
          <w:p w:rsidR="00786541" w:rsidRPr="00BF1371" w:rsidRDefault="00786541" w:rsidP="008063F6">
            <w:pPr>
              <w:ind w:right="210"/>
              <w:rPr>
                <w:b/>
                <w:lang w:eastAsia="ja-JP"/>
              </w:rPr>
            </w:pPr>
            <w:r w:rsidRPr="00BF1371">
              <w:rPr>
                <w:rFonts w:hint="eastAsia"/>
                <w:b/>
                <w:lang w:eastAsia="ja-JP"/>
              </w:rPr>
              <w:t>きなこのティラティス</w:t>
            </w:r>
          </w:p>
          <w:p w:rsidR="00786541" w:rsidRPr="00D228D3" w:rsidRDefault="00786541" w:rsidP="008063F6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786541" w:rsidRDefault="00786541" w:rsidP="008063F6">
            <w:pPr>
              <w:ind w:right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マスカルポーネのかわりに、「チーズのような豆乳クリーム」をつかったソイティラミス。乳製品不使用ながらもクリーミーで、心にも体にもやさしいスイーツです。</w:t>
            </w:r>
          </w:p>
          <w:p w:rsidR="00786541" w:rsidRPr="00D228D3" w:rsidRDefault="00786541" w:rsidP="008063F6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786541" w:rsidRDefault="00786541" w:rsidP="008063F6">
            <w:pPr>
              <w:ind w:right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弊社製品：チーズのような豆乳クリーム</w:t>
            </w:r>
          </w:p>
          <w:p w:rsidR="00786541" w:rsidRDefault="00786541" w:rsidP="008063F6">
            <w:pPr>
              <w:ind w:right="210"/>
            </w:pPr>
            <w:r>
              <w:rPr>
                <w:rFonts w:hint="eastAsia"/>
                <w:lang w:eastAsia="ja-JP"/>
              </w:rPr>
              <w:t xml:space="preserve">　　　　　豆乳ホイップクリーム</w:t>
            </w:r>
          </w:p>
        </w:tc>
      </w:tr>
      <w:tr w:rsidR="00786541" w:rsidTr="00431468">
        <w:tc>
          <w:tcPr>
            <w:tcW w:w="3652" w:type="dxa"/>
            <w:vAlign w:val="center"/>
          </w:tcPr>
          <w:p w:rsidR="00786541" w:rsidRDefault="00786541" w:rsidP="008063F6">
            <w:pPr>
              <w:ind w:right="210"/>
            </w:pPr>
            <w:r>
              <w:rPr>
                <w:rFonts w:hint="eastAsia"/>
                <w:noProof/>
                <w:lang w:eastAsia="ja-JP"/>
              </w:rPr>
              <w:drawing>
                <wp:inline distT="0" distB="0" distL="0" distR="0" wp14:anchorId="2BDE62F7" wp14:editId="0D875FBF">
                  <wp:extent cx="2160000" cy="1620000"/>
                  <wp:effectExtent l="0" t="0" r="0" b="0"/>
                  <wp:docPr id="2" name="図 2" descr="C:\Users\090160\Desktop\IMG_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0160\Desktop\IMG_0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2" t="8187" r="10526" b="14182"/>
                          <a:stretch/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vAlign w:val="center"/>
          </w:tcPr>
          <w:p w:rsidR="00786541" w:rsidRPr="00BF1371" w:rsidRDefault="00786541" w:rsidP="008063F6">
            <w:pPr>
              <w:ind w:right="210"/>
              <w:rPr>
                <w:b/>
                <w:lang w:eastAsia="ja-JP"/>
              </w:rPr>
            </w:pPr>
            <w:r w:rsidRPr="00BF1371">
              <w:rPr>
                <w:rFonts w:hint="eastAsia"/>
                <w:b/>
                <w:lang w:eastAsia="ja-JP"/>
              </w:rPr>
              <w:t>大豆ミートの酢豚風</w:t>
            </w:r>
          </w:p>
          <w:p w:rsidR="00786541" w:rsidRPr="00D228D3" w:rsidRDefault="00786541" w:rsidP="008063F6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786541" w:rsidRDefault="00786541" w:rsidP="008063F6">
            <w:pPr>
              <w:ind w:right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豚肉のかわりに、大豆ミートを使って作りました。高タンパク・低脂質な大豆ミートは、ヘルシーなのに味も食感も肉そのもので、おいしく召し上がっていただけます。</w:t>
            </w:r>
          </w:p>
          <w:p w:rsidR="00786541" w:rsidRPr="00D228D3" w:rsidRDefault="00786541" w:rsidP="008063F6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786541" w:rsidRDefault="00786541" w:rsidP="008063F6">
            <w:pPr>
              <w:ind w:right="210"/>
            </w:pPr>
            <w:r>
              <w:rPr>
                <w:rFonts w:hint="eastAsia"/>
                <w:lang w:eastAsia="ja-JP"/>
              </w:rPr>
              <w:t>使用している弊社製品：大豆ミート</w:t>
            </w:r>
          </w:p>
        </w:tc>
      </w:tr>
      <w:tr w:rsidR="00786541" w:rsidTr="00431468">
        <w:tc>
          <w:tcPr>
            <w:tcW w:w="3652" w:type="dxa"/>
            <w:vAlign w:val="center"/>
          </w:tcPr>
          <w:p w:rsidR="00786541" w:rsidRDefault="00786541" w:rsidP="00D228D3">
            <w:pPr>
              <w:ind w:right="210"/>
            </w:pPr>
            <w:r>
              <w:rPr>
                <w:noProof/>
                <w:lang w:eastAsia="ja-JP"/>
              </w:rPr>
              <w:drawing>
                <wp:inline distT="0" distB="0" distL="0" distR="0" wp14:anchorId="1D70D6D7" wp14:editId="0CEEAF47">
                  <wp:extent cx="2160000" cy="1620001"/>
                  <wp:effectExtent l="0" t="0" r="0" b="0"/>
                  <wp:docPr id="6" name="図 6" descr="C:\Users\090160\Desktop\IMG_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90160\Desktop\IMG_00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t="10829" r="10095" b="2933"/>
                          <a:stretch/>
                        </pic:blipFill>
                        <pic:spPr bwMode="auto">
                          <a:xfrm>
                            <a:off x="0" y="0"/>
                            <a:ext cx="2160000" cy="162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vAlign w:val="center"/>
          </w:tcPr>
          <w:p w:rsidR="00786541" w:rsidRDefault="00786541" w:rsidP="00D228D3">
            <w:pPr>
              <w:ind w:right="210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大豆ミートの</w:t>
            </w:r>
            <w:r w:rsidRPr="00BF1371">
              <w:rPr>
                <w:rFonts w:hint="eastAsia"/>
                <w:b/>
                <w:lang w:eastAsia="ja-JP"/>
              </w:rPr>
              <w:t>ジャーキー</w:t>
            </w:r>
          </w:p>
          <w:p w:rsidR="00786541" w:rsidRPr="0089449C" w:rsidRDefault="00786541" w:rsidP="00D228D3">
            <w:pPr>
              <w:ind w:right="210"/>
              <w:rPr>
                <w:b/>
                <w:szCs w:val="21"/>
                <w:lang w:eastAsia="ja-JP"/>
              </w:rPr>
            </w:pPr>
            <w:r w:rsidRPr="0089449C">
              <w:rPr>
                <w:rFonts w:hint="eastAsia"/>
                <w:b/>
                <w:szCs w:val="21"/>
                <w:lang w:eastAsia="ja-JP"/>
              </w:rPr>
              <w:t>（カバヤ様「ソイジャーキー」）</w:t>
            </w:r>
          </w:p>
          <w:p w:rsidR="00786541" w:rsidRPr="00D228D3" w:rsidRDefault="00786541" w:rsidP="00D228D3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786541" w:rsidRDefault="00786541" w:rsidP="00D228D3">
            <w:pPr>
              <w:ind w:right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「ビーフ」ではなく、大豆ミートでできたジャーキー。見た目も食感も味も、ビーフジャーキーそのもの。ヘルシーなおつまみとして、スーパーやコンビニで人気の商品です。</w:t>
            </w:r>
          </w:p>
          <w:p w:rsidR="00786541" w:rsidRPr="00D228D3" w:rsidRDefault="00786541" w:rsidP="00D228D3">
            <w:pPr>
              <w:snapToGrid w:val="0"/>
              <w:ind w:right="210"/>
              <w:rPr>
                <w:sz w:val="18"/>
                <w:lang w:eastAsia="ja-JP"/>
              </w:rPr>
            </w:pPr>
          </w:p>
          <w:p w:rsidR="00786541" w:rsidRDefault="00786541" w:rsidP="00D228D3">
            <w:pPr>
              <w:ind w:right="210"/>
            </w:pPr>
            <w:r>
              <w:rPr>
                <w:rFonts w:hint="eastAsia"/>
                <w:lang w:eastAsia="ja-JP"/>
              </w:rPr>
              <w:t>弊社製品：大豆ミート</w:t>
            </w:r>
          </w:p>
        </w:tc>
      </w:tr>
    </w:tbl>
    <w:p w:rsidR="00810028" w:rsidRDefault="007E04C5" w:rsidP="007352BF">
      <w:pPr>
        <w:ind w:right="210"/>
        <w:jc w:val="left"/>
        <w:rPr>
          <w:lang w:eastAsia="ja-JP"/>
        </w:rPr>
      </w:pPr>
      <w:r>
        <w:rPr>
          <w:rFonts w:hint="eastAsia"/>
          <w:lang w:eastAsia="ja-JP"/>
        </w:rPr>
        <w:t>※写真はイメージです</w:t>
      </w:r>
    </w:p>
    <w:sectPr w:rsidR="00810028" w:rsidSect="004368A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BF"/>
    <w:rsid w:val="000158F4"/>
    <w:rsid w:val="00193116"/>
    <w:rsid w:val="002B7B01"/>
    <w:rsid w:val="00325C02"/>
    <w:rsid w:val="003B55D9"/>
    <w:rsid w:val="004055B6"/>
    <w:rsid w:val="00431468"/>
    <w:rsid w:val="004368AC"/>
    <w:rsid w:val="00475EB1"/>
    <w:rsid w:val="00533929"/>
    <w:rsid w:val="005965D5"/>
    <w:rsid w:val="005D00DC"/>
    <w:rsid w:val="0066496E"/>
    <w:rsid w:val="007352BF"/>
    <w:rsid w:val="00786541"/>
    <w:rsid w:val="00796E81"/>
    <w:rsid w:val="007E04C5"/>
    <w:rsid w:val="00810028"/>
    <w:rsid w:val="0089449C"/>
    <w:rsid w:val="008A4193"/>
    <w:rsid w:val="009C79F4"/>
    <w:rsid w:val="00A97E92"/>
    <w:rsid w:val="00AF0267"/>
    <w:rsid w:val="00B15A17"/>
    <w:rsid w:val="00B31CA5"/>
    <w:rsid w:val="00B3479F"/>
    <w:rsid w:val="00B5079E"/>
    <w:rsid w:val="00B67E78"/>
    <w:rsid w:val="00BF1371"/>
    <w:rsid w:val="00C01726"/>
    <w:rsid w:val="00C5557E"/>
    <w:rsid w:val="00C66DFB"/>
    <w:rsid w:val="00CD1C09"/>
    <w:rsid w:val="00D21C0D"/>
    <w:rsid w:val="00D21F87"/>
    <w:rsid w:val="00D228D3"/>
    <w:rsid w:val="00DC4A38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F4"/>
    <w:pPr>
      <w:widowControl w:val="0"/>
      <w:suppressAutoHyphens/>
      <w:jc w:val="both"/>
    </w:pPr>
    <w:rPr>
      <w:rFonts w:ascii="Century" w:hAnsi="Century" w:cs="Wingdings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58F4"/>
    <w:pPr>
      <w:keepNext/>
      <w:numPr>
        <w:numId w:val="9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link w:val="20"/>
    <w:qFormat/>
    <w:rsid w:val="000158F4"/>
    <w:pPr>
      <w:keepNext/>
      <w:numPr>
        <w:ilvl w:val="1"/>
        <w:numId w:val="9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qFormat/>
    <w:rsid w:val="000158F4"/>
    <w:pPr>
      <w:keepNext/>
      <w:numPr>
        <w:ilvl w:val="2"/>
        <w:numId w:val="9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qFormat/>
    <w:rsid w:val="000158F4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158F4"/>
    <w:pPr>
      <w:keepNext/>
      <w:numPr>
        <w:ilvl w:val="4"/>
        <w:numId w:val="9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qFormat/>
    <w:rsid w:val="000158F4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158F4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0158F4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0158F4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58F4"/>
    <w:rPr>
      <w:rFonts w:ascii="Arial" w:eastAsia="ＭＳ ゴシック" w:hAnsi="Arial" w:cs="Arial"/>
      <w:kern w:val="1"/>
      <w:lang w:eastAsia="ar-SA"/>
    </w:rPr>
  </w:style>
  <w:style w:type="character" w:customStyle="1" w:styleId="20">
    <w:name w:val="見出し 2 (文字)"/>
    <w:link w:val="2"/>
    <w:rsid w:val="000158F4"/>
    <w:rPr>
      <w:rFonts w:ascii="Arial" w:eastAsia="ＭＳ ゴシック" w:hAnsi="Arial" w:cs="Arial"/>
      <w:kern w:val="1"/>
      <w:sz w:val="21"/>
      <w:lang w:eastAsia="ar-SA"/>
    </w:rPr>
  </w:style>
  <w:style w:type="character" w:customStyle="1" w:styleId="30">
    <w:name w:val="見出し 3 (文字)"/>
    <w:link w:val="3"/>
    <w:rsid w:val="000158F4"/>
    <w:rPr>
      <w:rFonts w:ascii="Arial" w:eastAsia="ＭＳ ゴシック" w:hAnsi="Arial" w:cs="Arial"/>
      <w:kern w:val="1"/>
      <w:sz w:val="21"/>
      <w:lang w:eastAsia="ar-SA"/>
    </w:rPr>
  </w:style>
  <w:style w:type="character" w:customStyle="1" w:styleId="40">
    <w:name w:val="見出し 4 (文字)"/>
    <w:link w:val="4"/>
    <w:rsid w:val="000158F4"/>
    <w:rPr>
      <w:rFonts w:ascii="Century" w:hAnsi="Century" w:cs="Wingdings"/>
      <w:b/>
      <w:bCs/>
      <w:kern w:val="1"/>
      <w:sz w:val="21"/>
      <w:lang w:eastAsia="ar-SA"/>
    </w:rPr>
  </w:style>
  <w:style w:type="character" w:customStyle="1" w:styleId="50">
    <w:name w:val="見出し 5 (文字)"/>
    <w:link w:val="5"/>
    <w:rsid w:val="000158F4"/>
    <w:rPr>
      <w:rFonts w:ascii="Arial" w:eastAsia="ＭＳ ゴシック" w:hAnsi="Arial" w:cs="Arial"/>
      <w:kern w:val="1"/>
      <w:sz w:val="21"/>
      <w:lang w:eastAsia="ar-SA"/>
    </w:rPr>
  </w:style>
  <w:style w:type="character" w:customStyle="1" w:styleId="60">
    <w:name w:val="見出し 6 (文字)"/>
    <w:link w:val="6"/>
    <w:rsid w:val="000158F4"/>
    <w:rPr>
      <w:rFonts w:ascii="Century" w:hAnsi="Century" w:cs="Wingdings"/>
      <w:b/>
      <w:bCs/>
      <w:kern w:val="1"/>
      <w:sz w:val="21"/>
      <w:lang w:eastAsia="ar-SA"/>
    </w:rPr>
  </w:style>
  <w:style w:type="character" w:customStyle="1" w:styleId="70">
    <w:name w:val="見出し 7 (文字)"/>
    <w:link w:val="7"/>
    <w:rsid w:val="000158F4"/>
    <w:rPr>
      <w:rFonts w:ascii="Century" w:hAnsi="Century" w:cs="Wingdings"/>
      <w:kern w:val="1"/>
      <w:sz w:val="21"/>
      <w:lang w:eastAsia="ar-SA"/>
    </w:rPr>
  </w:style>
  <w:style w:type="character" w:customStyle="1" w:styleId="80">
    <w:name w:val="見出し 8 (文字)"/>
    <w:link w:val="8"/>
    <w:rsid w:val="000158F4"/>
    <w:rPr>
      <w:rFonts w:ascii="Century" w:hAnsi="Century" w:cs="Wingdings"/>
      <w:kern w:val="1"/>
      <w:sz w:val="21"/>
      <w:lang w:eastAsia="ar-SA"/>
    </w:rPr>
  </w:style>
  <w:style w:type="character" w:customStyle="1" w:styleId="90">
    <w:name w:val="見出し 9 (文字)"/>
    <w:link w:val="9"/>
    <w:rsid w:val="000158F4"/>
    <w:rPr>
      <w:rFonts w:ascii="Century" w:hAnsi="Century" w:cs="Wingdings"/>
      <w:kern w:val="1"/>
      <w:sz w:val="21"/>
      <w:lang w:eastAsia="ar-SA"/>
    </w:rPr>
  </w:style>
  <w:style w:type="paragraph" w:styleId="a3">
    <w:name w:val="caption"/>
    <w:basedOn w:val="a"/>
    <w:next w:val="a"/>
    <w:qFormat/>
    <w:rsid w:val="000158F4"/>
    <w:pPr>
      <w:spacing w:before="120" w:after="240"/>
    </w:pPr>
    <w:rPr>
      <w:b/>
      <w:bCs/>
      <w:sz w:val="20"/>
      <w:szCs w:val="20"/>
    </w:rPr>
  </w:style>
  <w:style w:type="paragraph" w:styleId="a4">
    <w:name w:val="Title"/>
    <w:basedOn w:val="a"/>
    <w:next w:val="a5"/>
    <w:link w:val="a6"/>
    <w:qFormat/>
    <w:rsid w:val="000158F4"/>
    <w:pPr>
      <w:spacing w:before="240" w:after="120"/>
      <w:jc w:val="center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link w:val="a4"/>
    <w:rsid w:val="000158F4"/>
    <w:rPr>
      <w:rFonts w:ascii="Arial" w:eastAsia="ＭＳ ゴシック" w:hAnsi="Arial" w:cs="Arial"/>
      <w:kern w:val="1"/>
      <w:sz w:val="32"/>
      <w:szCs w:val="32"/>
      <w:lang w:eastAsia="ar-SA"/>
    </w:rPr>
  </w:style>
  <w:style w:type="paragraph" w:styleId="a5">
    <w:name w:val="Subtitle"/>
    <w:basedOn w:val="a"/>
    <w:next w:val="a7"/>
    <w:link w:val="a8"/>
    <w:qFormat/>
    <w:rsid w:val="000158F4"/>
    <w:pPr>
      <w:jc w:val="center"/>
    </w:pPr>
    <w:rPr>
      <w:rFonts w:ascii="Arial" w:eastAsia="ＭＳ ゴシック" w:hAnsi="Arial" w:cs="Arial"/>
      <w:sz w:val="24"/>
    </w:rPr>
  </w:style>
  <w:style w:type="character" w:customStyle="1" w:styleId="a8">
    <w:name w:val="副題 (文字)"/>
    <w:link w:val="a5"/>
    <w:rsid w:val="000158F4"/>
    <w:rPr>
      <w:rFonts w:ascii="Arial" w:eastAsia="ＭＳ ゴシック" w:hAnsi="Arial" w:cs="Arial"/>
      <w:kern w:val="1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0158F4"/>
  </w:style>
  <w:style w:type="character" w:customStyle="1" w:styleId="a9">
    <w:name w:val="本文 (文字)"/>
    <w:link w:val="a7"/>
    <w:uiPriority w:val="99"/>
    <w:semiHidden/>
    <w:rsid w:val="000158F4"/>
    <w:rPr>
      <w:rFonts w:ascii="Century" w:hAnsi="Century" w:cs="Wingdings"/>
      <w:kern w:val="1"/>
      <w:sz w:val="21"/>
      <w:lang w:eastAsia="ar-SA"/>
    </w:rPr>
  </w:style>
  <w:style w:type="paragraph" w:styleId="aa">
    <w:name w:val="List Paragraph"/>
    <w:basedOn w:val="a"/>
    <w:uiPriority w:val="34"/>
    <w:qFormat/>
    <w:rsid w:val="000158F4"/>
    <w:pPr>
      <w:widowControl/>
      <w:suppressAutoHyphens w:val="0"/>
      <w:ind w:left="720"/>
      <w:contextualSpacing/>
      <w:jc w:val="left"/>
    </w:pPr>
    <w:rPr>
      <w:rFonts w:ascii="Cambria" w:hAnsi="Cambria" w:cs="Times New Roman"/>
      <w:kern w:val="0"/>
      <w:sz w:val="24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7352BF"/>
  </w:style>
  <w:style w:type="character" w:customStyle="1" w:styleId="ac">
    <w:name w:val="日付 (文字)"/>
    <w:basedOn w:val="a0"/>
    <w:link w:val="ab"/>
    <w:uiPriority w:val="99"/>
    <w:semiHidden/>
    <w:rsid w:val="007352BF"/>
    <w:rPr>
      <w:rFonts w:ascii="Century" w:hAnsi="Century" w:cs="Wingdings"/>
      <w:kern w:val="1"/>
      <w:sz w:val="21"/>
      <w:szCs w:val="24"/>
      <w:lang w:eastAsia="ar-SA"/>
    </w:rPr>
  </w:style>
  <w:style w:type="table" w:styleId="ad">
    <w:name w:val="Table Grid"/>
    <w:basedOn w:val="a1"/>
    <w:uiPriority w:val="59"/>
    <w:rsid w:val="0073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026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F4"/>
    <w:pPr>
      <w:widowControl w:val="0"/>
      <w:suppressAutoHyphens/>
      <w:jc w:val="both"/>
    </w:pPr>
    <w:rPr>
      <w:rFonts w:ascii="Century" w:hAnsi="Century" w:cs="Wingdings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58F4"/>
    <w:pPr>
      <w:keepNext/>
      <w:numPr>
        <w:numId w:val="9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link w:val="20"/>
    <w:qFormat/>
    <w:rsid w:val="000158F4"/>
    <w:pPr>
      <w:keepNext/>
      <w:numPr>
        <w:ilvl w:val="1"/>
        <w:numId w:val="9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qFormat/>
    <w:rsid w:val="000158F4"/>
    <w:pPr>
      <w:keepNext/>
      <w:numPr>
        <w:ilvl w:val="2"/>
        <w:numId w:val="9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qFormat/>
    <w:rsid w:val="000158F4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158F4"/>
    <w:pPr>
      <w:keepNext/>
      <w:numPr>
        <w:ilvl w:val="4"/>
        <w:numId w:val="9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qFormat/>
    <w:rsid w:val="000158F4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158F4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0158F4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0158F4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58F4"/>
    <w:rPr>
      <w:rFonts w:ascii="Arial" w:eastAsia="ＭＳ ゴシック" w:hAnsi="Arial" w:cs="Arial"/>
      <w:kern w:val="1"/>
      <w:lang w:eastAsia="ar-SA"/>
    </w:rPr>
  </w:style>
  <w:style w:type="character" w:customStyle="1" w:styleId="20">
    <w:name w:val="見出し 2 (文字)"/>
    <w:link w:val="2"/>
    <w:rsid w:val="000158F4"/>
    <w:rPr>
      <w:rFonts w:ascii="Arial" w:eastAsia="ＭＳ ゴシック" w:hAnsi="Arial" w:cs="Arial"/>
      <w:kern w:val="1"/>
      <w:sz w:val="21"/>
      <w:lang w:eastAsia="ar-SA"/>
    </w:rPr>
  </w:style>
  <w:style w:type="character" w:customStyle="1" w:styleId="30">
    <w:name w:val="見出し 3 (文字)"/>
    <w:link w:val="3"/>
    <w:rsid w:val="000158F4"/>
    <w:rPr>
      <w:rFonts w:ascii="Arial" w:eastAsia="ＭＳ ゴシック" w:hAnsi="Arial" w:cs="Arial"/>
      <w:kern w:val="1"/>
      <w:sz w:val="21"/>
      <w:lang w:eastAsia="ar-SA"/>
    </w:rPr>
  </w:style>
  <w:style w:type="character" w:customStyle="1" w:styleId="40">
    <w:name w:val="見出し 4 (文字)"/>
    <w:link w:val="4"/>
    <w:rsid w:val="000158F4"/>
    <w:rPr>
      <w:rFonts w:ascii="Century" w:hAnsi="Century" w:cs="Wingdings"/>
      <w:b/>
      <w:bCs/>
      <w:kern w:val="1"/>
      <w:sz w:val="21"/>
      <w:lang w:eastAsia="ar-SA"/>
    </w:rPr>
  </w:style>
  <w:style w:type="character" w:customStyle="1" w:styleId="50">
    <w:name w:val="見出し 5 (文字)"/>
    <w:link w:val="5"/>
    <w:rsid w:val="000158F4"/>
    <w:rPr>
      <w:rFonts w:ascii="Arial" w:eastAsia="ＭＳ ゴシック" w:hAnsi="Arial" w:cs="Arial"/>
      <w:kern w:val="1"/>
      <w:sz w:val="21"/>
      <w:lang w:eastAsia="ar-SA"/>
    </w:rPr>
  </w:style>
  <w:style w:type="character" w:customStyle="1" w:styleId="60">
    <w:name w:val="見出し 6 (文字)"/>
    <w:link w:val="6"/>
    <w:rsid w:val="000158F4"/>
    <w:rPr>
      <w:rFonts w:ascii="Century" w:hAnsi="Century" w:cs="Wingdings"/>
      <w:b/>
      <w:bCs/>
      <w:kern w:val="1"/>
      <w:sz w:val="21"/>
      <w:lang w:eastAsia="ar-SA"/>
    </w:rPr>
  </w:style>
  <w:style w:type="character" w:customStyle="1" w:styleId="70">
    <w:name w:val="見出し 7 (文字)"/>
    <w:link w:val="7"/>
    <w:rsid w:val="000158F4"/>
    <w:rPr>
      <w:rFonts w:ascii="Century" w:hAnsi="Century" w:cs="Wingdings"/>
      <w:kern w:val="1"/>
      <w:sz w:val="21"/>
      <w:lang w:eastAsia="ar-SA"/>
    </w:rPr>
  </w:style>
  <w:style w:type="character" w:customStyle="1" w:styleId="80">
    <w:name w:val="見出し 8 (文字)"/>
    <w:link w:val="8"/>
    <w:rsid w:val="000158F4"/>
    <w:rPr>
      <w:rFonts w:ascii="Century" w:hAnsi="Century" w:cs="Wingdings"/>
      <w:kern w:val="1"/>
      <w:sz w:val="21"/>
      <w:lang w:eastAsia="ar-SA"/>
    </w:rPr>
  </w:style>
  <w:style w:type="character" w:customStyle="1" w:styleId="90">
    <w:name w:val="見出し 9 (文字)"/>
    <w:link w:val="9"/>
    <w:rsid w:val="000158F4"/>
    <w:rPr>
      <w:rFonts w:ascii="Century" w:hAnsi="Century" w:cs="Wingdings"/>
      <w:kern w:val="1"/>
      <w:sz w:val="21"/>
      <w:lang w:eastAsia="ar-SA"/>
    </w:rPr>
  </w:style>
  <w:style w:type="paragraph" w:styleId="a3">
    <w:name w:val="caption"/>
    <w:basedOn w:val="a"/>
    <w:next w:val="a"/>
    <w:qFormat/>
    <w:rsid w:val="000158F4"/>
    <w:pPr>
      <w:spacing w:before="120" w:after="240"/>
    </w:pPr>
    <w:rPr>
      <w:b/>
      <w:bCs/>
      <w:sz w:val="20"/>
      <w:szCs w:val="20"/>
    </w:rPr>
  </w:style>
  <w:style w:type="paragraph" w:styleId="a4">
    <w:name w:val="Title"/>
    <w:basedOn w:val="a"/>
    <w:next w:val="a5"/>
    <w:link w:val="a6"/>
    <w:qFormat/>
    <w:rsid w:val="000158F4"/>
    <w:pPr>
      <w:spacing w:before="240" w:after="120"/>
      <w:jc w:val="center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link w:val="a4"/>
    <w:rsid w:val="000158F4"/>
    <w:rPr>
      <w:rFonts w:ascii="Arial" w:eastAsia="ＭＳ ゴシック" w:hAnsi="Arial" w:cs="Arial"/>
      <w:kern w:val="1"/>
      <w:sz w:val="32"/>
      <w:szCs w:val="32"/>
      <w:lang w:eastAsia="ar-SA"/>
    </w:rPr>
  </w:style>
  <w:style w:type="paragraph" w:styleId="a5">
    <w:name w:val="Subtitle"/>
    <w:basedOn w:val="a"/>
    <w:next w:val="a7"/>
    <w:link w:val="a8"/>
    <w:qFormat/>
    <w:rsid w:val="000158F4"/>
    <w:pPr>
      <w:jc w:val="center"/>
    </w:pPr>
    <w:rPr>
      <w:rFonts w:ascii="Arial" w:eastAsia="ＭＳ ゴシック" w:hAnsi="Arial" w:cs="Arial"/>
      <w:sz w:val="24"/>
    </w:rPr>
  </w:style>
  <w:style w:type="character" w:customStyle="1" w:styleId="a8">
    <w:name w:val="副題 (文字)"/>
    <w:link w:val="a5"/>
    <w:rsid w:val="000158F4"/>
    <w:rPr>
      <w:rFonts w:ascii="Arial" w:eastAsia="ＭＳ ゴシック" w:hAnsi="Arial" w:cs="Arial"/>
      <w:kern w:val="1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0158F4"/>
  </w:style>
  <w:style w:type="character" w:customStyle="1" w:styleId="a9">
    <w:name w:val="本文 (文字)"/>
    <w:link w:val="a7"/>
    <w:uiPriority w:val="99"/>
    <w:semiHidden/>
    <w:rsid w:val="000158F4"/>
    <w:rPr>
      <w:rFonts w:ascii="Century" w:hAnsi="Century" w:cs="Wingdings"/>
      <w:kern w:val="1"/>
      <w:sz w:val="21"/>
      <w:lang w:eastAsia="ar-SA"/>
    </w:rPr>
  </w:style>
  <w:style w:type="paragraph" w:styleId="aa">
    <w:name w:val="List Paragraph"/>
    <w:basedOn w:val="a"/>
    <w:uiPriority w:val="34"/>
    <w:qFormat/>
    <w:rsid w:val="000158F4"/>
    <w:pPr>
      <w:widowControl/>
      <w:suppressAutoHyphens w:val="0"/>
      <w:ind w:left="720"/>
      <w:contextualSpacing/>
      <w:jc w:val="left"/>
    </w:pPr>
    <w:rPr>
      <w:rFonts w:ascii="Cambria" w:hAnsi="Cambria" w:cs="Times New Roman"/>
      <w:kern w:val="0"/>
      <w:sz w:val="24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7352BF"/>
  </w:style>
  <w:style w:type="character" w:customStyle="1" w:styleId="ac">
    <w:name w:val="日付 (文字)"/>
    <w:basedOn w:val="a0"/>
    <w:link w:val="ab"/>
    <w:uiPriority w:val="99"/>
    <w:semiHidden/>
    <w:rsid w:val="007352BF"/>
    <w:rPr>
      <w:rFonts w:ascii="Century" w:hAnsi="Century" w:cs="Wingdings"/>
      <w:kern w:val="1"/>
      <w:sz w:val="21"/>
      <w:szCs w:val="24"/>
      <w:lang w:eastAsia="ar-SA"/>
    </w:rPr>
  </w:style>
  <w:style w:type="table" w:styleId="ad">
    <w:name w:val="Table Grid"/>
    <w:basedOn w:val="a1"/>
    <w:uiPriority w:val="59"/>
    <w:rsid w:val="0073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026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不二製油株式会社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不二製油 冨永</dc:creator>
  <cp:lastModifiedBy>sys</cp:lastModifiedBy>
  <cp:revision>8</cp:revision>
  <cp:lastPrinted>2017-08-02T02:11:00Z</cp:lastPrinted>
  <dcterms:created xsi:type="dcterms:W3CDTF">2017-07-27T07:11:00Z</dcterms:created>
  <dcterms:modified xsi:type="dcterms:W3CDTF">2017-08-02T02:11:00Z</dcterms:modified>
</cp:coreProperties>
</file>