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EC3" w:rsidRPr="00F915EF" w:rsidRDefault="009250A0" w:rsidP="001D1C27">
      <w:pPr>
        <w:jc w:val="center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F751FE2" wp14:editId="1B54E823">
                <wp:simplePos x="0" y="0"/>
                <wp:positionH relativeFrom="column">
                  <wp:posOffset>5716905</wp:posOffset>
                </wp:positionH>
                <wp:positionV relativeFrom="paragraph">
                  <wp:posOffset>-210964</wp:posOffset>
                </wp:positionV>
                <wp:extent cx="698740" cy="301625"/>
                <wp:effectExtent l="0" t="0" r="25400" b="222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8740" cy="30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50A0" w:rsidRPr="001D1C27" w:rsidRDefault="009250A0" w:rsidP="001D1C27">
                            <w:pPr>
                              <w:snapToGrid w:val="0"/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 w:rsidRPr="001D1C27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資料１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450.15pt;margin-top:-16.6pt;width:55pt;height:2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">
                <v:textbox inset="5.85pt,.7pt,5.85pt,.7pt">
                  <w:txbxContent>
                    <w:p w:rsidR="009250A0" w:rsidRPr="001D1C27" w:rsidRDefault="009250A0" w:rsidP="001D1C27">
                      <w:pPr>
                        <w:snapToGrid w:val="0"/>
                        <w:jc w:val="center"/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 w:rsidRPr="001D1C27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資料１</w:t>
                      </w:r>
                    </w:p>
                  </w:txbxContent>
                </v:textbox>
              </v:rect>
            </w:pict>
          </mc:Fallback>
        </mc:AlternateContent>
      </w:r>
      <w:r w:rsidR="00E01E3B" w:rsidRPr="00F915EF">
        <w:rPr>
          <w:rFonts w:ascii="ＭＳ ゴシック" w:eastAsia="ＭＳ ゴシック" w:hAnsi="ＭＳ ゴシック" w:hint="eastAsia"/>
          <w:b/>
          <w:sz w:val="24"/>
        </w:rPr>
        <w:t>大阪府</w:t>
      </w:r>
      <w:r w:rsidR="00925642" w:rsidRPr="00F915EF">
        <w:rPr>
          <w:rFonts w:ascii="ＭＳ ゴシック" w:eastAsia="ＭＳ ゴシック" w:hAnsi="ＭＳ ゴシック" w:hint="eastAsia"/>
          <w:b/>
          <w:sz w:val="24"/>
        </w:rPr>
        <w:t>・市町村国民健康保険広域化調整会議</w:t>
      </w:r>
      <w:r w:rsidR="009D3EC3" w:rsidRPr="00F915EF">
        <w:rPr>
          <w:rFonts w:ascii="ＭＳ ゴシック" w:eastAsia="ＭＳ ゴシック" w:hAnsi="ＭＳ ゴシック" w:hint="eastAsia"/>
          <w:b/>
          <w:sz w:val="24"/>
        </w:rPr>
        <w:t>設置要綱</w:t>
      </w:r>
      <w:bookmarkStart w:id="0" w:name="_GoBack"/>
      <w:bookmarkEnd w:id="0"/>
      <w:r w:rsidR="00774F81" w:rsidRPr="00F915EF">
        <w:rPr>
          <w:rFonts w:ascii="ＭＳ ゴシック" w:eastAsia="ＭＳ ゴシック" w:hAnsi="ＭＳ ゴシック" w:hint="eastAsia"/>
          <w:b/>
          <w:sz w:val="24"/>
        </w:rPr>
        <w:t>（案）</w:t>
      </w:r>
    </w:p>
    <w:p w:rsidR="009D3EC3" w:rsidRPr="001D1C27" w:rsidRDefault="009D3EC3" w:rsidP="001D1C27">
      <w:pPr>
        <w:rPr>
          <w:rFonts w:ascii="ＭＳ ゴシック" w:eastAsia="ＭＳ ゴシック" w:hAnsi="ＭＳ ゴシック"/>
          <w:szCs w:val="21"/>
        </w:rPr>
      </w:pPr>
    </w:p>
    <w:p w:rsidR="00F915EF" w:rsidRPr="001D1C27" w:rsidRDefault="00F915EF" w:rsidP="001D1C27">
      <w:pPr>
        <w:rPr>
          <w:rFonts w:ascii="ＭＳ ゴシック" w:eastAsia="ＭＳ ゴシック" w:hAnsi="ＭＳ ゴシック"/>
          <w:szCs w:val="21"/>
        </w:rPr>
      </w:pPr>
      <w:r w:rsidRPr="001D1C27">
        <w:rPr>
          <w:rFonts w:ascii="ＭＳ ゴシック" w:eastAsia="ＭＳ ゴシック" w:hAnsi="ＭＳ ゴシック" w:hint="eastAsia"/>
          <w:szCs w:val="21"/>
        </w:rPr>
        <w:t>（趣旨）</w:t>
      </w:r>
    </w:p>
    <w:p w:rsidR="00F915EF" w:rsidRPr="001D1C27" w:rsidRDefault="00F915EF" w:rsidP="004717C4">
      <w:pPr>
        <w:ind w:left="210" w:hangingChars="100" w:hanging="210"/>
        <w:rPr>
          <w:rFonts w:ascii="ＭＳ ゴシック" w:eastAsia="ＭＳ ゴシック" w:hAnsi="ＭＳ ゴシック"/>
          <w:szCs w:val="21"/>
        </w:rPr>
      </w:pPr>
      <w:r w:rsidRPr="001D1C27">
        <w:rPr>
          <w:rFonts w:ascii="ＭＳ ゴシック" w:eastAsia="ＭＳ ゴシック" w:hAnsi="ＭＳ ゴシック" w:hint="eastAsia"/>
          <w:szCs w:val="21"/>
        </w:rPr>
        <w:t>第１条　この要綱は、大阪府・市町村国民健康保険広域化調整会議の設置及び運営について、必要な事項を定めるものとする。</w:t>
      </w:r>
    </w:p>
    <w:p w:rsidR="00F915EF" w:rsidRPr="001D1C27" w:rsidRDefault="00F915EF" w:rsidP="001D1C27">
      <w:pPr>
        <w:rPr>
          <w:rFonts w:ascii="ＭＳ ゴシック" w:eastAsia="ＭＳ ゴシック" w:hAnsi="ＭＳ ゴシック"/>
          <w:szCs w:val="21"/>
        </w:rPr>
      </w:pPr>
    </w:p>
    <w:p w:rsidR="009D3EC3" w:rsidRPr="001D1C27" w:rsidRDefault="00BF71A9" w:rsidP="001D1C27">
      <w:pPr>
        <w:rPr>
          <w:rFonts w:ascii="ＭＳ ゴシック" w:eastAsia="ＭＳ ゴシック" w:hAnsi="ＭＳ ゴシック"/>
          <w:szCs w:val="21"/>
        </w:rPr>
      </w:pPr>
      <w:r w:rsidRPr="001D1C27">
        <w:rPr>
          <w:rFonts w:ascii="ＭＳ ゴシック" w:eastAsia="ＭＳ ゴシック" w:hAnsi="ＭＳ ゴシック" w:hint="eastAsia"/>
          <w:szCs w:val="21"/>
        </w:rPr>
        <w:t>（</w:t>
      </w:r>
      <w:r w:rsidR="00F915EF" w:rsidRPr="001D1C27">
        <w:rPr>
          <w:rFonts w:ascii="ＭＳ ゴシック" w:eastAsia="ＭＳ ゴシック" w:hAnsi="ＭＳ ゴシック" w:hint="eastAsia"/>
          <w:szCs w:val="21"/>
        </w:rPr>
        <w:t>設置</w:t>
      </w:r>
      <w:r w:rsidR="009D3EC3" w:rsidRPr="001D1C27">
        <w:rPr>
          <w:rFonts w:ascii="ＭＳ ゴシック" w:eastAsia="ＭＳ ゴシック" w:hAnsi="ＭＳ ゴシック" w:hint="eastAsia"/>
          <w:szCs w:val="21"/>
        </w:rPr>
        <w:t>）</w:t>
      </w:r>
    </w:p>
    <w:p w:rsidR="009D3EC3" w:rsidRPr="001D1C27" w:rsidRDefault="00BF71A9" w:rsidP="004717C4">
      <w:pPr>
        <w:ind w:left="210" w:hangingChars="100" w:hanging="210"/>
        <w:rPr>
          <w:rFonts w:ascii="ＭＳ ゴシック" w:eastAsia="ＭＳ ゴシック" w:hAnsi="ＭＳ ゴシック"/>
          <w:szCs w:val="21"/>
        </w:rPr>
      </w:pPr>
      <w:r w:rsidRPr="001D1C27">
        <w:rPr>
          <w:rFonts w:ascii="ＭＳ ゴシック" w:eastAsia="ＭＳ ゴシック" w:hAnsi="ＭＳ ゴシック" w:hint="eastAsia"/>
          <w:szCs w:val="21"/>
        </w:rPr>
        <w:t>第</w:t>
      </w:r>
      <w:r w:rsidR="00F915EF" w:rsidRPr="001D1C27">
        <w:rPr>
          <w:rFonts w:ascii="ＭＳ ゴシック" w:eastAsia="ＭＳ ゴシック" w:hAnsi="ＭＳ ゴシック" w:hint="eastAsia"/>
          <w:szCs w:val="21"/>
        </w:rPr>
        <w:t>２</w:t>
      </w:r>
      <w:r w:rsidRPr="001D1C27">
        <w:rPr>
          <w:rFonts w:ascii="ＭＳ ゴシック" w:eastAsia="ＭＳ ゴシック" w:hAnsi="ＭＳ ゴシック" w:hint="eastAsia"/>
          <w:szCs w:val="21"/>
        </w:rPr>
        <w:t xml:space="preserve">条　</w:t>
      </w:r>
      <w:r w:rsidR="00925642" w:rsidRPr="001D1C27">
        <w:rPr>
          <w:rFonts w:ascii="ＭＳ ゴシック" w:eastAsia="ＭＳ ゴシック" w:hAnsi="ＭＳ ゴシック" w:hint="eastAsia"/>
          <w:szCs w:val="21"/>
        </w:rPr>
        <w:t>平成</w:t>
      </w:r>
      <w:r w:rsidR="004717C4">
        <w:rPr>
          <w:rFonts w:ascii="ＭＳ ゴシック" w:eastAsia="ＭＳ ゴシック" w:hAnsi="ＭＳ ゴシック" w:hint="eastAsia"/>
          <w:szCs w:val="21"/>
        </w:rPr>
        <w:t>30</w:t>
      </w:r>
      <w:r w:rsidR="00925642" w:rsidRPr="001D1C27">
        <w:rPr>
          <w:rFonts w:ascii="ＭＳ ゴシック" w:eastAsia="ＭＳ ゴシック" w:hAnsi="ＭＳ ゴシック" w:hint="eastAsia"/>
          <w:szCs w:val="21"/>
        </w:rPr>
        <w:t>年度の国民健康保険制度の改革に向けて、</w:t>
      </w:r>
      <w:r w:rsidR="0090360A" w:rsidRPr="001D1C27">
        <w:rPr>
          <w:rFonts w:ascii="ＭＳ ゴシック" w:eastAsia="ＭＳ ゴシック" w:hAnsi="ＭＳ ゴシック" w:hint="eastAsia"/>
          <w:szCs w:val="21"/>
        </w:rPr>
        <w:t>「都道府県国民健康保険運営方針」に盛り込む内容</w:t>
      </w:r>
      <w:r w:rsidR="002E31E4" w:rsidRPr="001D1C27">
        <w:rPr>
          <w:rFonts w:ascii="ＭＳ ゴシック" w:eastAsia="ＭＳ ゴシック" w:hAnsi="ＭＳ ゴシック" w:hint="eastAsia"/>
          <w:szCs w:val="21"/>
        </w:rPr>
        <w:t>や標準保険料率</w:t>
      </w:r>
      <w:r w:rsidR="0090360A" w:rsidRPr="001D1C27">
        <w:rPr>
          <w:rFonts w:ascii="ＭＳ ゴシック" w:eastAsia="ＭＳ ゴシック" w:hAnsi="ＭＳ ゴシック" w:hint="eastAsia"/>
          <w:szCs w:val="21"/>
        </w:rPr>
        <w:t>等を、大阪府・市町村等で検討するため、</w:t>
      </w:r>
      <w:r w:rsidR="00E01E3B" w:rsidRPr="001D1C27">
        <w:rPr>
          <w:rFonts w:ascii="ＭＳ ゴシック" w:eastAsia="ＭＳ ゴシック" w:hAnsi="ＭＳ ゴシック" w:hint="eastAsia"/>
          <w:szCs w:val="21"/>
        </w:rPr>
        <w:t>「</w:t>
      </w:r>
      <w:r w:rsidR="0090360A" w:rsidRPr="001D1C27">
        <w:rPr>
          <w:rFonts w:ascii="ＭＳ ゴシック" w:eastAsia="ＭＳ ゴシック" w:hAnsi="ＭＳ ゴシック" w:hint="eastAsia"/>
          <w:szCs w:val="21"/>
        </w:rPr>
        <w:t>大阪府・市町村国民健康保険広域化調整会議</w:t>
      </w:r>
      <w:r w:rsidR="009D3EC3" w:rsidRPr="001D1C27">
        <w:rPr>
          <w:rFonts w:ascii="ＭＳ ゴシック" w:eastAsia="ＭＳ ゴシック" w:hAnsi="ＭＳ ゴシック" w:hint="eastAsia"/>
          <w:szCs w:val="21"/>
        </w:rPr>
        <w:t>」（以下「</w:t>
      </w:r>
      <w:r w:rsidR="0090360A" w:rsidRPr="001D1C27">
        <w:rPr>
          <w:rFonts w:ascii="ＭＳ ゴシック" w:eastAsia="ＭＳ ゴシック" w:hAnsi="ＭＳ ゴシック" w:hint="eastAsia"/>
          <w:szCs w:val="21"/>
        </w:rPr>
        <w:t>調整会議</w:t>
      </w:r>
      <w:r w:rsidR="009D3EC3" w:rsidRPr="001D1C27">
        <w:rPr>
          <w:rFonts w:ascii="ＭＳ ゴシック" w:eastAsia="ＭＳ ゴシック" w:hAnsi="ＭＳ ゴシック" w:hint="eastAsia"/>
          <w:szCs w:val="21"/>
        </w:rPr>
        <w:t>」という。）を設置する。</w:t>
      </w:r>
    </w:p>
    <w:p w:rsidR="009D3EC3" w:rsidRPr="001D1C27" w:rsidRDefault="009D3EC3" w:rsidP="001D1C27">
      <w:pPr>
        <w:rPr>
          <w:rFonts w:ascii="ＭＳ ゴシック" w:eastAsia="ＭＳ ゴシック" w:hAnsi="ＭＳ ゴシック"/>
          <w:szCs w:val="21"/>
        </w:rPr>
      </w:pPr>
    </w:p>
    <w:p w:rsidR="009D3EC3" w:rsidRPr="001D1C27" w:rsidRDefault="009D3EC3" w:rsidP="001D1C27">
      <w:pPr>
        <w:rPr>
          <w:rFonts w:ascii="ＭＳ ゴシック" w:eastAsia="ＭＳ ゴシック" w:hAnsi="ＭＳ ゴシック"/>
          <w:szCs w:val="21"/>
        </w:rPr>
      </w:pPr>
      <w:r w:rsidRPr="001D1C27">
        <w:rPr>
          <w:rFonts w:ascii="ＭＳ ゴシック" w:eastAsia="ＭＳ ゴシック" w:hAnsi="ＭＳ ゴシック" w:hint="eastAsia"/>
          <w:szCs w:val="21"/>
        </w:rPr>
        <w:t>（所掌事務）</w:t>
      </w:r>
    </w:p>
    <w:p w:rsidR="009D3EC3" w:rsidRPr="001D1C27" w:rsidRDefault="00BF71A9" w:rsidP="001D1C27">
      <w:pPr>
        <w:rPr>
          <w:rFonts w:ascii="ＭＳ ゴシック" w:eastAsia="ＭＳ ゴシック" w:hAnsi="ＭＳ ゴシック"/>
          <w:szCs w:val="21"/>
        </w:rPr>
      </w:pPr>
      <w:r w:rsidRPr="001D1C27">
        <w:rPr>
          <w:rFonts w:ascii="ＭＳ ゴシック" w:eastAsia="ＭＳ ゴシック" w:hAnsi="ＭＳ ゴシック" w:hint="eastAsia"/>
          <w:szCs w:val="21"/>
        </w:rPr>
        <w:t>第</w:t>
      </w:r>
      <w:r w:rsidR="00F915EF" w:rsidRPr="001D1C27">
        <w:rPr>
          <w:rFonts w:ascii="ＭＳ ゴシック" w:eastAsia="ＭＳ ゴシック" w:hAnsi="ＭＳ ゴシック" w:hint="eastAsia"/>
          <w:szCs w:val="21"/>
        </w:rPr>
        <w:t>３</w:t>
      </w:r>
      <w:r w:rsidRPr="001D1C27">
        <w:rPr>
          <w:rFonts w:ascii="ＭＳ ゴシック" w:eastAsia="ＭＳ ゴシック" w:hAnsi="ＭＳ ゴシック" w:hint="eastAsia"/>
          <w:szCs w:val="21"/>
        </w:rPr>
        <w:t xml:space="preserve">条　</w:t>
      </w:r>
      <w:r w:rsidR="0090360A" w:rsidRPr="001D1C27">
        <w:rPr>
          <w:rFonts w:ascii="ＭＳ ゴシック" w:eastAsia="ＭＳ ゴシック" w:hAnsi="ＭＳ ゴシック" w:hint="eastAsia"/>
          <w:szCs w:val="21"/>
        </w:rPr>
        <w:t>調整会議で</w:t>
      </w:r>
      <w:r w:rsidR="009D3EC3" w:rsidRPr="001D1C27">
        <w:rPr>
          <w:rFonts w:ascii="ＭＳ ゴシック" w:eastAsia="ＭＳ ゴシック" w:hAnsi="ＭＳ ゴシック" w:hint="eastAsia"/>
          <w:szCs w:val="21"/>
        </w:rPr>
        <w:t>は</w:t>
      </w:r>
      <w:r w:rsidR="0090360A" w:rsidRPr="001D1C27">
        <w:rPr>
          <w:rFonts w:ascii="ＭＳ ゴシック" w:eastAsia="ＭＳ ゴシック" w:hAnsi="ＭＳ ゴシック" w:hint="eastAsia"/>
          <w:szCs w:val="21"/>
        </w:rPr>
        <w:t>、</w:t>
      </w:r>
      <w:r w:rsidR="009D3EC3" w:rsidRPr="001D1C27">
        <w:rPr>
          <w:rFonts w:ascii="ＭＳ ゴシック" w:eastAsia="ＭＳ ゴシック" w:hAnsi="ＭＳ ゴシック" w:hint="eastAsia"/>
          <w:szCs w:val="21"/>
        </w:rPr>
        <w:t>次に掲げる事項について検討する。</w:t>
      </w:r>
    </w:p>
    <w:p w:rsidR="009D3EC3" w:rsidRPr="001D1C27" w:rsidRDefault="004717C4" w:rsidP="004717C4">
      <w:pPr>
        <w:ind w:firstLineChars="100" w:firstLine="21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（１）</w:t>
      </w:r>
      <w:r w:rsidR="0090360A" w:rsidRPr="001D1C27">
        <w:rPr>
          <w:rFonts w:ascii="ＭＳ ゴシック" w:eastAsia="ＭＳ ゴシック" w:hAnsi="ＭＳ ゴシック" w:hint="eastAsia"/>
          <w:szCs w:val="21"/>
        </w:rPr>
        <w:t>都道府県国民健康保険運営方針</w:t>
      </w:r>
      <w:r w:rsidR="00805DDC" w:rsidRPr="001D1C27">
        <w:rPr>
          <w:rFonts w:ascii="ＭＳ ゴシック" w:eastAsia="ＭＳ ゴシック" w:hAnsi="ＭＳ ゴシック" w:hint="eastAsia"/>
          <w:szCs w:val="21"/>
        </w:rPr>
        <w:t>に盛り込む内容に関する</w:t>
      </w:r>
      <w:r w:rsidR="006359F2" w:rsidRPr="001D1C27">
        <w:rPr>
          <w:rFonts w:ascii="ＭＳ ゴシック" w:eastAsia="ＭＳ ゴシック" w:hAnsi="ＭＳ ゴシック" w:hint="eastAsia"/>
          <w:szCs w:val="21"/>
        </w:rPr>
        <w:t>事項</w:t>
      </w:r>
    </w:p>
    <w:p w:rsidR="009D3EC3" w:rsidRPr="001D1C27" w:rsidRDefault="004717C4" w:rsidP="004717C4">
      <w:pPr>
        <w:ind w:firstLineChars="100" w:firstLine="21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（２）</w:t>
      </w:r>
      <w:r w:rsidR="006359F2" w:rsidRPr="001D1C27">
        <w:rPr>
          <w:rFonts w:ascii="ＭＳ ゴシック" w:eastAsia="ＭＳ ゴシック" w:hAnsi="ＭＳ ゴシック" w:hint="eastAsia"/>
          <w:szCs w:val="21"/>
        </w:rPr>
        <w:t>国民健康保険事業費納付金の算定ルール等財政運営に関する事項</w:t>
      </w:r>
    </w:p>
    <w:p w:rsidR="009D3EC3" w:rsidRPr="001D1C27" w:rsidRDefault="004717C4" w:rsidP="004717C4">
      <w:pPr>
        <w:ind w:firstLineChars="100" w:firstLine="21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（３）</w:t>
      </w:r>
      <w:r w:rsidR="006359F2" w:rsidRPr="001D1C27">
        <w:rPr>
          <w:rFonts w:ascii="ＭＳ ゴシック" w:eastAsia="ＭＳ ゴシック" w:hAnsi="ＭＳ ゴシック" w:hint="eastAsia"/>
          <w:szCs w:val="21"/>
        </w:rPr>
        <w:t>標準保険料率等に関する事項</w:t>
      </w:r>
    </w:p>
    <w:p w:rsidR="009D3EC3" w:rsidRPr="001D1C27" w:rsidRDefault="004717C4" w:rsidP="004717C4">
      <w:pPr>
        <w:ind w:firstLineChars="100" w:firstLine="21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（４）</w:t>
      </w:r>
      <w:r w:rsidR="009D3EC3" w:rsidRPr="001D1C27">
        <w:rPr>
          <w:rFonts w:ascii="ＭＳ ゴシック" w:eastAsia="ＭＳ ゴシック" w:hAnsi="ＭＳ ゴシック" w:hint="eastAsia"/>
          <w:szCs w:val="21"/>
        </w:rPr>
        <w:t>その他、国民健康保険事業に関する事項</w:t>
      </w:r>
    </w:p>
    <w:p w:rsidR="009D3EC3" w:rsidRPr="001D1C27" w:rsidRDefault="009D3EC3" w:rsidP="001D1C27">
      <w:pPr>
        <w:rPr>
          <w:rFonts w:ascii="ＭＳ ゴシック" w:eastAsia="ＭＳ ゴシック" w:hAnsi="ＭＳ ゴシック"/>
          <w:szCs w:val="21"/>
        </w:rPr>
      </w:pPr>
    </w:p>
    <w:p w:rsidR="009D3EC3" w:rsidRPr="001D1C27" w:rsidRDefault="009D3EC3" w:rsidP="001D1C27">
      <w:pPr>
        <w:rPr>
          <w:rFonts w:ascii="ＭＳ ゴシック" w:eastAsia="ＭＳ ゴシック" w:hAnsi="ＭＳ ゴシック"/>
          <w:szCs w:val="21"/>
        </w:rPr>
      </w:pPr>
      <w:r w:rsidRPr="001D1C27">
        <w:rPr>
          <w:rFonts w:ascii="ＭＳ ゴシック" w:eastAsia="ＭＳ ゴシック" w:hAnsi="ＭＳ ゴシック" w:hint="eastAsia"/>
          <w:szCs w:val="21"/>
        </w:rPr>
        <w:t>（組織）</w:t>
      </w:r>
    </w:p>
    <w:p w:rsidR="009D3EC3" w:rsidRPr="001D1C27" w:rsidRDefault="00BF71A9" w:rsidP="001D1C27">
      <w:pPr>
        <w:rPr>
          <w:rFonts w:ascii="ＭＳ ゴシック" w:eastAsia="ＭＳ ゴシック" w:hAnsi="ＭＳ ゴシック"/>
          <w:szCs w:val="21"/>
        </w:rPr>
      </w:pPr>
      <w:r w:rsidRPr="001D1C27">
        <w:rPr>
          <w:rFonts w:ascii="ＭＳ ゴシック" w:eastAsia="ＭＳ ゴシック" w:hAnsi="ＭＳ ゴシック" w:hint="eastAsia"/>
          <w:szCs w:val="21"/>
        </w:rPr>
        <w:t>第</w:t>
      </w:r>
      <w:r w:rsidR="00F915EF" w:rsidRPr="001D1C27">
        <w:rPr>
          <w:rFonts w:ascii="ＭＳ ゴシック" w:eastAsia="ＭＳ ゴシック" w:hAnsi="ＭＳ ゴシック" w:hint="eastAsia"/>
          <w:szCs w:val="21"/>
        </w:rPr>
        <w:t>４</w:t>
      </w:r>
      <w:r w:rsidRPr="001D1C27">
        <w:rPr>
          <w:rFonts w:ascii="ＭＳ ゴシック" w:eastAsia="ＭＳ ゴシック" w:hAnsi="ＭＳ ゴシック" w:hint="eastAsia"/>
          <w:szCs w:val="21"/>
        </w:rPr>
        <w:t xml:space="preserve">条　</w:t>
      </w:r>
      <w:r w:rsidR="00C76A28" w:rsidRPr="001D1C27">
        <w:rPr>
          <w:rFonts w:ascii="ＭＳ ゴシック" w:eastAsia="ＭＳ ゴシック" w:hAnsi="ＭＳ ゴシック" w:hint="eastAsia"/>
          <w:szCs w:val="21"/>
        </w:rPr>
        <w:t>調整会議</w:t>
      </w:r>
      <w:r w:rsidR="009D3EC3" w:rsidRPr="001D1C27">
        <w:rPr>
          <w:rFonts w:ascii="ＭＳ ゴシック" w:eastAsia="ＭＳ ゴシック" w:hAnsi="ＭＳ ゴシック" w:hint="eastAsia"/>
          <w:szCs w:val="21"/>
        </w:rPr>
        <w:t>は、次に掲げる者をもって構成する。</w:t>
      </w:r>
    </w:p>
    <w:p w:rsidR="009D3EC3" w:rsidRPr="001D1C27" w:rsidRDefault="004717C4" w:rsidP="004717C4">
      <w:pPr>
        <w:ind w:firstLineChars="100" w:firstLine="21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（１）</w:t>
      </w:r>
      <w:r w:rsidR="004C7525" w:rsidRPr="001D1C27">
        <w:rPr>
          <w:rFonts w:ascii="ＭＳ ゴシック" w:eastAsia="ＭＳ ゴシック" w:hAnsi="ＭＳ ゴシック" w:hint="eastAsia"/>
          <w:szCs w:val="21"/>
        </w:rPr>
        <w:t>市長会</w:t>
      </w:r>
      <w:r w:rsidR="009D3EC3" w:rsidRPr="001D1C27">
        <w:rPr>
          <w:rFonts w:ascii="ＭＳ ゴシック" w:eastAsia="ＭＳ ゴシック" w:hAnsi="ＭＳ ゴシック" w:hint="eastAsia"/>
          <w:szCs w:val="21"/>
        </w:rPr>
        <w:t>から選出される職員</w:t>
      </w:r>
    </w:p>
    <w:p w:rsidR="009D3EC3" w:rsidRPr="001D1C27" w:rsidRDefault="004717C4" w:rsidP="004717C4">
      <w:pPr>
        <w:ind w:firstLineChars="100" w:firstLine="21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（２）</w:t>
      </w:r>
      <w:r w:rsidR="009D3EC3" w:rsidRPr="001D1C27">
        <w:rPr>
          <w:rFonts w:ascii="ＭＳ ゴシック" w:eastAsia="ＭＳ ゴシック" w:hAnsi="ＭＳ ゴシック" w:hint="eastAsia"/>
          <w:szCs w:val="21"/>
        </w:rPr>
        <w:t>町村長会から選出される職員</w:t>
      </w:r>
    </w:p>
    <w:p w:rsidR="009D3EC3" w:rsidRPr="001D1C27" w:rsidRDefault="004717C4" w:rsidP="004717C4">
      <w:pPr>
        <w:ind w:firstLineChars="100" w:firstLine="210"/>
        <w:rPr>
          <w:rFonts w:ascii="ＭＳ ゴシック" w:eastAsia="ＭＳ ゴシック" w:hAnsi="ＭＳ ゴシック"/>
          <w:szCs w:val="21"/>
          <w:lang w:eastAsia="zh-CN"/>
        </w:rPr>
      </w:pPr>
      <w:r>
        <w:rPr>
          <w:rFonts w:ascii="ＭＳ ゴシック" w:eastAsia="ＭＳ ゴシック" w:hAnsi="ＭＳ ゴシック" w:hint="eastAsia"/>
          <w:szCs w:val="21"/>
        </w:rPr>
        <w:t>（３）</w:t>
      </w:r>
      <w:r w:rsidR="00930FB6" w:rsidRPr="001D1C27">
        <w:rPr>
          <w:rFonts w:ascii="ＭＳ ゴシック" w:eastAsia="ＭＳ ゴシック" w:hAnsi="ＭＳ ゴシック" w:hint="eastAsia"/>
          <w:szCs w:val="21"/>
        </w:rPr>
        <w:t>大阪府国民健康保険団体連合会職員</w:t>
      </w:r>
    </w:p>
    <w:p w:rsidR="00EC2CDB" w:rsidRPr="001D1C27" w:rsidRDefault="004717C4" w:rsidP="004717C4">
      <w:pPr>
        <w:ind w:firstLineChars="100" w:firstLine="210"/>
        <w:rPr>
          <w:rFonts w:ascii="ＭＳ ゴシック" w:eastAsia="ＭＳ ゴシック" w:hAnsi="ＭＳ ゴシック"/>
          <w:szCs w:val="21"/>
          <w:lang w:eastAsia="zh-CN"/>
        </w:rPr>
      </w:pPr>
      <w:r>
        <w:rPr>
          <w:rFonts w:ascii="ＭＳ ゴシック" w:eastAsia="ＭＳ ゴシック" w:hAnsi="ＭＳ ゴシック" w:hint="eastAsia"/>
          <w:szCs w:val="21"/>
        </w:rPr>
        <w:t>（４）</w:t>
      </w:r>
      <w:r w:rsidR="00930FB6" w:rsidRPr="001D1C27">
        <w:rPr>
          <w:rFonts w:ascii="ＭＳ ゴシック" w:eastAsia="ＭＳ ゴシック" w:hAnsi="ＭＳ ゴシック" w:hint="eastAsia"/>
          <w:szCs w:val="21"/>
          <w:lang w:eastAsia="zh-CN"/>
        </w:rPr>
        <w:t>大阪府福祉部国民健康保険課</w:t>
      </w:r>
      <w:r w:rsidR="00334417" w:rsidRPr="001D1C27">
        <w:rPr>
          <w:rFonts w:ascii="ＭＳ ゴシック" w:eastAsia="ＭＳ ゴシック" w:hAnsi="ＭＳ ゴシック" w:hint="eastAsia"/>
          <w:szCs w:val="21"/>
        </w:rPr>
        <w:t>職員</w:t>
      </w:r>
    </w:p>
    <w:p w:rsidR="009D3EC3" w:rsidRPr="001D1C27" w:rsidRDefault="009D3EC3" w:rsidP="004717C4">
      <w:pPr>
        <w:rPr>
          <w:rFonts w:ascii="ＭＳ ゴシック" w:eastAsia="ＭＳ ゴシック" w:hAnsi="ＭＳ ゴシック"/>
          <w:szCs w:val="21"/>
        </w:rPr>
      </w:pPr>
      <w:r w:rsidRPr="001D1C27">
        <w:rPr>
          <w:rFonts w:ascii="ＭＳ ゴシック" w:eastAsia="ＭＳ ゴシック" w:hAnsi="ＭＳ ゴシック" w:hint="eastAsia"/>
          <w:szCs w:val="21"/>
        </w:rPr>
        <w:t xml:space="preserve">２　</w:t>
      </w:r>
      <w:r w:rsidR="009400DF" w:rsidRPr="001D1C27">
        <w:rPr>
          <w:rFonts w:ascii="ＭＳ ゴシック" w:eastAsia="ＭＳ ゴシック" w:hAnsi="ＭＳ ゴシック" w:hint="eastAsia"/>
          <w:szCs w:val="21"/>
        </w:rPr>
        <w:t>調整会議</w:t>
      </w:r>
      <w:r w:rsidRPr="001D1C27">
        <w:rPr>
          <w:rFonts w:ascii="ＭＳ ゴシック" w:eastAsia="ＭＳ ゴシック" w:hAnsi="ＭＳ ゴシック" w:hint="eastAsia"/>
          <w:szCs w:val="21"/>
        </w:rPr>
        <w:t>に座長１名を置き、構成員の互選により選任する。</w:t>
      </w:r>
    </w:p>
    <w:p w:rsidR="009D3EC3" w:rsidRPr="001D1C27" w:rsidRDefault="009D3EC3" w:rsidP="004717C4">
      <w:pPr>
        <w:rPr>
          <w:rFonts w:ascii="ＭＳ ゴシック" w:eastAsia="ＭＳ ゴシック" w:hAnsi="ＭＳ ゴシック"/>
          <w:szCs w:val="21"/>
        </w:rPr>
      </w:pPr>
      <w:r w:rsidRPr="001D1C27">
        <w:rPr>
          <w:rFonts w:ascii="ＭＳ ゴシック" w:eastAsia="ＭＳ ゴシック" w:hAnsi="ＭＳ ゴシック" w:hint="eastAsia"/>
          <w:szCs w:val="21"/>
        </w:rPr>
        <w:t xml:space="preserve">３　</w:t>
      </w:r>
      <w:r w:rsidR="009400DF" w:rsidRPr="001D1C27">
        <w:rPr>
          <w:rFonts w:ascii="ＭＳ ゴシック" w:eastAsia="ＭＳ ゴシック" w:hAnsi="ＭＳ ゴシック" w:hint="eastAsia"/>
          <w:szCs w:val="21"/>
        </w:rPr>
        <w:t>調整会議</w:t>
      </w:r>
      <w:r w:rsidRPr="001D1C27">
        <w:rPr>
          <w:rFonts w:ascii="ＭＳ ゴシック" w:eastAsia="ＭＳ ゴシック" w:hAnsi="ＭＳ ゴシック" w:hint="eastAsia"/>
          <w:szCs w:val="21"/>
        </w:rPr>
        <w:t>に副座長１名を置く。副座長は、構成員の中から座長が指名することにより選任する。</w:t>
      </w:r>
    </w:p>
    <w:p w:rsidR="009D3EC3" w:rsidRPr="001D1C27" w:rsidRDefault="009D3EC3" w:rsidP="004717C4">
      <w:pPr>
        <w:rPr>
          <w:rFonts w:ascii="ＭＳ ゴシック" w:eastAsia="ＭＳ ゴシック" w:hAnsi="ＭＳ ゴシック"/>
          <w:szCs w:val="21"/>
        </w:rPr>
      </w:pPr>
      <w:r w:rsidRPr="001D1C27">
        <w:rPr>
          <w:rFonts w:ascii="ＭＳ ゴシック" w:eastAsia="ＭＳ ゴシック" w:hAnsi="ＭＳ ゴシック" w:hint="eastAsia"/>
          <w:szCs w:val="21"/>
        </w:rPr>
        <w:t>４　座長は</w:t>
      </w:r>
      <w:r w:rsidR="00137643" w:rsidRPr="001D1C27">
        <w:rPr>
          <w:rFonts w:ascii="ＭＳ ゴシック" w:eastAsia="ＭＳ ゴシック" w:hAnsi="ＭＳ ゴシック" w:hint="eastAsia"/>
          <w:szCs w:val="21"/>
        </w:rPr>
        <w:t>調整会議</w:t>
      </w:r>
      <w:r w:rsidRPr="001D1C27">
        <w:rPr>
          <w:rFonts w:ascii="ＭＳ ゴシック" w:eastAsia="ＭＳ ゴシック" w:hAnsi="ＭＳ ゴシック" w:hint="eastAsia"/>
          <w:szCs w:val="21"/>
        </w:rPr>
        <w:t>の会務を総理し、会議の議事進行を行う。</w:t>
      </w:r>
    </w:p>
    <w:p w:rsidR="009D3EC3" w:rsidRPr="001D1C27" w:rsidRDefault="009D3EC3" w:rsidP="004717C4">
      <w:pPr>
        <w:rPr>
          <w:rFonts w:ascii="ＭＳ ゴシック" w:eastAsia="ＭＳ ゴシック" w:hAnsi="ＭＳ ゴシック"/>
          <w:szCs w:val="21"/>
        </w:rPr>
      </w:pPr>
      <w:r w:rsidRPr="001D1C27">
        <w:rPr>
          <w:rFonts w:ascii="ＭＳ ゴシック" w:eastAsia="ＭＳ ゴシック" w:hAnsi="ＭＳ ゴシック" w:hint="eastAsia"/>
          <w:szCs w:val="21"/>
        </w:rPr>
        <w:t>５　座長に事故があるときは、副座長が座長の職務を代理する。</w:t>
      </w:r>
    </w:p>
    <w:p w:rsidR="009D3EC3" w:rsidRPr="001D1C27" w:rsidRDefault="009D3EC3" w:rsidP="004717C4">
      <w:pPr>
        <w:rPr>
          <w:rFonts w:ascii="ＭＳ ゴシック" w:eastAsia="ＭＳ ゴシック" w:hAnsi="ＭＳ ゴシック"/>
          <w:szCs w:val="21"/>
        </w:rPr>
      </w:pPr>
      <w:r w:rsidRPr="001D1C27">
        <w:rPr>
          <w:rFonts w:ascii="ＭＳ ゴシック" w:eastAsia="ＭＳ ゴシック" w:hAnsi="ＭＳ ゴシック" w:hint="eastAsia"/>
          <w:szCs w:val="21"/>
        </w:rPr>
        <w:t>６　座長が必要と認めるときは、構成員以外の</w:t>
      </w:r>
      <w:r w:rsidR="00F915EF" w:rsidRPr="001D1C27">
        <w:rPr>
          <w:rFonts w:ascii="ＭＳ ゴシック" w:eastAsia="ＭＳ ゴシック" w:hAnsi="ＭＳ ゴシック" w:hint="eastAsia"/>
          <w:szCs w:val="21"/>
        </w:rPr>
        <w:t>者</w:t>
      </w:r>
      <w:r w:rsidRPr="001D1C27">
        <w:rPr>
          <w:rFonts w:ascii="ＭＳ ゴシック" w:eastAsia="ＭＳ ゴシック" w:hAnsi="ＭＳ ゴシック" w:hint="eastAsia"/>
          <w:szCs w:val="21"/>
        </w:rPr>
        <w:t>を出席させて説明又は意見を求めることができる。</w:t>
      </w:r>
    </w:p>
    <w:p w:rsidR="009D3EC3" w:rsidRPr="001D1C27" w:rsidRDefault="009D3EC3" w:rsidP="001D1C27">
      <w:pPr>
        <w:rPr>
          <w:rFonts w:ascii="ＭＳ ゴシック" w:eastAsia="ＭＳ ゴシック" w:hAnsi="ＭＳ ゴシック"/>
          <w:szCs w:val="21"/>
        </w:rPr>
      </w:pPr>
    </w:p>
    <w:p w:rsidR="009D3EC3" w:rsidRPr="001D1C27" w:rsidRDefault="009D3EC3" w:rsidP="001D1C27">
      <w:pPr>
        <w:rPr>
          <w:rFonts w:ascii="ＭＳ ゴシック" w:eastAsia="ＭＳ ゴシック" w:hAnsi="ＭＳ ゴシック"/>
          <w:szCs w:val="21"/>
        </w:rPr>
      </w:pPr>
      <w:r w:rsidRPr="001D1C27">
        <w:rPr>
          <w:rFonts w:ascii="ＭＳ ゴシック" w:eastAsia="ＭＳ ゴシック" w:hAnsi="ＭＳ ゴシック" w:hint="eastAsia"/>
          <w:szCs w:val="21"/>
        </w:rPr>
        <w:t>（下部組織）</w:t>
      </w:r>
    </w:p>
    <w:p w:rsidR="009D3EC3" w:rsidRPr="001D1C27" w:rsidRDefault="00BF71A9" w:rsidP="001D1C27">
      <w:pPr>
        <w:rPr>
          <w:rFonts w:ascii="ＭＳ ゴシック" w:eastAsia="ＭＳ ゴシック" w:hAnsi="ＭＳ ゴシック"/>
          <w:szCs w:val="21"/>
        </w:rPr>
      </w:pPr>
      <w:r w:rsidRPr="001D1C27">
        <w:rPr>
          <w:rFonts w:ascii="ＭＳ ゴシック" w:eastAsia="ＭＳ ゴシック" w:hAnsi="ＭＳ ゴシック" w:hint="eastAsia"/>
          <w:szCs w:val="21"/>
        </w:rPr>
        <w:t>第</w:t>
      </w:r>
      <w:r w:rsidR="00F915EF" w:rsidRPr="001D1C27">
        <w:rPr>
          <w:rFonts w:ascii="ＭＳ ゴシック" w:eastAsia="ＭＳ ゴシック" w:hAnsi="ＭＳ ゴシック" w:hint="eastAsia"/>
          <w:szCs w:val="21"/>
        </w:rPr>
        <w:t>５</w:t>
      </w:r>
      <w:r w:rsidRPr="001D1C27">
        <w:rPr>
          <w:rFonts w:ascii="ＭＳ ゴシック" w:eastAsia="ＭＳ ゴシック" w:hAnsi="ＭＳ ゴシック" w:hint="eastAsia"/>
          <w:szCs w:val="21"/>
        </w:rPr>
        <w:t xml:space="preserve">条　</w:t>
      </w:r>
      <w:r w:rsidR="00EC2CDB" w:rsidRPr="001D1C27">
        <w:rPr>
          <w:rFonts w:ascii="ＭＳ ゴシック" w:eastAsia="ＭＳ ゴシック" w:hAnsi="ＭＳ ゴシック" w:hint="eastAsia"/>
          <w:szCs w:val="21"/>
        </w:rPr>
        <w:t>調整会議</w:t>
      </w:r>
      <w:r w:rsidR="009D3EC3" w:rsidRPr="001D1C27">
        <w:rPr>
          <w:rFonts w:ascii="ＭＳ ゴシック" w:eastAsia="ＭＳ ゴシック" w:hAnsi="ＭＳ ゴシック" w:hint="eastAsia"/>
          <w:szCs w:val="21"/>
        </w:rPr>
        <w:t>にワーキング・グループを置くことができる。</w:t>
      </w:r>
    </w:p>
    <w:p w:rsidR="009D3EC3" w:rsidRPr="001D1C27" w:rsidRDefault="009D3EC3" w:rsidP="004717C4">
      <w:pPr>
        <w:ind w:left="210" w:hangingChars="100" w:hanging="210"/>
        <w:rPr>
          <w:rFonts w:ascii="ＭＳ ゴシック" w:eastAsia="ＭＳ ゴシック" w:hAnsi="ＭＳ ゴシック"/>
          <w:szCs w:val="21"/>
        </w:rPr>
      </w:pPr>
      <w:r w:rsidRPr="001D1C27">
        <w:rPr>
          <w:rFonts w:ascii="ＭＳ ゴシック" w:eastAsia="ＭＳ ゴシック" w:hAnsi="ＭＳ ゴシック" w:hint="eastAsia"/>
          <w:szCs w:val="21"/>
        </w:rPr>
        <w:t>２　ワーキング・グループは、</w:t>
      </w:r>
      <w:r w:rsidR="006A7CB5" w:rsidRPr="001D1C27">
        <w:rPr>
          <w:rFonts w:ascii="ＭＳ ゴシック" w:eastAsia="ＭＳ ゴシック" w:hAnsi="ＭＳ ゴシック" w:hint="eastAsia"/>
          <w:szCs w:val="21"/>
        </w:rPr>
        <w:t>第</w:t>
      </w:r>
      <w:r w:rsidR="00F915EF" w:rsidRPr="001D1C27">
        <w:rPr>
          <w:rFonts w:ascii="ＭＳ ゴシック" w:eastAsia="ＭＳ ゴシック" w:hAnsi="ＭＳ ゴシック" w:hint="eastAsia"/>
          <w:szCs w:val="21"/>
        </w:rPr>
        <w:t>４</w:t>
      </w:r>
      <w:r w:rsidR="006A7CB5" w:rsidRPr="001D1C27">
        <w:rPr>
          <w:rFonts w:ascii="ＭＳ ゴシック" w:eastAsia="ＭＳ ゴシック" w:hAnsi="ＭＳ ゴシック" w:hint="eastAsia"/>
          <w:szCs w:val="21"/>
        </w:rPr>
        <w:t>条第１項</w:t>
      </w:r>
      <w:r w:rsidR="00334417" w:rsidRPr="001D1C27">
        <w:rPr>
          <w:rFonts w:ascii="ＭＳ ゴシック" w:eastAsia="ＭＳ ゴシック" w:hAnsi="ＭＳ ゴシック" w:hint="eastAsia"/>
          <w:szCs w:val="21"/>
        </w:rPr>
        <w:t>各号</w:t>
      </w:r>
      <w:r w:rsidR="006A7CB5" w:rsidRPr="001D1C27">
        <w:rPr>
          <w:rFonts w:ascii="ＭＳ ゴシック" w:eastAsia="ＭＳ ゴシック" w:hAnsi="ＭＳ ゴシック" w:hint="eastAsia"/>
          <w:szCs w:val="21"/>
        </w:rPr>
        <w:t>に規定する職員</w:t>
      </w:r>
      <w:r w:rsidR="00334417" w:rsidRPr="001D1C27">
        <w:rPr>
          <w:rFonts w:ascii="ＭＳ ゴシック" w:eastAsia="ＭＳ ゴシック" w:hAnsi="ＭＳ ゴシック" w:hint="eastAsia"/>
          <w:szCs w:val="21"/>
        </w:rPr>
        <w:t>及び</w:t>
      </w:r>
      <w:r w:rsidR="006A7CB5" w:rsidRPr="001D1C27">
        <w:rPr>
          <w:rFonts w:ascii="ＭＳ ゴシック" w:eastAsia="ＭＳ ゴシック" w:hAnsi="ＭＳ ゴシック" w:hint="eastAsia"/>
          <w:szCs w:val="21"/>
        </w:rPr>
        <w:t>座長が指名する市町村の職員</w:t>
      </w:r>
      <w:r w:rsidRPr="001D1C27">
        <w:rPr>
          <w:rFonts w:ascii="ＭＳ ゴシック" w:eastAsia="ＭＳ ゴシック" w:hAnsi="ＭＳ ゴシック" w:hint="eastAsia"/>
          <w:szCs w:val="21"/>
        </w:rPr>
        <w:t>で構成する。</w:t>
      </w:r>
    </w:p>
    <w:p w:rsidR="009D3EC3" w:rsidRPr="001D1C27" w:rsidRDefault="009D3EC3" w:rsidP="004717C4">
      <w:pPr>
        <w:ind w:left="210" w:hangingChars="100" w:hanging="210"/>
        <w:rPr>
          <w:rFonts w:ascii="ＭＳ ゴシック" w:eastAsia="ＭＳ ゴシック" w:hAnsi="ＭＳ ゴシック"/>
          <w:szCs w:val="21"/>
        </w:rPr>
      </w:pPr>
      <w:r w:rsidRPr="001D1C27">
        <w:rPr>
          <w:rFonts w:ascii="ＭＳ ゴシック" w:eastAsia="ＭＳ ゴシック" w:hAnsi="ＭＳ ゴシック" w:hint="eastAsia"/>
          <w:szCs w:val="21"/>
        </w:rPr>
        <w:t>３　第</w:t>
      </w:r>
      <w:r w:rsidR="00F915EF" w:rsidRPr="001D1C27">
        <w:rPr>
          <w:rFonts w:ascii="ＭＳ ゴシック" w:eastAsia="ＭＳ ゴシック" w:hAnsi="ＭＳ ゴシック" w:hint="eastAsia"/>
          <w:szCs w:val="21"/>
        </w:rPr>
        <w:t>４</w:t>
      </w:r>
      <w:r w:rsidRPr="001D1C27">
        <w:rPr>
          <w:rFonts w:ascii="ＭＳ ゴシック" w:eastAsia="ＭＳ ゴシック" w:hAnsi="ＭＳ ゴシック" w:hint="eastAsia"/>
          <w:szCs w:val="21"/>
        </w:rPr>
        <w:t>条</w:t>
      </w:r>
      <w:r w:rsidR="00930FB6" w:rsidRPr="001D1C27">
        <w:rPr>
          <w:rFonts w:ascii="ＭＳ ゴシック" w:eastAsia="ＭＳ ゴシック" w:hAnsi="ＭＳ ゴシック" w:hint="eastAsia"/>
          <w:szCs w:val="21"/>
        </w:rPr>
        <w:t>第２項から第６項まで</w:t>
      </w:r>
      <w:r w:rsidRPr="001D1C27">
        <w:rPr>
          <w:rFonts w:ascii="ＭＳ ゴシック" w:eastAsia="ＭＳ ゴシック" w:hAnsi="ＭＳ ゴシック" w:hint="eastAsia"/>
          <w:szCs w:val="21"/>
        </w:rPr>
        <w:t>の規定は、ワーキング・グループに</w:t>
      </w:r>
      <w:r w:rsidR="00930FB6" w:rsidRPr="001D1C27">
        <w:rPr>
          <w:rFonts w:ascii="ＭＳ ゴシック" w:eastAsia="ＭＳ ゴシック" w:hAnsi="ＭＳ ゴシック" w:hint="eastAsia"/>
          <w:szCs w:val="21"/>
        </w:rPr>
        <w:t>ついて</w:t>
      </w:r>
      <w:r w:rsidRPr="001D1C27">
        <w:rPr>
          <w:rFonts w:ascii="ＭＳ ゴシック" w:eastAsia="ＭＳ ゴシック" w:hAnsi="ＭＳ ゴシック" w:hint="eastAsia"/>
          <w:szCs w:val="21"/>
        </w:rPr>
        <w:t>準用する。この場合</w:t>
      </w:r>
      <w:r w:rsidR="00930FB6" w:rsidRPr="001D1C27">
        <w:rPr>
          <w:rFonts w:ascii="ＭＳ ゴシック" w:eastAsia="ＭＳ ゴシック" w:hAnsi="ＭＳ ゴシック" w:hint="eastAsia"/>
          <w:szCs w:val="21"/>
        </w:rPr>
        <w:t>に</w:t>
      </w:r>
      <w:r w:rsidR="006436A6" w:rsidRPr="001D1C27">
        <w:rPr>
          <w:rFonts w:ascii="ＭＳ ゴシック" w:eastAsia="ＭＳ ゴシック" w:hAnsi="ＭＳ ゴシック" w:hint="eastAsia"/>
          <w:szCs w:val="21"/>
        </w:rPr>
        <w:t>お</w:t>
      </w:r>
      <w:r w:rsidR="00930FB6" w:rsidRPr="001D1C27">
        <w:rPr>
          <w:rFonts w:ascii="ＭＳ ゴシック" w:eastAsia="ＭＳ ゴシック" w:hAnsi="ＭＳ ゴシック" w:hint="eastAsia"/>
          <w:szCs w:val="21"/>
        </w:rPr>
        <w:t>いて</w:t>
      </w:r>
      <w:r w:rsidRPr="001D1C27">
        <w:rPr>
          <w:rFonts w:ascii="ＭＳ ゴシック" w:eastAsia="ＭＳ ゴシック" w:hAnsi="ＭＳ ゴシック" w:hint="eastAsia"/>
          <w:szCs w:val="21"/>
        </w:rPr>
        <w:t>、「</w:t>
      </w:r>
      <w:r w:rsidR="00EC2CDB" w:rsidRPr="001D1C27">
        <w:rPr>
          <w:rFonts w:ascii="ＭＳ ゴシック" w:eastAsia="ＭＳ ゴシック" w:hAnsi="ＭＳ ゴシック" w:hint="eastAsia"/>
          <w:szCs w:val="21"/>
        </w:rPr>
        <w:t>調整会議</w:t>
      </w:r>
      <w:r w:rsidRPr="001D1C27">
        <w:rPr>
          <w:rFonts w:ascii="ＭＳ ゴシック" w:eastAsia="ＭＳ ゴシック" w:hAnsi="ＭＳ ゴシック" w:hint="eastAsia"/>
          <w:szCs w:val="21"/>
        </w:rPr>
        <w:t>」とあるのは、「ワーキング・グループ」</w:t>
      </w:r>
      <w:r w:rsidR="00930FB6" w:rsidRPr="001D1C27">
        <w:rPr>
          <w:rFonts w:ascii="ＭＳ ゴシック" w:eastAsia="ＭＳ ゴシック" w:hAnsi="ＭＳ ゴシック" w:hint="eastAsia"/>
          <w:szCs w:val="21"/>
        </w:rPr>
        <w:t>と</w:t>
      </w:r>
      <w:r w:rsidRPr="001D1C27">
        <w:rPr>
          <w:rFonts w:ascii="ＭＳ ゴシック" w:eastAsia="ＭＳ ゴシック" w:hAnsi="ＭＳ ゴシック" w:hint="eastAsia"/>
          <w:szCs w:val="21"/>
        </w:rPr>
        <w:t>読み替える</w:t>
      </w:r>
      <w:r w:rsidR="00930FB6" w:rsidRPr="001D1C27">
        <w:rPr>
          <w:rFonts w:ascii="ＭＳ ゴシック" w:eastAsia="ＭＳ ゴシック" w:hAnsi="ＭＳ ゴシック" w:hint="eastAsia"/>
          <w:szCs w:val="21"/>
        </w:rPr>
        <w:t>ものとする</w:t>
      </w:r>
      <w:r w:rsidRPr="001D1C27">
        <w:rPr>
          <w:rFonts w:ascii="ＭＳ ゴシック" w:eastAsia="ＭＳ ゴシック" w:hAnsi="ＭＳ ゴシック" w:hint="eastAsia"/>
          <w:szCs w:val="21"/>
        </w:rPr>
        <w:t>。</w:t>
      </w:r>
    </w:p>
    <w:p w:rsidR="009D3EC3" w:rsidRPr="001D1C27" w:rsidRDefault="009D3EC3" w:rsidP="001D1C27">
      <w:pPr>
        <w:rPr>
          <w:rFonts w:ascii="ＭＳ ゴシック" w:eastAsia="ＭＳ ゴシック" w:hAnsi="ＭＳ ゴシック"/>
          <w:szCs w:val="21"/>
        </w:rPr>
      </w:pPr>
    </w:p>
    <w:p w:rsidR="00BF71A9" w:rsidRPr="001D1C27" w:rsidRDefault="00BF71A9" w:rsidP="001D1C27">
      <w:pPr>
        <w:rPr>
          <w:rFonts w:ascii="ＭＳ ゴシック" w:eastAsia="ＭＳ ゴシック" w:hAnsi="ＭＳ ゴシック"/>
          <w:szCs w:val="21"/>
        </w:rPr>
      </w:pPr>
      <w:r w:rsidRPr="001D1C27">
        <w:rPr>
          <w:rFonts w:ascii="ＭＳ ゴシック" w:eastAsia="ＭＳ ゴシック" w:hAnsi="ＭＳ ゴシック" w:hint="eastAsia"/>
          <w:szCs w:val="21"/>
        </w:rPr>
        <w:t>（任期）</w:t>
      </w:r>
    </w:p>
    <w:p w:rsidR="00BF71A9" w:rsidRPr="001D1C27" w:rsidRDefault="00BF71A9" w:rsidP="004717C4">
      <w:pPr>
        <w:ind w:left="210" w:hangingChars="100" w:hanging="210"/>
        <w:rPr>
          <w:rFonts w:ascii="ＭＳ ゴシック" w:eastAsia="ＭＳ ゴシック" w:hAnsi="ＭＳ ゴシック"/>
          <w:szCs w:val="21"/>
        </w:rPr>
      </w:pPr>
      <w:r w:rsidRPr="001D1C27">
        <w:rPr>
          <w:rFonts w:ascii="ＭＳ ゴシック" w:eastAsia="ＭＳ ゴシック" w:hAnsi="ＭＳ ゴシック" w:hint="eastAsia"/>
          <w:szCs w:val="21"/>
        </w:rPr>
        <w:t>第</w:t>
      </w:r>
      <w:r w:rsidR="00F915EF" w:rsidRPr="001D1C27">
        <w:rPr>
          <w:rFonts w:ascii="ＭＳ ゴシック" w:eastAsia="ＭＳ ゴシック" w:hAnsi="ＭＳ ゴシック" w:hint="eastAsia"/>
          <w:szCs w:val="21"/>
        </w:rPr>
        <w:t>６</w:t>
      </w:r>
      <w:r w:rsidRPr="001D1C27">
        <w:rPr>
          <w:rFonts w:ascii="ＭＳ ゴシック" w:eastAsia="ＭＳ ゴシック" w:hAnsi="ＭＳ ゴシック" w:hint="eastAsia"/>
          <w:szCs w:val="21"/>
        </w:rPr>
        <w:t xml:space="preserve">条　</w:t>
      </w:r>
      <w:r w:rsidR="00636F95" w:rsidRPr="001D1C27">
        <w:rPr>
          <w:rFonts w:ascii="ＭＳ ゴシック" w:eastAsia="ＭＳ ゴシック" w:hAnsi="ＭＳ ゴシック" w:hint="eastAsia"/>
          <w:szCs w:val="21"/>
        </w:rPr>
        <w:t>第</w:t>
      </w:r>
      <w:r w:rsidR="00F915EF" w:rsidRPr="001D1C27">
        <w:rPr>
          <w:rFonts w:ascii="ＭＳ ゴシック" w:eastAsia="ＭＳ ゴシック" w:hAnsi="ＭＳ ゴシック" w:hint="eastAsia"/>
          <w:szCs w:val="21"/>
        </w:rPr>
        <w:t>４</w:t>
      </w:r>
      <w:r w:rsidR="00636F95" w:rsidRPr="001D1C27">
        <w:rPr>
          <w:rFonts w:ascii="ＭＳ ゴシック" w:eastAsia="ＭＳ ゴシック" w:hAnsi="ＭＳ ゴシック" w:hint="eastAsia"/>
          <w:szCs w:val="21"/>
        </w:rPr>
        <w:t>条第１項各号及び第</w:t>
      </w:r>
      <w:r w:rsidR="00F915EF" w:rsidRPr="001D1C27">
        <w:rPr>
          <w:rFonts w:ascii="ＭＳ ゴシック" w:eastAsia="ＭＳ ゴシック" w:hAnsi="ＭＳ ゴシック" w:hint="eastAsia"/>
          <w:szCs w:val="21"/>
        </w:rPr>
        <w:t>５</w:t>
      </w:r>
      <w:r w:rsidR="00636F95" w:rsidRPr="001D1C27">
        <w:rPr>
          <w:rFonts w:ascii="ＭＳ ゴシック" w:eastAsia="ＭＳ ゴシック" w:hAnsi="ＭＳ ゴシック" w:hint="eastAsia"/>
          <w:szCs w:val="21"/>
        </w:rPr>
        <w:t>条第２項に規定する者の</w:t>
      </w:r>
      <w:r w:rsidRPr="001D1C27">
        <w:rPr>
          <w:rFonts w:ascii="ＭＳ ゴシック" w:eastAsia="ＭＳ ゴシック" w:hAnsi="ＭＳ ゴシック" w:hint="eastAsia"/>
          <w:szCs w:val="21"/>
        </w:rPr>
        <w:t>任期は３年とする。ただし、</w:t>
      </w:r>
      <w:r w:rsidR="00264EB6" w:rsidRPr="001D1C27">
        <w:rPr>
          <w:rFonts w:ascii="ＭＳ ゴシック" w:eastAsia="ＭＳ ゴシック" w:hAnsi="ＭＳ ゴシック" w:hint="eastAsia"/>
          <w:szCs w:val="21"/>
        </w:rPr>
        <w:t>人事異動</w:t>
      </w:r>
      <w:r w:rsidR="00532046" w:rsidRPr="001D1C27">
        <w:rPr>
          <w:rFonts w:ascii="ＭＳ ゴシック" w:eastAsia="ＭＳ ゴシック" w:hAnsi="ＭＳ ゴシック" w:hint="eastAsia"/>
          <w:szCs w:val="21"/>
        </w:rPr>
        <w:t>等</w:t>
      </w:r>
      <w:r w:rsidR="00F915EF" w:rsidRPr="001D1C27">
        <w:rPr>
          <w:rFonts w:ascii="ＭＳ ゴシック" w:eastAsia="ＭＳ ゴシック" w:hAnsi="ＭＳ ゴシック" w:hint="eastAsia"/>
          <w:szCs w:val="21"/>
        </w:rPr>
        <w:t>により</w:t>
      </w:r>
      <w:r w:rsidR="00E76F00" w:rsidRPr="001D1C27">
        <w:rPr>
          <w:rFonts w:ascii="ＭＳ ゴシック" w:eastAsia="ＭＳ ゴシック" w:hAnsi="ＭＳ ゴシック" w:hint="eastAsia"/>
          <w:szCs w:val="21"/>
        </w:rPr>
        <w:t>変更が生じた場合には</w:t>
      </w:r>
      <w:r w:rsidR="00532046" w:rsidRPr="001D1C27">
        <w:rPr>
          <w:rFonts w:ascii="ＭＳ ゴシック" w:eastAsia="ＭＳ ゴシック" w:hAnsi="ＭＳ ゴシック" w:hint="eastAsia"/>
          <w:szCs w:val="21"/>
        </w:rPr>
        <w:t>、後任者</w:t>
      </w:r>
      <w:r w:rsidR="00DC2025" w:rsidRPr="001D1C27">
        <w:rPr>
          <w:rFonts w:ascii="ＭＳ ゴシック" w:eastAsia="ＭＳ ゴシック" w:hAnsi="ＭＳ ゴシック" w:hint="eastAsia"/>
          <w:szCs w:val="21"/>
        </w:rPr>
        <w:t>が</w:t>
      </w:r>
      <w:r w:rsidR="00D54D77" w:rsidRPr="001D1C27">
        <w:rPr>
          <w:rFonts w:ascii="ＭＳ ゴシック" w:eastAsia="ＭＳ ゴシック" w:hAnsi="ＭＳ ゴシック" w:hint="eastAsia"/>
          <w:szCs w:val="21"/>
        </w:rPr>
        <w:t>前任者を</w:t>
      </w:r>
      <w:r w:rsidR="00DC2025" w:rsidRPr="001D1C27">
        <w:rPr>
          <w:rFonts w:ascii="ＭＳ ゴシック" w:eastAsia="ＭＳ ゴシック" w:hAnsi="ＭＳ ゴシック" w:hint="eastAsia"/>
          <w:szCs w:val="21"/>
        </w:rPr>
        <w:t>引き継</w:t>
      </w:r>
      <w:r w:rsidR="00E76F00" w:rsidRPr="001D1C27">
        <w:rPr>
          <w:rFonts w:ascii="ＭＳ ゴシック" w:eastAsia="ＭＳ ゴシック" w:hAnsi="ＭＳ ゴシック" w:hint="eastAsia"/>
          <w:szCs w:val="21"/>
        </w:rPr>
        <w:t>ぐこととし、任期は前任者の残任期間とする。</w:t>
      </w:r>
    </w:p>
    <w:p w:rsidR="00BF71A9" w:rsidRPr="001D1C27" w:rsidRDefault="00BF71A9" w:rsidP="001D1C27">
      <w:pPr>
        <w:rPr>
          <w:rFonts w:ascii="ＭＳ ゴシック" w:eastAsia="ＭＳ ゴシック" w:hAnsi="ＭＳ ゴシック"/>
          <w:szCs w:val="21"/>
        </w:rPr>
      </w:pPr>
    </w:p>
    <w:p w:rsidR="009D3EC3" w:rsidRPr="001D1C27" w:rsidRDefault="009D3EC3" w:rsidP="001D1C27">
      <w:pPr>
        <w:rPr>
          <w:rFonts w:ascii="ＭＳ ゴシック" w:eastAsia="ＭＳ ゴシック" w:hAnsi="ＭＳ ゴシック"/>
          <w:szCs w:val="21"/>
        </w:rPr>
      </w:pPr>
      <w:r w:rsidRPr="001D1C27">
        <w:rPr>
          <w:rFonts w:ascii="ＭＳ ゴシック" w:eastAsia="ＭＳ ゴシック" w:hAnsi="ＭＳ ゴシック" w:hint="eastAsia"/>
          <w:szCs w:val="21"/>
        </w:rPr>
        <w:t>（庶務）</w:t>
      </w:r>
    </w:p>
    <w:p w:rsidR="009D3EC3" w:rsidRPr="001D1C27" w:rsidRDefault="00BF71A9" w:rsidP="001D1C27">
      <w:pPr>
        <w:rPr>
          <w:rFonts w:ascii="ＭＳ ゴシック" w:eastAsia="ＭＳ ゴシック" w:hAnsi="ＭＳ ゴシック"/>
          <w:szCs w:val="21"/>
        </w:rPr>
      </w:pPr>
      <w:r w:rsidRPr="001D1C27">
        <w:rPr>
          <w:rFonts w:ascii="ＭＳ ゴシック" w:eastAsia="ＭＳ ゴシック" w:hAnsi="ＭＳ ゴシック" w:hint="eastAsia"/>
          <w:szCs w:val="21"/>
        </w:rPr>
        <w:t>第</w:t>
      </w:r>
      <w:r w:rsidR="00F915EF" w:rsidRPr="001D1C27">
        <w:rPr>
          <w:rFonts w:ascii="ＭＳ ゴシック" w:eastAsia="ＭＳ ゴシック" w:hAnsi="ＭＳ ゴシック" w:hint="eastAsia"/>
          <w:szCs w:val="21"/>
        </w:rPr>
        <w:t>７</w:t>
      </w:r>
      <w:r w:rsidRPr="001D1C27">
        <w:rPr>
          <w:rFonts w:ascii="ＭＳ ゴシック" w:eastAsia="ＭＳ ゴシック" w:hAnsi="ＭＳ ゴシック" w:hint="eastAsia"/>
          <w:szCs w:val="21"/>
        </w:rPr>
        <w:t xml:space="preserve">条　</w:t>
      </w:r>
      <w:r w:rsidR="006A7CB5" w:rsidRPr="001D1C27">
        <w:rPr>
          <w:rFonts w:ascii="ＭＳ ゴシック" w:eastAsia="ＭＳ ゴシック" w:hAnsi="ＭＳ ゴシック" w:hint="eastAsia"/>
          <w:szCs w:val="21"/>
        </w:rPr>
        <w:t>調整会議</w:t>
      </w:r>
      <w:r w:rsidR="009D3EC3" w:rsidRPr="001D1C27">
        <w:rPr>
          <w:rFonts w:ascii="ＭＳ ゴシック" w:eastAsia="ＭＳ ゴシック" w:hAnsi="ＭＳ ゴシック" w:hint="eastAsia"/>
          <w:szCs w:val="21"/>
        </w:rPr>
        <w:t>の庶務は、大阪府福祉部国民健康保険課において行う。</w:t>
      </w:r>
    </w:p>
    <w:p w:rsidR="009D3EC3" w:rsidRPr="001D1C27" w:rsidRDefault="009D3EC3" w:rsidP="001D1C27">
      <w:pPr>
        <w:rPr>
          <w:rFonts w:ascii="ＭＳ ゴシック" w:eastAsia="ＭＳ ゴシック" w:hAnsi="ＭＳ ゴシック"/>
          <w:szCs w:val="21"/>
        </w:rPr>
      </w:pPr>
    </w:p>
    <w:p w:rsidR="009D3EC3" w:rsidRPr="001D1C27" w:rsidRDefault="009D3EC3" w:rsidP="001D1C27">
      <w:pPr>
        <w:rPr>
          <w:rFonts w:ascii="ＭＳ ゴシック" w:eastAsia="ＭＳ ゴシック" w:hAnsi="ＭＳ ゴシック"/>
          <w:szCs w:val="21"/>
        </w:rPr>
      </w:pPr>
      <w:r w:rsidRPr="001D1C27">
        <w:rPr>
          <w:rFonts w:ascii="ＭＳ ゴシック" w:eastAsia="ＭＳ ゴシック" w:hAnsi="ＭＳ ゴシック" w:hint="eastAsia"/>
          <w:szCs w:val="21"/>
        </w:rPr>
        <w:t>（その他）</w:t>
      </w:r>
    </w:p>
    <w:p w:rsidR="009D3EC3" w:rsidRPr="001D1C27" w:rsidRDefault="00BF71A9" w:rsidP="001D1C27">
      <w:pPr>
        <w:rPr>
          <w:rFonts w:ascii="ＭＳ ゴシック" w:eastAsia="ＭＳ ゴシック" w:hAnsi="ＭＳ ゴシック"/>
          <w:szCs w:val="21"/>
        </w:rPr>
      </w:pPr>
      <w:r w:rsidRPr="001D1C27">
        <w:rPr>
          <w:rFonts w:ascii="ＭＳ ゴシック" w:eastAsia="ＭＳ ゴシック" w:hAnsi="ＭＳ ゴシック" w:hint="eastAsia"/>
          <w:szCs w:val="21"/>
        </w:rPr>
        <w:t>第</w:t>
      </w:r>
      <w:r w:rsidR="00F915EF" w:rsidRPr="001D1C27">
        <w:rPr>
          <w:rFonts w:ascii="ＭＳ ゴシック" w:eastAsia="ＭＳ ゴシック" w:hAnsi="ＭＳ ゴシック" w:hint="eastAsia"/>
          <w:szCs w:val="21"/>
        </w:rPr>
        <w:t>８条</w:t>
      </w:r>
      <w:r w:rsidRPr="001D1C27">
        <w:rPr>
          <w:rFonts w:ascii="ＭＳ ゴシック" w:eastAsia="ＭＳ ゴシック" w:hAnsi="ＭＳ ゴシック" w:hint="eastAsia"/>
          <w:szCs w:val="21"/>
        </w:rPr>
        <w:t xml:space="preserve">　</w:t>
      </w:r>
      <w:r w:rsidR="009D3EC3" w:rsidRPr="001D1C27">
        <w:rPr>
          <w:rFonts w:ascii="ＭＳ ゴシック" w:eastAsia="ＭＳ ゴシック" w:hAnsi="ＭＳ ゴシック" w:hint="eastAsia"/>
          <w:szCs w:val="21"/>
        </w:rPr>
        <w:t>この要綱に定めるもののほか、</w:t>
      </w:r>
      <w:r w:rsidR="006A7CB5" w:rsidRPr="001D1C27">
        <w:rPr>
          <w:rFonts w:ascii="ＭＳ ゴシック" w:eastAsia="ＭＳ ゴシック" w:hAnsi="ＭＳ ゴシック" w:hint="eastAsia"/>
          <w:szCs w:val="21"/>
        </w:rPr>
        <w:t>調整会議</w:t>
      </w:r>
      <w:r w:rsidR="009D3EC3" w:rsidRPr="001D1C27">
        <w:rPr>
          <w:rFonts w:ascii="ＭＳ ゴシック" w:eastAsia="ＭＳ ゴシック" w:hAnsi="ＭＳ ゴシック" w:hint="eastAsia"/>
          <w:szCs w:val="21"/>
        </w:rPr>
        <w:t>の運営に関して必要な事項は、別に定める。</w:t>
      </w:r>
    </w:p>
    <w:p w:rsidR="009D3EC3" w:rsidRPr="001D1C27" w:rsidRDefault="009D3EC3" w:rsidP="001D1C27">
      <w:pPr>
        <w:rPr>
          <w:rFonts w:ascii="ＭＳ ゴシック" w:eastAsia="ＭＳ ゴシック" w:hAnsi="ＭＳ ゴシック"/>
          <w:szCs w:val="21"/>
        </w:rPr>
      </w:pPr>
    </w:p>
    <w:p w:rsidR="009D3EC3" w:rsidRPr="001D1C27" w:rsidRDefault="009D3EC3" w:rsidP="004717C4">
      <w:pPr>
        <w:ind w:firstLineChars="300" w:firstLine="630"/>
        <w:rPr>
          <w:rFonts w:ascii="ＭＳ ゴシック" w:eastAsia="ＭＳ ゴシック" w:hAnsi="ＭＳ ゴシック"/>
          <w:szCs w:val="21"/>
        </w:rPr>
      </w:pPr>
      <w:r w:rsidRPr="001D1C27">
        <w:rPr>
          <w:rFonts w:ascii="ＭＳ ゴシック" w:eastAsia="ＭＳ ゴシック" w:hAnsi="ＭＳ ゴシック" w:hint="eastAsia"/>
          <w:szCs w:val="21"/>
        </w:rPr>
        <w:t>附</w:t>
      </w:r>
      <w:r w:rsidR="00C46995" w:rsidRPr="001D1C27"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1D1C27">
        <w:rPr>
          <w:rFonts w:ascii="ＭＳ ゴシック" w:eastAsia="ＭＳ ゴシック" w:hAnsi="ＭＳ ゴシック" w:hint="eastAsia"/>
          <w:szCs w:val="21"/>
        </w:rPr>
        <w:t>則</w:t>
      </w:r>
    </w:p>
    <w:p w:rsidR="009D3EC3" w:rsidRPr="001D1C27" w:rsidRDefault="009D3EC3" w:rsidP="001D1C27">
      <w:pPr>
        <w:rPr>
          <w:rFonts w:ascii="ＭＳ ゴシック" w:eastAsia="ＭＳ ゴシック" w:hAnsi="ＭＳ ゴシック"/>
          <w:szCs w:val="21"/>
        </w:rPr>
      </w:pPr>
      <w:r w:rsidRPr="001D1C27">
        <w:rPr>
          <w:rFonts w:ascii="ＭＳ ゴシック" w:eastAsia="ＭＳ ゴシック" w:hAnsi="ＭＳ ゴシック" w:hint="eastAsia"/>
          <w:szCs w:val="21"/>
        </w:rPr>
        <w:t xml:space="preserve">　この要綱は、平成</w:t>
      </w:r>
      <w:r w:rsidR="006A7CB5" w:rsidRPr="001D1C27">
        <w:rPr>
          <w:rFonts w:ascii="ＭＳ ゴシック" w:eastAsia="ＭＳ ゴシック" w:hAnsi="ＭＳ ゴシック" w:hint="eastAsia"/>
          <w:szCs w:val="21"/>
        </w:rPr>
        <w:t>２７</w:t>
      </w:r>
      <w:r w:rsidRPr="001D1C27">
        <w:rPr>
          <w:rFonts w:ascii="ＭＳ ゴシック" w:eastAsia="ＭＳ ゴシック" w:hAnsi="ＭＳ ゴシック" w:hint="eastAsia"/>
          <w:szCs w:val="21"/>
        </w:rPr>
        <w:t>年</w:t>
      </w:r>
      <w:r w:rsidR="00AC5745">
        <w:rPr>
          <w:rFonts w:ascii="ＭＳ ゴシック" w:eastAsia="ＭＳ ゴシック" w:hAnsi="ＭＳ ゴシック" w:hint="eastAsia"/>
          <w:szCs w:val="21"/>
        </w:rPr>
        <w:t>５</w:t>
      </w:r>
      <w:r w:rsidRPr="001D1C27">
        <w:rPr>
          <w:rFonts w:ascii="ＭＳ ゴシック" w:eastAsia="ＭＳ ゴシック" w:hAnsi="ＭＳ ゴシック" w:hint="eastAsia"/>
          <w:szCs w:val="21"/>
        </w:rPr>
        <w:t>月</w:t>
      </w:r>
      <w:r w:rsidR="00AC5745">
        <w:rPr>
          <w:rFonts w:ascii="ＭＳ ゴシック" w:eastAsia="ＭＳ ゴシック" w:hAnsi="ＭＳ ゴシック" w:hint="eastAsia"/>
          <w:szCs w:val="21"/>
        </w:rPr>
        <w:t>２５</w:t>
      </w:r>
      <w:r w:rsidRPr="001D1C27">
        <w:rPr>
          <w:rFonts w:ascii="ＭＳ ゴシック" w:eastAsia="ＭＳ ゴシック" w:hAnsi="ＭＳ ゴシック" w:hint="eastAsia"/>
          <w:szCs w:val="21"/>
        </w:rPr>
        <w:t>日から施行する。</w:t>
      </w:r>
    </w:p>
    <w:sectPr w:rsidR="009D3EC3" w:rsidRPr="001D1C27" w:rsidSect="001D1C27">
      <w:pgSz w:w="11906" w:h="16838" w:code="9"/>
      <w:pgMar w:top="993" w:right="1077" w:bottom="851" w:left="1077" w:header="851" w:footer="992" w:gutter="0"/>
      <w:cols w:space="425"/>
      <w:docGrid w:type="linesAndChars" w:linePitch="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661B" w:rsidRDefault="0016661B" w:rsidP="00844A2E">
      <w:r>
        <w:separator/>
      </w:r>
    </w:p>
  </w:endnote>
  <w:endnote w:type="continuationSeparator" w:id="0">
    <w:p w:rsidR="0016661B" w:rsidRDefault="0016661B" w:rsidP="00844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PAexゴシック">
    <w:altName w:val="Arial Unicode MS"/>
    <w:charset w:val="80"/>
    <w:family w:val="modern"/>
    <w:pitch w:val="variable"/>
    <w:sig w:usb0="E00002FF" w:usb1="3AC7EDFA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661B" w:rsidRDefault="0016661B" w:rsidP="00844A2E">
      <w:r>
        <w:separator/>
      </w:r>
    </w:p>
  </w:footnote>
  <w:footnote w:type="continuationSeparator" w:id="0">
    <w:p w:rsidR="0016661B" w:rsidRDefault="0016661B" w:rsidP="00844A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0.55pt;height:29.2pt" o:bullet="t">
        <v:imagedata r:id="rId1" o:title=""/>
      </v:shape>
    </w:pict>
  </w:numPicBullet>
  <w:abstractNum w:abstractNumId="0">
    <w:nsid w:val="137A637D"/>
    <w:multiLevelType w:val="hybridMultilevel"/>
    <w:tmpl w:val="98765462"/>
    <w:lvl w:ilvl="0" w:tplc="D116F816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1498480F"/>
    <w:multiLevelType w:val="hybridMultilevel"/>
    <w:tmpl w:val="13FAD582"/>
    <w:lvl w:ilvl="0" w:tplc="405693B6">
      <w:numFmt w:val="bullet"/>
      <w:lvlText w:val="・"/>
      <w:lvlJc w:val="left"/>
      <w:pPr>
        <w:tabs>
          <w:tab w:val="num" w:pos="615"/>
        </w:tabs>
        <w:ind w:left="615" w:hanging="360"/>
      </w:pPr>
      <w:rPr>
        <w:rFonts w:ascii="IPAexゴシック" w:eastAsia="IPAexゴシック" w:hAnsi="IPAex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95"/>
        </w:tabs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</w:abstractNum>
  <w:abstractNum w:abstractNumId="2">
    <w:nsid w:val="16BC6C44"/>
    <w:multiLevelType w:val="multilevel"/>
    <w:tmpl w:val="19788A1A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-%2"/>
      <w:lvlJc w:val="left"/>
      <w:pPr>
        <w:tabs>
          <w:tab w:val="num" w:pos="1000"/>
        </w:tabs>
        <w:ind w:left="100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920"/>
        </w:tabs>
        <w:ind w:left="192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560"/>
        </w:tabs>
        <w:ind w:left="256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200"/>
        </w:tabs>
        <w:ind w:left="3200" w:hanging="18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840"/>
        </w:tabs>
        <w:ind w:left="3840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4120"/>
        </w:tabs>
        <w:ind w:left="412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4760"/>
        </w:tabs>
        <w:ind w:left="4760" w:hanging="2520"/>
      </w:pPr>
      <w:rPr>
        <w:rFonts w:hint="default"/>
      </w:rPr>
    </w:lvl>
  </w:abstractNum>
  <w:abstractNum w:abstractNumId="3">
    <w:nsid w:val="35041120"/>
    <w:multiLevelType w:val="hybridMultilevel"/>
    <w:tmpl w:val="A65EFAA8"/>
    <w:lvl w:ilvl="0" w:tplc="BCBC2D6A">
      <w:numFmt w:val="bullet"/>
      <w:lvlText w:val="・"/>
      <w:lvlJc w:val="left"/>
      <w:pPr>
        <w:tabs>
          <w:tab w:val="num" w:pos="640"/>
        </w:tabs>
        <w:ind w:left="6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0"/>
        </w:tabs>
        <w:ind w:left="1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0"/>
        </w:tabs>
        <w:ind w:left="1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0"/>
        </w:tabs>
        <w:ind w:left="1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0"/>
        </w:tabs>
        <w:ind w:left="2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0"/>
        </w:tabs>
        <w:ind w:left="2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0"/>
        </w:tabs>
        <w:ind w:left="3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0"/>
        </w:tabs>
        <w:ind w:left="3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0"/>
        </w:tabs>
        <w:ind w:left="4060" w:hanging="420"/>
      </w:pPr>
      <w:rPr>
        <w:rFonts w:ascii="Wingdings" w:hAnsi="Wingdings" w:hint="default"/>
      </w:rPr>
    </w:lvl>
  </w:abstractNum>
  <w:abstractNum w:abstractNumId="4">
    <w:nsid w:val="55043431"/>
    <w:multiLevelType w:val="hybridMultilevel"/>
    <w:tmpl w:val="F2146932"/>
    <w:lvl w:ilvl="0" w:tplc="56ECEC7C">
      <w:numFmt w:val="bullet"/>
      <w:lvlText w:val="・"/>
      <w:lvlJc w:val="left"/>
      <w:pPr>
        <w:tabs>
          <w:tab w:val="num" w:pos="640"/>
        </w:tabs>
        <w:ind w:left="6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0"/>
        </w:tabs>
        <w:ind w:left="1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0"/>
        </w:tabs>
        <w:ind w:left="1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0"/>
        </w:tabs>
        <w:ind w:left="1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0"/>
        </w:tabs>
        <w:ind w:left="2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0"/>
        </w:tabs>
        <w:ind w:left="2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0"/>
        </w:tabs>
        <w:ind w:left="3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0"/>
        </w:tabs>
        <w:ind w:left="3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0"/>
        </w:tabs>
        <w:ind w:left="4060" w:hanging="420"/>
      </w:pPr>
      <w:rPr>
        <w:rFonts w:ascii="Wingdings" w:hAnsi="Wingdings" w:hint="default"/>
      </w:rPr>
    </w:lvl>
  </w:abstractNum>
  <w:abstractNum w:abstractNumId="5">
    <w:nsid w:val="594335AA"/>
    <w:multiLevelType w:val="hybridMultilevel"/>
    <w:tmpl w:val="76FC26A2"/>
    <w:lvl w:ilvl="0" w:tplc="7A2E923A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  <w:lang w:val="en-US"/>
      </w:rPr>
    </w:lvl>
    <w:lvl w:ilvl="1" w:tplc="64F8DF66">
      <w:start w:val="1"/>
      <w:numFmt w:val="decimalFullWidth"/>
      <w:lvlText w:val="（%2）"/>
      <w:lvlJc w:val="left"/>
      <w:pPr>
        <w:tabs>
          <w:tab w:val="num" w:pos="1680"/>
        </w:tabs>
        <w:ind w:left="1680" w:hanging="84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>
    <w:nsid w:val="5C80530B"/>
    <w:multiLevelType w:val="hybridMultilevel"/>
    <w:tmpl w:val="57747E04"/>
    <w:lvl w:ilvl="0" w:tplc="845C25F4">
      <w:start w:val="1"/>
      <w:numFmt w:val="decimalFullWidth"/>
      <w:lvlText w:val="第%1条"/>
      <w:lvlJc w:val="left"/>
      <w:pPr>
        <w:ind w:left="1050" w:hanging="10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61EB4F32"/>
    <w:multiLevelType w:val="hybridMultilevel"/>
    <w:tmpl w:val="07B88BE2"/>
    <w:lvl w:ilvl="0" w:tplc="64F8DF66">
      <w:start w:val="1"/>
      <w:numFmt w:val="decimalFullWidth"/>
      <w:lvlText w:val="（%1）"/>
      <w:lvlJc w:val="left"/>
      <w:pPr>
        <w:tabs>
          <w:tab w:val="num" w:pos="1260"/>
        </w:tabs>
        <w:ind w:left="126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8">
    <w:nsid w:val="65BE7100"/>
    <w:multiLevelType w:val="hybridMultilevel"/>
    <w:tmpl w:val="97D6871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F625787"/>
    <w:multiLevelType w:val="hybridMultilevel"/>
    <w:tmpl w:val="20582252"/>
    <w:lvl w:ilvl="0" w:tplc="236E868E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712631BC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75FCA4D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854E6108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DB90E61A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1CA0900A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5540FCD6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36F4A0EA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998E7B2E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0">
    <w:nsid w:val="7FFA7B55"/>
    <w:multiLevelType w:val="hybridMultilevel"/>
    <w:tmpl w:val="52422CDA"/>
    <w:lvl w:ilvl="0" w:tplc="E5EC1B8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ＭＳ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3"/>
  </w:num>
  <w:num w:numId="4">
    <w:abstractNumId w:val="1"/>
  </w:num>
  <w:num w:numId="5">
    <w:abstractNumId w:val="0"/>
  </w:num>
  <w:num w:numId="6">
    <w:abstractNumId w:val="5"/>
  </w:num>
  <w:num w:numId="7">
    <w:abstractNumId w:val="7"/>
  </w:num>
  <w:num w:numId="8">
    <w:abstractNumId w:val="9"/>
  </w:num>
  <w:num w:numId="9">
    <w:abstractNumId w:val="2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5"/>
  <w:displayHorizontalDrawingGridEvery w:val="0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D21"/>
    <w:rsid w:val="000251A5"/>
    <w:rsid w:val="00045EE8"/>
    <w:rsid w:val="00137643"/>
    <w:rsid w:val="0016661B"/>
    <w:rsid w:val="001C27FC"/>
    <w:rsid w:val="001D1C27"/>
    <w:rsid w:val="001E1C43"/>
    <w:rsid w:val="00213CD6"/>
    <w:rsid w:val="002353AD"/>
    <w:rsid w:val="00243309"/>
    <w:rsid w:val="00264EB6"/>
    <w:rsid w:val="00266C84"/>
    <w:rsid w:val="002B3E25"/>
    <w:rsid w:val="002C07D1"/>
    <w:rsid w:val="002E31E4"/>
    <w:rsid w:val="00315F8A"/>
    <w:rsid w:val="00334417"/>
    <w:rsid w:val="00391700"/>
    <w:rsid w:val="00391FE2"/>
    <w:rsid w:val="00430D21"/>
    <w:rsid w:val="004717C4"/>
    <w:rsid w:val="00472B1D"/>
    <w:rsid w:val="00476468"/>
    <w:rsid w:val="00492D06"/>
    <w:rsid w:val="004C0C18"/>
    <w:rsid w:val="004C7525"/>
    <w:rsid w:val="004F03D9"/>
    <w:rsid w:val="00532046"/>
    <w:rsid w:val="00580E5A"/>
    <w:rsid w:val="0059136A"/>
    <w:rsid w:val="005E4B4A"/>
    <w:rsid w:val="00611B15"/>
    <w:rsid w:val="006359F2"/>
    <w:rsid w:val="00635F60"/>
    <w:rsid w:val="00636F95"/>
    <w:rsid w:val="006436A6"/>
    <w:rsid w:val="006517B4"/>
    <w:rsid w:val="00655934"/>
    <w:rsid w:val="006577FB"/>
    <w:rsid w:val="00695C2B"/>
    <w:rsid w:val="006A7CB5"/>
    <w:rsid w:val="006D3475"/>
    <w:rsid w:val="00705DE8"/>
    <w:rsid w:val="00760579"/>
    <w:rsid w:val="00774F81"/>
    <w:rsid w:val="00805DDC"/>
    <w:rsid w:val="00844A2E"/>
    <w:rsid w:val="00892D09"/>
    <w:rsid w:val="008C19F4"/>
    <w:rsid w:val="008D6E31"/>
    <w:rsid w:val="008F27C2"/>
    <w:rsid w:val="0090360A"/>
    <w:rsid w:val="009225EA"/>
    <w:rsid w:val="009250A0"/>
    <w:rsid w:val="00925642"/>
    <w:rsid w:val="00930FB6"/>
    <w:rsid w:val="009400DF"/>
    <w:rsid w:val="00945F2D"/>
    <w:rsid w:val="0098062E"/>
    <w:rsid w:val="009D3EC3"/>
    <w:rsid w:val="00A64AD3"/>
    <w:rsid w:val="00AC5745"/>
    <w:rsid w:val="00AD666F"/>
    <w:rsid w:val="00B35D80"/>
    <w:rsid w:val="00B471AD"/>
    <w:rsid w:val="00B61345"/>
    <w:rsid w:val="00B969E5"/>
    <w:rsid w:val="00BF71A9"/>
    <w:rsid w:val="00C3562E"/>
    <w:rsid w:val="00C46995"/>
    <w:rsid w:val="00C72BB6"/>
    <w:rsid w:val="00C76A28"/>
    <w:rsid w:val="00CF1CCC"/>
    <w:rsid w:val="00D06C2B"/>
    <w:rsid w:val="00D144E8"/>
    <w:rsid w:val="00D54D77"/>
    <w:rsid w:val="00D75CD6"/>
    <w:rsid w:val="00D833B2"/>
    <w:rsid w:val="00DA6DC5"/>
    <w:rsid w:val="00DC2025"/>
    <w:rsid w:val="00DE2DB4"/>
    <w:rsid w:val="00DF21C0"/>
    <w:rsid w:val="00DF7896"/>
    <w:rsid w:val="00E01E3B"/>
    <w:rsid w:val="00E02DCE"/>
    <w:rsid w:val="00E271BC"/>
    <w:rsid w:val="00E76F00"/>
    <w:rsid w:val="00EC2CDB"/>
    <w:rsid w:val="00ED5806"/>
    <w:rsid w:val="00EE4816"/>
    <w:rsid w:val="00F24FBE"/>
    <w:rsid w:val="00F4026C"/>
    <w:rsid w:val="00F644A4"/>
    <w:rsid w:val="00F67B4C"/>
    <w:rsid w:val="00F915EF"/>
    <w:rsid w:val="00FB6B1C"/>
    <w:rsid w:val="00FC4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D1C27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rsid w:val="008F27C2"/>
    <w:rPr>
      <w:rFonts w:eastAsia="ＭＳ ゴシック"/>
      <w:kern w:val="2"/>
      <w:sz w:val="28"/>
      <w:szCs w:val="24"/>
    </w:rPr>
  </w:style>
  <w:style w:type="character" w:customStyle="1" w:styleId="a3">
    <w:name w:val="例規"/>
    <w:rsid w:val="00243309"/>
    <w:rPr>
      <w:rFonts w:ascii="ＭＳ 明朝" w:eastAsia="ＭＳ 明朝"/>
      <w:kern w:val="0"/>
      <w:sz w:val="24"/>
    </w:rPr>
  </w:style>
  <w:style w:type="paragraph" w:customStyle="1" w:styleId="2">
    <w:name w:val="スタイル2"/>
    <w:basedOn w:val="a"/>
    <w:autoRedefine/>
    <w:rsid w:val="00655934"/>
    <w:pPr>
      <w:ind w:left="140"/>
      <w:jc w:val="left"/>
    </w:pPr>
    <w:rPr>
      <w:rFonts w:ascii="ＭＳ Ｐゴシック" w:eastAsia="ＭＳ Ｐゴシック" w:hAnsi="ＭＳ Ｐゴシック"/>
      <w:sz w:val="28"/>
      <w:szCs w:val="28"/>
    </w:rPr>
  </w:style>
  <w:style w:type="paragraph" w:customStyle="1" w:styleId="Default">
    <w:name w:val="Default"/>
    <w:rsid w:val="00DF7896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styleId="Web">
    <w:name w:val="Normal (Web)"/>
    <w:basedOn w:val="a"/>
    <w:uiPriority w:val="99"/>
    <w:unhideWhenUsed/>
    <w:rsid w:val="00C3562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4">
    <w:name w:val="header"/>
    <w:basedOn w:val="a"/>
    <w:link w:val="a5"/>
    <w:rsid w:val="00844A2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44A2E"/>
    <w:rPr>
      <w:kern w:val="2"/>
      <w:sz w:val="21"/>
      <w:szCs w:val="24"/>
    </w:rPr>
  </w:style>
  <w:style w:type="paragraph" w:styleId="a6">
    <w:name w:val="footer"/>
    <w:basedOn w:val="a"/>
    <w:link w:val="a7"/>
    <w:rsid w:val="00844A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44A2E"/>
    <w:rPr>
      <w:kern w:val="2"/>
      <w:sz w:val="21"/>
      <w:szCs w:val="24"/>
    </w:rPr>
  </w:style>
  <w:style w:type="paragraph" w:styleId="a8">
    <w:name w:val="Balloon Text"/>
    <w:basedOn w:val="a"/>
    <w:link w:val="a9"/>
    <w:rsid w:val="00844A2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844A2E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D1C27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rsid w:val="008F27C2"/>
    <w:rPr>
      <w:rFonts w:eastAsia="ＭＳ ゴシック"/>
      <w:kern w:val="2"/>
      <w:sz w:val="28"/>
      <w:szCs w:val="24"/>
    </w:rPr>
  </w:style>
  <w:style w:type="character" w:customStyle="1" w:styleId="a3">
    <w:name w:val="例規"/>
    <w:rsid w:val="00243309"/>
    <w:rPr>
      <w:rFonts w:ascii="ＭＳ 明朝" w:eastAsia="ＭＳ 明朝"/>
      <w:kern w:val="0"/>
      <w:sz w:val="24"/>
    </w:rPr>
  </w:style>
  <w:style w:type="paragraph" w:customStyle="1" w:styleId="2">
    <w:name w:val="スタイル2"/>
    <w:basedOn w:val="a"/>
    <w:autoRedefine/>
    <w:rsid w:val="00655934"/>
    <w:pPr>
      <w:ind w:left="140"/>
      <w:jc w:val="left"/>
    </w:pPr>
    <w:rPr>
      <w:rFonts w:ascii="ＭＳ Ｐゴシック" w:eastAsia="ＭＳ Ｐゴシック" w:hAnsi="ＭＳ Ｐゴシック"/>
      <w:sz w:val="28"/>
      <w:szCs w:val="28"/>
    </w:rPr>
  </w:style>
  <w:style w:type="paragraph" w:customStyle="1" w:styleId="Default">
    <w:name w:val="Default"/>
    <w:rsid w:val="00DF7896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styleId="Web">
    <w:name w:val="Normal (Web)"/>
    <w:basedOn w:val="a"/>
    <w:uiPriority w:val="99"/>
    <w:unhideWhenUsed/>
    <w:rsid w:val="00C3562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4">
    <w:name w:val="header"/>
    <w:basedOn w:val="a"/>
    <w:link w:val="a5"/>
    <w:rsid w:val="00844A2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44A2E"/>
    <w:rPr>
      <w:kern w:val="2"/>
      <w:sz w:val="21"/>
      <w:szCs w:val="24"/>
    </w:rPr>
  </w:style>
  <w:style w:type="paragraph" w:styleId="a6">
    <w:name w:val="footer"/>
    <w:basedOn w:val="a"/>
    <w:link w:val="a7"/>
    <w:rsid w:val="00844A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44A2E"/>
    <w:rPr>
      <w:kern w:val="2"/>
      <w:sz w:val="21"/>
      <w:szCs w:val="24"/>
    </w:rPr>
  </w:style>
  <w:style w:type="paragraph" w:styleId="a8">
    <w:name w:val="Balloon Text"/>
    <w:basedOn w:val="a"/>
    <w:link w:val="a9"/>
    <w:rsid w:val="00844A2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844A2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1FCF40-8A05-4303-AC44-AE0AB4BC6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972</Words>
  <Characters>62</Characters>
  <Application>Microsoft Office Word</Application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広域化等支援方針（仮称）策定に関する研究会</vt:lpstr>
      <vt:lpstr>広域化等支援方針（仮称）策定に関する研究会</vt:lpstr>
    </vt:vector>
  </TitlesOfParts>
  <Company>大阪府</Company>
  <LinksUpToDate>false</LinksUpToDate>
  <CharactersWithSpaces>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広域化等支援方針（仮称）策定に関する研究会</dc:title>
  <dc:creator>職員端末機20年度12月調達</dc:creator>
  <cp:lastModifiedBy>HOSTNAME</cp:lastModifiedBy>
  <cp:revision>6</cp:revision>
  <cp:lastPrinted>2015-05-19T02:11:00Z</cp:lastPrinted>
  <dcterms:created xsi:type="dcterms:W3CDTF">2015-05-19T02:45:00Z</dcterms:created>
  <dcterms:modified xsi:type="dcterms:W3CDTF">2015-05-20T03:16:00Z</dcterms:modified>
</cp:coreProperties>
</file>