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25D69" w:rsidRDefault="00C25D69">
      <w:r w:rsidRPr="00C25D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D35D" wp14:editId="26A53F66">
                <wp:simplePos x="0" y="0"/>
                <wp:positionH relativeFrom="column">
                  <wp:posOffset>-302895</wp:posOffset>
                </wp:positionH>
                <wp:positionV relativeFrom="paragraph">
                  <wp:posOffset>-531022</wp:posOffset>
                </wp:positionV>
                <wp:extent cx="6308725" cy="322580"/>
                <wp:effectExtent l="0" t="0" r="15875" b="1397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8725" cy="3225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C25D69" w:rsidRPr="00370869" w:rsidRDefault="00C25D69" w:rsidP="00C25D6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70869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新たな国保制度における「市町村標準保険料率」の</w:t>
                            </w:r>
                            <w:r w:rsidR="00A531B4" w:rsidRPr="00370869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算定</w:t>
                            </w:r>
                            <w:r w:rsidRPr="00370869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結果につい</w:t>
                            </w:r>
                            <w:r w:rsidR="00A531B4" w:rsidRPr="00370869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て</w:t>
                            </w:r>
                            <w:r w:rsidR="00A531B4" w:rsidRPr="00370869">
                              <w:rPr>
                                <w:rFonts w:asciiTheme="majorEastAsia" w:eastAsiaTheme="majorEastAsia" w:hAnsiTheme="majorEastAsia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br/>
                            </w:r>
                            <w:r w:rsidRPr="00370869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（概要）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3.85pt;margin-top:-41.8pt;width:496.75pt;height:2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" fillcolor="black [3213]" strokecolor="black [3213]">
                <v:textbox style="mso-fit-shape-to-text:t">
                  <w:txbxContent>
                    <w:p w:rsidR="00C25D69" w:rsidRPr="00370869" w:rsidRDefault="00C25D69" w:rsidP="00C25D6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370869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新たな国保制度における「市町村標準保険料率」の</w:t>
                      </w:r>
                      <w:r w:rsidR="00A531B4" w:rsidRPr="00370869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算定</w:t>
                      </w:r>
                      <w:r w:rsidRPr="00370869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結果につい</w:t>
                      </w:r>
                      <w:r w:rsidR="00A531B4" w:rsidRPr="00370869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て</w:t>
                      </w:r>
                      <w:r w:rsidR="00A531B4" w:rsidRPr="00370869">
                        <w:rPr>
                          <w:rFonts w:asciiTheme="majorEastAsia" w:eastAsiaTheme="majorEastAsia" w:hAnsiTheme="majorEastAsia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br/>
                      </w:r>
                      <w:r w:rsidRPr="00370869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（概要）</w:t>
                      </w:r>
                    </w:p>
                  </w:txbxContent>
                </v:textbox>
              </v:shape>
            </w:pict>
          </mc:Fallback>
        </mc:AlternateContent>
      </w:r>
    </w:p>
    <w:p w:rsidR="00C25D69" w:rsidRDefault="00C25D69"/>
    <w:p w:rsidR="00C25D69" w:rsidRDefault="00C25D69"/>
    <w:p w:rsidR="00C25D69" w:rsidRDefault="00C25D69">
      <w:r w:rsidRPr="00C25D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9B24FF" wp14:editId="39E734F6">
                <wp:simplePos x="0" y="0"/>
                <wp:positionH relativeFrom="column">
                  <wp:posOffset>-260350</wp:posOffset>
                </wp:positionH>
                <wp:positionV relativeFrom="paragraph">
                  <wp:posOffset>88738</wp:posOffset>
                </wp:positionV>
                <wp:extent cx="6223635" cy="2264735"/>
                <wp:effectExtent l="0" t="0" r="24765" b="21590"/>
                <wp:wrapNone/>
                <wp:docPr id="25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635" cy="226473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D69" w:rsidRDefault="00A531B4" w:rsidP="00C25D69">
                            <w:pPr>
                              <w:pStyle w:val="Web"/>
                              <w:spacing w:before="0" w:beforeAutospacing="0" w:after="0" w:afterAutospacing="0"/>
                              <w:ind w:left="288" w:hanging="288"/>
                              <w:jc w:val="both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kern w:val="24"/>
                              </w:rPr>
                              <w:t>【算定</w:t>
                            </w:r>
                            <w:r w:rsidR="00C25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kern w:val="24"/>
                              </w:rPr>
                              <w:t>結果概要（</w:t>
                            </w:r>
                            <w:r w:rsidR="00C25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平成</w:t>
                            </w:r>
                            <w:r w:rsidR="00291232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30</w:t>
                            </w:r>
                            <w:r w:rsidR="00C25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年</w:t>
                            </w:r>
                            <w:r w:rsidR="00291232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月</w:t>
                            </w:r>
                            <w:r w:rsidR="00291232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確定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係数</w:t>
                            </w:r>
                            <w:r w:rsidR="00C25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）</w:t>
                            </w:r>
                            <w:r w:rsidR="00C25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kern w:val="24"/>
                              </w:rPr>
                              <w:t>】</w:t>
                            </w:r>
                          </w:p>
                          <w:p w:rsidR="00C25D69" w:rsidRDefault="00C25D69" w:rsidP="00C25D69">
                            <w:pPr>
                              <w:pStyle w:val="Web"/>
                              <w:spacing w:before="0" w:beforeAutospacing="0" w:after="0" w:afterAutospacing="0"/>
                              <w:ind w:left="288" w:hanging="288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A531B4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市町村標準保険料率（府内統一）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2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8"/>
                              <w:gridCol w:w="1984"/>
                              <w:gridCol w:w="1985"/>
                              <w:gridCol w:w="1984"/>
                              <w:gridCol w:w="1985"/>
                            </w:tblGrid>
                            <w:tr w:rsidR="0002795F" w:rsidTr="0080023C">
                              <w:trPr>
                                <w:trHeight w:val="625"/>
                              </w:trPr>
                              <w:tc>
                                <w:tcPr>
                                  <w:tcW w:w="1238" w:type="dxa"/>
                                  <w:vAlign w:val="center"/>
                                </w:tcPr>
                                <w:p w:rsidR="0002795F" w:rsidRPr="0080023C" w:rsidRDefault="0002795F" w:rsidP="0002795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02795F" w:rsidRPr="0080023C" w:rsidRDefault="0002795F" w:rsidP="0002795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所得割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02795F" w:rsidRPr="0080023C" w:rsidRDefault="0002795F" w:rsidP="0002795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均等割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02795F" w:rsidRPr="0080023C" w:rsidRDefault="0002795F" w:rsidP="0002795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平等割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02795F" w:rsidRPr="0080023C" w:rsidRDefault="0002795F" w:rsidP="0002795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賦課限度額</w:t>
                                  </w:r>
                                </w:p>
                              </w:tc>
                            </w:tr>
                            <w:tr w:rsidR="0002795F" w:rsidTr="0080023C">
                              <w:trPr>
                                <w:trHeight w:val="625"/>
                              </w:trPr>
                              <w:tc>
                                <w:tcPr>
                                  <w:tcW w:w="1238" w:type="dxa"/>
                                  <w:vAlign w:val="center"/>
                                </w:tcPr>
                                <w:p w:rsidR="0002795F" w:rsidRPr="0080023C" w:rsidRDefault="0002795F" w:rsidP="0002795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医療分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02795F" w:rsidRPr="0080023C" w:rsidRDefault="00291232" w:rsidP="0002795F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７．９８</w:t>
                                  </w:r>
                                  <w:r w:rsidR="0002795F"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02795F" w:rsidRPr="0080023C" w:rsidRDefault="00291232" w:rsidP="0080023C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２７，３１１</w:t>
                                  </w:r>
                                  <w:r w:rsidR="0002795F"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02795F" w:rsidRPr="0080023C" w:rsidRDefault="00B42F03" w:rsidP="0002795F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２９，６６８</w:t>
                                  </w:r>
                                  <w:r w:rsidR="0002795F"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02795F" w:rsidRPr="0080023C" w:rsidRDefault="0002795F" w:rsidP="0002795F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５４万円</w:t>
                                  </w:r>
                                </w:p>
                              </w:tc>
                            </w:tr>
                            <w:tr w:rsidR="0002795F" w:rsidTr="0080023C">
                              <w:trPr>
                                <w:trHeight w:val="625"/>
                              </w:trPr>
                              <w:tc>
                                <w:tcPr>
                                  <w:tcW w:w="1238" w:type="dxa"/>
                                  <w:vAlign w:val="center"/>
                                </w:tcPr>
                                <w:p w:rsidR="0002795F" w:rsidRPr="0080023C" w:rsidRDefault="0002795F" w:rsidP="0002795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後期分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02795F" w:rsidRPr="0080023C" w:rsidRDefault="00291232" w:rsidP="0002795F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２．６９</w:t>
                                  </w:r>
                                  <w:r w:rsidR="0002795F"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02795F" w:rsidRPr="0080023C" w:rsidRDefault="009640AB" w:rsidP="0080023C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 xml:space="preserve">　</w:t>
                                  </w:r>
                                  <w:r w:rsidR="00291232"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９，１７８</w:t>
                                  </w:r>
                                  <w:r w:rsidR="0002795F"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02795F" w:rsidRPr="0080023C" w:rsidRDefault="009640AB" w:rsidP="0002795F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 xml:space="preserve">　</w:t>
                                  </w:r>
                                  <w:r w:rsidR="00B42F03"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９，９７０</w:t>
                                  </w:r>
                                  <w:r w:rsidR="0002795F"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02795F" w:rsidRPr="0080023C" w:rsidRDefault="0002795F" w:rsidP="0002795F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１９万円</w:t>
                                  </w:r>
                                </w:p>
                              </w:tc>
                            </w:tr>
                            <w:tr w:rsidR="0002795F" w:rsidTr="0080023C">
                              <w:trPr>
                                <w:trHeight w:val="625"/>
                              </w:trPr>
                              <w:tc>
                                <w:tcPr>
                                  <w:tcW w:w="1238" w:type="dxa"/>
                                  <w:vAlign w:val="center"/>
                                </w:tcPr>
                                <w:p w:rsidR="0002795F" w:rsidRPr="0080023C" w:rsidRDefault="0002795F" w:rsidP="0002795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介護分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02795F" w:rsidRPr="0080023C" w:rsidRDefault="00291232" w:rsidP="0002795F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２．３２</w:t>
                                  </w:r>
                                  <w:r w:rsidR="0002795F"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02795F" w:rsidRPr="0080023C" w:rsidRDefault="00291232" w:rsidP="0080023C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１７，０６２</w:t>
                                  </w:r>
                                  <w:r w:rsidR="0002795F"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02795F" w:rsidRPr="0080023C" w:rsidRDefault="0002795F" w:rsidP="0002795F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０円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02795F" w:rsidRPr="0080023C" w:rsidRDefault="0002795F" w:rsidP="0002795F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80023C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１６万円</w:t>
                                  </w:r>
                                </w:p>
                              </w:tc>
                            </w:tr>
                          </w:tbl>
                          <w:p w:rsidR="0002795F" w:rsidRPr="0002795F" w:rsidRDefault="0002795F" w:rsidP="00C25D69">
                            <w:pPr>
                              <w:pStyle w:val="Web"/>
                              <w:spacing w:before="0" w:beforeAutospacing="0" w:after="0" w:afterAutospacing="0"/>
                              <w:ind w:left="288" w:hanging="288"/>
                              <w:jc w:val="both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27" style="position:absolute;left:0;text-align:left;margin-left:-20.5pt;margin-top:7pt;width:490.05pt;height:17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" fillcolor="white [3201]" strokecolor="black [3200]" strokeweight="1pt">
                <v:textbox>
                  <w:txbxContent>
                    <w:p w:rsidR="00C25D69" w:rsidRDefault="00A531B4" w:rsidP="00C25D69">
                      <w:pPr>
                        <w:pStyle w:val="Web"/>
                        <w:spacing w:before="0" w:beforeAutospacing="0" w:after="0" w:afterAutospacing="0"/>
                        <w:ind w:left="288" w:hanging="288"/>
                        <w:jc w:val="both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kern w:val="24"/>
                        </w:rPr>
                        <w:t>【算定</w:t>
                      </w:r>
                      <w:r w:rsidR="00C25D69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kern w:val="24"/>
                        </w:rPr>
                        <w:t>結果概要（</w:t>
                      </w:r>
                      <w:r w:rsidR="00C25D6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平成</w:t>
                      </w:r>
                      <w:r w:rsidR="00291232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30</w:t>
                      </w:r>
                      <w:r w:rsidR="00C25D6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年</w:t>
                      </w:r>
                      <w:r w:rsidR="00291232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月</w:t>
                      </w:r>
                      <w:r w:rsidR="00291232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確定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係数</w:t>
                      </w:r>
                      <w:r w:rsidR="00C25D6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）</w:t>
                      </w:r>
                      <w:r w:rsidR="00C25D69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kern w:val="24"/>
                        </w:rPr>
                        <w:t>】</w:t>
                      </w:r>
                    </w:p>
                    <w:p w:rsidR="00C25D69" w:rsidRDefault="00C25D69" w:rsidP="00C25D69">
                      <w:pPr>
                        <w:pStyle w:val="Web"/>
                        <w:spacing w:before="0" w:beforeAutospacing="0" w:after="0" w:afterAutospacing="0"/>
                        <w:ind w:left="288" w:hanging="288"/>
                        <w:jc w:val="both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1"/>
                        </w:rPr>
                      </w:pPr>
                      <w:r w:rsidRPr="00A531B4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1"/>
                        </w:rPr>
                        <w:t>市町村標準保険料率（府内統一）</w:t>
                      </w:r>
                    </w:p>
                    <w:tbl>
                      <w:tblPr>
                        <w:tblStyle w:val="a7"/>
                        <w:tblW w:w="0" w:type="auto"/>
                        <w:tblInd w:w="288" w:type="dxa"/>
                        <w:tblLook w:val="04A0" w:firstRow="1" w:lastRow="0" w:firstColumn="1" w:lastColumn="0" w:noHBand="0" w:noVBand="1"/>
                      </w:tblPr>
                      <w:tblGrid>
                        <w:gridCol w:w="1238"/>
                        <w:gridCol w:w="1984"/>
                        <w:gridCol w:w="1985"/>
                        <w:gridCol w:w="1984"/>
                        <w:gridCol w:w="1985"/>
                      </w:tblGrid>
                      <w:tr w:rsidR="0002795F" w:rsidTr="0080023C">
                        <w:trPr>
                          <w:trHeight w:val="625"/>
                        </w:trPr>
                        <w:tc>
                          <w:tcPr>
                            <w:tcW w:w="1238" w:type="dxa"/>
                            <w:vAlign w:val="center"/>
                          </w:tcPr>
                          <w:p w:rsidR="0002795F" w:rsidRPr="0080023C" w:rsidRDefault="0002795F" w:rsidP="0002795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02795F" w:rsidRPr="0080023C" w:rsidRDefault="0002795F" w:rsidP="0002795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所得割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02795F" w:rsidRPr="0080023C" w:rsidRDefault="0002795F" w:rsidP="0002795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均等割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02795F" w:rsidRPr="0080023C" w:rsidRDefault="0002795F" w:rsidP="0002795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平等割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02795F" w:rsidRPr="0080023C" w:rsidRDefault="0002795F" w:rsidP="0002795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賦課限度額</w:t>
                            </w:r>
                          </w:p>
                        </w:tc>
                      </w:tr>
                      <w:tr w:rsidR="0002795F" w:rsidTr="0080023C">
                        <w:trPr>
                          <w:trHeight w:val="625"/>
                        </w:trPr>
                        <w:tc>
                          <w:tcPr>
                            <w:tcW w:w="1238" w:type="dxa"/>
                            <w:vAlign w:val="center"/>
                          </w:tcPr>
                          <w:p w:rsidR="0002795F" w:rsidRPr="0080023C" w:rsidRDefault="0002795F" w:rsidP="0002795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医療分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02795F" w:rsidRPr="0080023C" w:rsidRDefault="00291232" w:rsidP="0002795F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７．９８</w:t>
                            </w:r>
                            <w:r w:rsidR="0002795F"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02795F" w:rsidRPr="0080023C" w:rsidRDefault="00291232" w:rsidP="0080023C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jc w:val="right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２７，３１１</w:t>
                            </w:r>
                            <w:r w:rsidR="0002795F"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02795F" w:rsidRPr="0080023C" w:rsidRDefault="00B42F03" w:rsidP="0002795F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jc w:val="right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２９，６６８</w:t>
                            </w:r>
                            <w:r w:rsidR="0002795F"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02795F" w:rsidRPr="0080023C" w:rsidRDefault="0002795F" w:rsidP="0002795F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５４万円</w:t>
                            </w:r>
                          </w:p>
                        </w:tc>
                      </w:tr>
                      <w:tr w:rsidR="0002795F" w:rsidTr="0080023C">
                        <w:trPr>
                          <w:trHeight w:val="625"/>
                        </w:trPr>
                        <w:tc>
                          <w:tcPr>
                            <w:tcW w:w="1238" w:type="dxa"/>
                            <w:vAlign w:val="center"/>
                          </w:tcPr>
                          <w:p w:rsidR="0002795F" w:rsidRPr="0080023C" w:rsidRDefault="0002795F" w:rsidP="0002795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後期分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02795F" w:rsidRPr="0080023C" w:rsidRDefault="00291232" w:rsidP="0002795F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２．６９</w:t>
                            </w:r>
                            <w:r w:rsidR="0002795F"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02795F" w:rsidRPr="0080023C" w:rsidRDefault="009640AB" w:rsidP="0080023C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jc w:val="right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291232"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９，１７８</w:t>
                            </w:r>
                            <w:r w:rsidR="0002795F"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02795F" w:rsidRPr="0080023C" w:rsidRDefault="009640AB" w:rsidP="0002795F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jc w:val="right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42F03"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９，９７０</w:t>
                            </w:r>
                            <w:r w:rsidR="0002795F"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02795F" w:rsidRPr="0080023C" w:rsidRDefault="0002795F" w:rsidP="0002795F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１９万円</w:t>
                            </w:r>
                          </w:p>
                        </w:tc>
                      </w:tr>
                      <w:tr w:rsidR="0002795F" w:rsidTr="0080023C">
                        <w:trPr>
                          <w:trHeight w:val="625"/>
                        </w:trPr>
                        <w:tc>
                          <w:tcPr>
                            <w:tcW w:w="1238" w:type="dxa"/>
                            <w:vAlign w:val="center"/>
                          </w:tcPr>
                          <w:p w:rsidR="0002795F" w:rsidRPr="0080023C" w:rsidRDefault="0002795F" w:rsidP="0002795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介護分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02795F" w:rsidRPr="0080023C" w:rsidRDefault="00291232" w:rsidP="0002795F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２．３２</w:t>
                            </w:r>
                            <w:r w:rsidR="0002795F"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02795F" w:rsidRPr="0080023C" w:rsidRDefault="00291232" w:rsidP="0080023C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jc w:val="right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１７，０６２</w:t>
                            </w:r>
                            <w:r w:rsidR="0002795F"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02795F" w:rsidRPr="0080023C" w:rsidRDefault="0002795F" w:rsidP="0002795F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jc w:val="right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０円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02795F" w:rsidRPr="0080023C" w:rsidRDefault="0002795F" w:rsidP="0002795F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80023C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１６万円</w:t>
                            </w:r>
                          </w:p>
                        </w:tc>
                      </w:tr>
                    </w:tbl>
                    <w:p w:rsidR="0002795F" w:rsidRPr="0002795F" w:rsidRDefault="0002795F" w:rsidP="00C25D69">
                      <w:pPr>
                        <w:pStyle w:val="Web"/>
                        <w:spacing w:before="0" w:beforeAutospacing="0" w:after="0" w:afterAutospacing="0"/>
                        <w:ind w:left="288" w:hanging="288"/>
                        <w:jc w:val="both"/>
                        <w:rPr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25D69" w:rsidRDefault="00C25D69"/>
    <w:p w:rsidR="000F504B" w:rsidRDefault="000F504B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>
      <w:r w:rsidRPr="00C25D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9C794" wp14:editId="16BA5E85">
                <wp:simplePos x="0" y="0"/>
                <wp:positionH relativeFrom="column">
                  <wp:posOffset>-249555</wp:posOffset>
                </wp:positionH>
                <wp:positionV relativeFrom="paragraph">
                  <wp:posOffset>196377</wp:posOffset>
                </wp:positionV>
                <wp:extent cx="6223635" cy="3880485"/>
                <wp:effectExtent l="0" t="0" r="24765" b="24765"/>
                <wp:wrapNone/>
                <wp:docPr id="5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635" cy="3880485"/>
                        </a:xfrm>
                        <a:prstGeom prst="roundRect">
                          <a:avLst>
                            <a:gd name="adj" fmla="val 3683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D69" w:rsidRPr="00A531B4" w:rsidRDefault="00C25D69" w:rsidP="00C25D69">
                            <w:pPr>
                              <w:pStyle w:val="Web"/>
                              <w:spacing w:before="0" w:beforeAutospacing="0" w:after="0" w:afterAutospacing="0"/>
                              <w:ind w:left="288" w:hanging="288"/>
                              <w:jc w:val="both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531B4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【算定の前提】</w:t>
                            </w:r>
                          </w:p>
                          <w:p w:rsidR="00C25D69" w:rsidRPr="0080023C" w:rsidRDefault="00C25D69" w:rsidP="00195495">
                            <w:pPr>
                              <w:pStyle w:val="Web"/>
                              <w:spacing w:before="0" w:beforeAutospacing="0" w:after="0" w:afterAutospacing="0"/>
                              <w:ind w:left="420" w:hangingChars="200" w:hanging="420"/>
                              <w:jc w:val="both"/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○　国から示された</w:t>
                            </w:r>
                            <w:r w:rsidR="00195495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確定</w:t>
                            </w: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係数に基づき、算出した平成30年度保険料率である。</w:t>
                            </w:r>
                          </w:p>
                          <w:p w:rsidR="00195495" w:rsidRPr="0080023C" w:rsidRDefault="00195495" w:rsidP="00195495">
                            <w:pPr>
                              <w:pStyle w:val="Web"/>
                              <w:spacing w:before="0" w:beforeAutospacing="0" w:after="0" w:afterAutospacing="0"/>
                              <w:ind w:left="480" w:hangingChars="200" w:hanging="480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C25D69" w:rsidRPr="00A531B4" w:rsidRDefault="00C25D69" w:rsidP="00C25D69">
                            <w:pPr>
                              <w:pStyle w:val="Web"/>
                              <w:spacing w:before="0" w:beforeAutospacing="0" w:after="0" w:afterAutospacing="0"/>
                              <w:ind w:left="288" w:hanging="288"/>
                              <w:jc w:val="both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531B4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</w:rPr>
                              <w:t>【主な算定条件（概要）】</w:t>
                            </w:r>
                          </w:p>
                          <w:p w:rsidR="00370869" w:rsidRPr="0080023C" w:rsidRDefault="00C25D69" w:rsidP="00C25D69">
                            <w:pPr>
                              <w:pStyle w:val="Web"/>
                              <w:spacing w:before="0" w:beforeAutospacing="0" w:after="0" w:afterAutospacing="0"/>
                              <w:ind w:left="288" w:hanging="288"/>
                              <w:jc w:val="both"/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○　府内全体で必要な事業費納付金総額を算定し、市町村ごとの所得水準、被保険者数、世帯数</w:t>
                            </w:r>
                          </w:p>
                          <w:p w:rsidR="00C25D69" w:rsidRPr="0080023C" w:rsidRDefault="00C25D69" w:rsidP="00370869">
                            <w:pPr>
                              <w:pStyle w:val="Web"/>
                              <w:spacing w:before="0" w:beforeAutospacing="0" w:after="0" w:afterAutospacing="0"/>
                              <w:ind w:leftChars="100" w:left="210" w:firstLineChars="200" w:firstLine="420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に応じて按分</w:t>
                            </w:r>
                          </w:p>
                          <w:p w:rsidR="00C25D69" w:rsidRPr="0080023C" w:rsidRDefault="00C25D69" w:rsidP="00C25D69">
                            <w:pPr>
                              <w:pStyle w:val="Web"/>
                              <w:spacing w:before="0" w:beforeAutospacing="0" w:after="0" w:afterAutospacing="0"/>
                              <w:ind w:leftChars="50" w:left="105" w:firstLineChars="50" w:firstLine="105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　統一保険料率となるよう、市町村ごとの医療費水準は反映しない</w:t>
                            </w:r>
                          </w:p>
                          <w:p w:rsidR="00C25D69" w:rsidRPr="0080023C" w:rsidRDefault="00C25D69" w:rsidP="00C25D69">
                            <w:pPr>
                              <w:pStyle w:val="Web"/>
                              <w:spacing w:before="0" w:beforeAutospacing="0" w:after="0" w:afterAutospacing="0"/>
                              <w:ind w:leftChars="50" w:left="105" w:firstLineChars="50" w:firstLine="105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　保険料算定式</w:t>
                            </w:r>
                          </w:p>
                          <w:p w:rsidR="00C25D69" w:rsidRPr="0080023C" w:rsidRDefault="00C25D69" w:rsidP="00C25D69">
                            <w:pPr>
                              <w:pStyle w:val="Web"/>
                              <w:spacing w:before="0" w:beforeAutospacing="0" w:after="0" w:afterAutospacing="0"/>
                              <w:ind w:left="288" w:hanging="288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　　　医療分・後期分：３方式 ⇒ 所得割、応益割（均等割６：平等割４）</w:t>
                            </w:r>
                          </w:p>
                          <w:p w:rsidR="00370869" w:rsidRPr="0080023C" w:rsidRDefault="00C25D69" w:rsidP="00370869">
                            <w:pPr>
                              <w:pStyle w:val="Web"/>
                              <w:spacing w:before="0" w:beforeAutospacing="0" w:after="0" w:afterAutospacing="0"/>
                              <w:ind w:left="288" w:hanging="288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　　　介護分　　　　：２方式 ⇒ 所得割、応益割（均等割）</w:t>
                            </w:r>
                          </w:p>
                          <w:p w:rsidR="0080023C" w:rsidRDefault="00370869" w:rsidP="0080023C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10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○　</w:t>
                            </w:r>
                            <w:r w:rsidR="00C25D69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平成30年度からの追加公費《約1,700億円》のうち、普通調整交付金・特別調整交付金</w:t>
                            </w:r>
                          </w:p>
                          <w:p w:rsidR="00C25D69" w:rsidRPr="0080023C" w:rsidRDefault="00C25D69" w:rsidP="0080023C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420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（子ども被保険者数）</w:t>
                            </w:r>
                            <w:r w:rsidR="00195495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・保険者努力支援制度（都道府県分）</w:t>
                            </w:r>
                            <w:r w:rsidR="00291232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等</w:t>
                            </w: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《</w:t>
                            </w:r>
                            <w:r w:rsidR="00291232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約</w:t>
                            </w:r>
                            <w:r w:rsidR="00195495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9</w:t>
                            </w:r>
                            <w:r w:rsidR="00291232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6</w:t>
                            </w: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0億円》</w:t>
                            </w:r>
                            <w:r w:rsidR="00195495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を</w:t>
                            </w: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算入</w:t>
                            </w:r>
                          </w:p>
                          <w:p w:rsidR="00C25D69" w:rsidRPr="0080023C" w:rsidRDefault="0080023C" w:rsidP="0080023C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420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（</w:t>
                            </w:r>
                            <w:r w:rsidR="00C25D69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※激変緩和用暫定措置分、保険者努力支援</w:t>
                            </w:r>
                            <w:r w:rsidR="00195495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制度（市町村分）</w:t>
                            </w:r>
                            <w:r w:rsidR="00C25D69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等《</w:t>
                            </w:r>
                            <w:r w:rsidR="00291232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約740</w:t>
                            </w:r>
                            <w:r w:rsidR="00C25D69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億円》は算入しない</w:t>
                            </w:r>
                            <w:r w:rsidR="00C15F15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C25D69" w:rsidRPr="0080023C" w:rsidRDefault="00C25D69" w:rsidP="00C25D69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10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</w:t>
                            </w:r>
                            <w:r w:rsidR="00370869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各市町村の保険料過年度収納分の一部を反映</w:t>
                            </w:r>
                          </w:p>
                          <w:p w:rsidR="0002795F" w:rsidRPr="0080023C" w:rsidRDefault="00C25D69" w:rsidP="0002795F">
                            <w:pPr>
                              <w:pStyle w:val="Web"/>
                              <w:spacing w:before="0" w:beforeAutospacing="0" w:after="0" w:afterAutospacing="0"/>
                              <w:ind w:leftChars="50" w:left="105" w:firstLineChars="50" w:firstLine="105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</w:t>
                            </w:r>
                            <w:r w:rsidR="0080023C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保険料・一部負担金減免費用、保健事業の拡充分を反映</w:t>
                            </w:r>
                          </w:p>
                          <w:p w:rsidR="00C25D69" w:rsidRPr="0080023C" w:rsidRDefault="0002795F" w:rsidP="0002795F">
                            <w:pPr>
                              <w:pStyle w:val="Web"/>
                              <w:spacing w:before="0" w:beforeAutospacing="0" w:after="0" w:afterAutospacing="0"/>
                              <w:ind w:leftChars="50" w:left="105" w:firstLineChars="50" w:firstLine="105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</w:t>
                            </w:r>
                            <w:r w:rsidR="0080023C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算定</w:t>
                            </w:r>
                            <w:r w:rsidR="00C25D69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上の推計被保険者数　約20</w:t>
                            </w:r>
                            <w:r w:rsidR="00291232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5.0</w:t>
                            </w:r>
                            <w:r w:rsidR="00C25D69" w:rsidRPr="0080023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万人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8" style="position:absolute;left:0;text-align:left;margin-left:-19.65pt;margin-top:15.45pt;width:490.05pt;height:30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" fillcolor="white [3201]" strokecolor="black [3200]" strokeweight="1pt">
                <v:textbox>
                  <w:txbxContent>
                    <w:p w:rsidR="00C25D69" w:rsidRPr="00A531B4" w:rsidRDefault="00C25D69" w:rsidP="00C25D69">
                      <w:pPr>
                        <w:pStyle w:val="Web"/>
                        <w:spacing w:before="0" w:beforeAutospacing="0" w:after="0" w:afterAutospacing="0"/>
                        <w:ind w:left="288" w:hanging="288"/>
                        <w:jc w:val="both"/>
                        <w:rPr>
                          <w:rFonts w:asciiTheme="majorEastAsia" w:eastAsiaTheme="majorEastAsia" w:hAnsiTheme="majorEastAsia"/>
                        </w:rPr>
                      </w:pPr>
                      <w:r w:rsidRPr="00A531B4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【算定の前提】</w:t>
                      </w:r>
                    </w:p>
                    <w:p w:rsidR="00C25D69" w:rsidRPr="0080023C" w:rsidRDefault="00C25D69" w:rsidP="00195495">
                      <w:pPr>
                        <w:pStyle w:val="Web"/>
                        <w:spacing w:before="0" w:beforeAutospacing="0" w:after="0" w:afterAutospacing="0"/>
                        <w:ind w:left="420" w:hangingChars="200" w:hanging="420"/>
                        <w:jc w:val="both"/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○　国から示された</w:t>
                      </w:r>
                      <w:r w:rsidR="00195495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確定</w:t>
                      </w: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係数に基づき、算出した平成30年度保険料率である。</w:t>
                      </w:r>
                    </w:p>
                    <w:p w:rsidR="00195495" w:rsidRPr="0080023C" w:rsidRDefault="00195495" w:rsidP="00195495">
                      <w:pPr>
                        <w:pStyle w:val="Web"/>
                        <w:spacing w:before="0" w:beforeAutospacing="0" w:after="0" w:afterAutospacing="0"/>
                        <w:ind w:left="480" w:hangingChars="200" w:hanging="480"/>
                        <w:jc w:val="both"/>
                        <w:rPr>
                          <w:rFonts w:ascii="ＭＳ 明朝" w:eastAsia="ＭＳ 明朝" w:hAnsi="ＭＳ 明朝"/>
                        </w:rPr>
                      </w:pPr>
                    </w:p>
                    <w:p w:rsidR="00C25D69" w:rsidRPr="00A531B4" w:rsidRDefault="00C25D69" w:rsidP="00C25D69">
                      <w:pPr>
                        <w:pStyle w:val="Web"/>
                        <w:spacing w:before="0" w:beforeAutospacing="0" w:after="0" w:afterAutospacing="0"/>
                        <w:ind w:left="288" w:hanging="288"/>
                        <w:jc w:val="both"/>
                        <w:rPr>
                          <w:rFonts w:asciiTheme="majorEastAsia" w:eastAsiaTheme="majorEastAsia" w:hAnsiTheme="majorEastAsia"/>
                        </w:rPr>
                      </w:pPr>
                      <w:r w:rsidRPr="00A531B4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</w:rPr>
                        <w:t>【主な算定条件（概要）】</w:t>
                      </w:r>
                    </w:p>
                    <w:p w:rsidR="00370869" w:rsidRPr="0080023C" w:rsidRDefault="00C25D69" w:rsidP="00C25D69">
                      <w:pPr>
                        <w:pStyle w:val="Web"/>
                        <w:spacing w:before="0" w:beforeAutospacing="0" w:after="0" w:afterAutospacing="0"/>
                        <w:ind w:left="288" w:hanging="288"/>
                        <w:jc w:val="both"/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"/>
                          <w:sz w:val="21"/>
                          <w:szCs w:val="21"/>
                        </w:rPr>
                      </w:pP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　○　府内全体で必要な事業費納付金総額を算定し、市町村ごとの所得水準、被保険者数、世帯数</w:t>
                      </w:r>
                    </w:p>
                    <w:p w:rsidR="00C25D69" w:rsidRPr="0080023C" w:rsidRDefault="00C25D69" w:rsidP="00370869">
                      <w:pPr>
                        <w:pStyle w:val="Web"/>
                        <w:spacing w:before="0" w:beforeAutospacing="0" w:after="0" w:afterAutospacing="0"/>
                        <w:ind w:leftChars="100" w:left="210" w:firstLineChars="200" w:firstLine="420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に応じて按分</w:t>
                      </w:r>
                    </w:p>
                    <w:p w:rsidR="00C25D69" w:rsidRPr="0080023C" w:rsidRDefault="00C25D69" w:rsidP="00C25D69">
                      <w:pPr>
                        <w:pStyle w:val="Web"/>
                        <w:spacing w:before="0" w:beforeAutospacing="0" w:after="0" w:afterAutospacing="0"/>
                        <w:ind w:leftChars="50" w:left="105" w:firstLineChars="50" w:firstLine="105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○　統一保険料率となるよう、市町村ごとの医療費水準は反映しない</w:t>
                      </w:r>
                    </w:p>
                    <w:p w:rsidR="00C25D69" w:rsidRPr="0080023C" w:rsidRDefault="00C25D69" w:rsidP="00C25D69">
                      <w:pPr>
                        <w:pStyle w:val="Web"/>
                        <w:spacing w:before="0" w:beforeAutospacing="0" w:after="0" w:afterAutospacing="0"/>
                        <w:ind w:leftChars="50" w:left="105" w:firstLineChars="50" w:firstLine="105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○　保険料算定式</w:t>
                      </w:r>
                    </w:p>
                    <w:p w:rsidR="00C25D69" w:rsidRPr="0080023C" w:rsidRDefault="00C25D69" w:rsidP="00C25D69">
                      <w:pPr>
                        <w:pStyle w:val="Web"/>
                        <w:spacing w:before="0" w:beforeAutospacing="0" w:after="0" w:afterAutospacing="0"/>
                        <w:ind w:left="288" w:hanging="288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　　　　医療分・後期分：３方式 ⇒ 所得割、応益割（均等割６：平等割４）</w:t>
                      </w:r>
                    </w:p>
                    <w:p w:rsidR="00370869" w:rsidRPr="0080023C" w:rsidRDefault="00C25D69" w:rsidP="00370869">
                      <w:pPr>
                        <w:pStyle w:val="Web"/>
                        <w:spacing w:before="0" w:beforeAutospacing="0" w:after="0" w:afterAutospacing="0"/>
                        <w:ind w:left="288" w:hanging="288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　　　　介護分　　　　：２方式 ⇒ 所得割、応益割（均等割）</w:t>
                      </w:r>
                    </w:p>
                    <w:p w:rsidR="0080023C" w:rsidRDefault="00370869" w:rsidP="0080023C">
                      <w:pPr>
                        <w:pStyle w:val="Web"/>
                        <w:spacing w:before="0" w:beforeAutospacing="0" w:after="0" w:afterAutospacing="0"/>
                        <w:ind w:firstLineChars="100" w:firstLine="210"/>
                        <w:jc w:val="both"/>
                        <w:rPr>
                          <w:rFonts w:ascii="ＭＳ 明朝" w:eastAsia="ＭＳ 明朝" w:hAnsi="ＭＳ 明朝" w:hint="eastAsia"/>
                        </w:rPr>
                      </w:pP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○　</w:t>
                      </w:r>
                      <w:r w:rsidR="00C25D69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平成30年度からの追加公費《約1,700億円》のうち、普通調整交付金・特別調整交付金</w:t>
                      </w:r>
                    </w:p>
                    <w:p w:rsidR="00C25D69" w:rsidRPr="0080023C" w:rsidRDefault="00C25D69" w:rsidP="0080023C">
                      <w:pPr>
                        <w:pStyle w:val="Web"/>
                        <w:spacing w:before="0" w:beforeAutospacing="0" w:after="0" w:afterAutospacing="0"/>
                        <w:ind w:firstLineChars="200" w:firstLine="420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（子ども被保険者数）</w:t>
                      </w:r>
                      <w:r w:rsidR="00195495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・保険者努力支援制度（都道府県分）</w:t>
                      </w:r>
                      <w:r w:rsidR="00291232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等</w:t>
                      </w: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《</w:t>
                      </w:r>
                      <w:r w:rsidR="00291232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約</w:t>
                      </w:r>
                      <w:r w:rsidR="00195495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9</w:t>
                      </w:r>
                      <w:r w:rsidR="00291232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6</w:t>
                      </w: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0億円》</w:t>
                      </w:r>
                      <w:r w:rsidR="00195495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を</w:t>
                      </w: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算入</w:t>
                      </w:r>
                    </w:p>
                    <w:p w:rsidR="00C25D69" w:rsidRPr="0080023C" w:rsidRDefault="0080023C" w:rsidP="0080023C">
                      <w:pPr>
                        <w:pStyle w:val="Web"/>
                        <w:spacing w:before="0" w:beforeAutospacing="0" w:after="0" w:afterAutospacing="0"/>
                        <w:ind w:firstLineChars="200" w:firstLine="420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（</w:t>
                      </w:r>
                      <w:r w:rsidR="00C25D69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※激変緩和用暫定措置分、保険者努力支援</w:t>
                      </w:r>
                      <w:r w:rsidR="00195495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制度（市町村分）</w:t>
                      </w:r>
                      <w:r w:rsidR="00C25D69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等《</w:t>
                      </w:r>
                      <w:r w:rsidR="00291232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約740</w:t>
                      </w:r>
                      <w:r w:rsidR="00C25D69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億円》は算入しない</w:t>
                      </w:r>
                      <w:r w:rsidR="00C15F15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）</w:t>
                      </w:r>
                    </w:p>
                    <w:p w:rsidR="00C25D69" w:rsidRPr="0080023C" w:rsidRDefault="00C25D69" w:rsidP="00C25D69">
                      <w:pPr>
                        <w:pStyle w:val="Web"/>
                        <w:spacing w:before="0" w:beforeAutospacing="0" w:after="0" w:afterAutospacing="0"/>
                        <w:ind w:firstLineChars="100" w:firstLine="210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○</w:t>
                      </w:r>
                      <w:r w:rsidR="00370869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各市町村の保険料過年度収納分の一部を反映</w:t>
                      </w:r>
                    </w:p>
                    <w:p w:rsidR="0002795F" w:rsidRPr="0080023C" w:rsidRDefault="00C25D69" w:rsidP="0002795F">
                      <w:pPr>
                        <w:pStyle w:val="Web"/>
                        <w:spacing w:before="0" w:beforeAutospacing="0" w:after="0" w:afterAutospacing="0"/>
                        <w:ind w:leftChars="50" w:left="105" w:firstLineChars="50" w:firstLine="105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○</w:t>
                      </w:r>
                      <w:r w:rsidR="0080023C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保険料・一部負担金減免費用、保健事業の拡充分を反映</w:t>
                      </w:r>
                    </w:p>
                    <w:p w:rsidR="00C25D69" w:rsidRPr="0080023C" w:rsidRDefault="0002795F" w:rsidP="0002795F">
                      <w:pPr>
                        <w:pStyle w:val="Web"/>
                        <w:spacing w:before="0" w:beforeAutospacing="0" w:after="0" w:afterAutospacing="0"/>
                        <w:ind w:leftChars="50" w:left="105" w:firstLineChars="50" w:firstLine="105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○</w:t>
                      </w:r>
                      <w:r w:rsidR="0080023C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算定</w:t>
                      </w:r>
                      <w:r w:rsidR="00C25D69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上の推計被保険者数　約20</w:t>
                      </w:r>
                      <w:r w:rsidR="00291232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5.0</w:t>
                      </w:r>
                      <w:r w:rsidR="00C25D69" w:rsidRPr="0080023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"/>
                          <w:sz w:val="21"/>
                          <w:szCs w:val="21"/>
                        </w:rPr>
                        <w:t>万人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1C2BB2">
      <w:r w:rsidRPr="00C25D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EBDAF" wp14:editId="5D2FB25F">
                <wp:simplePos x="0" y="0"/>
                <wp:positionH relativeFrom="column">
                  <wp:posOffset>-260985</wp:posOffset>
                </wp:positionH>
                <wp:positionV relativeFrom="paragraph">
                  <wp:posOffset>103978</wp:posOffset>
                </wp:positionV>
                <wp:extent cx="6271895" cy="1764665"/>
                <wp:effectExtent l="0" t="0" r="14605" b="26035"/>
                <wp:wrapNone/>
                <wp:docPr id="13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895" cy="1764665"/>
                        </a:xfrm>
                        <a:prstGeom prst="roundRect">
                          <a:avLst>
                            <a:gd name="adj" fmla="val 10170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D69" w:rsidRPr="00A531B4" w:rsidRDefault="00C25D69" w:rsidP="00C25D69">
                            <w:pPr>
                              <w:pStyle w:val="Web"/>
                              <w:spacing w:before="0" w:beforeAutospacing="0" w:after="0" w:afterAutospacing="0"/>
                              <w:ind w:left="288" w:hanging="288"/>
                              <w:jc w:val="both"/>
                              <w:rPr>
                                <w:sz w:val="32"/>
                              </w:rPr>
                            </w:pPr>
                            <w:r w:rsidRPr="00A531B4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kern w:val="2"/>
                                <w:szCs w:val="21"/>
                              </w:rPr>
                              <w:t>【</w:t>
                            </w:r>
                            <w:r w:rsidR="00B12428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kern w:val="2"/>
                                <w:szCs w:val="21"/>
                              </w:rPr>
                              <w:t>新制度施行</w:t>
                            </w:r>
                            <w:r w:rsidR="00FD1674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kern w:val="2"/>
                                <w:szCs w:val="21"/>
                              </w:rPr>
                              <w:t>までの経過</w:t>
                            </w:r>
                            <w:r w:rsidRPr="00A531B4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kern w:val="2"/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29" style="position:absolute;left:0;text-align:left;margin-left:-20.55pt;margin-top:8.2pt;width:493.85pt;height:13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6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" fillcolor="white [3201]" strokecolor="black [3200]" strokeweight="1pt">
                <v:textbox>
                  <w:txbxContent>
                    <w:p w:rsidR="00C25D69" w:rsidRPr="00A531B4" w:rsidRDefault="00C25D69" w:rsidP="00C25D69">
                      <w:pPr>
                        <w:pStyle w:val="Web"/>
                        <w:spacing w:before="0" w:beforeAutospacing="0" w:after="0" w:afterAutospacing="0"/>
                        <w:ind w:left="288" w:hanging="288"/>
                        <w:jc w:val="both"/>
                        <w:rPr>
                          <w:sz w:val="32"/>
                        </w:rPr>
                      </w:pPr>
                      <w:r w:rsidRPr="00A531B4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kern w:val="2"/>
                          <w:szCs w:val="21"/>
                        </w:rPr>
                        <w:t>【</w:t>
                      </w:r>
                      <w:r w:rsidR="00B12428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kern w:val="2"/>
                          <w:szCs w:val="21"/>
                        </w:rPr>
                        <w:t>新制度施行</w:t>
                      </w:r>
                      <w:bookmarkStart w:id="1" w:name="_GoBack"/>
                      <w:bookmarkEnd w:id="1"/>
                      <w:r w:rsidR="00FD1674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kern w:val="2"/>
                          <w:szCs w:val="21"/>
                        </w:rPr>
                        <w:t>までの経過</w:t>
                      </w:r>
                      <w:r w:rsidRPr="00A531B4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kern w:val="2"/>
                          <w:szCs w:val="21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5D69" w:rsidRDefault="00C25D69"/>
    <w:p w:rsidR="00C25D69" w:rsidRDefault="001C2BB2">
      <w:r w:rsidRPr="00C25D69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46B927D" wp14:editId="3DDFB37B">
                <wp:simplePos x="0" y="0"/>
                <wp:positionH relativeFrom="column">
                  <wp:posOffset>-38144</wp:posOffset>
                </wp:positionH>
                <wp:positionV relativeFrom="paragraph">
                  <wp:posOffset>10116</wp:posOffset>
                </wp:positionV>
                <wp:extent cx="5932496" cy="1175386"/>
                <wp:effectExtent l="0" t="0" r="0" b="24765"/>
                <wp:wrapNone/>
                <wp:docPr id="1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2496" cy="1175386"/>
                          <a:chOff x="167911" y="359399"/>
                          <a:chExt cx="4767878" cy="1175806"/>
                        </a:xfrm>
                      </wpg:grpSpPr>
                      <wpg:grpSp>
                        <wpg:cNvPr id="2" name="グループ化 2"/>
                        <wpg:cNvGrpSpPr/>
                        <wpg:grpSpPr>
                          <a:xfrm>
                            <a:off x="167911" y="702540"/>
                            <a:ext cx="4767878" cy="832665"/>
                            <a:chOff x="167912" y="702542"/>
                            <a:chExt cx="4908381" cy="824491"/>
                          </a:xfrm>
                        </wpg:grpSpPr>
                        <wps:wsp>
                          <wps:cNvPr id="3" name="右矢印 3"/>
                          <wps:cNvSpPr/>
                          <wps:spPr>
                            <a:xfrm>
                              <a:off x="1023091" y="1085722"/>
                              <a:ext cx="3282889" cy="18673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" name="テキスト ボックス 13"/>
                          <wps:cNvSpPr txBox="1"/>
                          <wps:spPr>
                            <a:xfrm>
                              <a:off x="349187" y="713072"/>
                              <a:ext cx="677246" cy="3168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C25D69" w:rsidRPr="0080023C" w:rsidRDefault="00C25D69" w:rsidP="00C25D69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80023C">
                                  <w:rPr>
                                    <w:rFonts w:asciiTheme="minorEastAsia" w:eastAsiaTheme="minorEastAsia" w:hAnsiTheme="minorEastAsia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H29.2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7" name="テキスト ボックス 7"/>
                          <wps:cNvSpPr txBox="1"/>
                          <wps:spPr>
                            <a:xfrm>
                              <a:off x="1324457" y="713268"/>
                              <a:ext cx="616451" cy="543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C25D69" w:rsidRPr="0080023C" w:rsidRDefault="00C25D69" w:rsidP="00C25D69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80023C">
                                  <w:rPr>
                                    <w:rFonts w:asciiTheme="minorEastAsia" w:eastAsiaTheme="minorEastAsia" w:hAnsiTheme="minorEastAsia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H29.10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8" name="テキスト ボックス 8"/>
                          <wps:cNvSpPr txBox="1"/>
                          <wps:spPr>
                            <a:xfrm>
                              <a:off x="2208829" y="702543"/>
                              <a:ext cx="721319" cy="31689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C25D69" w:rsidRPr="0080023C" w:rsidRDefault="00C25D69" w:rsidP="00C25D69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80023C">
                                  <w:rPr>
                                    <w:rFonts w:asciiTheme="minorEastAsia" w:eastAsiaTheme="minorEastAsia" w:hAnsiTheme="minorEastAsia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H29.12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" name="テキスト ボックス 18"/>
                          <wps:cNvSpPr txBox="1"/>
                          <wps:spPr>
                            <a:xfrm>
                              <a:off x="167912" y="974751"/>
                              <a:ext cx="845904" cy="35695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25D69" w:rsidRPr="0080023C" w:rsidRDefault="00C25D69" w:rsidP="00C25D69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80023C">
                                  <w:rPr>
                                    <w:rFonts w:asciiTheme="minorEastAsia" w:eastAsiaTheme="minorEastAsia" w:hAnsiTheme="minorEastAsia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H29</w:t>
                                </w:r>
                                <w:r w:rsidRPr="0080023C">
                                  <w:rPr>
                                    <w:rFonts w:asciiTheme="minorEastAsia" w:eastAsiaTheme="minorEastAsia" w:hAnsiTheme="minorEastAsia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試算</w:t>
                                </w:r>
                              </w:p>
                            </w:txbxContent>
                          </wps:txbx>
                          <wps:bodyPr vert="horz" wrap="square" rtlCol="0">
                            <a:noAutofit/>
                          </wps:bodyPr>
                        </wps:wsp>
                        <wps:wsp>
                          <wps:cNvPr id="11" name="テキスト ボックス 19"/>
                          <wps:cNvSpPr txBox="1"/>
                          <wps:spPr>
                            <a:xfrm>
                              <a:off x="1162719" y="977883"/>
                              <a:ext cx="899649" cy="5491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:rsidR="00C25D69" w:rsidRDefault="00C25D69" w:rsidP="0080023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ＭＳ 明朝" w:eastAsiaTheme="minorEastAsia" w:hAnsi="ＭＳ 明朝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明朝" w:eastAsiaTheme="minorEastAsia" w:hAnsi="ＭＳ 明朝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公費拡充反映後</w:t>
                                </w:r>
                              </w:p>
                              <w:p w:rsidR="00C25D69" w:rsidRDefault="00C25D69" w:rsidP="0080023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ＭＳ 明朝" w:eastAsiaTheme="minorEastAsia" w:hAnsi="ＭＳ 明朝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のH29試算</w:t>
                                </w:r>
                              </w:p>
                            </w:txbxContent>
                          </wps:txbx>
                          <wps:bodyPr vert="horz" wrap="square" rtlCol="0" anchor="ctr" anchorCtr="0">
                            <a:noAutofit/>
                          </wps:bodyPr>
                        </wps:wsp>
                        <wps:wsp>
                          <wps:cNvPr id="14" name="テキスト ボックス 20"/>
                          <wps:cNvSpPr txBox="1"/>
                          <wps:spPr>
                            <a:xfrm>
                              <a:off x="2163478" y="963895"/>
                              <a:ext cx="932848" cy="5432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:rsidR="00E77F1C" w:rsidRDefault="00C25D69" w:rsidP="00C25D69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ＭＳ 明朝" w:eastAsiaTheme="minorEastAsia" w:hAnsi="ＭＳ 明朝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明朝" w:eastAsiaTheme="minorEastAsia" w:hAnsi="ＭＳ 明朝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仮係数による</w:t>
                                </w:r>
                              </w:p>
                              <w:p w:rsidR="00C25D69" w:rsidRDefault="00C25D69" w:rsidP="00C25D69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ＭＳ 明朝" w:eastAsiaTheme="minorEastAsia" w:hAnsi="ＭＳ 明朝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H30</w:t>
                                </w:r>
                                <w:r w:rsidR="0002795F">
                                  <w:rPr>
                                    <w:rFonts w:ascii="ＭＳ 明朝" w:eastAsiaTheme="minorEastAsia" w:hAnsi="ＭＳ 明朝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算定</w:t>
                                </w:r>
                              </w:p>
                            </w:txbxContent>
                          </wps:txbx>
                          <wps:bodyPr vert="horz" wrap="square" rtlCol="0">
                            <a:noAutofit/>
                          </wps:bodyPr>
                        </wps:wsp>
                        <wps:wsp>
                          <wps:cNvPr id="15" name="テキスト ボックス 21"/>
                          <wps:cNvSpPr txBox="1">
                            <a:spLocks/>
                          </wps:cNvSpPr>
                          <wps:spPr>
                            <a:xfrm>
                              <a:off x="3200241" y="967682"/>
                              <a:ext cx="928272" cy="5432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:rsidR="00E77F1C" w:rsidRDefault="00C25D69" w:rsidP="00C25D69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ＭＳ 明朝" w:eastAsiaTheme="minorEastAsia" w:hAnsi="ＭＳ 明朝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明朝" w:eastAsiaTheme="minorEastAsia" w:hAnsi="ＭＳ 明朝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確定係数による</w:t>
                                </w:r>
                              </w:p>
                              <w:p w:rsidR="00C25D69" w:rsidRDefault="00C25D69" w:rsidP="00C25D69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ＭＳ 明朝" w:eastAsiaTheme="minorEastAsia" w:hAnsi="ＭＳ 明朝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H30算定</w:t>
                                </w:r>
                              </w:p>
                            </w:txbxContent>
                          </wps:txbx>
                          <wps:bodyPr vert="horz" wrap="square" rtlCol="0">
                            <a:noAutofit/>
                          </wps:bodyPr>
                        </wps:wsp>
                        <wps:wsp>
                          <wps:cNvPr id="16" name="テキスト ボックス 23"/>
                          <wps:cNvSpPr txBox="1">
                            <a:spLocks/>
                          </wps:cNvSpPr>
                          <wps:spPr>
                            <a:xfrm>
                              <a:off x="4321283" y="958628"/>
                              <a:ext cx="690974" cy="54852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5400" cmpd="dbl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:rsidR="00C25D69" w:rsidRDefault="00C25D69" w:rsidP="00C25D69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eastAsiaTheme="minorEastAsia" w:hAnsi="ＭＳ 明朝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新制度</w:t>
                                </w:r>
                              </w:p>
                              <w:p w:rsidR="00C25D69" w:rsidRDefault="00C25D69" w:rsidP="00C25D69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eastAsiaTheme="minorEastAsia" w:hAnsi="ＭＳ 明朝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施行</w:t>
                                </w:r>
                              </w:p>
                            </w:txbxContent>
                          </wps:txbx>
                          <wps:bodyPr vert="horz" wrap="square" rtlCol="0">
                            <a:noAutofit/>
                          </wps:bodyPr>
                        </wps:wsp>
                        <wps:wsp>
                          <wps:cNvPr id="17" name="テキスト ボックス 24"/>
                          <wps:cNvSpPr txBox="1"/>
                          <wps:spPr>
                            <a:xfrm>
                              <a:off x="4222544" y="702576"/>
                              <a:ext cx="853749" cy="31689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C25D69" w:rsidRPr="0080023C" w:rsidRDefault="00C25D69" w:rsidP="00C25D69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80023C">
                                  <w:rPr>
                                    <w:rFonts w:asciiTheme="minorEastAsia" w:eastAsiaTheme="minorEastAsia" w:hAnsiTheme="minorEastAsia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H30.4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9" name="テキスト ボックス 9"/>
                          <wps:cNvSpPr txBox="1"/>
                          <wps:spPr>
                            <a:xfrm>
                              <a:off x="3282075" y="702542"/>
                              <a:ext cx="651178" cy="31689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C25D69" w:rsidRPr="0080023C" w:rsidRDefault="00C25D69" w:rsidP="00C25D69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80023C">
                                  <w:rPr>
                                    <w:rFonts w:asciiTheme="minorEastAsia" w:eastAsiaTheme="minorEastAsia" w:hAnsiTheme="minorEastAsia" w:cstheme="minorBid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H30.1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8" name="テキスト ボックス 43"/>
                        <wps:cNvSpPr txBox="1"/>
                        <wps:spPr>
                          <a:xfrm>
                            <a:off x="791665" y="359399"/>
                            <a:ext cx="1098216" cy="3708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prstDash val="dashDot"/>
                          </a:ln>
                        </wps:spPr>
                        <wps:txbx>
                          <w:txbxContent>
                            <w:p w:rsidR="00E77F1C" w:rsidRDefault="00C25D69" w:rsidP="00C25D69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ＭＳ 明朝" w:eastAsiaTheme="minorEastAsia" w:hAnsi="ＭＳ 明朝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国から</w:t>
                              </w:r>
                            </w:p>
                            <w:p w:rsidR="00C25D69" w:rsidRDefault="00C25D69" w:rsidP="00C25D69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</w:pPr>
                              <w:r>
                                <w:rPr>
                                  <w:rFonts w:ascii="ＭＳ 明朝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公費拡充の考え方提示</w:t>
                              </w:r>
                            </w:p>
                          </w:txbxContent>
                        </wps:txbx>
                        <wps:bodyPr vert="horz" wrap="square" rtlCol="0">
                          <a:noAutofit/>
                        </wps:bodyPr>
                      </wps:wsp>
                      <wps:wsp>
                        <wps:cNvPr id="19" name="テキスト ボックス 44"/>
                        <wps:cNvSpPr txBox="1"/>
                        <wps:spPr>
                          <a:xfrm>
                            <a:off x="1991115" y="359399"/>
                            <a:ext cx="821407" cy="34881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prstDash val="dashDot"/>
                          </a:ln>
                        </wps:spPr>
                        <wps:txbx>
                          <w:txbxContent>
                            <w:p w:rsidR="00C25D69" w:rsidRDefault="00C25D69" w:rsidP="00C25D69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</w:pPr>
                              <w:r>
                                <w:rPr>
                                  <w:rFonts w:ascii="ＭＳ 明朝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国から</w:t>
                              </w:r>
                            </w:p>
                            <w:p w:rsidR="00C25D69" w:rsidRDefault="00C25D69" w:rsidP="00C25D69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</w:pPr>
                              <w:r>
                                <w:rPr>
                                  <w:rFonts w:ascii="ＭＳ 明朝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仮係数提示</w:t>
                              </w:r>
                            </w:p>
                          </w:txbxContent>
                        </wps:txbx>
                        <wps:bodyPr vert="horz" wrap="square" rtlCol="0">
                          <a:noAutofit/>
                        </wps:bodyPr>
                      </wps:wsp>
                      <wps:wsp>
                        <wps:cNvPr id="20" name="テキスト ボックス 45"/>
                        <wps:cNvSpPr txBox="1"/>
                        <wps:spPr>
                          <a:xfrm>
                            <a:off x="2978838" y="359399"/>
                            <a:ext cx="794889" cy="36460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prstDash val="dashDot"/>
                          </a:ln>
                        </wps:spPr>
                        <wps:txbx>
                          <w:txbxContent>
                            <w:p w:rsidR="00E77F1C" w:rsidRDefault="00C25D69" w:rsidP="00C25D69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ＭＳ 明朝" w:eastAsiaTheme="minorEastAsia" w:hAnsi="ＭＳ 明朝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国から</w:t>
                              </w:r>
                            </w:p>
                            <w:p w:rsidR="00C25D69" w:rsidRDefault="00C25D69" w:rsidP="00C25D69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</w:pPr>
                              <w:r>
                                <w:rPr>
                                  <w:rFonts w:ascii="ＭＳ 明朝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確定係数提示</w:t>
                              </w:r>
                            </w:p>
                          </w:txbxContent>
                        </wps:txbx>
                        <wps:bodyPr vert="horz" wrap="square" rtlCol="0">
                          <a:noAutofit/>
                        </wps:bodyPr>
                      </wps:wsp>
                      <wps:wsp>
                        <wps:cNvPr id="21" name="直線矢印コネクタ 21"/>
                        <wps:cNvCnPr/>
                        <wps:spPr>
                          <a:xfrm flipH="1">
                            <a:off x="1261343" y="708212"/>
                            <a:ext cx="1" cy="272398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矢印コネクタ 22"/>
                        <wps:cNvCnPr/>
                        <wps:spPr>
                          <a:xfrm flipH="1">
                            <a:off x="2216119" y="698309"/>
                            <a:ext cx="1" cy="272398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矢印コネクタ 23"/>
                        <wps:cNvCnPr/>
                        <wps:spPr>
                          <a:xfrm flipH="1">
                            <a:off x="3217716" y="703140"/>
                            <a:ext cx="1" cy="272398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0" o:spid="_x0000_s1030" style="position:absolute;left:0;text-align:left;margin-left:-3pt;margin-top:.8pt;width:467.15pt;height:92.55pt;z-index:251666432;mso-width-relative:margin;mso-height-relative:margin" coordorigin="1679,3593" coordsize="47678,1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">
                <v:group id="グループ化 2" o:spid="_x0000_s1031" style="position:absolute;left:1679;top:7025;width:47678;height:8327" coordorigin="1679,7025" coordsize="49083,8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右矢印 3" o:spid="_x0000_s1032" type="#_x0000_t13" style="position:absolute;left:10230;top:10857;width:32829;height:1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8F8IA&#10;AADaAAAADwAAAGRycy9kb3ducmV2LnhtbESPQWvCQBSE74L/YXkFb3XTiqWkrlLTih5EqC09P7LP&#10;JDT7Xtjdavz3riB4HGbmG2a26F2rjuRDI2zgaZyBIi7FNlwZ+PlePb6CChHZYitMBs4UYDEfDmaY&#10;WznxFx33sVIJwiFHA3WMXa51KGtyGMbSESfvIN5hTNJX2no8Jbhr9XOWvWiHDaeFGjsqair/9v/O&#10;QDs9f+4K+eh/9fawFVn7TbH0xowe+vc3UJH6eA/f2htrYALXK+kG6P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vTwXwgAAANoAAAAPAAAAAAAAAAAAAAAAAJgCAABkcnMvZG93&#10;bnJldi54bWxQSwUGAAAAAAQABAD1AAAAhwMAAAAA&#10;" adj="20986" fillcolor="#4f81bd [3204]" strokecolor="#243f60 [1604]" strokeweight="2pt"/>
                  <v:shape id="テキスト ボックス 13" o:spid="_x0000_s1033" type="#_x0000_t202" style="position:absolute;left:3491;top:7130;width:6773;height:3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C25D69" w:rsidRPr="0080023C" w:rsidRDefault="00C25D69" w:rsidP="00C25D69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80023C">
                            <w:rPr>
                              <w:rFonts w:asciiTheme="minorEastAsia" w:eastAsiaTheme="minorEastAsia" w:hAnsiTheme="minorEastAsia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H29.2</w:t>
                          </w:r>
                        </w:p>
                      </w:txbxContent>
                    </v:textbox>
                  </v:shape>
                  <v:shape id="テキスト ボックス 7" o:spid="_x0000_s1034" type="#_x0000_t202" style="position:absolute;left:13244;top:7132;width:6165;height:5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>
                      <w:txbxContent>
                        <w:p w:rsidR="00C25D69" w:rsidRPr="0080023C" w:rsidRDefault="00C25D69" w:rsidP="00C25D69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80023C">
                            <w:rPr>
                              <w:rFonts w:asciiTheme="minorEastAsia" w:eastAsiaTheme="minorEastAsia" w:hAnsiTheme="minorEastAsia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H29.10</w:t>
                          </w:r>
                        </w:p>
                      </w:txbxContent>
                    </v:textbox>
                  </v:shape>
                  <v:shape id="テキスト ボックス 8" o:spid="_x0000_s1035" type="#_x0000_t202" style="position:absolute;left:22088;top:7025;width:7213;height:3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C25D69" w:rsidRPr="0080023C" w:rsidRDefault="00C25D69" w:rsidP="00C25D69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80023C">
                            <w:rPr>
                              <w:rFonts w:asciiTheme="minorEastAsia" w:eastAsiaTheme="minorEastAsia" w:hAnsiTheme="minorEastAsia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H29.12</w:t>
                          </w:r>
                        </w:p>
                      </w:txbxContent>
                    </v:textbox>
                  </v:shape>
                  <v:shape id="テキスト ボックス 18" o:spid="_x0000_s1036" type="#_x0000_t202" style="position:absolute;left:1679;top:9747;width:8459;height:3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VyiMcA&#10;AADbAAAADwAAAGRycy9kb3ducmV2LnhtbESPT2vCQBDF70K/wzJCL0U3raVodJVSKRQrBf8geBuy&#10;YxKanU2zG5N++86h4G2G9+a93yxWvavUlZpQejbwOE5AEWfelpwbOB7eR1NQISJbrDyTgV8KsFre&#10;DRaYWt/xjq77mCsJ4ZCigSLGOtU6ZAU5DGNfE4t28Y3DKGuTa9tgJ+Gu0k9J8qIdliwNBdb0VlD2&#10;vW+dgVnVbaI+Hb7W2+d1+GknD+f2szXmfti/zkFF6uPN/H/9YQVf6OUXGUAv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VcojHAAAA2wAAAA8AAAAAAAAAAAAAAAAAmAIAAGRy&#10;cy9kb3ducmV2LnhtbFBLBQYAAAAABAAEAPUAAACMAwAAAAA=&#10;" filled="f" strokecolor="black [3213]" strokeweight="1pt">
                    <v:textbox>
                      <w:txbxContent>
                        <w:p w:rsidR="00C25D69" w:rsidRPr="0080023C" w:rsidRDefault="00C25D69" w:rsidP="00C25D69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80023C">
                            <w:rPr>
                              <w:rFonts w:asciiTheme="minorEastAsia" w:eastAsiaTheme="minorEastAsia" w:hAnsiTheme="minorEastAsia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H29</w:t>
                          </w:r>
                          <w:r w:rsidRPr="0080023C">
                            <w:rPr>
                              <w:rFonts w:asciiTheme="minorEastAsia" w:eastAsiaTheme="minorEastAsia" w:hAnsiTheme="minorEastAsia" w:cstheme="minorBidi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試算</w:t>
                          </w:r>
                        </w:p>
                      </w:txbxContent>
                    </v:textbox>
                  </v:shape>
                  <v:shape id="テキスト ボックス 19" o:spid="_x0000_s1037" type="#_x0000_t202" style="position:absolute;left:11627;top:9778;width:8996;height:5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0+iL4A&#10;AADbAAAADwAAAGRycy9kb3ducmV2LnhtbERPvQrCMBDeBd8hnOCmqQoi1Sgi+DO4qHVwO5qzLTaX&#10;0kStPr0RBLf7+H5vtmhMKR5Uu8KygkE/AkGcWl1wpiA5rXsTEM4jaywtk4IXOVjM260Zxto++UCP&#10;o89ECGEXo4Lc+yqW0qU5GXR9WxEH7mprgz7AOpO6xmcIN6UcRtFYGiw4NORY0Sqn9Ha8GwVZ5A7n&#10;8+19KUzSmOGGRvvxZatUt9MspyA8Nf4v/rl3OswfwPeXcIC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tPoi+AAAA2wAAAA8AAAAAAAAAAAAAAAAAmAIAAGRycy9kb3ducmV2&#10;LnhtbFBLBQYAAAAABAAEAPUAAACDAwAAAAA=&#10;" fillcolor="white [3212]" strokecolor="black [3213]">
                    <v:textbox>
                      <w:txbxContent>
                        <w:p w:rsidR="00C25D69" w:rsidRDefault="00C25D69" w:rsidP="0080023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="ＭＳ 明朝" w:eastAsiaTheme="minorEastAsia" w:hAnsi="ＭＳ 明朝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明朝" w:eastAsiaTheme="minorEastAsia" w:hAnsi="ＭＳ 明朝" w:cstheme="minorBidi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公費拡充反映後</w:t>
                          </w:r>
                        </w:p>
                        <w:p w:rsidR="00C25D69" w:rsidRDefault="00C25D69" w:rsidP="0080023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ＭＳ 明朝" w:eastAsiaTheme="minorEastAsia" w:hAnsi="ＭＳ 明朝" w:cstheme="minorBidi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のH29試算</w:t>
                          </w:r>
                        </w:p>
                      </w:txbxContent>
                    </v:textbox>
                  </v:shape>
                  <v:shape id="テキスト ボックス 20" o:spid="_x0000_s1038" type="#_x0000_t202" style="position:absolute;left:21634;top:9638;width:9329;height:5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1N0r8A&#10;AADbAAAADwAAAGRycy9kb3ducmV2LnhtbERPS4vCMBC+C/6HMMLeNHUVkWpaRFjwJKwPqLehGdti&#10;MylNtO2/3ywI3ubje8427U0tXtS6yrKC+SwCQZxbXXGh4HL+ma5BOI+ssbZMCgZykCbj0RZjbTv+&#10;pdfJFyKEsItRQel9E0vp8pIMupltiAN3t61BH2BbSN1iF8JNLb+jaCUNVhwaSmxoX1L+OD2NguMw&#10;PHa3LsuyK3qjceHMjdZKfU363QaEp95/xG/3QYf5S/j/JRwgk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XU3SvwAAANsAAAAPAAAAAAAAAAAAAAAAAJgCAABkcnMvZG93bnJl&#10;di54bWxQSwUGAAAAAAQABAD1AAAAhAMAAAAA&#10;" fillcolor="white [3212]" strokecolor="black [3213]">
                    <v:textbox>
                      <w:txbxContent>
                        <w:p w:rsidR="00E77F1C" w:rsidRDefault="00C25D69" w:rsidP="00C25D69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="ＭＳ 明朝" w:eastAsiaTheme="minorEastAsia" w:hAnsi="ＭＳ 明朝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明朝" w:eastAsiaTheme="minorEastAsia" w:hAnsi="ＭＳ 明朝" w:cstheme="minorBidi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仮係数による</w:t>
                          </w:r>
                        </w:p>
                        <w:p w:rsidR="00C25D69" w:rsidRDefault="00C25D69" w:rsidP="00C25D69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ＭＳ 明朝" w:eastAsiaTheme="minorEastAsia" w:hAnsi="ＭＳ 明朝" w:cstheme="minorBidi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H30</w:t>
                          </w:r>
                          <w:r w:rsidR="0002795F">
                            <w:rPr>
                              <w:rFonts w:ascii="ＭＳ 明朝" w:eastAsiaTheme="minorEastAsia" w:hAnsi="ＭＳ 明朝" w:cstheme="minorBidi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算定</w:t>
                          </w:r>
                        </w:p>
                      </w:txbxContent>
                    </v:textbox>
                  </v:shape>
                  <v:shape id="テキスト ボックス 21" o:spid="_x0000_s1039" type="#_x0000_t202" style="position:absolute;left:32002;top:9676;width:9283;height:5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eV8EA&#10;AADbAAAADwAAAGRycy9kb3ducmV2LnhtbERPS2rDMBDdF3IHMYVsSiM31CG4lkMxlHYVqJMDDNbE&#10;NrVGiqX4c/sqUOhuHu87+WE2vRhp8J1lBS+bBARxbXXHjYLz6eN5D8IHZI29ZVKwkIdDsXrIMdN2&#10;4m8aq9CIGMI+QwVtCC6T0tctGfQb64gjd7GDwRDh0Eg94BTDTS+3SbKTBjuODS06Kluqf6qbUZAe&#10;P0vW9fXpZnf7kV9nt5QXp9T6cX5/AxFoDv/iP/eXjvNTuP8SD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C3lfBAAAA2wAAAA8AAAAAAAAAAAAAAAAAmAIAAGRycy9kb3du&#10;cmV2LnhtbFBLBQYAAAAABAAEAPUAAACGAwAAAAA=&#10;" fillcolor="white [3212]" strokecolor="black [3213]" strokeweight="2pt">
                    <v:path arrowok="t"/>
                    <v:textbox>
                      <w:txbxContent>
                        <w:p w:rsidR="00E77F1C" w:rsidRDefault="00C25D69" w:rsidP="00C25D69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="ＭＳ 明朝" w:eastAsiaTheme="minorEastAsia" w:hAnsi="ＭＳ 明朝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明朝" w:eastAsiaTheme="minorEastAsia" w:hAnsi="ＭＳ 明朝" w:cstheme="minorBidi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確定係数による</w:t>
                          </w:r>
                        </w:p>
                        <w:p w:rsidR="00C25D69" w:rsidRDefault="00C25D69" w:rsidP="00C25D69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ＭＳ 明朝" w:eastAsiaTheme="minorEastAsia" w:hAnsi="ＭＳ 明朝" w:cstheme="minorBidi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H30算定</w:t>
                          </w:r>
                        </w:p>
                      </w:txbxContent>
                    </v:textbox>
                  </v:shape>
                  <v:shape id="テキスト ボックス 23" o:spid="_x0000_s1040" type="#_x0000_t202" style="position:absolute;left:43212;top:9586;width:6910;height:5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ZPZL4A&#10;AADbAAAADwAAAGRycy9kb3ducmV2LnhtbERPy6rCMBDdC/5DGMGNaKqCj2oUFUS31/oBQzO2xWZS&#10;m6jVrzeCcHdzOM9ZrhtTigfVrrCsYDiIQBCnVhecKTgn+/4MhPPIGkvLpOBFDtardmuJsbZP/qPH&#10;yWcihLCLUUHufRVL6dKcDLqBrYgDd7G1QR9gnUld4zOEm1KOomgiDRYcGnKsaJdTej3djYJjtdXv&#10;/W3bG2+SeTLcHWg0LUipbqfZLEB4avy/+Oc+6jB/At9fwg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2T2S+AAAA2wAAAA8AAAAAAAAAAAAAAAAAmAIAAGRycy9kb3ducmV2&#10;LnhtbFBLBQYAAAAABAAEAPUAAACDAwAAAAA=&#10;" fillcolor="white [3212]" strokecolor="black [3213]" strokeweight="2pt">
                    <v:stroke linestyle="thinThin"/>
                    <v:path arrowok="t"/>
                    <v:textbox>
                      <w:txbxContent>
                        <w:p w:rsidR="00C25D69" w:rsidRDefault="00C25D69" w:rsidP="00C25D69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eastAsiaTheme="minorEastAsia" w:hAnsi="ＭＳ 明朝" w:cstheme="minorBidi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新制度</w:t>
                          </w:r>
                        </w:p>
                        <w:p w:rsidR="00C25D69" w:rsidRDefault="00C25D69" w:rsidP="00C25D69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eastAsiaTheme="minorEastAsia" w:hAnsi="ＭＳ 明朝" w:cstheme="minorBidi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施行</w:t>
                          </w:r>
                        </w:p>
                      </w:txbxContent>
                    </v:textbox>
                  </v:shape>
                  <v:shape id="テキスト ボックス 24" o:spid="_x0000_s1041" type="#_x0000_t202" style="position:absolute;left:42225;top:7025;width:8537;height:3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v:textbox>
                      <w:txbxContent>
                        <w:p w:rsidR="00C25D69" w:rsidRPr="0080023C" w:rsidRDefault="00C25D69" w:rsidP="00C25D69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80023C">
                            <w:rPr>
                              <w:rFonts w:asciiTheme="minorEastAsia" w:eastAsiaTheme="minorEastAsia" w:hAnsiTheme="minorEastAsia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H30.4</w:t>
                          </w:r>
                        </w:p>
                      </w:txbxContent>
                    </v:textbox>
                  </v:shape>
                  <v:shape id="テキスト ボックス 9" o:spid="_x0000_s1042" type="#_x0000_t202" style="position:absolute;left:32820;top:7025;width:6512;height:3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:rsidR="00C25D69" w:rsidRPr="0080023C" w:rsidRDefault="00C25D69" w:rsidP="00C25D69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80023C">
                            <w:rPr>
                              <w:rFonts w:asciiTheme="minorEastAsia" w:eastAsiaTheme="minorEastAsia" w:hAnsiTheme="minorEastAsia" w:cstheme="minorBid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H30.1</w:t>
                          </w:r>
                        </w:p>
                      </w:txbxContent>
                    </v:textbox>
                  </v:shape>
                </v:group>
                <v:shape id="テキスト ボックス 43" o:spid="_x0000_s1043" type="#_x0000_t202" style="position:absolute;left:7916;top:3593;width:10982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aXNsQA&#10;AADbAAAADwAAAGRycy9kb3ducmV2LnhtbESPQWsCMRCF74X+hzCF3mpWDyKrUURYqPTSqpQex824&#10;WdxMtkl0t/++cyj0NsN78943q83oO3WnmNrABqaTAhRxHWzLjYHTsXpZgEoZ2WIXmAz8UILN+vFh&#10;haUNA3/Q/ZAbJSGcSjTgcu5LrVPtyGOahJ5YtEuIHrOssdE24iDhvtOzophrjy1Lg8Oedo7q6+Hm&#10;DWyd3w9vn/v3aM9N5fqv72rBc2Oen8btElSmMf+b/65f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2lzbEAAAA2wAAAA8AAAAAAAAAAAAAAAAAmAIAAGRycy9k&#10;b3ducmV2LnhtbFBLBQYAAAAABAAEAPUAAACJAwAAAAA=&#10;" fillcolor="white [3212]" strokecolor="black [3213]">
                  <v:stroke dashstyle="dashDot"/>
                  <v:textbox>
                    <w:txbxContent>
                      <w:p w:rsidR="00E77F1C" w:rsidRDefault="00C25D69" w:rsidP="00C25D69">
                        <w:pPr>
                          <w:pStyle w:val="Web"/>
                          <w:spacing w:before="0" w:beforeAutospacing="0" w:after="0" w:afterAutospacing="0" w:line="200" w:lineRule="exact"/>
                          <w:jc w:val="center"/>
                          <w:rPr>
                            <w:rFonts w:ascii="ＭＳ 明朝" w:eastAsiaTheme="minorEastAsia" w:hAnsi="ＭＳ 明朝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Theme="minorEastAsia" w:hAnsi="ＭＳ 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国から</w:t>
                        </w:r>
                      </w:p>
                      <w:p w:rsidR="00C25D69" w:rsidRDefault="00C25D69" w:rsidP="00C25D69">
                        <w:pPr>
                          <w:pStyle w:val="Web"/>
                          <w:spacing w:before="0" w:beforeAutospacing="0" w:after="0" w:afterAutospacing="0" w:line="200" w:lineRule="exact"/>
                          <w:jc w:val="center"/>
                        </w:pPr>
                        <w:r>
                          <w:rPr>
                            <w:rFonts w:ascii="ＭＳ 明朝" w:eastAsiaTheme="minorEastAsia" w:hAnsi="ＭＳ 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公費拡充の考え方提示</w:t>
                        </w:r>
                      </w:p>
                    </w:txbxContent>
                  </v:textbox>
                </v:shape>
                <v:shape id="テキスト ボックス 44" o:spid="_x0000_s1044" type="#_x0000_t202" style="position:absolute;left:19911;top:3593;width:8214;height:3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oyrcEA&#10;AADbAAAADwAAAGRycy9kb3ducmV2LnhtbERPS2sCMRC+C/0PYQq9abYeRLdGEWFB6aU+kB7HzbhZ&#10;3Ey2Sepu/30jCN7m43vOfNnbRtzIh9qxgvdRBoK4dLrmSsHxUAynIEJE1tg4JgV/FGC5eBnMMdeu&#10;4x3d9rESKYRDjgpMjG0uZSgNWQwj1xIn7uK8xZigr6T22KVw28hxlk2kxZpTg8GW1obK6/7XKlgZ&#10;u+0+T9svr89VYdrvn2LKE6XeXvvVB4hIfXyKH+6NTvNncP8lHS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6Mq3BAAAA2wAAAA8AAAAAAAAAAAAAAAAAmAIAAGRycy9kb3du&#10;cmV2LnhtbFBLBQYAAAAABAAEAPUAAACGAwAAAAA=&#10;" fillcolor="white [3212]" strokecolor="black [3213]">
                  <v:stroke dashstyle="dashDot"/>
                  <v:textbox>
                    <w:txbxContent>
                      <w:p w:rsidR="00C25D69" w:rsidRDefault="00C25D69" w:rsidP="00C25D69">
                        <w:pPr>
                          <w:pStyle w:val="Web"/>
                          <w:spacing w:before="0" w:beforeAutospacing="0" w:after="0" w:afterAutospacing="0" w:line="200" w:lineRule="exact"/>
                          <w:jc w:val="center"/>
                        </w:pPr>
                        <w:r>
                          <w:rPr>
                            <w:rFonts w:ascii="ＭＳ 明朝" w:eastAsiaTheme="minorEastAsia" w:hAnsi="ＭＳ 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国から</w:t>
                        </w:r>
                      </w:p>
                      <w:p w:rsidR="00C25D69" w:rsidRDefault="00C25D69" w:rsidP="00C25D69">
                        <w:pPr>
                          <w:pStyle w:val="Web"/>
                          <w:spacing w:before="0" w:beforeAutospacing="0" w:after="0" w:afterAutospacing="0" w:line="200" w:lineRule="exact"/>
                          <w:jc w:val="center"/>
                        </w:pPr>
                        <w:r>
                          <w:rPr>
                            <w:rFonts w:ascii="ＭＳ 明朝" w:eastAsiaTheme="minorEastAsia" w:hAnsi="ＭＳ 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仮係数提示</w:t>
                        </w:r>
                      </w:p>
                    </w:txbxContent>
                  </v:textbox>
                </v:shape>
                <v:shape id="テキスト ボックス 45" o:spid="_x0000_s1045" type="#_x0000_t202" style="position:absolute;left:29788;top:3593;width:7949;height:3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Rjb8A&#10;AADbAAAADwAAAGRycy9kb3ducmV2LnhtbERPTYvCMBC9C/6HMII3TfUgUo0iCwXFi7qLeJxtZpuy&#10;zaQm0dZ/bw4Le3y87/W2t414kg+1YwWzaQaCuHS65krB12cxWYIIEVlj45gUvCjAdjMcrDHXruMz&#10;PS+xEimEQ44KTIxtLmUoDVkMU9cSJ+7HeYsxQV9J7bFL4baR8yxbSIs1pwaDLX0YKn8vD6tgZ+yh&#10;O14PJ6+/q8K0t3ux5IVS41G/W4GI1Md/8Z97rxXM0/r0Jf0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7FGNvwAAANsAAAAPAAAAAAAAAAAAAAAAAJgCAABkcnMvZG93bnJl&#10;di54bWxQSwUGAAAAAAQABAD1AAAAhAMAAAAA&#10;" fillcolor="white [3212]" strokecolor="black [3213]">
                  <v:stroke dashstyle="dashDot"/>
                  <v:textbox>
                    <w:txbxContent>
                      <w:p w:rsidR="00E77F1C" w:rsidRDefault="00C25D69" w:rsidP="00C25D69">
                        <w:pPr>
                          <w:pStyle w:val="Web"/>
                          <w:spacing w:before="0" w:beforeAutospacing="0" w:after="0" w:afterAutospacing="0" w:line="200" w:lineRule="exact"/>
                          <w:jc w:val="center"/>
                          <w:rPr>
                            <w:rFonts w:ascii="ＭＳ 明朝" w:eastAsiaTheme="minorEastAsia" w:hAnsi="ＭＳ 明朝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Theme="minorEastAsia" w:hAnsi="ＭＳ 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国から</w:t>
                        </w:r>
                      </w:p>
                      <w:p w:rsidR="00C25D69" w:rsidRDefault="00C25D69" w:rsidP="00C25D69">
                        <w:pPr>
                          <w:pStyle w:val="Web"/>
                          <w:spacing w:before="0" w:beforeAutospacing="0" w:after="0" w:afterAutospacing="0" w:line="200" w:lineRule="exact"/>
                          <w:jc w:val="center"/>
                        </w:pPr>
                        <w:r>
                          <w:rPr>
                            <w:rFonts w:ascii="ＭＳ 明朝" w:eastAsiaTheme="minorEastAsia" w:hAnsi="ＭＳ 明朝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確定係数提示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1" o:spid="_x0000_s1046" type="#_x0000_t32" style="position:absolute;left:12613;top:7082;width:0;height:27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xU8MAAADbAAAADwAAAGRycy9kb3ducmV2LnhtbESPT2sCMRTE70K/Q3iF3jS7HkpZjaJC&#10;xWP9A3p8bl43Szcv2yS6u9++KQgeh5n5DTNf9rYRd/Khdqwgn2QgiEuna64UnI6f4w8QISJrbByT&#10;goECLBcvozkW2nW8p/shViJBOBSowMTYFlKG0pDFMHEtcfK+nbcYk/SV1B67BLeNnGbZu7RYc1ow&#10;2NLGUPlzuFkFv0N+XV+HbfvVDduzWfvLudtflHp77VczEJH6+Aw/2jutYJrD/5f0A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qsVPDAAAA2wAAAA8AAAAAAAAAAAAA&#10;AAAAoQIAAGRycy9kb3ducmV2LnhtbFBLBQYAAAAABAAEAPkAAACRAwAAAAA=&#10;" strokecolor="black [3040]" strokeweight="1.5pt">
                  <v:stroke endarrow="open"/>
                </v:shape>
                <v:shape id="直線矢印コネクタ 22" o:spid="_x0000_s1047" type="#_x0000_t32" style="position:absolute;left:22161;top:6983;width:0;height:27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gvJMMAAADbAAAADwAAAGRycy9kb3ducmV2LnhtbESPQWsCMRSE7wX/Q3hCbzXrHqSsRlFB&#10;6VFtQY/PzXOzuHlZk9Td/fdNodDjMDPfMItVbxvxJB9qxwqmkwwEcel0zZWCr8/d2zuIEJE1No5J&#10;wUABVsvRywIL7To+0vMUK5EgHApUYGJsCylDachimLiWOHk35y3GJH0ltccuwW0j8yybSYs1pwWD&#10;LW0NlffTt1XwGKbXzXXYt4du2J/Nxl/O3fGi1Ou4X89BROrjf/iv/aEV5Dn8fkk/QC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4LyTDAAAA2wAAAA8AAAAAAAAAAAAA&#10;AAAAoQIAAGRycy9kb3ducmV2LnhtbFBLBQYAAAAABAAEAPkAAACRAwAAAAA=&#10;" strokecolor="black [3040]" strokeweight="1.5pt">
                  <v:stroke endarrow="open"/>
                </v:shape>
                <v:shape id="直線矢印コネクタ 23" o:spid="_x0000_s1048" type="#_x0000_t32" style="position:absolute;left:32177;top:7031;width:0;height:27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SKv8MAAADbAAAADwAAAGRycy9kb3ducmV2LnhtbESPQWsCMRSE7wX/Q3gFbzWrQilbo1RB&#10;8ai2oMfn5nWzdPOyJtHd/femIHgcZuYbZrbobC1u5EPlWMF4lIEgLpyuuFTw871++wARIrLG2jEp&#10;6CnAYj54mWGuXct7uh1iKRKEQ44KTIxNLmUoDFkMI9cQJ+/XeYsxSV9K7bFNcFvLSZa9S4sVpwWD&#10;Da0MFX+Hq1Vw6cfn5bnfNLu23xzN0p+O7f6k1PC1+/oEEamLz/CjvdUKJlP4/5J+gJ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0ir/DAAAA2wAAAA8AAAAAAAAAAAAA&#10;AAAAoQIAAGRycy9kb3ducmV2LnhtbFBLBQYAAAAABAAEAPkAAACRAwAAAAA=&#10;" strokecolor="black [3040]" strokeweight="1.5pt">
                  <v:stroke endarrow="open"/>
                </v:shape>
              </v:group>
            </w:pict>
          </mc:Fallback>
        </mc:AlternateContent>
      </w:r>
    </w:p>
    <w:p w:rsidR="00C25D69" w:rsidRDefault="00C25D69"/>
    <w:sectPr w:rsidR="00C25D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5F" w:rsidRDefault="0002795F" w:rsidP="0002795F">
      <w:r>
        <w:separator/>
      </w:r>
    </w:p>
  </w:endnote>
  <w:endnote w:type="continuationSeparator" w:id="0">
    <w:p w:rsidR="0002795F" w:rsidRDefault="0002795F" w:rsidP="0002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AB" w:rsidRDefault="003A5DA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AB" w:rsidRDefault="003A5DA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AB" w:rsidRDefault="003A5D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5F" w:rsidRDefault="0002795F" w:rsidP="0002795F">
      <w:r>
        <w:separator/>
      </w:r>
    </w:p>
  </w:footnote>
  <w:footnote w:type="continuationSeparator" w:id="0">
    <w:p w:rsidR="0002795F" w:rsidRDefault="0002795F" w:rsidP="00027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AB" w:rsidRDefault="003A5D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18" w:rsidRDefault="00597618">
    <w:pPr>
      <w:pStyle w:val="a3"/>
    </w:pPr>
    <w:r w:rsidRPr="0059761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CA9D6" wp14:editId="314C292C">
              <wp:simplePos x="0" y="0"/>
              <wp:positionH relativeFrom="column">
                <wp:posOffset>4862203</wp:posOffset>
              </wp:positionH>
              <wp:positionV relativeFrom="paragraph">
                <wp:posOffset>-295836</wp:posOffset>
              </wp:positionV>
              <wp:extent cx="1195653" cy="361950"/>
              <wp:effectExtent l="0" t="0" r="24130" b="19050"/>
              <wp:wrapNone/>
              <wp:docPr id="26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653" cy="361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597618" w:rsidRPr="00597618" w:rsidRDefault="00597618" w:rsidP="00597618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597618">
                            <w:rPr>
                              <w:rFonts w:asciiTheme="minorHAnsi" w:eastAsiaTheme="minorEastAsia" w:hAnsi="ＭＳ 明朝" w:cstheme="minorBidi" w:hint="eastAsia"/>
                              <w:color w:val="000000" w:themeColor="dark1"/>
                              <w:sz w:val="36"/>
                              <w:szCs w:val="36"/>
                            </w:rPr>
                            <w:t>資料</w:t>
                          </w:r>
                          <w:r w:rsidR="00BB2264">
                            <w:rPr>
                              <w:rFonts w:asciiTheme="minorHAnsi" w:eastAsiaTheme="minorEastAsia" w:hAnsi="ＭＳ 明朝" w:cstheme="minorBidi" w:hint="eastAsia"/>
                              <w:color w:val="000000" w:themeColor="dark1"/>
                              <w:sz w:val="36"/>
                              <w:szCs w:val="36"/>
                            </w:rPr>
                            <w:t>１－１</w:t>
                          </w:r>
                        </w:p>
                      </w:txbxContent>
                    </wps:txbx>
                    <wps:bodyPr wrap="square" lIns="0" tIns="0" rIns="0" bIns="0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正方形/長方形 2" o:spid="_x0000_s1049" style="position:absolute;left:0;text-align:left;margin-left:382.85pt;margin-top:-23.3pt;width:94.1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" fillcolor="window" strokecolor="windowText" strokeweight="2pt">
              <v:textbox inset="0,0,0,0">
                <w:txbxContent>
                  <w:p w:rsidR="00597618" w:rsidRPr="00597618" w:rsidRDefault="00597618" w:rsidP="00597618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sz w:val="36"/>
                        <w:szCs w:val="36"/>
                      </w:rPr>
                    </w:pPr>
                    <w:bookmarkStart w:id="1" w:name="_GoBack"/>
                    <w:r w:rsidRPr="00597618">
                      <w:rPr>
                        <w:rFonts w:asciiTheme="minorHAnsi" w:eastAsiaTheme="minorEastAsia" w:hAnsi="ＭＳ 明朝" w:cstheme="minorBidi" w:hint="eastAsia"/>
                        <w:color w:val="000000" w:themeColor="dark1"/>
                        <w:sz w:val="36"/>
                        <w:szCs w:val="36"/>
                      </w:rPr>
                      <w:t>資料</w:t>
                    </w:r>
                    <w:r w:rsidR="00BB2264">
                      <w:rPr>
                        <w:rFonts w:asciiTheme="minorHAnsi" w:eastAsiaTheme="minorEastAsia" w:hAnsi="ＭＳ 明朝" w:cstheme="minorBidi" w:hint="eastAsia"/>
                        <w:color w:val="000000" w:themeColor="dark1"/>
                        <w:sz w:val="36"/>
                        <w:szCs w:val="36"/>
                      </w:rPr>
                      <w:t>１－１</w:t>
                    </w:r>
                    <w:bookmarkEnd w:id="1"/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AB" w:rsidRDefault="003A5D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82150"/>
    <w:multiLevelType w:val="hybridMultilevel"/>
    <w:tmpl w:val="1AB4BCFE"/>
    <w:lvl w:ilvl="0" w:tplc="98ECFC00">
      <w:start w:val="2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488B3D4D"/>
    <w:multiLevelType w:val="hybridMultilevel"/>
    <w:tmpl w:val="088C27AE"/>
    <w:lvl w:ilvl="0" w:tplc="B4E06F16">
      <w:start w:val="2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6BC7C05"/>
    <w:multiLevelType w:val="hybridMultilevel"/>
    <w:tmpl w:val="0E5C2904"/>
    <w:lvl w:ilvl="0" w:tplc="AC3CEA3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Bidi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69"/>
    <w:rsid w:val="0002795F"/>
    <w:rsid w:val="000F504B"/>
    <w:rsid w:val="00195495"/>
    <w:rsid w:val="001C2BB2"/>
    <w:rsid w:val="00291232"/>
    <w:rsid w:val="00370869"/>
    <w:rsid w:val="003A5DAB"/>
    <w:rsid w:val="00597618"/>
    <w:rsid w:val="00757DEF"/>
    <w:rsid w:val="0080023C"/>
    <w:rsid w:val="008D1A9A"/>
    <w:rsid w:val="009640AB"/>
    <w:rsid w:val="00A531B4"/>
    <w:rsid w:val="00B12428"/>
    <w:rsid w:val="00B42F03"/>
    <w:rsid w:val="00BB2264"/>
    <w:rsid w:val="00C15F15"/>
    <w:rsid w:val="00C25D69"/>
    <w:rsid w:val="00E77F1C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25D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27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795F"/>
  </w:style>
  <w:style w:type="paragraph" w:styleId="a5">
    <w:name w:val="footer"/>
    <w:basedOn w:val="a"/>
    <w:link w:val="a6"/>
    <w:uiPriority w:val="99"/>
    <w:unhideWhenUsed/>
    <w:rsid w:val="00027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795F"/>
  </w:style>
  <w:style w:type="table" w:styleId="a7">
    <w:name w:val="Table Grid"/>
    <w:basedOn w:val="a1"/>
    <w:uiPriority w:val="59"/>
    <w:rsid w:val="00027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25D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27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795F"/>
  </w:style>
  <w:style w:type="paragraph" w:styleId="a5">
    <w:name w:val="footer"/>
    <w:basedOn w:val="a"/>
    <w:link w:val="a6"/>
    <w:uiPriority w:val="99"/>
    <w:unhideWhenUsed/>
    <w:rsid w:val="00027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795F"/>
  </w:style>
  <w:style w:type="table" w:styleId="a7">
    <w:name w:val="Table Grid"/>
    <w:basedOn w:val="a1"/>
    <w:uiPriority w:val="59"/>
    <w:rsid w:val="00027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2018-03-28T03:09:00Z</dcterms:created>
  <dcterms:modified xsi:type="dcterms:W3CDTF">2018-03-28T03:09:00Z</dcterms:modified>
</cp:coreProperties>
</file>