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156" w:rsidRDefault="00EF3482" w:rsidP="003D5156">
      <w:pPr>
        <w:ind w:right="210"/>
        <w:jc w:val="right"/>
        <w:rPr>
          <w:rFonts w:ascii="HG丸ｺﾞｼｯｸM-PRO" w:eastAsia="HG丸ｺﾞｼｯｸM-PRO" w:hAnsi="HG丸ｺﾞｼｯｸM-PRO"/>
        </w:rPr>
      </w:pPr>
      <w:bookmarkStart w:id="0" w:name="_GoBack"/>
      <w:bookmarkEnd w:id="0"/>
      <w:r w:rsidRPr="00DB31FA">
        <w:rPr>
          <w:rFonts w:ascii="ＭＳ 明朝" w:eastAsia="ＭＳ 明朝" w:hAnsi="ＭＳ 明朝"/>
          <w:noProof/>
          <w:sz w:val="24"/>
        </w:rPr>
        <mc:AlternateContent>
          <mc:Choice Requires="wps">
            <w:drawing>
              <wp:anchor distT="0" distB="0" distL="114300" distR="114300" simplePos="0" relativeHeight="251659264" behindDoc="0" locked="0" layoutInCell="1" allowOverlap="1">
                <wp:simplePos x="0" y="0"/>
                <wp:positionH relativeFrom="rightMargin">
                  <wp:posOffset>-1584325</wp:posOffset>
                </wp:positionH>
                <wp:positionV relativeFrom="paragraph">
                  <wp:posOffset>-955675</wp:posOffset>
                </wp:positionV>
                <wp:extent cx="2448000" cy="646331"/>
                <wp:effectExtent l="0" t="0" r="28575" b="22860"/>
                <wp:wrapNone/>
                <wp:docPr id="7" name="テキスト ボックス 6"/>
                <wp:cNvGraphicFramePr/>
                <a:graphic xmlns:a="http://schemas.openxmlformats.org/drawingml/2006/main">
                  <a:graphicData uri="http://schemas.microsoft.com/office/word/2010/wordprocessingShape">
                    <wps:wsp>
                      <wps:cNvSpPr txBox="1"/>
                      <wps:spPr>
                        <a:xfrm>
                          <a:off x="0" y="0"/>
                          <a:ext cx="2448000" cy="646331"/>
                        </a:xfrm>
                        <a:prstGeom prst="rect">
                          <a:avLst/>
                        </a:prstGeom>
                        <a:solidFill>
                          <a:schemeClr val="bg1"/>
                        </a:solidFill>
                        <a:ln>
                          <a:solidFill>
                            <a:schemeClr val="tx1"/>
                          </a:solidFill>
                        </a:ln>
                      </wps:spPr>
                      <wps:txbx>
                        <w:txbxContent>
                          <w:p w:rsidR="00FF2CD8" w:rsidRPr="00CB173E" w:rsidRDefault="00FF2CD8" w:rsidP="00A6775D">
                            <w:pPr>
                              <w:pStyle w:val="Web"/>
                              <w:spacing w:before="0" w:beforeAutospacing="0" w:after="0" w:afterAutospacing="0"/>
                              <w:jc w:val="center"/>
                              <w:rPr>
                                <w:sz w:val="44"/>
                                <w:szCs w:val="36"/>
                              </w:rPr>
                            </w:pPr>
                            <w:r>
                              <w:rPr>
                                <w:rFonts w:ascii="HG丸ｺﾞｼｯｸM-PRO" w:eastAsia="HG丸ｺﾞｼｯｸM-PRO" w:hAnsi="HG丸ｺﾞｼｯｸM-PRO" w:cstheme="minorBidi" w:hint="eastAsia"/>
                                <w:color w:val="000000" w:themeColor="text1"/>
                                <w:kern w:val="24"/>
                                <w:sz w:val="44"/>
                                <w:szCs w:val="36"/>
                              </w:rPr>
                              <w:t>資料３【大阪港】</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124.75pt;margin-top:-75.25pt;width:192.75pt;height:50.9pt;z-index:2516592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" fillcolor="white [3212]" strokecolor="black [3213]">
                <v:textbox style="mso-fit-shape-to-text:t">
                  <w:txbxContent>
                    <w:p w:rsidR="00FF2CD8" w:rsidRPr="00CB173E" w:rsidRDefault="00FF2CD8" w:rsidP="00A6775D">
                      <w:pPr>
                        <w:pStyle w:val="Web"/>
                        <w:spacing w:before="0" w:beforeAutospacing="0" w:after="0" w:afterAutospacing="0"/>
                        <w:jc w:val="center"/>
                        <w:rPr>
                          <w:sz w:val="44"/>
                          <w:szCs w:val="36"/>
                        </w:rPr>
                      </w:pPr>
                      <w:r>
                        <w:rPr>
                          <w:rFonts w:ascii="HG丸ｺﾞｼｯｸM-PRO" w:eastAsia="HG丸ｺﾞｼｯｸM-PRO" w:hAnsi="HG丸ｺﾞｼｯｸM-PRO" w:cstheme="minorBidi" w:hint="eastAsia"/>
                          <w:color w:val="000000" w:themeColor="text1"/>
                          <w:kern w:val="24"/>
                          <w:sz w:val="44"/>
                          <w:szCs w:val="36"/>
                        </w:rPr>
                        <w:t>資料３【大阪港】</w:t>
                      </w:r>
                    </w:p>
                  </w:txbxContent>
                </v:textbox>
                <w10:wrap anchorx="margin"/>
              </v:shape>
            </w:pict>
          </mc:Fallback>
        </mc:AlternateContent>
      </w:r>
    </w:p>
    <w:p w:rsidR="003D5156" w:rsidRDefault="003D5156" w:rsidP="003D5156">
      <w:pPr>
        <w:ind w:right="210"/>
        <w:jc w:val="right"/>
        <w:rPr>
          <w:rFonts w:ascii="HG丸ｺﾞｼｯｸM-PRO" w:eastAsia="HG丸ｺﾞｼｯｸM-PRO" w:hAnsi="HG丸ｺﾞｼｯｸM-PRO"/>
        </w:rPr>
      </w:pPr>
    </w:p>
    <w:p w:rsidR="003D5156" w:rsidRDefault="003D5156" w:rsidP="003D5156">
      <w:pPr>
        <w:ind w:right="210"/>
        <w:jc w:val="right"/>
        <w:rPr>
          <w:rFonts w:ascii="HG丸ｺﾞｼｯｸM-PRO" w:eastAsia="HG丸ｺﾞｼｯｸM-PRO" w:hAnsi="HG丸ｺﾞｼｯｸM-PRO"/>
        </w:rPr>
      </w:pPr>
    </w:p>
    <w:p w:rsidR="003D5156" w:rsidRDefault="003D5156" w:rsidP="003D5156">
      <w:pPr>
        <w:ind w:right="210"/>
        <w:jc w:val="right"/>
        <w:rPr>
          <w:rFonts w:ascii="HG丸ｺﾞｼｯｸM-PRO" w:eastAsia="HG丸ｺﾞｼｯｸM-PRO" w:hAnsi="HG丸ｺﾞｼｯｸM-PRO"/>
        </w:rPr>
      </w:pPr>
    </w:p>
    <w:p w:rsidR="003D5156" w:rsidRDefault="003D5156" w:rsidP="003D5156">
      <w:pPr>
        <w:ind w:right="210"/>
        <w:jc w:val="right"/>
        <w:rPr>
          <w:rFonts w:ascii="HG丸ｺﾞｼｯｸM-PRO" w:eastAsia="HG丸ｺﾞｼｯｸM-PRO" w:hAnsi="HG丸ｺﾞｼｯｸM-PRO"/>
        </w:rPr>
      </w:pPr>
    </w:p>
    <w:p w:rsidR="003D5156" w:rsidRDefault="003D5156" w:rsidP="003D5156">
      <w:pPr>
        <w:ind w:right="210"/>
        <w:jc w:val="right"/>
        <w:rPr>
          <w:rFonts w:ascii="HG丸ｺﾞｼｯｸM-PRO" w:eastAsia="HG丸ｺﾞｼｯｸM-PRO" w:hAnsi="HG丸ｺﾞｼｯｸM-PRO"/>
        </w:rPr>
      </w:pPr>
    </w:p>
    <w:p w:rsidR="003D5156" w:rsidRDefault="003D5156" w:rsidP="003D5156">
      <w:pPr>
        <w:ind w:right="210"/>
        <w:jc w:val="right"/>
        <w:rPr>
          <w:rFonts w:ascii="HG丸ｺﾞｼｯｸM-PRO" w:eastAsia="HG丸ｺﾞｼｯｸM-PRO" w:hAnsi="HG丸ｺﾞｼｯｸM-PRO"/>
        </w:rPr>
      </w:pPr>
    </w:p>
    <w:p w:rsidR="003D5156" w:rsidRDefault="003D5156" w:rsidP="003D5156">
      <w:pPr>
        <w:ind w:right="210"/>
        <w:jc w:val="right"/>
        <w:rPr>
          <w:rFonts w:ascii="HG丸ｺﾞｼｯｸM-PRO" w:eastAsia="HG丸ｺﾞｼｯｸM-PRO" w:hAnsi="HG丸ｺﾞｼｯｸM-PRO"/>
        </w:rPr>
      </w:pPr>
    </w:p>
    <w:p w:rsidR="003D5156" w:rsidRPr="003F12D8" w:rsidRDefault="00EF3482" w:rsidP="003D5156">
      <w:pPr>
        <w:ind w:right="210"/>
        <w:jc w:val="center"/>
        <w:rPr>
          <w:rFonts w:ascii="HG丸ｺﾞｼｯｸM-PRO" w:eastAsia="HG丸ｺﾞｼｯｸM-PRO" w:hAnsi="HG丸ｺﾞｼｯｸM-PRO"/>
          <w:b/>
          <w:sz w:val="40"/>
        </w:rPr>
      </w:pPr>
      <w:r w:rsidRPr="003F12D8">
        <w:rPr>
          <w:rFonts w:ascii="HG丸ｺﾞｼｯｸM-PRO" w:eastAsia="HG丸ｺﾞｼｯｸM-PRO" w:hAnsi="HG丸ｺﾞｼｯｸM-PRO" w:hint="eastAsia"/>
          <w:b/>
          <w:sz w:val="40"/>
        </w:rPr>
        <w:t>大阪港CNP形成計画</w:t>
      </w:r>
      <w:r w:rsidR="00104096">
        <w:rPr>
          <w:rFonts w:ascii="HG丸ｺﾞｼｯｸM-PRO" w:eastAsia="HG丸ｺﾞｼｯｸM-PRO" w:hAnsi="HG丸ｺﾞｼｯｸM-PRO" w:hint="eastAsia"/>
          <w:b/>
          <w:sz w:val="40"/>
        </w:rPr>
        <w:t>（素案）</w:t>
      </w: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Default="003D5156" w:rsidP="003F12D8">
      <w:pPr>
        <w:ind w:right="210"/>
        <w:rPr>
          <w:rFonts w:ascii="HG丸ｺﾞｼｯｸM-PRO" w:eastAsia="HG丸ｺﾞｼｯｸM-PRO" w:hAnsi="HG丸ｺﾞｼｯｸM-PRO"/>
        </w:rPr>
      </w:pPr>
    </w:p>
    <w:p w:rsidR="003D5156" w:rsidRDefault="003D5156" w:rsidP="003D5156">
      <w:pPr>
        <w:ind w:right="210"/>
        <w:jc w:val="center"/>
        <w:rPr>
          <w:rFonts w:ascii="HG丸ｺﾞｼｯｸM-PRO" w:eastAsia="HG丸ｺﾞｼｯｸM-PRO" w:hAnsi="HG丸ｺﾞｼｯｸM-PRO"/>
        </w:rPr>
      </w:pPr>
    </w:p>
    <w:p w:rsidR="003D5156" w:rsidRPr="003F12D8" w:rsidRDefault="00EF3482" w:rsidP="2D0DEA81">
      <w:pPr>
        <w:ind w:right="210"/>
        <w:jc w:val="center"/>
        <w:rPr>
          <w:rFonts w:ascii="HG丸ｺﾞｼｯｸM-PRO" w:eastAsia="HG丸ｺﾞｼｯｸM-PRO" w:hAnsi="HG丸ｺﾞｼｯｸM-PRO"/>
          <w:b/>
          <w:bCs/>
          <w:sz w:val="28"/>
          <w:szCs w:val="28"/>
        </w:rPr>
      </w:pPr>
      <w:r w:rsidRPr="2D0DEA81">
        <w:rPr>
          <w:rFonts w:ascii="HG丸ｺﾞｼｯｸM-PRO" w:eastAsia="HG丸ｺﾞｼｯｸM-PRO" w:hAnsi="HG丸ｺﾞｼｯｸM-PRO"/>
          <w:b/>
          <w:bCs/>
          <w:sz w:val="28"/>
          <w:szCs w:val="28"/>
        </w:rPr>
        <w:t>令和</w:t>
      </w:r>
      <w:r w:rsidR="37EA7083" w:rsidRPr="2D0DEA81">
        <w:rPr>
          <w:rFonts w:ascii="HG丸ｺﾞｼｯｸM-PRO" w:eastAsia="HG丸ｺﾞｼｯｸM-PRO" w:hAnsi="HG丸ｺﾞｼｯｸM-PRO"/>
          <w:b/>
          <w:bCs/>
          <w:sz w:val="28"/>
          <w:szCs w:val="28"/>
        </w:rPr>
        <w:t>４</w:t>
      </w:r>
      <w:r w:rsidRPr="2D0DEA81">
        <w:rPr>
          <w:rFonts w:ascii="HG丸ｺﾞｼｯｸM-PRO" w:eastAsia="HG丸ｺﾞｼｯｸM-PRO" w:hAnsi="HG丸ｺﾞｼｯｸM-PRO"/>
          <w:b/>
          <w:bCs/>
          <w:sz w:val="28"/>
          <w:szCs w:val="28"/>
        </w:rPr>
        <w:t>年</w:t>
      </w:r>
      <w:r w:rsidR="3D7CB24D" w:rsidRPr="2D0DEA81">
        <w:rPr>
          <w:rFonts w:ascii="HG丸ｺﾞｼｯｸM-PRO" w:eastAsia="HG丸ｺﾞｼｯｸM-PRO" w:hAnsi="HG丸ｺﾞｼｯｸM-PRO"/>
          <w:b/>
          <w:bCs/>
          <w:sz w:val="28"/>
          <w:szCs w:val="28"/>
        </w:rPr>
        <w:t>９</w:t>
      </w:r>
      <w:r w:rsidRPr="2D0DEA81">
        <w:rPr>
          <w:rFonts w:ascii="HG丸ｺﾞｼｯｸM-PRO" w:eastAsia="HG丸ｺﾞｼｯｸM-PRO" w:hAnsi="HG丸ｺﾞｼｯｸM-PRO"/>
          <w:b/>
          <w:bCs/>
          <w:sz w:val="28"/>
          <w:szCs w:val="28"/>
        </w:rPr>
        <w:t>月</w:t>
      </w:r>
    </w:p>
    <w:p w:rsidR="003D5156" w:rsidRPr="003F12D8" w:rsidRDefault="00EF3482" w:rsidP="2D0DEA81">
      <w:pPr>
        <w:ind w:right="210"/>
        <w:jc w:val="center"/>
        <w:rPr>
          <w:rFonts w:ascii="HG丸ｺﾞｼｯｸM-PRO" w:eastAsia="HG丸ｺﾞｼｯｸM-PRO" w:hAnsi="HG丸ｺﾞｼｯｸM-PRO"/>
          <w:b/>
          <w:bCs/>
          <w:sz w:val="28"/>
          <w:szCs w:val="28"/>
        </w:rPr>
        <w:sectPr w:rsidR="003D5156" w:rsidRPr="003F12D8" w:rsidSect="00DA2DBA">
          <w:headerReference w:type="default" r:id="rId11"/>
          <w:footerReference w:type="default" r:id="rId12"/>
          <w:pgSz w:w="11906" w:h="16838"/>
          <w:pgMar w:top="1985" w:right="1701" w:bottom="1701" w:left="1701" w:header="851" w:footer="992" w:gutter="0"/>
          <w:cols w:space="425"/>
          <w:titlePg/>
          <w:docGrid w:type="lines" w:linePitch="360"/>
        </w:sectPr>
      </w:pPr>
      <w:r w:rsidRPr="2D0DEA81">
        <w:rPr>
          <w:rFonts w:ascii="HG丸ｺﾞｼｯｸM-PRO" w:eastAsia="HG丸ｺﾞｼｯｸM-PRO" w:hAnsi="HG丸ｺﾞｼｯｸM-PRO"/>
          <w:b/>
          <w:bCs/>
          <w:sz w:val="28"/>
          <w:szCs w:val="28"/>
        </w:rPr>
        <w:t>大阪</w:t>
      </w:r>
      <w:r w:rsidR="6B212BA3" w:rsidRPr="2D0DEA81">
        <w:rPr>
          <w:rFonts w:ascii="HG丸ｺﾞｼｯｸM-PRO" w:eastAsia="HG丸ｺﾞｼｯｸM-PRO" w:hAnsi="HG丸ｺﾞｼｯｸM-PRO"/>
          <w:b/>
          <w:bCs/>
          <w:sz w:val="28"/>
          <w:szCs w:val="28"/>
        </w:rPr>
        <w:t>市</w:t>
      </w:r>
      <w:r w:rsidRPr="2D0DEA81">
        <w:rPr>
          <w:rFonts w:ascii="HG丸ｺﾞｼｯｸM-PRO" w:eastAsia="HG丸ｺﾞｼｯｸM-PRO" w:hAnsi="HG丸ｺﾞｼｯｸM-PRO"/>
          <w:b/>
          <w:bCs/>
          <w:sz w:val="28"/>
          <w:szCs w:val="28"/>
        </w:rPr>
        <w:t>（大阪港港湾管理者）</w:t>
      </w:r>
    </w:p>
    <w:p w:rsidR="003D5156" w:rsidRPr="00812935" w:rsidRDefault="00EF3482" w:rsidP="003D5156">
      <w:pPr>
        <w:ind w:right="210"/>
        <w:jc w:val="left"/>
        <w:rPr>
          <w:rFonts w:ascii="HG丸ｺﾞｼｯｸM-PRO" w:eastAsia="HG丸ｺﾞｼｯｸM-PRO" w:hAnsi="HG丸ｺﾞｼｯｸM-PRO"/>
          <w:b/>
          <w:sz w:val="28"/>
        </w:rPr>
      </w:pPr>
      <w:r w:rsidRPr="00812935">
        <w:rPr>
          <w:rFonts w:ascii="HG丸ｺﾞｼｯｸM-PRO" w:eastAsia="HG丸ｺﾞｼｯｸM-PRO" w:hAnsi="HG丸ｺﾞｼｯｸM-PRO" w:hint="eastAsia"/>
          <w:b/>
          <w:sz w:val="28"/>
        </w:rPr>
        <w:lastRenderedPageBreak/>
        <w:t>目次</w:t>
      </w:r>
    </w:p>
    <w:p w:rsidR="003D5156" w:rsidRDefault="00EF3482" w:rsidP="003D5156">
      <w:pPr>
        <w:ind w:right="210"/>
        <w:jc w:val="left"/>
        <w:rPr>
          <w:rFonts w:ascii="HG丸ｺﾞｼｯｸM-PRO" w:eastAsia="HG丸ｺﾞｼｯｸM-PRO" w:hAnsi="HG丸ｺﾞｼｯｸM-PRO"/>
        </w:rPr>
      </w:pPr>
      <w:r w:rsidRPr="2D0DEA81">
        <w:rPr>
          <w:rFonts w:ascii="HG丸ｺﾞｼｯｸM-PRO" w:eastAsia="HG丸ｺﾞｼｯｸM-PRO" w:hAnsi="HG丸ｺﾞｼｯｸM-PRO"/>
        </w:rPr>
        <w:t>大阪港</w:t>
      </w:r>
      <w:r w:rsidR="2287EEC8" w:rsidRPr="2D0DEA81">
        <w:rPr>
          <w:rFonts w:ascii="HG丸ｺﾞｼｯｸM-PRO" w:eastAsia="HG丸ｺﾞｼｯｸM-PRO" w:hAnsi="HG丸ｺﾞｼｯｸM-PRO"/>
        </w:rPr>
        <w:t>ＣＮＰ</w:t>
      </w:r>
      <w:r w:rsidRPr="2D0DEA81">
        <w:rPr>
          <w:rFonts w:ascii="HG丸ｺﾞｼｯｸM-PRO" w:eastAsia="HG丸ｺﾞｼｯｸM-PRO" w:hAnsi="HG丸ｺﾞｼｯｸM-PRO"/>
        </w:rPr>
        <w:t>形成計画策定の目的</w:t>
      </w:r>
    </w:p>
    <w:p w:rsidR="00E367EC" w:rsidRPr="00E367EC" w:rsidRDefault="00EF3482" w:rsidP="00E367EC">
      <w:pPr>
        <w:pStyle w:val="a7"/>
        <w:numPr>
          <w:ilvl w:val="0"/>
          <w:numId w:val="1"/>
        </w:numPr>
        <w:ind w:leftChars="0" w:right="210"/>
        <w:jc w:val="left"/>
        <w:rPr>
          <w:rFonts w:ascii="HG丸ｺﾞｼｯｸM-PRO" w:eastAsia="HG丸ｺﾞｼｯｸM-PRO" w:hAnsi="HG丸ｺﾞｼｯｸM-PRO"/>
        </w:rPr>
      </w:pPr>
      <w:r w:rsidRPr="00E367EC">
        <w:rPr>
          <w:rFonts w:ascii="HG丸ｺﾞｼｯｸM-PRO" w:eastAsia="HG丸ｺﾞｼｯｸM-PRO" w:hAnsi="HG丸ｺﾞｼｯｸM-PRO" w:hint="eastAsia"/>
        </w:rPr>
        <w:t>大阪港の特徴</w:t>
      </w:r>
    </w:p>
    <w:p w:rsidR="00E367EC" w:rsidRDefault="00EF3482" w:rsidP="00E367EC">
      <w:pPr>
        <w:pStyle w:val="a7"/>
        <w:numPr>
          <w:ilvl w:val="0"/>
          <w:numId w:val="1"/>
        </w:numPr>
        <w:ind w:leftChars="0" w:right="210"/>
        <w:jc w:val="left"/>
        <w:rPr>
          <w:rFonts w:ascii="HG丸ｺﾞｼｯｸM-PRO" w:eastAsia="HG丸ｺﾞｼｯｸM-PRO" w:hAnsi="HG丸ｺﾞｼｯｸM-PRO"/>
        </w:rPr>
      </w:pPr>
      <w:r w:rsidRPr="2D0DEA81">
        <w:rPr>
          <w:rFonts w:ascii="HG丸ｺﾞｼｯｸM-PRO" w:eastAsia="HG丸ｺﾞｼｯｸM-PRO" w:hAnsi="HG丸ｺﾞｼｯｸM-PRO"/>
        </w:rPr>
        <w:t>大阪港</w:t>
      </w:r>
      <w:r w:rsidR="56E0AD83" w:rsidRPr="2D0DEA81">
        <w:rPr>
          <w:rFonts w:ascii="HG丸ｺﾞｼｯｸM-PRO" w:eastAsia="HG丸ｺﾞｼｯｸM-PRO" w:hAnsi="HG丸ｺﾞｼｯｸM-PRO"/>
        </w:rPr>
        <w:t>ＣＮＰ</w:t>
      </w:r>
      <w:r w:rsidRPr="2D0DEA81">
        <w:rPr>
          <w:rFonts w:ascii="HG丸ｺﾞｼｯｸM-PRO" w:eastAsia="HG丸ｺﾞｼｯｸM-PRO" w:hAnsi="HG丸ｺﾞｼｯｸM-PRO"/>
        </w:rPr>
        <w:t>形成計画における基本的な事項</w:t>
      </w:r>
    </w:p>
    <w:p w:rsidR="00E367EC" w:rsidRDefault="00EF3482" w:rsidP="00E367EC">
      <w:pPr>
        <w:ind w:right="210"/>
        <w:jc w:val="left"/>
        <w:rPr>
          <w:rFonts w:ascii="HG丸ｺﾞｼｯｸM-PRO" w:eastAsia="HG丸ｺﾞｼｯｸM-PRO" w:hAnsi="HG丸ｺﾞｼｯｸM-PRO"/>
        </w:rPr>
      </w:pPr>
      <w:r w:rsidRPr="2D0DEA81">
        <w:rPr>
          <w:rFonts w:ascii="HG丸ｺﾞｼｯｸM-PRO" w:eastAsia="HG丸ｺﾞｼｯｸM-PRO" w:hAnsi="HG丸ｺﾞｼｯｸM-PRO"/>
        </w:rPr>
        <w:t>２－</w:t>
      </w:r>
      <w:r w:rsidR="2860DEE7" w:rsidRPr="2D0DEA81">
        <w:rPr>
          <w:rFonts w:ascii="HG丸ｺﾞｼｯｸM-PRO" w:eastAsia="HG丸ｺﾞｼｯｸM-PRO" w:hAnsi="HG丸ｺﾞｼｯｸM-PRO"/>
        </w:rPr>
        <w:t>１</w:t>
      </w:r>
      <w:r w:rsidRPr="2D0DEA81">
        <w:rPr>
          <w:rFonts w:ascii="HG丸ｺﾞｼｯｸM-PRO" w:eastAsia="HG丸ｺﾞｼｯｸM-PRO" w:hAnsi="HG丸ｺﾞｼｯｸM-PRO"/>
        </w:rPr>
        <w:t xml:space="preserve">　</w:t>
      </w:r>
      <w:r w:rsidR="5D219A87" w:rsidRPr="2D0DEA81">
        <w:rPr>
          <w:rFonts w:ascii="HG丸ｺﾞｼｯｸM-PRO" w:eastAsia="HG丸ｺﾞｼｯｸM-PRO" w:hAnsi="HG丸ｺﾞｼｯｸM-PRO"/>
        </w:rPr>
        <w:t>ＣＮＰ</w:t>
      </w:r>
      <w:r w:rsidRPr="2D0DEA81">
        <w:rPr>
          <w:rFonts w:ascii="HG丸ｺﾞｼｯｸM-PRO" w:eastAsia="HG丸ｺﾞｼｯｸM-PRO" w:hAnsi="HG丸ｺﾞｼｯｸM-PRO"/>
        </w:rPr>
        <w:t>形成に向けた方針</w:t>
      </w:r>
    </w:p>
    <w:p w:rsidR="00E367EC" w:rsidRPr="00E367EC" w:rsidRDefault="00EF3482" w:rsidP="00E367EC">
      <w:pPr>
        <w:pStyle w:val="a7"/>
        <w:numPr>
          <w:ilvl w:val="0"/>
          <w:numId w:val="2"/>
        </w:numPr>
        <w:ind w:leftChars="0" w:right="210"/>
        <w:jc w:val="left"/>
        <w:rPr>
          <w:rFonts w:ascii="HG丸ｺﾞｼｯｸM-PRO" w:eastAsia="HG丸ｺﾞｼｯｸM-PRO" w:hAnsi="HG丸ｺﾞｼｯｸM-PRO"/>
        </w:rPr>
      </w:pPr>
      <w:r w:rsidRPr="00E367EC">
        <w:rPr>
          <w:rFonts w:ascii="HG丸ｺﾞｼｯｸM-PRO" w:eastAsia="HG丸ｺﾞｼｯｸM-PRO" w:hAnsi="HG丸ｺﾞｼｯｸM-PRO" w:hint="eastAsia"/>
        </w:rPr>
        <w:t>水素・燃料アンモニア等のサプライチェーンの拠点としての受入環境の整備</w:t>
      </w:r>
    </w:p>
    <w:p w:rsidR="00E367EC" w:rsidRDefault="00EF3482" w:rsidP="00E367EC">
      <w:pPr>
        <w:pStyle w:val="a7"/>
        <w:numPr>
          <w:ilvl w:val="0"/>
          <w:numId w:val="2"/>
        </w:numPr>
        <w:ind w:leftChars="0" w:right="210"/>
        <w:jc w:val="left"/>
        <w:rPr>
          <w:rFonts w:ascii="HG丸ｺﾞｼｯｸM-PRO" w:eastAsia="HG丸ｺﾞｼｯｸM-PRO" w:hAnsi="HG丸ｺﾞｼｯｸM-PRO"/>
        </w:rPr>
      </w:pPr>
      <w:r>
        <w:rPr>
          <w:rFonts w:ascii="HG丸ｺﾞｼｯｸM-PRO" w:eastAsia="HG丸ｺﾞｼｯｸM-PRO" w:hAnsi="HG丸ｺﾞｼｯｸM-PRO" w:hint="eastAsia"/>
        </w:rPr>
        <w:t>港湾地域の面的・効率的な脱炭素化</w:t>
      </w:r>
    </w:p>
    <w:p w:rsidR="00E367EC" w:rsidRDefault="00EF3482" w:rsidP="00E367EC">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２－２　計画期間、目標年次</w:t>
      </w:r>
    </w:p>
    <w:p w:rsidR="00E367EC" w:rsidRDefault="00EF3482" w:rsidP="00E367EC">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２－３　対象範囲</w:t>
      </w:r>
    </w:p>
    <w:p w:rsidR="00E367EC" w:rsidRDefault="00EF3482" w:rsidP="00E367EC">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２－４　計画策定及び推進体制、進捗管理</w:t>
      </w:r>
    </w:p>
    <w:p w:rsidR="00E367EC" w:rsidRPr="00E367EC" w:rsidRDefault="00EF3482" w:rsidP="00E367EC">
      <w:pPr>
        <w:pStyle w:val="a7"/>
        <w:numPr>
          <w:ilvl w:val="0"/>
          <w:numId w:val="1"/>
        </w:numPr>
        <w:ind w:leftChars="0" w:right="210"/>
        <w:jc w:val="left"/>
        <w:rPr>
          <w:rFonts w:ascii="HG丸ｺﾞｼｯｸM-PRO" w:eastAsia="HG丸ｺﾞｼｯｸM-PRO" w:hAnsi="HG丸ｺﾞｼｯｸM-PRO"/>
        </w:rPr>
      </w:pPr>
      <w:bookmarkStart w:id="1" w:name="_Hlk112387375"/>
      <w:r w:rsidRPr="00E367EC">
        <w:rPr>
          <w:rFonts w:ascii="HG丸ｺﾞｼｯｸM-PRO" w:eastAsia="HG丸ｺﾞｼｯｸM-PRO" w:hAnsi="HG丸ｺﾞｼｯｸM-PRO" w:hint="eastAsia"/>
        </w:rPr>
        <w:t>温室効果ガス排出量の推計</w:t>
      </w:r>
    </w:p>
    <w:p w:rsidR="00E367EC" w:rsidRDefault="00EF3482" w:rsidP="00E367EC">
      <w:pPr>
        <w:pStyle w:val="a7"/>
        <w:numPr>
          <w:ilvl w:val="0"/>
          <w:numId w:val="1"/>
        </w:numPr>
        <w:ind w:leftChars="0" w:right="210"/>
        <w:jc w:val="left"/>
        <w:rPr>
          <w:rFonts w:ascii="HG丸ｺﾞｼｯｸM-PRO" w:eastAsia="HG丸ｺﾞｼｯｸM-PRO" w:hAnsi="HG丸ｺﾞｼｯｸM-PRO"/>
        </w:rPr>
      </w:pPr>
      <w:r>
        <w:rPr>
          <w:rFonts w:ascii="HG丸ｺﾞｼｯｸM-PRO" w:eastAsia="HG丸ｺﾞｼｯｸM-PRO" w:hAnsi="HG丸ｺﾞｼｯｸM-PRO" w:hint="eastAsia"/>
        </w:rPr>
        <w:t>温室効果ガス削減目標及び削減計画</w:t>
      </w:r>
    </w:p>
    <w:p w:rsidR="00E367EC" w:rsidRDefault="00EF3482" w:rsidP="00E367EC">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４－</w:t>
      </w:r>
      <w:r w:rsidR="003A6926">
        <w:rPr>
          <w:rFonts w:ascii="HG丸ｺﾞｼｯｸM-PRO" w:eastAsia="HG丸ｺﾞｼｯｸM-PRO" w:hAnsi="HG丸ｺﾞｼｯｸM-PRO" w:hint="eastAsia"/>
        </w:rPr>
        <w:t>１</w:t>
      </w:r>
      <w:r>
        <w:rPr>
          <w:rFonts w:ascii="HG丸ｺﾞｼｯｸM-PRO" w:eastAsia="HG丸ｺﾞｼｯｸM-PRO" w:hAnsi="HG丸ｺﾞｼｯｸM-PRO" w:hint="eastAsia"/>
        </w:rPr>
        <w:t xml:space="preserve">　温室効果ガス削減目標</w:t>
      </w:r>
    </w:p>
    <w:p w:rsidR="00E367EC" w:rsidRDefault="00EF3482" w:rsidP="00E367EC">
      <w:pPr>
        <w:ind w:right="210"/>
        <w:jc w:val="left"/>
        <w:rPr>
          <w:rFonts w:ascii="HG丸ｺﾞｼｯｸM-PRO" w:eastAsia="HG丸ｺﾞｼｯｸM-PRO" w:hAnsi="HG丸ｺﾞｼｯｸM-PRO"/>
        </w:rPr>
      </w:pPr>
      <w:r w:rsidRPr="2D0DEA81">
        <w:rPr>
          <w:rFonts w:ascii="HG丸ｺﾞｼｯｸM-PRO" w:eastAsia="HG丸ｺﾞｼｯｸM-PRO" w:hAnsi="HG丸ｺﾞｼｯｸM-PRO"/>
        </w:rPr>
        <w:t>（１</w:t>
      </w:r>
      <w:r w:rsidR="4F13A194" w:rsidRPr="2D0DEA81">
        <w:rPr>
          <w:rFonts w:ascii="HG丸ｺﾞｼｯｸM-PRO" w:eastAsia="HG丸ｺﾞｼｯｸM-PRO" w:hAnsi="HG丸ｺﾞｼｯｸM-PRO"/>
        </w:rPr>
        <w:t>）</w:t>
      </w:r>
      <w:r w:rsidR="7FB99F80" w:rsidRPr="2D0DEA81">
        <w:rPr>
          <w:rFonts w:ascii="HG丸ｺﾞｼｯｸM-PRO" w:eastAsia="HG丸ｺﾞｼｯｸM-PRO" w:hAnsi="HG丸ｺﾞｼｯｸM-PRO"/>
        </w:rPr>
        <w:t>2030</w:t>
      </w:r>
      <w:r w:rsidR="4F13A194" w:rsidRPr="2D0DEA81">
        <w:rPr>
          <w:rFonts w:ascii="HG丸ｺﾞｼｯｸM-PRO" w:eastAsia="HG丸ｺﾞｼｯｸM-PRO" w:hAnsi="HG丸ｺﾞｼｯｸM-PRO"/>
        </w:rPr>
        <w:t>年度における目標</w:t>
      </w:r>
    </w:p>
    <w:p w:rsidR="00E367EC" w:rsidRDefault="00EF3482" w:rsidP="00E367EC">
      <w:pPr>
        <w:ind w:right="210"/>
        <w:jc w:val="left"/>
        <w:rPr>
          <w:rFonts w:ascii="HG丸ｺﾞｼｯｸM-PRO" w:eastAsia="HG丸ｺﾞｼｯｸM-PRO" w:hAnsi="HG丸ｺﾞｼｯｸM-PRO"/>
        </w:rPr>
      </w:pPr>
      <w:r w:rsidRPr="2D0DEA81">
        <w:rPr>
          <w:rFonts w:ascii="HG丸ｺﾞｼｯｸM-PRO" w:eastAsia="HG丸ｺﾞｼｯｸM-PRO" w:hAnsi="HG丸ｺﾞｼｯｸM-PRO"/>
        </w:rPr>
        <w:t>（２）</w:t>
      </w:r>
      <w:r w:rsidR="08A67410" w:rsidRPr="2D0DEA81">
        <w:rPr>
          <w:rFonts w:ascii="HG丸ｺﾞｼｯｸM-PRO" w:eastAsia="HG丸ｺﾞｼｯｸM-PRO" w:hAnsi="HG丸ｺﾞｼｯｸM-PRO"/>
        </w:rPr>
        <w:t>2050</w:t>
      </w:r>
      <w:r w:rsidRPr="2D0DEA81">
        <w:rPr>
          <w:rFonts w:ascii="HG丸ｺﾞｼｯｸM-PRO" w:eastAsia="HG丸ｺﾞｼｯｸM-PRO" w:hAnsi="HG丸ｺﾞｼｯｸM-PRO"/>
        </w:rPr>
        <w:t>年における目標</w:t>
      </w:r>
    </w:p>
    <w:p w:rsidR="00E367EC" w:rsidRDefault="00EF3482" w:rsidP="00E367EC">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４－２　温室効果ガス削減計画</w:t>
      </w:r>
    </w:p>
    <w:p w:rsidR="00E367EC" w:rsidRPr="00E367EC" w:rsidRDefault="00EF3482" w:rsidP="00E367EC">
      <w:pPr>
        <w:pStyle w:val="a7"/>
        <w:numPr>
          <w:ilvl w:val="0"/>
          <w:numId w:val="1"/>
        </w:numPr>
        <w:ind w:leftChars="0" w:right="210"/>
        <w:jc w:val="left"/>
        <w:rPr>
          <w:rFonts w:ascii="HG丸ｺﾞｼｯｸM-PRO" w:eastAsia="HG丸ｺﾞｼｯｸM-PRO" w:hAnsi="HG丸ｺﾞｼｯｸM-PRO"/>
        </w:rPr>
      </w:pPr>
      <w:r w:rsidRPr="00E367EC">
        <w:rPr>
          <w:rFonts w:ascii="HG丸ｺﾞｼｯｸM-PRO" w:eastAsia="HG丸ｺﾞｼｯｸM-PRO" w:hAnsi="HG丸ｺﾞｼｯｸM-PRO" w:hint="eastAsia"/>
        </w:rPr>
        <w:t>水素・燃料アンモニア等供給目標及び供給計画</w:t>
      </w:r>
    </w:p>
    <w:p w:rsidR="00E367EC" w:rsidRPr="00E367EC" w:rsidRDefault="00EF3482" w:rsidP="00E367EC">
      <w:pPr>
        <w:pStyle w:val="a7"/>
        <w:numPr>
          <w:ilvl w:val="0"/>
          <w:numId w:val="3"/>
        </w:numPr>
        <w:ind w:leftChars="0" w:right="210"/>
        <w:jc w:val="left"/>
        <w:rPr>
          <w:rFonts w:ascii="HG丸ｺﾞｼｯｸM-PRO" w:eastAsia="HG丸ｺﾞｼｯｸM-PRO" w:hAnsi="HG丸ｺﾞｼｯｸM-PRO"/>
        </w:rPr>
      </w:pPr>
      <w:r w:rsidRPr="00E367EC">
        <w:rPr>
          <w:rFonts w:ascii="HG丸ｺﾞｼｯｸM-PRO" w:eastAsia="HG丸ｺﾞｼｯｸM-PRO" w:hAnsi="HG丸ｺﾞｼｯｸM-PRO" w:hint="eastAsia"/>
        </w:rPr>
        <w:t>需要推計・供給目標</w:t>
      </w:r>
    </w:p>
    <w:p w:rsidR="00E367EC" w:rsidRDefault="00EF3482" w:rsidP="00E367EC">
      <w:pPr>
        <w:pStyle w:val="a7"/>
        <w:numPr>
          <w:ilvl w:val="0"/>
          <w:numId w:val="3"/>
        </w:numPr>
        <w:ind w:leftChars="0" w:right="210"/>
        <w:jc w:val="left"/>
        <w:rPr>
          <w:rFonts w:ascii="HG丸ｺﾞｼｯｸM-PRO" w:eastAsia="HG丸ｺﾞｼｯｸM-PRO" w:hAnsi="HG丸ｺﾞｼｯｸM-PRO"/>
        </w:rPr>
      </w:pPr>
      <w:r>
        <w:rPr>
          <w:rFonts w:ascii="HG丸ｺﾞｼｯｸM-PRO" w:eastAsia="HG丸ｺﾞｼｯｸM-PRO" w:hAnsi="HG丸ｺﾞｼｯｸM-PRO" w:hint="eastAsia"/>
        </w:rPr>
        <w:t>水素・燃料アンモニア等に係る供給施設整備計画</w:t>
      </w:r>
    </w:p>
    <w:p w:rsidR="00E367EC" w:rsidRDefault="00EF3482" w:rsidP="00E367EC">
      <w:pPr>
        <w:pStyle w:val="a7"/>
        <w:numPr>
          <w:ilvl w:val="0"/>
          <w:numId w:val="3"/>
        </w:numPr>
        <w:ind w:leftChars="0" w:right="210"/>
        <w:jc w:val="left"/>
        <w:rPr>
          <w:rFonts w:ascii="HG丸ｺﾞｼｯｸM-PRO" w:eastAsia="HG丸ｺﾞｼｯｸM-PRO" w:hAnsi="HG丸ｺﾞｼｯｸM-PRO"/>
        </w:rPr>
      </w:pPr>
      <w:r>
        <w:rPr>
          <w:rFonts w:ascii="HG丸ｺﾞｼｯｸM-PRO" w:eastAsia="HG丸ｺﾞｼｯｸM-PRO" w:hAnsi="HG丸ｺﾞｼｯｸM-PRO" w:hint="eastAsia"/>
        </w:rPr>
        <w:t>水素・燃料アンモニア等のサプライチェーンの強靭化に関する計画</w:t>
      </w:r>
    </w:p>
    <w:p w:rsidR="00812935" w:rsidRPr="00812935" w:rsidRDefault="00EF3482" w:rsidP="00812935">
      <w:pPr>
        <w:pStyle w:val="a7"/>
        <w:numPr>
          <w:ilvl w:val="0"/>
          <w:numId w:val="1"/>
        </w:numPr>
        <w:ind w:leftChars="0" w:right="210"/>
        <w:jc w:val="left"/>
        <w:rPr>
          <w:rFonts w:ascii="HG丸ｺﾞｼｯｸM-PRO" w:eastAsia="HG丸ｺﾞｼｯｸM-PRO" w:hAnsi="HG丸ｺﾞｼｯｸM-PRO"/>
        </w:rPr>
      </w:pPr>
      <w:r w:rsidRPr="00812935">
        <w:rPr>
          <w:rFonts w:ascii="HG丸ｺﾞｼｯｸM-PRO" w:eastAsia="HG丸ｺﾞｼｯｸM-PRO" w:hAnsi="HG丸ｺﾞｼｯｸM-PRO" w:hint="eastAsia"/>
        </w:rPr>
        <w:t>港湾・産業立地競争力の向上に向けた方策</w:t>
      </w:r>
    </w:p>
    <w:p w:rsidR="00351396" w:rsidRDefault="00EF3482" w:rsidP="00812935">
      <w:pPr>
        <w:pStyle w:val="a7"/>
        <w:numPr>
          <w:ilvl w:val="0"/>
          <w:numId w:val="1"/>
        </w:numPr>
        <w:ind w:leftChars="0" w:right="210"/>
        <w:jc w:val="left"/>
        <w:rPr>
          <w:rFonts w:ascii="HG丸ｺﾞｼｯｸM-PRO" w:eastAsia="HG丸ｺﾞｼｯｸM-PRO" w:hAnsi="HG丸ｺﾞｼｯｸM-PRO"/>
        </w:rPr>
      </w:pPr>
      <w:r>
        <w:rPr>
          <w:rFonts w:ascii="HG丸ｺﾞｼｯｸM-PRO" w:eastAsia="HG丸ｺﾞｼｯｸM-PRO" w:hAnsi="HG丸ｺﾞｼｯｸM-PRO" w:hint="eastAsia"/>
        </w:rPr>
        <w:t>ロードマップ</w:t>
      </w:r>
      <w:bookmarkEnd w:id="1"/>
    </w:p>
    <w:p w:rsidR="00DA2DBA" w:rsidRDefault="00DA2DBA" w:rsidP="00DA2DBA">
      <w:pPr>
        <w:ind w:right="210"/>
        <w:jc w:val="left"/>
        <w:rPr>
          <w:rFonts w:ascii="HG丸ｺﾞｼｯｸM-PRO" w:eastAsia="HG丸ｺﾞｼｯｸM-PRO" w:hAnsi="HG丸ｺﾞｼｯｸM-PRO"/>
        </w:rPr>
      </w:pPr>
    </w:p>
    <w:p w:rsidR="00DA2DBA" w:rsidRDefault="00DA2DBA" w:rsidP="00DA2DBA">
      <w:pPr>
        <w:ind w:right="210"/>
        <w:jc w:val="left"/>
        <w:rPr>
          <w:rFonts w:ascii="HG丸ｺﾞｼｯｸM-PRO" w:eastAsia="HG丸ｺﾞｼｯｸM-PRO" w:hAnsi="HG丸ｺﾞｼｯｸM-PRO"/>
        </w:rPr>
      </w:pPr>
    </w:p>
    <w:p w:rsidR="00DA2DBA" w:rsidRDefault="00DA2DBA" w:rsidP="00DA2DBA">
      <w:pPr>
        <w:ind w:right="210"/>
        <w:jc w:val="left"/>
        <w:rPr>
          <w:rFonts w:ascii="HG丸ｺﾞｼｯｸM-PRO" w:eastAsia="HG丸ｺﾞｼｯｸM-PRO" w:hAnsi="HG丸ｺﾞｼｯｸM-PRO"/>
        </w:rPr>
      </w:pPr>
    </w:p>
    <w:p w:rsidR="00DA2DBA" w:rsidRPr="00DA2DBA" w:rsidRDefault="00DA2DBA" w:rsidP="00DA2DBA">
      <w:pPr>
        <w:ind w:right="210"/>
        <w:jc w:val="left"/>
        <w:rPr>
          <w:rFonts w:ascii="HG丸ｺﾞｼｯｸM-PRO" w:eastAsia="HG丸ｺﾞｼｯｸM-PRO" w:hAnsi="HG丸ｺﾞｼｯｸM-PRO"/>
        </w:rPr>
      </w:pPr>
    </w:p>
    <w:p w:rsidR="00351396" w:rsidRDefault="00351396" w:rsidP="00812935">
      <w:pPr>
        <w:ind w:right="210"/>
        <w:jc w:val="left"/>
        <w:rPr>
          <w:rFonts w:ascii="HG丸ｺﾞｼｯｸM-PRO" w:eastAsia="HG丸ｺﾞｼｯｸM-PRO" w:hAnsi="HG丸ｺﾞｼｯｸM-PRO"/>
        </w:rPr>
      </w:pPr>
    </w:p>
    <w:p w:rsidR="00351396" w:rsidRDefault="00351396" w:rsidP="00812935">
      <w:pPr>
        <w:ind w:right="210"/>
        <w:jc w:val="left"/>
        <w:rPr>
          <w:rFonts w:ascii="HG丸ｺﾞｼｯｸM-PRO" w:eastAsia="HG丸ｺﾞｼｯｸM-PRO" w:hAnsi="HG丸ｺﾞｼｯｸM-PRO"/>
        </w:rPr>
      </w:pPr>
    </w:p>
    <w:p w:rsidR="00856DA6" w:rsidRDefault="00EF3482" w:rsidP="00856DA6">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※「大阪港カーボンニュートラルポート(CNP)形成計画（素案）」について</w:t>
      </w:r>
    </w:p>
    <w:tbl>
      <w:tblPr>
        <w:tblStyle w:val="a8"/>
        <w:tblpPr w:leftFromText="142" w:rightFromText="142" w:vertAnchor="text" w:horzAnchor="margin" w:tblpXSpec="center" w:tblpY="64"/>
        <w:tblW w:w="9354" w:type="dxa"/>
        <w:jc w:val="center"/>
        <w:tblLook w:val="04A0" w:firstRow="1" w:lastRow="0" w:firstColumn="1" w:lastColumn="0" w:noHBand="0" w:noVBand="1"/>
      </w:tblPr>
      <w:tblGrid>
        <w:gridCol w:w="9354"/>
      </w:tblGrid>
      <w:tr w:rsidR="005D6BA9" w:rsidTr="00351396">
        <w:trPr>
          <w:trHeight w:val="1833"/>
          <w:jc w:val="center"/>
        </w:trPr>
        <w:tc>
          <w:tcPr>
            <w:tcW w:w="9354" w:type="dxa"/>
            <w:tcBorders>
              <w:top w:val="single" w:sz="4" w:space="0" w:color="auto"/>
              <w:left w:val="single" w:sz="4" w:space="0" w:color="auto"/>
              <w:bottom w:val="single" w:sz="4" w:space="0" w:color="auto"/>
              <w:right w:val="single" w:sz="4" w:space="0" w:color="auto"/>
            </w:tcBorders>
            <w:hideMark/>
          </w:tcPr>
          <w:p w:rsidR="00856DA6" w:rsidRPr="00351396" w:rsidRDefault="00EF3482" w:rsidP="00351396">
            <w:pPr>
              <w:pStyle w:val="a7"/>
              <w:numPr>
                <w:ilvl w:val="0"/>
                <w:numId w:val="5"/>
              </w:numPr>
              <w:ind w:leftChars="0" w:right="210"/>
              <w:jc w:val="left"/>
              <w:rPr>
                <w:rFonts w:ascii="HG丸ｺﾞｼｯｸM-PRO" w:eastAsia="HG丸ｺﾞｼｯｸM-PRO" w:hAnsi="HG丸ｺﾞｼｯｸM-PRO"/>
              </w:rPr>
            </w:pPr>
            <w:r w:rsidRPr="00351396">
              <w:rPr>
                <w:rFonts w:ascii="HG丸ｺﾞｼｯｸM-PRO" w:eastAsia="HG丸ｺﾞｼｯｸM-PRO" w:hAnsi="HG丸ｺﾞｼｯｸM-PRO" w:hint="eastAsia"/>
              </w:rPr>
              <w:t>『大阪港カーボンニュートラルポート(CNP)形成計画（素案）』は、令和4年1月に設立した「大阪“みなと”CNP検討会」でのご意見や港湾立地企業、港湾利用企業等に対するアンケート調査、ヒアリング結果をもとに、</w:t>
            </w:r>
            <w:r w:rsidR="00115F57" w:rsidRPr="00351396">
              <w:rPr>
                <w:rFonts w:ascii="HG丸ｺﾞｼｯｸM-PRO" w:eastAsia="HG丸ｺﾞｼｯｸM-PRO" w:hAnsi="HG丸ｺﾞｼｯｸM-PRO" w:hint="eastAsia"/>
              </w:rPr>
              <w:t>現時点における状況を</w:t>
            </w:r>
            <w:r w:rsidRPr="00351396">
              <w:rPr>
                <w:rFonts w:ascii="HG丸ｺﾞｼｯｸM-PRO" w:eastAsia="HG丸ｺﾞｼｯｸM-PRO" w:hAnsi="HG丸ｺﾞｼｯｸM-PRO" w:hint="eastAsia"/>
              </w:rPr>
              <w:t>整理したものである。</w:t>
            </w:r>
          </w:p>
          <w:p w:rsidR="00856DA6" w:rsidRPr="00351396" w:rsidRDefault="00EF3482" w:rsidP="00351396">
            <w:pPr>
              <w:pStyle w:val="a7"/>
              <w:numPr>
                <w:ilvl w:val="0"/>
                <w:numId w:val="5"/>
              </w:numPr>
              <w:ind w:leftChars="0" w:right="210"/>
              <w:jc w:val="left"/>
              <w:rPr>
                <w:rFonts w:ascii="HG丸ｺﾞｼｯｸM-PRO" w:eastAsia="HG丸ｺﾞｼｯｸM-PRO" w:hAnsi="HG丸ｺﾞｼｯｸM-PRO"/>
              </w:rPr>
            </w:pPr>
            <w:r w:rsidRPr="00351396">
              <w:rPr>
                <w:rFonts w:ascii="HG丸ｺﾞｼｯｸM-PRO" w:eastAsia="HG丸ｺﾞｼｯｸM-PRO" w:hAnsi="HG丸ｺﾞｼｯｸM-PRO" w:hint="eastAsia"/>
              </w:rPr>
              <w:t>引き続き、「大阪“みなと”CNP検討会」</w:t>
            </w:r>
            <w:r w:rsidR="00115F57" w:rsidRPr="00351396">
              <w:rPr>
                <w:rFonts w:ascii="HG丸ｺﾞｼｯｸM-PRO" w:eastAsia="HG丸ｺﾞｼｯｸM-PRO" w:hAnsi="HG丸ｺﾞｼｯｸM-PRO" w:hint="eastAsia"/>
              </w:rPr>
              <w:t>や個別のヒアリング</w:t>
            </w:r>
            <w:r w:rsidRPr="00351396">
              <w:rPr>
                <w:rFonts w:ascii="HG丸ｺﾞｼｯｸM-PRO" w:eastAsia="HG丸ｺﾞｼｯｸM-PRO" w:hAnsi="HG丸ｺﾞｼｯｸM-PRO" w:hint="eastAsia"/>
              </w:rPr>
              <w:t>を通じて検討を</w:t>
            </w:r>
            <w:r w:rsidR="00115F57" w:rsidRPr="00351396">
              <w:rPr>
                <w:rFonts w:ascii="HG丸ｺﾞｼｯｸM-PRO" w:eastAsia="HG丸ｺﾞｼｯｸM-PRO" w:hAnsi="HG丸ｺﾞｼｯｸM-PRO" w:hint="eastAsia"/>
              </w:rPr>
              <w:t>進め、本素案の内容を深化させ、</w:t>
            </w:r>
            <w:r w:rsidRPr="00351396">
              <w:rPr>
                <w:rFonts w:ascii="HG丸ｺﾞｼｯｸM-PRO" w:eastAsia="HG丸ｺﾞｼｯｸM-PRO" w:hAnsi="HG丸ｺﾞｼｯｸM-PRO" w:hint="eastAsia"/>
              </w:rPr>
              <w:t>「大阪港カーボンニュートラルポート(CNP)形成計画』を策定する。</w:t>
            </w:r>
          </w:p>
        </w:tc>
      </w:tr>
    </w:tbl>
    <w:p w:rsidR="00856DA6" w:rsidRDefault="00856DA6" w:rsidP="00812935">
      <w:pPr>
        <w:ind w:right="210"/>
        <w:jc w:val="left"/>
        <w:rPr>
          <w:rFonts w:ascii="HG丸ｺﾞｼｯｸM-PRO" w:eastAsia="HG丸ｺﾞｼｯｸM-PRO" w:hAnsi="HG丸ｺﾞｼｯｸM-PRO"/>
        </w:rPr>
      </w:pPr>
    </w:p>
    <w:p w:rsidR="00492B4C" w:rsidRDefault="00EF3482"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12935" w:rsidRPr="002C677B" w:rsidRDefault="00EF3482" w:rsidP="00812935">
      <w:pPr>
        <w:ind w:right="210"/>
        <w:jc w:val="left"/>
        <w:rPr>
          <w:rFonts w:ascii="HG丸ｺﾞｼｯｸM-PRO" w:eastAsia="HG丸ｺﾞｼｯｸM-PRO" w:hAnsi="HG丸ｺﾞｼｯｸM-PRO"/>
          <w:b/>
          <w:sz w:val="24"/>
        </w:rPr>
      </w:pPr>
      <w:r w:rsidRPr="002C677B">
        <w:rPr>
          <w:rFonts w:ascii="HG丸ｺﾞｼｯｸM-PRO" w:eastAsia="HG丸ｺﾞｼｯｸM-PRO" w:hAnsi="HG丸ｺﾞｼｯｸM-PRO" w:hint="eastAsia"/>
          <w:b/>
          <w:sz w:val="24"/>
        </w:rPr>
        <w:t>大阪港CNP形成計画策定の目的</w:t>
      </w:r>
    </w:p>
    <w:p w:rsidR="00492B4C"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本計画</w:t>
      </w:r>
      <w:r w:rsidR="7CC69AB8" w:rsidRPr="0A175447">
        <w:rPr>
          <w:rFonts w:ascii="HG丸ｺﾞｼｯｸM-PRO" w:eastAsia="HG丸ｺﾞｼｯｸM-PRO" w:hAnsi="HG丸ｺﾞｼｯｸM-PRO"/>
        </w:rPr>
        <w:t>は</w:t>
      </w:r>
      <w:r w:rsidRPr="0A175447">
        <w:rPr>
          <w:rFonts w:ascii="HG丸ｺﾞｼｯｸM-PRO" w:eastAsia="HG丸ｺﾞｼｯｸM-PRO" w:hAnsi="HG丸ｺﾞｼｯｸM-PRO"/>
        </w:rPr>
        <w:t>、大阪港の港湾区域及び臨港地区はもとより、大阪港を利用する荷主企業や港運業者、</w:t>
      </w:r>
      <w:r w:rsidR="29E25561" w:rsidRPr="0A175447">
        <w:rPr>
          <w:rFonts w:ascii="HG丸ｺﾞｼｯｸM-PRO" w:eastAsia="HG丸ｺﾞｼｯｸM-PRO" w:hAnsi="HG丸ｺﾞｼｯｸM-PRO"/>
        </w:rPr>
        <w:t>船会社</w:t>
      </w:r>
      <w:r w:rsidR="5E5E0767" w:rsidRPr="0A175447">
        <w:rPr>
          <w:rFonts w:ascii="HG丸ｺﾞｼｯｸM-PRO" w:eastAsia="HG丸ｺﾞｼｯｸM-PRO" w:hAnsi="HG丸ｺﾞｼｯｸM-PRO"/>
        </w:rPr>
        <w:t>など</w:t>
      </w:r>
      <w:r w:rsidR="26EF207C" w:rsidRPr="0A175447">
        <w:rPr>
          <w:rFonts w:ascii="HG丸ｺﾞｼｯｸM-PRO" w:eastAsia="HG丸ｺﾞｼｯｸM-PRO" w:hAnsi="HG丸ｺﾞｼｯｸM-PRO"/>
        </w:rPr>
        <w:t>、民間企業等を含む港湾地域全体を対象とし、水素・燃料アンモニア等の大量・安定・安価な輸入・貯蔵等を可能とする受入環境の整備や、脱炭素化に配慮した港湾機能の高度化、集積する臨海部産業との連携等の具体的な取組について定め、大阪港における</w:t>
      </w:r>
      <w:r w:rsidR="29101F20" w:rsidRPr="0A175447">
        <w:rPr>
          <w:rFonts w:ascii="HG丸ｺﾞｼｯｸM-PRO" w:eastAsia="HG丸ｺﾞｼｯｸM-PRO" w:hAnsi="HG丸ｺﾞｼｯｸM-PRO"/>
        </w:rPr>
        <w:t>カーボンニュートラルポート（CNP）の形成を図るものである。</w:t>
      </w:r>
    </w:p>
    <w:p w:rsidR="002A550F" w:rsidRDefault="002A550F" w:rsidP="00812935">
      <w:pPr>
        <w:ind w:right="210"/>
        <w:jc w:val="left"/>
        <w:rPr>
          <w:rFonts w:ascii="HG丸ｺﾞｼｯｸM-PRO" w:eastAsia="HG丸ｺﾞｼｯｸM-PRO" w:hAnsi="HG丸ｺﾞｼｯｸM-PRO"/>
        </w:rPr>
      </w:pPr>
    </w:p>
    <w:p w:rsidR="002A550F" w:rsidRPr="002C677B" w:rsidRDefault="00EF3482" w:rsidP="00812935">
      <w:pPr>
        <w:ind w:right="210"/>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１</w:t>
      </w:r>
      <w:r w:rsidRPr="002C677B">
        <w:rPr>
          <w:rFonts w:ascii="HG丸ｺﾞｼｯｸM-PRO" w:eastAsia="HG丸ｺﾞｼｯｸM-PRO" w:hAnsi="HG丸ｺﾞｼｯｸM-PRO" w:hint="eastAsia"/>
          <w:b/>
          <w:sz w:val="24"/>
        </w:rPr>
        <w:t>．　大阪港の特徴</w:t>
      </w:r>
    </w:p>
    <w:p w:rsidR="002F41DB" w:rsidRPr="002F41DB" w:rsidRDefault="00EF3482" w:rsidP="008F5696">
      <w:pPr>
        <w:ind w:right="210" w:firstLineChars="100" w:firstLine="210"/>
        <w:jc w:val="left"/>
        <w:rPr>
          <w:rFonts w:ascii="HG丸ｺﾞｼｯｸM-PRO" w:eastAsia="HG丸ｺﾞｼｯｸM-PRO" w:hAnsi="HG丸ｺﾞｼｯｸM-PRO"/>
        </w:rPr>
      </w:pPr>
      <w:r w:rsidRPr="2D0DEA81">
        <w:rPr>
          <w:rFonts w:ascii="HG丸ｺﾞｼｯｸM-PRO" w:eastAsia="HG丸ｺﾞｼｯｸM-PRO" w:hAnsi="HG丸ｺﾞｼｯｸM-PRO"/>
        </w:rPr>
        <w:t>大阪港は、コンテナターミナル、フェリーターミナルのほか、様々な物流関連施設が集積し、西日本の一大物流拠点を成</w:t>
      </w:r>
      <w:r w:rsidR="3EBFCF91" w:rsidRPr="2D0DEA81">
        <w:rPr>
          <w:rFonts w:ascii="HG丸ｺﾞｼｯｸM-PRO" w:eastAsia="HG丸ｺﾞｼｯｸM-PRO" w:hAnsi="HG丸ｺﾞｼｯｸM-PRO"/>
        </w:rPr>
        <w:t>している。</w:t>
      </w:r>
      <w:r w:rsidRPr="2D0DEA81">
        <w:rPr>
          <w:rFonts w:ascii="HG丸ｺﾞｼｯｸM-PRO" w:eastAsia="HG丸ｺﾞｼｯｸM-PRO" w:hAnsi="HG丸ｺﾞｼｯｸM-PRO"/>
        </w:rPr>
        <w:t>そのほか、客船</w:t>
      </w:r>
      <w:r w:rsidR="728095C7" w:rsidRPr="2D0DEA81">
        <w:rPr>
          <w:rFonts w:ascii="HG丸ｺﾞｼｯｸM-PRO" w:eastAsia="HG丸ｺﾞｼｯｸM-PRO" w:hAnsi="HG丸ｺﾞｼｯｸM-PRO"/>
        </w:rPr>
        <w:t>ターミナル</w:t>
      </w:r>
      <w:r w:rsidRPr="2D0DEA81">
        <w:rPr>
          <w:rFonts w:ascii="HG丸ｺﾞｼｯｸM-PRO" w:eastAsia="HG丸ｺﾞｼｯｸM-PRO" w:hAnsi="HG丸ｺﾞｼｯｸM-PRO"/>
        </w:rPr>
        <w:t>や緑地、文化・レクリエーション施設といった様々な施設も充実している。</w:t>
      </w:r>
    </w:p>
    <w:p w:rsidR="002F41DB" w:rsidRPr="002F41DB" w:rsidRDefault="00EF3482" w:rsidP="2D0DEA81">
      <w:pPr>
        <w:spacing w:line="259" w:lineRule="auto"/>
        <w:ind w:right="210" w:firstLine="225"/>
        <w:jc w:val="left"/>
        <w:rPr>
          <w:rFonts w:ascii="HG丸ｺﾞｼｯｸM-PRO" w:eastAsia="HG丸ｺﾞｼｯｸM-PRO" w:hAnsi="HG丸ｺﾞｼｯｸM-PRO"/>
        </w:rPr>
      </w:pPr>
      <w:r w:rsidRPr="2D0DEA81">
        <w:rPr>
          <w:rFonts w:ascii="HG丸ｺﾞｼｯｸM-PRO" w:eastAsia="HG丸ｺﾞｼｯｸM-PRO" w:hAnsi="HG丸ｺﾞｼｯｸM-PRO"/>
        </w:rPr>
        <w:t>大阪市を核とする近畿圏は、人口約2,100万人の一大生産・消費圏を形成し、日本の産業、経済活動の中枢となっている。大阪港はその中心に位置し、高速</w:t>
      </w:r>
      <w:r w:rsidR="350376BF" w:rsidRPr="2D0DEA81">
        <w:rPr>
          <w:rFonts w:ascii="HG丸ｺﾞｼｯｸM-PRO" w:eastAsia="HG丸ｺﾞｼｯｸM-PRO" w:hAnsi="HG丸ｺﾞｼｯｸM-PRO"/>
        </w:rPr>
        <w:t>道路</w:t>
      </w:r>
      <w:r w:rsidRPr="2D0DEA81">
        <w:rPr>
          <w:rFonts w:ascii="HG丸ｺﾞｼｯｸM-PRO" w:eastAsia="HG丸ｺﾞｼｯｸM-PRO" w:hAnsi="HG丸ｺﾞｼｯｸM-PRO"/>
        </w:rPr>
        <w:t>などの充実した交通ネットワークで、近畿圏の各地と結ばれている。関西国際空港とも高速道路でダイレクトに結ばれ、効率的な陸・海・空の複合一貫輸送を実現している。</w:t>
      </w:r>
    </w:p>
    <w:p w:rsidR="003F12D8" w:rsidRDefault="00EF3482" w:rsidP="2D0DEA81">
      <w:pPr>
        <w:spacing w:line="259" w:lineRule="auto"/>
        <w:ind w:right="210" w:firstLine="225"/>
        <w:jc w:val="left"/>
        <w:rPr>
          <w:rFonts w:ascii="HG丸ｺﾞｼｯｸM-PRO" w:eastAsia="HG丸ｺﾞｼｯｸM-PRO" w:hAnsi="HG丸ｺﾞｼｯｸM-PRO"/>
        </w:rPr>
      </w:pPr>
      <w:r w:rsidRPr="2D0DEA81">
        <w:rPr>
          <w:rFonts w:ascii="HG丸ｺﾞｼｯｸM-PRO" w:eastAsia="HG丸ｺﾞｼｯｸM-PRO" w:hAnsi="HG丸ｺﾞｼｯｸM-PRO"/>
        </w:rPr>
        <w:t>大阪港が支える近畿圏のGDPは国内の約16％を占め、全世界の約１％を占めている。大阪港は</w:t>
      </w:r>
      <w:r w:rsidR="329A3BE0" w:rsidRPr="2D0DEA81">
        <w:rPr>
          <w:rFonts w:ascii="HG丸ｺﾞｼｯｸM-PRO" w:eastAsia="HG丸ｺﾞｼｯｸM-PRO" w:hAnsi="HG丸ｺﾞｼｯｸM-PRO"/>
        </w:rPr>
        <w:t>国際物流及び国内物流</w:t>
      </w:r>
      <w:r w:rsidRPr="2D0DEA81">
        <w:rPr>
          <w:rFonts w:ascii="HG丸ｺﾞｼｯｸM-PRO" w:eastAsia="HG丸ｺﾞｼｯｸM-PRO" w:hAnsi="HG丸ｺﾞｼｯｸM-PRO"/>
        </w:rPr>
        <w:t>の拠点として、このような巨大な規模を誇る近畿圏の経済活動を支えている。</w:t>
      </w:r>
    </w:p>
    <w:p w:rsidR="003F12D8" w:rsidRDefault="003F12D8" w:rsidP="00812935">
      <w:pPr>
        <w:ind w:right="210"/>
        <w:jc w:val="left"/>
        <w:rPr>
          <w:rFonts w:ascii="HG丸ｺﾞｼｯｸM-PRO" w:eastAsia="HG丸ｺﾞｼｯｸM-PRO" w:hAnsi="HG丸ｺﾞｼｯｸM-PRO"/>
        </w:rPr>
      </w:pPr>
    </w:p>
    <w:p w:rsidR="002C677B" w:rsidRDefault="00EF3482" w:rsidP="00812935">
      <w:pPr>
        <w:ind w:right="210"/>
        <w:jc w:val="left"/>
        <w:rPr>
          <w:rFonts w:ascii="HG丸ｺﾞｼｯｸM-PRO" w:eastAsia="HG丸ｺﾞｼｯｸM-PRO" w:hAnsi="HG丸ｺﾞｼｯｸM-PRO"/>
          <w:b/>
          <w:sz w:val="24"/>
          <w:szCs w:val="23"/>
        </w:rPr>
      </w:pPr>
      <w:r w:rsidRPr="002C677B">
        <w:rPr>
          <w:rFonts w:ascii="HG丸ｺﾞｼｯｸM-PRO" w:eastAsia="HG丸ｺﾞｼｯｸM-PRO" w:hAnsi="HG丸ｺﾞｼｯｸM-PRO" w:hint="eastAsia"/>
          <w:b/>
          <w:sz w:val="24"/>
          <w:szCs w:val="23"/>
        </w:rPr>
        <w:t>２．　大阪港CNP形成計画における基本的な事項</w:t>
      </w:r>
    </w:p>
    <w:p w:rsidR="00115F57" w:rsidRDefault="00EF3482" w:rsidP="008F5696">
      <w:pPr>
        <w:ind w:right="210" w:firstLineChars="100" w:firstLine="210"/>
        <w:jc w:val="left"/>
        <w:rPr>
          <w:rFonts w:ascii="HG丸ｺﾞｼｯｸM-PRO" w:eastAsia="HG丸ｺﾞｼｯｸM-PRO" w:hAnsi="HG丸ｺﾞｼｯｸM-PRO"/>
          <w:szCs w:val="21"/>
        </w:rPr>
      </w:pPr>
      <w:r w:rsidRPr="00115F57">
        <w:rPr>
          <w:rFonts w:ascii="HG丸ｺﾞｼｯｸM-PRO" w:eastAsia="HG丸ｺﾞｼｯｸM-PRO" w:hAnsi="HG丸ｺﾞｼｯｸM-PRO" w:hint="eastAsia"/>
          <w:szCs w:val="21"/>
        </w:rPr>
        <w:t>大阪港、堺泉北港及び阪南港（以下｢大阪“みなと”」という。）において、水素、アンモニア等の次世代エネルギー利活用の需要と供給体制を一体的に創出するとともに、港湾機能の高度化や臨海部における環境に配慮した産業の集積を図る「カーボンニュートラルポート（ＣＮＰ）」の形成に向け</w:t>
      </w:r>
      <w:r>
        <w:rPr>
          <w:rFonts w:ascii="HG丸ｺﾞｼｯｸM-PRO" w:eastAsia="HG丸ｺﾞｼｯｸM-PRO" w:hAnsi="HG丸ｺﾞｼｯｸM-PRO" w:hint="eastAsia"/>
          <w:szCs w:val="21"/>
        </w:rPr>
        <w:t>、本形成計画を策定する。</w:t>
      </w:r>
    </w:p>
    <w:p w:rsidR="00E43442" w:rsidRDefault="00E43442" w:rsidP="00812935">
      <w:pPr>
        <w:ind w:right="210"/>
        <w:jc w:val="left"/>
        <w:rPr>
          <w:rFonts w:ascii="HG丸ｺﾞｼｯｸM-PRO" w:eastAsia="HG丸ｺﾞｼｯｸM-PRO" w:hAnsi="HG丸ｺﾞｼｯｸM-PRO"/>
          <w:szCs w:val="21"/>
        </w:rPr>
      </w:pPr>
    </w:p>
    <w:p w:rsidR="002C677B" w:rsidRPr="007E28F6" w:rsidRDefault="00EF3482" w:rsidP="00812935">
      <w:pPr>
        <w:ind w:right="210"/>
        <w:jc w:val="left"/>
        <w:rPr>
          <w:rFonts w:ascii="HG丸ｺﾞｼｯｸM-PRO" w:eastAsia="HG丸ｺﾞｼｯｸM-PRO" w:hAnsi="HG丸ｺﾞｼｯｸM-PRO"/>
          <w:b/>
        </w:rPr>
      </w:pPr>
      <w:r>
        <w:rPr>
          <w:rFonts w:ascii="HG丸ｺﾞｼｯｸM-PRO" w:eastAsia="HG丸ｺﾞｼｯｸM-PRO" w:hAnsi="HG丸ｺﾞｼｯｸM-PRO" w:hint="eastAsia"/>
          <w:b/>
        </w:rPr>
        <w:t>２－１</w:t>
      </w:r>
      <w:r w:rsidRPr="007E28F6">
        <w:rPr>
          <w:rFonts w:ascii="HG丸ｺﾞｼｯｸM-PRO" w:eastAsia="HG丸ｺﾞｼｯｸM-PRO" w:hAnsi="HG丸ｺﾞｼｯｸM-PRO" w:hint="eastAsia"/>
          <w:b/>
        </w:rPr>
        <w:t xml:space="preserve">　CNP形成に向けた方針</w:t>
      </w:r>
    </w:p>
    <w:p w:rsidR="002C677B" w:rsidRDefault="00EF3482"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b/>
        </w:rPr>
        <w:t>（１</w:t>
      </w:r>
      <w:r w:rsidRPr="007E28F6">
        <w:rPr>
          <w:rFonts w:ascii="HG丸ｺﾞｼｯｸM-PRO" w:eastAsia="HG丸ｺﾞｼｯｸM-PRO" w:hAnsi="HG丸ｺﾞｼｯｸM-PRO" w:hint="eastAsia"/>
          <w:b/>
        </w:rPr>
        <w:t>）水素・燃料アンモニア等のサプライチェーンの拠点としての受入環境の整備</w:t>
      </w:r>
    </w:p>
    <w:p w:rsidR="002C677B" w:rsidRDefault="00EF3482" w:rsidP="2D0DEA81">
      <w:pPr>
        <w:spacing w:line="259" w:lineRule="auto"/>
        <w:ind w:right="210" w:firstLine="225"/>
        <w:jc w:val="left"/>
        <w:rPr>
          <w:rFonts w:ascii="HG丸ｺﾞｼｯｸM-PRO" w:eastAsia="HG丸ｺﾞｼｯｸM-PRO" w:hAnsi="HG丸ｺﾞｼｯｸM-PRO"/>
        </w:rPr>
      </w:pPr>
      <w:r w:rsidRPr="2D0DEA81">
        <w:rPr>
          <w:rFonts w:ascii="HG丸ｺﾞｼｯｸM-PRO" w:eastAsia="HG丸ｺﾞｼｯｸM-PRO" w:hAnsi="HG丸ｺﾞｼｯｸM-PRO"/>
        </w:rPr>
        <w:t>大阪港</w:t>
      </w:r>
      <w:r w:rsidR="37370E71" w:rsidRPr="2D0DEA81">
        <w:rPr>
          <w:rFonts w:ascii="HG丸ｺﾞｼｯｸM-PRO" w:eastAsia="HG丸ｺﾞｼｯｸM-PRO" w:hAnsi="HG丸ｺﾞｼｯｸM-PRO"/>
        </w:rPr>
        <w:t>には、</w:t>
      </w:r>
      <w:r w:rsidR="61E55F84" w:rsidRPr="2D0DEA81">
        <w:rPr>
          <w:rFonts w:ascii="HG丸ｺﾞｼｯｸM-PRO" w:eastAsia="HG丸ｺﾞｼｯｸM-PRO" w:hAnsi="HG丸ｺﾞｼｯｸM-PRO"/>
        </w:rPr>
        <w:t>LNG</w:t>
      </w:r>
      <w:r w:rsidR="37370E71" w:rsidRPr="2D0DEA81">
        <w:rPr>
          <w:rFonts w:ascii="HG丸ｺﾞｼｯｸM-PRO" w:eastAsia="HG丸ｺﾞｼｯｸM-PRO" w:hAnsi="HG丸ｺﾞｼｯｸM-PRO"/>
        </w:rPr>
        <w:t>火力発電所が立地しており、背後地域の電力供給</w:t>
      </w:r>
      <w:r w:rsidR="4DFE3D98" w:rsidRPr="2D0DEA81">
        <w:rPr>
          <w:rFonts w:ascii="HG丸ｺﾞｼｯｸM-PRO" w:eastAsia="HG丸ｺﾞｼｯｸM-PRO" w:hAnsi="HG丸ｺﾞｼｯｸM-PRO"/>
        </w:rPr>
        <w:t>を行っている</w:t>
      </w:r>
      <w:r w:rsidR="37370E71" w:rsidRPr="2D0DEA81">
        <w:rPr>
          <w:rFonts w:ascii="HG丸ｺﾞｼｯｸM-PRO" w:eastAsia="HG丸ｺﾞｼｯｸM-PRO" w:hAnsi="HG丸ｺﾞｼｯｸM-PRO"/>
        </w:rPr>
        <w:t>。</w:t>
      </w:r>
    </w:p>
    <w:p w:rsidR="00713EBF" w:rsidRDefault="00EF3482" w:rsidP="2D0DEA81">
      <w:pPr>
        <w:spacing w:line="259" w:lineRule="auto"/>
        <w:ind w:right="210" w:firstLine="225"/>
        <w:jc w:val="left"/>
        <w:rPr>
          <w:rFonts w:ascii="HG丸ｺﾞｼｯｸM-PRO" w:eastAsia="HG丸ｺﾞｼｯｸM-PRO" w:hAnsi="HG丸ｺﾞｼｯｸM-PRO"/>
        </w:rPr>
      </w:pPr>
      <w:r w:rsidRPr="0A175447">
        <w:rPr>
          <w:rFonts w:ascii="HG丸ｺﾞｼｯｸM-PRO" w:eastAsia="HG丸ｺﾞｼｯｸM-PRO" w:hAnsi="HG丸ｺﾞｼｯｸM-PRO"/>
        </w:rPr>
        <w:t>また、</w:t>
      </w:r>
      <w:r w:rsidR="1BF2C09F" w:rsidRPr="0A175447">
        <w:rPr>
          <w:rFonts w:ascii="HG丸ｺﾞｼｯｸM-PRO" w:eastAsia="HG丸ｺﾞｼｯｸM-PRO" w:hAnsi="HG丸ｺﾞｼｯｸM-PRO"/>
        </w:rPr>
        <w:t>大阪港に立地するエネルギーインフラ事業者では、</w:t>
      </w:r>
      <w:r w:rsidR="502826AC" w:rsidRPr="0A175447">
        <w:rPr>
          <w:rFonts w:ascii="HG丸ｺﾞｼｯｸM-PRO" w:eastAsia="HG丸ｺﾞｼｯｸM-PRO" w:hAnsi="HG丸ｺﾞｼｯｸM-PRO"/>
        </w:rPr>
        <w:t>CO2と水素から合成メタンを製造するメタネーションの取</w:t>
      </w:r>
      <w:r w:rsidR="502826AC" w:rsidRPr="007D6FE9">
        <w:rPr>
          <w:rFonts w:ascii="HG丸ｺﾞｼｯｸM-PRO" w:eastAsia="HG丸ｺﾞｼｯｸM-PRO" w:hAnsi="HG丸ｺﾞｼｯｸM-PRO"/>
        </w:rPr>
        <w:t>組</w:t>
      </w:r>
      <w:r w:rsidR="20E7B2C9" w:rsidRPr="007D6FE9">
        <w:rPr>
          <w:rFonts w:ascii="HG丸ｺﾞｼｯｸM-PRO" w:eastAsia="HG丸ｺﾞｼｯｸM-PRO" w:hAnsi="HG丸ｺﾞｼｯｸM-PRO"/>
        </w:rPr>
        <w:t>や</w:t>
      </w:r>
      <w:r w:rsidR="2898B873" w:rsidRPr="007D6FE9">
        <w:rPr>
          <w:rFonts w:ascii="HG丸ｺﾞｼｯｸM-PRO" w:eastAsia="HG丸ｺﾞｼｯｸM-PRO" w:hAnsi="HG丸ｺﾞｼｯｸM-PRO"/>
        </w:rPr>
        <w:t>燃料アンモニアの活用に関する技術開発の取組</w:t>
      </w:r>
      <w:r w:rsidR="502826AC" w:rsidRPr="007D6FE9">
        <w:rPr>
          <w:rFonts w:ascii="HG丸ｺﾞｼｯｸM-PRO" w:eastAsia="HG丸ｺﾞｼｯｸM-PRO" w:hAnsi="HG丸ｺﾞｼｯｸM-PRO"/>
        </w:rPr>
        <w:t>、既存</w:t>
      </w:r>
      <w:r w:rsidR="502826AC" w:rsidRPr="0A175447">
        <w:rPr>
          <w:rFonts w:ascii="HG丸ｺﾞｼｯｸM-PRO" w:eastAsia="HG丸ｺﾞｼｯｸM-PRO" w:hAnsi="HG丸ｺﾞｼｯｸM-PRO"/>
        </w:rPr>
        <w:t>火力発電所に</w:t>
      </w:r>
      <w:r w:rsidR="6B457B8B" w:rsidRPr="0A175447">
        <w:rPr>
          <w:rFonts w:ascii="HG丸ｺﾞｼｯｸM-PRO" w:eastAsia="HG丸ｺﾞｼｯｸM-PRO" w:hAnsi="HG丸ｺﾞｼｯｸM-PRO"/>
        </w:rPr>
        <w:t>設置のガスタービン発電設備を活用し、水素の混焼発電および専焼発電を実現するため</w:t>
      </w:r>
      <w:r w:rsidR="113FC36A" w:rsidRPr="0A175447">
        <w:rPr>
          <w:rFonts w:ascii="HG丸ｺﾞｼｯｸM-PRO" w:eastAsia="HG丸ｺﾞｼｯｸM-PRO" w:hAnsi="HG丸ｺﾞｼｯｸM-PRO"/>
        </w:rPr>
        <w:t>に、水素の受入・貯蔵設備から発電に至るまでの運用技術の確立をめざ</w:t>
      </w:r>
      <w:r w:rsidR="6B457B8B" w:rsidRPr="0A175447">
        <w:rPr>
          <w:rFonts w:ascii="HG丸ｺﾞｼｯｸM-PRO" w:eastAsia="HG丸ｺﾞｼｯｸM-PRO" w:hAnsi="HG丸ｺﾞｼｯｸM-PRO"/>
        </w:rPr>
        <w:t>す取組がなされている。</w:t>
      </w:r>
    </w:p>
    <w:p w:rsidR="002B090D" w:rsidRDefault="00EF3482" w:rsidP="2D0DEA81">
      <w:pPr>
        <w:spacing w:line="259" w:lineRule="auto"/>
        <w:ind w:right="210" w:firstLine="225"/>
        <w:jc w:val="left"/>
        <w:rPr>
          <w:rFonts w:ascii="HG丸ｺﾞｼｯｸM-PRO" w:eastAsia="HG丸ｺﾞｼｯｸM-PRO" w:hAnsi="HG丸ｺﾞｼｯｸM-PRO"/>
        </w:rPr>
      </w:pPr>
      <w:r w:rsidRPr="0A175447">
        <w:rPr>
          <w:rFonts w:ascii="HG丸ｺﾞｼｯｸM-PRO" w:eastAsia="HG丸ｺﾞｼｯｸM-PRO" w:hAnsi="HG丸ｺﾞｼｯｸM-PRO"/>
        </w:rPr>
        <w:t>短</w:t>
      </w:r>
      <w:r w:rsidR="41943377" w:rsidRPr="0A175447">
        <w:rPr>
          <w:rFonts w:ascii="HG丸ｺﾞｼｯｸM-PRO" w:eastAsia="HG丸ｺﾞｼｯｸM-PRO" w:hAnsi="HG丸ｺﾞｼｯｸM-PRO"/>
        </w:rPr>
        <w:t>中期目標年度である</w:t>
      </w:r>
      <w:r w:rsidR="6B457B8B" w:rsidRPr="0A175447">
        <w:rPr>
          <w:rFonts w:ascii="HG丸ｺﾞｼｯｸM-PRO" w:eastAsia="HG丸ｺﾞｼｯｸM-PRO" w:hAnsi="HG丸ｺﾞｼｯｸM-PRO"/>
        </w:rPr>
        <w:t>2030年度に向けては、</w:t>
      </w:r>
      <w:r w:rsidR="71808AD9" w:rsidRPr="0A175447">
        <w:rPr>
          <w:rFonts w:ascii="HG丸ｺﾞｼｯｸM-PRO" w:eastAsia="HG丸ｺﾞｼｯｸM-PRO" w:hAnsi="HG丸ｺﾞｼｯｸM-PRO"/>
        </w:rPr>
        <w:t>技術開発の進展に応じ、</w:t>
      </w:r>
      <w:r w:rsidR="6B457B8B" w:rsidRPr="0A175447">
        <w:rPr>
          <w:rFonts w:ascii="HG丸ｺﾞｼｯｸM-PRO" w:eastAsia="HG丸ｺﾞｼｯｸM-PRO" w:hAnsi="HG丸ｺﾞｼｯｸM-PRO"/>
        </w:rPr>
        <w:t>将来の需要に備え、水素・</w:t>
      </w:r>
      <w:r w:rsidR="030BBC1D" w:rsidRPr="0A175447">
        <w:rPr>
          <w:rFonts w:ascii="HG丸ｺﾞｼｯｸM-PRO" w:eastAsia="HG丸ｺﾞｼｯｸM-PRO" w:hAnsi="HG丸ｺﾞｼｯｸM-PRO"/>
        </w:rPr>
        <w:t>燃料アンモニア</w:t>
      </w:r>
      <w:r w:rsidR="6B457B8B" w:rsidRPr="0A175447">
        <w:rPr>
          <w:rFonts w:ascii="HG丸ｺﾞｼｯｸM-PRO" w:eastAsia="HG丸ｺﾞｼｯｸM-PRO" w:hAnsi="HG丸ｺﾞｼｯｸM-PRO"/>
        </w:rPr>
        <w:t>等</w:t>
      </w:r>
      <w:r w:rsidR="030BBC1D" w:rsidRPr="0A175447">
        <w:rPr>
          <w:rFonts w:ascii="HG丸ｺﾞｼｯｸM-PRO" w:eastAsia="HG丸ｺﾞｼｯｸM-PRO" w:hAnsi="HG丸ｺﾞｼｯｸM-PRO"/>
        </w:rPr>
        <w:t>の</w:t>
      </w:r>
      <w:r w:rsidR="67BE4BA9" w:rsidRPr="0A175447">
        <w:rPr>
          <w:rFonts w:ascii="HG丸ｺﾞｼｯｸM-PRO" w:eastAsia="HG丸ｺﾞｼｯｸM-PRO" w:hAnsi="HG丸ｺﾞｼｯｸM-PRO"/>
        </w:rPr>
        <w:t>輸入・移入</w:t>
      </w:r>
      <w:r w:rsidR="030BBC1D" w:rsidRPr="0A175447">
        <w:rPr>
          <w:rFonts w:ascii="HG丸ｺﾞｼｯｸM-PRO" w:eastAsia="HG丸ｺﾞｼｯｸM-PRO" w:hAnsi="HG丸ｺﾞｼｯｸM-PRO"/>
        </w:rPr>
        <w:t>を</w:t>
      </w:r>
      <w:r w:rsidR="67BE4BA9" w:rsidRPr="0A175447">
        <w:rPr>
          <w:rFonts w:ascii="HG丸ｺﾞｼｯｸM-PRO" w:eastAsia="HG丸ｺﾞｼｯｸM-PRO" w:hAnsi="HG丸ｺﾞｼｯｸM-PRO"/>
        </w:rPr>
        <w:t>可能とする受入環境の整備に</w:t>
      </w:r>
      <w:r w:rsidR="20E7B2C9" w:rsidRPr="0A175447">
        <w:rPr>
          <w:rFonts w:ascii="HG丸ｺﾞｼｯｸM-PRO" w:eastAsia="HG丸ｺﾞｼｯｸM-PRO" w:hAnsi="HG丸ｺﾞｼｯｸM-PRO"/>
        </w:rPr>
        <w:t>関係者が連携して</w:t>
      </w:r>
      <w:r w:rsidR="67BE4BA9" w:rsidRPr="0A175447">
        <w:rPr>
          <w:rFonts w:ascii="HG丸ｺﾞｼｯｸM-PRO" w:eastAsia="HG丸ｺﾞｼｯｸM-PRO" w:hAnsi="HG丸ｺﾞｼｯｸM-PRO"/>
        </w:rPr>
        <w:t>取り組む。</w:t>
      </w:r>
    </w:p>
    <w:p w:rsidR="00713EBF" w:rsidRDefault="00EF3482" w:rsidP="2D0DEA81">
      <w:pPr>
        <w:spacing w:line="259" w:lineRule="auto"/>
        <w:ind w:right="210" w:firstLine="225"/>
        <w:jc w:val="left"/>
        <w:rPr>
          <w:rFonts w:ascii="HG丸ｺﾞｼｯｸM-PRO" w:eastAsia="HG丸ｺﾞｼｯｸM-PRO" w:hAnsi="HG丸ｺﾞｼｯｸM-PRO"/>
        </w:rPr>
      </w:pPr>
      <w:r w:rsidRPr="0A175447">
        <w:rPr>
          <w:rFonts w:ascii="HG丸ｺﾞｼｯｸM-PRO" w:eastAsia="HG丸ｺﾞｼｯｸM-PRO" w:hAnsi="HG丸ｺﾞｼｯｸM-PRO"/>
        </w:rPr>
        <w:t>さらに、</w:t>
      </w:r>
      <w:r w:rsidR="2E847482" w:rsidRPr="0A175447">
        <w:rPr>
          <w:rFonts w:ascii="HG丸ｺﾞｼｯｸM-PRO" w:eastAsia="HG丸ｺﾞｼｯｸM-PRO" w:hAnsi="HG丸ｺﾞｼｯｸM-PRO"/>
        </w:rPr>
        <w:t>長期目標年である</w:t>
      </w:r>
      <w:r w:rsidR="6B457B8B" w:rsidRPr="0A175447">
        <w:rPr>
          <w:rFonts w:ascii="HG丸ｺﾞｼｯｸM-PRO" w:eastAsia="HG丸ｺﾞｼｯｸM-PRO" w:hAnsi="HG丸ｺﾞｼｯｸM-PRO"/>
        </w:rPr>
        <w:t>2050年に向けては、発電所等をはじめとする産業において、水素・燃料アンモニア等の大規模需要が見込まれるため、</w:t>
      </w:r>
      <w:r w:rsidR="473AEE00" w:rsidRPr="0A175447">
        <w:rPr>
          <w:rFonts w:ascii="HG丸ｺﾞｼｯｸM-PRO" w:eastAsia="HG丸ｺﾞｼｯｸM-PRO" w:hAnsi="HG丸ｺﾞｼｯｸM-PRO"/>
        </w:rPr>
        <w:t>隣接する堺泉北港における次世代エネルギーの</w:t>
      </w:r>
      <w:r w:rsidR="7CDB10E0" w:rsidRPr="0A175447">
        <w:rPr>
          <w:rFonts w:ascii="HG丸ｺﾞｼｯｸM-PRO" w:eastAsia="HG丸ｺﾞｼｯｸM-PRO" w:hAnsi="HG丸ｺﾞｼｯｸM-PRO"/>
        </w:rPr>
        <w:t>輸入</w:t>
      </w:r>
      <w:r w:rsidR="473AEE00" w:rsidRPr="0A175447">
        <w:rPr>
          <w:rFonts w:ascii="HG丸ｺﾞｼｯｸM-PRO" w:eastAsia="HG丸ｺﾞｼｯｸM-PRO" w:hAnsi="HG丸ｺﾞｼｯｸM-PRO"/>
        </w:rPr>
        <w:t>・</w:t>
      </w:r>
      <w:r w:rsidR="32FB3E39" w:rsidRPr="0A175447">
        <w:rPr>
          <w:rFonts w:ascii="HG丸ｺﾞｼｯｸM-PRO" w:eastAsia="HG丸ｺﾞｼｯｸM-PRO" w:hAnsi="HG丸ｺﾞｼｯｸM-PRO"/>
        </w:rPr>
        <w:t>移入</w:t>
      </w:r>
      <w:r w:rsidR="473AEE00" w:rsidRPr="0A175447">
        <w:rPr>
          <w:rFonts w:ascii="HG丸ｺﾞｼｯｸM-PRO" w:eastAsia="HG丸ｺﾞｼｯｸM-PRO" w:hAnsi="HG丸ｺﾞｼｯｸM-PRO"/>
        </w:rPr>
        <w:t>拠点</w:t>
      </w:r>
      <w:r w:rsidR="5A2CC7FA" w:rsidRPr="0A175447">
        <w:rPr>
          <w:rFonts w:ascii="HG丸ｺﾞｼｯｸM-PRO" w:eastAsia="HG丸ｺﾞｼｯｸM-PRO" w:hAnsi="HG丸ｺﾞｼｯｸM-PRO"/>
        </w:rPr>
        <w:t>の形成の検討と</w:t>
      </w:r>
      <w:r w:rsidR="6E1D5383" w:rsidRPr="0A175447">
        <w:rPr>
          <w:rFonts w:ascii="HG丸ｺﾞｼｯｸM-PRO" w:eastAsia="HG丸ｺﾞｼｯｸM-PRO" w:hAnsi="HG丸ｺﾞｼｯｸM-PRO"/>
        </w:rPr>
        <w:t>あわせて</w:t>
      </w:r>
      <w:r w:rsidR="473AEE00" w:rsidRPr="0A175447">
        <w:rPr>
          <w:rFonts w:ascii="HG丸ｺﾞｼｯｸM-PRO" w:eastAsia="HG丸ｺﾞｼｯｸM-PRO" w:hAnsi="HG丸ｺﾞｼｯｸM-PRO"/>
        </w:rPr>
        <w:t>、</w:t>
      </w:r>
      <w:r w:rsidR="1CEC9504" w:rsidRPr="0A175447">
        <w:rPr>
          <w:rFonts w:ascii="HG丸ｺﾞｼｯｸM-PRO" w:eastAsia="HG丸ｺﾞｼｯｸM-PRO" w:hAnsi="HG丸ｺﾞｼｯｸM-PRO"/>
        </w:rPr>
        <w:t>大阪港においては</w:t>
      </w:r>
      <w:r w:rsidR="17A92BFB" w:rsidRPr="0A175447">
        <w:rPr>
          <w:rFonts w:ascii="HG丸ｺﾞｼｯｸM-PRO" w:eastAsia="HG丸ｺﾞｼｯｸM-PRO" w:hAnsi="HG丸ｺﾞｼｯｸM-PRO"/>
        </w:rPr>
        <w:t>次世代エネルギー</w:t>
      </w:r>
      <w:r w:rsidR="030BBC1D" w:rsidRPr="0A175447">
        <w:rPr>
          <w:rFonts w:ascii="HG丸ｺﾞｼｯｸM-PRO" w:eastAsia="HG丸ｺﾞｼｯｸM-PRO" w:hAnsi="HG丸ｺﾞｼｯｸM-PRO"/>
        </w:rPr>
        <w:t>の</w:t>
      </w:r>
      <w:r w:rsidR="38F3563D" w:rsidRPr="0A175447">
        <w:rPr>
          <w:rFonts w:ascii="HG丸ｺﾞｼｯｸM-PRO" w:eastAsia="HG丸ｺﾞｼｯｸM-PRO" w:hAnsi="HG丸ｺﾞｼｯｸM-PRO"/>
        </w:rPr>
        <w:t>二次受入</w:t>
      </w:r>
      <w:r w:rsidR="1CEC9504" w:rsidRPr="0A175447">
        <w:rPr>
          <w:rFonts w:ascii="HG丸ｺﾞｼｯｸM-PRO" w:eastAsia="HG丸ｺﾞｼｯｸM-PRO" w:hAnsi="HG丸ｺﾞｼｯｸM-PRO"/>
        </w:rPr>
        <w:t>・供給</w:t>
      </w:r>
      <w:r w:rsidR="030BBC1D" w:rsidRPr="0A175447">
        <w:rPr>
          <w:rFonts w:ascii="HG丸ｺﾞｼｯｸM-PRO" w:eastAsia="HG丸ｺﾞｼｯｸM-PRO" w:hAnsi="HG丸ｺﾞｼｯｸM-PRO"/>
        </w:rPr>
        <w:t>拠点の形成についても検討を行う。</w:t>
      </w:r>
      <w:r w:rsidR="269B4BF9" w:rsidRPr="0A175447">
        <w:rPr>
          <w:rFonts w:ascii="HG丸ｺﾞｼｯｸM-PRO" w:eastAsia="HG丸ｺﾞｼｯｸM-PRO" w:hAnsi="HG丸ｺﾞｼｯｸM-PRO"/>
        </w:rPr>
        <w:t>加えて</w:t>
      </w:r>
      <w:r w:rsidR="6B457B8B" w:rsidRPr="0A175447">
        <w:rPr>
          <w:rFonts w:ascii="HG丸ｺﾞｼｯｸM-PRO" w:eastAsia="HG丸ｺﾞｼｯｸM-PRO" w:hAnsi="HG丸ｺﾞｼｯｸM-PRO"/>
        </w:rPr>
        <w:t>、船舶のカーボンフリーな代替燃料への転換を見据え、</w:t>
      </w:r>
      <w:r w:rsidR="353BEFBF" w:rsidRPr="0A175447">
        <w:rPr>
          <w:rFonts w:ascii="HG丸ｺﾞｼｯｸM-PRO" w:eastAsia="HG丸ｺﾞｼｯｸM-PRO" w:hAnsi="HG丸ｺﾞｼｯｸM-PRO"/>
        </w:rPr>
        <w:t>水素・燃料アンモニア、合成メタン</w:t>
      </w:r>
      <w:r w:rsidR="7C1AD9B4" w:rsidRPr="0A175447">
        <w:rPr>
          <w:rFonts w:ascii="HG丸ｺﾞｼｯｸM-PRO" w:eastAsia="HG丸ｺﾞｼｯｸM-PRO" w:hAnsi="HG丸ｺﾞｼｯｸM-PRO"/>
        </w:rPr>
        <w:t>、LNG</w:t>
      </w:r>
      <w:r w:rsidR="353BEFBF" w:rsidRPr="0A175447">
        <w:rPr>
          <w:rFonts w:ascii="HG丸ｺﾞｼｯｸM-PRO" w:eastAsia="HG丸ｺﾞｼｯｸM-PRO" w:hAnsi="HG丸ｺﾞｼｯｸM-PRO"/>
        </w:rPr>
        <w:t>バンカリング拠点の形成</w:t>
      </w:r>
      <w:r w:rsidR="113FC36A" w:rsidRPr="0A175447">
        <w:rPr>
          <w:rFonts w:ascii="HG丸ｺﾞｼｯｸM-PRO" w:eastAsia="HG丸ｺﾞｼｯｸM-PRO" w:hAnsi="HG丸ｺﾞｼｯｸM-PRO"/>
        </w:rPr>
        <w:t>をめざ</w:t>
      </w:r>
      <w:r w:rsidR="6B457B8B" w:rsidRPr="0A175447">
        <w:rPr>
          <w:rFonts w:ascii="HG丸ｺﾞｼｯｸM-PRO" w:eastAsia="HG丸ｺﾞｼｯｸM-PRO" w:hAnsi="HG丸ｺﾞｼｯｸM-PRO"/>
        </w:rPr>
        <w:t>す。</w:t>
      </w:r>
    </w:p>
    <w:p w:rsidR="007E28F6" w:rsidRDefault="007E28F6" w:rsidP="00812935">
      <w:pPr>
        <w:ind w:right="210"/>
        <w:jc w:val="left"/>
        <w:rPr>
          <w:rFonts w:ascii="HG丸ｺﾞｼｯｸM-PRO" w:eastAsia="HG丸ｺﾞｼｯｸM-PRO" w:hAnsi="HG丸ｺﾞｼｯｸM-PRO"/>
        </w:rPr>
      </w:pPr>
    </w:p>
    <w:p w:rsidR="007E28F6" w:rsidRPr="00B22FC9" w:rsidRDefault="00EF3482" w:rsidP="00812935">
      <w:pPr>
        <w:ind w:right="210"/>
        <w:jc w:val="left"/>
        <w:rPr>
          <w:rFonts w:ascii="HG丸ｺﾞｼｯｸM-PRO" w:eastAsia="HG丸ｺﾞｼｯｸM-PRO" w:hAnsi="HG丸ｺﾞｼｯｸM-PRO"/>
          <w:b/>
        </w:rPr>
      </w:pPr>
      <w:r w:rsidRPr="00B22FC9">
        <w:rPr>
          <w:rFonts w:ascii="HG丸ｺﾞｼｯｸM-PRO" w:eastAsia="HG丸ｺﾞｼｯｸM-PRO" w:hAnsi="HG丸ｺﾞｼｯｸM-PRO" w:hint="eastAsia"/>
          <w:b/>
        </w:rPr>
        <w:t>（２）港湾地域の面的・効率的な脱炭素化</w:t>
      </w:r>
    </w:p>
    <w:p w:rsidR="00E327EE"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2FF3C552" w:rsidRPr="0A175447">
        <w:rPr>
          <w:rFonts w:ascii="HG丸ｺﾞｼｯｸM-PRO" w:eastAsia="HG丸ｺﾞｼｯｸM-PRO" w:hAnsi="HG丸ｺﾞｼｯｸM-PRO"/>
        </w:rPr>
        <w:t>公</w:t>
      </w:r>
      <w:r w:rsidR="1852217C" w:rsidRPr="0A175447">
        <w:rPr>
          <w:rFonts w:ascii="HG丸ｺﾞｼｯｸM-PRO" w:eastAsia="HG丸ｺﾞｼｯｸM-PRO" w:hAnsi="HG丸ｺﾞｼｯｸM-PRO"/>
        </w:rPr>
        <w:t>共ターミナル（コンテナ・フェリーターミナル等）において、管理棟・</w:t>
      </w:r>
      <w:r w:rsidR="2FF3C552" w:rsidRPr="0A175447">
        <w:rPr>
          <w:rFonts w:ascii="HG丸ｺﾞｼｯｸM-PRO" w:eastAsia="HG丸ｺﾞｼｯｸM-PRO" w:hAnsi="HG丸ｺﾞｼｯｸM-PRO"/>
        </w:rPr>
        <w:t>照明施設等の</w:t>
      </w:r>
      <w:bookmarkStart w:id="2" w:name="_Hlk113540460"/>
      <w:r w:rsidR="0D8F0032" w:rsidRPr="0A175447">
        <w:rPr>
          <w:rFonts w:ascii="HG丸ｺﾞｼｯｸM-PRO" w:eastAsia="HG丸ｺﾞｼｯｸM-PRO" w:hAnsi="HG丸ｺﾞｼｯｸM-PRO"/>
        </w:rPr>
        <w:t>LED</w:t>
      </w:r>
      <w:r w:rsidR="40186E5A" w:rsidRPr="0A175447">
        <w:rPr>
          <w:rFonts w:ascii="HG丸ｺﾞｼｯｸM-PRO" w:eastAsia="HG丸ｺﾞｼｯｸM-PRO" w:hAnsi="HG丸ｺﾞｼｯｸM-PRO"/>
        </w:rPr>
        <w:t>化</w:t>
      </w:r>
      <w:r w:rsidR="0D8F0032" w:rsidRPr="0A175447">
        <w:rPr>
          <w:rFonts w:ascii="HG丸ｺﾞｼｯｸM-PRO" w:eastAsia="HG丸ｺﾞｼｯｸM-PRO" w:hAnsi="HG丸ｺﾞｼｯｸM-PRO"/>
        </w:rPr>
        <w:t>による省エネルギー化</w:t>
      </w:r>
      <w:bookmarkEnd w:id="2"/>
      <w:r w:rsidR="5016B462" w:rsidRPr="0A175447">
        <w:rPr>
          <w:rFonts w:ascii="HG丸ｺﾞｼｯｸM-PRO" w:eastAsia="HG丸ｺﾞｼｯｸM-PRO" w:hAnsi="HG丸ｺﾞｼｯｸM-PRO"/>
        </w:rPr>
        <w:t>や</w:t>
      </w:r>
      <w:r w:rsidR="2FF3C552" w:rsidRPr="0A175447">
        <w:rPr>
          <w:rFonts w:ascii="HG丸ｺﾞｼｯｸM-PRO" w:eastAsia="HG丸ｺﾞｼｯｸM-PRO" w:hAnsi="HG丸ｺﾞｼｯｸM-PRO"/>
        </w:rPr>
        <w:t>、</w:t>
      </w:r>
      <w:r w:rsidR="4EAEC18D" w:rsidRPr="0A175447">
        <w:rPr>
          <w:rFonts w:ascii="HG丸ｺﾞｼｯｸM-PRO" w:eastAsia="HG丸ｺﾞｼｯｸM-PRO" w:hAnsi="HG丸ｺﾞｼｯｸM-PRO"/>
        </w:rPr>
        <w:t>停泊中の</w:t>
      </w:r>
      <w:r w:rsidR="35CF746B" w:rsidRPr="0A175447">
        <w:rPr>
          <w:rFonts w:ascii="HG丸ｺﾞｼｯｸM-PRO" w:eastAsia="HG丸ｺﾞｼｯｸM-PRO" w:hAnsi="HG丸ｺﾞｼｯｸM-PRO"/>
        </w:rPr>
        <w:t>船舶</w:t>
      </w:r>
      <w:r w:rsidR="4EAEC18D" w:rsidRPr="0A175447">
        <w:rPr>
          <w:rFonts w:ascii="HG丸ｺﾞｼｯｸM-PRO" w:eastAsia="HG丸ｺﾞｼｯｸM-PRO" w:hAnsi="HG丸ｺﾞｼｯｸM-PRO"/>
        </w:rPr>
        <w:t>への陸上電力供給及び港湾荷役機械の低炭素化・脱炭素化に取り組むとともに、ターミナル内で使用する力の脱炭素化を図るため、自立型水素等電源の導入を</w:t>
      </w:r>
      <w:r w:rsidR="35CF746B" w:rsidRPr="0A175447">
        <w:rPr>
          <w:rFonts w:ascii="HG丸ｺﾞｼｯｸM-PRO" w:eastAsia="HG丸ｺﾞｼｯｸM-PRO" w:hAnsi="HG丸ｺﾞｼｯｸM-PRO"/>
        </w:rPr>
        <w:t>めざす</w:t>
      </w:r>
      <w:r w:rsidR="4EAEC18D" w:rsidRPr="0A175447">
        <w:rPr>
          <w:rFonts w:ascii="HG丸ｺﾞｼｯｸM-PRO" w:eastAsia="HG丸ｺﾞｼｯｸM-PRO" w:hAnsi="HG丸ｺﾞｼｯｸM-PRO"/>
        </w:rPr>
        <w:t>。また、</w:t>
      </w:r>
      <w:r w:rsidR="59A84301" w:rsidRPr="0A175447">
        <w:rPr>
          <w:rFonts w:ascii="HG丸ｺﾞｼｯｸM-PRO" w:eastAsia="HG丸ｺﾞｼｯｸM-PRO" w:hAnsi="HG丸ｺﾞｼｯｸM-PRO"/>
        </w:rPr>
        <w:t>コンテナ物流の効率化及び生産性向上の実現を目的としたシステムである</w:t>
      </w:r>
      <w:r w:rsidR="7B34FEE1" w:rsidRPr="0A175447">
        <w:rPr>
          <w:rFonts w:ascii="HG丸ｺﾞｼｯｸM-PRO" w:eastAsia="HG丸ｺﾞｼｯｸM-PRO" w:hAnsi="HG丸ｺﾞｼｯｸM-PRO"/>
        </w:rPr>
        <w:t>CONPAS</w:t>
      </w:r>
      <w:r w:rsidR="007D6FE9">
        <w:rPr>
          <w:rFonts w:ascii="HG丸ｺﾞｼｯｸM-PRO" w:eastAsia="HG丸ｺﾞｼｯｸM-PRO" w:hAnsi="HG丸ｺﾞｼｯｸM-PRO" w:hint="eastAsia"/>
        </w:rPr>
        <w:t>（コンパス：</w:t>
      </w:r>
      <w:r w:rsidR="00793FB1">
        <w:rPr>
          <w:rFonts w:ascii="HG丸ｺﾞｼｯｸM-PRO" w:eastAsia="HG丸ｺﾞｼｯｸM-PRO" w:hAnsi="HG丸ｺﾞｼｯｸM-PRO" w:hint="eastAsia"/>
        </w:rPr>
        <w:t>Contain</w:t>
      </w:r>
      <w:r w:rsidR="00793FB1">
        <w:rPr>
          <w:rFonts w:ascii="HG丸ｺﾞｼｯｸM-PRO" w:eastAsia="HG丸ｺﾞｼｯｸM-PRO" w:hAnsi="HG丸ｺﾞｼｯｸM-PRO"/>
        </w:rPr>
        <w:t>e</w:t>
      </w:r>
      <w:r w:rsidR="007D6FE9">
        <w:rPr>
          <w:rFonts w:ascii="HG丸ｺﾞｼｯｸM-PRO" w:eastAsia="HG丸ｺﾞｼｯｸM-PRO" w:hAnsi="HG丸ｺﾞｼｯｸM-PRO" w:hint="eastAsia"/>
        </w:rPr>
        <w:t>r Fast Pass）</w:t>
      </w:r>
      <w:r w:rsidR="163FF82A" w:rsidRPr="0A175447">
        <w:rPr>
          <w:rFonts w:ascii="HG丸ｺﾞｼｯｸM-PRO" w:eastAsia="HG丸ｺﾞｼｯｸM-PRO" w:hAnsi="HG丸ｺﾞｼｯｸM-PRO"/>
        </w:rPr>
        <w:t>を</w:t>
      </w:r>
      <w:r w:rsidR="7B34FEE1" w:rsidRPr="0A175447">
        <w:rPr>
          <w:rFonts w:ascii="HG丸ｺﾞｼｯｸM-PRO" w:eastAsia="HG丸ｺﾞｼｯｸM-PRO" w:hAnsi="HG丸ｺﾞｼｯｸM-PRO"/>
        </w:rPr>
        <w:t>導入</w:t>
      </w:r>
      <w:r w:rsidR="163FF82A" w:rsidRPr="0A175447">
        <w:rPr>
          <w:rFonts w:ascii="HG丸ｺﾞｼｯｸM-PRO" w:eastAsia="HG丸ｺﾞｼｯｸM-PRO" w:hAnsi="HG丸ｺﾞｼｯｸM-PRO"/>
        </w:rPr>
        <w:t>し</w:t>
      </w:r>
      <w:r w:rsidR="7B34FEE1" w:rsidRPr="0A175447">
        <w:rPr>
          <w:rFonts w:ascii="HG丸ｺﾞｼｯｸM-PRO" w:eastAsia="HG丸ｺﾞｼｯｸM-PRO" w:hAnsi="HG丸ｺﾞｼｯｸM-PRO"/>
        </w:rPr>
        <w:t>、ターミナルを出入りする車両の待機時間</w:t>
      </w:r>
      <w:r w:rsidR="163FF82A" w:rsidRPr="0A175447">
        <w:rPr>
          <w:rFonts w:ascii="HG丸ｺﾞｼｯｸM-PRO" w:eastAsia="HG丸ｺﾞｼｯｸM-PRO" w:hAnsi="HG丸ｺﾞｼｯｸM-PRO"/>
        </w:rPr>
        <w:t>を削減させ</w:t>
      </w:r>
      <w:r w:rsidR="4376026F" w:rsidRPr="0A175447">
        <w:rPr>
          <w:rFonts w:ascii="HG丸ｺﾞｼｯｸM-PRO" w:eastAsia="HG丸ｺﾞｼｯｸM-PRO" w:hAnsi="HG丸ｺﾞｼｯｸM-PRO"/>
        </w:rPr>
        <w:t>るとともに、臨港道路</w:t>
      </w:r>
      <w:r w:rsidR="3CFA51C3" w:rsidRPr="0A175447">
        <w:rPr>
          <w:rFonts w:ascii="HG丸ｺﾞｼｯｸM-PRO" w:eastAsia="HG丸ｺﾞｼｯｸM-PRO" w:hAnsi="HG丸ｺﾞｼｯｸM-PRO"/>
        </w:rPr>
        <w:t>等の</w:t>
      </w:r>
      <w:r w:rsidR="4376026F" w:rsidRPr="0A175447">
        <w:rPr>
          <w:rFonts w:ascii="HG丸ｺﾞｼｯｸM-PRO" w:eastAsia="HG丸ｺﾞｼｯｸM-PRO" w:hAnsi="HG丸ｺﾞｼｯｸM-PRO"/>
        </w:rPr>
        <w:t>照明のLED</w:t>
      </w:r>
      <w:r w:rsidR="3CFA51C3" w:rsidRPr="0A175447">
        <w:rPr>
          <w:rFonts w:ascii="HG丸ｺﾞｼｯｸM-PRO" w:eastAsia="HG丸ｺﾞｼｯｸM-PRO" w:hAnsi="HG丸ｺﾞｼｯｸM-PRO"/>
        </w:rPr>
        <w:t>化</w:t>
      </w:r>
      <w:r w:rsidR="4376026F" w:rsidRPr="0A175447">
        <w:rPr>
          <w:rFonts w:ascii="HG丸ｺﾞｼｯｸM-PRO" w:eastAsia="HG丸ｺﾞｼｯｸM-PRO" w:hAnsi="HG丸ｺﾞｼｯｸM-PRO"/>
        </w:rPr>
        <w:t>により</w:t>
      </w:r>
      <w:r w:rsidR="7B34FEE1" w:rsidRPr="0A175447">
        <w:rPr>
          <w:rFonts w:ascii="HG丸ｺﾞｼｯｸM-PRO" w:eastAsia="HG丸ｺﾞｼｯｸM-PRO" w:hAnsi="HG丸ｺﾞｼｯｸM-PRO"/>
        </w:rPr>
        <w:t>CO2削減を図る。</w:t>
      </w:r>
      <w:r w:rsidR="4EAEC18D" w:rsidRPr="0A175447">
        <w:rPr>
          <w:rFonts w:ascii="HG丸ｺﾞｼｯｸM-PRO" w:eastAsia="HG丸ｺﾞｼｯｸM-PRO" w:hAnsi="HG丸ｺﾞｼｯｸM-PRO"/>
        </w:rPr>
        <w:t>技術開発の進展に応じ、ターミナルを出入りする車両の水素</w:t>
      </w:r>
      <w:r w:rsidR="2FF3C552" w:rsidRPr="0A175447">
        <w:rPr>
          <w:rFonts w:ascii="HG丸ｺﾞｼｯｸM-PRO" w:eastAsia="HG丸ｺﾞｼｯｸM-PRO" w:hAnsi="HG丸ｺﾞｼｯｸM-PRO"/>
        </w:rPr>
        <w:t>等次世代エネルギー</w:t>
      </w:r>
      <w:r w:rsidR="4EAEC18D" w:rsidRPr="0A175447">
        <w:rPr>
          <w:rFonts w:ascii="HG丸ｺﾞｼｯｸM-PRO" w:eastAsia="HG丸ｺﾞｼｯｸM-PRO" w:hAnsi="HG丸ｺﾞｼｯｸM-PRO"/>
        </w:rPr>
        <w:t>燃料化に取り組み、ターミナルに係るオペレーションの脱炭素化を図る。コンテナターミナル</w:t>
      </w:r>
      <w:r w:rsidR="35CF746B" w:rsidRPr="0A175447">
        <w:rPr>
          <w:rFonts w:ascii="HG丸ｺﾞｼｯｸM-PRO" w:eastAsia="HG丸ｺﾞｼｯｸM-PRO" w:hAnsi="HG丸ｺﾞｼｯｸM-PRO"/>
        </w:rPr>
        <w:t>をはじめとしたターミナル</w:t>
      </w:r>
      <w:r w:rsidR="4EAEC18D" w:rsidRPr="0A175447">
        <w:rPr>
          <w:rFonts w:ascii="HG丸ｺﾞｼｯｸM-PRO" w:eastAsia="HG丸ｺﾞｼｯｸM-PRO" w:hAnsi="HG丸ｺﾞｼｯｸM-PRO"/>
        </w:rPr>
        <w:t>の脱炭素化を通じて、</w:t>
      </w:r>
      <w:r w:rsidR="7C453DA2" w:rsidRPr="0A175447">
        <w:rPr>
          <w:rFonts w:ascii="HG丸ｺﾞｼｯｸM-PRO" w:eastAsia="HG丸ｺﾞｼｯｸM-PRO" w:hAnsi="HG丸ｺﾞｼｯｸM-PRO"/>
        </w:rPr>
        <w:t>海上輸送や</w:t>
      </w:r>
      <w:r w:rsidR="4EAEC18D" w:rsidRPr="0A175447">
        <w:rPr>
          <w:rFonts w:ascii="HG丸ｺﾞｼｯｸM-PRO" w:eastAsia="HG丸ｺﾞｼｯｸM-PRO" w:hAnsi="HG丸ｺﾞｼｯｸM-PRO"/>
        </w:rPr>
        <w:t>サプライチェーンの脱炭</w:t>
      </w:r>
      <w:r w:rsidR="03EE5DBC" w:rsidRPr="0A175447">
        <w:rPr>
          <w:rFonts w:ascii="HG丸ｺﾞｼｯｸM-PRO" w:eastAsia="HG丸ｺﾞｼｯｸM-PRO" w:hAnsi="HG丸ｺﾞｼｯｸM-PRO"/>
        </w:rPr>
        <w:t>素化に取り組む</w:t>
      </w:r>
      <w:r w:rsidR="29E25561" w:rsidRPr="0A175447">
        <w:rPr>
          <w:rFonts w:ascii="HG丸ｺﾞｼｯｸM-PRO" w:eastAsia="HG丸ｺﾞｼｯｸM-PRO" w:hAnsi="HG丸ｺﾞｼｯｸM-PRO"/>
        </w:rPr>
        <w:t>船会社</w:t>
      </w:r>
      <w:r w:rsidR="03EE5DBC" w:rsidRPr="0A175447">
        <w:rPr>
          <w:rFonts w:ascii="HG丸ｺﾞｼｯｸM-PRO" w:eastAsia="HG丸ｺﾞｼｯｸM-PRO" w:hAnsi="HG丸ｺﾞｼｯｸM-PRO"/>
        </w:rPr>
        <w:t>・荷主から選択される港湾をめざ</w:t>
      </w:r>
      <w:r w:rsidR="4EAEC18D" w:rsidRPr="0A175447">
        <w:rPr>
          <w:rFonts w:ascii="HG丸ｺﾞｼｯｸM-PRO" w:eastAsia="HG丸ｺﾞｼｯｸM-PRO" w:hAnsi="HG丸ｺﾞｼｯｸM-PRO"/>
        </w:rPr>
        <w:t>し、国際競争力の強化を図る。</w:t>
      </w:r>
    </w:p>
    <w:p w:rsidR="00B22FC9" w:rsidRDefault="00EF3482"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加えて、（</w:t>
      </w:r>
      <w:r w:rsidR="003A6926">
        <w:rPr>
          <w:rFonts w:ascii="HG丸ｺﾞｼｯｸM-PRO" w:eastAsia="HG丸ｺﾞｼｯｸM-PRO" w:hAnsi="HG丸ｺﾞｼｯｸM-PRO" w:hint="eastAsia"/>
        </w:rPr>
        <w:t>１</w:t>
      </w:r>
      <w:r>
        <w:rPr>
          <w:rFonts w:ascii="HG丸ｺﾞｼｯｸM-PRO" w:eastAsia="HG丸ｺﾞｼｯｸM-PRO" w:hAnsi="HG丸ｺﾞｼｯｸM-PRO" w:hint="eastAsia"/>
        </w:rPr>
        <w:t>）の取組を通じて、</w:t>
      </w:r>
      <w:r w:rsidR="00104FDA" w:rsidRPr="00104FDA">
        <w:rPr>
          <w:rFonts w:ascii="HG丸ｺﾞｼｯｸM-PRO" w:eastAsia="HG丸ｺﾞｼｯｸM-PRO" w:hAnsi="HG丸ｺﾞｼｯｸM-PRO" w:hint="eastAsia"/>
        </w:rPr>
        <w:t>電力やエネルギー供給の脱炭素化に取り組む</w:t>
      </w:r>
      <w:r w:rsidR="00117D0B">
        <w:rPr>
          <w:rFonts w:ascii="HG丸ｺﾞｼｯｸM-PRO" w:eastAsia="HG丸ｺﾞｼｯｸM-PRO" w:hAnsi="HG丸ｺﾞｼｯｸM-PRO" w:hint="eastAsia"/>
        </w:rPr>
        <w:t>とともに、大阪港</w:t>
      </w:r>
      <w:r w:rsidR="00AC7D66">
        <w:rPr>
          <w:rFonts w:ascii="HG丸ｺﾞｼｯｸM-PRO" w:eastAsia="HG丸ｺﾞｼｯｸM-PRO" w:hAnsi="HG丸ｺﾞｼｯｸM-PRO" w:hint="eastAsia"/>
        </w:rPr>
        <w:t>として</w:t>
      </w:r>
      <w:r w:rsidRPr="00104FDA">
        <w:rPr>
          <w:rFonts w:ascii="HG丸ｺﾞｼｯｸM-PRO" w:eastAsia="HG丸ｺﾞｼｯｸM-PRO" w:hAnsi="HG丸ｺﾞｼｯｸM-PRO" w:hint="eastAsia"/>
        </w:rPr>
        <w:t>輸入・移入、貯蔵されることとなる</w:t>
      </w:r>
      <w:r w:rsidR="00C03CD0">
        <w:rPr>
          <w:rFonts w:ascii="HG丸ｺﾞｼｯｸM-PRO" w:eastAsia="HG丸ｺﾞｼｯｸM-PRO" w:hAnsi="HG丸ｺﾞｼｯｸM-PRO" w:hint="eastAsia"/>
        </w:rPr>
        <w:t>水素、</w:t>
      </w:r>
      <w:r>
        <w:rPr>
          <w:rFonts w:ascii="HG丸ｺﾞｼｯｸM-PRO" w:eastAsia="HG丸ｺﾞｼｯｸM-PRO" w:hAnsi="HG丸ｺﾞｼｯｸM-PRO" w:hint="eastAsia"/>
        </w:rPr>
        <w:t>燃料アンモニア</w:t>
      </w:r>
      <w:r w:rsidR="00801F79">
        <w:rPr>
          <w:rFonts w:ascii="HG丸ｺﾞｼｯｸM-PRO" w:eastAsia="HG丸ｺﾞｼｯｸM-PRO" w:hAnsi="HG丸ｺﾞｼｯｸM-PRO" w:hint="eastAsia"/>
        </w:rPr>
        <w:t>及び合成メタン</w:t>
      </w:r>
      <w:bookmarkStart w:id="3" w:name="_Hlk113540438"/>
      <w:r w:rsidR="008560BB">
        <w:rPr>
          <w:rFonts w:ascii="HG丸ｺﾞｼｯｸM-PRO" w:eastAsia="HG丸ｺﾞｼｯｸM-PRO" w:hAnsi="HG丸ｺﾞｼｯｸM-PRO" w:hint="eastAsia"/>
        </w:rPr>
        <w:t>等の次世代エネルギー</w:t>
      </w:r>
      <w:bookmarkEnd w:id="3"/>
      <w:r>
        <w:rPr>
          <w:rFonts w:ascii="HG丸ｺﾞｼｯｸM-PRO" w:eastAsia="HG丸ｺﾞｼｯｸM-PRO" w:hAnsi="HG丸ｺﾞｼｯｸM-PRO" w:hint="eastAsia"/>
        </w:rPr>
        <w:t>を、</w:t>
      </w:r>
      <w:r w:rsidR="00AC7D66">
        <w:rPr>
          <w:rFonts w:ascii="HG丸ｺﾞｼｯｸM-PRO" w:eastAsia="HG丸ｺﾞｼｯｸM-PRO" w:hAnsi="HG丸ｺﾞｼｯｸM-PRO" w:hint="eastAsia"/>
        </w:rPr>
        <w:t>立地産業で共同して</w:t>
      </w:r>
      <w:r w:rsidRPr="00C6310B">
        <w:rPr>
          <w:rFonts w:ascii="HG丸ｺﾞｼｯｸM-PRO" w:eastAsia="HG丸ｺﾞｼｯｸM-PRO" w:hAnsi="HG丸ｺﾞｼｯｸM-PRO" w:hint="eastAsia"/>
        </w:rPr>
        <w:t>大量・安定・安価に調達・利用する</w:t>
      </w:r>
      <w:r>
        <w:rPr>
          <w:rFonts w:ascii="HG丸ｺﾞｼｯｸM-PRO" w:eastAsia="HG丸ｺﾞｼｯｸM-PRO" w:hAnsi="HG丸ｺﾞｼｯｸM-PRO" w:hint="eastAsia"/>
        </w:rPr>
        <w:t>ことにより、地域における面的・効率的な脱炭素化を図る。</w:t>
      </w:r>
    </w:p>
    <w:p w:rsidR="00A47E93" w:rsidRPr="00713EBF" w:rsidRDefault="00EF3482" w:rsidP="00A47E93">
      <w:pPr>
        <w:ind w:right="210"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さらに、</w:t>
      </w:r>
      <w:r w:rsidRPr="0026208C">
        <w:rPr>
          <w:rFonts w:ascii="HG丸ｺﾞｼｯｸM-PRO" w:eastAsia="HG丸ｺﾞｼｯｸM-PRO" w:hAnsi="HG丸ｺﾞｼｯｸM-PRO" w:hint="eastAsia"/>
        </w:rPr>
        <w:t>内航船へのモーダルシフトの推進等の脱炭素化に資する取組を進め</w:t>
      </w:r>
      <w:r>
        <w:rPr>
          <w:rFonts w:ascii="HG丸ｺﾞｼｯｸM-PRO" w:eastAsia="HG丸ｺﾞｼｯｸM-PRO" w:hAnsi="HG丸ｺﾞｼｯｸM-PRO" w:hint="eastAsia"/>
        </w:rPr>
        <w:t>る。</w:t>
      </w:r>
    </w:p>
    <w:p w:rsidR="00962F83" w:rsidRPr="00A47E93" w:rsidRDefault="00962F83" w:rsidP="00812935">
      <w:pPr>
        <w:ind w:right="210"/>
        <w:jc w:val="left"/>
        <w:rPr>
          <w:rFonts w:ascii="HG丸ｺﾞｼｯｸM-PRO" w:eastAsia="HG丸ｺﾞｼｯｸM-PRO" w:hAnsi="HG丸ｺﾞｼｯｸM-PRO"/>
        </w:rPr>
      </w:pPr>
    </w:p>
    <w:p w:rsidR="00962F83" w:rsidRPr="00C46A29" w:rsidRDefault="00EF3482" w:rsidP="00812935">
      <w:pPr>
        <w:ind w:right="210"/>
        <w:jc w:val="left"/>
        <w:rPr>
          <w:rFonts w:ascii="HG丸ｺﾞｼｯｸM-PRO" w:eastAsia="HG丸ｺﾞｼｯｸM-PRO" w:hAnsi="HG丸ｺﾞｼｯｸM-PRO"/>
          <w:b/>
          <w:color w:val="000000" w:themeColor="text1"/>
        </w:rPr>
      </w:pPr>
      <w:r w:rsidRPr="00C46A29">
        <w:rPr>
          <w:rFonts w:ascii="HG丸ｺﾞｼｯｸM-PRO" w:eastAsia="HG丸ｺﾞｼｯｸM-PRO" w:hAnsi="HG丸ｺﾞｼｯｸM-PRO" w:hint="eastAsia"/>
          <w:b/>
          <w:color w:val="000000" w:themeColor="text1"/>
        </w:rPr>
        <w:t>２－２　計画期間、目標年次</w:t>
      </w:r>
    </w:p>
    <w:p w:rsidR="00962F83"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b/>
          <w:bCs/>
        </w:rPr>
        <w:t xml:space="preserve">　</w:t>
      </w:r>
      <w:r w:rsidRPr="0A175447">
        <w:rPr>
          <w:rFonts w:ascii="HG丸ｺﾞｼｯｸM-PRO" w:eastAsia="HG丸ｺﾞｼｯｸM-PRO" w:hAnsi="HG丸ｺﾞｼｯｸM-PRO"/>
        </w:rPr>
        <w:t>本計画の計画期間は2050年までとする。また、目標年次は地球温暖化対策計画及び2050年カーボンニュートラル宣言を踏まえ、</w:t>
      </w:r>
      <w:r w:rsidR="4BFB704C" w:rsidRPr="0A175447">
        <w:rPr>
          <w:rFonts w:ascii="HG丸ｺﾞｼｯｸM-PRO" w:eastAsia="HG丸ｺﾞｼｯｸM-PRO" w:hAnsi="HG丸ｺﾞｼｯｸM-PRO"/>
        </w:rPr>
        <w:t>短中期目標を</w:t>
      </w:r>
      <w:r w:rsidRPr="0A175447">
        <w:rPr>
          <w:rFonts w:ascii="HG丸ｺﾞｼｯｸM-PRO" w:eastAsia="HG丸ｺﾞｼｯｸM-PRO" w:hAnsi="HG丸ｺﾞｼｯｸM-PRO"/>
        </w:rPr>
        <w:t>2030年度</w:t>
      </w:r>
      <w:r w:rsidR="7B7826B2" w:rsidRPr="0A175447">
        <w:rPr>
          <w:rFonts w:ascii="HG丸ｺﾞｼｯｸM-PRO" w:eastAsia="HG丸ｺﾞｼｯｸM-PRO" w:hAnsi="HG丸ｺﾞｼｯｸM-PRO"/>
        </w:rPr>
        <w:t>、長期目標を</w:t>
      </w:r>
      <w:r w:rsidRPr="0A175447">
        <w:rPr>
          <w:rFonts w:ascii="HG丸ｺﾞｼｯｸM-PRO" w:eastAsia="HG丸ｺﾞｼｯｸM-PRO" w:hAnsi="HG丸ｺﾞｼｯｸM-PRO"/>
        </w:rPr>
        <w:t>2050年とする。</w:t>
      </w:r>
      <w:r w:rsidR="637E39DE" w:rsidRPr="0A175447">
        <w:rPr>
          <w:rFonts w:ascii="HG丸ｺﾞｼｯｸM-PRO" w:eastAsia="HG丸ｺﾞｼｯｸM-PRO" w:hAnsi="HG丸ｺﾞｼｯｸM-PRO"/>
        </w:rPr>
        <w:t>ただし大阪</w:t>
      </w:r>
      <w:r w:rsidR="133EFF6F" w:rsidRPr="0A175447">
        <w:rPr>
          <w:rFonts w:ascii="HG丸ｺﾞｼｯｸM-PRO" w:eastAsia="HG丸ｺﾞｼｯｸM-PRO" w:hAnsi="HG丸ｺﾞｼｯｸM-PRO"/>
        </w:rPr>
        <w:t>“みなと”においては2025</w:t>
      </w:r>
      <w:r w:rsidR="0EFE920A" w:rsidRPr="0A175447">
        <w:rPr>
          <w:rFonts w:ascii="HG丸ｺﾞｼｯｸM-PRO" w:eastAsia="HG丸ｺﾞｼｯｸM-PRO" w:hAnsi="HG丸ｺﾞｼｯｸM-PRO"/>
        </w:rPr>
        <w:t>年</w:t>
      </w:r>
      <w:r w:rsidR="0C832FD4" w:rsidRPr="0A175447">
        <w:rPr>
          <w:rFonts w:ascii="HG丸ｺﾞｼｯｸM-PRO" w:eastAsia="HG丸ｺﾞｼｯｸM-PRO" w:hAnsi="HG丸ｺﾞｼｯｸM-PRO"/>
        </w:rPr>
        <w:t>に開催される大阪・関西万博</w:t>
      </w:r>
      <w:r w:rsidR="0EFE920A" w:rsidRPr="0A175447">
        <w:rPr>
          <w:rFonts w:ascii="HG丸ｺﾞｼｯｸM-PRO" w:eastAsia="HG丸ｺﾞｼｯｸM-PRO" w:hAnsi="HG丸ｺﾞｼｯｸM-PRO"/>
        </w:rPr>
        <w:t>を見据えた</w:t>
      </w:r>
      <w:r w:rsidR="133EFF6F" w:rsidRPr="0A175447">
        <w:rPr>
          <w:rFonts w:ascii="HG丸ｺﾞｼｯｸM-PRO" w:eastAsia="HG丸ｺﾞｼｯｸM-PRO" w:hAnsi="HG丸ｺﾞｼｯｸM-PRO"/>
        </w:rPr>
        <w:t>取組</w:t>
      </w:r>
      <w:r w:rsidR="19483F4C" w:rsidRPr="0A175447">
        <w:rPr>
          <w:rFonts w:ascii="HG丸ｺﾞｼｯｸM-PRO" w:eastAsia="HG丸ｺﾞｼｯｸM-PRO" w:hAnsi="HG丸ｺﾞｼｯｸM-PRO"/>
        </w:rPr>
        <w:t>も</w:t>
      </w:r>
      <w:r w:rsidR="133EFF6F" w:rsidRPr="0A175447">
        <w:rPr>
          <w:rFonts w:ascii="HG丸ｺﾞｼｯｸM-PRO" w:eastAsia="HG丸ｺﾞｼｯｸM-PRO" w:hAnsi="HG丸ｺﾞｼｯｸM-PRO"/>
        </w:rPr>
        <w:t>行う。</w:t>
      </w:r>
    </w:p>
    <w:p w:rsidR="00962F83" w:rsidRDefault="00EF3482" w:rsidP="00812935">
      <w:pPr>
        <w:ind w:right="210"/>
        <w:jc w:val="left"/>
        <w:rPr>
          <w:rFonts w:ascii="HG丸ｺﾞｼｯｸM-PRO" w:eastAsia="HG丸ｺﾞｼｯｸM-PRO" w:hAnsi="HG丸ｺﾞｼｯｸM-PRO"/>
        </w:rPr>
      </w:pPr>
      <w:r w:rsidRPr="5D2DCA73">
        <w:rPr>
          <w:rFonts w:ascii="HG丸ｺﾞｼｯｸM-PRO" w:eastAsia="HG丸ｺﾞｼｯｸM-PRO" w:hAnsi="HG丸ｺﾞｼｯｸM-PRO"/>
        </w:rPr>
        <w:t xml:space="preserve">　また、目標は、「２－１</w:t>
      </w:r>
      <w:r w:rsidR="0B2D00C9" w:rsidRPr="5D2DCA73">
        <w:rPr>
          <w:rFonts w:ascii="HG丸ｺﾞｼｯｸM-PRO" w:eastAsia="HG丸ｺﾞｼｯｸM-PRO" w:hAnsi="HG丸ｺﾞｼｯｸM-PRO"/>
        </w:rPr>
        <w:t>（</w:t>
      </w:r>
      <w:r w:rsidRPr="5D2DCA73">
        <w:rPr>
          <w:rFonts w:ascii="HG丸ｺﾞｼｯｸM-PRO" w:eastAsia="HG丸ｺﾞｼｯｸM-PRO" w:hAnsi="HG丸ｺﾞｼｯｸM-PRO"/>
        </w:rPr>
        <w:t>１</w:t>
      </w:r>
      <w:r w:rsidR="0B2D00C9" w:rsidRPr="5D2DCA73">
        <w:rPr>
          <w:rFonts w:ascii="HG丸ｺﾞｼｯｸM-PRO" w:eastAsia="HG丸ｺﾞｼｯｸM-PRO" w:hAnsi="HG丸ｺﾞｼｯｸM-PRO"/>
        </w:rPr>
        <w:t>）水素・燃料アンモニア等のサプライチェーンの拠点としての</w:t>
      </w:r>
      <w:r w:rsidR="18D6F1A5" w:rsidRPr="5D2DCA73">
        <w:rPr>
          <w:rFonts w:ascii="HG丸ｺﾞｼｯｸM-PRO" w:eastAsia="HG丸ｺﾞｼｯｸM-PRO" w:hAnsi="HG丸ｺﾞｼｯｸM-PRO"/>
        </w:rPr>
        <w:t>受入環境の整備</w:t>
      </w:r>
      <w:r w:rsidR="0B2D00C9" w:rsidRPr="5D2DCA73">
        <w:rPr>
          <w:rFonts w:ascii="HG丸ｺﾞｼｯｸM-PRO" w:eastAsia="HG丸ｺﾞｼｯｸM-PRO" w:hAnsi="HG丸ｺﾞｼｯｸM-PRO"/>
        </w:rPr>
        <w:t>」</w:t>
      </w:r>
      <w:r w:rsidR="18D6F1A5" w:rsidRPr="5D2DCA73">
        <w:rPr>
          <w:rFonts w:ascii="HG丸ｺﾞｼｯｸM-PRO" w:eastAsia="HG丸ｺﾞｼｯｸM-PRO" w:hAnsi="HG丸ｺﾞｼｯｸM-PRO"/>
        </w:rPr>
        <w:t>について</w:t>
      </w:r>
      <w:r w:rsidR="4BEBD564" w:rsidRPr="5D2DCA73">
        <w:rPr>
          <w:rFonts w:ascii="HG丸ｺﾞｼｯｸM-PRO" w:eastAsia="HG丸ｺﾞｼｯｸM-PRO" w:hAnsi="HG丸ｺﾞｼｯｸM-PRO"/>
        </w:rPr>
        <w:t>は</w:t>
      </w:r>
      <w:r w:rsidR="18D6F1A5" w:rsidRPr="5D2DCA73">
        <w:rPr>
          <w:rFonts w:ascii="HG丸ｺﾞｼｯｸM-PRO" w:eastAsia="HG丸ｺﾞｼｯｸM-PRO" w:hAnsi="HG丸ｺﾞｼｯｸM-PRO"/>
        </w:rPr>
        <w:t>水素・燃料アンモニア等の供給量、「２－</w:t>
      </w:r>
      <w:r w:rsidRPr="5D2DCA73">
        <w:rPr>
          <w:rFonts w:ascii="HG丸ｺﾞｼｯｸM-PRO" w:eastAsia="HG丸ｺﾞｼｯｸM-PRO" w:hAnsi="HG丸ｺﾞｼｯｸM-PRO"/>
        </w:rPr>
        <w:t>１（</w:t>
      </w:r>
      <w:r w:rsidR="18D6F1A5" w:rsidRPr="5D2DCA73">
        <w:rPr>
          <w:rFonts w:ascii="HG丸ｺﾞｼｯｸM-PRO" w:eastAsia="HG丸ｺﾞｼｯｸM-PRO" w:hAnsi="HG丸ｺﾞｼｯｸM-PRO"/>
        </w:rPr>
        <w:t>２）港湾地域の面的・効率的な脱炭素化」については温室効果ガス削減量をそれぞれ掲げるものとする（４．及び５．で後述）</w:t>
      </w:r>
    </w:p>
    <w:p w:rsidR="00475712" w:rsidRDefault="00EF3482" w:rsidP="00812935">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なお、本計画は、政府の温室効果削減目標や脱炭素化に資する技術の進展等を踏まえ、適時適切に見直しを行うものとする。さらに、計画期間や見直し時期については、</w:t>
      </w:r>
      <w:r w:rsidR="2983ECDF" w:rsidRPr="0A175447">
        <w:rPr>
          <w:rFonts w:ascii="HG丸ｺﾞｼｯｸM-PRO" w:eastAsia="HG丸ｺﾞｼｯｸM-PRO" w:hAnsi="HG丸ｺﾞｼｯｸM-PRO"/>
        </w:rPr>
        <w:t>大阪港</w:t>
      </w:r>
      <w:r w:rsidRPr="0A175447">
        <w:rPr>
          <w:rFonts w:ascii="HG丸ｺﾞｼｯｸM-PRO" w:eastAsia="HG丸ｺﾞｼｯｸM-PRO" w:hAnsi="HG丸ｺﾞｼｯｸM-PRO"/>
        </w:rPr>
        <w:t>港湾計画や地球温暖化対策推進法に基づく地方公共団体実行計画等の関連する計画の見直し状況等にも留意した上で対応する。</w:t>
      </w:r>
    </w:p>
    <w:p w:rsidR="004030B0" w:rsidRDefault="004030B0" w:rsidP="00812935">
      <w:pPr>
        <w:ind w:right="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A6926" w:rsidRDefault="00EF3482" w:rsidP="00812935">
      <w:pPr>
        <w:ind w:right="210"/>
        <w:jc w:val="left"/>
        <w:rPr>
          <w:rFonts w:ascii="HG丸ｺﾞｼｯｸM-PRO" w:eastAsia="HG丸ｺﾞｼｯｸM-PRO" w:hAnsi="HG丸ｺﾞｼｯｸM-PRO"/>
          <w:b/>
        </w:rPr>
      </w:pPr>
      <w:r>
        <w:rPr>
          <w:rFonts w:ascii="HG丸ｺﾞｼｯｸM-PRO" w:eastAsia="HG丸ｺﾞｼｯｸM-PRO" w:hAnsi="HG丸ｺﾞｼｯｸM-PRO" w:hint="eastAsia"/>
          <w:b/>
        </w:rPr>
        <w:t>２－３　対象範囲</w:t>
      </w:r>
    </w:p>
    <w:p w:rsidR="00474EA2" w:rsidRDefault="00EF3482" w:rsidP="00474EA2">
      <w:pPr>
        <w:ind w:right="210"/>
        <w:jc w:val="left"/>
        <w:rPr>
          <w:rFonts w:ascii="HG丸ｺﾞｼｯｸM-PRO" w:eastAsia="HG丸ｺﾞｼｯｸM-PRO" w:hAnsi="HG丸ｺﾞｼｯｸM-PRO"/>
        </w:rPr>
      </w:pPr>
      <w:r w:rsidRPr="0A175447">
        <w:rPr>
          <w:rFonts w:ascii="HG丸ｺﾞｼｯｸM-PRO" w:eastAsia="HG丸ｺﾞｼｯｸM-PRO" w:hAnsi="HG丸ｺﾞｼｯｸM-PRO"/>
          <w:b/>
          <w:bCs/>
        </w:rPr>
        <w:t xml:space="preserve">　</w:t>
      </w:r>
      <w:r w:rsidRPr="0A175447">
        <w:rPr>
          <w:rFonts w:ascii="HG丸ｺﾞｼｯｸM-PRO" w:eastAsia="HG丸ｺﾞｼｯｸM-PRO" w:hAnsi="HG丸ｺﾞｼｯｸM-PRO"/>
        </w:rPr>
        <w:t>CNP形成計画の対象範囲は、港湾管理者</w:t>
      </w:r>
      <w:r w:rsidR="133EFF6F" w:rsidRPr="0A175447">
        <w:rPr>
          <w:rFonts w:ascii="HG丸ｺﾞｼｯｸM-PRO" w:eastAsia="HG丸ｺﾞｼｯｸM-PRO" w:hAnsi="HG丸ｺﾞｼｯｸM-PRO"/>
        </w:rPr>
        <w:t>・港湾運営会社</w:t>
      </w:r>
      <w:r w:rsidRPr="0A175447">
        <w:rPr>
          <w:rFonts w:ascii="HG丸ｺﾞｼｯｸM-PRO" w:eastAsia="HG丸ｺﾞｼｯｸM-PRO" w:hAnsi="HG丸ｺﾞｼｯｸM-PRO"/>
        </w:rPr>
        <w:t>が管理する公共ターミナル（コンテナターミナルや</w:t>
      </w:r>
      <w:r w:rsidR="77AC4AAA" w:rsidRPr="0A175447">
        <w:rPr>
          <w:rFonts w:ascii="HG丸ｺﾞｼｯｸM-PRO" w:eastAsia="HG丸ｺﾞｼｯｸM-PRO" w:hAnsi="HG丸ｺﾞｼｯｸM-PRO"/>
        </w:rPr>
        <w:t>フェリーターミナル</w:t>
      </w:r>
      <w:r w:rsidRPr="0A175447">
        <w:rPr>
          <w:rFonts w:ascii="HG丸ｺﾞｼｯｸM-PRO" w:eastAsia="HG丸ｺﾞｼｯｸM-PRO" w:hAnsi="HG丸ｺﾞｼｯｸM-PRO"/>
        </w:rPr>
        <w:t>等）</w:t>
      </w:r>
      <w:r w:rsidR="7EEF6780" w:rsidRPr="0A175447">
        <w:rPr>
          <w:rFonts w:ascii="HG丸ｺﾞｼｯｸM-PRO" w:eastAsia="HG丸ｺﾞｼｯｸM-PRO" w:hAnsi="HG丸ｺﾞｼｯｸM-PRO"/>
        </w:rPr>
        <w:t>における脱炭素化の</w:t>
      </w:r>
      <w:r w:rsidR="2299D2BE" w:rsidRPr="0A175447">
        <w:rPr>
          <w:rFonts w:ascii="HG丸ｺﾞｼｯｸM-PRO" w:eastAsia="HG丸ｺﾞｼｯｸM-PRO" w:hAnsi="HG丸ｺﾞｼｯｸM-PRO"/>
        </w:rPr>
        <w:t>取</w:t>
      </w:r>
      <w:r w:rsidR="7EEF6780" w:rsidRPr="0A175447">
        <w:rPr>
          <w:rFonts w:ascii="HG丸ｺﾞｼｯｸM-PRO" w:eastAsia="HG丸ｺﾞｼｯｸM-PRO" w:hAnsi="HG丸ｺﾞｼｯｸM-PRO"/>
        </w:rPr>
        <w:t>組に加え、公共ターミナルを経由して行われる物流活動（海上輸送、トラック輸送、倉庫</w:t>
      </w:r>
      <w:r w:rsidR="1CD554C6" w:rsidRPr="0A175447">
        <w:rPr>
          <w:rFonts w:ascii="HG丸ｺﾞｼｯｸM-PRO" w:eastAsia="HG丸ｺﾞｼｯｸM-PRO" w:hAnsi="HG丸ｺﾞｼｯｸM-PRO"/>
        </w:rPr>
        <w:t>事業</w:t>
      </w:r>
      <w:r w:rsidR="7EEF6780" w:rsidRPr="0A175447">
        <w:rPr>
          <w:rFonts w:ascii="HG丸ｺﾞｼｯｸM-PRO" w:eastAsia="HG丸ｺﾞｼｯｸM-PRO" w:hAnsi="HG丸ｺﾞｼｯｸM-PRO"/>
        </w:rPr>
        <w:t>等）や</w:t>
      </w:r>
      <w:r w:rsidR="41717263" w:rsidRPr="0A175447">
        <w:rPr>
          <w:rFonts w:ascii="HG丸ｺﾞｼｯｸM-PRO" w:eastAsia="HG丸ｺﾞｼｯｸM-PRO" w:hAnsi="HG丸ｺﾞｼｯｸM-PRO"/>
        </w:rPr>
        <w:t>臨海部に立地し</w:t>
      </w:r>
      <w:r w:rsidR="7EEF6780" w:rsidRPr="0A175447">
        <w:rPr>
          <w:rFonts w:ascii="HG丸ｺﾞｼｯｸM-PRO" w:eastAsia="HG丸ｺﾞｼｯｸM-PRO" w:hAnsi="HG丸ｺﾞｼｯｸM-PRO"/>
        </w:rPr>
        <w:t>港湾（専用ターミナル含む）を利用して生産・発電等を行う事業者（発電、鉄鋼、化学工業等）の</w:t>
      </w:r>
      <w:r w:rsidR="0F45F481" w:rsidRPr="0A175447">
        <w:rPr>
          <w:rFonts w:ascii="HG丸ｺﾞｼｯｸM-PRO" w:eastAsia="HG丸ｺﾞｼｯｸM-PRO" w:hAnsi="HG丸ｺﾞｼｯｸM-PRO"/>
        </w:rPr>
        <w:t>活動</w:t>
      </w:r>
      <w:r w:rsidR="7EEF6780" w:rsidRPr="0A175447">
        <w:rPr>
          <w:rFonts w:ascii="HG丸ｺﾞｼｯｸM-PRO" w:eastAsia="HG丸ｺﾞｼｯｸM-PRO" w:hAnsi="HG丸ｺﾞｼｯｸM-PRO"/>
        </w:rPr>
        <w:t>も含めるものとする。また、水素・燃料アンモニア等のサプライチェーンの機能維持に必要な取組についても</w:t>
      </w:r>
      <w:r w:rsidR="701CC8E2" w:rsidRPr="0A175447">
        <w:rPr>
          <w:rFonts w:ascii="HG丸ｺﾞｼｯｸM-PRO" w:eastAsia="HG丸ｺﾞｼｯｸM-PRO" w:hAnsi="HG丸ｺﾞｼｯｸM-PRO"/>
        </w:rPr>
        <w:t>対象とする。</w:t>
      </w:r>
      <w:r w:rsidR="7EEF6780" w:rsidRPr="0A175447">
        <w:rPr>
          <w:rFonts w:ascii="HG丸ｺﾞｼｯｸM-PRO" w:eastAsia="HG丸ｺﾞｼｯｸM-PRO" w:hAnsi="HG丸ｺﾞｼｯｸM-PRO"/>
        </w:rPr>
        <w:t>具体的には、表１</w:t>
      </w:r>
      <w:r w:rsidR="4CFCE186" w:rsidRPr="0A175447">
        <w:rPr>
          <w:rFonts w:ascii="HG丸ｺﾞｼｯｸM-PRO" w:eastAsia="HG丸ｺﾞｼｯｸM-PRO" w:hAnsi="HG丸ｺﾞｼｯｸM-PRO"/>
        </w:rPr>
        <w:t>及び図１</w:t>
      </w:r>
      <w:r w:rsidR="2299D2BE" w:rsidRPr="0A175447">
        <w:rPr>
          <w:rFonts w:ascii="HG丸ｺﾞｼｯｸM-PRO" w:eastAsia="HG丸ｺﾞｼｯｸM-PRO" w:hAnsi="HG丸ｺﾞｼｯｸM-PRO"/>
        </w:rPr>
        <w:t>のとおり</w:t>
      </w:r>
      <w:r w:rsidR="32825BEA" w:rsidRPr="0A175447">
        <w:rPr>
          <w:rFonts w:ascii="HG丸ｺﾞｼｯｸM-PRO" w:eastAsia="HG丸ｺﾞｼｯｸM-PRO" w:hAnsi="HG丸ｺﾞｼｯｸM-PRO"/>
        </w:rPr>
        <w:t>とする</w:t>
      </w:r>
      <w:r w:rsidR="2299D2BE" w:rsidRPr="0A175447">
        <w:rPr>
          <w:rFonts w:ascii="HG丸ｺﾞｼｯｸM-PRO" w:eastAsia="HG丸ｺﾞｼｯｸM-PRO" w:hAnsi="HG丸ｺﾞｼｯｸM-PRO"/>
        </w:rPr>
        <w:t>。</w:t>
      </w:r>
    </w:p>
    <w:p w:rsidR="00EF1E83" w:rsidRDefault="00EF1E83" w:rsidP="00474EA2">
      <w:pPr>
        <w:ind w:right="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378D9" w:rsidRDefault="00EF3482" w:rsidP="00163CD0">
      <w:pPr>
        <w:ind w:right="210"/>
        <w:jc w:val="center"/>
        <w:rPr>
          <w:rFonts w:ascii="HG丸ｺﾞｼｯｸM-PRO" w:eastAsia="HG丸ｺﾞｼｯｸM-PRO" w:hAnsi="HG丸ｺﾞｼｯｸM-PRO"/>
        </w:rPr>
      </w:pPr>
      <w:r>
        <w:rPr>
          <w:rFonts w:ascii="HG丸ｺﾞｼｯｸM-PRO" w:eastAsia="HG丸ｺﾞｼｯｸM-PRO" w:hAnsi="HG丸ｺﾞｼｯｸM-PRO" w:hint="eastAsia"/>
        </w:rPr>
        <w:t>表1　大阪港CNP形成計画の対象範囲</w:t>
      </w:r>
    </w:p>
    <w:tbl>
      <w:tblPr>
        <w:tblStyle w:val="a8"/>
        <w:tblW w:w="9809" w:type="dxa"/>
        <w:jc w:val="center"/>
        <w:tblLook w:val="04A0" w:firstRow="1" w:lastRow="0" w:firstColumn="1" w:lastColumn="0" w:noHBand="0" w:noVBand="1"/>
      </w:tblPr>
      <w:tblGrid>
        <w:gridCol w:w="846"/>
        <w:gridCol w:w="1843"/>
        <w:gridCol w:w="3118"/>
        <w:gridCol w:w="2835"/>
        <w:gridCol w:w="1167"/>
      </w:tblGrid>
      <w:tr w:rsidR="005D6BA9" w:rsidTr="00EF1E83">
        <w:trPr>
          <w:cantSplit/>
          <w:trHeight w:val="50"/>
          <w:jc w:val="center"/>
        </w:trPr>
        <w:tc>
          <w:tcPr>
            <w:tcW w:w="846" w:type="dxa"/>
            <w:vAlign w:val="center"/>
          </w:tcPr>
          <w:p w:rsidR="00163CD0" w:rsidRPr="00FC479C" w:rsidRDefault="00EF3482"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区分</w:t>
            </w:r>
          </w:p>
        </w:tc>
        <w:tc>
          <w:tcPr>
            <w:tcW w:w="1843" w:type="dxa"/>
            <w:vAlign w:val="center"/>
          </w:tcPr>
          <w:p w:rsidR="00163CD0" w:rsidRPr="00FC479C" w:rsidRDefault="00EF3482"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対象地区</w:t>
            </w:r>
          </w:p>
        </w:tc>
        <w:tc>
          <w:tcPr>
            <w:tcW w:w="3118" w:type="dxa"/>
            <w:vAlign w:val="center"/>
          </w:tcPr>
          <w:p w:rsidR="00163CD0" w:rsidRPr="00FC479C" w:rsidRDefault="00EF3482"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対象施設等</w:t>
            </w:r>
          </w:p>
        </w:tc>
        <w:tc>
          <w:tcPr>
            <w:tcW w:w="2835" w:type="dxa"/>
            <w:vAlign w:val="center"/>
          </w:tcPr>
          <w:p w:rsidR="00163CD0" w:rsidRPr="00FC479C" w:rsidRDefault="00EF3482"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所有・管理者</w:t>
            </w:r>
          </w:p>
        </w:tc>
        <w:tc>
          <w:tcPr>
            <w:tcW w:w="1167" w:type="dxa"/>
            <w:vAlign w:val="center"/>
          </w:tcPr>
          <w:p w:rsidR="00163CD0" w:rsidRPr="00FC479C" w:rsidRDefault="00EF3482" w:rsidP="00F847E4">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備考</w:t>
            </w:r>
          </w:p>
        </w:tc>
      </w:tr>
      <w:tr w:rsidR="005D6BA9" w:rsidTr="00EF1E83">
        <w:trPr>
          <w:cantSplit/>
          <w:trHeight w:val="454"/>
          <w:jc w:val="center"/>
        </w:trPr>
        <w:tc>
          <w:tcPr>
            <w:tcW w:w="846" w:type="dxa"/>
            <w:vMerge w:val="restart"/>
            <w:textDirection w:val="tbRlV"/>
            <w:vAlign w:val="center"/>
          </w:tcPr>
          <w:p w:rsidR="00FD1F18" w:rsidRPr="00773939" w:rsidRDefault="00EF3482" w:rsidP="008E0C21">
            <w:pPr>
              <w:spacing w:line="0" w:lineRule="atLeast"/>
              <w:ind w:left="113" w:right="210"/>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ターミナル内</w:t>
            </w:r>
          </w:p>
        </w:tc>
        <w:tc>
          <w:tcPr>
            <w:tcW w:w="1843" w:type="dxa"/>
            <w:vMerge w:val="restart"/>
          </w:tcPr>
          <w:p w:rsidR="00FD1F18"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コンテナ</w:t>
            </w:r>
          </w:p>
          <w:p w:rsidR="00FD1F18"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FD1F18"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（夢洲地区）</w:t>
            </w:r>
          </w:p>
        </w:tc>
        <w:tc>
          <w:tcPr>
            <w:tcW w:w="3118" w:type="dxa"/>
          </w:tcPr>
          <w:p w:rsidR="00FD1F18" w:rsidRPr="00773939" w:rsidRDefault="00EF3482" w:rsidP="008E0C21">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FD1F18" w:rsidRPr="00773939" w:rsidRDefault="00EF3482" w:rsidP="008E0C21">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（船舶荷役機械）</w:t>
            </w:r>
          </w:p>
        </w:tc>
        <w:tc>
          <w:tcPr>
            <w:tcW w:w="2835" w:type="dxa"/>
          </w:tcPr>
          <w:p w:rsidR="00482A08" w:rsidRDefault="00EF3482" w:rsidP="008E0C2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阪神国際港湾株式会社</w:t>
            </w:r>
          </w:p>
          <w:p w:rsidR="00FD1F18" w:rsidRDefault="00EF3482" w:rsidP="008E0C21">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（港湾運営会</w:t>
            </w:r>
            <w:r w:rsidR="000378D9">
              <w:rPr>
                <w:rFonts w:ascii="HG丸ｺﾞｼｯｸM-PRO" w:eastAsia="HG丸ｺﾞｼｯｸM-PRO" w:hAnsi="HG丸ｺﾞｼｯｸM-PRO" w:hint="eastAsia"/>
                <w:sz w:val="16"/>
              </w:rPr>
              <w:t>社</w:t>
            </w:r>
            <w:r>
              <w:rPr>
                <w:rFonts w:ascii="HG丸ｺﾞｼｯｸM-PRO" w:eastAsia="HG丸ｺﾞｼｯｸM-PRO" w:hAnsi="HG丸ｺﾞｼｯｸM-PRO" w:hint="eastAsia"/>
                <w:sz w:val="16"/>
              </w:rPr>
              <w:t>）</w:t>
            </w:r>
          </w:p>
          <w:p w:rsidR="00FD1F18"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tc>
        <w:tc>
          <w:tcPr>
            <w:tcW w:w="1167" w:type="dxa"/>
          </w:tcPr>
          <w:p w:rsidR="00FD1F18" w:rsidRPr="00773939" w:rsidRDefault="00FD1F18" w:rsidP="008E0C21">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8E0C21">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8E0C21">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8E0C21">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FD1F18" w:rsidRPr="00773939" w:rsidRDefault="00EF3482" w:rsidP="008E0C21">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（ヤード内荷役機械）</w:t>
            </w:r>
          </w:p>
        </w:tc>
        <w:tc>
          <w:tcPr>
            <w:tcW w:w="2835" w:type="dxa"/>
          </w:tcPr>
          <w:p w:rsidR="00FD1F18"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rsidR="00FD1F18" w:rsidRPr="00482A08" w:rsidRDefault="00FD1F18" w:rsidP="00C06FC4">
            <w:pPr>
              <w:spacing w:line="0" w:lineRule="atLeast"/>
              <w:ind w:right="210"/>
              <w:jc w:val="left"/>
              <w:rPr>
                <w:rFonts w:ascii="HG丸ｺﾞｼｯｸM-PRO" w:eastAsia="HG丸ｺﾞｼｯｸM-PRO" w:hAnsi="HG丸ｺﾞｼｯｸM-PRO"/>
                <w:sz w:val="16"/>
              </w:rPr>
            </w:pPr>
          </w:p>
        </w:tc>
        <w:tc>
          <w:tcPr>
            <w:tcW w:w="1167" w:type="dxa"/>
          </w:tcPr>
          <w:p w:rsidR="00FD1F18" w:rsidRPr="00773939" w:rsidRDefault="00FD1F18" w:rsidP="008E0C21">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8E0C21">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8E0C21">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8E0C21">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管理棟・照明施設・上屋・リーファー電源・その他施設等</w:t>
            </w:r>
          </w:p>
        </w:tc>
        <w:tc>
          <w:tcPr>
            <w:tcW w:w="2835" w:type="dxa"/>
          </w:tcPr>
          <w:p w:rsidR="00FD1F18" w:rsidRPr="00773939" w:rsidRDefault="00EF3482" w:rsidP="00B746F2">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rsidR="00FD1F18" w:rsidRPr="00773939" w:rsidRDefault="00EF3482" w:rsidP="00B746F2">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（港湾運営会社）</w:t>
            </w:r>
          </w:p>
        </w:tc>
        <w:tc>
          <w:tcPr>
            <w:tcW w:w="1167" w:type="dxa"/>
          </w:tcPr>
          <w:p w:rsidR="00FD1F18" w:rsidRPr="00773939" w:rsidRDefault="00FD1F18" w:rsidP="008E0C21">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vMerge w:val="restart"/>
          </w:tcPr>
          <w:p w:rsidR="00FD1F18"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コンテナ</w:t>
            </w:r>
          </w:p>
          <w:p w:rsidR="00FD1F18"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FD1F18"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（咲洲地区）</w:t>
            </w:r>
          </w:p>
        </w:tc>
        <w:tc>
          <w:tcPr>
            <w:tcW w:w="3118"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（船舶荷役機械）</w:t>
            </w:r>
          </w:p>
        </w:tc>
        <w:tc>
          <w:tcPr>
            <w:tcW w:w="2835" w:type="dxa"/>
          </w:tcPr>
          <w:p w:rsidR="000378D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大阪</w:t>
            </w:r>
            <w:r>
              <w:rPr>
                <w:rFonts w:ascii="HG丸ｺﾞｼｯｸM-PRO" w:eastAsia="HG丸ｺﾞｼｯｸM-PRO" w:hAnsi="HG丸ｺﾞｼｯｸM-PRO" w:hint="eastAsia"/>
                <w:sz w:val="16"/>
              </w:rPr>
              <w:t xml:space="preserve">市　</w:t>
            </w:r>
          </w:p>
          <w:p w:rsidR="00FD1F18"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（港湾管理者）</w:t>
            </w:r>
          </w:p>
          <w:p w:rsidR="000378D9" w:rsidRDefault="00EF3482" w:rsidP="000378D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阪神国際港湾株式会社　</w:t>
            </w:r>
          </w:p>
          <w:p w:rsidR="00FD1F18" w:rsidRPr="00773939" w:rsidRDefault="00EF3482" w:rsidP="000378D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（港湾運営会社）</w:t>
            </w: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vMerge/>
          </w:tcPr>
          <w:p w:rsidR="00FD1F18" w:rsidRPr="00773939" w:rsidRDefault="00FD1F18" w:rsidP="00773939">
            <w:pPr>
              <w:spacing w:line="0" w:lineRule="atLeast"/>
              <w:ind w:left="160" w:right="210" w:hangingChars="100" w:hanging="160"/>
              <w:rPr>
                <w:rFonts w:ascii="HG丸ｺﾞｼｯｸM-PRO" w:eastAsia="HG丸ｺﾞｼｯｸM-PRO" w:hAnsi="HG丸ｺﾞｼｯｸM-PRO"/>
                <w:sz w:val="16"/>
              </w:rPr>
            </w:pPr>
          </w:p>
        </w:tc>
        <w:tc>
          <w:tcPr>
            <w:tcW w:w="3118"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（ヤード内荷役機械）</w:t>
            </w:r>
          </w:p>
        </w:tc>
        <w:tc>
          <w:tcPr>
            <w:tcW w:w="2835" w:type="dxa"/>
          </w:tcPr>
          <w:p w:rsidR="00FD1F18"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rsidR="00FD1F18" w:rsidRPr="00773939" w:rsidRDefault="00FD1F18" w:rsidP="00773939">
            <w:pPr>
              <w:spacing w:line="0" w:lineRule="atLeast"/>
              <w:ind w:right="210"/>
              <w:jc w:val="left"/>
              <w:rPr>
                <w:rFonts w:ascii="HG丸ｺﾞｼｯｸM-PRO" w:eastAsia="HG丸ｺﾞｼｯｸM-PRO" w:hAnsi="HG丸ｺﾞｼｯｸM-PRO"/>
                <w:sz w:val="16"/>
              </w:rPr>
            </w:pP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vMerge/>
          </w:tcPr>
          <w:p w:rsidR="00FD1F18" w:rsidRPr="00773939" w:rsidRDefault="00FD1F18" w:rsidP="00773939">
            <w:pPr>
              <w:spacing w:line="0" w:lineRule="atLeast"/>
              <w:ind w:left="160" w:right="210" w:hangingChars="100" w:hanging="160"/>
              <w:rPr>
                <w:rFonts w:ascii="HG丸ｺﾞｼｯｸM-PRO" w:eastAsia="HG丸ｺﾞｼｯｸM-PRO" w:hAnsi="HG丸ｺﾞｼｯｸM-PRO"/>
                <w:sz w:val="16"/>
              </w:rPr>
            </w:pPr>
          </w:p>
        </w:tc>
        <w:tc>
          <w:tcPr>
            <w:tcW w:w="3118"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管理棟・照明施設・上屋・リーファー電源・その他施設等</w:t>
            </w:r>
          </w:p>
        </w:tc>
        <w:tc>
          <w:tcPr>
            <w:tcW w:w="2835"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（港湾運営会社）</w:t>
            </w: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309"/>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vMerge w:val="restart"/>
          </w:tcPr>
          <w:p w:rsidR="00FD1F18" w:rsidRPr="00773939" w:rsidRDefault="00EF3482" w:rsidP="5D2DCA73">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国際フェリー</w:t>
            </w:r>
          </w:p>
          <w:p w:rsidR="00FD1F18" w:rsidRPr="00773939" w:rsidRDefault="00EF3482" w:rsidP="5D2DCA73">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tc>
        <w:tc>
          <w:tcPr>
            <w:tcW w:w="3118"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r w:rsidRPr="000204DD">
              <w:rPr>
                <w:rFonts w:ascii="HG丸ｺﾞｼｯｸM-PRO" w:eastAsia="HG丸ｺﾞｼｯｸM-PRO" w:hAnsi="HG丸ｺﾞｼｯｸM-PRO" w:hint="eastAsia"/>
                <w:sz w:val="16"/>
              </w:rPr>
              <w:t>（ヤード内荷役機械）</w:t>
            </w:r>
          </w:p>
        </w:tc>
        <w:tc>
          <w:tcPr>
            <w:tcW w:w="2835" w:type="dxa"/>
          </w:tcPr>
          <w:p w:rsidR="00FD1F18" w:rsidRPr="00773939" w:rsidRDefault="00EF3482" w:rsidP="00EF1E83">
            <w:pPr>
              <w:spacing w:line="0" w:lineRule="atLeast"/>
              <w:ind w:right="210"/>
              <w:jc w:val="left"/>
              <w:rPr>
                <w:rFonts w:ascii="HG丸ｺﾞｼｯｸM-PRO" w:eastAsia="HG丸ｺﾞｼｯｸM-PRO" w:hAnsi="HG丸ｺﾞｼｯｸM-PRO"/>
                <w:sz w:val="16"/>
              </w:rPr>
            </w:pPr>
            <w:r w:rsidRPr="0A175447">
              <w:rPr>
                <w:rFonts w:ascii="HG丸ｺﾞｼｯｸM-PRO" w:eastAsia="HG丸ｺﾞｼｯｸM-PRO" w:hAnsi="HG丸ｺﾞｼｯｸM-PRO"/>
                <w:sz w:val="16"/>
                <w:szCs w:val="16"/>
              </w:rPr>
              <w:t>港湾</w:t>
            </w:r>
            <w:r w:rsidR="5DB67B59" w:rsidRPr="0A175447">
              <w:rPr>
                <w:rFonts w:ascii="HG丸ｺﾞｼｯｸM-PRO" w:eastAsia="HG丸ｺﾞｼｯｸM-PRO" w:hAnsi="HG丸ｺﾞｼｯｸM-PRO"/>
                <w:sz w:val="16"/>
                <w:szCs w:val="16"/>
              </w:rPr>
              <w:t>運送</w:t>
            </w:r>
            <w:r w:rsidRPr="0A175447">
              <w:rPr>
                <w:rFonts w:ascii="HG丸ｺﾞｼｯｸM-PRO" w:eastAsia="HG丸ｺﾞｼｯｸM-PRO" w:hAnsi="HG丸ｺﾞｼｯｸM-PRO"/>
                <w:sz w:val="16"/>
                <w:szCs w:val="16"/>
              </w:rPr>
              <w:t>事業者</w:t>
            </w: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143"/>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773939">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照明施設、その他施設等</w:t>
            </w:r>
          </w:p>
        </w:tc>
        <w:tc>
          <w:tcPr>
            <w:tcW w:w="2835"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（港湾運営会社）</w:t>
            </w: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773939">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旅客ターミナル（渡橋含む）</w:t>
            </w:r>
          </w:p>
        </w:tc>
        <w:tc>
          <w:tcPr>
            <w:tcW w:w="2835" w:type="dxa"/>
          </w:tcPr>
          <w:p w:rsidR="00FD1F18" w:rsidRDefault="00EF3482" w:rsidP="0077393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p w:rsidR="00FD1F18" w:rsidRPr="00773939" w:rsidRDefault="00EF3482" w:rsidP="0077393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（港湾管理者）</w:t>
            </w: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201"/>
          <w:jc w:val="center"/>
        </w:trPr>
        <w:tc>
          <w:tcPr>
            <w:tcW w:w="846" w:type="dxa"/>
            <w:vMerge/>
          </w:tcPr>
          <w:p w:rsidR="00FD1F18" w:rsidRPr="00773939" w:rsidRDefault="00FD1F18" w:rsidP="00773939">
            <w:pPr>
              <w:spacing w:line="0" w:lineRule="atLeast"/>
              <w:ind w:right="210"/>
              <w:jc w:val="center"/>
              <w:rPr>
                <w:rFonts w:ascii="HG丸ｺﾞｼｯｸM-PRO" w:eastAsia="HG丸ｺﾞｼｯｸM-PRO" w:hAnsi="HG丸ｺﾞｼｯｸM-PRO"/>
                <w:sz w:val="16"/>
              </w:rPr>
            </w:pPr>
          </w:p>
        </w:tc>
        <w:tc>
          <w:tcPr>
            <w:tcW w:w="1843" w:type="dxa"/>
          </w:tcPr>
          <w:p w:rsidR="00FD1F18"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国内フェリー</w:t>
            </w:r>
          </w:p>
          <w:p w:rsidR="00FD1F18"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tc>
        <w:tc>
          <w:tcPr>
            <w:tcW w:w="3118" w:type="dxa"/>
          </w:tcPr>
          <w:p w:rsidR="00FD1F18" w:rsidRPr="00773939" w:rsidRDefault="00EF3482" w:rsidP="00773939">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旅客ターミナル</w:t>
            </w:r>
            <w:r>
              <w:rPr>
                <w:rFonts w:ascii="HG丸ｺﾞｼｯｸM-PRO" w:eastAsia="HG丸ｺﾞｼｯｸM-PRO" w:hAnsi="HG丸ｺﾞｼｯｸM-PRO" w:hint="eastAsia"/>
                <w:sz w:val="16"/>
              </w:rPr>
              <w:t>（渡橋含む）、照明施設、その他施設等</w:t>
            </w:r>
          </w:p>
        </w:tc>
        <w:tc>
          <w:tcPr>
            <w:tcW w:w="2835" w:type="dxa"/>
          </w:tcPr>
          <w:p w:rsidR="00FD1F18" w:rsidRDefault="00EF3482" w:rsidP="0077393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阪神国際港湾株式会社</w:t>
            </w:r>
          </w:p>
          <w:p w:rsidR="00FD1F18" w:rsidRPr="00773939" w:rsidRDefault="00EF3482" w:rsidP="00773939">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（港湾運営会社）</w:t>
            </w:r>
          </w:p>
        </w:tc>
        <w:tc>
          <w:tcPr>
            <w:tcW w:w="1167" w:type="dxa"/>
          </w:tcPr>
          <w:p w:rsidR="00FD1F18" w:rsidRPr="00773939" w:rsidRDefault="00FD1F18" w:rsidP="00773939">
            <w:pPr>
              <w:spacing w:line="0" w:lineRule="atLeast"/>
              <w:ind w:right="210"/>
              <w:jc w:val="left"/>
              <w:rPr>
                <w:rFonts w:ascii="HG丸ｺﾞｼｯｸM-PRO" w:eastAsia="HG丸ｺﾞｼｯｸM-PRO" w:hAnsi="HG丸ｺﾞｼｯｸM-PRO"/>
                <w:sz w:val="16"/>
              </w:rPr>
            </w:pPr>
          </w:p>
        </w:tc>
      </w:tr>
      <w:tr w:rsidR="005D6BA9" w:rsidTr="00EF1E83">
        <w:trPr>
          <w:cantSplit/>
          <w:trHeight w:val="233"/>
          <w:jc w:val="center"/>
        </w:trPr>
        <w:tc>
          <w:tcPr>
            <w:tcW w:w="846" w:type="dxa"/>
            <w:vMerge/>
          </w:tcPr>
          <w:p w:rsidR="00FD1F18" w:rsidRPr="00773939" w:rsidRDefault="00FD1F18"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FD1F18"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rsidR="00FD1F18"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FD1F18"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（咲洲地区・舞洲地区）</w:t>
            </w:r>
          </w:p>
          <w:p w:rsidR="00FD1F18" w:rsidRPr="00773939" w:rsidRDefault="00FD1F18" w:rsidP="004030B0">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C33CFC">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港湾荷役機械（船舶荷役機械、ヤード内荷役機械）</w:t>
            </w:r>
          </w:p>
        </w:tc>
        <w:tc>
          <w:tcPr>
            <w:tcW w:w="2835" w:type="dxa"/>
          </w:tcPr>
          <w:p w:rsidR="00FD1F18"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w:t>
            </w:r>
            <w:r w:rsidR="5127550F" w:rsidRPr="0A175447">
              <w:rPr>
                <w:rFonts w:ascii="HG丸ｺﾞｼｯｸM-PRO" w:eastAsia="HG丸ｺﾞｼｯｸM-PRO" w:hAnsi="HG丸ｺﾞｼｯｸM-PRO"/>
                <w:sz w:val="16"/>
                <w:szCs w:val="16"/>
              </w:rPr>
              <w:t>運送</w:t>
            </w:r>
            <w:r w:rsidRPr="0A175447">
              <w:rPr>
                <w:rFonts w:ascii="HG丸ｺﾞｼｯｸM-PRO" w:eastAsia="HG丸ｺﾞｼｯｸM-PRO" w:hAnsi="HG丸ｺﾞｼｯｸM-PRO"/>
                <w:sz w:val="16"/>
                <w:szCs w:val="16"/>
              </w:rPr>
              <w:t>事業者</w:t>
            </w:r>
          </w:p>
        </w:tc>
        <w:tc>
          <w:tcPr>
            <w:tcW w:w="1167" w:type="dxa"/>
          </w:tcPr>
          <w:p w:rsidR="00FD1F18" w:rsidRPr="00773939" w:rsidRDefault="00FD1F18"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99"/>
          <w:jc w:val="center"/>
        </w:trPr>
        <w:tc>
          <w:tcPr>
            <w:tcW w:w="846" w:type="dxa"/>
            <w:vMerge/>
          </w:tcPr>
          <w:p w:rsidR="00FD1F18" w:rsidRPr="00773939" w:rsidRDefault="00FD1F18" w:rsidP="00C33CFC">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C33CFC">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上屋、照明施設、その他施設等</w:t>
            </w:r>
          </w:p>
        </w:tc>
        <w:tc>
          <w:tcPr>
            <w:tcW w:w="2835" w:type="dxa"/>
          </w:tcPr>
          <w:p w:rsidR="00482A08" w:rsidRDefault="00EF3482" w:rsidP="00D6360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p w:rsidR="00FD1F18"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（港湾管理者）</w:t>
            </w:r>
          </w:p>
        </w:tc>
        <w:tc>
          <w:tcPr>
            <w:tcW w:w="1167" w:type="dxa"/>
          </w:tcPr>
          <w:p w:rsidR="00FD1F18" w:rsidRPr="00773939" w:rsidRDefault="00FD1F18"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63"/>
          <w:jc w:val="center"/>
        </w:trPr>
        <w:tc>
          <w:tcPr>
            <w:tcW w:w="846" w:type="dxa"/>
            <w:vMerge/>
          </w:tcPr>
          <w:p w:rsidR="00FD1F18" w:rsidRPr="00773939" w:rsidRDefault="00FD1F18" w:rsidP="00C33CFC">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C33CFC">
            <w:pPr>
              <w:spacing w:line="0" w:lineRule="atLeast"/>
              <w:ind w:right="210"/>
              <w:rPr>
                <w:rFonts w:ascii="HG丸ｺﾞｼｯｸM-PRO" w:eastAsia="HG丸ｺﾞｼｯｸM-PRO" w:hAnsi="HG丸ｺﾞｼｯｸM-PRO"/>
                <w:sz w:val="16"/>
                <w:szCs w:val="16"/>
              </w:rPr>
            </w:pPr>
          </w:p>
        </w:tc>
        <w:tc>
          <w:tcPr>
            <w:tcW w:w="3118" w:type="dxa"/>
          </w:tcPr>
          <w:p w:rsidR="00FD1F18" w:rsidRPr="00D6360C" w:rsidRDefault="00EF3482" w:rsidP="00C33CFC">
            <w:pPr>
              <w:spacing w:line="0" w:lineRule="atLeast"/>
              <w:ind w:right="210"/>
              <w:jc w:val="left"/>
              <w:rPr>
                <w:rFonts w:ascii="HG丸ｺﾞｼｯｸM-PRO" w:eastAsia="HG丸ｺﾞｼｯｸM-PRO" w:hAnsi="HG丸ｺﾞｼｯｸM-PRO"/>
                <w:sz w:val="16"/>
                <w:highlight w:val="yellow"/>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835" w:type="dxa"/>
          </w:tcPr>
          <w:p w:rsidR="00FD1F18" w:rsidRDefault="00EF3482" w:rsidP="00D6360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専用ターミナル事業者</w:t>
            </w:r>
          </w:p>
        </w:tc>
        <w:tc>
          <w:tcPr>
            <w:tcW w:w="1167" w:type="dxa"/>
          </w:tcPr>
          <w:p w:rsidR="00FD1F18" w:rsidRPr="00773939" w:rsidRDefault="00FD1F18"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101"/>
          <w:jc w:val="center"/>
        </w:trPr>
        <w:tc>
          <w:tcPr>
            <w:tcW w:w="846" w:type="dxa"/>
            <w:vMerge/>
          </w:tcPr>
          <w:p w:rsidR="00FD1F18" w:rsidRPr="00773939" w:rsidRDefault="00FD1F18"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FD1F18"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rsidR="00FD1F18"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FD1F18"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（在来地区）</w:t>
            </w:r>
          </w:p>
        </w:tc>
        <w:tc>
          <w:tcPr>
            <w:tcW w:w="3118" w:type="dxa"/>
          </w:tcPr>
          <w:p w:rsidR="00FD1F18" w:rsidRPr="00773939"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港湾荷役機械（船舶荷役機械、ヤード内荷役機械）</w:t>
            </w:r>
          </w:p>
        </w:tc>
        <w:tc>
          <w:tcPr>
            <w:tcW w:w="2835" w:type="dxa"/>
          </w:tcPr>
          <w:p w:rsidR="00FD1F18"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w:t>
            </w:r>
            <w:r w:rsidR="725E3838" w:rsidRPr="0A175447">
              <w:rPr>
                <w:rFonts w:ascii="HG丸ｺﾞｼｯｸM-PRO" w:eastAsia="HG丸ｺﾞｼｯｸM-PRO" w:hAnsi="HG丸ｺﾞｼｯｸM-PRO"/>
                <w:sz w:val="16"/>
                <w:szCs w:val="16"/>
              </w:rPr>
              <w:t>運送</w:t>
            </w:r>
            <w:r w:rsidRPr="0A175447">
              <w:rPr>
                <w:rFonts w:ascii="HG丸ｺﾞｼｯｸM-PRO" w:eastAsia="HG丸ｺﾞｼｯｸM-PRO" w:hAnsi="HG丸ｺﾞｼｯｸM-PRO"/>
                <w:sz w:val="16"/>
                <w:szCs w:val="16"/>
              </w:rPr>
              <w:t>事業者</w:t>
            </w:r>
          </w:p>
        </w:tc>
        <w:tc>
          <w:tcPr>
            <w:tcW w:w="1167" w:type="dxa"/>
          </w:tcPr>
          <w:p w:rsidR="00FD1F18" w:rsidRPr="00773939" w:rsidRDefault="00FD1F18"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454"/>
          <w:jc w:val="center"/>
        </w:trPr>
        <w:tc>
          <w:tcPr>
            <w:tcW w:w="846" w:type="dxa"/>
            <w:vMerge/>
          </w:tcPr>
          <w:p w:rsidR="00FD1F18" w:rsidRPr="00773939" w:rsidRDefault="00FD1F18" w:rsidP="00C33CFC">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C33CFC">
            <w:pPr>
              <w:spacing w:line="0" w:lineRule="atLeast"/>
              <w:ind w:right="210"/>
              <w:rPr>
                <w:rFonts w:ascii="HG丸ｺﾞｼｯｸM-PRO" w:eastAsia="HG丸ｺﾞｼｯｸM-PRO" w:hAnsi="HG丸ｺﾞｼｯｸM-PRO"/>
                <w:sz w:val="16"/>
                <w:szCs w:val="16"/>
              </w:rPr>
            </w:pPr>
          </w:p>
        </w:tc>
        <w:tc>
          <w:tcPr>
            <w:tcW w:w="3118" w:type="dxa"/>
          </w:tcPr>
          <w:p w:rsidR="00FD1F18" w:rsidRPr="00773939"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上屋、照明施設、その他施設等</w:t>
            </w:r>
          </w:p>
        </w:tc>
        <w:tc>
          <w:tcPr>
            <w:tcW w:w="2835" w:type="dxa"/>
          </w:tcPr>
          <w:p w:rsidR="00FD1F18"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p w:rsidR="00FD1F18" w:rsidRDefault="00EF3482" w:rsidP="00FD1F1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（港湾管理者）</w:t>
            </w:r>
          </w:p>
        </w:tc>
        <w:tc>
          <w:tcPr>
            <w:tcW w:w="1167" w:type="dxa"/>
          </w:tcPr>
          <w:p w:rsidR="00FD1F18" w:rsidRPr="00773939" w:rsidRDefault="00FD1F18"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54"/>
          <w:jc w:val="center"/>
        </w:trPr>
        <w:tc>
          <w:tcPr>
            <w:tcW w:w="846" w:type="dxa"/>
            <w:vMerge/>
          </w:tcPr>
          <w:p w:rsidR="00FD1F18" w:rsidRPr="00773939" w:rsidRDefault="00FD1F18" w:rsidP="00C33CFC">
            <w:pPr>
              <w:spacing w:line="0" w:lineRule="atLeast"/>
              <w:ind w:right="210"/>
              <w:jc w:val="center"/>
              <w:rPr>
                <w:rFonts w:ascii="HG丸ｺﾞｼｯｸM-PRO" w:eastAsia="HG丸ｺﾞｼｯｸM-PRO" w:hAnsi="HG丸ｺﾞｼｯｸM-PRO"/>
                <w:sz w:val="16"/>
              </w:rPr>
            </w:pPr>
          </w:p>
        </w:tc>
        <w:tc>
          <w:tcPr>
            <w:tcW w:w="1843" w:type="dxa"/>
            <w:vMerge/>
          </w:tcPr>
          <w:p w:rsidR="00FD1F18" w:rsidRPr="004030B0" w:rsidRDefault="00FD1F18" w:rsidP="00C33CFC">
            <w:pPr>
              <w:spacing w:line="0" w:lineRule="atLeast"/>
              <w:ind w:right="210"/>
              <w:rPr>
                <w:rFonts w:ascii="HG丸ｺﾞｼｯｸM-PRO" w:eastAsia="HG丸ｺﾞｼｯｸM-PRO" w:hAnsi="HG丸ｺﾞｼｯｸM-PRO"/>
                <w:sz w:val="16"/>
                <w:szCs w:val="16"/>
              </w:rPr>
            </w:pPr>
          </w:p>
        </w:tc>
        <w:tc>
          <w:tcPr>
            <w:tcW w:w="3118" w:type="dxa"/>
          </w:tcPr>
          <w:p w:rsidR="00FD1F18" w:rsidRDefault="00EF3482" w:rsidP="00C33CFC">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835" w:type="dxa"/>
          </w:tcPr>
          <w:p w:rsidR="00FD1F18"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専用ターミナル事業者　　</w:t>
            </w:r>
          </w:p>
        </w:tc>
        <w:tc>
          <w:tcPr>
            <w:tcW w:w="1167" w:type="dxa"/>
          </w:tcPr>
          <w:p w:rsidR="00FD1F18" w:rsidRPr="00773939" w:rsidRDefault="00FD1F18"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319"/>
          <w:jc w:val="center"/>
        </w:trPr>
        <w:tc>
          <w:tcPr>
            <w:tcW w:w="846" w:type="dxa"/>
            <w:vMerge w:val="restart"/>
            <w:textDirection w:val="tbRlV"/>
            <w:vAlign w:val="center"/>
          </w:tcPr>
          <w:p w:rsidR="00C33CFC" w:rsidRPr="00773939" w:rsidRDefault="00EF3482" w:rsidP="00C33CFC">
            <w:pPr>
              <w:spacing w:line="0" w:lineRule="atLeast"/>
              <w:ind w:left="113" w:right="210"/>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出入船舶・車両</w:t>
            </w:r>
          </w:p>
        </w:tc>
        <w:tc>
          <w:tcPr>
            <w:tcW w:w="1843" w:type="dxa"/>
            <w:vMerge w:val="restart"/>
          </w:tcPr>
          <w:p w:rsidR="00C33CFC"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コンテナ</w:t>
            </w:r>
          </w:p>
          <w:p w:rsidR="00C33CFC"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C33CFC" w:rsidRPr="00D6360C"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（夢洲地区）</w:t>
            </w:r>
          </w:p>
        </w:tc>
        <w:tc>
          <w:tcPr>
            <w:tcW w:w="3118" w:type="dxa"/>
          </w:tcPr>
          <w:p w:rsidR="00C33CFC" w:rsidRPr="00D6360C" w:rsidRDefault="00EF3482" w:rsidP="00C33CFC">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停泊中の船舶</w:t>
            </w:r>
          </w:p>
        </w:tc>
        <w:tc>
          <w:tcPr>
            <w:tcW w:w="2835" w:type="dxa"/>
          </w:tcPr>
          <w:p w:rsidR="00C33CFC"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58"/>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tcPr>
          <w:p w:rsidR="00C33CFC" w:rsidRPr="004030B0" w:rsidRDefault="00C33CFC" w:rsidP="00C33CFC">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91"/>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コンテナ</w:t>
            </w:r>
          </w:p>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（咲洲地区）</w:t>
            </w: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835" w:type="dxa"/>
          </w:tcPr>
          <w:p w:rsidR="00C33CFC" w:rsidRPr="00EF1E83" w:rsidRDefault="00EF3482" w:rsidP="0A175447">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69"/>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tcPr>
          <w:p w:rsidR="00C33CFC" w:rsidRPr="004030B0" w:rsidRDefault="00C33CFC" w:rsidP="00C33CFC">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59"/>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国際フェリー</w:t>
            </w:r>
          </w:p>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835" w:type="dxa"/>
          </w:tcPr>
          <w:p w:rsidR="00C33CFC" w:rsidRPr="00EF1E83" w:rsidRDefault="00EF3482" w:rsidP="0A175447">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63"/>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tcPr>
          <w:p w:rsidR="00C33CFC" w:rsidRPr="004030B0" w:rsidRDefault="00C33CFC" w:rsidP="00C33CFC">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80"/>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C06FC4"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国内フェリー</w:t>
            </w:r>
          </w:p>
          <w:p w:rsidR="00C33CFC" w:rsidRPr="00C06FC4" w:rsidRDefault="00EF3482" w:rsidP="00EF1E83">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835" w:type="dxa"/>
          </w:tcPr>
          <w:p w:rsidR="00C33CFC" w:rsidRPr="00EF1E83" w:rsidRDefault="00EF3482" w:rsidP="0A175447">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85"/>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tcPr>
          <w:p w:rsidR="00C33CFC" w:rsidRPr="004030B0" w:rsidRDefault="00C33CFC" w:rsidP="00C33CFC">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61"/>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C06FC4"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rsidR="00C06FC4"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C33CFC" w:rsidRPr="00C06FC4" w:rsidRDefault="00EF3482" w:rsidP="00EF1E83">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（咲洲地区・舞洲地区）</w:t>
            </w: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835" w:type="dxa"/>
          </w:tcPr>
          <w:p w:rsidR="00C06FC4" w:rsidRPr="00EF1E83" w:rsidRDefault="00EF3482" w:rsidP="0A175447">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421"/>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tcPr>
          <w:p w:rsidR="00C33CFC" w:rsidRPr="004030B0" w:rsidRDefault="00C33CFC" w:rsidP="00C33CFC">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273"/>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val="restart"/>
          </w:tcPr>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ターミナル</w:t>
            </w:r>
          </w:p>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（在来地区）</w:t>
            </w: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835" w:type="dxa"/>
          </w:tcPr>
          <w:p w:rsidR="00C33CFC" w:rsidRPr="00EF1E83" w:rsidRDefault="00EF3482" w:rsidP="0A175447">
            <w:pPr>
              <w:spacing w:line="0" w:lineRule="atLeast"/>
              <w:ind w:right="210"/>
              <w:jc w:val="left"/>
              <w:rPr>
                <w:rFonts w:ascii="HG丸ｺﾞｼｯｸM-PRO" w:eastAsia="HG丸ｺﾞｼｯｸM-PRO" w:hAnsi="HG丸ｺﾞｼｯｸM-PRO"/>
                <w:sz w:val="16"/>
              </w:rPr>
            </w:pPr>
            <w:r w:rsidRPr="00EF1E83">
              <w:rPr>
                <w:rFonts w:ascii="HG丸ｺﾞｼｯｸM-PRO" w:eastAsia="HG丸ｺﾞｼｯｸM-PRO" w:hAnsi="HG丸ｺﾞｼｯｸM-PRO"/>
                <w:sz w:val="16"/>
              </w:rPr>
              <w:t>船会社</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136"/>
          <w:jc w:val="center"/>
        </w:trPr>
        <w:tc>
          <w:tcPr>
            <w:tcW w:w="846" w:type="dxa"/>
            <w:vMerge/>
          </w:tcPr>
          <w:p w:rsidR="00C33CFC" w:rsidRPr="00773939" w:rsidRDefault="00C33CFC" w:rsidP="00C33CFC">
            <w:pPr>
              <w:spacing w:line="0" w:lineRule="atLeast"/>
              <w:ind w:right="210"/>
              <w:jc w:val="center"/>
              <w:rPr>
                <w:rFonts w:ascii="HG丸ｺﾞｼｯｸM-PRO" w:eastAsia="HG丸ｺﾞｼｯｸM-PRO" w:hAnsi="HG丸ｺﾞｼｯｸM-PRO"/>
                <w:sz w:val="16"/>
              </w:rPr>
            </w:pPr>
          </w:p>
        </w:tc>
        <w:tc>
          <w:tcPr>
            <w:tcW w:w="1843" w:type="dxa"/>
            <w:vMerge/>
          </w:tcPr>
          <w:p w:rsidR="00C33CFC" w:rsidRPr="004030B0" w:rsidRDefault="00C33CFC" w:rsidP="004030B0">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803"/>
          <w:jc w:val="center"/>
        </w:trPr>
        <w:tc>
          <w:tcPr>
            <w:tcW w:w="846" w:type="dxa"/>
            <w:textDirection w:val="tbRlV"/>
            <w:vAlign w:val="center"/>
          </w:tcPr>
          <w:p w:rsidR="00C33CFC" w:rsidRPr="00773939" w:rsidRDefault="00EF3482" w:rsidP="00C33CFC">
            <w:pPr>
              <w:spacing w:line="0" w:lineRule="atLeast"/>
              <w:ind w:left="113" w:right="210"/>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w:t>
            </w:r>
          </w:p>
        </w:tc>
        <w:tc>
          <w:tcPr>
            <w:tcW w:w="1843" w:type="dxa"/>
          </w:tcPr>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臨海部立地産業</w:t>
            </w:r>
          </w:p>
        </w:tc>
        <w:tc>
          <w:tcPr>
            <w:tcW w:w="3118"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火力発電所、</w:t>
            </w:r>
            <w:r w:rsidR="000204DD">
              <w:rPr>
                <w:rFonts w:ascii="HG丸ｺﾞｼｯｸM-PRO" w:eastAsia="HG丸ｺﾞｼｯｸM-PRO" w:hAnsi="HG丸ｺﾞｼｯｸM-PRO" w:hint="eastAsia"/>
                <w:sz w:val="16"/>
              </w:rPr>
              <w:t>物流倉庫、</w:t>
            </w:r>
            <w:r w:rsidRPr="00773939">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等</w:t>
            </w:r>
            <w:r w:rsidRPr="00773939">
              <w:rPr>
                <w:rFonts w:ascii="HG丸ｺﾞｼｯｸM-PRO" w:eastAsia="HG丸ｺﾞｼｯｸM-PRO" w:hAnsi="HG丸ｺﾞｼｯｸM-PRO" w:hint="eastAsia"/>
                <w:sz w:val="16"/>
              </w:rPr>
              <w:t>及び付帯する港湾施設</w:t>
            </w: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等</w:t>
            </w:r>
          </w:p>
        </w:tc>
        <w:tc>
          <w:tcPr>
            <w:tcW w:w="1167" w:type="dxa"/>
          </w:tcPr>
          <w:p w:rsidR="00C33CFC" w:rsidRPr="00773939" w:rsidRDefault="00C33CFC" w:rsidP="00C33CFC">
            <w:pPr>
              <w:spacing w:line="0" w:lineRule="atLeast"/>
              <w:ind w:right="210"/>
              <w:jc w:val="left"/>
              <w:rPr>
                <w:rFonts w:ascii="HG丸ｺﾞｼｯｸM-PRO" w:eastAsia="HG丸ｺﾞｼｯｸM-PRO" w:hAnsi="HG丸ｺﾞｼｯｸM-PRO"/>
                <w:sz w:val="16"/>
              </w:rPr>
            </w:pPr>
          </w:p>
        </w:tc>
      </w:tr>
      <w:tr w:rsidR="005D6BA9" w:rsidTr="00EF1E83">
        <w:trPr>
          <w:cantSplit/>
          <w:trHeight w:val="984"/>
          <w:jc w:val="center"/>
        </w:trPr>
        <w:tc>
          <w:tcPr>
            <w:tcW w:w="846" w:type="dxa"/>
            <w:textDirection w:val="tbRlV"/>
            <w:vAlign w:val="center"/>
          </w:tcPr>
          <w:p w:rsidR="00C33CFC" w:rsidRDefault="00EF3482" w:rsidP="00C33CFC">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その他</w:t>
            </w:r>
          </w:p>
          <w:p w:rsidR="00C33CFC" w:rsidRPr="00773939" w:rsidRDefault="00EF3482" w:rsidP="00C33CFC">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（吸収源対策）</w:t>
            </w:r>
          </w:p>
        </w:tc>
        <w:tc>
          <w:tcPr>
            <w:tcW w:w="1843" w:type="dxa"/>
          </w:tcPr>
          <w:p w:rsidR="00C33CFC" w:rsidRPr="00773939"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野鳥園臨港緑地等</w:t>
            </w:r>
            <w:r w:rsidR="6BE750F8" w:rsidRPr="5D2DCA73">
              <w:rPr>
                <w:rFonts w:ascii="HG丸ｺﾞｼｯｸM-PRO" w:eastAsia="HG丸ｺﾞｼｯｸM-PRO" w:hAnsi="HG丸ｺﾞｼｯｸM-PRO"/>
                <w:sz w:val="16"/>
                <w:szCs w:val="16"/>
              </w:rPr>
              <w:t>（干潟）</w:t>
            </w:r>
          </w:p>
          <w:p w:rsidR="00C33CFC" w:rsidRPr="00773939" w:rsidRDefault="00C33CFC" w:rsidP="004030B0">
            <w:pPr>
              <w:spacing w:line="0" w:lineRule="atLeast"/>
              <w:ind w:right="210"/>
              <w:rPr>
                <w:rFonts w:ascii="HG丸ｺﾞｼｯｸM-PRO" w:eastAsia="HG丸ｺﾞｼｯｸM-PRO" w:hAnsi="HG丸ｺﾞｼｯｸM-PRO"/>
                <w:sz w:val="16"/>
                <w:szCs w:val="16"/>
              </w:rPr>
            </w:pPr>
          </w:p>
        </w:tc>
        <w:tc>
          <w:tcPr>
            <w:tcW w:w="3118" w:type="dxa"/>
          </w:tcPr>
          <w:p w:rsidR="00C33CFC" w:rsidRPr="00773939" w:rsidRDefault="00C33CFC" w:rsidP="5D2DCA73">
            <w:pPr>
              <w:spacing w:line="0" w:lineRule="atLeast"/>
              <w:ind w:right="210"/>
              <w:jc w:val="left"/>
              <w:rPr>
                <w:rFonts w:ascii="HG丸ｺﾞｼｯｸM-PRO" w:eastAsia="HG丸ｺﾞｼｯｸM-PRO" w:hAnsi="HG丸ｺﾞｼｯｸM-PRO"/>
                <w:sz w:val="16"/>
                <w:szCs w:val="16"/>
              </w:rPr>
            </w:pPr>
          </w:p>
          <w:p w:rsidR="00C33CFC" w:rsidRPr="00773939" w:rsidRDefault="00C33CFC" w:rsidP="5D2DCA73">
            <w:pPr>
              <w:spacing w:line="0" w:lineRule="atLeast"/>
              <w:ind w:right="210"/>
              <w:jc w:val="left"/>
              <w:rPr>
                <w:rFonts w:ascii="HG丸ｺﾞｼｯｸM-PRO" w:eastAsia="HG丸ｺﾞｼｯｸM-PRO" w:hAnsi="HG丸ｺﾞｼｯｸM-PRO"/>
                <w:sz w:val="16"/>
                <w:szCs w:val="16"/>
              </w:rPr>
            </w:pPr>
          </w:p>
        </w:tc>
        <w:tc>
          <w:tcPr>
            <w:tcW w:w="2835" w:type="dxa"/>
          </w:tcPr>
          <w:p w:rsidR="00C33CFC" w:rsidRPr="00773939" w:rsidRDefault="00EF3482" w:rsidP="00C33CFC">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tc>
        <w:tc>
          <w:tcPr>
            <w:tcW w:w="1167" w:type="dxa"/>
          </w:tcPr>
          <w:p w:rsidR="00C33CFC" w:rsidRPr="00773939" w:rsidRDefault="00C33CFC" w:rsidP="5D2DCA73">
            <w:pPr>
              <w:spacing w:line="0" w:lineRule="atLeast"/>
              <w:ind w:right="210"/>
              <w:jc w:val="left"/>
              <w:rPr>
                <w:rFonts w:ascii="HG丸ｺﾞｼｯｸM-PRO" w:eastAsia="HG丸ｺﾞｼｯｸM-PRO" w:hAnsi="HG丸ｺﾞｼｯｸM-PRO"/>
                <w:sz w:val="16"/>
                <w:szCs w:val="16"/>
              </w:rPr>
            </w:pPr>
          </w:p>
        </w:tc>
      </w:tr>
    </w:tbl>
    <w:p w:rsidR="00474EA2" w:rsidRDefault="00763E2C" w:rsidP="0043483E">
      <w:pPr>
        <w:ind w:right="210"/>
        <w:jc w:val="center"/>
        <w:rPr>
          <w:noProof/>
        </w:rPr>
      </w:pPr>
      <w:r>
        <w:rPr>
          <w:noProof/>
        </w:rPr>
        <w:drawing>
          <wp:inline distT="0" distB="0" distL="0" distR="0">
            <wp:extent cx="5886450" cy="43148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0" cy="4314825"/>
                    </a:xfrm>
                    <a:prstGeom prst="rect">
                      <a:avLst/>
                    </a:prstGeom>
                    <a:noFill/>
                    <a:ln>
                      <a:noFill/>
                    </a:ln>
                  </pic:spPr>
                </pic:pic>
              </a:graphicData>
            </a:graphic>
          </wp:inline>
        </w:drawing>
      </w:r>
    </w:p>
    <w:p w:rsidR="00A00C62" w:rsidRDefault="00EF3482" w:rsidP="00A00C62">
      <w:pPr>
        <w:tabs>
          <w:tab w:val="left" w:pos="2100"/>
        </w:tabs>
        <w:jc w:val="center"/>
        <w:rPr>
          <w:rFonts w:ascii="HG丸ｺﾞｼｯｸM-PRO" w:eastAsia="HG丸ｺﾞｼｯｸM-PRO" w:hAnsi="HG丸ｺﾞｼｯｸM-PRO"/>
        </w:rPr>
      </w:pPr>
      <w:r w:rsidRPr="0A175447">
        <w:rPr>
          <w:rFonts w:ascii="HG丸ｺﾞｼｯｸM-PRO" w:eastAsia="HG丸ｺﾞｼｯｸM-PRO" w:hAnsi="HG丸ｺﾞｼｯｸM-PRO"/>
        </w:rPr>
        <w:t>図１　大阪港CNP形成計画の対象</w:t>
      </w:r>
      <w:r w:rsidR="3BB1166E" w:rsidRPr="0A175447">
        <w:rPr>
          <w:rFonts w:ascii="HG丸ｺﾞｼｯｸM-PRO" w:eastAsia="HG丸ｺﾞｼｯｸM-PRO" w:hAnsi="HG丸ｺﾞｼｯｸM-PRO"/>
        </w:rPr>
        <w:t>地区</w:t>
      </w:r>
    </w:p>
    <w:p w:rsidR="00763E2C" w:rsidRDefault="00763E2C" w:rsidP="00A00C62">
      <w:pPr>
        <w:tabs>
          <w:tab w:val="left" w:pos="2100"/>
        </w:tabs>
        <w:jc w:val="center"/>
        <w:rPr>
          <w:rFonts w:ascii="HG丸ｺﾞｼｯｸM-PRO" w:eastAsia="HG丸ｺﾞｼｯｸM-PRO" w:hAnsi="HG丸ｺﾞｼｯｸM-PRO"/>
        </w:rPr>
      </w:pPr>
    </w:p>
    <w:p w:rsidR="00497F4E" w:rsidRDefault="00EF3482" w:rsidP="00A00C62">
      <w:pPr>
        <w:tabs>
          <w:tab w:val="left" w:pos="2100"/>
        </w:tabs>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その他、港湾工事の脱炭素化や藻場・干潟等のブルーカーボン生態系の造成・再生・保全等、港湾空間を活用した様々な脱炭素化の取組についても、柔軟にCNP形成計画に位置付けていくこととする。</w:t>
      </w:r>
    </w:p>
    <w:p w:rsidR="00091FEB" w:rsidRDefault="00091FEB" w:rsidP="00A00C62">
      <w:pPr>
        <w:tabs>
          <w:tab w:val="left" w:pos="2100"/>
        </w:tabs>
        <w:jc w:val="left"/>
        <w:rPr>
          <w:rFonts w:ascii="HG丸ｺﾞｼｯｸM-PRO" w:eastAsia="HG丸ｺﾞｼｯｸM-PRO" w:hAnsi="HG丸ｺﾞｼｯｸM-PRO"/>
        </w:rPr>
      </w:pPr>
    </w:p>
    <w:p w:rsidR="004A5C50" w:rsidRDefault="00EF3482" w:rsidP="00A00C62">
      <w:pPr>
        <w:tabs>
          <w:tab w:val="left" w:pos="2100"/>
        </w:tabs>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２－４　計画策定及び推進体制、進捗管理</w:t>
      </w:r>
    </w:p>
    <w:p w:rsidR="004A5C50" w:rsidRPr="00EE0DCE" w:rsidRDefault="00EF3482" w:rsidP="00A00C62">
      <w:pPr>
        <w:tabs>
          <w:tab w:val="left" w:pos="2100"/>
        </w:tabs>
        <w:jc w:val="left"/>
        <w:rPr>
          <w:rFonts w:ascii="HG丸ｺﾞｼｯｸM-PRO" w:eastAsia="HG丸ｺﾞｼｯｸM-PRO" w:hAnsi="HG丸ｺﾞｼｯｸM-PRO"/>
          <w:color w:val="FF0000"/>
        </w:rPr>
      </w:pPr>
      <w:r>
        <w:rPr>
          <w:rFonts w:ascii="HG丸ｺﾞｼｯｸM-PRO" w:eastAsia="HG丸ｺﾞｼｯｸM-PRO" w:hAnsi="HG丸ｺﾞｼｯｸM-PRO" w:hint="eastAsia"/>
          <w:b/>
          <w:bCs/>
        </w:rPr>
        <w:t xml:space="preserve">　</w:t>
      </w:r>
      <w:r w:rsidR="000204DD" w:rsidRPr="00801F79">
        <w:rPr>
          <w:rFonts w:ascii="HG丸ｺﾞｼｯｸM-PRO" w:eastAsia="HG丸ｺﾞｼｯｸM-PRO" w:hAnsi="HG丸ｺﾞｼｯｸM-PRO" w:hint="eastAsia"/>
        </w:rPr>
        <w:t>今後、</w:t>
      </w:r>
      <w:r>
        <w:rPr>
          <w:rFonts w:ascii="HG丸ｺﾞｼｯｸM-PRO" w:eastAsia="HG丸ｺﾞｼｯｸM-PRO" w:hAnsi="HG丸ｺﾞｼｯｸM-PRO" w:hint="eastAsia"/>
        </w:rPr>
        <w:t>本計画は、</w:t>
      </w:r>
      <w:r w:rsidR="00A33EF3" w:rsidRPr="00A33EF3">
        <w:rPr>
          <w:rFonts w:ascii="HG丸ｺﾞｼｯｸM-PRO" w:eastAsia="HG丸ｺﾞｼｯｸM-PRO" w:hAnsi="HG丸ｺﾞｼｯｸM-PRO" w:hint="eastAsia"/>
        </w:rPr>
        <w:t>大阪“みなと”カーボンニュートラルポート（ＣＮＰ）検討会</w:t>
      </w:r>
      <w:r>
        <w:rPr>
          <w:rFonts w:ascii="HG丸ｺﾞｼｯｸM-PRO" w:eastAsia="HG丸ｺﾞｼｯｸM-PRO" w:hAnsi="HG丸ｺﾞｼｯｸM-PRO" w:hint="eastAsia"/>
        </w:rPr>
        <w:t>の意見を踏まえ、大阪港の港湾管理者である</w:t>
      </w:r>
      <w:r w:rsidR="00A33EF3">
        <w:rPr>
          <w:rFonts w:ascii="HG丸ｺﾞｼｯｸM-PRO" w:eastAsia="HG丸ｺﾞｼｯｸM-PRO" w:hAnsi="HG丸ｺﾞｼｯｸM-PRO" w:hint="eastAsia"/>
        </w:rPr>
        <w:t>大阪市が策定</w:t>
      </w:r>
      <w:r w:rsidR="000204DD">
        <w:rPr>
          <w:rFonts w:ascii="HG丸ｺﾞｼｯｸM-PRO" w:eastAsia="HG丸ｺﾞｼｯｸM-PRO" w:hAnsi="HG丸ｺﾞｼｯｸM-PRO" w:hint="eastAsia"/>
        </w:rPr>
        <w:t>する</w:t>
      </w:r>
      <w:r w:rsidR="00A33EF3">
        <w:rPr>
          <w:rFonts w:ascii="HG丸ｺﾞｼｯｸM-PRO" w:eastAsia="HG丸ｺﾞｼｯｸM-PRO" w:hAnsi="HG丸ｺﾞｼｯｸM-PRO" w:hint="eastAsia"/>
        </w:rPr>
        <w:t>。</w:t>
      </w:r>
    </w:p>
    <w:p w:rsidR="00A33EF3" w:rsidRDefault="00EF3482" w:rsidP="00A00C62">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77AC4AAA" w:rsidRPr="0A175447">
        <w:rPr>
          <w:rFonts w:ascii="HG丸ｺﾞｼｯｸM-PRO" w:eastAsia="HG丸ｺﾞｼｯｸM-PRO" w:hAnsi="HG丸ｺﾞｼｯｸM-PRO"/>
        </w:rPr>
        <w:t>策定後</w:t>
      </w:r>
      <w:r w:rsidRPr="0A175447">
        <w:rPr>
          <w:rFonts w:ascii="HG丸ｺﾞｼｯｸM-PRO" w:eastAsia="HG丸ｺﾞｼｯｸM-PRO" w:hAnsi="HG丸ｺﾞｼｯｸM-PRO"/>
        </w:rPr>
        <w:t>、同検討会を</w:t>
      </w:r>
      <w:r w:rsidR="77AC4AAA" w:rsidRPr="0A175447">
        <w:rPr>
          <w:rFonts w:ascii="HG丸ｺﾞｼｯｸM-PRO" w:eastAsia="HG丸ｺﾞｼｯｸM-PRO" w:hAnsi="HG丸ｺﾞｼｯｸM-PRO"/>
        </w:rPr>
        <w:t>改組した</w:t>
      </w:r>
      <w:r w:rsidR="334F75A0" w:rsidRPr="0A175447">
        <w:rPr>
          <w:rFonts w:ascii="HG丸ｺﾞｼｯｸM-PRO" w:eastAsia="HG丸ｺﾞｼｯｸM-PRO" w:hAnsi="HG丸ｺﾞｼｯｸM-PRO"/>
        </w:rPr>
        <w:t>うえで</w:t>
      </w:r>
      <w:r w:rsidR="77AC4AAA" w:rsidRPr="0A175447">
        <w:rPr>
          <w:rFonts w:ascii="HG丸ｺﾞｼｯｸM-PRO" w:eastAsia="HG丸ｺﾞｼｯｸM-PRO" w:hAnsi="HG丸ｺﾞｼｯｸM-PRO"/>
        </w:rPr>
        <w:t>、</w:t>
      </w:r>
      <w:r w:rsidRPr="0A175447">
        <w:rPr>
          <w:rFonts w:ascii="HG丸ｺﾞｼｯｸM-PRO" w:eastAsia="HG丸ｺﾞｼｯｸM-PRO" w:hAnsi="HG丸ｺﾞｼｯｸM-PRO"/>
        </w:rPr>
        <w:t>定期的（年１回以上）に開催し、本計画の推進を図るとともに、計画の進捗状況を確認・評価するものとする。また、評価結果や政府の温室効果ガス削減目標、脱炭素化に資する技術の進展</w:t>
      </w:r>
      <w:r w:rsidR="30FAF5D6" w:rsidRPr="0A175447">
        <w:rPr>
          <w:rFonts w:ascii="HG丸ｺﾞｼｯｸM-PRO" w:eastAsia="HG丸ｺﾞｼｯｸM-PRO" w:hAnsi="HG丸ｺﾞｼｯｸM-PRO"/>
        </w:rPr>
        <w:t>等を踏まえ、</w:t>
      </w:r>
      <w:r w:rsidR="39650E71" w:rsidRPr="0A175447">
        <w:rPr>
          <w:rFonts w:ascii="HG丸ｺﾞｼｯｸM-PRO" w:eastAsia="HG丸ｺﾞｼｯｸM-PRO" w:hAnsi="HG丸ｺﾞｼｯｸM-PRO"/>
        </w:rPr>
        <w:t>堺泉北港や阪南港の状況</w:t>
      </w:r>
      <w:r w:rsidR="30FAF5D6" w:rsidRPr="0A175447">
        <w:rPr>
          <w:rFonts w:ascii="HG丸ｺﾞｼｯｸM-PRO" w:eastAsia="HG丸ｺﾞｼｯｸM-PRO" w:hAnsi="HG丸ｺﾞｼｯｸM-PRO"/>
        </w:rPr>
        <w:t>も考慮し、</w:t>
      </w:r>
      <w:r w:rsidRPr="0A175447">
        <w:rPr>
          <w:rFonts w:ascii="HG丸ｺﾞｼｯｸM-PRO" w:eastAsia="HG丸ｺﾞｼｯｸM-PRO" w:hAnsi="HG丸ｺﾞｼｯｸM-PRO"/>
        </w:rPr>
        <w:t>大阪市は適時適切に計画の見直しを行うものとする。</w:t>
      </w:r>
    </w:p>
    <w:p w:rsidR="00E0064E" w:rsidRDefault="00E0064E" w:rsidP="00A00C62">
      <w:pPr>
        <w:tabs>
          <w:tab w:val="left" w:pos="2100"/>
        </w:tabs>
        <w:jc w:val="left"/>
        <w:rPr>
          <w:rFonts w:ascii="HG丸ｺﾞｼｯｸM-PRO" w:eastAsia="HG丸ｺﾞｼｯｸM-PRO" w:hAnsi="HG丸ｺﾞｼｯｸM-PRO"/>
        </w:rPr>
      </w:pPr>
    </w:p>
    <w:p w:rsidR="00F11D0A" w:rsidRDefault="00EF3482" w:rsidP="00A00C62">
      <w:pPr>
        <w:tabs>
          <w:tab w:val="left" w:pos="2100"/>
        </w:tabs>
        <w:jc w:val="left"/>
        <w:rPr>
          <w:rFonts w:ascii="HG丸ｺﾞｼｯｸM-PRO" w:eastAsia="HG丸ｺﾞｼｯｸM-PRO" w:hAnsi="HG丸ｺﾞｼｯｸM-PRO"/>
          <w:b/>
          <w:bCs/>
          <w:sz w:val="24"/>
          <w:szCs w:val="28"/>
        </w:rPr>
      </w:pPr>
      <w:r w:rsidRPr="00F11D0A">
        <w:rPr>
          <w:rFonts w:ascii="HG丸ｺﾞｼｯｸM-PRO" w:eastAsia="HG丸ｺﾞｼｯｸM-PRO" w:hAnsi="HG丸ｺﾞｼｯｸM-PRO" w:hint="eastAsia"/>
          <w:b/>
          <w:bCs/>
          <w:sz w:val="24"/>
          <w:szCs w:val="28"/>
        </w:rPr>
        <w:t xml:space="preserve">３．　</w:t>
      </w:r>
      <w:r>
        <w:rPr>
          <w:rFonts w:ascii="HG丸ｺﾞｼｯｸM-PRO" w:eastAsia="HG丸ｺﾞｼｯｸM-PRO" w:hAnsi="HG丸ｺﾞｼｯｸM-PRO" w:hint="eastAsia"/>
          <w:b/>
          <w:bCs/>
          <w:sz w:val="24"/>
          <w:szCs w:val="28"/>
        </w:rPr>
        <w:t>温室効果ガス</w:t>
      </w:r>
      <w:r w:rsidR="00690331">
        <w:rPr>
          <w:rFonts w:ascii="HG丸ｺﾞｼｯｸM-PRO" w:eastAsia="HG丸ｺﾞｼｯｸM-PRO" w:hAnsi="HG丸ｺﾞｼｯｸM-PRO" w:hint="eastAsia"/>
          <w:b/>
          <w:bCs/>
          <w:sz w:val="24"/>
          <w:szCs w:val="28"/>
        </w:rPr>
        <w:t>排出量の推計</w:t>
      </w:r>
    </w:p>
    <w:p w:rsidR="00E0064E" w:rsidRDefault="00EF3482" w:rsidP="0A175447">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２－３</w:t>
      </w:r>
      <w:r w:rsidR="4E2307BA" w:rsidRPr="0A175447">
        <w:rPr>
          <w:rFonts w:ascii="HG丸ｺﾞｼｯｸM-PRO" w:eastAsia="HG丸ｺﾞｼｯｸM-PRO" w:hAnsi="HG丸ｺﾞｼｯｸM-PRO"/>
        </w:rPr>
        <w:t>の対象範囲の対象港湾及び周辺地域全体について、エネルギー（燃料、電力）を消費している事業者の</w:t>
      </w:r>
      <w:r w:rsidR="364F515D" w:rsidRPr="0A175447">
        <w:rPr>
          <w:rFonts w:ascii="HG丸ｺﾞｼｯｸM-PRO" w:eastAsia="HG丸ｺﾞｼｯｸM-PRO" w:hAnsi="HG丸ｺﾞｼｯｸM-PRO"/>
        </w:rPr>
        <w:t>現在（2021年度時点）や将来のエネルギー使用量等を</w:t>
      </w:r>
      <w:r w:rsidR="4E2307BA" w:rsidRPr="0A175447">
        <w:rPr>
          <w:rFonts w:ascii="HG丸ｺﾞｼｯｸM-PRO" w:eastAsia="HG丸ｺﾞｼｯｸM-PRO" w:hAnsi="HG丸ｺﾞｼｯｸM-PRO"/>
        </w:rPr>
        <w:t>アンケートやヒアリング等により調査し、</w:t>
      </w:r>
      <w:r w:rsidR="43A086EB" w:rsidRPr="0A175447">
        <w:rPr>
          <w:rFonts w:ascii="HG丸ｺﾞｼｯｸM-PRO" w:eastAsia="HG丸ｺﾞｼｯｸM-PRO" w:hAnsi="HG丸ｺﾞｼｯｸM-PRO"/>
        </w:rPr>
        <w:t>CO2排出量を推計した。</w:t>
      </w:r>
    </w:p>
    <w:p w:rsidR="00E0064E" w:rsidRDefault="00EF3482" w:rsidP="00B74937">
      <w:pPr>
        <w:tabs>
          <w:tab w:val="left" w:pos="2100"/>
        </w:tabs>
        <w:ind w:firstLineChars="100" w:firstLine="210"/>
        <w:jc w:val="left"/>
        <w:rPr>
          <w:rFonts w:ascii="HG丸ｺﾞｼｯｸM-PRO" w:eastAsia="HG丸ｺﾞｼｯｸM-PRO" w:hAnsi="HG丸ｺﾞｼｯｸM-PRO"/>
        </w:rPr>
      </w:pPr>
      <w:r w:rsidRPr="0084404E">
        <w:rPr>
          <w:rFonts w:ascii="HG丸ｺﾞｼｯｸM-PRO" w:eastAsia="HG丸ｺﾞｼｯｸM-PRO" w:hAnsi="HG丸ｺﾞｼｯｸM-PRO" w:hint="eastAsia"/>
        </w:rPr>
        <w:t>「公共ターミナル内」</w:t>
      </w:r>
      <w:r>
        <w:rPr>
          <w:rFonts w:ascii="HG丸ｺﾞｼｯｸM-PRO" w:eastAsia="HG丸ｺﾞｼｯｸM-PRO" w:hAnsi="HG丸ｺﾞｼｯｸM-PRO" w:hint="eastAsia"/>
        </w:rPr>
        <w:t>においては、</w:t>
      </w:r>
      <w:r w:rsidRPr="00B74937">
        <w:rPr>
          <w:rFonts w:ascii="HG丸ｺﾞｼｯｸM-PRO" w:eastAsia="HG丸ｺﾞｼｯｸM-PRO" w:hAnsi="HG丸ｺﾞｼｯｸM-PRO" w:hint="eastAsia"/>
        </w:rPr>
        <w:t>コンテナの荷役機械、上屋</w:t>
      </w:r>
      <w:r>
        <w:rPr>
          <w:rFonts w:ascii="HG丸ｺﾞｼｯｸM-PRO" w:eastAsia="HG丸ｺﾞｼｯｸM-PRO" w:hAnsi="HG丸ｺﾞｼｯｸM-PRO" w:hint="eastAsia"/>
        </w:rPr>
        <w:t>、</w:t>
      </w:r>
      <w:r w:rsidRPr="00B74937">
        <w:rPr>
          <w:rFonts w:ascii="HG丸ｺﾞｼｯｸM-PRO" w:eastAsia="HG丸ｺﾞｼｯｸM-PRO" w:hAnsi="HG丸ｺﾞｼｯｸM-PRO" w:hint="eastAsia"/>
        </w:rPr>
        <w:t>照明施設、船舶・車両は</w:t>
      </w:r>
      <w:r>
        <w:rPr>
          <w:rFonts w:ascii="HG丸ｺﾞｼｯｸM-PRO" w:eastAsia="HG丸ｺﾞｼｯｸM-PRO" w:hAnsi="HG丸ｺﾞｼｯｸM-PRO" w:hint="eastAsia"/>
        </w:rPr>
        <w:t>港湾統計や</w:t>
      </w:r>
      <w:r w:rsidRPr="00B74937">
        <w:rPr>
          <w:rFonts w:ascii="HG丸ｺﾞｼｯｸM-PRO" w:eastAsia="HG丸ｺﾞｼｯｸM-PRO" w:hAnsi="HG丸ｺﾞｼｯｸM-PRO" w:hint="eastAsia"/>
        </w:rPr>
        <w:t>公表資料から推計</w:t>
      </w:r>
      <w:r>
        <w:rPr>
          <w:rFonts w:ascii="HG丸ｺﾞｼｯｸM-PRO" w:eastAsia="HG丸ｺﾞｼｯｸM-PRO" w:hAnsi="HG丸ｺﾞｼｯｸM-PRO" w:hint="eastAsia"/>
        </w:rPr>
        <w:t>した。</w:t>
      </w:r>
      <w:r w:rsidRPr="00B74937">
        <w:rPr>
          <w:rFonts w:ascii="HG丸ｺﾞｼｯｸM-PRO" w:eastAsia="HG丸ｺﾞｼｯｸM-PRO" w:hAnsi="HG丸ｺﾞｼｯｸM-PRO" w:hint="eastAsia"/>
        </w:rPr>
        <w:t>コンテナ以外の荷役機械は、アンケート調査</w:t>
      </w:r>
      <w:r>
        <w:rPr>
          <w:rFonts w:ascii="HG丸ｺﾞｼｯｸM-PRO" w:eastAsia="HG丸ｺﾞｼｯｸM-PRO" w:hAnsi="HG丸ｺﾞｼｯｸM-PRO" w:hint="eastAsia"/>
        </w:rPr>
        <w:t>よりエネルギー使用量を把握し推計した</w:t>
      </w:r>
      <w:r w:rsidRPr="00B74937">
        <w:rPr>
          <w:rFonts w:ascii="HG丸ｺﾞｼｯｸM-PRO" w:eastAsia="HG丸ｺﾞｼｯｸM-PRO" w:hAnsi="HG丸ｺﾞｼｯｸM-PRO" w:hint="eastAsia"/>
        </w:rPr>
        <w:t>。</w:t>
      </w:r>
    </w:p>
    <w:p w:rsidR="00E0064E" w:rsidRPr="0084404E" w:rsidRDefault="00EF3482" w:rsidP="009B3B05">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w:t>
      </w:r>
      <w:r w:rsidR="5DE78A57" w:rsidRPr="0A175447">
        <w:rPr>
          <w:rFonts w:ascii="HG丸ｺﾞｼｯｸM-PRO" w:eastAsia="HG丸ｺﾞｼｯｸM-PRO" w:hAnsi="HG丸ｺﾞｼｯｸM-PRO"/>
        </w:rPr>
        <w:t>公共ターミナルを出入りする船舶・車両」に</w:t>
      </w:r>
      <w:r w:rsidRPr="0A175447">
        <w:rPr>
          <w:rFonts w:ascii="HG丸ｺﾞｼｯｸM-PRO" w:eastAsia="HG丸ｺﾞｼｯｸM-PRO" w:hAnsi="HG丸ｺﾞｼｯｸM-PRO"/>
        </w:rPr>
        <w:t>おいて</w:t>
      </w:r>
      <w:r w:rsidR="5DE78A57" w:rsidRPr="0A175447">
        <w:rPr>
          <w:rFonts w:ascii="HG丸ｺﾞｼｯｸM-PRO" w:eastAsia="HG丸ｺﾞｼｯｸM-PRO" w:hAnsi="HG丸ｺﾞｼｯｸM-PRO"/>
        </w:rPr>
        <w:t>は、港湾統計及び全国輸出入コンテナ流動調査</w:t>
      </w:r>
      <w:r w:rsidRPr="0A175447">
        <w:rPr>
          <w:rFonts w:ascii="HG丸ｺﾞｼｯｸM-PRO" w:eastAsia="HG丸ｺﾞｼｯｸM-PRO" w:hAnsi="HG丸ｺﾞｼｯｸM-PRO"/>
        </w:rPr>
        <w:t>等の公表資料</w:t>
      </w:r>
      <w:r w:rsidR="5DE78A57" w:rsidRPr="0A175447">
        <w:rPr>
          <w:rFonts w:ascii="HG丸ｺﾞｼｯｸM-PRO" w:eastAsia="HG丸ｺﾞｼｯｸM-PRO" w:hAnsi="HG丸ｺﾞｼｯｸM-PRO"/>
        </w:rPr>
        <w:t>を用いて推計した。</w:t>
      </w:r>
    </w:p>
    <w:p w:rsidR="0063708C" w:rsidRDefault="00EF3482" w:rsidP="0063708C">
      <w:pPr>
        <w:tabs>
          <w:tab w:val="left" w:pos="2100"/>
        </w:tabs>
        <w:ind w:firstLineChars="100" w:firstLine="210"/>
        <w:jc w:val="left"/>
        <w:rPr>
          <w:rFonts w:ascii="HG丸ｺﾞｼｯｸM-PRO" w:eastAsia="HG丸ｺﾞｼｯｸM-PRO" w:hAnsi="HG丸ｺﾞｼｯｸM-PRO"/>
          <w:kern w:val="0"/>
        </w:rPr>
      </w:pPr>
      <w:r w:rsidRPr="0084404E">
        <w:rPr>
          <w:rFonts w:ascii="HG丸ｺﾞｼｯｸM-PRO" w:eastAsia="HG丸ｺﾞｼｯｸM-PRO" w:hAnsi="HG丸ｺﾞｼｯｸM-PRO"/>
        </w:rPr>
        <w:t>「公共ターミナル外」においては、</w:t>
      </w:r>
      <w:r w:rsidR="00FA3D99" w:rsidRPr="0084404E">
        <w:rPr>
          <w:rFonts w:ascii="HG丸ｺﾞｼｯｸM-PRO" w:eastAsia="HG丸ｺﾞｼｯｸM-PRO" w:hAnsi="HG丸ｺﾞｼｯｸM-PRO"/>
        </w:rPr>
        <w:t>20</w:t>
      </w:r>
      <w:r w:rsidR="00FA3D99">
        <w:rPr>
          <w:rFonts w:ascii="HG丸ｺﾞｼｯｸM-PRO" w:eastAsia="HG丸ｺﾞｼｯｸM-PRO" w:hAnsi="HG丸ｺﾞｼｯｸM-PRO" w:hint="eastAsia"/>
        </w:rPr>
        <w:t>21</w:t>
      </w:r>
      <w:r w:rsidR="00FA3D99" w:rsidRPr="0084404E">
        <w:rPr>
          <w:rFonts w:ascii="HG丸ｺﾞｼｯｸM-PRO" w:eastAsia="HG丸ｺﾞｼｯｸM-PRO" w:hAnsi="HG丸ｺﾞｼｯｸM-PRO"/>
        </w:rPr>
        <w:t>年度は、</w:t>
      </w:r>
      <w:r w:rsidR="00FA3D99">
        <w:rPr>
          <w:rFonts w:ascii="HG丸ｺﾞｼｯｸM-PRO" w:eastAsia="HG丸ｺﾞｼｯｸM-PRO" w:hAnsi="HG丸ｺﾞｼｯｸM-PRO" w:hint="eastAsia"/>
        </w:rPr>
        <w:t>大阪</w:t>
      </w:r>
      <w:r w:rsidR="00FA3D99">
        <w:rPr>
          <w:rFonts w:ascii="HG丸ｺﾞｼｯｸM-PRO" w:eastAsia="HG丸ｺﾞｼｯｸM-PRO" w:hAnsi="HG丸ｺﾞｼｯｸM-PRO"/>
        </w:rPr>
        <w:t>港</w:t>
      </w:r>
      <w:r w:rsidR="00FA3D99" w:rsidRPr="0084404E">
        <w:rPr>
          <w:rFonts w:ascii="HG丸ｺﾞｼｯｸM-PRO" w:eastAsia="HG丸ｺﾞｼｯｸM-PRO" w:hAnsi="HG丸ｺﾞｼｯｸM-PRO"/>
        </w:rPr>
        <w:t>の</w:t>
      </w:r>
      <w:r w:rsidR="00FA3D99">
        <w:rPr>
          <w:rFonts w:ascii="HG丸ｺﾞｼｯｸM-PRO" w:eastAsia="HG丸ｺﾞｼｯｸM-PRO" w:hAnsi="HG丸ｺﾞｼｯｸM-PRO"/>
        </w:rPr>
        <w:t>港湾エリア（</w:t>
      </w:r>
      <w:r w:rsidR="00FA3D99" w:rsidRPr="0084404E">
        <w:rPr>
          <w:rFonts w:ascii="HG丸ｺﾞｼｯｸM-PRO" w:eastAsia="HG丸ｺﾞｼｯｸM-PRO" w:hAnsi="HG丸ｺﾞｼｯｸM-PRO"/>
        </w:rPr>
        <w:t>臨港地区及び臨</w:t>
      </w:r>
      <w:r w:rsidR="00FA3D99">
        <w:rPr>
          <w:rFonts w:ascii="HG丸ｺﾞｼｯｸM-PRO" w:eastAsia="HG丸ｺﾞｼｯｸM-PRO" w:hAnsi="HG丸ｺﾞｼｯｸM-PRO"/>
        </w:rPr>
        <w:t>港地区周辺地域）</w:t>
      </w:r>
      <w:r w:rsidR="00FA3D99" w:rsidRPr="0084404E">
        <w:rPr>
          <w:rFonts w:ascii="HG丸ｺﾞｼｯｸM-PRO" w:eastAsia="HG丸ｺﾞｼｯｸM-PRO" w:hAnsi="HG丸ｺﾞｼｯｸM-PRO"/>
        </w:rPr>
        <w:t>に立地する企業のうち、</w:t>
      </w:r>
      <w:r w:rsidR="0063708C" w:rsidRPr="0084404E">
        <w:rPr>
          <w:rFonts w:ascii="HG丸ｺﾞｼｯｸM-PRO" w:eastAsia="HG丸ｺﾞｼｯｸM-PRO" w:hAnsi="HG丸ｺﾞｼｯｸM-PRO"/>
        </w:rPr>
        <w:t>「地球温暖化対策の推進に関する法律に基づく温室効果ガス排出量算定・報告・公表制度」の</w:t>
      </w:r>
      <w:r w:rsidR="0063708C" w:rsidRPr="00430291">
        <w:rPr>
          <w:rFonts w:ascii="HG丸ｺﾞｼｯｸM-PRO" w:eastAsia="HG丸ｺﾞｼｯｸM-PRO" w:hAnsi="HG丸ｺﾞｼｯｸM-PRO" w:hint="eastAsia"/>
        </w:rPr>
        <w:t>報告対象である特定事業所排出者</w:t>
      </w:r>
      <w:r w:rsidR="0063708C" w:rsidRPr="0084404E">
        <w:rPr>
          <w:rFonts w:ascii="HG丸ｺﾞｼｯｸM-PRO" w:eastAsia="HG丸ｺﾞｼｯｸM-PRO" w:hAnsi="HG丸ｺﾞｼｯｸM-PRO"/>
        </w:rPr>
        <w:t>（</w:t>
      </w:r>
      <w:r w:rsidR="0063708C">
        <w:rPr>
          <w:rFonts w:ascii="HG丸ｺﾞｼｯｸM-PRO" w:eastAsia="HG丸ｺﾞｼｯｸM-PRO" w:hAnsi="HG丸ｺﾞｼｯｸM-PRO"/>
        </w:rPr>
        <w:t>※</w:t>
      </w:r>
      <w:r w:rsidR="0063708C" w:rsidRPr="00430291">
        <w:rPr>
          <w:rFonts w:ascii="HG丸ｺﾞｼｯｸM-PRO" w:eastAsia="HG丸ｺﾞｼｯｸM-PRO" w:hAnsi="HG丸ｺﾞｼｯｸM-PRO" w:hint="eastAsia"/>
        </w:rPr>
        <w:t>全ての事業所のエネルギー使用量合計が原油換算</w:t>
      </w:r>
      <w:r w:rsidR="0063708C" w:rsidRPr="00430291">
        <w:rPr>
          <w:rFonts w:ascii="HG丸ｺﾞｼｯｸM-PRO" w:eastAsia="HG丸ｺﾞｼｯｸM-PRO" w:hAnsi="HG丸ｺﾞｼｯｸM-PRO"/>
        </w:rPr>
        <w:t>1,500kl/年以上の事業者の中で、事業所単体でも原油換算1,500kl/年以上となる事業所</w:t>
      </w:r>
      <w:r w:rsidR="0063708C" w:rsidRPr="0084404E">
        <w:rPr>
          <w:rFonts w:ascii="HG丸ｺﾞｼｯｸM-PRO" w:eastAsia="HG丸ｺﾞｼｯｸM-PRO" w:hAnsi="HG丸ｺﾞｼｯｸM-PRO"/>
        </w:rPr>
        <w:t>）</w:t>
      </w:r>
      <w:r w:rsidR="0063708C">
        <w:rPr>
          <w:rFonts w:ascii="HG丸ｺﾞｼｯｸM-PRO" w:eastAsia="HG丸ｺﾞｼｯｸM-PRO" w:hAnsi="HG丸ｺﾞｼｯｸM-PRO" w:hint="eastAsia"/>
        </w:rPr>
        <w:t>を対象として、アンケート及びヒアリングを実施した。エネルギー使用量についてのアンケート及びヒアリングの結果を用いて推計を行い、エネルギー使用量が得られなかった企業については、</w:t>
      </w:r>
      <w:r w:rsidR="0063708C" w:rsidRPr="00430291">
        <w:rPr>
          <w:rFonts w:ascii="HG丸ｺﾞｼｯｸM-PRO" w:eastAsia="HG丸ｺﾞｼｯｸM-PRO" w:hAnsi="HG丸ｺﾞｼｯｸM-PRO" w:hint="eastAsia"/>
        </w:rPr>
        <w:t>特定事業所排出者</w:t>
      </w:r>
      <w:r w:rsidR="0063708C">
        <w:rPr>
          <w:rFonts w:ascii="HG丸ｺﾞｼｯｸM-PRO" w:eastAsia="HG丸ｺﾞｼｯｸM-PRO" w:hAnsi="HG丸ｺﾞｼｯｸM-PRO" w:hint="eastAsia"/>
        </w:rPr>
        <w:t>の公表データ(2018年度)を用いて推計した。</w:t>
      </w:r>
      <w:r w:rsidR="0063708C">
        <w:rPr>
          <w:rFonts w:ascii="HG丸ｺﾞｼｯｸM-PRO" w:eastAsia="HG丸ｺﾞｼｯｸM-PRO" w:hAnsi="HG丸ｺﾞｼｯｸM-PRO" w:hint="eastAsia"/>
          <w:kern w:val="0"/>
        </w:rPr>
        <w:t>さらに、その他排出量が多いと想定される「大阪府気候変動対策の推進に関する条例」の特定事業者（※府全体における事業所のエネルギー使用量合計が原油換算1,500kl/年以上である事業者、連鎖化事業者のうち、府内に設置している加盟店を含む全ての事業所のエネルギー使用量合計が原油換算1,500kl/年以上である事業者、府内に使用の本拠の位置を有する自動車を100台以上使用する事業者）、倉庫業者についても、港湾エリアに立地する事業所は対象とし、アンケート結果を用いて排出量に追加した。</w:t>
      </w:r>
    </w:p>
    <w:p w:rsidR="0063708C" w:rsidRDefault="0063708C" w:rsidP="0063708C">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2013年度は、</w:t>
      </w:r>
      <w:r w:rsidRPr="00430291">
        <w:rPr>
          <w:rFonts w:ascii="HG丸ｺﾞｼｯｸM-PRO" w:eastAsia="HG丸ｺﾞｼｯｸM-PRO" w:hAnsi="HG丸ｺﾞｼｯｸM-PRO" w:hint="eastAsia"/>
        </w:rPr>
        <w:t>特定事業所排出者</w:t>
      </w:r>
      <w:r>
        <w:rPr>
          <w:rFonts w:ascii="HG丸ｺﾞｼｯｸM-PRO" w:eastAsia="HG丸ｺﾞｼｯｸM-PRO" w:hAnsi="HG丸ｺﾞｼｯｸM-PRO" w:hint="eastAsia"/>
        </w:rPr>
        <w:t>の公表データ(201３年度)を用いて推計した。また、</w:t>
      </w:r>
      <w:r>
        <w:rPr>
          <w:rFonts w:ascii="HG丸ｺﾞｼｯｸM-PRO" w:eastAsia="HG丸ｺﾞｼｯｸM-PRO" w:hAnsi="HG丸ｺﾞｼｯｸM-PRO" w:hint="eastAsia"/>
          <w:kern w:val="0"/>
        </w:rPr>
        <w:t>「大阪府気候変動対策の推進に関する条例」の特定事業者と倉庫業者のCO2排出量は、</w:t>
      </w:r>
      <w:r w:rsidRPr="00430291">
        <w:rPr>
          <w:rFonts w:ascii="HG丸ｺﾞｼｯｸM-PRO" w:eastAsia="HG丸ｺﾞｼｯｸM-PRO" w:hAnsi="HG丸ｺﾞｼｯｸM-PRO" w:hint="eastAsia"/>
        </w:rPr>
        <w:t>特定事業所排出者</w:t>
      </w:r>
      <w:r>
        <w:rPr>
          <w:rFonts w:ascii="HG丸ｺﾞｼｯｸM-PRO" w:eastAsia="HG丸ｺﾞｼｯｸM-PRO" w:hAnsi="HG丸ｺﾞｼｯｸM-PRO" w:hint="eastAsia"/>
        </w:rPr>
        <w:t>の2013年度と2021年度の比率を乗じて推計した。</w:t>
      </w:r>
    </w:p>
    <w:p w:rsidR="00B62324" w:rsidRPr="00B62324" w:rsidRDefault="00EF3482" w:rsidP="0063708C">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なお</w:t>
      </w:r>
      <w:r w:rsidR="76F7242A" w:rsidRPr="0A175447">
        <w:rPr>
          <w:rFonts w:ascii="HG丸ｺﾞｼｯｸM-PRO" w:eastAsia="HG丸ｺﾞｼｯｸM-PRO" w:hAnsi="HG丸ｺﾞｼｯｸM-PRO"/>
        </w:rPr>
        <w:t>、大阪“みなと”カーボンニュートラルポート（ＣＮＰ）検討会</w:t>
      </w:r>
      <w:r w:rsidR="6CEAE1BB" w:rsidRPr="0A175447">
        <w:rPr>
          <w:rFonts w:ascii="HG丸ｺﾞｼｯｸM-PRO" w:eastAsia="HG丸ｺﾞｼｯｸM-PRO" w:hAnsi="HG丸ｺﾞｼｯｸM-PRO"/>
        </w:rPr>
        <w:t>の</w:t>
      </w:r>
      <w:r w:rsidRPr="0A175447">
        <w:rPr>
          <w:rFonts w:ascii="HG丸ｺﾞｼｯｸM-PRO" w:eastAsia="HG丸ｺﾞｼｯｸM-PRO" w:hAnsi="HG丸ｺﾞｼｯｸM-PRO"/>
        </w:rPr>
        <w:t>構成員・特別構成員についても、アンケート及びヒアリングにより実態および将来計画を把握し、推計値に反映した。</w:t>
      </w:r>
    </w:p>
    <w:p w:rsidR="009B3B05" w:rsidRDefault="00EF3482" w:rsidP="009B3B05">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※2021年度の推計値については、推計した時点における最新のデータを用いて推計した。</w:t>
      </w:r>
    </w:p>
    <w:p w:rsidR="00B74937" w:rsidRDefault="00B74937" w:rsidP="00A00C62">
      <w:pPr>
        <w:tabs>
          <w:tab w:val="left" w:pos="2100"/>
        </w:tabs>
        <w:jc w:val="left"/>
        <w:rPr>
          <w:rFonts w:ascii="HG丸ｺﾞｼｯｸM-PRO" w:eastAsia="HG丸ｺﾞｼｯｸM-PRO" w:hAnsi="HG丸ｺﾞｼｯｸM-PRO"/>
        </w:rPr>
      </w:pPr>
    </w:p>
    <w:p w:rsidR="00E0064E" w:rsidRDefault="00EF3482" w:rsidP="00E0064E">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推計したCO2の排出量は表</w:t>
      </w:r>
      <w:r w:rsidR="730FEA2E" w:rsidRPr="0A175447">
        <w:rPr>
          <w:rFonts w:ascii="HG丸ｺﾞｼｯｸM-PRO" w:eastAsia="HG丸ｺﾞｼｯｸM-PRO" w:hAnsi="HG丸ｺﾞｼｯｸM-PRO"/>
        </w:rPr>
        <w:t>２</w:t>
      </w:r>
      <w:r w:rsidRPr="0A175447">
        <w:rPr>
          <w:rFonts w:ascii="HG丸ｺﾞｼｯｸM-PRO" w:eastAsia="HG丸ｺﾞｼｯｸM-PRO" w:hAnsi="HG丸ｺﾞｼｯｸM-PRO"/>
        </w:rPr>
        <w:t>のとおり。</w:t>
      </w:r>
    </w:p>
    <w:p w:rsidR="00EF1E83" w:rsidRDefault="00EF1E83" w:rsidP="00E0064E">
      <w:pPr>
        <w:tabs>
          <w:tab w:val="left" w:pos="2100"/>
        </w:tabs>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62324" w:rsidRDefault="00EF3482" w:rsidP="00B35943">
      <w:pPr>
        <w:tabs>
          <w:tab w:val="left" w:pos="2100"/>
        </w:tabs>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4225B301" w:rsidRPr="0A175447">
        <w:rPr>
          <w:rFonts w:ascii="HG丸ｺﾞｼｯｸM-PRO" w:eastAsia="HG丸ｺﾞｼｯｸM-PRO" w:hAnsi="HG丸ｺﾞｼｯｸM-PRO"/>
        </w:rPr>
        <w:t>２</w:t>
      </w:r>
      <w:r w:rsidRPr="0A175447">
        <w:rPr>
          <w:rFonts w:ascii="HG丸ｺﾞｼｯｸM-PRO" w:eastAsia="HG丸ｺﾞｼｯｸM-PRO" w:hAnsi="HG丸ｺﾞｼｯｸM-PRO"/>
        </w:rPr>
        <w:t xml:space="preserve">　CO2排出量の推計（</w:t>
      </w:r>
      <w:r w:rsidR="5D11778A" w:rsidRPr="0A175447">
        <w:rPr>
          <w:rFonts w:ascii="HG丸ｺﾞｼｯｸM-PRO" w:eastAsia="HG丸ｺﾞｼｯｸM-PRO" w:hAnsi="HG丸ｺﾞｼｯｸM-PRO"/>
        </w:rPr>
        <w:t>2013年度及び</w:t>
      </w:r>
      <w:r w:rsidRPr="0A175447">
        <w:rPr>
          <w:rFonts w:ascii="HG丸ｺﾞｼｯｸM-PRO" w:eastAsia="HG丸ｺﾞｼｯｸM-PRO" w:hAnsi="HG丸ｺﾞｼｯｸM-PRO"/>
        </w:rPr>
        <w:t>202</w:t>
      </w:r>
      <w:r w:rsidR="77059C27" w:rsidRPr="0A175447">
        <w:rPr>
          <w:rFonts w:ascii="HG丸ｺﾞｼｯｸM-PRO" w:eastAsia="HG丸ｺﾞｼｯｸM-PRO" w:hAnsi="HG丸ｺﾞｼｯｸM-PRO"/>
        </w:rPr>
        <w:t>1</w:t>
      </w:r>
      <w:r w:rsidRPr="0A175447">
        <w:rPr>
          <w:rFonts w:ascii="HG丸ｺﾞｼｯｸM-PRO" w:eastAsia="HG丸ｺﾞｼｯｸM-PRO" w:hAnsi="HG丸ｺﾞｼｯｸM-PRO"/>
        </w:rPr>
        <w:t>年度）</w:t>
      </w:r>
    </w:p>
    <w:tbl>
      <w:tblPr>
        <w:tblStyle w:val="a8"/>
        <w:tblW w:w="9918" w:type="dxa"/>
        <w:jc w:val="center"/>
        <w:tblLook w:val="04A0" w:firstRow="1" w:lastRow="0" w:firstColumn="1" w:lastColumn="0" w:noHBand="0" w:noVBand="1"/>
      </w:tblPr>
      <w:tblGrid>
        <w:gridCol w:w="846"/>
        <w:gridCol w:w="2047"/>
        <w:gridCol w:w="3056"/>
        <w:gridCol w:w="2268"/>
        <w:gridCol w:w="1701"/>
      </w:tblGrid>
      <w:tr w:rsidR="005D6BA9" w:rsidTr="00D52C83">
        <w:trPr>
          <w:cantSplit/>
          <w:trHeight w:val="50"/>
          <w:jc w:val="center"/>
        </w:trPr>
        <w:tc>
          <w:tcPr>
            <w:tcW w:w="846" w:type="dxa"/>
            <w:vAlign w:val="center"/>
          </w:tcPr>
          <w:p w:rsidR="00B62324" w:rsidRPr="00FC479C" w:rsidRDefault="00EF3482" w:rsidP="00482A08">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区分</w:t>
            </w:r>
          </w:p>
        </w:tc>
        <w:tc>
          <w:tcPr>
            <w:tcW w:w="2047" w:type="dxa"/>
            <w:vAlign w:val="center"/>
          </w:tcPr>
          <w:p w:rsidR="00B62324" w:rsidRPr="00FC479C" w:rsidRDefault="00EF3482" w:rsidP="00482A08">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対象地区</w:t>
            </w:r>
          </w:p>
        </w:tc>
        <w:tc>
          <w:tcPr>
            <w:tcW w:w="3056" w:type="dxa"/>
            <w:vAlign w:val="center"/>
          </w:tcPr>
          <w:p w:rsidR="00B62324" w:rsidRPr="00FC479C" w:rsidRDefault="00EF3482" w:rsidP="00482A08">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対象施設等</w:t>
            </w:r>
          </w:p>
        </w:tc>
        <w:tc>
          <w:tcPr>
            <w:tcW w:w="2268" w:type="dxa"/>
            <w:vAlign w:val="center"/>
          </w:tcPr>
          <w:p w:rsidR="00B62324" w:rsidRPr="00FC479C" w:rsidRDefault="00EF3482" w:rsidP="00482A08">
            <w:pPr>
              <w:spacing w:line="0" w:lineRule="atLeast"/>
              <w:ind w:right="210"/>
              <w:jc w:val="center"/>
              <w:rPr>
                <w:rFonts w:ascii="HG丸ｺﾞｼｯｸM-PRO" w:eastAsia="HG丸ｺﾞｼｯｸM-PRO" w:hAnsi="HG丸ｺﾞｼｯｸM-PRO"/>
                <w:sz w:val="18"/>
              </w:rPr>
            </w:pPr>
            <w:r w:rsidRPr="00FC479C">
              <w:rPr>
                <w:rFonts w:ascii="HG丸ｺﾞｼｯｸM-PRO" w:eastAsia="HG丸ｺﾞｼｯｸM-PRO" w:hAnsi="HG丸ｺﾞｼｯｸM-PRO" w:hint="eastAsia"/>
                <w:sz w:val="18"/>
              </w:rPr>
              <w:t>所有・管理者</w:t>
            </w:r>
          </w:p>
        </w:tc>
        <w:tc>
          <w:tcPr>
            <w:tcW w:w="1701" w:type="dxa"/>
            <w:vAlign w:val="center"/>
          </w:tcPr>
          <w:p w:rsidR="00B62324" w:rsidRPr="00FC479C" w:rsidRDefault="00EF3482" w:rsidP="5D2DCA73">
            <w:pPr>
              <w:spacing w:line="0" w:lineRule="atLeast"/>
              <w:ind w:right="210"/>
              <w:jc w:val="center"/>
              <w:rPr>
                <w:rFonts w:ascii="HG丸ｺﾞｼｯｸM-PRO" w:eastAsia="HG丸ｺﾞｼｯｸM-PRO" w:hAnsi="HG丸ｺﾞｼｯｸM-PRO"/>
                <w:sz w:val="18"/>
                <w:szCs w:val="18"/>
              </w:rPr>
            </w:pPr>
            <w:r w:rsidRPr="5D2DCA73">
              <w:rPr>
                <w:rFonts w:ascii="HG丸ｺﾞｼｯｸM-PRO" w:eastAsia="HG丸ｺﾞｼｯｸM-PRO" w:hAnsi="HG丸ｺﾞｼｯｸM-PRO"/>
                <w:sz w:val="18"/>
                <w:szCs w:val="18"/>
              </w:rPr>
              <w:t>CO2排出量</w:t>
            </w:r>
          </w:p>
        </w:tc>
      </w:tr>
      <w:tr w:rsidR="005D6BA9" w:rsidTr="00D52C83">
        <w:trPr>
          <w:cantSplit/>
          <w:trHeight w:val="532"/>
          <w:jc w:val="center"/>
        </w:trPr>
        <w:tc>
          <w:tcPr>
            <w:tcW w:w="846" w:type="dxa"/>
            <w:vMerge w:val="restart"/>
            <w:textDirection w:val="tbRlV"/>
            <w:vAlign w:val="center"/>
          </w:tcPr>
          <w:p w:rsidR="00DD559F" w:rsidRPr="00773939" w:rsidRDefault="00EF3482" w:rsidP="00482A08">
            <w:pPr>
              <w:spacing w:line="0" w:lineRule="atLeast"/>
              <w:ind w:left="113" w:right="210"/>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ターミナル内</w:t>
            </w:r>
          </w:p>
        </w:tc>
        <w:tc>
          <w:tcPr>
            <w:tcW w:w="2047" w:type="dxa"/>
            <w:vMerge w:val="restart"/>
          </w:tcPr>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コンテナ</w:t>
            </w:r>
          </w:p>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（夢洲地区）</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（船舶荷役機械）</w:t>
            </w:r>
          </w:p>
        </w:tc>
        <w:tc>
          <w:tcPr>
            <w:tcW w:w="2268" w:type="dxa"/>
          </w:tcPr>
          <w:p w:rsidR="00482A08"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阪神国際港湾株式会社</w:t>
            </w:r>
          </w:p>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（港湾運営会社）</w:t>
            </w:r>
          </w:p>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tc>
        <w:tc>
          <w:tcPr>
            <w:tcW w:w="1701" w:type="dxa"/>
            <w:vMerge w:val="restart"/>
          </w:tcPr>
          <w:p w:rsidR="00DD559F" w:rsidRDefault="00EF3482" w:rsidP="5D2DCA73">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rsidR="00DD559F" w:rsidRDefault="00EF3482" w:rsidP="5D2DCA73">
            <w:pPr>
              <w:spacing w:line="0" w:lineRule="atLeast"/>
              <w:ind w:right="210"/>
              <w:jc w:val="left"/>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約</w:t>
            </w:r>
            <w:r w:rsidR="64A2D2E7" w:rsidRPr="5D2DCA73">
              <w:rPr>
                <w:rFonts w:ascii="HG丸ｺﾞｼｯｸM-PRO" w:eastAsia="HG丸ｺﾞｼｯｸM-PRO" w:hAnsi="HG丸ｺﾞｼｯｸM-PRO"/>
                <w:sz w:val="16"/>
                <w:szCs w:val="16"/>
              </w:rPr>
              <w:t>232</w:t>
            </w:r>
            <w:r w:rsidRPr="5D2DCA73">
              <w:rPr>
                <w:rFonts w:ascii="HG丸ｺﾞｼｯｸM-PRO" w:eastAsia="HG丸ｺﾞｼｯｸM-PRO" w:hAnsi="HG丸ｺﾞｼｯｸM-PRO"/>
                <w:sz w:val="16"/>
                <w:szCs w:val="16"/>
              </w:rPr>
              <w:t>千トン</w:t>
            </w:r>
          </w:p>
          <w:p w:rsidR="5D2DCA73" w:rsidRDefault="5D2DCA73" w:rsidP="5D2DCA73">
            <w:pPr>
              <w:spacing w:line="0" w:lineRule="atLeast"/>
              <w:ind w:right="210"/>
              <w:jc w:val="left"/>
              <w:rPr>
                <w:rFonts w:ascii="HG丸ｺﾞｼｯｸM-PRO" w:eastAsia="HG丸ｺﾞｼｯｸM-PRO" w:hAnsi="HG丸ｺﾞｼｯｸM-PRO"/>
                <w:sz w:val="16"/>
                <w:szCs w:val="16"/>
              </w:rPr>
            </w:pPr>
          </w:p>
          <w:p w:rsidR="00DD559F" w:rsidRPr="00773939" w:rsidRDefault="00EF3482" w:rsidP="5D2DCA73">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rsidR="00DD559F" w:rsidRPr="00773939" w:rsidRDefault="00EF3482" w:rsidP="00B62324">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約</w:t>
            </w:r>
            <w:r w:rsidR="0026208C">
              <w:rPr>
                <w:rFonts w:ascii="HG丸ｺﾞｼｯｸM-PRO" w:eastAsia="HG丸ｺﾞｼｯｸM-PRO" w:hAnsi="HG丸ｺﾞｼｯｸM-PRO" w:hint="eastAsia"/>
                <w:sz w:val="16"/>
              </w:rPr>
              <w:t>173</w:t>
            </w:r>
            <w:r>
              <w:rPr>
                <w:rFonts w:ascii="HG丸ｺﾞｼｯｸM-PRO" w:eastAsia="HG丸ｺﾞｼｯｸM-PRO" w:hAnsi="HG丸ｺﾞｼｯｸM-PRO" w:hint="eastAsia"/>
                <w:sz w:val="16"/>
              </w:rPr>
              <w:t>千トン</w:t>
            </w:r>
          </w:p>
          <w:p w:rsidR="00DD559F" w:rsidRPr="00B62324"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314"/>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（ヤード内荷役機械）</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454"/>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管理棟・照明施設・上屋・リーファー電源・その他施設等</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（港湾運営会社）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454"/>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コンテナ</w:t>
            </w:r>
          </w:p>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（咲洲地区）</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（船舶荷役機械）</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大阪</w:t>
            </w:r>
            <w:r>
              <w:rPr>
                <w:rFonts w:ascii="HG丸ｺﾞｼｯｸM-PRO" w:eastAsia="HG丸ｺﾞｼｯｸM-PRO" w:hAnsi="HG丸ｺﾞｼｯｸM-PRO" w:hint="eastAsia"/>
                <w:sz w:val="16"/>
              </w:rPr>
              <w:t>市</w:t>
            </w:r>
          </w:p>
          <w:p w:rsidR="00DD559F"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（港湾管理者）</w:t>
            </w:r>
          </w:p>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阪神国際港湾株式会社</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（港湾運営会社）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454"/>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030B0">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（ヤード内荷役機械）</w:t>
            </w:r>
          </w:p>
        </w:tc>
        <w:tc>
          <w:tcPr>
            <w:tcW w:w="2268" w:type="dxa"/>
          </w:tcPr>
          <w:p w:rsidR="00DD559F"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ターミナルオペレーター</w:t>
            </w:r>
          </w:p>
          <w:p w:rsidR="00DD559F" w:rsidRPr="00773939" w:rsidRDefault="00DD559F" w:rsidP="00482A08">
            <w:pPr>
              <w:spacing w:line="0" w:lineRule="atLeast"/>
              <w:ind w:right="210"/>
              <w:jc w:val="left"/>
              <w:rPr>
                <w:rFonts w:ascii="HG丸ｺﾞｼｯｸM-PRO" w:eastAsia="HG丸ｺﾞｼｯｸM-PRO" w:hAnsi="HG丸ｺﾞｼｯｸM-PRO"/>
                <w:sz w:val="16"/>
              </w:rPr>
            </w:pP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63"/>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030B0">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管理棟・照明施設・上屋・リーファー電源・その他施設等</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（港湾運営会社）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109"/>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国際フェリー</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港湾荷役機械</w:t>
            </w:r>
            <w:r w:rsidRPr="000204DD">
              <w:rPr>
                <w:rFonts w:ascii="HG丸ｺﾞｼｯｸM-PRO" w:eastAsia="HG丸ｺﾞｼｯｸM-PRO" w:hAnsi="HG丸ｺﾞｼｯｸM-PRO" w:hint="eastAsia"/>
                <w:sz w:val="16"/>
              </w:rPr>
              <w:t>（ヤード内荷役機械）</w:t>
            </w:r>
          </w:p>
        </w:tc>
        <w:tc>
          <w:tcPr>
            <w:tcW w:w="2268" w:type="dxa"/>
          </w:tcPr>
          <w:p w:rsidR="00DD559F" w:rsidRPr="00773939" w:rsidRDefault="00EF3482" w:rsidP="00D52C83">
            <w:pPr>
              <w:spacing w:line="0" w:lineRule="atLeast"/>
              <w:ind w:right="210"/>
              <w:jc w:val="left"/>
              <w:rPr>
                <w:rFonts w:ascii="HG丸ｺﾞｼｯｸM-PRO" w:eastAsia="HG丸ｺﾞｼｯｸM-PRO" w:hAnsi="HG丸ｺﾞｼｯｸM-PRO"/>
                <w:sz w:val="16"/>
              </w:rPr>
            </w:pPr>
            <w:r w:rsidRPr="0A175447">
              <w:rPr>
                <w:rFonts w:ascii="HG丸ｺﾞｼｯｸM-PRO" w:eastAsia="HG丸ｺﾞｼｯｸM-PRO" w:hAnsi="HG丸ｺﾞｼｯｸM-PRO"/>
                <w:sz w:val="16"/>
                <w:szCs w:val="16"/>
              </w:rPr>
              <w:t>港湾</w:t>
            </w:r>
            <w:r w:rsidR="0B1835FF" w:rsidRPr="0A175447">
              <w:rPr>
                <w:rFonts w:ascii="HG丸ｺﾞｼｯｸM-PRO" w:eastAsia="HG丸ｺﾞｼｯｸM-PRO" w:hAnsi="HG丸ｺﾞｼｯｸM-PRO"/>
                <w:sz w:val="16"/>
                <w:szCs w:val="16"/>
              </w:rPr>
              <w:t>運送</w:t>
            </w:r>
            <w:r w:rsidRPr="0A175447">
              <w:rPr>
                <w:rFonts w:ascii="HG丸ｺﾞｼｯｸM-PRO" w:eastAsia="HG丸ｺﾞｼｯｸM-PRO" w:hAnsi="HG丸ｺﾞｼｯｸM-PRO"/>
                <w:sz w:val="16"/>
                <w:szCs w:val="16"/>
              </w:rPr>
              <w:t>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16"/>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照明施設、その他施設等</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阪神国際港湾株式会社</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（港湾運営会社）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165"/>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旅客ターミナル（渡橋含む）</w:t>
            </w:r>
          </w:p>
        </w:tc>
        <w:tc>
          <w:tcPr>
            <w:tcW w:w="2268" w:type="dxa"/>
          </w:tcPr>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（港湾管理者）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85"/>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tcPr>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国内フェリー</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tc>
        <w:tc>
          <w:tcPr>
            <w:tcW w:w="3056" w:type="dxa"/>
          </w:tcPr>
          <w:p w:rsidR="006B3177"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旅客ターミナル</w:t>
            </w:r>
            <w:r>
              <w:rPr>
                <w:rFonts w:ascii="HG丸ｺﾞｼｯｸM-PRO" w:eastAsia="HG丸ｺﾞｼｯｸM-PRO" w:hAnsi="HG丸ｺﾞｼｯｸM-PRO" w:hint="eastAsia"/>
                <w:sz w:val="16"/>
              </w:rPr>
              <w:t>（渡橋含む）、</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照明施設、その他施設等</w:t>
            </w:r>
          </w:p>
        </w:tc>
        <w:tc>
          <w:tcPr>
            <w:tcW w:w="2268" w:type="dxa"/>
          </w:tcPr>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阪神国際港湾株式会社</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（港湾運営会社）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307"/>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その他</w:t>
            </w:r>
          </w:p>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（咲洲地区・舞洲地区）</w:t>
            </w:r>
          </w:p>
          <w:p w:rsidR="00DD559F" w:rsidRPr="00773939" w:rsidRDefault="00DD559F" w:rsidP="004030B0">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港湾荷役機械（船舶荷役機械、ヤード内荷役機械）</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w:t>
            </w:r>
            <w:r w:rsidR="494316A3" w:rsidRPr="0A175447">
              <w:rPr>
                <w:rFonts w:ascii="HG丸ｺﾞｼｯｸM-PRO" w:eastAsia="HG丸ｺﾞｼｯｸM-PRO" w:hAnsi="HG丸ｺﾞｼｯｸM-PRO"/>
                <w:sz w:val="16"/>
                <w:szCs w:val="16"/>
              </w:rPr>
              <w:t>運送</w:t>
            </w:r>
            <w:r w:rsidRPr="0A175447">
              <w:rPr>
                <w:rFonts w:ascii="HG丸ｺﾞｼｯｸM-PRO" w:eastAsia="HG丸ｺﾞｼｯｸM-PRO" w:hAnsi="HG丸ｺﾞｼｯｸM-PRO"/>
                <w:sz w:val="16"/>
                <w:szCs w:val="16"/>
              </w:rPr>
              <w:t>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54"/>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上屋、照明施設、その他施設等</w:t>
            </w:r>
          </w:p>
        </w:tc>
        <w:tc>
          <w:tcPr>
            <w:tcW w:w="2268" w:type="dxa"/>
          </w:tcPr>
          <w:p w:rsidR="00482A08"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（港湾管理者）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63"/>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D6360C" w:rsidRDefault="00EF3482" w:rsidP="00482A08">
            <w:pPr>
              <w:spacing w:line="0" w:lineRule="atLeast"/>
              <w:ind w:right="210"/>
              <w:jc w:val="left"/>
              <w:rPr>
                <w:rFonts w:ascii="HG丸ｺﾞｼｯｸM-PRO" w:eastAsia="HG丸ｺﾞｼｯｸM-PRO" w:hAnsi="HG丸ｺﾞｼｯｸM-PRO"/>
                <w:sz w:val="16"/>
                <w:highlight w:val="yellow"/>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268" w:type="dxa"/>
          </w:tcPr>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専用ターミナル事業者　　</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149"/>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その他</w:t>
            </w:r>
          </w:p>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（在来地区）</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港湾荷役機械（船舶荷役機械、ヤード内荷役機械）</w:t>
            </w:r>
          </w:p>
        </w:tc>
        <w:tc>
          <w:tcPr>
            <w:tcW w:w="2268" w:type="dxa"/>
          </w:tcPr>
          <w:p w:rsidR="00DD559F"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港湾</w:t>
            </w:r>
            <w:r w:rsidR="10F3A685" w:rsidRPr="0A175447">
              <w:rPr>
                <w:rFonts w:ascii="HG丸ｺﾞｼｯｸM-PRO" w:eastAsia="HG丸ｺﾞｼｯｸM-PRO" w:hAnsi="HG丸ｺﾞｼｯｸM-PRO"/>
                <w:sz w:val="16"/>
                <w:szCs w:val="16"/>
              </w:rPr>
              <w:t>運送</w:t>
            </w:r>
            <w:r w:rsidRPr="0A175447">
              <w:rPr>
                <w:rFonts w:ascii="HG丸ｺﾞｼｯｸM-PRO" w:eastAsia="HG丸ｺﾞｼｯｸM-PRO" w:hAnsi="HG丸ｺﾞｼｯｸM-PRO"/>
                <w:sz w:val="16"/>
                <w:szCs w:val="16"/>
              </w:rPr>
              <w:t>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331"/>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上屋、照明施設、その他施設等</w:t>
            </w:r>
          </w:p>
        </w:tc>
        <w:tc>
          <w:tcPr>
            <w:tcW w:w="2268" w:type="dxa"/>
          </w:tcPr>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（港湾管理者）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63"/>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Default="00EF3482" w:rsidP="00482A08">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倉庫</w:t>
            </w:r>
            <w:r>
              <w:rPr>
                <w:rFonts w:ascii="HG丸ｺﾞｼｯｸM-PRO" w:eastAsia="HG丸ｺﾞｼｯｸM-PRO" w:hAnsi="HG丸ｺﾞｼｯｸM-PRO" w:hint="eastAsia"/>
                <w:sz w:val="16"/>
              </w:rPr>
              <w:t>、照明施設、その他施設等</w:t>
            </w:r>
          </w:p>
        </w:tc>
        <w:tc>
          <w:tcPr>
            <w:tcW w:w="2268" w:type="dxa"/>
          </w:tcPr>
          <w:p w:rsidR="00DD559F"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専用ターミナル事業者　　</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77"/>
          <w:jc w:val="center"/>
        </w:trPr>
        <w:tc>
          <w:tcPr>
            <w:tcW w:w="846" w:type="dxa"/>
            <w:vMerge w:val="restart"/>
            <w:textDirection w:val="tbRlV"/>
            <w:vAlign w:val="center"/>
          </w:tcPr>
          <w:p w:rsidR="00DD559F" w:rsidRPr="00773939" w:rsidRDefault="00EF3482" w:rsidP="00482A08">
            <w:pPr>
              <w:spacing w:line="0" w:lineRule="atLeast"/>
              <w:ind w:left="113" w:right="210"/>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出入船舶・車両</w:t>
            </w:r>
          </w:p>
        </w:tc>
        <w:tc>
          <w:tcPr>
            <w:tcW w:w="2047" w:type="dxa"/>
            <w:vMerge w:val="restart"/>
          </w:tcPr>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コンテナ</w:t>
            </w:r>
          </w:p>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D6360C"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（夢洲地区）</w:t>
            </w:r>
          </w:p>
        </w:tc>
        <w:tc>
          <w:tcPr>
            <w:tcW w:w="3056" w:type="dxa"/>
          </w:tcPr>
          <w:p w:rsidR="00DD559F" w:rsidRPr="00D6360C" w:rsidRDefault="00EF3482" w:rsidP="00482A08">
            <w:pPr>
              <w:spacing w:line="0" w:lineRule="atLeast"/>
              <w:ind w:right="210"/>
              <w:jc w:val="left"/>
              <w:rPr>
                <w:rFonts w:ascii="HG丸ｺﾞｼｯｸM-PRO" w:eastAsia="HG丸ｺﾞｼｯｸM-PRO" w:hAnsi="HG丸ｺﾞｼｯｸM-PRO"/>
                <w:sz w:val="16"/>
              </w:rPr>
            </w:pPr>
            <w:r w:rsidRPr="00D6360C">
              <w:rPr>
                <w:rFonts w:ascii="HG丸ｺﾞｼｯｸM-PRO" w:eastAsia="HG丸ｺﾞｼｯｸM-PRO" w:hAnsi="HG丸ｺﾞｼｯｸM-PRO" w:hint="eastAsia"/>
                <w:sz w:val="16"/>
              </w:rPr>
              <w:t>停泊中の船舶</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701" w:type="dxa"/>
            <w:vMerge w:val="restart"/>
          </w:tcPr>
          <w:p w:rsidR="00DD559F" w:rsidRDefault="00EF3482" w:rsidP="5D2DCA73">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rsidR="00DD559F" w:rsidRPr="00773939" w:rsidRDefault="00EF3482" w:rsidP="00DD559F">
            <w:pPr>
              <w:spacing w:line="0" w:lineRule="atLeast"/>
              <w:ind w:right="210"/>
              <w:jc w:val="left"/>
              <w:rPr>
                <w:rFonts w:ascii="HG丸ｺﾞｼｯｸM-PRO" w:eastAsia="HG丸ｺﾞｼｯｸM-PRO" w:hAnsi="HG丸ｺﾞｼｯｸM-PRO"/>
                <w:sz w:val="16"/>
              </w:rPr>
            </w:pPr>
            <w:r w:rsidRPr="5D2DCA73">
              <w:rPr>
                <w:rFonts w:ascii="HG丸ｺﾞｼｯｸM-PRO" w:eastAsia="HG丸ｺﾞｼｯｸM-PRO" w:hAnsi="HG丸ｺﾞｼｯｸM-PRO"/>
                <w:sz w:val="16"/>
                <w:szCs w:val="16"/>
              </w:rPr>
              <w:t>約590千トン</w:t>
            </w:r>
          </w:p>
          <w:p w:rsidR="5D2DCA73" w:rsidRDefault="5D2DCA73" w:rsidP="5D2DCA73">
            <w:pPr>
              <w:spacing w:line="0" w:lineRule="atLeast"/>
              <w:ind w:right="210"/>
              <w:jc w:val="left"/>
              <w:rPr>
                <w:rFonts w:ascii="HG丸ｺﾞｼｯｸM-PRO" w:eastAsia="HG丸ｺﾞｼｯｸM-PRO" w:hAnsi="HG丸ｺﾞｼｯｸM-PRO"/>
                <w:sz w:val="16"/>
                <w:szCs w:val="16"/>
              </w:rPr>
            </w:pPr>
          </w:p>
          <w:p w:rsidR="00DD559F" w:rsidRDefault="00EF3482" w:rsidP="5D2DCA73">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rsidR="00DD559F" w:rsidRPr="00773939" w:rsidRDefault="00EF3482" w:rsidP="00DD559F">
            <w:pPr>
              <w:spacing w:line="0" w:lineRule="atLeast"/>
              <w:ind w:right="210"/>
              <w:jc w:val="left"/>
              <w:rPr>
                <w:rFonts w:ascii="HG丸ｺﾞｼｯｸM-PRO" w:eastAsia="HG丸ｺﾞｼｯｸM-PRO" w:hAnsi="HG丸ｺﾞｼｯｸM-PRO"/>
                <w:sz w:val="16"/>
              </w:rPr>
            </w:pPr>
            <w:r w:rsidRPr="00301D57">
              <w:rPr>
                <w:rFonts w:ascii="HG丸ｺﾞｼｯｸM-PRO" w:eastAsia="HG丸ｺﾞｼｯｸM-PRO" w:hAnsi="HG丸ｺﾞｼｯｸM-PRO" w:hint="eastAsia"/>
                <w:sz w:val="16"/>
              </w:rPr>
              <w:t>約</w:t>
            </w:r>
            <w:r w:rsidR="0026208C">
              <w:rPr>
                <w:rFonts w:ascii="HG丸ｺﾞｼｯｸM-PRO" w:eastAsia="HG丸ｺﾞｼｯｸM-PRO" w:hAnsi="HG丸ｺﾞｼｯｸM-PRO" w:hint="eastAsia"/>
                <w:sz w:val="16"/>
              </w:rPr>
              <w:t>615</w:t>
            </w:r>
            <w:r>
              <w:rPr>
                <w:rFonts w:ascii="HG丸ｺﾞｼｯｸM-PRO" w:eastAsia="HG丸ｺﾞｼｯｸM-PRO" w:hAnsi="HG丸ｺﾞｼｯｸM-PRO" w:hint="eastAsia"/>
                <w:sz w:val="16"/>
              </w:rPr>
              <w:t>千</w:t>
            </w:r>
            <w:r w:rsidRPr="00301D57">
              <w:rPr>
                <w:rFonts w:ascii="HG丸ｺﾞｼｯｸM-PRO" w:eastAsia="HG丸ｺﾞｼｯｸM-PRO" w:hAnsi="HG丸ｺﾞｼｯｸM-PRO" w:hint="eastAsia"/>
                <w:sz w:val="16"/>
              </w:rPr>
              <w:t>トン</w:t>
            </w:r>
          </w:p>
          <w:p w:rsidR="00DD559F" w:rsidRPr="00DD559F"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81"/>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357"/>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コンテナ</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（咲洲地区）</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63"/>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77"/>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国際フェリー</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09"/>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74"/>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国内フェリー</w:t>
            </w:r>
          </w:p>
          <w:p w:rsidR="00DD559F" w:rsidRPr="00C06FC4" w:rsidRDefault="00EF3482" w:rsidP="006B3177">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67"/>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82"/>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その他</w:t>
            </w:r>
          </w:p>
          <w:p w:rsidR="00DD559F"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C06FC4" w:rsidRDefault="00EF3482" w:rsidP="006B3177">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（咲洲地区・舞洲地区）</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131"/>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82A08">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95"/>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val="restart"/>
          </w:tcPr>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その他</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ターミナル</w:t>
            </w:r>
          </w:p>
          <w:p w:rsidR="00DD559F"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（在来地区）</w:t>
            </w: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停泊中の船舶</w:t>
            </w:r>
          </w:p>
        </w:tc>
        <w:tc>
          <w:tcPr>
            <w:tcW w:w="2268" w:type="dxa"/>
          </w:tcPr>
          <w:p w:rsidR="00DD559F" w:rsidRPr="00773939" w:rsidRDefault="00EF3482" w:rsidP="0A175447">
            <w:pPr>
              <w:spacing w:line="0" w:lineRule="atLeast"/>
              <w:ind w:right="210"/>
              <w:jc w:val="left"/>
              <w:rPr>
                <w:rFonts w:ascii="HG丸ｺﾞｼｯｸM-PRO" w:eastAsia="HG丸ｺﾞｼｯｸM-PRO" w:hAnsi="HG丸ｺﾞｼｯｸM-PRO"/>
                <w:sz w:val="16"/>
                <w:szCs w:val="16"/>
              </w:rPr>
            </w:pPr>
            <w:r w:rsidRPr="0A175447">
              <w:rPr>
                <w:rFonts w:ascii="HG丸ｺﾞｼｯｸM-PRO" w:eastAsia="HG丸ｺﾞｼｯｸM-PRO" w:hAnsi="HG丸ｺﾞｼｯｸM-PRO"/>
                <w:sz w:val="16"/>
                <w:szCs w:val="16"/>
              </w:rPr>
              <w:t>船会社</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209"/>
          <w:jc w:val="center"/>
        </w:trPr>
        <w:tc>
          <w:tcPr>
            <w:tcW w:w="846" w:type="dxa"/>
            <w:vMerge/>
          </w:tcPr>
          <w:p w:rsidR="00DD559F" w:rsidRPr="00773939" w:rsidRDefault="00DD559F" w:rsidP="00482A08">
            <w:pPr>
              <w:spacing w:line="0" w:lineRule="atLeast"/>
              <w:ind w:right="210"/>
              <w:jc w:val="center"/>
              <w:rPr>
                <w:rFonts w:ascii="HG丸ｺﾞｼｯｸM-PRO" w:eastAsia="HG丸ｺﾞｼｯｸM-PRO" w:hAnsi="HG丸ｺﾞｼｯｸM-PRO"/>
                <w:sz w:val="16"/>
              </w:rPr>
            </w:pPr>
          </w:p>
        </w:tc>
        <w:tc>
          <w:tcPr>
            <w:tcW w:w="2047" w:type="dxa"/>
            <w:vMerge/>
          </w:tcPr>
          <w:p w:rsidR="00DD559F" w:rsidRPr="004030B0" w:rsidRDefault="00DD559F" w:rsidP="004030B0">
            <w:pPr>
              <w:spacing w:line="0" w:lineRule="atLeast"/>
              <w:ind w:right="210"/>
              <w:rPr>
                <w:rFonts w:ascii="HG丸ｺﾞｼｯｸM-PRO" w:eastAsia="HG丸ｺﾞｼｯｸM-PRO" w:hAnsi="HG丸ｺﾞｼｯｸM-PRO"/>
                <w:sz w:val="16"/>
                <w:szCs w:val="16"/>
              </w:rPr>
            </w:pPr>
          </w:p>
        </w:tc>
        <w:tc>
          <w:tcPr>
            <w:tcW w:w="3056"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ターミナル外への輸送車両</w:t>
            </w:r>
          </w:p>
        </w:tc>
        <w:tc>
          <w:tcPr>
            <w:tcW w:w="2268" w:type="dxa"/>
          </w:tcPr>
          <w:p w:rsidR="00DD559F"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貨物運送事業者</w:t>
            </w:r>
          </w:p>
        </w:tc>
        <w:tc>
          <w:tcPr>
            <w:tcW w:w="1701" w:type="dxa"/>
            <w:vMerge/>
          </w:tcPr>
          <w:p w:rsidR="00DD559F" w:rsidRPr="00773939" w:rsidRDefault="00DD559F" w:rsidP="00482A08">
            <w:pPr>
              <w:spacing w:line="0" w:lineRule="atLeast"/>
              <w:ind w:right="210"/>
              <w:jc w:val="left"/>
              <w:rPr>
                <w:rFonts w:ascii="HG丸ｺﾞｼｯｸM-PRO" w:eastAsia="HG丸ｺﾞｼｯｸM-PRO" w:hAnsi="HG丸ｺﾞｼｯｸM-PRO"/>
                <w:sz w:val="16"/>
              </w:rPr>
            </w:pPr>
          </w:p>
        </w:tc>
      </w:tr>
      <w:tr w:rsidR="005D6BA9" w:rsidTr="00D52C83">
        <w:trPr>
          <w:cantSplit/>
          <w:trHeight w:val="622"/>
          <w:jc w:val="center"/>
        </w:trPr>
        <w:tc>
          <w:tcPr>
            <w:tcW w:w="846" w:type="dxa"/>
            <w:textDirection w:val="tbRlV"/>
            <w:vAlign w:val="center"/>
          </w:tcPr>
          <w:p w:rsidR="00B62324" w:rsidRPr="00773939" w:rsidRDefault="00EF3482" w:rsidP="00482A08">
            <w:pPr>
              <w:spacing w:line="0" w:lineRule="atLeast"/>
              <w:ind w:left="113" w:right="210"/>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ターミナル外</w:t>
            </w:r>
          </w:p>
        </w:tc>
        <w:tc>
          <w:tcPr>
            <w:tcW w:w="2047" w:type="dxa"/>
          </w:tcPr>
          <w:p w:rsidR="00B62324" w:rsidRPr="00773939" w:rsidRDefault="00EF3482" w:rsidP="004030B0">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臨海部立地産業</w:t>
            </w:r>
          </w:p>
        </w:tc>
        <w:tc>
          <w:tcPr>
            <w:tcW w:w="3056" w:type="dxa"/>
          </w:tcPr>
          <w:p w:rsidR="00B62324"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火力発電所、</w:t>
            </w:r>
            <w:r>
              <w:rPr>
                <w:rFonts w:ascii="HG丸ｺﾞｼｯｸM-PRO" w:eastAsia="HG丸ｺﾞｼｯｸM-PRO" w:hAnsi="HG丸ｺﾞｼｯｸM-PRO" w:hint="eastAsia"/>
                <w:sz w:val="16"/>
              </w:rPr>
              <w:t>物流倉庫、</w:t>
            </w:r>
            <w:r w:rsidRPr="00773939">
              <w:rPr>
                <w:rFonts w:ascii="HG丸ｺﾞｼｯｸM-PRO" w:eastAsia="HG丸ｺﾞｼｯｸM-PRO" w:hAnsi="HG丸ｺﾞｼｯｸM-PRO" w:hint="eastAsia"/>
                <w:sz w:val="16"/>
              </w:rPr>
              <w:t>冷蔵・冷凍倉庫、石油化学工場、製鉄工場</w:t>
            </w:r>
            <w:r>
              <w:rPr>
                <w:rFonts w:ascii="HG丸ｺﾞｼｯｸM-PRO" w:eastAsia="HG丸ｺﾞｼｯｸM-PRO" w:hAnsi="HG丸ｺﾞｼｯｸM-PRO" w:hint="eastAsia"/>
                <w:sz w:val="16"/>
              </w:rPr>
              <w:t>等</w:t>
            </w:r>
            <w:r w:rsidRPr="00773939">
              <w:rPr>
                <w:rFonts w:ascii="HG丸ｺﾞｼｯｸM-PRO" w:eastAsia="HG丸ｺﾞｼｯｸM-PRO" w:hAnsi="HG丸ｺﾞｼｯｸM-PRO" w:hint="eastAsia"/>
                <w:sz w:val="16"/>
              </w:rPr>
              <w:t>及び付帯する港湾施設</w:t>
            </w:r>
          </w:p>
        </w:tc>
        <w:tc>
          <w:tcPr>
            <w:tcW w:w="2268" w:type="dxa"/>
          </w:tcPr>
          <w:p w:rsidR="00B62324" w:rsidRPr="00773939" w:rsidRDefault="00EF3482" w:rsidP="00482A08">
            <w:pPr>
              <w:spacing w:line="0" w:lineRule="atLeast"/>
              <w:ind w:right="210"/>
              <w:jc w:val="left"/>
              <w:rPr>
                <w:rFonts w:ascii="HG丸ｺﾞｼｯｸM-PRO" w:eastAsia="HG丸ｺﾞｼｯｸM-PRO" w:hAnsi="HG丸ｺﾞｼｯｸM-PRO"/>
                <w:sz w:val="16"/>
              </w:rPr>
            </w:pPr>
            <w:r w:rsidRPr="00773939">
              <w:rPr>
                <w:rFonts w:ascii="HG丸ｺﾞｼｯｸM-PRO" w:eastAsia="HG丸ｺﾞｼｯｸM-PRO" w:hAnsi="HG丸ｺﾞｼｯｸM-PRO" w:hint="eastAsia"/>
                <w:sz w:val="16"/>
              </w:rPr>
              <w:t>発電事業者、倉庫事業者、石油化学事業者、鉄鋼事業者</w:t>
            </w:r>
            <w:r>
              <w:rPr>
                <w:rFonts w:ascii="HG丸ｺﾞｼｯｸM-PRO" w:eastAsia="HG丸ｺﾞｼｯｸM-PRO" w:hAnsi="HG丸ｺﾞｼｯｸM-PRO" w:hint="eastAsia"/>
                <w:sz w:val="16"/>
              </w:rPr>
              <w:t>等</w:t>
            </w:r>
          </w:p>
        </w:tc>
        <w:tc>
          <w:tcPr>
            <w:tcW w:w="1701" w:type="dxa"/>
          </w:tcPr>
          <w:p w:rsidR="00DD559F" w:rsidRDefault="00EF3482" w:rsidP="5D2DCA73">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2013年度</w:t>
            </w:r>
          </w:p>
          <w:p w:rsidR="00DD559F" w:rsidRDefault="00EF3482" w:rsidP="00DD559F">
            <w:pPr>
              <w:spacing w:line="0" w:lineRule="atLeast"/>
              <w:ind w:right="210"/>
              <w:jc w:val="left"/>
              <w:rPr>
                <w:rFonts w:ascii="HG丸ｺﾞｼｯｸM-PRO" w:eastAsia="HG丸ｺﾞｼｯｸM-PRO" w:hAnsi="HG丸ｺﾞｼｯｸM-PRO"/>
                <w:sz w:val="16"/>
              </w:rPr>
            </w:pPr>
            <w:r w:rsidRPr="5D2DCA73">
              <w:rPr>
                <w:rFonts w:ascii="HG丸ｺﾞｼｯｸM-PRO" w:eastAsia="HG丸ｺﾞｼｯｸM-PRO" w:hAnsi="HG丸ｺﾞｼｯｸM-PRO"/>
                <w:sz w:val="16"/>
                <w:szCs w:val="16"/>
              </w:rPr>
              <w:t>約1,</w:t>
            </w:r>
            <w:r w:rsidR="64A2D2E7" w:rsidRPr="5D2DCA73">
              <w:rPr>
                <w:rFonts w:ascii="HG丸ｺﾞｼｯｸM-PRO" w:eastAsia="HG丸ｺﾞｼｯｸM-PRO" w:hAnsi="HG丸ｺﾞｼｯｸM-PRO"/>
                <w:sz w:val="16"/>
                <w:szCs w:val="16"/>
              </w:rPr>
              <w:t>561</w:t>
            </w:r>
            <w:r w:rsidRPr="5D2DCA73">
              <w:rPr>
                <w:rFonts w:ascii="HG丸ｺﾞｼｯｸM-PRO" w:eastAsia="HG丸ｺﾞｼｯｸM-PRO" w:hAnsi="HG丸ｺﾞｼｯｸM-PRO"/>
                <w:sz w:val="16"/>
                <w:szCs w:val="16"/>
              </w:rPr>
              <w:t>千トン</w:t>
            </w:r>
          </w:p>
          <w:p w:rsidR="5D2DCA73" w:rsidRDefault="5D2DCA73" w:rsidP="5D2DCA73">
            <w:pPr>
              <w:spacing w:line="0" w:lineRule="atLeast"/>
              <w:ind w:right="210"/>
              <w:jc w:val="left"/>
              <w:rPr>
                <w:rFonts w:ascii="HG丸ｺﾞｼｯｸM-PRO" w:eastAsia="HG丸ｺﾞｼｯｸM-PRO" w:hAnsi="HG丸ｺﾞｼｯｸM-PRO"/>
                <w:sz w:val="16"/>
                <w:szCs w:val="16"/>
                <w:u w:val="single"/>
              </w:rPr>
            </w:pPr>
          </w:p>
          <w:p w:rsidR="00DD559F" w:rsidRDefault="00EF3482" w:rsidP="5D2DCA73">
            <w:pPr>
              <w:spacing w:line="0" w:lineRule="atLeast"/>
              <w:ind w:right="210"/>
              <w:jc w:val="left"/>
              <w:rPr>
                <w:rFonts w:ascii="HG丸ｺﾞｼｯｸM-PRO" w:eastAsia="HG丸ｺﾞｼｯｸM-PRO" w:hAnsi="HG丸ｺﾞｼｯｸM-PRO"/>
                <w:sz w:val="16"/>
                <w:szCs w:val="16"/>
                <w:u w:val="single"/>
              </w:rPr>
            </w:pPr>
            <w:r w:rsidRPr="5D2DCA73">
              <w:rPr>
                <w:rFonts w:ascii="HG丸ｺﾞｼｯｸM-PRO" w:eastAsia="HG丸ｺﾞｼｯｸM-PRO" w:hAnsi="HG丸ｺﾞｼｯｸM-PRO"/>
                <w:sz w:val="16"/>
                <w:szCs w:val="16"/>
                <w:u w:val="single"/>
              </w:rPr>
              <w:t>2021年度</w:t>
            </w:r>
          </w:p>
          <w:p w:rsidR="00B62324" w:rsidRPr="00773939" w:rsidRDefault="00EF3482" w:rsidP="00DD559F">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約1</w:t>
            </w:r>
            <w:r>
              <w:rPr>
                <w:rFonts w:ascii="HG丸ｺﾞｼｯｸM-PRO" w:eastAsia="HG丸ｺﾞｼｯｸM-PRO" w:hAnsi="HG丸ｺﾞｼｯｸM-PRO"/>
                <w:sz w:val="16"/>
              </w:rPr>
              <w:t>,</w:t>
            </w:r>
            <w:r w:rsidR="0026208C">
              <w:rPr>
                <w:rFonts w:ascii="HG丸ｺﾞｼｯｸM-PRO" w:eastAsia="HG丸ｺﾞｼｯｸM-PRO" w:hAnsi="HG丸ｺﾞｼｯｸM-PRO" w:hint="eastAsia"/>
                <w:sz w:val="16"/>
              </w:rPr>
              <w:t>501</w:t>
            </w:r>
            <w:r>
              <w:rPr>
                <w:rFonts w:ascii="HG丸ｺﾞｼｯｸM-PRO" w:eastAsia="HG丸ｺﾞｼｯｸM-PRO" w:hAnsi="HG丸ｺﾞｼｯｸM-PRO" w:hint="eastAsia"/>
                <w:sz w:val="16"/>
              </w:rPr>
              <w:t>千トン</w:t>
            </w:r>
          </w:p>
        </w:tc>
      </w:tr>
      <w:tr w:rsidR="005D6BA9" w:rsidTr="00CA7DF5">
        <w:trPr>
          <w:cantSplit/>
          <w:trHeight w:val="964"/>
          <w:jc w:val="center"/>
        </w:trPr>
        <w:tc>
          <w:tcPr>
            <w:tcW w:w="846" w:type="dxa"/>
            <w:textDirection w:val="tbRlV"/>
            <w:vAlign w:val="center"/>
          </w:tcPr>
          <w:p w:rsidR="00B62324" w:rsidRDefault="00EF3482" w:rsidP="00482A08">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その他</w:t>
            </w:r>
          </w:p>
          <w:p w:rsidR="00B62324" w:rsidRPr="00773939" w:rsidRDefault="00EF3482" w:rsidP="00482A08">
            <w:pPr>
              <w:spacing w:line="0" w:lineRule="atLeast"/>
              <w:ind w:left="113" w:right="210"/>
              <w:rPr>
                <w:rFonts w:ascii="HG丸ｺﾞｼｯｸM-PRO" w:eastAsia="HG丸ｺﾞｼｯｸM-PRO" w:hAnsi="HG丸ｺﾞｼｯｸM-PRO"/>
                <w:sz w:val="16"/>
              </w:rPr>
            </w:pPr>
            <w:r>
              <w:rPr>
                <w:rFonts w:ascii="HG丸ｺﾞｼｯｸM-PRO" w:eastAsia="HG丸ｺﾞｼｯｸM-PRO" w:hAnsi="HG丸ｺﾞｼｯｸM-PRO" w:hint="eastAsia"/>
                <w:sz w:val="16"/>
              </w:rPr>
              <w:t>（吸収源対策）</w:t>
            </w:r>
          </w:p>
        </w:tc>
        <w:tc>
          <w:tcPr>
            <w:tcW w:w="2047" w:type="dxa"/>
          </w:tcPr>
          <w:p w:rsidR="006B3177" w:rsidRDefault="00EF3482" w:rsidP="006B3177">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野鳥園臨港緑地等</w:t>
            </w:r>
          </w:p>
          <w:p w:rsidR="00B62324" w:rsidRPr="00773939" w:rsidRDefault="5DE4EF6C" w:rsidP="006B3177">
            <w:pPr>
              <w:spacing w:line="0" w:lineRule="atLeast"/>
              <w:ind w:right="210"/>
              <w:rPr>
                <w:rFonts w:ascii="HG丸ｺﾞｼｯｸM-PRO" w:eastAsia="HG丸ｺﾞｼｯｸM-PRO" w:hAnsi="HG丸ｺﾞｼｯｸM-PRO"/>
                <w:sz w:val="16"/>
                <w:szCs w:val="16"/>
              </w:rPr>
            </w:pPr>
            <w:r w:rsidRPr="3413E93A">
              <w:rPr>
                <w:rFonts w:ascii="HG丸ｺﾞｼｯｸM-PRO" w:eastAsia="HG丸ｺﾞｼｯｸM-PRO" w:hAnsi="HG丸ｺﾞｼｯｸM-PRO"/>
                <w:sz w:val="16"/>
                <w:szCs w:val="16"/>
              </w:rPr>
              <w:t>（干潟）</w:t>
            </w:r>
          </w:p>
        </w:tc>
        <w:tc>
          <w:tcPr>
            <w:tcW w:w="3056" w:type="dxa"/>
          </w:tcPr>
          <w:p w:rsidR="00B62324" w:rsidRPr="00773939" w:rsidRDefault="00B62324" w:rsidP="5D2DCA73">
            <w:pPr>
              <w:spacing w:line="0" w:lineRule="atLeast"/>
              <w:ind w:right="210"/>
              <w:jc w:val="left"/>
              <w:rPr>
                <w:rFonts w:ascii="HG丸ｺﾞｼｯｸM-PRO" w:eastAsia="HG丸ｺﾞｼｯｸM-PRO" w:hAnsi="HG丸ｺﾞｼｯｸM-PRO"/>
                <w:sz w:val="16"/>
                <w:szCs w:val="16"/>
              </w:rPr>
            </w:pPr>
          </w:p>
        </w:tc>
        <w:tc>
          <w:tcPr>
            <w:tcW w:w="2268" w:type="dxa"/>
          </w:tcPr>
          <w:p w:rsidR="00B62324" w:rsidRPr="00773939" w:rsidRDefault="00EF3482" w:rsidP="00482A08">
            <w:pPr>
              <w:spacing w:line="0" w:lineRule="atLeast"/>
              <w:ind w:right="21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大阪市</w:t>
            </w:r>
          </w:p>
        </w:tc>
        <w:tc>
          <w:tcPr>
            <w:tcW w:w="1701" w:type="dxa"/>
          </w:tcPr>
          <w:p w:rsidR="00B62324" w:rsidRPr="00773939" w:rsidRDefault="00B62324" w:rsidP="5D2DCA73">
            <w:pPr>
              <w:spacing w:line="0" w:lineRule="atLeast"/>
              <w:ind w:right="210"/>
              <w:jc w:val="left"/>
              <w:rPr>
                <w:rFonts w:ascii="HG丸ｺﾞｼｯｸM-PRO" w:eastAsia="HG丸ｺﾞｼｯｸM-PRO" w:hAnsi="HG丸ｺﾞｼｯｸM-PRO"/>
                <w:sz w:val="16"/>
                <w:szCs w:val="16"/>
              </w:rPr>
            </w:pPr>
          </w:p>
        </w:tc>
      </w:tr>
    </w:tbl>
    <w:p w:rsidR="00DD559F" w:rsidRPr="00763E2C" w:rsidRDefault="00EF3482" w:rsidP="00DD559F">
      <w:pPr>
        <w:tabs>
          <w:tab w:val="left" w:pos="2100"/>
        </w:tabs>
        <w:jc w:val="left"/>
        <w:rPr>
          <w:rFonts w:ascii="ＭＳ ゴシック" w:eastAsia="ＭＳ ゴシック" w:hAnsi="ＭＳ ゴシック"/>
          <w:i/>
        </w:rPr>
      </w:pPr>
      <w:r w:rsidRPr="00763E2C">
        <w:rPr>
          <w:rFonts w:ascii="ＭＳ ゴシック" w:eastAsia="ＭＳ ゴシック" w:hAnsi="ＭＳ ゴシック" w:hint="eastAsia"/>
          <w:i/>
        </w:rPr>
        <w:t>※CO2排出量については暫定値であり、今後については要精査</w:t>
      </w:r>
      <w:r w:rsidR="00E85401" w:rsidRPr="00763E2C">
        <w:rPr>
          <w:rFonts w:ascii="ＭＳ ゴシック" w:eastAsia="ＭＳ ゴシック" w:hAnsi="ＭＳ ゴシック" w:hint="eastAsia"/>
          <w:i/>
        </w:rPr>
        <w:t xml:space="preserve">　</w:t>
      </w:r>
    </w:p>
    <w:p w:rsidR="00142426" w:rsidRPr="00763E2C" w:rsidRDefault="00EF3482" w:rsidP="007F0FE4">
      <w:pPr>
        <w:tabs>
          <w:tab w:val="left" w:pos="2100"/>
        </w:tabs>
        <w:jc w:val="left"/>
        <w:rPr>
          <w:rFonts w:ascii="ＭＳ ゴシック" w:eastAsia="ＭＳ ゴシック" w:hAnsi="ＭＳ ゴシック"/>
          <w:i/>
        </w:rPr>
      </w:pPr>
      <w:r w:rsidRPr="00763E2C">
        <w:rPr>
          <w:rFonts w:ascii="ＭＳ ゴシック" w:eastAsia="ＭＳ ゴシック" w:hAnsi="ＭＳ ゴシック" w:hint="eastAsia"/>
          <w:i/>
        </w:rPr>
        <w:t>※火力発電所のCO2排出量は電気・熱配分前の排出量</w:t>
      </w:r>
    </w:p>
    <w:p w:rsidR="00142426" w:rsidRDefault="00EF3482" w:rsidP="007F0FE4">
      <w:pPr>
        <w:tabs>
          <w:tab w:val="left" w:pos="2100"/>
        </w:tabs>
        <w:jc w:val="left"/>
        <w:rPr>
          <w:rFonts w:ascii="HG丸ｺﾞｼｯｸM-PRO" w:eastAsia="HG丸ｺﾞｼｯｸM-PRO" w:hAnsi="HG丸ｺﾞｼｯｸM-PRO"/>
          <w:b/>
          <w:sz w:val="24"/>
          <w:szCs w:val="24"/>
        </w:rPr>
      </w:pPr>
      <w:r w:rsidRPr="00142426">
        <w:rPr>
          <w:rFonts w:ascii="HG丸ｺﾞｼｯｸM-PRO" w:eastAsia="HG丸ｺﾞｼｯｸM-PRO" w:hAnsi="HG丸ｺﾞｼｯｸM-PRO" w:hint="eastAsia"/>
          <w:b/>
          <w:sz w:val="24"/>
          <w:szCs w:val="24"/>
        </w:rPr>
        <w:t>４．　温室効果ガス削減目標及び削減計画</w:t>
      </w:r>
    </w:p>
    <w:p w:rsidR="00142426" w:rsidRDefault="00EF3482" w:rsidP="007F0FE4">
      <w:pPr>
        <w:tabs>
          <w:tab w:val="left" w:pos="2100"/>
        </w:tabs>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４－１　温室効果ガス削減目標</w:t>
      </w:r>
    </w:p>
    <w:p w:rsidR="00142426" w:rsidRDefault="00EF3482" w:rsidP="007F0FE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本計画における「２－１（２）港湾地域の面的・効率的な脱炭素化」に係る目標は以下のとおりとする。</w:t>
      </w:r>
    </w:p>
    <w:p w:rsidR="00F4017B" w:rsidRDefault="00EF3482" w:rsidP="007F0FE4">
      <w:pPr>
        <w:tabs>
          <w:tab w:val="left" w:pos="2100"/>
        </w:tabs>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（１）2030年度における目標</w:t>
      </w:r>
    </w:p>
    <w:p w:rsidR="005A0012" w:rsidRDefault="00EF3482" w:rsidP="0A175447">
      <w:pPr>
        <w:tabs>
          <w:tab w:val="left" w:pos="2100"/>
        </w:tabs>
        <w:ind w:firstLineChars="100" w:firstLine="210"/>
        <w:jc w:val="left"/>
        <w:rPr>
          <w:rFonts w:ascii="HG丸ｺﾞｼｯｸM-PRO" w:eastAsia="HG丸ｺﾞｼｯｸM-PRO" w:hAnsi="HG丸ｺﾞｼｯｸM-PRO"/>
        </w:rPr>
      </w:pPr>
      <w:bookmarkStart w:id="4" w:name="_Hlk112391255"/>
      <w:r w:rsidRPr="0A175447">
        <w:rPr>
          <w:rFonts w:ascii="HG丸ｺﾞｼｯｸM-PRO" w:eastAsia="HG丸ｺﾞｼｯｸM-PRO" w:hAnsi="HG丸ｺﾞｼｯｸM-PRO"/>
        </w:rPr>
        <w:t>2013年度及び現在（2021年度）に比べ、CO2排出量をそれぞれ</w:t>
      </w:r>
      <w:r w:rsidR="28734854" w:rsidRPr="0A175447">
        <w:rPr>
          <w:rFonts w:ascii="HG丸ｺﾞｼｯｸM-PRO" w:eastAsia="HG丸ｺﾞｼｯｸM-PRO" w:hAnsi="HG丸ｺﾞｼｯｸM-PRO"/>
        </w:rPr>
        <w:t>1,096</w:t>
      </w:r>
      <w:r w:rsidRPr="0A175447">
        <w:rPr>
          <w:rFonts w:ascii="HG丸ｺﾞｼｯｸM-PRO" w:eastAsia="HG丸ｺﾞｼｯｸM-PRO" w:hAnsi="HG丸ｺﾞｼｯｸM-PRO"/>
        </w:rPr>
        <w:t>千トン</w:t>
      </w:r>
      <w:r w:rsidR="12FA7045" w:rsidRPr="0A175447">
        <w:rPr>
          <w:rFonts w:ascii="HG丸ｺﾞｼｯｸM-PRO" w:eastAsia="HG丸ｺﾞｼｯｸM-PRO" w:hAnsi="HG丸ｺﾞｼｯｸM-PRO"/>
        </w:rPr>
        <w:t>削減</w:t>
      </w:r>
      <w:r w:rsidRPr="0A175447">
        <w:rPr>
          <w:rFonts w:ascii="HG丸ｺﾞｼｯｸM-PRO" w:eastAsia="HG丸ｺﾞｼｯｸM-PRO" w:hAnsi="HG丸ｺﾞｼｯｸM-PRO"/>
        </w:rPr>
        <w:t>（46％削減）及び</w:t>
      </w:r>
      <w:r w:rsidR="28734854" w:rsidRPr="0A175447">
        <w:rPr>
          <w:rFonts w:ascii="HG丸ｺﾞｼｯｸM-PRO" w:eastAsia="HG丸ｺﾞｼｯｸM-PRO" w:hAnsi="HG丸ｺﾞｼｯｸM-PRO"/>
        </w:rPr>
        <w:t>1,002</w:t>
      </w:r>
      <w:r w:rsidRPr="0A175447">
        <w:rPr>
          <w:rFonts w:ascii="HG丸ｺﾞｼｯｸM-PRO" w:eastAsia="HG丸ｺﾞｼｯｸM-PRO" w:hAnsi="HG丸ｺﾞｼｯｸM-PRO"/>
        </w:rPr>
        <w:t>千トン削減（</w:t>
      </w:r>
      <w:r w:rsidR="42A1177A" w:rsidRPr="0A175447">
        <w:rPr>
          <w:rFonts w:ascii="HG丸ｺﾞｼｯｸM-PRO" w:eastAsia="HG丸ｺﾞｼｯｸM-PRO" w:hAnsi="HG丸ｺﾞｼｯｸM-PRO"/>
        </w:rPr>
        <w:t>44</w:t>
      </w:r>
      <w:r w:rsidRPr="0A175447">
        <w:rPr>
          <w:rFonts w:ascii="HG丸ｺﾞｼｯｸM-PRO" w:eastAsia="HG丸ｺﾞｼｯｸM-PRO" w:hAnsi="HG丸ｺﾞｼｯｸM-PRO"/>
        </w:rPr>
        <w:t>％削減）する。</w:t>
      </w:r>
    </w:p>
    <w:p w:rsidR="00E13FAD" w:rsidRPr="00763E2C" w:rsidRDefault="00EF3482" w:rsidP="00763E2C">
      <w:pPr>
        <w:tabs>
          <w:tab w:val="left" w:pos="2100"/>
        </w:tabs>
        <w:ind w:firstLineChars="100" w:firstLine="210"/>
        <w:jc w:val="left"/>
        <w:rPr>
          <w:rFonts w:ascii="HG丸ｺﾞｼｯｸM-PRO" w:eastAsia="HG丸ｺﾞｼｯｸM-PRO" w:hAnsi="HG丸ｺﾞｼｯｸM-PRO"/>
          <w:szCs w:val="24"/>
        </w:rPr>
      </w:pPr>
      <w:r w:rsidRPr="00763E2C">
        <w:rPr>
          <w:rFonts w:ascii="HG丸ｺﾞｼｯｸM-PRO" w:eastAsia="HG丸ｺﾞｼｯｸM-PRO" w:hAnsi="HG丸ｺﾞｼｯｸM-PRO"/>
          <w:szCs w:val="24"/>
        </w:rPr>
        <w:t>具体的な取組</w:t>
      </w:r>
      <w:r w:rsidR="1D226AD9" w:rsidRPr="00763E2C">
        <w:rPr>
          <w:rFonts w:ascii="HG丸ｺﾞｼｯｸM-PRO" w:eastAsia="HG丸ｺﾞｼｯｸM-PRO" w:hAnsi="HG丸ｺﾞｼｯｸM-PRO"/>
          <w:szCs w:val="24"/>
        </w:rPr>
        <w:t>については、</w:t>
      </w:r>
      <w:r w:rsidR="2043C94C" w:rsidRPr="00763E2C">
        <w:rPr>
          <w:rFonts w:ascii="HG丸ｺﾞｼｯｸM-PRO" w:eastAsia="HG丸ｺﾞｼｯｸM-PRO" w:hAnsi="HG丸ｺﾞｼｯｸM-PRO"/>
          <w:szCs w:val="24"/>
        </w:rPr>
        <w:t>今後の検討会での議論、個別ヒアリングなどを通じ記載</w:t>
      </w:r>
      <w:r w:rsidR="6E7069DF" w:rsidRPr="00763E2C">
        <w:rPr>
          <w:rFonts w:ascii="HG丸ｺﾞｼｯｸM-PRO" w:eastAsia="HG丸ｺﾞｼｯｸM-PRO" w:hAnsi="HG丸ｺﾞｼｯｸM-PRO"/>
          <w:szCs w:val="24"/>
        </w:rPr>
        <w:t>する</w:t>
      </w:r>
      <w:r w:rsidR="64E6FBDA" w:rsidRPr="00763E2C">
        <w:rPr>
          <w:rFonts w:ascii="HG丸ｺﾞｼｯｸM-PRO" w:eastAsia="HG丸ｺﾞｼｯｸM-PRO" w:hAnsi="HG丸ｺﾞｼｯｸM-PRO"/>
          <w:szCs w:val="24"/>
        </w:rPr>
        <w:t>。</w:t>
      </w:r>
      <w:bookmarkEnd w:id="4"/>
    </w:p>
    <w:p w:rsidR="00F4017B" w:rsidRPr="00D77D1B" w:rsidRDefault="00F4017B" w:rsidP="007F0FE4">
      <w:pPr>
        <w:tabs>
          <w:tab w:val="left" w:pos="2100"/>
        </w:tabs>
        <w:jc w:val="left"/>
        <w:rPr>
          <w:rFonts w:ascii="HG丸ｺﾞｼｯｸM-PRO" w:eastAsia="HG丸ｺﾞｼｯｸM-PRO" w:hAnsi="HG丸ｺﾞｼｯｸM-PRO"/>
          <w:szCs w:val="24"/>
        </w:rPr>
      </w:pPr>
    </w:p>
    <w:p w:rsidR="00F4017B" w:rsidRDefault="00EF3482" w:rsidP="007F0FE4">
      <w:pPr>
        <w:tabs>
          <w:tab w:val="left" w:pos="2100"/>
        </w:tabs>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（２）2050年における目標</w:t>
      </w:r>
    </w:p>
    <w:p w:rsidR="00F4017B" w:rsidRDefault="00EF3482" w:rsidP="0A175447">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本計画の対象範囲全体でのカーボンニュートラルを実現することとし、2013年度及び現在（202</w:t>
      </w:r>
      <w:r w:rsidR="5D11778A" w:rsidRPr="0A175447">
        <w:rPr>
          <w:rFonts w:ascii="HG丸ｺﾞｼｯｸM-PRO" w:eastAsia="HG丸ｺﾞｼｯｸM-PRO" w:hAnsi="HG丸ｺﾞｼｯｸM-PRO"/>
        </w:rPr>
        <w:t>1</w:t>
      </w:r>
      <w:r w:rsidRPr="0A175447">
        <w:rPr>
          <w:rFonts w:ascii="HG丸ｺﾞｼｯｸM-PRO" w:eastAsia="HG丸ｺﾞｼｯｸM-PRO" w:hAnsi="HG丸ｺﾞｼｯｸM-PRO"/>
        </w:rPr>
        <w:t>年度）に比べ、CO2排出量をそれぞれ</w:t>
      </w:r>
      <w:r w:rsidR="34CC4DE3" w:rsidRPr="0A175447">
        <w:rPr>
          <w:rFonts w:ascii="HG丸ｺﾞｼｯｸM-PRO" w:eastAsia="HG丸ｺﾞｼｯｸM-PRO" w:hAnsi="HG丸ｺﾞｼｯｸM-PRO"/>
        </w:rPr>
        <w:t>2,</w:t>
      </w:r>
      <w:r w:rsidR="42A1177A" w:rsidRPr="0A175447">
        <w:rPr>
          <w:rFonts w:ascii="HG丸ｺﾞｼｯｸM-PRO" w:eastAsia="HG丸ｺﾞｼｯｸM-PRO" w:hAnsi="HG丸ｺﾞｼｯｸM-PRO"/>
        </w:rPr>
        <w:t>383</w:t>
      </w:r>
      <w:r w:rsidR="34CC4DE3" w:rsidRPr="0A175447">
        <w:rPr>
          <w:rFonts w:ascii="HG丸ｺﾞｼｯｸM-PRO" w:eastAsia="HG丸ｺﾞｼｯｸM-PRO" w:hAnsi="HG丸ｺﾞｼｯｸM-PRO"/>
        </w:rPr>
        <w:t>千</w:t>
      </w:r>
      <w:r w:rsidRPr="0A175447">
        <w:rPr>
          <w:rFonts w:ascii="HG丸ｺﾞｼｯｸM-PRO" w:eastAsia="HG丸ｺﾞｼｯｸM-PRO" w:hAnsi="HG丸ｺﾞｼｯｸM-PRO"/>
        </w:rPr>
        <w:t>トン</w:t>
      </w:r>
      <w:r w:rsidR="1115383C" w:rsidRPr="0A175447">
        <w:rPr>
          <w:rFonts w:ascii="HG丸ｺﾞｼｯｸM-PRO" w:eastAsia="HG丸ｺﾞｼｯｸM-PRO" w:hAnsi="HG丸ｺﾞｼｯｸM-PRO"/>
        </w:rPr>
        <w:t>削減</w:t>
      </w:r>
      <w:r w:rsidRPr="0A175447">
        <w:rPr>
          <w:rFonts w:ascii="HG丸ｺﾞｼｯｸM-PRO" w:eastAsia="HG丸ｺﾞｼｯｸM-PRO" w:hAnsi="HG丸ｺﾞｼｯｸM-PRO"/>
        </w:rPr>
        <w:t>及び</w:t>
      </w:r>
      <w:r w:rsidR="42A1177A" w:rsidRPr="0A175447">
        <w:rPr>
          <w:rFonts w:ascii="HG丸ｺﾞｼｯｸM-PRO" w:eastAsia="HG丸ｺﾞｼｯｸM-PRO" w:hAnsi="HG丸ｺﾞｼｯｸM-PRO"/>
        </w:rPr>
        <w:t>2,289</w:t>
      </w:r>
      <w:r w:rsidR="34CC4DE3" w:rsidRPr="0A175447">
        <w:rPr>
          <w:rFonts w:ascii="HG丸ｺﾞｼｯｸM-PRO" w:eastAsia="HG丸ｺﾞｼｯｸM-PRO" w:hAnsi="HG丸ｺﾞｼｯｸM-PRO"/>
        </w:rPr>
        <w:t>千</w:t>
      </w:r>
      <w:r w:rsidRPr="0A175447">
        <w:rPr>
          <w:rFonts w:ascii="HG丸ｺﾞｼｯｸM-PRO" w:eastAsia="HG丸ｺﾞｼｯｸM-PRO" w:hAnsi="HG丸ｺﾞｼｯｸM-PRO"/>
        </w:rPr>
        <w:t>トン削減（100％削減）する。</w:t>
      </w:r>
    </w:p>
    <w:p w:rsidR="009B3B05" w:rsidRDefault="00EF3482" w:rsidP="007F0FE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rsidR="00F4017B" w:rsidRDefault="00EF3482" w:rsidP="007F0FE4">
      <w:pPr>
        <w:tabs>
          <w:tab w:val="left" w:pos="2100"/>
        </w:tabs>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４－２　温室効果ガス削減計画</w:t>
      </w:r>
    </w:p>
    <w:p w:rsidR="00713545" w:rsidRDefault="00EF3482" w:rsidP="0A175447">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４－１（１）に掲げた目標を達成するために実施する事業は表</w:t>
      </w:r>
      <w:r w:rsidR="5CAD7658" w:rsidRPr="0A175447">
        <w:rPr>
          <w:rFonts w:ascii="HG丸ｺﾞｼｯｸM-PRO" w:eastAsia="HG丸ｺﾞｼｯｸM-PRO" w:hAnsi="HG丸ｺﾞｼｯｸM-PRO"/>
        </w:rPr>
        <w:t>３</w:t>
      </w:r>
      <w:r w:rsidRPr="0A175447">
        <w:rPr>
          <w:rFonts w:ascii="HG丸ｺﾞｼｯｸM-PRO" w:eastAsia="HG丸ｺﾞｼｯｸM-PRO" w:hAnsi="HG丸ｺﾞｼｯｸM-PRO"/>
        </w:rPr>
        <w:t>に示すとおり。</w:t>
      </w:r>
    </w:p>
    <w:p w:rsidR="00F4017B" w:rsidRDefault="00EF3482" w:rsidP="007F0FE4">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また、４－１（２）に掲げた目標を達成するための温室効果ガス削減計画は、脱炭素化に資する</w:t>
      </w:r>
      <w:r w:rsidR="005D4E4D">
        <w:rPr>
          <w:rFonts w:ascii="HG丸ｺﾞｼｯｸM-PRO" w:eastAsia="HG丸ｺﾞｼｯｸM-PRO" w:hAnsi="HG丸ｺﾞｼｯｸM-PRO" w:hint="eastAsia"/>
          <w:szCs w:val="24"/>
        </w:rPr>
        <w:t>技術の進展等を踏まえ、今後の計画見直しの中で具体的に記載していく。</w:t>
      </w:r>
    </w:p>
    <w:p w:rsidR="00456727" w:rsidRPr="00763E2C" w:rsidRDefault="00EF3482" w:rsidP="00763E2C">
      <w:pPr>
        <w:pStyle w:val="a7"/>
        <w:numPr>
          <w:ilvl w:val="1"/>
          <w:numId w:val="1"/>
        </w:numPr>
        <w:tabs>
          <w:tab w:val="left" w:pos="2100"/>
        </w:tabs>
        <w:ind w:leftChars="0"/>
        <w:jc w:val="left"/>
        <w:rPr>
          <w:rFonts w:ascii="ＭＳ ゴシック" w:eastAsia="ＭＳ ゴシック" w:hAnsi="ＭＳ ゴシック"/>
          <w:i/>
        </w:rPr>
      </w:pPr>
      <w:r w:rsidRPr="00763E2C">
        <w:rPr>
          <w:rFonts w:ascii="ＭＳ ゴシック" w:eastAsia="ＭＳ ゴシック" w:hAnsi="ＭＳ ゴシック"/>
          <w:i/>
        </w:rPr>
        <w:t>以下の表については、今後の検討会での議論、個別ヒアリングなどを通じ、今後記載。</w:t>
      </w:r>
    </w:p>
    <w:p w:rsidR="007753AD" w:rsidRPr="00763E2C" w:rsidRDefault="007753AD" w:rsidP="005D4E4D">
      <w:pPr>
        <w:tabs>
          <w:tab w:val="left" w:pos="2100"/>
        </w:tabs>
        <w:jc w:val="center"/>
        <w:rPr>
          <w:rFonts w:ascii="HG丸ｺﾞｼｯｸM-PRO" w:eastAsia="HG丸ｺﾞｼｯｸM-PRO" w:hAnsi="HG丸ｺﾞｼｯｸM-PRO"/>
          <w:szCs w:val="24"/>
        </w:rPr>
      </w:pPr>
    </w:p>
    <w:p w:rsidR="005D4E4D" w:rsidRDefault="00EF3482" w:rsidP="0A175447">
      <w:pPr>
        <w:tabs>
          <w:tab w:val="left" w:pos="2100"/>
        </w:tabs>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5E4AB45C" w:rsidRPr="0A175447">
        <w:rPr>
          <w:rFonts w:ascii="HG丸ｺﾞｼｯｸM-PRO" w:eastAsia="HG丸ｺﾞｼｯｸM-PRO" w:hAnsi="HG丸ｺﾞｼｯｸM-PRO"/>
        </w:rPr>
        <w:t>３</w:t>
      </w:r>
      <w:r w:rsidRPr="0A175447">
        <w:rPr>
          <w:rFonts w:ascii="HG丸ｺﾞｼｯｸM-PRO" w:eastAsia="HG丸ｺﾞｼｯｸM-PRO" w:hAnsi="HG丸ｺﾞｼｯｸM-PRO"/>
        </w:rPr>
        <w:t xml:space="preserve">　2030年度</w:t>
      </w:r>
      <w:r w:rsidR="4DD494B6" w:rsidRPr="0A175447">
        <w:rPr>
          <w:rFonts w:ascii="HG丸ｺﾞｼｯｸM-PRO" w:eastAsia="HG丸ｺﾞｼｯｸM-PRO" w:hAnsi="HG丸ｺﾞｼｯｸM-PRO"/>
        </w:rPr>
        <w:t>及び2050年の</w:t>
      </w:r>
      <w:r w:rsidRPr="0A175447">
        <w:rPr>
          <w:rFonts w:ascii="HG丸ｺﾞｼｯｸM-PRO" w:eastAsia="HG丸ｺﾞｼｯｸM-PRO" w:hAnsi="HG丸ｺﾞｼｯｸM-PRO"/>
        </w:rPr>
        <w:t>目標の達成に向けた温室効果ガス削減計画</w:t>
      </w:r>
    </w:p>
    <w:tbl>
      <w:tblPr>
        <w:tblStyle w:val="a8"/>
        <w:tblW w:w="10060" w:type="dxa"/>
        <w:jc w:val="center"/>
        <w:tblLook w:val="04A0" w:firstRow="1" w:lastRow="0" w:firstColumn="1" w:lastColumn="0" w:noHBand="0" w:noVBand="1"/>
      </w:tblPr>
      <w:tblGrid>
        <w:gridCol w:w="799"/>
        <w:gridCol w:w="1559"/>
        <w:gridCol w:w="1606"/>
        <w:gridCol w:w="851"/>
        <w:gridCol w:w="709"/>
        <w:gridCol w:w="850"/>
        <w:gridCol w:w="713"/>
        <w:gridCol w:w="714"/>
        <w:gridCol w:w="1408"/>
        <w:gridCol w:w="851"/>
      </w:tblGrid>
      <w:tr w:rsidR="004030B0" w:rsidTr="004030B0">
        <w:trPr>
          <w:trHeight w:val="907"/>
          <w:jc w:val="center"/>
        </w:trPr>
        <w:tc>
          <w:tcPr>
            <w:tcW w:w="799" w:type="dxa"/>
          </w:tcPr>
          <w:p w:rsidR="007753AD" w:rsidRDefault="00EF3482" w:rsidP="000A2D4E">
            <w:pPr>
              <w:tabs>
                <w:tab w:val="left" w:pos="2100"/>
              </w:tabs>
              <w:spacing w:line="0" w:lineRule="atLeast"/>
              <w:jc w:val="center"/>
              <w:rPr>
                <w:rFonts w:ascii="HG丸ｺﾞｼｯｸM-PRO" w:eastAsia="HG丸ｺﾞｼｯｸM-PRO" w:hAnsi="HG丸ｺﾞｼｯｸM-PRO"/>
                <w:szCs w:val="24"/>
              </w:rPr>
            </w:pPr>
            <w:bookmarkStart w:id="5" w:name="_Hlk112386203"/>
            <w:r>
              <w:rPr>
                <w:rFonts w:ascii="HG丸ｺﾞｼｯｸM-PRO" w:eastAsia="HG丸ｺﾞｼｯｸM-PRO" w:hAnsi="HG丸ｺﾞｼｯｸM-PRO" w:hint="eastAsia"/>
                <w:szCs w:val="24"/>
              </w:rPr>
              <w:t>区分</w:t>
            </w:r>
          </w:p>
        </w:tc>
        <w:tc>
          <w:tcPr>
            <w:tcW w:w="1559" w:type="dxa"/>
          </w:tcPr>
          <w:p w:rsidR="006A430F"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CO2</w:t>
            </w:r>
          </w:p>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排出量</w:t>
            </w:r>
          </w:p>
        </w:tc>
        <w:tc>
          <w:tcPr>
            <w:tcW w:w="1606" w:type="dxa"/>
          </w:tcPr>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対象</w:t>
            </w:r>
          </w:p>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地区</w:t>
            </w:r>
          </w:p>
        </w:tc>
        <w:tc>
          <w:tcPr>
            <w:tcW w:w="851" w:type="dxa"/>
          </w:tcPr>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対象</w:t>
            </w:r>
          </w:p>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施設等</w:t>
            </w:r>
          </w:p>
        </w:tc>
        <w:tc>
          <w:tcPr>
            <w:tcW w:w="709" w:type="dxa"/>
          </w:tcPr>
          <w:p w:rsidR="0027466F"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整備</w:t>
            </w:r>
          </w:p>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内容</w:t>
            </w:r>
          </w:p>
        </w:tc>
        <w:tc>
          <w:tcPr>
            <w:tcW w:w="850" w:type="dxa"/>
          </w:tcPr>
          <w:p w:rsidR="004030B0"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整備</w:t>
            </w:r>
          </w:p>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主体</w:t>
            </w:r>
          </w:p>
        </w:tc>
        <w:tc>
          <w:tcPr>
            <w:tcW w:w="713" w:type="dxa"/>
          </w:tcPr>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数量</w:t>
            </w:r>
          </w:p>
        </w:tc>
        <w:tc>
          <w:tcPr>
            <w:tcW w:w="714" w:type="dxa"/>
          </w:tcPr>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整備年度</w:t>
            </w:r>
          </w:p>
        </w:tc>
        <w:tc>
          <w:tcPr>
            <w:tcW w:w="1408" w:type="dxa"/>
          </w:tcPr>
          <w:p w:rsidR="0027466F"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CO2</w:t>
            </w:r>
          </w:p>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削減量</w:t>
            </w:r>
          </w:p>
        </w:tc>
        <w:tc>
          <w:tcPr>
            <w:tcW w:w="851" w:type="dxa"/>
          </w:tcPr>
          <w:p w:rsidR="007753AD" w:rsidRDefault="00EF3482" w:rsidP="000A2D4E">
            <w:pPr>
              <w:tabs>
                <w:tab w:val="left" w:pos="2100"/>
              </w:tabs>
              <w:spacing w:line="0" w:lineRule="atLeast"/>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備考</w:t>
            </w:r>
          </w:p>
        </w:tc>
      </w:tr>
      <w:tr w:rsidR="004030B0" w:rsidTr="004030B0">
        <w:trPr>
          <w:cantSplit/>
          <w:trHeight w:val="570"/>
          <w:jc w:val="center"/>
        </w:trPr>
        <w:tc>
          <w:tcPr>
            <w:tcW w:w="799" w:type="dxa"/>
            <w:vMerge w:val="restart"/>
            <w:textDirection w:val="tbRlV"/>
            <w:vAlign w:val="center"/>
          </w:tcPr>
          <w:p w:rsidR="00284CCA" w:rsidRPr="003D6C3A" w:rsidRDefault="00EF3482" w:rsidP="000A2D4E">
            <w:pPr>
              <w:tabs>
                <w:tab w:val="left" w:pos="2100"/>
              </w:tabs>
              <w:spacing w:line="0" w:lineRule="atLeast"/>
              <w:ind w:left="113" w:right="113"/>
              <w:rPr>
                <w:rFonts w:ascii="HG丸ｺﾞｼｯｸM-PRO" w:eastAsia="HG丸ｺﾞｼｯｸM-PRO" w:hAnsi="HG丸ｺﾞｼｯｸM-PRO"/>
                <w:sz w:val="18"/>
                <w:szCs w:val="24"/>
              </w:rPr>
            </w:pPr>
            <w:r w:rsidRPr="003D6C3A">
              <w:rPr>
                <w:rFonts w:ascii="HG丸ｺﾞｼｯｸM-PRO" w:eastAsia="HG丸ｺﾞｼｯｸM-PRO" w:hAnsi="HG丸ｺﾞｼｯｸM-PRO" w:hint="eastAsia"/>
                <w:sz w:val="18"/>
                <w:szCs w:val="24"/>
              </w:rPr>
              <w:t>ターミナル内</w:t>
            </w:r>
          </w:p>
        </w:tc>
        <w:tc>
          <w:tcPr>
            <w:tcW w:w="1559" w:type="dxa"/>
            <w:vMerge w:val="restart"/>
          </w:tcPr>
          <w:p w:rsidR="00284CCA" w:rsidRPr="003A19AD" w:rsidRDefault="00EF3482" w:rsidP="0027466F">
            <w:pPr>
              <w:tabs>
                <w:tab w:val="left" w:pos="2100"/>
              </w:tabs>
              <w:spacing w:line="0" w:lineRule="atLeast"/>
              <w:rPr>
                <w:rFonts w:ascii="HG丸ｺﾞｼｯｸM-PRO" w:eastAsia="HG丸ｺﾞｼｯｸM-PRO" w:hAnsi="HG丸ｺﾞｼｯｸM-PRO"/>
                <w:sz w:val="16"/>
                <w:szCs w:val="16"/>
              </w:rPr>
            </w:pPr>
            <w:r w:rsidRPr="003A19AD">
              <w:rPr>
                <w:rFonts w:ascii="HG丸ｺﾞｼｯｸM-PRO" w:eastAsia="HG丸ｺﾞｼｯｸM-PRO" w:hAnsi="HG丸ｺﾞｼｯｸM-PRO" w:hint="eastAsia"/>
                <w:sz w:val="16"/>
                <w:szCs w:val="16"/>
              </w:rPr>
              <w:t>2013年度</w:t>
            </w:r>
          </w:p>
          <w:p w:rsidR="00284CCA" w:rsidRPr="003A19AD" w:rsidRDefault="00EF3482" w:rsidP="0027466F">
            <w:pPr>
              <w:tabs>
                <w:tab w:val="left" w:pos="2100"/>
              </w:tabs>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sz w:val="16"/>
                <w:szCs w:val="16"/>
              </w:rPr>
              <w:t>232</w:t>
            </w:r>
            <w:r w:rsidRPr="003A19AD">
              <w:rPr>
                <w:rFonts w:ascii="HG丸ｺﾞｼｯｸM-PRO" w:eastAsia="HG丸ｺﾞｼｯｸM-PRO" w:hAnsi="HG丸ｺﾞｼｯｸM-PRO" w:hint="eastAsia"/>
                <w:sz w:val="16"/>
                <w:szCs w:val="16"/>
              </w:rPr>
              <w:t>千トン</w:t>
            </w:r>
          </w:p>
          <w:p w:rsidR="00284CCA" w:rsidRDefault="00284CCA" w:rsidP="0027466F">
            <w:pPr>
              <w:tabs>
                <w:tab w:val="left" w:pos="2100"/>
              </w:tabs>
              <w:spacing w:line="0" w:lineRule="atLeast"/>
              <w:rPr>
                <w:rFonts w:ascii="HG丸ｺﾞｼｯｸM-PRO" w:eastAsia="HG丸ｺﾞｼｯｸM-PRO" w:hAnsi="HG丸ｺﾞｼｯｸM-PRO"/>
                <w:sz w:val="16"/>
                <w:szCs w:val="16"/>
              </w:rPr>
            </w:pPr>
          </w:p>
          <w:p w:rsidR="00284CCA" w:rsidRPr="003A19AD" w:rsidRDefault="00EF3482" w:rsidP="0027466F">
            <w:pPr>
              <w:tabs>
                <w:tab w:val="left" w:pos="2100"/>
              </w:tabs>
              <w:spacing w:line="0" w:lineRule="atLeast"/>
              <w:rPr>
                <w:rFonts w:ascii="HG丸ｺﾞｼｯｸM-PRO" w:eastAsia="HG丸ｺﾞｼｯｸM-PRO" w:hAnsi="HG丸ｺﾞｼｯｸM-PRO"/>
                <w:sz w:val="16"/>
                <w:szCs w:val="16"/>
              </w:rPr>
            </w:pPr>
            <w:r w:rsidRPr="003A19AD">
              <w:rPr>
                <w:rFonts w:ascii="HG丸ｺﾞｼｯｸM-PRO" w:eastAsia="HG丸ｺﾞｼｯｸM-PRO" w:hAnsi="HG丸ｺﾞｼｯｸM-PRO" w:hint="eastAsia"/>
                <w:sz w:val="16"/>
                <w:szCs w:val="16"/>
              </w:rPr>
              <w:t>2021年度</w:t>
            </w:r>
          </w:p>
          <w:p w:rsidR="00284CCA" w:rsidRPr="003D6C3A" w:rsidRDefault="00EF3482" w:rsidP="0027466F">
            <w:pPr>
              <w:tabs>
                <w:tab w:val="left" w:pos="2100"/>
              </w:tabs>
              <w:spacing w:line="0" w:lineRule="atLeast"/>
              <w:rPr>
                <w:rFonts w:ascii="HG丸ｺﾞｼｯｸM-PRO" w:eastAsia="HG丸ｺﾞｼｯｸM-PRO" w:hAnsi="HG丸ｺﾞｼｯｸM-PRO"/>
                <w:sz w:val="18"/>
                <w:szCs w:val="24"/>
              </w:rPr>
            </w:pPr>
            <w:r w:rsidRPr="003A19AD">
              <w:rPr>
                <w:rFonts w:ascii="HG丸ｺﾞｼｯｸM-PRO" w:eastAsia="HG丸ｺﾞｼｯｸM-PRO" w:hAnsi="HG丸ｺﾞｼｯｸM-PRO" w:hint="eastAsia"/>
                <w:sz w:val="16"/>
                <w:szCs w:val="16"/>
              </w:rPr>
              <w:t>1</w:t>
            </w:r>
            <w:r>
              <w:rPr>
                <w:rFonts w:ascii="HG丸ｺﾞｼｯｸM-PRO" w:eastAsia="HG丸ｺﾞｼｯｸM-PRO" w:hAnsi="HG丸ｺﾞｼｯｸM-PRO" w:hint="eastAsia"/>
                <w:sz w:val="16"/>
                <w:szCs w:val="16"/>
              </w:rPr>
              <w:t>73</w:t>
            </w:r>
            <w:r w:rsidRPr="003A19AD">
              <w:rPr>
                <w:rFonts w:ascii="HG丸ｺﾞｼｯｸM-PRO" w:eastAsia="HG丸ｺﾞｼｯｸM-PRO" w:hAnsi="HG丸ｺﾞｼｯｸM-PRO" w:hint="eastAsia"/>
                <w:sz w:val="16"/>
                <w:szCs w:val="16"/>
              </w:rPr>
              <w:t>千トン</w:t>
            </w:r>
          </w:p>
        </w:tc>
        <w:tc>
          <w:tcPr>
            <w:tcW w:w="1606" w:type="dxa"/>
          </w:tcPr>
          <w:p w:rsid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コンテナ</w:t>
            </w:r>
          </w:p>
          <w:p w:rsidR="00284CCA"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p w:rsidR="00284CCA" w:rsidRPr="004030B0" w:rsidRDefault="00284CCA" w:rsidP="004030B0">
            <w:pPr>
              <w:spacing w:line="0" w:lineRule="atLeast"/>
              <w:ind w:right="210"/>
              <w:rPr>
                <w:rFonts w:ascii="HG丸ｺﾞｼｯｸM-PRO" w:eastAsia="HG丸ｺﾞｼｯｸM-PRO" w:hAnsi="HG丸ｺﾞｼｯｸM-PRO"/>
                <w:sz w:val="16"/>
                <w:szCs w:val="16"/>
              </w:rPr>
            </w:pPr>
          </w:p>
        </w:tc>
        <w:tc>
          <w:tcPr>
            <w:tcW w:w="851" w:type="dxa"/>
          </w:tcPr>
          <w:p w:rsidR="00284CCA" w:rsidRPr="003F38EC" w:rsidRDefault="00284CCA" w:rsidP="5D2DCA73">
            <w:pPr>
              <w:tabs>
                <w:tab w:val="left" w:pos="2100"/>
              </w:tabs>
              <w:spacing w:line="0" w:lineRule="atLeast"/>
              <w:rPr>
                <w:rFonts w:ascii="HG丸ｺﾞｼｯｸM-PRO" w:eastAsia="HG丸ｺﾞｼｯｸM-PRO" w:hAnsi="HG丸ｺﾞｼｯｸM-PRO"/>
                <w:sz w:val="16"/>
                <w:szCs w:val="16"/>
              </w:rPr>
            </w:pPr>
          </w:p>
        </w:tc>
        <w:tc>
          <w:tcPr>
            <w:tcW w:w="709" w:type="dxa"/>
          </w:tcPr>
          <w:p w:rsidR="00284CCA" w:rsidRPr="008C6415" w:rsidRDefault="00284CCA"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850" w:type="dxa"/>
          </w:tcPr>
          <w:p w:rsidR="00284CCA" w:rsidRPr="008C6415" w:rsidRDefault="00284CCA"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3" w:type="dxa"/>
          </w:tcPr>
          <w:p w:rsidR="00284CCA" w:rsidRPr="008C6415" w:rsidRDefault="00284CCA"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4" w:type="dxa"/>
          </w:tcPr>
          <w:p w:rsidR="00284CCA" w:rsidRPr="008C6415" w:rsidRDefault="00284CCA"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1408" w:type="dxa"/>
            <w:vMerge w:val="restart"/>
          </w:tcPr>
          <w:p w:rsidR="00284CCA" w:rsidRPr="003F38EC" w:rsidRDefault="00EF3482" w:rsidP="000A2D4E">
            <w:pPr>
              <w:tabs>
                <w:tab w:val="left" w:pos="2100"/>
              </w:tabs>
              <w:spacing w:line="0" w:lineRule="atLeast"/>
              <w:rPr>
                <w:rFonts w:ascii="HG丸ｺﾞｼｯｸM-PRO" w:eastAsia="HG丸ｺﾞｼｯｸM-PRO" w:hAnsi="HG丸ｺﾞｼｯｸM-PRO"/>
                <w:sz w:val="16"/>
                <w:szCs w:val="24"/>
                <w:u w:val="single"/>
              </w:rPr>
            </w:pPr>
            <w:r w:rsidRPr="003F38EC">
              <w:rPr>
                <w:rFonts w:ascii="HG丸ｺﾞｼｯｸM-PRO" w:eastAsia="HG丸ｺﾞｼｯｸM-PRO" w:hAnsi="HG丸ｺﾞｼｯｸM-PRO"/>
                <w:sz w:val="16"/>
                <w:szCs w:val="24"/>
                <w:u w:val="single"/>
              </w:rPr>
              <w:t>2030</w:t>
            </w:r>
            <w:r w:rsidRPr="003F38EC">
              <w:rPr>
                <w:rFonts w:ascii="HG丸ｺﾞｼｯｸM-PRO" w:eastAsia="HG丸ｺﾞｼｯｸM-PRO" w:hAnsi="HG丸ｺﾞｼｯｸM-PRO" w:hint="eastAsia"/>
                <w:sz w:val="16"/>
                <w:szCs w:val="24"/>
                <w:u w:val="single"/>
              </w:rPr>
              <w:t>年度</w:t>
            </w:r>
          </w:p>
          <w:p w:rsidR="00B569F3" w:rsidRDefault="00EF3482" w:rsidP="000A2D4E">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284CCA" w:rsidRPr="003A19AD" w:rsidRDefault="00EF3482" w:rsidP="000A2D4E">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107</w:t>
            </w:r>
            <w:r w:rsidRPr="003A19AD">
              <w:rPr>
                <w:rFonts w:ascii="HG丸ｺﾞｼｯｸM-PRO" w:eastAsia="HG丸ｺﾞｼｯｸM-PRO" w:hAnsi="HG丸ｺﾞｼｯｸM-PRO" w:hint="eastAsia"/>
                <w:sz w:val="16"/>
                <w:szCs w:val="24"/>
              </w:rPr>
              <w:t>千トン</w:t>
            </w:r>
          </w:p>
          <w:p w:rsidR="00B569F3" w:rsidRDefault="00B569F3" w:rsidP="000A2D4E">
            <w:pPr>
              <w:tabs>
                <w:tab w:val="left" w:pos="2100"/>
              </w:tabs>
              <w:spacing w:line="0" w:lineRule="atLeast"/>
              <w:rPr>
                <w:rFonts w:ascii="HG丸ｺﾞｼｯｸM-PRO" w:eastAsia="HG丸ｺﾞｼｯｸM-PRO" w:hAnsi="HG丸ｺﾞｼｯｸM-PRO"/>
                <w:sz w:val="16"/>
                <w:szCs w:val="16"/>
              </w:rPr>
            </w:pPr>
          </w:p>
          <w:p w:rsidR="00284CCA" w:rsidRPr="003F38EC" w:rsidRDefault="00EF3482" w:rsidP="000A2D4E">
            <w:pPr>
              <w:tabs>
                <w:tab w:val="left" w:pos="2100"/>
              </w:tabs>
              <w:spacing w:line="0" w:lineRule="atLeast"/>
              <w:rPr>
                <w:rFonts w:ascii="HG丸ｺﾞｼｯｸM-PRO" w:eastAsia="HG丸ｺﾞｼｯｸM-PRO" w:hAnsi="HG丸ｺﾞｼｯｸM-PRO"/>
                <w:sz w:val="16"/>
                <w:szCs w:val="24"/>
                <w:u w:val="single"/>
              </w:rPr>
            </w:pPr>
            <w:r w:rsidRPr="003F38EC">
              <w:rPr>
                <w:rFonts w:ascii="HG丸ｺﾞｼｯｸM-PRO" w:eastAsia="HG丸ｺﾞｼｯｸM-PRO" w:hAnsi="HG丸ｺﾞｼｯｸM-PRO"/>
                <w:sz w:val="16"/>
                <w:szCs w:val="24"/>
                <w:u w:val="single"/>
              </w:rPr>
              <w:t>2050年</w:t>
            </w:r>
          </w:p>
          <w:p w:rsidR="00B569F3" w:rsidRDefault="00EF3482" w:rsidP="000A2D4E">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284CCA" w:rsidRPr="003D6C3A" w:rsidRDefault="00EF3482" w:rsidP="000A2D4E">
            <w:pPr>
              <w:tabs>
                <w:tab w:val="left" w:pos="2100"/>
              </w:tabs>
              <w:spacing w:line="0" w:lineRule="atLeas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6"/>
                <w:szCs w:val="24"/>
              </w:rPr>
              <w:t>232</w:t>
            </w:r>
            <w:r w:rsidRPr="003A19AD">
              <w:rPr>
                <w:rFonts w:ascii="HG丸ｺﾞｼｯｸM-PRO" w:eastAsia="HG丸ｺﾞｼｯｸM-PRO" w:hAnsi="HG丸ｺﾞｼｯｸM-PRO" w:hint="eastAsia"/>
                <w:sz w:val="16"/>
                <w:szCs w:val="24"/>
              </w:rPr>
              <w:t>千トン</w:t>
            </w:r>
          </w:p>
          <w:p w:rsidR="00B569F3" w:rsidRPr="003F38EC" w:rsidRDefault="00B569F3" w:rsidP="000A2D4E">
            <w:pPr>
              <w:tabs>
                <w:tab w:val="left" w:pos="2100"/>
              </w:tabs>
              <w:spacing w:line="0" w:lineRule="atLeast"/>
              <w:rPr>
                <w:rFonts w:ascii="HG丸ｺﾞｼｯｸM-PRO" w:eastAsia="HG丸ｺﾞｼｯｸM-PRO" w:hAnsi="HG丸ｺﾞｼｯｸM-PRO"/>
                <w:sz w:val="16"/>
                <w:szCs w:val="16"/>
              </w:rPr>
            </w:pPr>
          </w:p>
        </w:tc>
        <w:tc>
          <w:tcPr>
            <w:tcW w:w="851" w:type="dxa"/>
          </w:tcPr>
          <w:p w:rsidR="00284CCA" w:rsidRPr="008C6415" w:rsidRDefault="00284CCA" w:rsidP="000A2D4E">
            <w:pPr>
              <w:tabs>
                <w:tab w:val="left" w:pos="2100"/>
              </w:tabs>
              <w:spacing w:line="0" w:lineRule="atLeast"/>
              <w:rPr>
                <w:rFonts w:ascii="HG丸ｺﾞｼｯｸM-PRO" w:eastAsia="HG丸ｺﾞｼｯｸM-PRO" w:hAnsi="HG丸ｺﾞｼｯｸM-PRO"/>
                <w:strike/>
                <w:sz w:val="18"/>
                <w:szCs w:val="24"/>
                <w:highlight w:val="yellow"/>
              </w:rPr>
            </w:pPr>
          </w:p>
        </w:tc>
      </w:tr>
      <w:tr w:rsidR="004030B0" w:rsidTr="004030B0">
        <w:trPr>
          <w:trHeight w:val="53"/>
          <w:jc w:val="center"/>
        </w:trPr>
        <w:tc>
          <w:tcPr>
            <w:tcW w:w="799" w:type="dxa"/>
            <w:vMerge/>
            <w:vAlign w:val="center"/>
          </w:tcPr>
          <w:p w:rsidR="00284CCA" w:rsidRPr="003D6C3A" w:rsidRDefault="00284CCA" w:rsidP="000A2D4E">
            <w:pPr>
              <w:tabs>
                <w:tab w:val="left" w:pos="2100"/>
              </w:tabs>
              <w:spacing w:line="0" w:lineRule="atLeast"/>
              <w:rPr>
                <w:rFonts w:ascii="HG丸ｺﾞｼｯｸM-PRO" w:eastAsia="HG丸ｺﾞｼｯｸM-PRO" w:hAnsi="HG丸ｺﾞｼｯｸM-PRO"/>
                <w:sz w:val="18"/>
                <w:szCs w:val="24"/>
              </w:rPr>
            </w:pPr>
          </w:p>
        </w:tc>
        <w:tc>
          <w:tcPr>
            <w:tcW w:w="1559" w:type="dxa"/>
            <w:vMerge/>
          </w:tcPr>
          <w:p w:rsidR="00284CCA" w:rsidRPr="003D6C3A" w:rsidRDefault="00284CCA" w:rsidP="000A2D4E">
            <w:pPr>
              <w:tabs>
                <w:tab w:val="left" w:pos="2100"/>
              </w:tabs>
              <w:spacing w:line="0" w:lineRule="atLeast"/>
              <w:rPr>
                <w:rFonts w:ascii="HG丸ｺﾞｼｯｸM-PRO" w:eastAsia="HG丸ｺﾞｼｯｸM-PRO" w:hAnsi="HG丸ｺﾞｼｯｸM-PRO"/>
                <w:sz w:val="18"/>
                <w:szCs w:val="24"/>
              </w:rPr>
            </w:pPr>
          </w:p>
        </w:tc>
        <w:tc>
          <w:tcPr>
            <w:tcW w:w="1606" w:type="dxa"/>
          </w:tcPr>
          <w:p w:rsidR="00C64354"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国際フェリー</w:t>
            </w:r>
          </w:p>
          <w:p w:rsidR="00284CCA"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tc>
        <w:tc>
          <w:tcPr>
            <w:tcW w:w="851" w:type="dxa"/>
          </w:tcPr>
          <w:p w:rsidR="00284CCA" w:rsidRPr="003F38EC" w:rsidRDefault="00284CCA" w:rsidP="5D2DCA73">
            <w:pPr>
              <w:tabs>
                <w:tab w:val="left" w:pos="2100"/>
              </w:tabs>
              <w:spacing w:line="0" w:lineRule="atLeast"/>
              <w:rPr>
                <w:rFonts w:ascii="HG丸ｺﾞｼｯｸM-PRO" w:eastAsia="HG丸ｺﾞｼｯｸM-PRO" w:hAnsi="HG丸ｺﾞｼｯｸM-PRO"/>
                <w:sz w:val="16"/>
                <w:szCs w:val="16"/>
              </w:rPr>
            </w:pPr>
          </w:p>
        </w:tc>
        <w:tc>
          <w:tcPr>
            <w:tcW w:w="709"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850"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713"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714"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1408" w:type="dxa"/>
            <w:vMerge/>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rPr>
            </w:pPr>
          </w:p>
        </w:tc>
        <w:tc>
          <w:tcPr>
            <w:tcW w:w="851"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rPr>
            </w:pPr>
          </w:p>
        </w:tc>
      </w:tr>
      <w:tr w:rsidR="004030B0" w:rsidTr="004030B0">
        <w:trPr>
          <w:trHeight w:val="625"/>
          <w:jc w:val="center"/>
        </w:trPr>
        <w:tc>
          <w:tcPr>
            <w:tcW w:w="799" w:type="dxa"/>
            <w:vMerge/>
            <w:vAlign w:val="center"/>
          </w:tcPr>
          <w:p w:rsidR="00284CCA" w:rsidRPr="003D6C3A" w:rsidRDefault="00284CCA" w:rsidP="000A2D4E">
            <w:pPr>
              <w:tabs>
                <w:tab w:val="left" w:pos="2100"/>
              </w:tabs>
              <w:spacing w:line="0" w:lineRule="atLeast"/>
              <w:rPr>
                <w:rFonts w:ascii="HG丸ｺﾞｼｯｸM-PRO" w:eastAsia="HG丸ｺﾞｼｯｸM-PRO" w:hAnsi="HG丸ｺﾞｼｯｸM-PRO"/>
                <w:sz w:val="18"/>
                <w:szCs w:val="24"/>
              </w:rPr>
            </w:pPr>
          </w:p>
        </w:tc>
        <w:tc>
          <w:tcPr>
            <w:tcW w:w="1559" w:type="dxa"/>
            <w:vMerge/>
          </w:tcPr>
          <w:p w:rsidR="00284CCA" w:rsidRPr="003D6C3A" w:rsidRDefault="00284CCA" w:rsidP="000A2D4E">
            <w:pPr>
              <w:tabs>
                <w:tab w:val="left" w:pos="2100"/>
              </w:tabs>
              <w:spacing w:line="0" w:lineRule="atLeast"/>
              <w:rPr>
                <w:rFonts w:ascii="HG丸ｺﾞｼｯｸM-PRO" w:eastAsia="HG丸ｺﾞｼｯｸM-PRO" w:hAnsi="HG丸ｺﾞｼｯｸM-PRO"/>
                <w:sz w:val="18"/>
                <w:szCs w:val="24"/>
              </w:rPr>
            </w:pPr>
          </w:p>
        </w:tc>
        <w:tc>
          <w:tcPr>
            <w:tcW w:w="1606" w:type="dxa"/>
          </w:tcPr>
          <w:p w:rsidR="00C64354"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国内フェリー</w:t>
            </w:r>
          </w:p>
          <w:p w:rsidR="00284CCA"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tc>
        <w:tc>
          <w:tcPr>
            <w:tcW w:w="851" w:type="dxa"/>
          </w:tcPr>
          <w:p w:rsidR="00284CCA" w:rsidRPr="003F38EC" w:rsidRDefault="00284CCA" w:rsidP="5D2DCA73">
            <w:pPr>
              <w:tabs>
                <w:tab w:val="left" w:pos="2100"/>
              </w:tabs>
              <w:spacing w:line="0" w:lineRule="atLeast"/>
              <w:rPr>
                <w:rFonts w:ascii="HG丸ｺﾞｼｯｸM-PRO" w:eastAsia="HG丸ｺﾞｼｯｸM-PRO" w:hAnsi="HG丸ｺﾞｼｯｸM-PRO"/>
                <w:sz w:val="16"/>
                <w:szCs w:val="16"/>
              </w:rPr>
            </w:pPr>
          </w:p>
        </w:tc>
        <w:tc>
          <w:tcPr>
            <w:tcW w:w="709"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850"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713"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714"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1408" w:type="dxa"/>
            <w:vMerge/>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rPr>
            </w:pPr>
          </w:p>
        </w:tc>
        <w:tc>
          <w:tcPr>
            <w:tcW w:w="851"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rPr>
            </w:pPr>
          </w:p>
        </w:tc>
      </w:tr>
      <w:tr w:rsidR="004030B0" w:rsidTr="004030B0">
        <w:trPr>
          <w:trHeight w:val="64"/>
          <w:jc w:val="center"/>
        </w:trPr>
        <w:tc>
          <w:tcPr>
            <w:tcW w:w="799" w:type="dxa"/>
            <w:vMerge/>
            <w:vAlign w:val="center"/>
          </w:tcPr>
          <w:p w:rsidR="00284CCA" w:rsidRPr="003D6C3A" w:rsidRDefault="00284CCA" w:rsidP="000A2D4E">
            <w:pPr>
              <w:tabs>
                <w:tab w:val="left" w:pos="2100"/>
              </w:tabs>
              <w:spacing w:line="0" w:lineRule="atLeast"/>
              <w:rPr>
                <w:rFonts w:ascii="HG丸ｺﾞｼｯｸM-PRO" w:eastAsia="HG丸ｺﾞｼｯｸM-PRO" w:hAnsi="HG丸ｺﾞｼｯｸM-PRO"/>
                <w:sz w:val="18"/>
                <w:szCs w:val="24"/>
              </w:rPr>
            </w:pPr>
          </w:p>
        </w:tc>
        <w:tc>
          <w:tcPr>
            <w:tcW w:w="1559" w:type="dxa"/>
            <w:vMerge/>
          </w:tcPr>
          <w:p w:rsidR="00284CCA" w:rsidRPr="003D6C3A" w:rsidRDefault="00284CCA" w:rsidP="000A2D4E">
            <w:pPr>
              <w:tabs>
                <w:tab w:val="left" w:pos="2100"/>
              </w:tabs>
              <w:spacing w:line="0" w:lineRule="atLeast"/>
              <w:rPr>
                <w:rFonts w:ascii="HG丸ｺﾞｼｯｸM-PRO" w:eastAsia="HG丸ｺﾞｼｯｸM-PRO" w:hAnsi="HG丸ｺﾞｼｯｸM-PRO"/>
                <w:sz w:val="18"/>
                <w:szCs w:val="24"/>
              </w:rPr>
            </w:pPr>
          </w:p>
        </w:tc>
        <w:tc>
          <w:tcPr>
            <w:tcW w:w="1606" w:type="dxa"/>
          </w:tcPr>
          <w:p w:rsidR="00C64354"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その他</w:t>
            </w:r>
          </w:p>
          <w:p w:rsidR="00284CCA"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tc>
        <w:tc>
          <w:tcPr>
            <w:tcW w:w="851" w:type="dxa"/>
          </w:tcPr>
          <w:p w:rsidR="00284CCA" w:rsidRPr="003F38EC" w:rsidRDefault="00284CCA" w:rsidP="5D2DCA73">
            <w:pPr>
              <w:tabs>
                <w:tab w:val="left" w:pos="2100"/>
              </w:tabs>
              <w:spacing w:line="0" w:lineRule="atLeast"/>
              <w:rPr>
                <w:rFonts w:ascii="HG丸ｺﾞｼｯｸM-PRO" w:eastAsia="HG丸ｺﾞｼｯｸM-PRO" w:hAnsi="HG丸ｺﾞｼｯｸM-PRO"/>
                <w:sz w:val="16"/>
                <w:szCs w:val="16"/>
              </w:rPr>
            </w:pPr>
          </w:p>
        </w:tc>
        <w:tc>
          <w:tcPr>
            <w:tcW w:w="709"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850"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713"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714"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highlight w:val="yellow"/>
              </w:rPr>
            </w:pPr>
          </w:p>
        </w:tc>
        <w:tc>
          <w:tcPr>
            <w:tcW w:w="1408" w:type="dxa"/>
            <w:vMerge/>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rPr>
            </w:pPr>
          </w:p>
        </w:tc>
        <w:tc>
          <w:tcPr>
            <w:tcW w:w="851" w:type="dxa"/>
          </w:tcPr>
          <w:p w:rsidR="00284CCA" w:rsidRPr="00F06D41" w:rsidRDefault="00284CCA" w:rsidP="000A2D4E">
            <w:pPr>
              <w:tabs>
                <w:tab w:val="left" w:pos="2100"/>
              </w:tabs>
              <w:spacing w:line="0" w:lineRule="atLeast"/>
              <w:rPr>
                <w:rFonts w:ascii="HG丸ｺﾞｼｯｸM-PRO" w:eastAsia="HG丸ｺﾞｼｯｸM-PRO" w:hAnsi="HG丸ｺﾞｼｯｸM-PRO"/>
                <w:sz w:val="18"/>
                <w:szCs w:val="24"/>
              </w:rPr>
            </w:pPr>
          </w:p>
        </w:tc>
      </w:tr>
      <w:tr w:rsidR="004030B0" w:rsidTr="004030B0">
        <w:trPr>
          <w:cantSplit/>
          <w:trHeight w:val="56"/>
          <w:jc w:val="center"/>
        </w:trPr>
        <w:tc>
          <w:tcPr>
            <w:tcW w:w="799" w:type="dxa"/>
            <w:vMerge w:val="restart"/>
            <w:textDirection w:val="tbRlV"/>
            <w:vAlign w:val="center"/>
          </w:tcPr>
          <w:p w:rsidR="005A0012" w:rsidRPr="003D6C3A" w:rsidRDefault="00EF3482" w:rsidP="000A2D4E">
            <w:pPr>
              <w:tabs>
                <w:tab w:val="left" w:pos="2100"/>
              </w:tabs>
              <w:spacing w:line="0" w:lineRule="atLeast"/>
              <w:ind w:left="113" w:right="113"/>
              <w:rPr>
                <w:rFonts w:ascii="HG丸ｺﾞｼｯｸM-PRO" w:eastAsia="HG丸ｺﾞｼｯｸM-PRO" w:hAnsi="HG丸ｺﾞｼｯｸM-PRO"/>
                <w:sz w:val="18"/>
                <w:szCs w:val="24"/>
              </w:rPr>
            </w:pPr>
            <w:r w:rsidRPr="003D6C3A">
              <w:rPr>
                <w:rFonts w:ascii="HG丸ｺﾞｼｯｸM-PRO" w:eastAsia="HG丸ｺﾞｼｯｸM-PRO" w:hAnsi="HG丸ｺﾞｼｯｸM-PRO" w:hint="eastAsia"/>
                <w:sz w:val="18"/>
                <w:szCs w:val="24"/>
              </w:rPr>
              <w:t>出入船舶・車両</w:t>
            </w:r>
          </w:p>
        </w:tc>
        <w:tc>
          <w:tcPr>
            <w:tcW w:w="1559" w:type="dxa"/>
            <w:vMerge w:val="restart"/>
          </w:tcPr>
          <w:p w:rsidR="005A0012" w:rsidRPr="003A19AD" w:rsidRDefault="00EF3482" w:rsidP="003A19AD">
            <w:pPr>
              <w:tabs>
                <w:tab w:val="left" w:pos="2100"/>
              </w:tabs>
              <w:spacing w:line="0" w:lineRule="atLeast"/>
              <w:rPr>
                <w:rFonts w:ascii="HG丸ｺﾞｼｯｸM-PRO" w:eastAsia="HG丸ｺﾞｼｯｸM-PRO" w:hAnsi="HG丸ｺﾞｼｯｸM-PRO"/>
                <w:sz w:val="16"/>
                <w:szCs w:val="16"/>
              </w:rPr>
            </w:pPr>
            <w:r w:rsidRPr="003A19AD">
              <w:rPr>
                <w:rFonts w:ascii="HG丸ｺﾞｼｯｸM-PRO" w:eastAsia="HG丸ｺﾞｼｯｸM-PRO" w:hAnsi="HG丸ｺﾞｼｯｸM-PRO" w:hint="eastAsia"/>
                <w:sz w:val="16"/>
                <w:szCs w:val="16"/>
              </w:rPr>
              <w:t>2013年度</w:t>
            </w:r>
          </w:p>
          <w:p w:rsidR="005A0012" w:rsidRPr="003A19AD" w:rsidRDefault="00EF3482" w:rsidP="003A19AD">
            <w:pPr>
              <w:tabs>
                <w:tab w:val="left" w:pos="2100"/>
              </w:tabs>
              <w:spacing w:line="0" w:lineRule="atLeas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590</w:t>
            </w:r>
            <w:r w:rsidRPr="003A19AD">
              <w:rPr>
                <w:rFonts w:ascii="HG丸ｺﾞｼｯｸM-PRO" w:eastAsia="HG丸ｺﾞｼｯｸM-PRO" w:hAnsi="HG丸ｺﾞｼｯｸM-PRO" w:hint="eastAsia"/>
                <w:sz w:val="16"/>
                <w:szCs w:val="16"/>
              </w:rPr>
              <w:t>千トン</w:t>
            </w:r>
          </w:p>
          <w:p w:rsidR="005A0012" w:rsidRDefault="005A0012" w:rsidP="003A19AD">
            <w:pPr>
              <w:tabs>
                <w:tab w:val="left" w:pos="2100"/>
              </w:tabs>
              <w:spacing w:line="0" w:lineRule="atLeast"/>
              <w:rPr>
                <w:rFonts w:ascii="HG丸ｺﾞｼｯｸM-PRO" w:eastAsia="HG丸ｺﾞｼｯｸM-PRO" w:hAnsi="HG丸ｺﾞｼｯｸM-PRO"/>
                <w:sz w:val="16"/>
                <w:szCs w:val="16"/>
              </w:rPr>
            </w:pPr>
          </w:p>
          <w:p w:rsidR="005A0012" w:rsidRPr="003A19AD" w:rsidRDefault="00EF3482" w:rsidP="003A19AD">
            <w:pPr>
              <w:tabs>
                <w:tab w:val="left" w:pos="2100"/>
              </w:tabs>
              <w:spacing w:line="0" w:lineRule="atLeast"/>
              <w:rPr>
                <w:rFonts w:ascii="HG丸ｺﾞｼｯｸM-PRO" w:eastAsia="HG丸ｺﾞｼｯｸM-PRO" w:hAnsi="HG丸ｺﾞｼｯｸM-PRO"/>
                <w:sz w:val="16"/>
                <w:szCs w:val="16"/>
              </w:rPr>
            </w:pPr>
            <w:r w:rsidRPr="003A19AD">
              <w:rPr>
                <w:rFonts w:ascii="HG丸ｺﾞｼｯｸM-PRO" w:eastAsia="HG丸ｺﾞｼｯｸM-PRO" w:hAnsi="HG丸ｺﾞｼｯｸM-PRO" w:hint="eastAsia"/>
                <w:sz w:val="16"/>
                <w:szCs w:val="16"/>
              </w:rPr>
              <w:t>2021年度</w:t>
            </w:r>
          </w:p>
          <w:p w:rsidR="005A0012" w:rsidRPr="003D6C3A" w:rsidRDefault="00EF3482" w:rsidP="003A19AD">
            <w:pPr>
              <w:tabs>
                <w:tab w:val="left" w:pos="2100"/>
              </w:tabs>
              <w:spacing w:line="0" w:lineRule="atLeas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6"/>
                <w:szCs w:val="16"/>
              </w:rPr>
              <w:t>615</w:t>
            </w:r>
            <w:r w:rsidRPr="003A19AD">
              <w:rPr>
                <w:rFonts w:ascii="HG丸ｺﾞｼｯｸM-PRO" w:eastAsia="HG丸ｺﾞｼｯｸM-PRO" w:hAnsi="HG丸ｺﾞｼｯｸM-PRO" w:hint="eastAsia"/>
                <w:sz w:val="16"/>
                <w:szCs w:val="16"/>
              </w:rPr>
              <w:t>千トン</w:t>
            </w:r>
          </w:p>
        </w:tc>
        <w:tc>
          <w:tcPr>
            <w:tcW w:w="1606" w:type="dxa"/>
          </w:tcPr>
          <w:p w:rsidR="00C64354"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コンテナ</w:t>
            </w:r>
          </w:p>
          <w:p w:rsidR="005A0012"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p w:rsidR="005A0012" w:rsidRPr="004030B0" w:rsidRDefault="005A0012" w:rsidP="004030B0">
            <w:pPr>
              <w:spacing w:line="0" w:lineRule="atLeast"/>
              <w:ind w:right="210"/>
              <w:rPr>
                <w:rFonts w:ascii="HG丸ｺﾞｼｯｸM-PRO" w:eastAsia="HG丸ｺﾞｼｯｸM-PRO" w:hAnsi="HG丸ｺﾞｼｯｸM-PRO"/>
                <w:sz w:val="16"/>
                <w:szCs w:val="16"/>
              </w:rPr>
            </w:pPr>
          </w:p>
        </w:tc>
        <w:tc>
          <w:tcPr>
            <w:tcW w:w="851"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09"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850"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3"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4"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1408" w:type="dxa"/>
            <w:vMerge w:val="restart"/>
          </w:tcPr>
          <w:p w:rsidR="005A0012" w:rsidRDefault="00EF3482" w:rsidP="003A19AD">
            <w:pPr>
              <w:tabs>
                <w:tab w:val="left" w:pos="2100"/>
              </w:tabs>
              <w:spacing w:line="0" w:lineRule="atLeast"/>
              <w:rPr>
                <w:rFonts w:ascii="HG丸ｺﾞｼｯｸM-PRO" w:eastAsia="HG丸ｺﾞｼｯｸM-PRO" w:hAnsi="HG丸ｺﾞｼｯｸM-PRO"/>
                <w:sz w:val="16"/>
                <w:szCs w:val="24"/>
                <w:u w:val="single"/>
              </w:rPr>
            </w:pPr>
            <w:r w:rsidRPr="003F38EC">
              <w:rPr>
                <w:rFonts w:ascii="HG丸ｺﾞｼｯｸM-PRO" w:eastAsia="HG丸ｺﾞｼｯｸM-PRO" w:hAnsi="HG丸ｺﾞｼｯｸM-PRO"/>
                <w:sz w:val="16"/>
                <w:szCs w:val="24"/>
                <w:u w:val="single"/>
              </w:rPr>
              <w:t>2030</w:t>
            </w:r>
            <w:r w:rsidRPr="003F38EC">
              <w:rPr>
                <w:rFonts w:ascii="HG丸ｺﾞｼｯｸM-PRO" w:eastAsia="HG丸ｺﾞｼｯｸM-PRO" w:hAnsi="HG丸ｺﾞｼｯｸM-PRO" w:hint="eastAsia"/>
                <w:sz w:val="16"/>
                <w:szCs w:val="24"/>
                <w:u w:val="single"/>
              </w:rPr>
              <w:t>年度</w:t>
            </w:r>
          </w:p>
          <w:p w:rsidR="00B569F3" w:rsidRPr="00B569F3" w:rsidRDefault="00EF3482" w:rsidP="003A19AD">
            <w:pPr>
              <w:tabs>
                <w:tab w:val="left" w:pos="2100"/>
              </w:tabs>
              <w:spacing w:line="0" w:lineRule="atLeast"/>
              <w:rPr>
                <w:rFonts w:ascii="HG丸ｺﾞｼｯｸM-PRO" w:eastAsia="HG丸ｺﾞｼｯｸM-PRO" w:hAnsi="HG丸ｺﾞｼｯｸM-PRO"/>
                <w:sz w:val="16"/>
                <w:szCs w:val="24"/>
              </w:rPr>
            </w:pPr>
            <w:r w:rsidRPr="003F38EC">
              <w:rPr>
                <w:rFonts w:ascii="HG丸ｺﾞｼｯｸM-PRO" w:eastAsia="HG丸ｺﾞｼｯｸM-PRO" w:hAnsi="HG丸ｺﾞｼｯｸM-PRO" w:hint="eastAsia"/>
                <w:sz w:val="16"/>
                <w:szCs w:val="24"/>
              </w:rPr>
              <w:t>目標値</w:t>
            </w:r>
          </w:p>
          <w:p w:rsidR="005A0012" w:rsidRPr="003A19AD" w:rsidRDefault="00EF3482" w:rsidP="003A19AD">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271</w:t>
            </w:r>
            <w:r w:rsidRPr="003A19AD">
              <w:rPr>
                <w:rFonts w:ascii="HG丸ｺﾞｼｯｸM-PRO" w:eastAsia="HG丸ｺﾞｼｯｸM-PRO" w:hAnsi="HG丸ｺﾞｼｯｸM-PRO" w:hint="eastAsia"/>
                <w:sz w:val="16"/>
                <w:szCs w:val="24"/>
              </w:rPr>
              <w:t>千トン</w:t>
            </w:r>
          </w:p>
          <w:p w:rsidR="0012163D" w:rsidRPr="00B569F3" w:rsidRDefault="0012163D" w:rsidP="5D2DCA73">
            <w:pPr>
              <w:tabs>
                <w:tab w:val="left" w:pos="2100"/>
              </w:tabs>
              <w:spacing w:line="0" w:lineRule="atLeast"/>
              <w:rPr>
                <w:rFonts w:ascii="HG丸ｺﾞｼｯｸM-PRO" w:eastAsia="HG丸ｺﾞｼｯｸM-PRO" w:hAnsi="HG丸ｺﾞｼｯｸM-PRO"/>
                <w:sz w:val="16"/>
                <w:szCs w:val="16"/>
              </w:rPr>
            </w:pPr>
          </w:p>
          <w:p w:rsidR="005A0012" w:rsidRDefault="00EF3482" w:rsidP="003A19AD">
            <w:pPr>
              <w:tabs>
                <w:tab w:val="left" w:pos="2100"/>
              </w:tabs>
              <w:spacing w:line="0" w:lineRule="atLeast"/>
              <w:rPr>
                <w:rFonts w:ascii="HG丸ｺﾞｼｯｸM-PRO" w:eastAsia="HG丸ｺﾞｼｯｸM-PRO" w:hAnsi="HG丸ｺﾞｼｯｸM-PRO"/>
                <w:sz w:val="16"/>
                <w:szCs w:val="24"/>
                <w:u w:val="single"/>
              </w:rPr>
            </w:pPr>
            <w:r w:rsidRPr="003F38EC">
              <w:rPr>
                <w:rFonts w:ascii="HG丸ｺﾞｼｯｸM-PRO" w:eastAsia="HG丸ｺﾞｼｯｸM-PRO" w:hAnsi="HG丸ｺﾞｼｯｸM-PRO"/>
                <w:sz w:val="16"/>
                <w:szCs w:val="24"/>
                <w:u w:val="single"/>
              </w:rPr>
              <w:t>2050年</w:t>
            </w:r>
          </w:p>
          <w:p w:rsidR="00B569F3" w:rsidRPr="00C323FD" w:rsidRDefault="00EF3482" w:rsidP="00B569F3">
            <w:pPr>
              <w:tabs>
                <w:tab w:val="left" w:pos="2100"/>
              </w:tabs>
              <w:spacing w:line="0" w:lineRule="atLeast"/>
              <w:rPr>
                <w:rFonts w:ascii="HG丸ｺﾞｼｯｸM-PRO" w:eastAsia="HG丸ｺﾞｼｯｸM-PRO" w:hAnsi="HG丸ｺﾞｼｯｸM-PRO"/>
                <w:sz w:val="16"/>
                <w:szCs w:val="24"/>
              </w:rPr>
            </w:pPr>
            <w:r w:rsidRPr="00C323FD">
              <w:rPr>
                <w:rFonts w:ascii="HG丸ｺﾞｼｯｸM-PRO" w:eastAsia="HG丸ｺﾞｼｯｸM-PRO" w:hAnsi="HG丸ｺﾞｼｯｸM-PRO" w:hint="eastAsia"/>
                <w:sz w:val="16"/>
                <w:szCs w:val="24"/>
              </w:rPr>
              <w:t>目標値</w:t>
            </w:r>
          </w:p>
          <w:p w:rsidR="005A0012" w:rsidRDefault="00EF3482" w:rsidP="003A19AD">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590</w:t>
            </w:r>
            <w:r w:rsidRPr="003A19AD">
              <w:rPr>
                <w:rFonts w:ascii="HG丸ｺﾞｼｯｸM-PRO" w:eastAsia="HG丸ｺﾞｼｯｸM-PRO" w:hAnsi="HG丸ｺﾞｼｯｸM-PRO" w:hint="eastAsia"/>
                <w:sz w:val="16"/>
                <w:szCs w:val="24"/>
              </w:rPr>
              <w:t>千トン</w:t>
            </w:r>
          </w:p>
          <w:p w:rsidR="00B569F3" w:rsidRPr="003F38EC" w:rsidRDefault="00B569F3" w:rsidP="5D2DCA73">
            <w:pPr>
              <w:tabs>
                <w:tab w:val="left" w:pos="2100"/>
              </w:tabs>
              <w:spacing w:line="0" w:lineRule="atLeast"/>
              <w:rPr>
                <w:rFonts w:ascii="HG丸ｺﾞｼｯｸM-PRO" w:eastAsia="HG丸ｺﾞｼｯｸM-PRO" w:hAnsi="HG丸ｺﾞｼｯｸM-PRO"/>
                <w:sz w:val="16"/>
                <w:szCs w:val="16"/>
              </w:rPr>
            </w:pPr>
          </w:p>
        </w:tc>
        <w:tc>
          <w:tcPr>
            <w:tcW w:w="851" w:type="dxa"/>
          </w:tcPr>
          <w:p w:rsidR="005A0012" w:rsidRPr="00A65089" w:rsidRDefault="005A0012" w:rsidP="000A2D4E">
            <w:pPr>
              <w:tabs>
                <w:tab w:val="left" w:pos="2100"/>
              </w:tabs>
              <w:spacing w:line="0" w:lineRule="atLeast"/>
              <w:rPr>
                <w:rFonts w:ascii="HG丸ｺﾞｼｯｸM-PRO" w:eastAsia="HG丸ｺﾞｼｯｸM-PRO" w:hAnsi="HG丸ｺﾞｼｯｸM-PRO"/>
                <w:sz w:val="18"/>
                <w:szCs w:val="24"/>
                <w:highlight w:val="yellow"/>
              </w:rPr>
            </w:pPr>
          </w:p>
        </w:tc>
      </w:tr>
      <w:tr w:rsidR="004030B0" w:rsidTr="004030B0">
        <w:trPr>
          <w:cantSplit/>
          <w:trHeight w:val="825"/>
          <w:jc w:val="center"/>
        </w:trPr>
        <w:tc>
          <w:tcPr>
            <w:tcW w:w="799" w:type="dxa"/>
            <w:vMerge/>
            <w:vAlign w:val="center"/>
          </w:tcPr>
          <w:p w:rsidR="005A0012" w:rsidRPr="003D6C3A" w:rsidRDefault="005A0012" w:rsidP="000A2D4E">
            <w:pPr>
              <w:tabs>
                <w:tab w:val="left" w:pos="2100"/>
              </w:tabs>
              <w:spacing w:line="0" w:lineRule="atLeast"/>
              <w:rPr>
                <w:rFonts w:ascii="HG丸ｺﾞｼｯｸM-PRO" w:eastAsia="HG丸ｺﾞｼｯｸM-PRO" w:hAnsi="HG丸ｺﾞｼｯｸM-PRO"/>
                <w:sz w:val="18"/>
                <w:szCs w:val="24"/>
              </w:rPr>
            </w:pPr>
          </w:p>
        </w:tc>
        <w:tc>
          <w:tcPr>
            <w:tcW w:w="1559" w:type="dxa"/>
            <w:vMerge/>
          </w:tcPr>
          <w:p w:rsidR="005A0012" w:rsidRPr="003D6C3A" w:rsidRDefault="005A0012" w:rsidP="000A2D4E">
            <w:pPr>
              <w:tabs>
                <w:tab w:val="left" w:pos="2100"/>
              </w:tabs>
              <w:spacing w:line="0" w:lineRule="atLeast"/>
              <w:rPr>
                <w:rFonts w:ascii="HG丸ｺﾞｼｯｸM-PRO" w:eastAsia="HG丸ｺﾞｼｯｸM-PRO" w:hAnsi="HG丸ｺﾞｼｯｸM-PRO"/>
                <w:sz w:val="18"/>
                <w:szCs w:val="24"/>
              </w:rPr>
            </w:pPr>
          </w:p>
        </w:tc>
        <w:tc>
          <w:tcPr>
            <w:tcW w:w="1606" w:type="dxa"/>
          </w:tcPr>
          <w:p w:rsidR="00C64354"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フェリー</w:t>
            </w:r>
          </w:p>
          <w:p w:rsidR="005A0012"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p w:rsidR="005A0012" w:rsidRPr="004030B0" w:rsidRDefault="005A0012" w:rsidP="004030B0">
            <w:pPr>
              <w:spacing w:line="0" w:lineRule="atLeast"/>
              <w:ind w:right="210"/>
              <w:rPr>
                <w:rFonts w:ascii="HG丸ｺﾞｼｯｸM-PRO" w:eastAsia="HG丸ｺﾞｼｯｸM-PRO" w:hAnsi="HG丸ｺﾞｼｯｸM-PRO"/>
                <w:sz w:val="16"/>
                <w:szCs w:val="16"/>
              </w:rPr>
            </w:pPr>
          </w:p>
        </w:tc>
        <w:tc>
          <w:tcPr>
            <w:tcW w:w="851"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09"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850"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3"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4"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1408" w:type="dxa"/>
            <w:vMerge/>
          </w:tcPr>
          <w:p w:rsidR="005A0012" w:rsidRPr="003D6C3A" w:rsidRDefault="005A0012" w:rsidP="000A2D4E">
            <w:pPr>
              <w:tabs>
                <w:tab w:val="left" w:pos="2100"/>
              </w:tabs>
              <w:spacing w:line="0" w:lineRule="atLeast"/>
              <w:rPr>
                <w:rFonts w:ascii="HG丸ｺﾞｼｯｸM-PRO" w:eastAsia="HG丸ｺﾞｼｯｸM-PRO" w:hAnsi="HG丸ｺﾞｼｯｸM-PRO"/>
                <w:sz w:val="18"/>
                <w:szCs w:val="24"/>
              </w:rPr>
            </w:pPr>
          </w:p>
        </w:tc>
        <w:tc>
          <w:tcPr>
            <w:tcW w:w="851" w:type="dxa"/>
          </w:tcPr>
          <w:p w:rsidR="005A0012" w:rsidRPr="00A65089" w:rsidRDefault="005A0012" w:rsidP="000A2D4E">
            <w:pPr>
              <w:tabs>
                <w:tab w:val="left" w:pos="2100"/>
              </w:tabs>
              <w:spacing w:line="0" w:lineRule="atLeast"/>
              <w:rPr>
                <w:rFonts w:ascii="HG丸ｺﾞｼｯｸM-PRO" w:eastAsia="HG丸ｺﾞｼｯｸM-PRO" w:hAnsi="HG丸ｺﾞｼｯｸM-PRO"/>
                <w:sz w:val="18"/>
                <w:szCs w:val="24"/>
                <w:highlight w:val="yellow"/>
              </w:rPr>
            </w:pPr>
          </w:p>
        </w:tc>
      </w:tr>
      <w:tr w:rsidR="004030B0" w:rsidTr="004030B0">
        <w:trPr>
          <w:cantSplit/>
          <w:trHeight w:val="794"/>
          <w:jc w:val="center"/>
        </w:trPr>
        <w:tc>
          <w:tcPr>
            <w:tcW w:w="799" w:type="dxa"/>
            <w:vMerge/>
            <w:vAlign w:val="center"/>
          </w:tcPr>
          <w:p w:rsidR="005A0012" w:rsidRPr="003D6C3A" w:rsidRDefault="005A0012" w:rsidP="000A2D4E">
            <w:pPr>
              <w:tabs>
                <w:tab w:val="left" w:pos="2100"/>
              </w:tabs>
              <w:spacing w:line="0" w:lineRule="atLeast"/>
              <w:rPr>
                <w:rFonts w:ascii="HG丸ｺﾞｼｯｸM-PRO" w:eastAsia="HG丸ｺﾞｼｯｸM-PRO" w:hAnsi="HG丸ｺﾞｼｯｸM-PRO"/>
                <w:sz w:val="18"/>
                <w:szCs w:val="24"/>
              </w:rPr>
            </w:pPr>
          </w:p>
        </w:tc>
        <w:tc>
          <w:tcPr>
            <w:tcW w:w="1559" w:type="dxa"/>
            <w:vMerge/>
          </w:tcPr>
          <w:p w:rsidR="005A0012" w:rsidRPr="003D6C3A" w:rsidRDefault="005A0012" w:rsidP="000A2D4E">
            <w:pPr>
              <w:tabs>
                <w:tab w:val="left" w:pos="2100"/>
              </w:tabs>
              <w:spacing w:line="0" w:lineRule="atLeast"/>
              <w:rPr>
                <w:rFonts w:ascii="HG丸ｺﾞｼｯｸM-PRO" w:eastAsia="HG丸ｺﾞｼｯｸM-PRO" w:hAnsi="HG丸ｺﾞｼｯｸM-PRO"/>
                <w:sz w:val="18"/>
                <w:szCs w:val="24"/>
              </w:rPr>
            </w:pPr>
          </w:p>
        </w:tc>
        <w:tc>
          <w:tcPr>
            <w:tcW w:w="1606" w:type="dxa"/>
          </w:tcPr>
          <w:p w:rsidR="00C64354"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その他</w:t>
            </w:r>
          </w:p>
          <w:p w:rsidR="005A0012"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ターミナル</w:t>
            </w:r>
          </w:p>
        </w:tc>
        <w:tc>
          <w:tcPr>
            <w:tcW w:w="851"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09"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850"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3"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4" w:type="dxa"/>
          </w:tcPr>
          <w:p w:rsidR="005A0012" w:rsidRPr="00A65089" w:rsidRDefault="005A001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1408" w:type="dxa"/>
            <w:vMerge/>
          </w:tcPr>
          <w:p w:rsidR="005A0012" w:rsidRPr="003D6C3A" w:rsidRDefault="005A0012" w:rsidP="000A2D4E">
            <w:pPr>
              <w:tabs>
                <w:tab w:val="left" w:pos="2100"/>
              </w:tabs>
              <w:spacing w:line="0" w:lineRule="atLeast"/>
              <w:rPr>
                <w:rFonts w:ascii="HG丸ｺﾞｼｯｸM-PRO" w:eastAsia="HG丸ｺﾞｼｯｸM-PRO" w:hAnsi="HG丸ｺﾞｼｯｸM-PRO"/>
                <w:sz w:val="18"/>
                <w:szCs w:val="24"/>
              </w:rPr>
            </w:pPr>
          </w:p>
        </w:tc>
        <w:tc>
          <w:tcPr>
            <w:tcW w:w="851" w:type="dxa"/>
          </w:tcPr>
          <w:p w:rsidR="005A0012" w:rsidRPr="00A65089" w:rsidRDefault="005A0012" w:rsidP="000A2D4E">
            <w:pPr>
              <w:tabs>
                <w:tab w:val="left" w:pos="2100"/>
              </w:tabs>
              <w:spacing w:line="0" w:lineRule="atLeast"/>
              <w:rPr>
                <w:rFonts w:ascii="HG丸ｺﾞｼｯｸM-PRO" w:eastAsia="HG丸ｺﾞｼｯｸM-PRO" w:hAnsi="HG丸ｺﾞｼｯｸM-PRO"/>
                <w:sz w:val="18"/>
                <w:szCs w:val="24"/>
                <w:highlight w:val="yellow"/>
              </w:rPr>
            </w:pPr>
          </w:p>
        </w:tc>
      </w:tr>
      <w:tr w:rsidR="004030B0" w:rsidTr="004030B0">
        <w:trPr>
          <w:trHeight w:val="1163"/>
          <w:jc w:val="center"/>
        </w:trPr>
        <w:tc>
          <w:tcPr>
            <w:tcW w:w="799" w:type="dxa"/>
            <w:textDirection w:val="tbRlV"/>
            <w:vAlign w:val="center"/>
          </w:tcPr>
          <w:p w:rsidR="002941A2" w:rsidRPr="003D6C3A" w:rsidRDefault="00EF3482" w:rsidP="000A2D4E">
            <w:pPr>
              <w:tabs>
                <w:tab w:val="left" w:pos="2100"/>
              </w:tabs>
              <w:spacing w:line="0" w:lineRule="atLeast"/>
              <w:ind w:left="113" w:right="113"/>
              <w:rPr>
                <w:rFonts w:ascii="HG丸ｺﾞｼｯｸM-PRO" w:eastAsia="HG丸ｺﾞｼｯｸM-PRO" w:hAnsi="HG丸ｺﾞｼｯｸM-PRO"/>
                <w:sz w:val="18"/>
                <w:szCs w:val="24"/>
              </w:rPr>
            </w:pPr>
            <w:r w:rsidRPr="003D6C3A">
              <w:rPr>
                <w:rFonts w:ascii="HG丸ｺﾞｼｯｸM-PRO" w:eastAsia="HG丸ｺﾞｼｯｸM-PRO" w:hAnsi="HG丸ｺﾞｼｯｸM-PRO" w:hint="eastAsia"/>
                <w:sz w:val="18"/>
                <w:szCs w:val="24"/>
              </w:rPr>
              <w:t>ターミナル外</w:t>
            </w:r>
          </w:p>
        </w:tc>
        <w:tc>
          <w:tcPr>
            <w:tcW w:w="1559" w:type="dxa"/>
          </w:tcPr>
          <w:p w:rsidR="00B57DEB" w:rsidRPr="00B57DEB" w:rsidRDefault="00EF3482" w:rsidP="00B57DEB">
            <w:pPr>
              <w:tabs>
                <w:tab w:val="left" w:pos="2100"/>
              </w:tabs>
              <w:spacing w:line="0" w:lineRule="atLeast"/>
              <w:rPr>
                <w:rFonts w:ascii="HG丸ｺﾞｼｯｸM-PRO" w:eastAsia="HG丸ｺﾞｼｯｸM-PRO" w:hAnsi="HG丸ｺﾞｼｯｸM-PRO"/>
                <w:sz w:val="16"/>
                <w:szCs w:val="16"/>
              </w:rPr>
            </w:pPr>
            <w:r w:rsidRPr="00B57DEB">
              <w:rPr>
                <w:rFonts w:ascii="HG丸ｺﾞｼｯｸM-PRO" w:eastAsia="HG丸ｺﾞｼｯｸM-PRO" w:hAnsi="HG丸ｺﾞｼｯｸM-PRO"/>
                <w:sz w:val="16"/>
                <w:szCs w:val="16"/>
              </w:rPr>
              <w:t>2013年度</w:t>
            </w:r>
          </w:p>
          <w:p w:rsidR="00B57DEB" w:rsidRDefault="00EF3482" w:rsidP="00B57DEB">
            <w:pPr>
              <w:tabs>
                <w:tab w:val="left" w:pos="2100"/>
              </w:tabs>
              <w:spacing w:line="0" w:lineRule="atLeast"/>
              <w:rPr>
                <w:rFonts w:ascii="HG丸ｺﾞｼｯｸM-PRO" w:eastAsia="HG丸ｺﾞｼｯｸM-PRO" w:hAnsi="HG丸ｺﾞｼｯｸM-PRO"/>
                <w:sz w:val="16"/>
                <w:szCs w:val="16"/>
              </w:rPr>
            </w:pPr>
            <w:r w:rsidRPr="00B57DEB">
              <w:rPr>
                <w:rFonts w:ascii="HG丸ｺﾞｼｯｸM-PRO" w:eastAsia="HG丸ｺﾞｼｯｸM-PRO" w:hAnsi="HG丸ｺﾞｼｯｸM-PRO" w:hint="eastAsia"/>
                <w:sz w:val="16"/>
                <w:szCs w:val="16"/>
              </w:rPr>
              <w:t>約</w:t>
            </w:r>
            <w:r w:rsidRPr="00B57DEB">
              <w:rPr>
                <w:rFonts w:ascii="HG丸ｺﾞｼｯｸM-PRO" w:eastAsia="HG丸ｺﾞｼｯｸM-PRO" w:hAnsi="HG丸ｺﾞｼｯｸM-PRO"/>
                <w:sz w:val="16"/>
                <w:szCs w:val="16"/>
              </w:rPr>
              <w:t>1,</w:t>
            </w:r>
            <w:r w:rsidR="0027466F">
              <w:rPr>
                <w:rFonts w:ascii="HG丸ｺﾞｼｯｸM-PRO" w:eastAsia="HG丸ｺﾞｼｯｸM-PRO" w:hAnsi="HG丸ｺﾞｼｯｸM-PRO" w:hint="eastAsia"/>
                <w:sz w:val="16"/>
                <w:szCs w:val="16"/>
              </w:rPr>
              <w:t>561</w:t>
            </w:r>
            <w:r w:rsidRPr="00B57DEB">
              <w:rPr>
                <w:rFonts w:ascii="HG丸ｺﾞｼｯｸM-PRO" w:eastAsia="HG丸ｺﾞｼｯｸM-PRO" w:hAnsi="HG丸ｺﾞｼｯｸM-PRO"/>
                <w:sz w:val="16"/>
                <w:szCs w:val="16"/>
              </w:rPr>
              <w:t>千トン</w:t>
            </w:r>
          </w:p>
          <w:p w:rsidR="00B57DEB" w:rsidRPr="00B57DEB" w:rsidRDefault="00B57DEB" w:rsidP="00B57DEB">
            <w:pPr>
              <w:tabs>
                <w:tab w:val="left" w:pos="2100"/>
              </w:tabs>
              <w:spacing w:line="0" w:lineRule="atLeast"/>
              <w:rPr>
                <w:rFonts w:ascii="HG丸ｺﾞｼｯｸM-PRO" w:eastAsia="HG丸ｺﾞｼｯｸM-PRO" w:hAnsi="HG丸ｺﾞｼｯｸM-PRO"/>
                <w:sz w:val="16"/>
                <w:szCs w:val="16"/>
              </w:rPr>
            </w:pPr>
          </w:p>
          <w:p w:rsidR="00B57DEB" w:rsidRPr="00B57DEB" w:rsidRDefault="00EF3482" w:rsidP="00B57DEB">
            <w:pPr>
              <w:tabs>
                <w:tab w:val="left" w:pos="2100"/>
              </w:tabs>
              <w:spacing w:line="0" w:lineRule="atLeast"/>
              <w:rPr>
                <w:rFonts w:ascii="HG丸ｺﾞｼｯｸM-PRO" w:eastAsia="HG丸ｺﾞｼｯｸM-PRO" w:hAnsi="HG丸ｺﾞｼｯｸM-PRO"/>
                <w:sz w:val="16"/>
                <w:szCs w:val="16"/>
              </w:rPr>
            </w:pPr>
            <w:r w:rsidRPr="00B57DEB">
              <w:rPr>
                <w:rFonts w:ascii="HG丸ｺﾞｼｯｸM-PRO" w:eastAsia="HG丸ｺﾞｼｯｸM-PRO" w:hAnsi="HG丸ｺﾞｼｯｸM-PRO"/>
                <w:sz w:val="16"/>
                <w:szCs w:val="16"/>
              </w:rPr>
              <w:t>2021年度</w:t>
            </w:r>
          </w:p>
          <w:p w:rsidR="002941A2" w:rsidRPr="003D6C3A" w:rsidRDefault="00EF3482" w:rsidP="00B57DEB">
            <w:pPr>
              <w:tabs>
                <w:tab w:val="left" w:pos="2100"/>
              </w:tabs>
              <w:spacing w:line="0" w:lineRule="atLeast"/>
              <w:rPr>
                <w:rFonts w:ascii="HG丸ｺﾞｼｯｸM-PRO" w:eastAsia="HG丸ｺﾞｼｯｸM-PRO" w:hAnsi="HG丸ｺﾞｼｯｸM-PRO"/>
                <w:sz w:val="18"/>
                <w:szCs w:val="24"/>
              </w:rPr>
            </w:pPr>
            <w:r w:rsidRPr="00B57DEB">
              <w:rPr>
                <w:rFonts w:ascii="HG丸ｺﾞｼｯｸM-PRO" w:eastAsia="HG丸ｺﾞｼｯｸM-PRO" w:hAnsi="HG丸ｺﾞｼｯｸM-PRO" w:hint="eastAsia"/>
                <w:sz w:val="16"/>
                <w:szCs w:val="16"/>
              </w:rPr>
              <w:t>約</w:t>
            </w:r>
            <w:r w:rsidRPr="00B57DEB">
              <w:rPr>
                <w:rFonts w:ascii="HG丸ｺﾞｼｯｸM-PRO" w:eastAsia="HG丸ｺﾞｼｯｸM-PRO" w:hAnsi="HG丸ｺﾞｼｯｸM-PRO"/>
                <w:sz w:val="16"/>
                <w:szCs w:val="16"/>
              </w:rPr>
              <w:t>1,</w:t>
            </w:r>
            <w:r w:rsidR="0027466F">
              <w:rPr>
                <w:rFonts w:ascii="HG丸ｺﾞｼｯｸM-PRO" w:eastAsia="HG丸ｺﾞｼｯｸM-PRO" w:hAnsi="HG丸ｺﾞｼｯｸM-PRO" w:hint="eastAsia"/>
                <w:sz w:val="16"/>
                <w:szCs w:val="16"/>
              </w:rPr>
              <w:t>501</w:t>
            </w:r>
            <w:r w:rsidRPr="00B57DEB">
              <w:rPr>
                <w:rFonts w:ascii="HG丸ｺﾞｼｯｸM-PRO" w:eastAsia="HG丸ｺﾞｼｯｸM-PRO" w:hAnsi="HG丸ｺﾞｼｯｸM-PRO"/>
                <w:sz w:val="16"/>
                <w:szCs w:val="16"/>
              </w:rPr>
              <w:t>千トン</w:t>
            </w:r>
          </w:p>
        </w:tc>
        <w:tc>
          <w:tcPr>
            <w:tcW w:w="1606" w:type="dxa"/>
          </w:tcPr>
          <w:p w:rsidR="002941A2"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その他</w:t>
            </w:r>
          </w:p>
          <w:p w:rsidR="002941A2" w:rsidRPr="004030B0" w:rsidRDefault="002941A2" w:rsidP="004030B0">
            <w:pPr>
              <w:spacing w:line="0" w:lineRule="atLeast"/>
              <w:ind w:right="210"/>
              <w:rPr>
                <w:rFonts w:ascii="HG丸ｺﾞｼｯｸM-PRO" w:eastAsia="HG丸ｺﾞｼｯｸM-PRO" w:hAnsi="HG丸ｺﾞｼｯｸM-PRO"/>
                <w:sz w:val="16"/>
                <w:szCs w:val="16"/>
              </w:rPr>
            </w:pPr>
          </w:p>
          <w:p w:rsidR="002941A2" w:rsidRPr="004030B0" w:rsidRDefault="00EF3482" w:rsidP="004030B0">
            <w:pPr>
              <w:spacing w:line="0" w:lineRule="atLeast"/>
              <w:ind w:right="210"/>
              <w:rPr>
                <w:rFonts w:ascii="HG丸ｺﾞｼｯｸM-PRO" w:eastAsia="HG丸ｺﾞｼｯｸM-PRO" w:hAnsi="HG丸ｺﾞｼｯｸM-PRO"/>
                <w:sz w:val="16"/>
                <w:szCs w:val="16"/>
              </w:rPr>
            </w:pPr>
            <w:r w:rsidRPr="004030B0">
              <w:rPr>
                <w:rFonts w:ascii="HG丸ｺﾞｼｯｸM-PRO" w:eastAsia="HG丸ｺﾞｼｯｸM-PRO" w:hAnsi="HG丸ｺﾞｼｯｸM-PRO" w:hint="eastAsia"/>
                <w:sz w:val="16"/>
                <w:szCs w:val="16"/>
              </w:rPr>
              <w:t>臨海部立地産業</w:t>
            </w:r>
          </w:p>
          <w:p w:rsidR="002941A2" w:rsidRPr="004030B0" w:rsidRDefault="002941A2" w:rsidP="004030B0">
            <w:pPr>
              <w:spacing w:line="0" w:lineRule="atLeast"/>
              <w:ind w:right="210"/>
              <w:rPr>
                <w:rFonts w:ascii="HG丸ｺﾞｼｯｸM-PRO" w:eastAsia="HG丸ｺﾞｼｯｸM-PRO" w:hAnsi="HG丸ｺﾞｼｯｸM-PRO"/>
                <w:sz w:val="16"/>
                <w:szCs w:val="16"/>
              </w:rPr>
            </w:pPr>
          </w:p>
        </w:tc>
        <w:tc>
          <w:tcPr>
            <w:tcW w:w="851" w:type="dxa"/>
          </w:tcPr>
          <w:p w:rsidR="002941A2" w:rsidRPr="00A65089" w:rsidRDefault="002941A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09" w:type="dxa"/>
          </w:tcPr>
          <w:p w:rsidR="002941A2" w:rsidRPr="00A65089" w:rsidRDefault="002941A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850" w:type="dxa"/>
          </w:tcPr>
          <w:p w:rsidR="002941A2" w:rsidRPr="00A65089" w:rsidRDefault="002941A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3" w:type="dxa"/>
          </w:tcPr>
          <w:p w:rsidR="002941A2" w:rsidRPr="00A65089" w:rsidRDefault="002941A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714" w:type="dxa"/>
          </w:tcPr>
          <w:p w:rsidR="002941A2" w:rsidRPr="00A65089" w:rsidRDefault="002941A2" w:rsidP="000A2D4E">
            <w:pPr>
              <w:tabs>
                <w:tab w:val="left" w:pos="2100"/>
              </w:tabs>
              <w:spacing w:line="0" w:lineRule="atLeast"/>
              <w:rPr>
                <w:rFonts w:ascii="HG丸ｺﾞｼｯｸM-PRO" w:eastAsia="HG丸ｺﾞｼｯｸM-PRO" w:hAnsi="HG丸ｺﾞｼｯｸM-PRO"/>
                <w:strike/>
                <w:sz w:val="18"/>
                <w:szCs w:val="24"/>
                <w:highlight w:val="yellow"/>
              </w:rPr>
            </w:pPr>
          </w:p>
        </w:tc>
        <w:tc>
          <w:tcPr>
            <w:tcW w:w="1408" w:type="dxa"/>
          </w:tcPr>
          <w:p w:rsidR="002941A2" w:rsidRPr="003F38EC" w:rsidRDefault="00EF3482" w:rsidP="003A19AD">
            <w:pPr>
              <w:tabs>
                <w:tab w:val="left" w:pos="2100"/>
              </w:tabs>
              <w:spacing w:line="0" w:lineRule="atLeast"/>
              <w:rPr>
                <w:rFonts w:ascii="HG丸ｺﾞｼｯｸM-PRO" w:eastAsia="HG丸ｺﾞｼｯｸM-PRO" w:hAnsi="HG丸ｺﾞｼｯｸM-PRO"/>
                <w:sz w:val="16"/>
                <w:szCs w:val="24"/>
                <w:u w:val="single"/>
              </w:rPr>
            </w:pPr>
            <w:r w:rsidRPr="003F38EC">
              <w:rPr>
                <w:rFonts w:ascii="HG丸ｺﾞｼｯｸM-PRO" w:eastAsia="HG丸ｺﾞｼｯｸM-PRO" w:hAnsi="HG丸ｺﾞｼｯｸM-PRO"/>
                <w:sz w:val="16"/>
                <w:szCs w:val="24"/>
                <w:u w:val="single"/>
              </w:rPr>
              <w:t>2030</w:t>
            </w:r>
            <w:r w:rsidRPr="003F38EC">
              <w:rPr>
                <w:rFonts w:ascii="HG丸ｺﾞｼｯｸM-PRO" w:eastAsia="HG丸ｺﾞｼｯｸM-PRO" w:hAnsi="HG丸ｺﾞｼｯｸM-PRO" w:hint="eastAsia"/>
                <w:sz w:val="16"/>
                <w:szCs w:val="24"/>
                <w:u w:val="single"/>
              </w:rPr>
              <w:t>年度</w:t>
            </w:r>
          </w:p>
          <w:p w:rsidR="00B569F3" w:rsidRDefault="00EF3482" w:rsidP="003A19AD">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目標値</w:t>
            </w:r>
          </w:p>
          <w:p w:rsidR="002941A2" w:rsidRDefault="00EF3482" w:rsidP="003A19AD">
            <w:pPr>
              <w:tabs>
                <w:tab w:val="left" w:pos="2100"/>
              </w:tabs>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hint="eastAsia"/>
                <w:sz w:val="16"/>
                <w:szCs w:val="24"/>
              </w:rPr>
              <w:t>718</w:t>
            </w:r>
            <w:r w:rsidRPr="003A19AD">
              <w:rPr>
                <w:rFonts w:ascii="HG丸ｺﾞｼｯｸM-PRO" w:eastAsia="HG丸ｺﾞｼｯｸM-PRO" w:hAnsi="HG丸ｺﾞｼｯｸM-PRO" w:hint="eastAsia"/>
                <w:sz w:val="16"/>
                <w:szCs w:val="24"/>
              </w:rPr>
              <w:t>千トン</w:t>
            </w:r>
          </w:p>
          <w:p w:rsidR="0012163D" w:rsidRDefault="0012163D" w:rsidP="00B569F3">
            <w:pPr>
              <w:tabs>
                <w:tab w:val="left" w:pos="2100"/>
              </w:tabs>
              <w:spacing w:line="0" w:lineRule="atLeast"/>
              <w:rPr>
                <w:rFonts w:ascii="HG丸ｺﾞｼｯｸM-PRO" w:eastAsia="HG丸ｺﾞｼｯｸM-PRO" w:hAnsi="HG丸ｺﾞｼｯｸM-PRO"/>
                <w:sz w:val="16"/>
                <w:szCs w:val="16"/>
              </w:rPr>
            </w:pPr>
          </w:p>
          <w:p w:rsidR="002941A2" w:rsidRDefault="00EF3482" w:rsidP="003A19AD">
            <w:pPr>
              <w:tabs>
                <w:tab w:val="left" w:pos="2100"/>
              </w:tabs>
              <w:spacing w:line="0" w:lineRule="atLeast"/>
              <w:rPr>
                <w:rFonts w:ascii="HG丸ｺﾞｼｯｸM-PRO" w:eastAsia="HG丸ｺﾞｼｯｸM-PRO" w:hAnsi="HG丸ｺﾞｼｯｸM-PRO"/>
                <w:sz w:val="16"/>
                <w:szCs w:val="24"/>
                <w:u w:val="single"/>
              </w:rPr>
            </w:pPr>
            <w:r w:rsidRPr="003F38EC">
              <w:rPr>
                <w:rFonts w:ascii="HG丸ｺﾞｼｯｸM-PRO" w:eastAsia="HG丸ｺﾞｼｯｸM-PRO" w:hAnsi="HG丸ｺﾞｼｯｸM-PRO"/>
                <w:sz w:val="16"/>
                <w:szCs w:val="24"/>
                <w:u w:val="single"/>
              </w:rPr>
              <w:t>2050年</w:t>
            </w:r>
          </w:p>
          <w:p w:rsidR="00B569F3" w:rsidRPr="00B569F3" w:rsidRDefault="00EF3482" w:rsidP="003A19AD">
            <w:pPr>
              <w:tabs>
                <w:tab w:val="left" w:pos="2100"/>
              </w:tabs>
              <w:spacing w:line="0" w:lineRule="atLeast"/>
              <w:rPr>
                <w:rFonts w:ascii="HG丸ｺﾞｼｯｸM-PRO" w:eastAsia="HG丸ｺﾞｼｯｸM-PRO" w:hAnsi="HG丸ｺﾞｼｯｸM-PRO"/>
                <w:sz w:val="16"/>
                <w:szCs w:val="24"/>
              </w:rPr>
            </w:pPr>
            <w:r w:rsidRPr="003F38EC">
              <w:rPr>
                <w:rFonts w:ascii="HG丸ｺﾞｼｯｸM-PRO" w:eastAsia="HG丸ｺﾞｼｯｸM-PRO" w:hAnsi="HG丸ｺﾞｼｯｸM-PRO" w:hint="eastAsia"/>
                <w:sz w:val="16"/>
                <w:szCs w:val="24"/>
              </w:rPr>
              <w:t>目標値</w:t>
            </w:r>
          </w:p>
          <w:p w:rsidR="00B569F3" w:rsidRPr="003F38EC" w:rsidRDefault="00EF3482" w:rsidP="5D2DCA73">
            <w:pPr>
              <w:tabs>
                <w:tab w:val="left" w:pos="2100"/>
              </w:tabs>
              <w:spacing w:line="0" w:lineRule="atLeast"/>
              <w:rPr>
                <w:rFonts w:ascii="HG丸ｺﾞｼｯｸM-PRO" w:eastAsia="HG丸ｺﾞｼｯｸM-PRO" w:hAnsi="HG丸ｺﾞｼｯｸM-PRO"/>
                <w:sz w:val="18"/>
                <w:szCs w:val="18"/>
              </w:rPr>
            </w:pPr>
            <w:r w:rsidRPr="5D2DCA73">
              <w:rPr>
                <w:rFonts w:ascii="HG丸ｺﾞｼｯｸM-PRO" w:eastAsia="HG丸ｺﾞｼｯｸM-PRO" w:hAnsi="HG丸ｺﾞｼｯｸM-PRO"/>
                <w:sz w:val="16"/>
                <w:szCs w:val="16"/>
              </w:rPr>
              <w:t>1,</w:t>
            </w:r>
            <w:r w:rsidR="0E7BC684" w:rsidRPr="5D2DCA73">
              <w:rPr>
                <w:rFonts w:ascii="HG丸ｺﾞｼｯｸM-PRO" w:eastAsia="HG丸ｺﾞｼｯｸM-PRO" w:hAnsi="HG丸ｺﾞｼｯｸM-PRO"/>
                <w:sz w:val="16"/>
                <w:szCs w:val="16"/>
              </w:rPr>
              <w:t>561</w:t>
            </w:r>
            <w:r w:rsidRPr="5D2DCA73">
              <w:rPr>
                <w:rFonts w:ascii="HG丸ｺﾞｼｯｸM-PRO" w:eastAsia="HG丸ｺﾞｼｯｸM-PRO" w:hAnsi="HG丸ｺﾞｼｯｸM-PRO"/>
                <w:sz w:val="16"/>
                <w:szCs w:val="16"/>
              </w:rPr>
              <w:t>千トン</w:t>
            </w:r>
          </w:p>
        </w:tc>
        <w:tc>
          <w:tcPr>
            <w:tcW w:w="851" w:type="dxa"/>
          </w:tcPr>
          <w:p w:rsidR="002941A2" w:rsidRPr="00A65089" w:rsidRDefault="002941A2" w:rsidP="000A2D4E">
            <w:pPr>
              <w:tabs>
                <w:tab w:val="left" w:pos="2100"/>
              </w:tabs>
              <w:spacing w:line="0" w:lineRule="atLeast"/>
              <w:rPr>
                <w:rFonts w:ascii="HG丸ｺﾞｼｯｸM-PRO" w:eastAsia="HG丸ｺﾞｼｯｸM-PRO" w:hAnsi="HG丸ｺﾞｼｯｸM-PRO"/>
                <w:sz w:val="18"/>
                <w:szCs w:val="24"/>
                <w:highlight w:val="yellow"/>
              </w:rPr>
            </w:pPr>
          </w:p>
        </w:tc>
      </w:tr>
      <w:tr w:rsidR="004030B0" w:rsidTr="00C64354">
        <w:trPr>
          <w:cantSplit/>
          <w:trHeight w:val="1321"/>
          <w:jc w:val="center"/>
        </w:trPr>
        <w:tc>
          <w:tcPr>
            <w:tcW w:w="799" w:type="dxa"/>
            <w:textDirection w:val="tbRlV"/>
            <w:vAlign w:val="center"/>
          </w:tcPr>
          <w:p w:rsidR="007753AD" w:rsidRPr="003D6C3A" w:rsidRDefault="00EF3482" w:rsidP="5D2DCA73">
            <w:pPr>
              <w:spacing w:line="0" w:lineRule="atLeast"/>
              <w:ind w:left="113"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その他</w:t>
            </w:r>
          </w:p>
          <w:p w:rsidR="007753AD" w:rsidRPr="003D6C3A" w:rsidRDefault="00EF3482" w:rsidP="5D2DCA73">
            <w:pPr>
              <w:tabs>
                <w:tab w:val="left" w:pos="2100"/>
              </w:tabs>
              <w:spacing w:line="0" w:lineRule="atLeast"/>
              <w:ind w:left="113" w:right="113"/>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（吸収源対策）</w:t>
            </w:r>
          </w:p>
        </w:tc>
        <w:tc>
          <w:tcPr>
            <w:tcW w:w="1559" w:type="dxa"/>
          </w:tcPr>
          <w:p w:rsidR="00F06D41" w:rsidRDefault="00EF3482" w:rsidP="007753AD">
            <w:pPr>
              <w:tabs>
                <w:tab w:val="left" w:pos="2100"/>
              </w:tabs>
              <w:spacing w:line="0" w:lineRule="atLeas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p>
          <w:p w:rsidR="00F06D41" w:rsidRDefault="00F06D41" w:rsidP="007753AD">
            <w:pPr>
              <w:tabs>
                <w:tab w:val="left" w:pos="2100"/>
              </w:tabs>
              <w:spacing w:line="0" w:lineRule="atLeast"/>
              <w:rPr>
                <w:rFonts w:ascii="HG丸ｺﾞｼｯｸM-PRO" w:eastAsia="HG丸ｺﾞｼｯｸM-PRO" w:hAnsi="HG丸ｺﾞｼｯｸM-PRO"/>
                <w:sz w:val="18"/>
                <w:szCs w:val="24"/>
              </w:rPr>
            </w:pPr>
          </w:p>
          <w:p w:rsidR="00F06D41" w:rsidRDefault="00F06D41" w:rsidP="007753AD">
            <w:pPr>
              <w:tabs>
                <w:tab w:val="left" w:pos="2100"/>
              </w:tabs>
              <w:spacing w:line="0" w:lineRule="atLeast"/>
              <w:rPr>
                <w:rFonts w:ascii="HG丸ｺﾞｼｯｸM-PRO" w:eastAsia="HG丸ｺﾞｼｯｸM-PRO" w:hAnsi="HG丸ｺﾞｼｯｸM-PRO"/>
                <w:sz w:val="18"/>
                <w:szCs w:val="24"/>
              </w:rPr>
            </w:pPr>
          </w:p>
          <w:p w:rsidR="00F06D41" w:rsidRPr="003D6C3A" w:rsidRDefault="00F06D41" w:rsidP="007753AD">
            <w:pPr>
              <w:tabs>
                <w:tab w:val="left" w:pos="2100"/>
              </w:tabs>
              <w:spacing w:line="0" w:lineRule="atLeast"/>
              <w:rPr>
                <w:rFonts w:ascii="HG丸ｺﾞｼｯｸM-PRO" w:eastAsia="HG丸ｺﾞｼｯｸM-PRO" w:hAnsi="HG丸ｺﾞｼｯｸM-PRO"/>
                <w:sz w:val="18"/>
                <w:szCs w:val="24"/>
              </w:rPr>
            </w:pPr>
          </w:p>
        </w:tc>
        <w:tc>
          <w:tcPr>
            <w:tcW w:w="1606" w:type="dxa"/>
          </w:tcPr>
          <w:p w:rsidR="007753AD" w:rsidRPr="003D6C3A" w:rsidRDefault="00EF3482" w:rsidP="004030B0">
            <w:pPr>
              <w:spacing w:line="0" w:lineRule="atLeast"/>
              <w:ind w:right="210"/>
              <w:rPr>
                <w:rFonts w:ascii="HG丸ｺﾞｼｯｸM-PRO" w:eastAsia="HG丸ｺﾞｼｯｸM-PRO" w:hAnsi="HG丸ｺﾞｼｯｸM-PRO"/>
                <w:sz w:val="16"/>
                <w:szCs w:val="16"/>
              </w:rPr>
            </w:pPr>
            <w:r w:rsidRPr="5D2DCA73">
              <w:rPr>
                <w:rFonts w:ascii="HG丸ｺﾞｼｯｸM-PRO" w:eastAsia="HG丸ｺﾞｼｯｸM-PRO" w:hAnsi="HG丸ｺﾞｼｯｸM-PRO"/>
                <w:sz w:val="16"/>
                <w:szCs w:val="16"/>
              </w:rPr>
              <w:t>野鳥園臨港緑地等</w:t>
            </w:r>
            <w:r w:rsidR="19CF0E13" w:rsidRPr="5D2DCA73">
              <w:rPr>
                <w:rFonts w:ascii="HG丸ｺﾞｼｯｸM-PRO" w:eastAsia="HG丸ｺﾞｼｯｸM-PRO" w:hAnsi="HG丸ｺﾞｼｯｸM-PRO"/>
                <w:sz w:val="16"/>
                <w:szCs w:val="16"/>
              </w:rPr>
              <w:t>（干潟）</w:t>
            </w:r>
          </w:p>
          <w:p w:rsidR="007753AD" w:rsidRPr="004030B0" w:rsidRDefault="007753AD" w:rsidP="004030B0">
            <w:pPr>
              <w:spacing w:line="0" w:lineRule="atLeast"/>
              <w:ind w:right="210"/>
              <w:rPr>
                <w:rFonts w:ascii="HG丸ｺﾞｼｯｸM-PRO" w:eastAsia="HG丸ｺﾞｼｯｸM-PRO" w:hAnsi="HG丸ｺﾞｼｯｸM-PRO"/>
                <w:sz w:val="16"/>
                <w:szCs w:val="16"/>
              </w:rPr>
            </w:pPr>
          </w:p>
        </w:tc>
        <w:tc>
          <w:tcPr>
            <w:tcW w:w="851" w:type="dxa"/>
          </w:tcPr>
          <w:p w:rsidR="007753AD" w:rsidRPr="003D6C3A" w:rsidRDefault="007753AD" w:rsidP="5D2DCA73">
            <w:pPr>
              <w:tabs>
                <w:tab w:val="left" w:pos="2100"/>
              </w:tabs>
              <w:spacing w:line="0" w:lineRule="atLeast"/>
              <w:rPr>
                <w:rFonts w:ascii="HG丸ｺﾞｼｯｸM-PRO" w:eastAsia="HG丸ｺﾞｼｯｸM-PRO" w:hAnsi="HG丸ｺﾞｼｯｸM-PRO"/>
                <w:sz w:val="16"/>
                <w:szCs w:val="16"/>
              </w:rPr>
            </w:pPr>
          </w:p>
        </w:tc>
        <w:tc>
          <w:tcPr>
            <w:tcW w:w="709" w:type="dxa"/>
          </w:tcPr>
          <w:p w:rsidR="007753AD" w:rsidRPr="003D6C3A" w:rsidRDefault="007753AD" w:rsidP="5D2DCA73">
            <w:pPr>
              <w:tabs>
                <w:tab w:val="left" w:pos="2100"/>
              </w:tabs>
              <w:spacing w:line="0" w:lineRule="atLeast"/>
              <w:rPr>
                <w:rFonts w:ascii="HG丸ｺﾞｼｯｸM-PRO" w:eastAsia="HG丸ｺﾞｼｯｸM-PRO" w:hAnsi="HG丸ｺﾞｼｯｸM-PRO"/>
                <w:sz w:val="16"/>
                <w:szCs w:val="16"/>
              </w:rPr>
            </w:pPr>
          </w:p>
        </w:tc>
        <w:tc>
          <w:tcPr>
            <w:tcW w:w="850" w:type="dxa"/>
          </w:tcPr>
          <w:p w:rsidR="007753AD" w:rsidRPr="003D6C3A" w:rsidRDefault="007753AD" w:rsidP="007753AD">
            <w:pPr>
              <w:tabs>
                <w:tab w:val="left" w:pos="2100"/>
              </w:tabs>
              <w:spacing w:line="0" w:lineRule="atLeast"/>
              <w:rPr>
                <w:rFonts w:ascii="HG丸ｺﾞｼｯｸM-PRO" w:eastAsia="HG丸ｺﾞｼｯｸM-PRO" w:hAnsi="HG丸ｺﾞｼｯｸM-PRO"/>
                <w:sz w:val="18"/>
                <w:szCs w:val="24"/>
              </w:rPr>
            </w:pPr>
          </w:p>
        </w:tc>
        <w:tc>
          <w:tcPr>
            <w:tcW w:w="713" w:type="dxa"/>
          </w:tcPr>
          <w:p w:rsidR="007753AD" w:rsidRPr="003D6C3A" w:rsidRDefault="007753AD" w:rsidP="007753AD">
            <w:pPr>
              <w:tabs>
                <w:tab w:val="left" w:pos="2100"/>
              </w:tabs>
              <w:spacing w:line="0" w:lineRule="atLeast"/>
              <w:rPr>
                <w:rFonts w:ascii="HG丸ｺﾞｼｯｸM-PRO" w:eastAsia="HG丸ｺﾞｼｯｸM-PRO" w:hAnsi="HG丸ｺﾞｼｯｸM-PRO"/>
                <w:sz w:val="18"/>
                <w:szCs w:val="24"/>
              </w:rPr>
            </w:pPr>
          </w:p>
        </w:tc>
        <w:tc>
          <w:tcPr>
            <w:tcW w:w="714" w:type="dxa"/>
          </w:tcPr>
          <w:p w:rsidR="007753AD" w:rsidRPr="003D6C3A" w:rsidRDefault="007753AD" w:rsidP="007753AD">
            <w:pPr>
              <w:tabs>
                <w:tab w:val="left" w:pos="2100"/>
              </w:tabs>
              <w:spacing w:line="0" w:lineRule="atLeast"/>
              <w:rPr>
                <w:rFonts w:ascii="HG丸ｺﾞｼｯｸM-PRO" w:eastAsia="HG丸ｺﾞｼｯｸM-PRO" w:hAnsi="HG丸ｺﾞｼｯｸM-PRO"/>
                <w:sz w:val="18"/>
                <w:szCs w:val="24"/>
              </w:rPr>
            </w:pPr>
          </w:p>
        </w:tc>
        <w:tc>
          <w:tcPr>
            <w:tcW w:w="1408" w:type="dxa"/>
          </w:tcPr>
          <w:p w:rsidR="00284CCA" w:rsidRDefault="00EF3482" w:rsidP="007753AD">
            <w:pPr>
              <w:tabs>
                <w:tab w:val="left" w:pos="2100"/>
              </w:tabs>
              <w:spacing w:line="0" w:lineRule="atLeast"/>
              <w:rPr>
                <w:rFonts w:ascii="HG丸ｺﾞｼｯｸM-PRO" w:eastAsia="HG丸ｺﾞｼｯｸM-PRO" w:hAnsi="HG丸ｺﾞｼｯｸM-PRO"/>
                <w:sz w:val="18"/>
                <w:szCs w:val="24"/>
              </w:rPr>
            </w:pPr>
            <w:r w:rsidRPr="00F06D41">
              <w:rPr>
                <w:rFonts w:ascii="HG丸ｺﾞｼｯｸM-PRO" w:eastAsia="HG丸ｺﾞｼｯｸM-PRO" w:hAnsi="HG丸ｺﾞｼｯｸM-PRO" w:hint="eastAsia"/>
                <w:sz w:val="18"/>
                <w:szCs w:val="24"/>
              </w:rPr>
              <w:t>吸収量</w:t>
            </w:r>
          </w:p>
          <w:p w:rsidR="00713545" w:rsidRPr="00F06D41" w:rsidRDefault="00EF3482" w:rsidP="007753AD">
            <w:pPr>
              <w:tabs>
                <w:tab w:val="left" w:pos="2100"/>
              </w:tabs>
              <w:spacing w:line="0" w:lineRule="atLeast"/>
              <w:rPr>
                <w:rFonts w:ascii="HG丸ｺﾞｼｯｸM-PRO" w:eastAsia="HG丸ｺﾞｼｯｸM-PRO" w:hAnsi="HG丸ｺﾞｼｯｸM-PRO"/>
                <w:sz w:val="18"/>
                <w:szCs w:val="24"/>
              </w:rPr>
            </w:pPr>
            <w:r>
              <w:rPr>
                <w:rFonts w:ascii="HG丸ｺﾞｼｯｸM-PRO" w:eastAsia="HG丸ｺﾞｼｯｸM-PRO" w:hAnsi="HG丸ｺﾞｼｯｸM-PRO" w:hint="eastAsia"/>
                <w:sz w:val="18"/>
                <w:szCs w:val="24"/>
              </w:rPr>
              <w:t>（</w:t>
            </w:r>
            <w:r w:rsidRPr="00F06D41">
              <w:rPr>
                <w:rFonts w:ascii="HG丸ｺﾞｼｯｸM-PRO" w:eastAsia="HG丸ｺﾞｼｯｸM-PRO" w:hAnsi="HG丸ｺﾞｼｯｸM-PRO" w:hint="eastAsia"/>
                <w:sz w:val="18"/>
                <w:szCs w:val="24"/>
              </w:rPr>
              <w:t>精査中</w:t>
            </w:r>
            <w:r>
              <w:rPr>
                <w:rFonts w:ascii="HG丸ｺﾞｼｯｸM-PRO" w:eastAsia="HG丸ｺﾞｼｯｸM-PRO" w:hAnsi="HG丸ｺﾞｼｯｸM-PRO" w:hint="eastAsia"/>
                <w:sz w:val="18"/>
                <w:szCs w:val="24"/>
              </w:rPr>
              <w:t>）</w:t>
            </w:r>
          </w:p>
          <w:p w:rsidR="007753AD" w:rsidRPr="00F06D41" w:rsidRDefault="007753AD" w:rsidP="007753AD">
            <w:pPr>
              <w:tabs>
                <w:tab w:val="left" w:pos="2100"/>
              </w:tabs>
              <w:spacing w:line="0" w:lineRule="atLeast"/>
              <w:rPr>
                <w:rFonts w:ascii="HG丸ｺﾞｼｯｸM-PRO" w:eastAsia="HG丸ｺﾞｼｯｸM-PRO" w:hAnsi="HG丸ｺﾞｼｯｸM-PRO"/>
                <w:strike/>
                <w:sz w:val="18"/>
                <w:szCs w:val="24"/>
              </w:rPr>
            </w:pPr>
          </w:p>
        </w:tc>
        <w:tc>
          <w:tcPr>
            <w:tcW w:w="851" w:type="dxa"/>
          </w:tcPr>
          <w:p w:rsidR="007753AD" w:rsidRPr="003D6C3A" w:rsidRDefault="007753AD" w:rsidP="007753AD">
            <w:pPr>
              <w:tabs>
                <w:tab w:val="left" w:pos="2100"/>
              </w:tabs>
              <w:spacing w:line="0" w:lineRule="atLeast"/>
              <w:rPr>
                <w:rFonts w:ascii="HG丸ｺﾞｼｯｸM-PRO" w:eastAsia="HG丸ｺﾞｼｯｸM-PRO" w:hAnsi="HG丸ｺﾞｼｯｸM-PRO"/>
                <w:sz w:val="18"/>
                <w:szCs w:val="24"/>
              </w:rPr>
            </w:pPr>
          </w:p>
        </w:tc>
      </w:tr>
      <w:bookmarkEnd w:id="5"/>
    </w:tbl>
    <w:p w:rsidR="00474EA2" w:rsidRDefault="00474EA2" w:rsidP="005D4E4D">
      <w:pPr>
        <w:tabs>
          <w:tab w:val="left" w:pos="2100"/>
        </w:tabs>
        <w:jc w:val="center"/>
        <w:rPr>
          <w:rFonts w:ascii="HG丸ｺﾞｼｯｸM-PRO" w:eastAsia="HG丸ｺﾞｼｯｸM-PRO" w:hAnsi="HG丸ｺﾞｼｯｸM-PRO"/>
          <w:szCs w:val="24"/>
        </w:rPr>
      </w:pPr>
    </w:p>
    <w:p w:rsidR="00D52C83" w:rsidRDefault="00D52C83" w:rsidP="00A63545">
      <w:pPr>
        <w:tabs>
          <w:tab w:val="left" w:pos="2100"/>
        </w:tabs>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3B3D19" w:rsidRPr="00A63545" w:rsidRDefault="00EF3482" w:rsidP="00A63545">
      <w:pPr>
        <w:tabs>
          <w:tab w:val="left" w:pos="2100"/>
        </w:tabs>
        <w:jc w:val="left"/>
        <w:rPr>
          <w:rFonts w:ascii="HG丸ｺﾞｼｯｸM-PRO" w:eastAsia="HG丸ｺﾞｼｯｸM-PRO" w:hAnsi="HG丸ｺﾞｼｯｸM-PRO"/>
          <w:b/>
          <w:sz w:val="24"/>
          <w:szCs w:val="24"/>
        </w:rPr>
      </w:pPr>
      <w:r w:rsidRPr="00A63545">
        <w:rPr>
          <w:rFonts w:ascii="HG丸ｺﾞｼｯｸM-PRO" w:eastAsia="HG丸ｺﾞｼｯｸM-PRO" w:hAnsi="HG丸ｺﾞｼｯｸM-PRO" w:hint="eastAsia"/>
          <w:b/>
          <w:sz w:val="24"/>
          <w:szCs w:val="24"/>
        </w:rPr>
        <w:t>５．　水素・燃料アンモニア等供給目標及び供給計画</w:t>
      </w:r>
    </w:p>
    <w:p w:rsidR="00A63545" w:rsidRDefault="00EF3482" w:rsidP="00A63545">
      <w:pPr>
        <w:tabs>
          <w:tab w:val="left" w:pos="2100"/>
        </w:tabs>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（１）　需要推計・供給目標</w:t>
      </w:r>
    </w:p>
    <w:p w:rsidR="00A63545" w:rsidRDefault="00EF3482" w:rsidP="00A63545">
      <w:pPr>
        <w:tabs>
          <w:tab w:val="left" w:pos="2100"/>
        </w:tabs>
        <w:jc w:val="left"/>
        <w:rPr>
          <w:rFonts w:ascii="HG丸ｺﾞｼｯｸM-PRO" w:eastAsia="HG丸ｺﾞｼｯｸM-PRO" w:hAnsi="HG丸ｺﾞｼｯｸM-PRO"/>
          <w:szCs w:val="24"/>
        </w:rPr>
      </w:pPr>
      <w:bookmarkStart w:id="6" w:name="_Hlk112388108"/>
      <w:r>
        <w:rPr>
          <w:rFonts w:ascii="HG丸ｺﾞｼｯｸM-PRO" w:eastAsia="HG丸ｺﾞｼｯｸM-PRO" w:hAnsi="HG丸ｺﾞｼｯｸM-PRO" w:hint="eastAsia"/>
          <w:szCs w:val="24"/>
        </w:rPr>
        <w:t xml:space="preserve">　本計画における「２－１（１）水素・燃料アンモニア等のサプライチェーンの拠点としての受入環境の整備」に係る目標は、以下の①、②の需要推計に基づく水素・燃料アンモニア等の需要量に対応した供給量とする。</w:t>
      </w:r>
    </w:p>
    <w:p w:rsidR="00A22BD9" w:rsidRDefault="00EF3482" w:rsidP="0A175447">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推計方法については、</w:t>
      </w:r>
      <w:r w:rsidR="2DDE6E6F" w:rsidRPr="0A175447">
        <w:rPr>
          <w:rFonts w:ascii="HG丸ｺﾞｼｯｸM-PRO" w:eastAsia="HG丸ｺﾞｼｯｸM-PRO" w:hAnsi="HG丸ｺﾞｼｯｸM-PRO"/>
        </w:rPr>
        <w:t>化石燃料が水素・アンモニア等に置き換わると仮定し、</w:t>
      </w:r>
      <w:r w:rsidR="6CE4B66E" w:rsidRPr="0A175447">
        <w:rPr>
          <w:rFonts w:ascii="HG丸ｺﾞｼｯｸM-PRO" w:eastAsia="HG丸ｺﾞｼｯｸM-PRO" w:hAnsi="HG丸ｺﾞｼｯｸM-PRO"/>
        </w:rPr>
        <w:t>水素</w:t>
      </w:r>
      <w:r w:rsidR="2DDE6E6F" w:rsidRPr="0A175447">
        <w:rPr>
          <w:rFonts w:ascii="HG丸ｺﾞｼｯｸM-PRO" w:eastAsia="HG丸ｺﾞｼｯｸM-PRO" w:hAnsi="HG丸ｺﾞｼｯｸM-PRO"/>
        </w:rPr>
        <w:t>換算量を推計</w:t>
      </w:r>
      <w:r w:rsidR="138D1E61" w:rsidRPr="0A175447">
        <w:rPr>
          <w:rFonts w:ascii="HG丸ｺﾞｼｯｸM-PRO" w:eastAsia="HG丸ｺﾞｼｯｸM-PRO" w:hAnsi="HG丸ｺﾞｼｯｸM-PRO"/>
        </w:rPr>
        <w:t>した</w:t>
      </w:r>
      <w:r w:rsidR="2DDE6E6F" w:rsidRPr="0A175447">
        <w:rPr>
          <w:rFonts w:ascii="HG丸ｺﾞｼｯｸM-PRO" w:eastAsia="HG丸ｺﾞｼｯｸM-PRO" w:hAnsi="HG丸ｺﾞｼｯｸM-PRO"/>
        </w:rPr>
        <w:t>。</w:t>
      </w:r>
      <w:r w:rsidR="138D1E61" w:rsidRPr="0A175447">
        <w:rPr>
          <w:rFonts w:ascii="HG丸ｺﾞｼｯｸM-PRO" w:eastAsia="HG丸ｺﾞｼｯｸM-PRO" w:hAnsi="HG丸ｺﾞｼｯｸM-PRO"/>
        </w:rPr>
        <w:t>具体的には、表</w:t>
      </w:r>
      <w:r w:rsidR="776B2B0D" w:rsidRPr="0A175447">
        <w:rPr>
          <w:rFonts w:ascii="HG丸ｺﾞｼｯｸM-PRO" w:eastAsia="HG丸ｺﾞｼｯｸM-PRO" w:hAnsi="HG丸ｺﾞｼｯｸM-PRO"/>
        </w:rPr>
        <w:t>３</w:t>
      </w:r>
      <w:r w:rsidR="138D1E61" w:rsidRPr="0A175447">
        <w:rPr>
          <w:rFonts w:ascii="HG丸ｺﾞｼｯｸM-PRO" w:eastAsia="HG丸ｺﾞｼｯｸM-PRO" w:hAnsi="HG丸ｺﾞｼｯｸM-PRO"/>
        </w:rPr>
        <w:t>のCO2削減量を熱量に換算し、その熱量が得られる水素量を算出することとした。</w:t>
      </w:r>
    </w:p>
    <w:p w:rsidR="00A63545" w:rsidRDefault="00EF3482" w:rsidP="003F38EC">
      <w:pPr>
        <w:tabs>
          <w:tab w:val="left" w:pos="2100"/>
        </w:tabs>
        <w:jc w:val="center"/>
        <w:rPr>
          <w:rFonts w:ascii="HG丸ｺﾞｼｯｸM-PRO" w:eastAsia="HG丸ｺﾞｼｯｸM-PRO" w:hAnsi="HG丸ｺﾞｼｯｸM-PRO"/>
          <w:szCs w:val="24"/>
        </w:rPr>
      </w:pPr>
      <w:r w:rsidRPr="00F074FD">
        <w:rPr>
          <w:rFonts w:ascii="HG丸ｺﾞｼｯｸM-PRO" w:eastAsia="HG丸ｺﾞｼｯｸM-PRO" w:hAnsi="HG丸ｺﾞｼｯｸM-PRO" w:hint="eastAsia"/>
          <w:szCs w:val="24"/>
        </w:rPr>
        <w:t>【参考】</w:t>
      </w:r>
      <w:r w:rsidRPr="00F074FD">
        <w:rPr>
          <w:rFonts w:ascii="HG丸ｺﾞｼｯｸM-PRO" w:eastAsia="HG丸ｺﾞｼｯｸM-PRO" w:hAnsi="HG丸ｺﾞｼｯｸM-PRO"/>
          <w:szCs w:val="24"/>
        </w:rPr>
        <w:t>次世代エネルギーに換算した場合の重量・体積</w:t>
      </w:r>
      <w:bookmarkEnd w:id="6"/>
      <w:r>
        <w:rPr>
          <w:noProof/>
        </w:rPr>
        <w:drawing>
          <wp:inline distT="0" distB="0" distL="0" distR="0">
            <wp:extent cx="5406210" cy="3786996"/>
            <wp:effectExtent l="0" t="0" r="444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rcRect b="917"/>
                    <a:stretch>
                      <a:fillRect/>
                    </a:stretch>
                  </pic:blipFill>
                  <pic:spPr bwMode="auto">
                    <a:xfrm>
                      <a:off x="0" y="0"/>
                      <a:ext cx="5406401" cy="3787130"/>
                    </a:xfrm>
                    <a:prstGeom prst="rect">
                      <a:avLst/>
                    </a:prstGeom>
                    <a:ln>
                      <a:noFill/>
                    </a:ln>
                    <a:extLst>
                      <a:ext uri="{53640926-AAD7-44D8-BBD7-CCE9431645EC}">
                        <a14:shadowObscured xmlns:a14="http://schemas.microsoft.com/office/drawing/2010/main"/>
                      </a:ext>
                    </a:extLst>
                  </pic:spPr>
                </pic:pic>
              </a:graphicData>
            </a:graphic>
          </wp:inline>
        </w:drawing>
      </w:r>
    </w:p>
    <w:p w:rsidR="00F074FD" w:rsidRPr="00F074FD" w:rsidRDefault="00EF3482" w:rsidP="00F074FD">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F074FD">
        <w:rPr>
          <w:rFonts w:ascii="HG丸ｺﾞｼｯｸM-PRO" w:eastAsia="HG丸ｺﾞｼｯｸM-PRO" w:hAnsi="HG丸ｺﾞｼｯｸM-PRO" w:hint="eastAsia"/>
          <w:szCs w:val="24"/>
        </w:rPr>
        <w:t>化石燃料の熱量は、「環境省：算定・報告・公表制度における算定方法・排出係数一覧」に基づき、軽油</w:t>
      </w:r>
      <w:r w:rsidRPr="00F074FD">
        <w:rPr>
          <w:rFonts w:ascii="HG丸ｺﾞｼｯｸM-PRO" w:eastAsia="HG丸ｺﾞｼｯｸM-PRO" w:hAnsi="HG丸ｺﾞｼｯｸM-PRO"/>
          <w:szCs w:val="24"/>
        </w:rPr>
        <w:t>37.7MJ/L、重油39.1MJ/L、ガソリン34.6MJ/L、一般炭25.7MJ/kg、液化天然ガス54.6MJ/kg、液化石油</w:t>
      </w:r>
      <w:r w:rsidRPr="00F074FD">
        <w:rPr>
          <w:rFonts w:ascii="HG丸ｺﾞｼｯｸM-PRO" w:eastAsia="HG丸ｺﾞｼｯｸM-PRO" w:hAnsi="HG丸ｺﾞｼｯｸM-PRO" w:hint="eastAsia"/>
          <w:szCs w:val="24"/>
        </w:rPr>
        <w:t>ガス</w:t>
      </w:r>
      <w:r w:rsidRPr="00F074FD">
        <w:rPr>
          <w:rFonts w:ascii="HG丸ｺﾞｼｯｸM-PRO" w:eastAsia="HG丸ｺﾞｼｯｸM-PRO" w:hAnsi="HG丸ｺﾞｼｯｸM-PRO"/>
          <w:szCs w:val="24"/>
        </w:rPr>
        <w:t>50.8MJ/kg、都市ガス44.8MJ/m3 とした。</w:t>
      </w:r>
    </w:p>
    <w:p w:rsidR="00F074FD" w:rsidRPr="00F074FD" w:rsidRDefault="00EF3482" w:rsidP="00F074FD">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F074FD">
        <w:rPr>
          <w:rFonts w:ascii="HG丸ｺﾞｼｯｸM-PRO" w:eastAsia="HG丸ｺﾞｼｯｸM-PRO" w:hAnsi="HG丸ｺﾞｼｯｸM-PRO" w:hint="eastAsia"/>
          <w:szCs w:val="24"/>
        </w:rPr>
        <w:t>次世代エネルギーの熱量及び密度は、「エネルギー総合工学研究所：図解でわかるカーボンリサイクル」「</w:t>
      </w:r>
      <w:r w:rsidRPr="00F074FD">
        <w:rPr>
          <w:rFonts w:ascii="HG丸ｺﾞｼｯｸM-PRO" w:eastAsia="HG丸ｺﾞｼｯｸM-PRO" w:hAnsi="HG丸ｺﾞｼｯｸM-PRO"/>
          <w:szCs w:val="24"/>
        </w:rPr>
        <w:t>NPO 法人国際環境経済研究所HP」に基づき、水素（気体）は121MJ/kg で0.0899kg/m3、液化水素は121MJ/kg で70.8kg/m3、燃料アンモニアは18.6MJ/kg で682kg/m3、MCH は7.45MJ/kgで770kg/m3とした。</w:t>
      </w:r>
    </w:p>
    <w:p w:rsidR="00F074FD" w:rsidRDefault="00EF3482" w:rsidP="00F074FD">
      <w:pPr>
        <w:tabs>
          <w:tab w:val="left" w:pos="2100"/>
        </w:tabs>
        <w:jc w:val="left"/>
        <w:rPr>
          <w:rFonts w:ascii="HG丸ｺﾞｼｯｸM-PRO" w:eastAsia="HG丸ｺﾞｼｯｸM-PRO" w:hAnsi="HG丸ｺﾞｼｯｸM-PRO"/>
          <w:szCs w:val="24"/>
        </w:rPr>
      </w:pPr>
      <w:r w:rsidRPr="00F074FD">
        <w:rPr>
          <w:rFonts w:ascii="HG丸ｺﾞｼｯｸM-PRO" w:eastAsia="HG丸ｺﾞｼｯｸM-PRO" w:hAnsi="HG丸ｺﾞｼｯｸM-PRO" w:hint="eastAsia"/>
          <w:szCs w:val="24"/>
        </w:rPr>
        <w:t>（出典：「</w:t>
      </w:r>
      <w:r w:rsidRPr="00F074FD">
        <w:rPr>
          <w:rFonts w:ascii="HG丸ｺﾞｼｯｸM-PRO" w:eastAsia="HG丸ｺﾞｼｯｸM-PRO" w:hAnsi="HG丸ｺﾞｼｯｸM-PRO"/>
          <w:szCs w:val="24"/>
        </w:rPr>
        <w:t>CNP 形成計画」策定マニュアル初版（令和3年12月、国土交通省港湾局））</w:t>
      </w:r>
    </w:p>
    <w:p w:rsidR="00F074FD" w:rsidRDefault="00F074FD" w:rsidP="00F074FD">
      <w:pPr>
        <w:tabs>
          <w:tab w:val="left" w:pos="2100"/>
        </w:tabs>
        <w:jc w:val="left"/>
        <w:rPr>
          <w:rFonts w:ascii="HG丸ｺﾞｼｯｸM-PRO" w:eastAsia="HG丸ｺﾞｼｯｸM-PRO" w:hAnsi="HG丸ｺﾞｼｯｸM-PRO"/>
          <w:szCs w:val="24"/>
        </w:rPr>
      </w:pPr>
    </w:p>
    <w:p w:rsidR="00F074FD" w:rsidRDefault="00F074FD" w:rsidP="00F074FD">
      <w:pPr>
        <w:tabs>
          <w:tab w:val="left" w:pos="2100"/>
        </w:tabs>
        <w:jc w:val="left"/>
        <w:rPr>
          <w:rFonts w:ascii="HG丸ｺﾞｼｯｸM-PRO" w:eastAsia="HG丸ｺﾞｼｯｸM-PRO" w:hAnsi="HG丸ｺﾞｼｯｸM-PRO"/>
          <w:szCs w:val="24"/>
        </w:rPr>
      </w:pPr>
    </w:p>
    <w:p w:rsidR="00F074FD" w:rsidRDefault="00F074FD" w:rsidP="00F074FD">
      <w:pPr>
        <w:tabs>
          <w:tab w:val="left" w:pos="2100"/>
        </w:tabs>
        <w:jc w:val="left"/>
        <w:rPr>
          <w:rFonts w:ascii="HG丸ｺﾞｼｯｸM-PRO" w:eastAsia="HG丸ｺﾞｼｯｸM-PRO" w:hAnsi="HG丸ｺﾞｼｯｸM-PRO"/>
          <w:szCs w:val="24"/>
        </w:rPr>
      </w:pPr>
    </w:p>
    <w:p w:rsidR="00F074FD" w:rsidRDefault="00F074FD" w:rsidP="00F074FD">
      <w:pPr>
        <w:tabs>
          <w:tab w:val="left" w:pos="2100"/>
        </w:tabs>
        <w:jc w:val="left"/>
        <w:rPr>
          <w:rFonts w:ascii="HG丸ｺﾞｼｯｸM-PRO" w:eastAsia="HG丸ｺﾞｼｯｸM-PRO" w:hAnsi="HG丸ｺﾞｼｯｸM-PRO"/>
          <w:szCs w:val="24"/>
        </w:rPr>
      </w:pPr>
    </w:p>
    <w:p w:rsidR="00E2703F" w:rsidRPr="008A6F1B" w:rsidRDefault="00EF3482" w:rsidP="00763E2C">
      <w:pPr>
        <w:tabs>
          <w:tab w:val="left" w:pos="2100"/>
        </w:tabs>
        <w:ind w:left="630" w:hangingChars="300" w:hanging="63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①</w:t>
      </w:r>
      <w:r w:rsidR="196C46E2" w:rsidRPr="0A175447">
        <w:rPr>
          <w:rFonts w:ascii="HG丸ｺﾞｼｯｸM-PRO" w:eastAsia="HG丸ｺﾞｼｯｸM-PRO" w:hAnsi="HG丸ｺﾞｼｯｸM-PRO"/>
        </w:rPr>
        <w:t xml:space="preserve">　４．の「表</w:t>
      </w:r>
      <w:r w:rsidR="70DBB409" w:rsidRPr="0A175447">
        <w:rPr>
          <w:rFonts w:ascii="HG丸ｺﾞｼｯｸM-PRO" w:eastAsia="HG丸ｺﾞｼｯｸM-PRO" w:hAnsi="HG丸ｺﾞｼｯｸM-PRO"/>
        </w:rPr>
        <w:t>３</w:t>
      </w:r>
      <w:r w:rsidR="196C46E2" w:rsidRPr="0A175447">
        <w:rPr>
          <w:rFonts w:ascii="HG丸ｺﾞｼｯｸM-PRO" w:eastAsia="HG丸ｺﾞｼｯｸM-PRO" w:hAnsi="HG丸ｺﾞｼｯｸM-PRO"/>
        </w:rPr>
        <w:t xml:space="preserve">　2030年度</w:t>
      </w:r>
      <w:r w:rsidR="0B9364C1" w:rsidRPr="0A175447">
        <w:rPr>
          <w:rFonts w:ascii="HG丸ｺﾞｼｯｸM-PRO" w:eastAsia="HG丸ｺﾞｼｯｸM-PRO" w:hAnsi="HG丸ｺﾞｼｯｸM-PRO"/>
        </w:rPr>
        <w:t>及び2050</w:t>
      </w:r>
      <w:r w:rsidR="5E5E0767" w:rsidRPr="0A175447">
        <w:rPr>
          <w:rFonts w:ascii="HG丸ｺﾞｼｯｸM-PRO" w:eastAsia="HG丸ｺﾞｼｯｸM-PRO" w:hAnsi="HG丸ｺﾞｼｯｸM-PRO"/>
        </w:rPr>
        <w:t>年</w:t>
      </w:r>
      <w:r w:rsidR="0B9364C1" w:rsidRPr="0A175447">
        <w:rPr>
          <w:rFonts w:ascii="HG丸ｺﾞｼｯｸM-PRO" w:eastAsia="HG丸ｺﾞｼｯｸM-PRO" w:hAnsi="HG丸ｺﾞｼｯｸM-PRO"/>
        </w:rPr>
        <w:t>の</w:t>
      </w:r>
      <w:r w:rsidR="196C46E2" w:rsidRPr="0A175447">
        <w:rPr>
          <w:rFonts w:ascii="HG丸ｺﾞｼｯｸM-PRO" w:eastAsia="HG丸ｺﾞｼｯｸM-PRO" w:hAnsi="HG丸ｺﾞｼｯｸM-PRO"/>
        </w:rPr>
        <w:t>目標の実現に向けた温室効果ガス削減計画」に対応した水素・燃料アンモニア等需要量</w:t>
      </w:r>
    </w:p>
    <w:p w:rsidR="004030B0" w:rsidRDefault="004030B0" w:rsidP="0A175447">
      <w:pPr>
        <w:tabs>
          <w:tab w:val="left" w:pos="2100"/>
        </w:tabs>
        <w:ind w:left="840" w:hangingChars="400" w:hanging="840"/>
        <w:jc w:val="center"/>
        <w:rPr>
          <w:rFonts w:ascii="HG丸ｺﾞｼｯｸM-PRO" w:eastAsia="HG丸ｺﾞｼｯｸM-PRO" w:hAnsi="HG丸ｺﾞｼｯｸM-PRO"/>
        </w:rPr>
      </w:pPr>
    </w:p>
    <w:p w:rsidR="00C6310B" w:rsidRDefault="00EF3482" w:rsidP="0A175447">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1ACBB7AA" w:rsidRPr="0A175447">
        <w:rPr>
          <w:rFonts w:ascii="HG丸ｺﾞｼｯｸM-PRO" w:eastAsia="HG丸ｺﾞｼｯｸM-PRO" w:hAnsi="HG丸ｺﾞｼｯｸM-PRO"/>
        </w:rPr>
        <w:t>４</w:t>
      </w:r>
      <w:r w:rsidRPr="0A175447">
        <w:rPr>
          <w:rFonts w:ascii="HG丸ｺﾞｼｯｸM-PRO" w:eastAsia="HG丸ｺﾞｼｯｸM-PRO" w:hAnsi="HG丸ｺﾞｼｯｸM-PRO"/>
        </w:rPr>
        <w:t xml:space="preserve">　</w:t>
      </w:r>
      <w:r w:rsidR="79C1A734" w:rsidRPr="0A175447">
        <w:rPr>
          <w:rFonts w:ascii="HG丸ｺﾞｼｯｸM-PRO" w:eastAsia="HG丸ｺﾞｼｯｸM-PRO" w:hAnsi="HG丸ｺﾞｼｯｸM-PRO"/>
        </w:rPr>
        <w:t>需要量（</w:t>
      </w:r>
      <w:r w:rsidRPr="0A175447">
        <w:rPr>
          <w:rFonts w:ascii="HG丸ｺﾞｼｯｸM-PRO" w:eastAsia="HG丸ｺﾞｼｯｸM-PRO" w:hAnsi="HG丸ｺﾞｼｯｸM-PRO"/>
        </w:rPr>
        <w:t>水素</w:t>
      </w:r>
      <w:r w:rsidR="79C1A734" w:rsidRPr="0A175447">
        <w:rPr>
          <w:rFonts w:ascii="HG丸ｺﾞｼｯｸM-PRO" w:eastAsia="HG丸ｺﾞｼｯｸM-PRO" w:hAnsi="HG丸ｺﾞｼｯｸM-PRO"/>
        </w:rPr>
        <w:t>換算量）</w:t>
      </w:r>
    </w:p>
    <w:tbl>
      <w:tblPr>
        <w:tblStyle w:val="a8"/>
        <w:tblW w:w="0" w:type="auto"/>
        <w:jc w:val="center"/>
        <w:tblLook w:val="04A0" w:firstRow="1" w:lastRow="0" w:firstColumn="1" w:lastColumn="0" w:noHBand="0" w:noVBand="1"/>
      </w:tblPr>
      <w:tblGrid>
        <w:gridCol w:w="1413"/>
        <w:gridCol w:w="5250"/>
      </w:tblGrid>
      <w:tr w:rsidR="005D6BA9" w:rsidTr="00FC29E0">
        <w:trPr>
          <w:jc w:val="center"/>
        </w:trPr>
        <w:tc>
          <w:tcPr>
            <w:tcW w:w="1413" w:type="dxa"/>
          </w:tcPr>
          <w:p w:rsidR="007753AD" w:rsidRPr="007753AD" w:rsidRDefault="007753AD" w:rsidP="007753AD">
            <w:pPr>
              <w:tabs>
                <w:tab w:val="left" w:pos="2100"/>
              </w:tabs>
              <w:jc w:val="center"/>
              <w:rPr>
                <w:rFonts w:ascii="HG丸ｺﾞｼｯｸM-PRO" w:eastAsia="HG丸ｺﾞｼｯｸM-PRO" w:hAnsi="HG丸ｺﾞｼｯｸM-PRO"/>
                <w:szCs w:val="21"/>
              </w:rPr>
            </w:pPr>
          </w:p>
        </w:tc>
        <w:tc>
          <w:tcPr>
            <w:tcW w:w="5250" w:type="dxa"/>
          </w:tcPr>
          <w:p w:rsidR="007753AD" w:rsidRPr="007753AD" w:rsidRDefault="00EF3482" w:rsidP="007753AD">
            <w:pPr>
              <w:tabs>
                <w:tab w:val="left" w:pos="2100"/>
              </w:tabs>
              <w:jc w:val="center"/>
              <w:rPr>
                <w:rFonts w:ascii="HG丸ｺﾞｼｯｸM-PRO" w:eastAsia="HG丸ｺﾞｼｯｸM-PRO" w:hAnsi="HG丸ｺﾞｼｯｸM-PRO"/>
                <w:szCs w:val="21"/>
              </w:rPr>
            </w:pPr>
            <w:r w:rsidRPr="007753AD">
              <w:rPr>
                <w:rFonts w:ascii="HG丸ｺﾞｼｯｸM-PRO" w:eastAsia="HG丸ｺﾞｼｯｸM-PRO" w:hAnsi="HG丸ｺﾞｼｯｸM-PRO" w:cs="Arial"/>
                <w:color w:val="000000" w:themeColor="text1"/>
                <w:kern w:val="24"/>
                <w:szCs w:val="21"/>
              </w:rPr>
              <w:t>大阪港</w:t>
            </w:r>
          </w:p>
        </w:tc>
      </w:tr>
      <w:tr w:rsidR="005D6BA9" w:rsidTr="00FC29E0">
        <w:trPr>
          <w:jc w:val="center"/>
        </w:trPr>
        <w:tc>
          <w:tcPr>
            <w:tcW w:w="1413" w:type="dxa"/>
          </w:tcPr>
          <w:p w:rsidR="007753AD" w:rsidRPr="007753AD" w:rsidRDefault="00EF3482" w:rsidP="007753AD">
            <w:pPr>
              <w:tabs>
                <w:tab w:val="left" w:pos="2100"/>
              </w:tabs>
              <w:jc w:val="center"/>
              <w:rPr>
                <w:rFonts w:ascii="HG丸ｺﾞｼｯｸM-PRO" w:eastAsia="HG丸ｺﾞｼｯｸM-PRO" w:hAnsi="HG丸ｺﾞｼｯｸM-PRO"/>
                <w:szCs w:val="21"/>
              </w:rPr>
            </w:pPr>
            <w:r w:rsidRPr="007753AD">
              <w:rPr>
                <w:rFonts w:ascii="HG丸ｺﾞｼｯｸM-PRO" w:eastAsia="HG丸ｺﾞｼｯｸM-PRO" w:hAnsi="HG丸ｺﾞｼｯｸM-PRO" w:cs="Calibri"/>
                <w:color w:val="000000" w:themeColor="text1"/>
                <w:kern w:val="24"/>
                <w:szCs w:val="21"/>
              </w:rPr>
              <w:t>2030</w:t>
            </w:r>
            <w:r w:rsidR="00FC29E0">
              <w:rPr>
                <w:rFonts w:ascii="HG丸ｺﾞｼｯｸM-PRO" w:eastAsia="HG丸ｺﾞｼｯｸM-PRO" w:hAnsi="HG丸ｺﾞｼｯｸM-PRO" w:cs="Calibri" w:hint="eastAsia"/>
                <w:color w:val="000000" w:themeColor="text1"/>
                <w:kern w:val="24"/>
                <w:szCs w:val="21"/>
              </w:rPr>
              <w:t>年度</w:t>
            </w:r>
          </w:p>
        </w:tc>
        <w:tc>
          <w:tcPr>
            <w:tcW w:w="5250" w:type="dxa"/>
          </w:tcPr>
          <w:p w:rsidR="007753AD" w:rsidRPr="007753AD" w:rsidRDefault="00EF3482" w:rsidP="007753AD">
            <w:pPr>
              <w:pStyle w:val="Web"/>
              <w:spacing w:before="0" w:beforeAutospacing="0" w:after="0" w:afterAutospacing="0"/>
              <w:jc w:val="center"/>
              <w:rPr>
                <w:rFonts w:ascii="HG丸ｺﾞｼｯｸM-PRO" w:eastAsia="HG丸ｺﾞｼｯｸM-PRO" w:hAnsi="HG丸ｺﾞｼｯｸM-PRO" w:cs="Arial"/>
                <w:sz w:val="21"/>
                <w:szCs w:val="21"/>
              </w:rPr>
            </w:pPr>
            <w:r>
              <w:rPr>
                <w:rFonts w:ascii="HG丸ｺﾞｼｯｸM-PRO" w:eastAsia="HG丸ｺﾞｼｯｸM-PRO" w:hAnsi="HG丸ｺﾞｼｯｸM-PRO" w:cs="Calibri" w:hint="eastAsia"/>
                <w:color w:val="000000" w:themeColor="text1"/>
                <w:kern w:val="24"/>
                <w:sz w:val="21"/>
                <w:szCs w:val="21"/>
              </w:rPr>
              <w:t>1</w:t>
            </w:r>
            <w:r>
              <w:rPr>
                <w:rFonts w:ascii="HG丸ｺﾞｼｯｸM-PRO" w:eastAsia="HG丸ｺﾞｼｯｸM-PRO" w:hAnsi="HG丸ｺﾞｼｯｸM-PRO" w:cs="Calibri"/>
                <w:color w:val="000000" w:themeColor="text1"/>
                <w:kern w:val="24"/>
                <w:sz w:val="21"/>
                <w:szCs w:val="21"/>
              </w:rPr>
              <w:t>,</w:t>
            </w:r>
            <w:r>
              <w:rPr>
                <w:rFonts w:ascii="HG丸ｺﾞｼｯｸM-PRO" w:eastAsia="HG丸ｺﾞｼｯｸM-PRO" w:hAnsi="HG丸ｺﾞｼｯｸM-PRO" w:cs="Calibri" w:hint="eastAsia"/>
                <w:color w:val="000000" w:themeColor="text1"/>
                <w:kern w:val="24"/>
                <w:sz w:val="21"/>
                <w:szCs w:val="21"/>
              </w:rPr>
              <w:t>054</w:t>
            </w:r>
            <w:r w:rsidRPr="007753AD">
              <w:rPr>
                <w:rFonts w:ascii="HG丸ｺﾞｼｯｸM-PRO" w:eastAsia="HG丸ｺﾞｼｯｸM-PRO" w:hAnsi="HG丸ｺﾞｼｯｸM-PRO" w:cs="Arial"/>
                <w:color w:val="000000" w:themeColor="text1"/>
                <w:kern w:val="24"/>
                <w:sz w:val="21"/>
                <w:szCs w:val="21"/>
              </w:rPr>
              <w:t>千トン</w:t>
            </w:r>
          </w:p>
          <w:p w:rsidR="007753AD" w:rsidRPr="007753AD" w:rsidRDefault="007753AD" w:rsidP="5D2DCA73">
            <w:pPr>
              <w:tabs>
                <w:tab w:val="left" w:pos="2100"/>
              </w:tabs>
              <w:jc w:val="center"/>
              <w:rPr>
                <w:rFonts w:ascii="HG丸ｺﾞｼｯｸM-PRO" w:eastAsia="HG丸ｺﾞｼｯｸM-PRO" w:hAnsi="HG丸ｺﾞｼｯｸM-PRO" w:cs="Arial"/>
                <w:color w:val="000000" w:themeColor="text1"/>
              </w:rPr>
            </w:pPr>
          </w:p>
        </w:tc>
      </w:tr>
      <w:tr w:rsidR="005D6BA9" w:rsidTr="00FC29E0">
        <w:trPr>
          <w:jc w:val="center"/>
        </w:trPr>
        <w:tc>
          <w:tcPr>
            <w:tcW w:w="1413" w:type="dxa"/>
          </w:tcPr>
          <w:p w:rsidR="007753AD" w:rsidRPr="007753AD" w:rsidRDefault="00EF3482" w:rsidP="007753AD">
            <w:pPr>
              <w:tabs>
                <w:tab w:val="left" w:pos="2100"/>
              </w:tabs>
              <w:jc w:val="center"/>
              <w:rPr>
                <w:rFonts w:ascii="HG丸ｺﾞｼｯｸM-PRO" w:eastAsia="HG丸ｺﾞｼｯｸM-PRO" w:hAnsi="HG丸ｺﾞｼｯｸM-PRO"/>
                <w:szCs w:val="21"/>
              </w:rPr>
            </w:pPr>
            <w:r w:rsidRPr="007753AD">
              <w:rPr>
                <w:rFonts w:ascii="HG丸ｺﾞｼｯｸM-PRO" w:eastAsia="HG丸ｺﾞｼｯｸM-PRO" w:hAnsi="HG丸ｺﾞｼｯｸM-PRO" w:cs="Calibri"/>
                <w:color w:val="000000" w:themeColor="text1"/>
                <w:kern w:val="24"/>
                <w:szCs w:val="21"/>
              </w:rPr>
              <w:t>2050</w:t>
            </w:r>
            <w:r w:rsidRPr="007753AD">
              <w:rPr>
                <w:rFonts w:ascii="HG丸ｺﾞｼｯｸM-PRO" w:eastAsia="HG丸ｺﾞｼｯｸM-PRO" w:hAnsi="HG丸ｺﾞｼｯｸM-PRO" w:cs="Arial"/>
                <w:color w:val="000000" w:themeColor="text1"/>
                <w:kern w:val="24"/>
                <w:szCs w:val="21"/>
              </w:rPr>
              <w:t>年</w:t>
            </w:r>
          </w:p>
        </w:tc>
        <w:tc>
          <w:tcPr>
            <w:tcW w:w="5250" w:type="dxa"/>
          </w:tcPr>
          <w:p w:rsidR="007753AD" w:rsidRPr="007753AD" w:rsidRDefault="00EF3482" w:rsidP="007753AD">
            <w:pPr>
              <w:pStyle w:val="Web"/>
              <w:spacing w:before="0" w:beforeAutospacing="0" w:after="0" w:afterAutospacing="0"/>
              <w:jc w:val="center"/>
              <w:rPr>
                <w:rFonts w:ascii="HG丸ｺﾞｼｯｸM-PRO" w:eastAsia="HG丸ｺﾞｼｯｸM-PRO" w:hAnsi="HG丸ｺﾞｼｯｸM-PRO" w:cs="Arial"/>
                <w:sz w:val="21"/>
                <w:szCs w:val="21"/>
              </w:rPr>
            </w:pPr>
            <w:r>
              <w:rPr>
                <w:rFonts w:ascii="HG丸ｺﾞｼｯｸM-PRO" w:eastAsia="HG丸ｺﾞｼｯｸM-PRO" w:hAnsi="HG丸ｺﾞｼｯｸM-PRO" w:cs="Calibri"/>
                <w:color w:val="000000" w:themeColor="text1"/>
                <w:kern w:val="24"/>
                <w:sz w:val="21"/>
                <w:szCs w:val="21"/>
              </w:rPr>
              <w:t>2,291</w:t>
            </w:r>
            <w:r w:rsidRPr="007753AD">
              <w:rPr>
                <w:rFonts w:ascii="HG丸ｺﾞｼｯｸM-PRO" w:eastAsia="HG丸ｺﾞｼｯｸM-PRO" w:hAnsi="HG丸ｺﾞｼｯｸM-PRO" w:cs="Arial"/>
                <w:color w:val="000000" w:themeColor="text1"/>
                <w:kern w:val="24"/>
                <w:sz w:val="21"/>
                <w:szCs w:val="21"/>
              </w:rPr>
              <w:t>千トン</w:t>
            </w:r>
          </w:p>
          <w:p w:rsidR="007753AD" w:rsidRPr="007753AD" w:rsidRDefault="007753AD" w:rsidP="5D2DCA73">
            <w:pPr>
              <w:tabs>
                <w:tab w:val="left" w:pos="2100"/>
              </w:tabs>
              <w:jc w:val="center"/>
              <w:rPr>
                <w:rFonts w:ascii="HG丸ｺﾞｼｯｸM-PRO" w:eastAsia="HG丸ｺﾞｼｯｸM-PRO" w:hAnsi="HG丸ｺﾞｼｯｸM-PRO" w:cs="Arial"/>
                <w:color w:val="000000" w:themeColor="text1"/>
              </w:rPr>
            </w:pPr>
          </w:p>
        </w:tc>
      </w:tr>
    </w:tbl>
    <w:p w:rsidR="2C291D35" w:rsidRPr="00763E2C" w:rsidRDefault="415CC97F" w:rsidP="00763E2C">
      <w:pPr>
        <w:pStyle w:val="a7"/>
        <w:numPr>
          <w:ilvl w:val="1"/>
          <w:numId w:val="1"/>
        </w:numPr>
        <w:tabs>
          <w:tab w:val="left" w:pos="1560"/>
        </w:tabs>
        <w:ind w:leftChars="0" w:left="1701" w:hanging="425"/>
        <w:jc w:val="left"/>
        <w:rPr>
          <w:rFonts w:ascii="ＭＳ ゴシック" w:eastAsia="ＭＳ ゴシック" w:hAnsi="ＭＳ ゴシック"/>
          <w:i/>
        </w:rPr>
      </w:pPr>
      <w:r w:rsidRPr="00763E2C">
        <w:rPr>
          <w:rFonts w:ascii="ＭＳ ゴシック" w:eastAsia="ＭＳ ゴシック" w:hAnsi="ＭＳ ゴシック"/>
          <w:i/>
        </w:rPr>
        <w:t>現時点で具体的な取組に関しては検討中のため、水素換算量のみを記載している</w:t>
      </w:r>
    </w:p>
    <w:p w:rsidR="5D2DCA73" w:rsidRDefault="5D2DCA73" w:rsidP="5D2DCA73">
      <w:pPr>
        <w:tabs>
          <w:tab w:val="left" w:pos="2100"/>
        </w:tabs>
        <w:ind w:left="840" w:hangingChars="400" w:hanging="840"/>
        <w:jc w:val="center"/>
        <w:rPr>
          <w:rFonts w:ascii="HG丸ｺﾞｼｯｸM-PRO" w:eastAsia="HG丸ｺﾞｼｯｸM-PRO" w:hAnsi="HG丸ｺﾞｼｯｸM-PRO"/>
        </w:rPr>
      </w:pPr>
    </w:p>
    <w:p w:rsidR="00C6310B" w:rsidRDefault="00EF3482" w:rsidP="00C6310B">
      <w:pPr>
        <w:tabs>
          <w:tab w:val="left" w:pos="2100"/>
        </w:tabs>
        <w:ind w:left="840" w:hangingChars="40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②　</w:t>
      </w:r>
      <w:r w:rsidRPr="001620A4">
        <w:rPr>
          <w:rFonts w:ascii="HG丸ｺﾞｼｯｸM-PRO" w:eastAsia="HG丸ｺﾞｼｯｸM-PRO" w:hAnsi="HG丸ｺﾞｼｯｸM-PRO" w:hint="eastAsia"/>
          <w:szCs w:val="24"/>
        </w:rPr>
        <w:t>水素・燃料アンモニア等の供給量</w:t>
      </w:r>
    </w:p>
    <w:p w:rsidR="00425C7F" w:rsidRDefault="00EF3482" w:rsidP="0A175447">
      <w:pPr>
        <w:tabs>
          <w:tab w:val="left" w:pos="2100"/>
        </w:tabs>
        <w:ind w:firstLineChars="100" w:firstLine="210"/>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29D68E55" w:rsidRPr="0A175447">
        <w:rPr>
          <w:rFonts w:ascii="HG丸ｺﾞｼｯｸM-PRO" w:eastAsia="HG丸ｺﾞｼｯｸM-PRO" w:hAnsi="HG丸ｺﾞｼｯｸM-PRO"/>
        </w:rPr>
        <w:t xml:space="preserve">　</w:t>
      </w:r>
      <w:r w:rsidR="67615EDA" w:rsidRPr="0A175447">
        <w:rPr>
          <w:rFonts w:ascii="HG丸ｺﾞｼｯｸM-PRO" w:eastAsia="HG丸ｺﾞｼｯｸM-PRO" w:hAnsi="HG丸ｺﾞｼｯｸM-PRO"/>
        </w:rPr>
        <w:t>水素・燃料アンモニア等の将来の需要量等の検討状況を踏まえ、今後整理する。</w:t>
      </w:r>
    </w:p>
    <w:p w:rsidR="00425C7F" w:rsidRDefault="00425C7F" w:rsidP="00C6310B">
      <w:pPr>
        <w:tabs>
          <w:tab w:val="left" w:pos="2100"/>
        </w:tabs>
        <w:ind w:firstLineChars="100" w:firstLine="210"/>
        <w:jc w:val="left"/>
        <w:rPr>
          <w:rFonts w:ascii="HG丸ｺﾞｼｯｸM-PRO" w:eastAsia="HG丸ｺﾞｼｯｸM-PRO" w:hAnsi="HG丸ｺﾞｼｯｸM-PRO"/>
          <w:szCs w:val="24"/>
        </w:rPr>
      </w:pPr>
    </w:p>
    <w:p w:rsidR="00C6310B" w:rsidRPr="00AB7D1A" w:rsidRDefault="00EF3482" w:rsidP="0A175447">
      <w:pPr>
        <w:tabs>
          <w:tab w:val="left" w:pos="2100"/>
        </w:tabs>
        <w:ind w:left="840" w:hangingChars="400" w:hanging="840"/>
        <w:jc w:val="center"/>
        <w:rPr>
          <w:rFonts w:ascii="HG丸ｺﾞｼｯｸM-PRO" w:eastAsia="HG丸ｺﾞｼｯｸM-PRO" w:hAnsi="HG丸ｺﾞｼｯｸM-PRO"/>
        </w:rPr>
      </w:pPr>
      <w:r w:rsidRPr="0A175447">
        <w:rPr>
          <w:rFonts w:ascii="HG丸ｺﾞｼｯｸM-PRO" w:eastAsia="HG丸ｺﾞｼｯｸM-PRO" w:hAnsi="HG丸ｺﾞｼｯｸM-PRO"/>
        </w:rPr>
        <w:t>表</w:t>
      </w:r>
      <w:r w:rsidR="4B0B1E21" w:rsidRPr="0A175447">
        <w:rPr>
          <w:rFonts w:ascii="HG丸ｺﾞｼｯｸM-PRO" w:eastAsia="HG丸ｺﾞｼｯｸM-PRO" w:hAnsi="HG丸ｺﾞｼｯｸM-PRO"/>
        </w:rPr>
        <w:t>５</w:t>
      </w:r>
      <w:r w:rsidRPr="0A175447">
        <w:rPr>
          <w:rFonts w:ascii="HG丸ｺﾞｼｯｸM-PRO" w:eastAsia="HG丸ｺﾞｼｯｸM-PRO" w:hAnsi="HG丸ｺﾞｼｯｸM-PRO"/>
        </w:rPr>
        <w:t xml:space="preserve">　</w:t>
      </w:r>
      <w:r w:rsidR="608FF5BF" w:rsidRPr="0A175447">
        <w:rPr>
          <w:rFonts w:ascii="HG丸ｺﾞｼｯｸM-PRO" w:eastAsia="HG丸ｺﾞｼｯｸM-PRO" w:hAnsi="HG丸ｺﾞｼｯｸM-PRO"/>
        </w:rPr>
        <w:t>大阪港</w:t>
      </w:r>
      <w:r w:rsidRPr="0A175447">
        <w:rPr>
          <w:rFonts w:ascii="HG丸ｺﾞｼｯｸM-PRO" w:eastAsia="HG丸ｺﾞｼｯｸM-PRO" w:hAnsi="HG丸ｺﾞｼｯｸM-PRO"/>
        </w:rPr>
        <w:t>における水素・燃料アンモニア等供給量</w:t>
      </w:r>
    </w:p>
    <w:p w:rsidR="00C6310B" w:rsidRPr="00AB7D1A" w:rsidRDefault="00EF3482" w:rsidP="00C6310B">
      <w:pPr>
        <w:tabs>
          <w:tab w:val="left" w:pos="2100"/>
        </w:tabs>
        <w:ind w:left="840" w:hangingChars="400" w:hanging="840"/>
        <w:jc w:val="center"/>
        <w:rPr>
          <w:rFonts w:ascii="HG丸ｺﾞｼｯｸM-PRO" w:eastAsia="HG丸ｺﾞｼｯｸM-PRO" w:hAnsi="HG丸ｺﾞｼｯｸM-PRO"/>
          <w:szCs w:val="24"/>
        </w:rPr>
      </w:pPr>
      <w:r w:rsidRPr="00AB7D1A">
        <w:rPr>
          <w:rFonts w:ascii="HG丸ｺﾞｼｯｸM-PRO" w:eastAsia="HG丸ｺﾞｼｯｸM-PRO" w:hAnsi="HG丸ｺﾞｼｯｸM-PRO" w:hint="eastAsia"/>
          <w:szCs w:val="24"/>
        </w:rPr>
        <w:t>（ポテンシャル量の全量が水素に置き換わると仮定した場合）</w:t>
      </w:r>
    </w:p>
    <w:p w:rsidR="00425C7F" w:rsidRPr="00AB7D1A" w:rsidRDefault="00425C7F" w:rsidP="00425C7F">
      <w:pPr>
        <w:tabs>
          <w:tab w:val="left" w:pos="2100"/>
        </w:tabs>
        <w:rPr>
          <w:rFonts w:ascii="HG丸ｺﾞｼｯｸM-PRO" w:eastAsia="HG丸ｺﾞｼｯｸM-PRO" w:hAnsi="HG丸ｺﾞｼｯｸM-PRO"/>
          <w:szCs w:val="24"/>
        </w:rPr>
      </w:pPr>
    </w:p>
    <w:tbl>
      <w:tblPr>
        <w:tblStyle w:val="a8"/>
        <w:tblW w:w="0" w:type="auto"/>
        <w:tblInd w:w="562" w:type="dxa"/>
        <w:tblLook w:val="04A0" w:firstRow="1" w:lastRow="0" w:firstColumn="1" w:lastColumn="0" w:noHBand="0" w:noVBand="1"/>
      </w:tblPr>
      <w:tblGrid>
        <w:gridCol w:w="1843"/>
        <w:gridCol w:w="1985"/>
        <w:gridCol w:w="4536"/>
      </w:tblGrid>
      <w:tr w:rsidR="005D6BA9" w:rsidTr="007753AD">
        <w:tc>
          <w:tcPr>
            <w:tcW w:w="1843" w:type="dxa"/>
          </w:tcPr>
          <w:p w:rsidR="00FC1FCE" w:rsidRPr="00AB7D1A" w:rsidRDefault="00FC1FCE" w:rsidP="009E6490">
            <w:pPr>
              <w:tabs>
                <w:tab w:val="left" w:pos="2100"/>
              </w:tabs>
              <w:jc w:val="center"/>
              <w:rPr>
                <w:rFonts w:ascii="HG丸ｺﾞｼｯｸM-PRO" w:eastAsia="HG丸ｺﾞｼｯｸM-PRO" w:hAnsi="HG丸ｺﾞｼｯｸM-PRO"/>
                <w:szCs w:val="21"/>
              </w:rPr>
            </w:pPr>
          </w:p>
        </w:tc>
        <w:tc>
          <w:tcPr>
            <w:tcW w:w="1985" w:type="dxa"/>
          </w:tcPr>
          <w:p w:rsidR="00FC1FCE" w:rsidRPr="00AB7D1A" w:rsidRDefault="00EF3482" w:rsidP="009E6490">
            <w:pPr>
              <w:tabs>
                <w:tab w:val="left" w:pos="2100"/>
              </w:tabs>
              <w:jc w:val="center"/>
              <w:rPr>
                <w:rFonts w:ascii="HG丸ｺﾞｼｯｸM-PRO" w:eastAsia="HG丸ｺﾞｼｯｸM-PRO" w:hAnsi="HG丸ｺﾞｼｯｸM-PRO"/>
                <w:szCs w:val="21"/>
              </w:rPr>
            </w:pPr>
            <w:r w:rsidRPr="00AB7D1A">
              <w:rPr>
                <w:rFonts w:ascii="HG丸ｺﾞｼｯｸM-PRO" w:eastAsia="HG丸ｺﾞｼｯｸM-PRO" w:hAnsi="HG丸ｺﾞｼｯｸM-PRO" w:hint="eastAsia"/>
                <w:szCs w:val="21"/>
              </w:rPr>
              <w:t>年次</w:t>
            </w:r>
          </w:p>
        </w:tc>
        <w:tc>
          <w:tcPr>
            <w:tcW w:w="4536" w:type="dxa"/>
          </w:tcPr>
          <w:p w:rsidR="00FC1FCE" w:rsidRPr="00AB7D1A" w:rsidRDefault="00EF3482" w:rsidP="009E6490">
            <w:pPr>
              <w:tabs>
                <w:tab w:val="left" w:pos="2100"/>
              </w:tabs>
              <w:jc w:val="center"/>
              <w:rPr>
                <w:rFonts w:ascii="HG丸ｺﾞｼｯｸM-PRO" w:eastAsia="HG丸ｺﾞｼｯｸM-PRO" w:hAnsi="HG丸ｺﾞｼｯｸM-PRO"/>
                <w:szCs w:val="21"/>
              </w:rPr>
            </w:pPr>
            <w:r w:rsidRPr="00AB7D1A">
              <w:rPr>
                <w:rFonts w:ascii="HG丸ｺﾞｼｯｸM-PRO" w:eastAsia="HG丸ｺﾞｼｯｸM-PRO" w:hAnsi="HG丸ｺﾞｼｯｸM-PRO" w:cs="Arial"/>
                <w:color w:val="000000" w:themeColor="text1"/>
                <w:kern w:val="24"/>
                <w:szCs w:val="21"/>
              </w:rPr>
              <w:t>大阪港</w:t>
            </w:r>
          </w:p>
        </w:tc>
      </w:tr>
      <w:tr w:rsidR="005D6BA9" w:rsidTr="007753AD">
        <w:tc>
          <w:tcPr>
            <w:tcW w:w="1843" w:type="dxa"/>
            <w:vMerge w:val="restart"/>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hint="eastAsia"/>
                <w:color w:val="000000" w:themeColor="text1"/>
                <w:kern w:val="24"/>
                <w:szCs w:val="21"/>
              </w:rPr>
              <w:t>需要量</w:t>
            </w:r>
          </w:p>
        </w:tc>
        <w:tc>
          <w:tcPr>
            <w:tcW w:w="1985" w:type="dxa"/>
          </w:tcPr>
          <w:p w:rsidR="00425C7F" w:rsidRPr="00AB7D1A" w:rsidRDefault="00EF3482" w:rsidP="00AB7D1A">
            <w:pPr>
              <w:tabs>
                <w:tab w:val="left" w:pos="2100"/>
              </w:tabs>
              <w:jc w:val="center"/>
              <w:rPr>
                <w:rFonts w:ascii="HG丸ｺﾞｼｯｸM-PRO" w:eastAsia="HG丸ｺﾞｼｯｸM-PRO" w:hAnsi="HG丸ｺﾞｼｯｸM-PRO" w:cs="Arial"/>
                <w:color w:val="000000" w:themeColor="text1"/>
                <w:kern w:val="24"/>
                <w:szCs w:val="21"/>
              </w:rPr>
            </w:pPr>
            <w:r w:rsidRPr="00AB7D1A">
              <w:rPr>
                <w:rFonts w:ascii="HG丸ｺﾞｼｯｸM-PRO" w:eastAsia="HG丸ｺﾞｼｯｸM-PRO" w:hAnsi="HG丸ｺﾞｼｯｸM-PRO" w:cs="Calibri"/>
                <w:color w:val="000000" w:themeColor="text1"/>
                <w:kern w:val="24"/>
                <w:szCs w:val="21"/>
              </w:rPr>
              <w:t>2030</w:t>
            </w:r>
            <w:r w:rsidRPr="00AB7D1A">
              <w:rPr>
                <w:rFonts w:ascii="HG丸ｺﾞｼｯｸM-PRO" w:eastAsia="HG丸ｺﾞｼｯｸM-PRO" w:hAnsi="HG丸ｺﾞｼｯｸM-PRO" w:cs="Arial"/>
                <w:color w:val="000000" w:themeColor="text1"/>
                <w:kern w:val="24"/>
                <w:szCs w:val="21"/>
              </w:rPr>
              <w:t>年</w:t>
            </w:r>
            <w:r w:rsidR="00FC29E0">
              <w:rPr>
                <w:rFonts w:ascii="HG丸ｺﾞｼｯｸM-PRO" w:eastAsia="HG丸ｺﾞｼｯｸM-PRO" w:hAnsi="HG丸ｺﾞｼｯｸM-PRO" w:cs="Arial" w:hint="eastAsia"/>
                <w:color w:val="000000" w:themeColor="text1"/>
                <w:kern w:val="24"/>
                <w:szCs w:val="21"/>
              </w:rPr>
              <w:t>度</w:t>
            </w:r>
          </w:p>
        </w:tc>
        <w:tc>
          <w:tcPr>
            <w:tcW w:w="4536" w:type="dxa"/>
          </w:tcPr>
          <w:p w:rsidR="00425C7F" w:rsidRPr="00AB7D1A" w:rsidRDefault="00EF3482" w:rsidP="00AB7D1A">
            <w:pPr>
              <w:tabs>
                <w:tab w:val="left" w:pos="2100"/>
              </w:tabs>
              <w:jc w:val="center"/>
              <w:rPr>
                <w:rFonts w:ascii="HG丸ｺﾞｼｯｸM-PRO" w:eastAsia="HG丸ｺﾞｼｯｸM-PRO" w:hAnsi="HG丸ｺﾞｼｯｸM-PRO"/>
                <w:szCs w:val="21"/>
              </w:rPr>
            </w:pPr>
            <w:r w:rsidRPr="00AB7D1A">
              <w:rPr>
                <w:rFonts w:ascii="HG丸ｺﾞｼｯｸM-PRO" w:eastAsia="HG丸ｺﾞｼｯｸM-PRO" w:hAnsi="HG丸ｺﾞｼｯｸM-PRO" w:cs="Arial" w:hint="eastAsia"/>
                <w:color w:val="000000" w:themeColor="text1"/>
                <w:kern w:val="24"/>
                <w:szCs w:val="21"/>
              </w:rPr>
              <w:t>検討中</w:t>
            </w:r>
          </w:p>
        </w:tc>
      </w:tr>
      <w:tr w:rsidR="005D6BA9" w:rsidTr="007753AD">
        <w:tc>
          <w:tcPr>
            <w:tcW w:w="1843" w:type="dxa"/>
            <w:vMerge/>
          </w:tcPr>
          <w:p w:rsidR="00FC1FCE" w:rsidRPr="00AB7D1A" w:rsidRDefault="00FC1FCE" w:rsidP="009E6490">
            <w:pPr>
              <w:tabs>
                <w:tab w:val="left" w:pos="2100"/>
              </w:tabs>
              <w:jc w:val="center"/>
              <w:rPr>
                <w:rFonts w:ascii="HG丸ｺﾞｼｯｸM-PRO" w:eastAsia="HG丸ｺﾞｼｯｸM-PRO" w:hAnsi="HG丸ｺﾞｼｯｸM-PRO" w:cs="Calibri"/>
                <w:color w:val="000000" w:themeColor="text1"/>
                <w:kern w:val="24"/>
                <w:szCs w:val="21"/>
              </w:rPr>
            </w:pPr>
          </w:p>
        </w:tc>
        <w:tc>
          <w:tcPr>
            <w:tcW w:w="1985" w:type="dxa"/>
          </w:tcPr>
          <w:p w:rsidR="00FC1FCE" w:rsidRPr="00AB7D1A" w:rsidRDefault="00EF3482" w:rsidP="009E6490">
            <w:pPr>
              <w:tabs>
                <w:tab w:val="left" w:pos="2100"/>
              </w:tabs>
              <w:jc w:val="center"/>
              <w:rPr>
                <w:rFonts w:ascii="HG丸ｺﾞｼｯｸM-PRO" w:eastAsia="HG丸ｺﾞｼｯｸM-PRO" w:hAnsi="HG丸ｺﾞｼｯｸM-PRO"/>
                <w:szCs w:val="21"/>
              </w:rPr>
            </w:pPr>
            <w:r w:rsidRPr="00AB7D1A">
              <w:rPr>
                <w:rFonts w:ascii="HG丸ｺﾞｼｯｸM-PRO" w:eastAsia="HG丸ｺﾞｼｯｸM-PRO" w:hAnsi="HG丸ｺﾞｼｯｸM-PRO" w:cs="Calibri"/>
                <w:color w:val="000000" w:themeColor="text1"/>
                <w:kern w:val="24"/>
                <w:szCs w:val="21"/>
              </w:rPr>
              <w:t>2050</w:t>
            </w:r>
            <w:r w:rsidRPr="00AB7D1A">
              <w:rPr>
                <w:rFonts w:ascii="HG丸ｺﾞｼｯｸM-PRO" w:eastAsia="HG丸ｺﾞｼｯｸM-PRO" w:hAnsi="HG丸ｺﾞｼｯｸM-PRO" w:cs="Arial"/>
                <w:color w:val="000000" w:themeColor="text1"/>
                <w:kern w:val="24"/>
                <w:szCs w:val="21"/>
              </w:rPr>
              <w:t>年</w:t>
            </w:r>
          </w:p>
        </w:tc>
        <w:tc>
          <w:tcPr>
            <w:tcW w:w="4536" w:type="dxa"/>
          </w:tcPr>
          <w:p w:rsidR="00FC1FCE" w:rsidRPr="00AB7D1A" w:rsidRDefault="00EF3482" w:rsidP="009E6490">
            <w:pPr>
              <w:tabs>
                <w:tab w:val="left" w:pos="2100"/>
              </w:tabs>
              <w:jc w:val="center"/>
              <w:rPr>
                <w:rFonts w:ascii="HG丸ｺﾞｼｯｸM-PRO" w:eastAsia="HG丸ｺﾞｼｯｸM-PRO" w:hAnsi="HG丸ｺﾞｼｯｸM-PRO"/>
                <w:szCs w:val="21"/>
              </w:rPr>
            </w:pPr>
            <w:r w:rsidRPr="00AB7D1A">
              <w:rPr>
                <w:rFonts w:ascii="HG丸ｺﾞｼｯｸM-PRO" w:eastAsia="HG丸ｺﾞｼｯｸM-PRO" w:hAnsi="HG丸ｺﾞｼｯｸM-PRO" w:cs="Calibri" w:hint="eastAsia"/>
                <w:color w:val="000000" w:themeColor="text1"/>
                <w:kern w:val="24"/>
                <w:szCs w:val="21"/>
              </w:rPr>
              <w:t>検討中</w:t>
            </w:r>
          </w:p>
        </w:tc>
      </w:tr>
      <w:tr w:rsidR="005D6BA9" w:rsidTr="007753AD">
        <w:tc>
          <w:tcPr>
            <w:tcW w:w="1843" w:type="dxa"/>
            <w:vMerge w:val="restart"/>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hint="eastAsia"/>
                <w:color w:val="000000" w:themeColor="text1"/>
                <w:kern w:val="24"/>
                <w:szCs w:val="21"/>
              </w:rPr>
              <w:t>供給量</w:t>
            </w:r>
          </w:p>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hint="eastAsia"/>
                <w:color w:val="000000" w:themeColor="text1"/>
                <w:kern w:val="24"/>
                <w:szCs w:val="21"/>
              </w:rPr>
              <w:t>（港内で製造）</w:t>
            </w:r>
          </w:p>
        </w:tc>
        <w:tc>
          <w:tcPr>
            <w:tcW w:w="1985" w:type="dxa"/>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color w:val="000000" w:themeColor="text1"/>
                <w:kern w:val="24"/>
                <w:szCs w:val="21"/>
              </w:rPr>
              <w:t>2030</w:t>
            </w:r>
            <w:r w:rsidRPr="00AB7D1A">
              <w:rPr>
                <w:rFonts w:ascii="HG丸ｺﾞｼｯｸM-PRO" w:eastAsia="HG丸ｺﾞｼｯｸM-PRO" w:hAnsi="HG丸ｺﾞｼｯｸM-PRO" w:cs="Arial"/>
                <w:color w:val="000000" w:themeColor="text1"/>
                <w:kern w:val="24"/>
                <w:szCs w:val="21"/>
              </w:rPr>
              <w:t>年</w:t>
            </w:r>
            <w:r w:rsidR="00FC29E0">
              <w:rPr>
                <w:rFonts w:ascii="HG丸ｺﾞｼｯｸM-PRO" w:eastAsia="HG丸ｺﾞｼｯｸM-PRO" w:hAnsi="HG丸ｺﾞｼｯｸM-PRO" w:cs="Arial" w:hint="eastAsia"/>
                <w:color w:val="000000" w:themeColor="text1"/>
                <w:kern w:val="24"/>
                <w:szCs w:val="21"/>
              </w:rPr>
              <w:t>度</w:t>
            </w:r>
          </w:p>
        </w:tc>
        <w:tc>
          <w:tcPr>
            <w:tcW w:w="4536" w:type="dxa"/>
          </w:tcPr>
          <w:p w:rsidR="00FC1FCE" w:rsidRPr="00AB7D1A" w:rsidRDefault="00EF3482" w:rsidP="009E6490">
            <w:pPr>
              <w:pStyle w:val="Web"/>
              <w:spacing w:before="0" w:beforeAutospacing="0" w:after="0" w:afterAutospacing="0"/>
              <w:jc w:val="center"/>
              <w:rPr>
                <w:rFonts w:ascii="HG丸ｺﾞｼｯｸM-PRO" w:eastAsia="HG丸ｺﾞｼｯｸM-PRO" w:hAnsi="HG丸ｺﾞｼｯｸM-PRO" w:cs="Calibri"/>
                <w:color w:val="000000" w:themeColor="text1"/>
                <w:kern w:val="24"/>
                <w:sz w:val="21"/>
                <w:szCs w:val="21"/>
              </w:rPr>
            </w:pPr>
            <w:r w:rsidRPr="00AB7D1A">
              <w:rPr>
                <w:rFonts w:ascii="HG丸ｺﾞｼｯｸM-PRO" w:eastAsia="HG丸ｺﾞｼｯｸM-PRO" w:hAnsi="HG丸ｺﾞｼｯｸM-PRO" w:cs="Calibri" w:hint="eastAsia"/>
                <w:color w:val="000000" w:themeColor="text1"/>
                <w:kern w:val="24"/>
                <w:sz w:val="21"/>
                <w:szCs w:val="21"/>
              </w:rPr>
              <w:t>検討中</w:t>
            </w:r>
          </w:p>
        </w:tc>
      </w:tr>
      <w:tr w:rsidR="005D6BA9" w:rsidTr="007753AD">
        <w:tc>
          <w:tcPr>
            <w:tcW w:w="1843" w:type="dxa"/>
            <w:vMerge/>
          </w:tcPr>
          <w:p w:rsidR="00FC1FCE" w:rsidRPr="00AB7D1A" w:rsidRDefault="00FC1FCE" w:rsidP="009E6490">
            <w:pPr>
              <w:tabs>
                <w:tab w:val="left" w:pos="2100"/>
              </w:tabs>
              <w:jc w:val="center"/>
              <w:rPr>
                <w:rFonts w:ascii="HG丸ｺﾞｼｯｸM-PRO" w:eastAsia="HG丸ｺﾞｼｯｸM-PRO" w:hAnsi="HG丸ｺﾞｼｯｸM-PRO" w:cs="Calibri"/>
                <w:color w:val="000000" w:themeColor="text1"/>
                <w:kern w:val="24"/>
                <w:szCs w:val="21"/>
              </w:rPr>
            </w:pPr>
          </w:p>
        </w:tc>
        <w:tc>
          <w:tcPr>
            <w:tcW w:w="1985" w:type="dxa"/>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color w:val="000000" w:themeColor="text1"/>
                <w:kern w:val="24"/>
                <w:szCs w:val="21"/>
              </w:rPr>
              <w:t>2050</w:t>
            </w:r>
            <w:r w:rsidRPr="00AB7D1A">
              <w:rPr>
                <w:rFonts w:ascii="HG丸ｺﾞｼｯｸM-PRO" w:eastAsia="HG丸ｺﾞｼｯｸM-PRO" w:hAnsi="HG丸ｺﾞｼｯｸM-PRO" w:cs="Arial"/>
                <w:color w:val="000000" w:themeColor="text1"/>
                <w:kern w:val="24"/>
                <w:szCs w:val="21"/>
              </w:rPr>
              <w:t>年</w:t>
            </w:r>
          </w:p>
        </w:tc>
        <w:tc>
          <w:tcPr>
            <w:tcW w:w="4536" w:type="dxa"/>
          </w:tcPr>
          <w:p w:rsidR="00FC1FCE" w:rsidRPr="00AB7D1A" w:rsidRDefault="00EF3482" w:rsidP="009E6490">
            <w:pPr>
              <w:pStyle w:val="Web"/>
              <w:spacing w:before="0" w:beforeAutospacing="0" w:after="0" w:afterAutospacing="0"/>
              <w:jc w:val="center"/>
              <w:rPr>
                <w:rFonts w:ascii="HG丸ｺﾞｼｯｸM-PRO" w:eastAsia="HG丸ｺﾞｼｯｸM-PRO" w:hAnsi="HG丸ｺﾞｼｯｸM-PRO" w:cs="Calibri"/>
                <w:color w:val="000000" w:themeColor="text1"/>
                <w:kern w:val="24"/>
                <w:sz w:val="21"/>
                <w:szCs w:val="21"/>
              </w:rPr>
            </w:pPr>
            <w:r w:rsidRPr="00AB7D1A">
              <w:rPr>
                <w:rFonts w:ascii="HG丸ｺﾞｼｯｸM-PRO" w:eastAsia="HG丸ｺﾞｼｯｸM-PRO" w:hAnsi="HG丸ｺﾞｼｯｸM-PRO" w:cs="Calibri" w:hint="eastAsia"/>
                <w:color w:val="000000" w:themeColor="text1"/>
                <w:kern w:val="24"/>
                <w:sz w:val="21"/>
                <w:szCs w:val="21"/>
              </w:rPr>
              <w:t>検討中</w:t>
            </w:r>
          </w:p>
        </w:tc>
      </w:tr>
      <w:tr w:rsidR="005D6BA9" w:rsidTr="007753AD">
        <w:tc>
          <w:tcPr>
            <w:tcW w:w="1843" w:type="dxa"/>
            <w:vMerge w:val="restart"/>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hint="eastAsia"/>
                <w:color w:val="000000" w:themeColor="text1"/>
                <w:kern w:val="24"/>
                <w:szCs w:val="21"/>
              </w:rPr>
              <w:t>供給量</w:t>
            </w:r>
          </w:p>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hint="eastAsia"/>
                <w:color w:val="000000" w:themeColor="text1"/>
                <w:kern w:val="24"/>
                <w:szCs w:val="21"/>
              </w:rPr>
              <w:t>（輸入量）</w:t>
            </w:r>
          </w:p>
        </w:tc>
        <w:tc>
          <w:tcPr>
            <w:tcW w:w="1985" w:type="dxa"/>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color w:val="000000" w:themeColor="text1"/>
                <w:kern w:val="24"/>
                <w:szCs w:val="21"/>
              </w:rPr>
              <w:t>2030</w:t>
            </w:r>
            <w:r w:rsidRPr="00AB7D1A">
              <w:rPr>
                <w:rFonts w:ascii="HG丸ｺﾞｼｯｸM-PRO" w:eastAsia="HG丸ｺﾞｼｯｸM-PRO" w:hAnsi="HG丸ｺﾞｼｯｸM-PRO" w:cs="Arial"/>
                <w:color w:val="000000" w:themeColor="text1"/>
                <w:kern w:val="24"/>
                <w:szCs w:val="21"/>
              </w:rPr>
              <w:t>年</w:t>
            </w:r>
            <w:r w:rsidR="00FC29E0">
              <w:rPr>
                <w:rFonts w:ascii="HG丸ｺﾞｼｯｸM-PRO" w:eastAsia="HG丸ｺﾞｼｯｸM-PRO" w:hAnsi="HG丸ｺﾞｼｯｸM-PRO" w:cs="Arial" w:hint="eastAsia"/>
                <w:color w:val="000000" w:themeColor="text1"/>
                <w:kern w:val="24"/>
                <w:szCs w:val="21"/>
              </w:rPr>
              <w:t>度</w:t>
            </w:r>
          </w:p>
        </w:tc>
        <w:tc>
          <w:tcPr>
            <w:tcW w:w="4536" w:type="dxa"/>
          </w:tcPr>
          <w:p w:rsidR="00FC1FCE" w:rsidRPr="00AB7D1A" w:rsidRDefault="00EF3482" w:rsidP="009E6490">
            <w:pPr>
              <w:pStyle w:val="Web"/>
              <w:spacing w:before="0" w:beforeAutospacing="0" w:after="0" w:afterAutospacing="0"/>
              <w:jc w:val="center"/>
              <w:rPr>
                <w:rFonts w:ascii="HG丸ｺﾞｼｯｸM-PRO" w:eastAsia="HG丸ｺﾞｼｯｸM-PRO" w:hAnsi="HG丸ｺﾞｼｯｸM-PRO" w:cs="Calibri"/>
                <w:color w:val="000000" w:themeColor="text1"/>
                <w:kern w:val="24"/>
                <w:sz w:val="21"/>
                <w:szCs w:val="21"/>
              </w:rPr>
            </w:pPr>
            <w:r w:rsidRPr="00AB7D1A">
              <w:rPr>
                <w:rFonts w:ascii="HG丸ｺﾞｼｯｸM-PRO" w:eastAsia="HG丸ｺﾞｼｯｸM-PRO" w:hAnsi="HG丸ｺﾞｼｯｸM-PRO" w:cs="Calibri" w:hint="eastAsia"/>
                <w:color w:val="000000" w:themeColor="text1"/>
                <w:kern w:val="24"/>
                <w:sz w:val="21"/>
                <w:szCs w:val="21"/>
              </w:rPr>
              <w:t>検討中</w:t>
            </w:r>
          </w:p>
        </w:tc>
      </w:tr>
      <w:tr w:rsidR="005D6BA9" w:rsidTr="007753AD">
        <w:tc>
          <w:tcPr>
            <w:tcW w:w="1843" w:type="dxa"/>
            <w:vMerge/>
          </w:tcPr>
          <w:p w:rsidR="00FC1FCE" w:rsidRPr="00AB7D1A" w:rsidRDefault="00FC1FCE" w:rsidP="009E6490">
            <w:pPr>
              <w:tabs>
                <w:tab w:val="left" w:pos="2100"/>
              </w:tabs>
              <w:jc w:val="center"/>
              <w:rPr>
                <w:rFonts w:ascii="HG丸ｺﾞｼｯｸM-PRO" w:eastAsia="HG丸ｺﾞｼｯｸM-PRO" w:hAnsi="HG丸ｺﾞｼｯｸM-PRO" w:cs="Calibri"/>
                <w:color w:val="000000" w:themeColor="text1"/>
                <w:kern w:val="24"/>
                <w:szCs w:val="21"/>
              </w:rPr>
            </w:pPr>
          </w:p>
        </w:tc>
        <w:tc>
          <w:tcPr>
            <w:tcW w:w="1985" w:type="dxa"/>
          </w:tcPr>
          <w:p w:rsidR="00FC1FCE" w:rsidRPr="00AB7D1A" w:rsidRDefault="00EF3482" w:rsidP="009E6490">
            <w:pPr>
              <w:tabs>
                <w:tab w:val="left" w:pos="2100"/>
              </w:tabs>
              <w:jc w:val="center"/>
              <w:rPr>
                <w:rFonts w:ascii="HG丸ｺﾞｼｯｸM-PRO" w:eastAsia="HG丸ｺﾞｼｯｸM-PRO" w:hAnsi="HG丸ｺﾞｼｯｸM-PRO" w:cs="Calibri"/>
                <w:color w:val="000000" w:themeColor="text1"/>
                <w:kern w:val="24"/>
                <w:szCs w:val="21"/>
              </w:rPr>
            </w:pPr>
            <w:r w:rsidRPr="00AB7D1A">
              <w:rPr>
                <w:rFonts w:ascii="HG丸ｺﾞｼｯｸM-PRO" w:eastAsia="HG丸ｺﾞｼｯｸM-PRO" w:hAnsi="HG丸ｺﾞｼｯｸM-PRO" w:cs="Calibri"/>
                <w:color w:val="000000" w:themeColor="text1"/>
                <w:kern w:val="24"/>
                <w:szCs w:val="21"/>
              </w:rPr>
              <w:t>2050</w:t>
            </w:r>
            <w:r w:rsidRPr="00AB7D1A">
              <w:rPr>
                <w:rFonts w:ascii="HG丸ｺﾞｼｯｸM-PRO" w:eastAsia="HG丸ｺﾞｼｯｸM-PRO" w:hAnsi="HG丸ｺﾞｼｯｸM-PRO" w:cs="Arial"/>
                <w:color w:val="000000" w:themeColor="text1"/>
                <w:kern w:val="24"/>
                <w:szCs w:val="21"/>
              </w:rPr>
              <w:t>年</w:t>
            </w:r>
          </w:p>
        </w:tc>
        <w:tc>
          <w:tcPr>
            <w:tcW w:w="4536" w:type="dxa"/>
          </w:tcPr>
          <w:p w:rsidR="00FC1FCE" w:rsidRPr="00AB7D1A" w:rsidRDefault="00EF3482" w:rsidP="009E6490">
            <w:pPr>
              <w:pStyle w:val="Web"/>
              <w:spacing w:before="0" w:beforeAutospacing="0" w:after="0" w:afterAutospacing="0"/>
              <w:jc w:val="center"/>
              <w:rPr>
                <w:rFonts w:ascii="HG丸ｺﾞｼｯｸM-PRO" w:eastAsia="HG丸ｺﾞｼｯｸM-PRO" w:hAnsi="HG丸ｺﾞｼｯｸM-PRO" w:cs="Calibri"/>
                <w:color w:val="000000" w:themeColor="text1"/>
                <w:kern w:val="24"/>
                <w:sz w:val="21"/>
                <w:szCs w:val="21"/>
              </w:rPr>
            </w:pPr>
            <w:r w:rsidRPr="00AB7D1A">
              <w:rPr>
                <w:rFonts w:ascii="HG丸ｺﾞｼｯｸM-PRO" w:eastAsia="HG丸ｺﾞｼｯｸM-PRO" w:hAnsi="HG丸ｺﾞｼｯｸM-PRO" w:cs="Calibri" w:hint="eastAsia"/>
                <w:color w:val="000000" w:themeColor="text1"/>
                <w:kern w:val="24"/>
                <w:sz w:val="21"/>
                <w:szCs w:val="21"/>
              </w:rPr>
              <w:t>検討中</w:t>
            </w:r>
          </w:p>
        </w:tc>
      </w:tr>
    </w:tbl>
    <w:p w:rsidR="00102276" w:rsidRDefault="00102276" w:rsidP="00E2703F">
      <w:pPr>
        <w:tabs>
          <w:tab w:val="left" w:pos="2100"/>
        </w:tabs>
        <w:ind w:left="840" w:hangingChars="400" w:hanging="840"/>
        <w:jc w:val="left"/>
        <w:rPr>
          <w:rFonts w:ascii="HG丸ｺﾞｼｯｸM-PRO" w:eastAsia="HG丸ｺﾞｼｯｸM-PRO" w:hAnsi="HG丸ｺﾞｼｯｸM-PRO"/>
          <w:szCs w:val="24"/>
        </w:rPr>
      </w:pPr>
    </w:p>
    <w:p w:rsidR="00913A29" w:rsidRDefault="00913A29" w:rsidP="00A63545">
      <w:pPr>
        <w:tabs>
          <w:tab w:val="left" w:pos="2100"/>
        </w:tabs>
        <w:ind w:left="840" w:hangingChars="400" w:hanging="840"/>
        <w:jc w:val="center"/>
        <w:rPr>
          <w:rFonts w:ascii="HG丸ｺﾞｼｯｸM-PRO" w:eastAsia="HG丸ｺﾞｼｯｸM-PRO" w:hAnsi="HG丸ｺﾞｼｯｸM-PRO"/>
          <w:szCs w:val="24"/>
        </w:rPr>
      </w:pPr>
    </w:p>
    <w:p w:rsidR="00102276" w:rsidRDefault="00EF3482" w:rsidP="00D12C29">
      <w:pPr>
        <w:tabs>
          <w:tab w:val="left" w:pos="2100"/>
        </w:tabs>
        <w:ind w:left="843" w:hangingChars="400" w:hanging="843"/>
        <w:jc w:val="left"/>
        <w:rPr>
          <w:rFonts w:ascii="HG丸ｺﾞｼｯｸM-PRO" w:eastAsia="HG丸ｺﾞｼｯｸM-PRO" w:hAnsi="HG丸ｺﾞｼｯｸM-PRO"/>
          <w:b/>
          <w:szCs w:val="24"/>
        </w:rPr>
      </w:pPr>
      <w:r>
        <w:rPr>
          <w:rFonts w:ascii="HG丸ｺﾞｼｯｸM-PRO" w:eastAsia="HG丸ｺﾞｼｯｸM-PRO" w:hAnsi="HG丸ｺﾞｼｯｸM-PRO"/>
          <w:b/>
          <w:szCs w:val="24"/>
        </w:rPr>
        <w:br w:type="page"/>
      </w:r>
    </w:p>
    <w:p w:rsidR="00D12C29" w:rsidRDefault="00D12C29" w:rsidP="00D12C29">
      <w:pPr>
        <w:tabs>
          <w:tab w:val="left" w:pos="2100"/>
        </w:tabs>
        <w:jc w:val="center"/>
        <w:rPr>
          <w:rFonts w:ascii="HG丸ｺﾞｼｯｸM-PRO" w:eastAsia="HG丸ｺﾞｼｯｸM-PRO" w:hAnsi="HG丸ｺﾞｼｯｸM-PRO"/>
          <w:szCs w:val="24"/>
        </w:rPr>
      </w:pPr>
    </w:p>
    <w:p w:rsidR="00801F79" w:rsidRPr="00522113" w:rsidRDefault="00EF3482" w:rsidP="00801F79">
      <w:pPr>
        <w:tabs>
          <w:tab w:val="left" w:pos="2100"/>
        </w:tabs>
        <w:jc w:val="left"/>
        <w:rPr>
          <w:rFonts w:ascii="HG丸ｺﾞｼｯｸM-PRO" w:eastAsia="HG丸ｺﾞｼｯｸM-PRO" w:hAnsi="HG丸ｺﾞｼｯｸM-PRO"/>
          <w:b/>
          <w:strike/>
          <w:szCs w:val="24"/>
        </w:rPr>
      </w:pPr>
      <w:bookmarkStart w:id="7" w:name="_Hlk112386727"/>
      <w:r>
        <w:rPr>
          <w:rFonts w:ascii="HG丸ｺﾞｼｯｸM-PRO" w:eastAsia="HG丸ｺﾞｼｯｸM-PRO" w:hAnsi="HG丸ｺﾞｼｯｸM-PRO" w:hint="eastAsia"/>
          <w:b/>
          <w:szCs w:val="24"/>
        </w:rPr>
        <w:t>（２）　水素・燃料アンモニア等に係る供給施設整備計画</w:t>
      </w:r>
    </w:p>
    <w:p w:rsidR="00801F79" w:rsidRDefault="00EF3482" w:rsidP="00801F79">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水素・燃料アンモニア等の将来の需要量等の検討状況を踏まえ、今後整理する。</w:t>
      </w:r>
    </w:p>
    <w:p w:rsidR="00801F79" w:rsidRDefault="00801F79" w:rsidP="00801F79">
      <w:pPr>
        <w:tabs>
          <w:tab w:val="left" w:pos="2100"/>
        </w:tabs>
        <w:jc w:val="center"/>
        <w:rPr>
          <w:rFonts w:ascii="HG丸ｺﾞｼｯｸM-PRO" w:eastAsia="HG丸ｺﾞｼｯｸM-PRO" w:hAnsi="HG丸ｺﾞｼｯｸM-PRO"/>
          <w:szCs w:val="24"/>
        </w:rPr>
      </w:pPr>
    </w:p>
    <w:p w:rsidR="00801F79" w:rsidRDefault="00EF3482" w:rsidP="00801F79">
      <w:pPr>
        <w:tabs>
          <w:tab w:val="left" w:pos="2100"/>
        </w:tabs>
        <w:ind w:left="422" w:hangingChars="200" w:hanging="422"/>
        <w:jc w:val="left"/>
        <w:rPr>
          <w:rFonts w:ascii="HG丸ｺﾞｼｯｸM-PRO" w:eastAsia="HG丸ｺﾞｼｯｸM-PRO" w:hAnsi="HG丸ｺﾞｼｯｸM-PRO"/>
          <w:b/>
          <w:szCs w:val="24"/>
        </w:rPr>
      </w:pPr>
      <w:r>
        <w:rPr>
          <w:rFonts w:ascii="HG丸ｺﾞｼｯｸM-PRO" w:eastAsia="HG丸ｺﾞｼｯｸM-PRO" w:hAnsi="HG丸ｺﾞｼｯｸM-PRO" w:hint="eastAsia"/>
          <w:b/>
          <w:szCs w:val="24"/>
        </w:rPr>
        <w:t>（３）　水素・燃料アンモニア等のサプライチェーンの強靭化に関する計画</w:t>
      </w:r>
    </w:p>
    <w:p w:rsidR="00801F79" w:rsidRDefault="00EF3482" w:rsidP="00801F79">
      <w:pPr>
        <w:tabs>
          <w:tab w:val="left" w:pos="2100"/>
        </w:tabs>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水素・燃料アンモニア等の将来の需要量等の検討状況を踏まえ、今後整理する。</w:t>
      </w:r>
    </w:p>
    <w:bookmarkEnd w:id="7"/>
    <w:p w:rsidR="00102276" w:rsidRDefault="00102276" w:rsidP="00441523">
      <w:pPr>
        <w:tabs>
          <w:tab w:val="left" w:pos="2100"/>
        </w:tabs>
        <w:jc w:val="center"/>
        <w:rPr>
          <w:rFonts w:ascii="HG丸ｺﾞｼｯｸM-PRO" w:eastAsia="HG丸ｺﾞｼｯｸM-PRO" w:hAnsi="HG丸ｺﾞｼｯｸM-PRO"/>
          <w:szCs w:val="24"/>
        </w:rPr>
      </w:pPr>
    </w:p>
    <w:p w:rsidR="003D3326" w:rsidRDefault="00EF3482" w:rsidP="003D3326">
      <w:pPr>
        <w:tabs>
          <w:tab w:val="left" w:pos="2100"/>
        </w:tabs>
        <w:jc w:val="left"/>
        <w:rPr>
          <w:rFonts w:ascii="HG丸ｺﾞｼｯｸM-PRO" w:eastAsia="HG丸ｺﾞｼｯｸM-PRO" w:hAnsi="HG丸ｺﾞｼｯｸM-PRO"/>
          <w:b/>
          <w:sz w:val="24"/>
          <w:szCs w:val="24"/>
        </w:rPr>
      </w:pPr>
      <w:bookmarkStart w:id="8" w:name="_Hlk111613280"/>
      <w:bookmarkStart w:id="9" w:name="_Hlk111613206"/>
      <w:r>
        <w:rPr>
          <w:rFonts w:ascii="HG丸ｺﾞｼｯｸM-PRO" w:eastAsia="HG丸ｺﾞｼｯｸM-PRO" w:hAnsi="HG丸ｺﾞｼｯｸM-PRO" w:hint="eastAsia"/>
          <w:b/>
          <w:sz w:val="24"/>
          <w:szCs w:val="24"/>
        </w:rPr>
        <w:t>６．</w:t>
      </w:r>
      <w:r w:rsidRPr="007B671E">
        <w:rPr>
          <w:rFonts w:ascii="HG丸ｺﾞｼｯｸM-PRO" w:eastAsia="HG丸ｺﾞｼｯｸM-PRO" w:hAnsi="HG丸ｺﾞｼｯｸM-PRO"/>
          <w:b/>
          <w:sz w:val="24"/>
          <w:szCs w:val="24"/>
        </w:rPr>
        <w:t>港湾・産業立地競争力の向上に向けた方策</w:t>
      </w:r>
    </w:p>
    <w:p w:rsidR="003D3326" w:rsidRPr="007B671E" w:rsidRDefault="00EF3482" w:rsidP="003D3326">
      <w:pPr>
        <w:tabs>
          <w:tab w:val="left" w:pos="2100"/>
        </w:tabs>
        <w:jc w:val="left"/>
        <w:rPr>
          <w:rFonts w:ascii="HG丸ｺﾞｼｯｸM-PRO" w:eastAsia="HG丸ｺﾞｼｯｸM-PRO" w:hAnsi="HG丸ｺﾞｼｯｸM-PRO"/>
          <w:szCs w:val="24"/>
        </w:rPr>
      </w:pPr>
      <w:r w:rsidRPr="007B671E">
        <w:rPr>
          <w:rFonts w:ascii="HG丸ｺﾞｼｯｸM-PRO" w:eastAsia="HG丸ｺﾞｼｯｸM-PRO" w:hAnsi="HG丸ｺﾞｼｯｸM-PRO" w:hint="eastAsia"/>
          <w:szCs w:val="24"/>
        </w:rPr>
        <w:t xml:space="preserve">　今後、</w:t>
      </w:r>
      <w:r w:rsidR="00397C1C" w:rsidRPr="00397C1C">
        <w:rPr>
          <w:rFonts w:ascii="HG丸ｺﾞｼｯｸM-PRO" w:eastAsia="HG丸ｺﾞｼｯｸM-PRO" w:hAnsi="HG丸ｺﾞｼｯｸM-PRO"/>
          <w:szCs w:val="24"/>
        </w:rPr>
        <w:t>LNG発電所での水素・合成メタン混焼・専焼や</w:t>
      </w:r>
      <w:r w:rsidR="00397C1C" w:rsidRPr="00397C1C">
        <w:rPr>
          <w:rFonts w:ascii="HG丸ｺﾞｼｯｸM-PRO" w:eastAsia="HG丸ｺﾞｼｯｸM-PRO" w:hAnsi="HG丸ｺﾞｼｯｸM-PRO" w:hint="eastAsia"/>
          <w:szCs w:val="24"/>
        </w:rPr>
        <w:t>メタネーション、</w:t>
      </w:r>
      <w:r w:rsidR="00796D9B" w:rsidRPr="00796D9B">
        <w:rPr>
          <w:rFonts w:ascii="HG丸ｺﾞｼｯｸM-PRO" w:eastAsia="HG丸ｺﾞｼｯｸM-PRO" w:hAnsi="HG丸ｺﾞｼｯｸM-PRO" w:hint="eastAsia"/>
          <w:szCs w:val="24"/>
        </w:rPr>
        <w:t>既存ボイラー燃料のアンモニア・バイオマス・合成メタンへの転換等による</w:t>
      </w:r>
      <w:r w:rsidR="00397C1C" w:rsidRPr="00397C1C">
        <w:rPr>
          <w:rFonts w:ascii="HG丸ｺﾞｼｯｸM-PRO" w:eastAsia="HG丸ｺﾞｼｯｸM-PRO" w:hAnsi="HG丸ｺﾞｼｯｸM-PRO" w:hint="eastAsia"/>
          <w:szCs w:val="24"/>
        </w:rPr>
        <w:t>エネルギー分野の脱炭素化</w:t>
      </w:r>
      <w:r w:rsidRPr="007B671E">
        <w:rPr>
          <w:rFonts w:ascii="HG丸ｺﾞｼｯｸM-PRO" w:eastAsia="HG丸ｺﾞｼｯｸM-PRO" w:hAnsi="HG丸ｺﾞｼｯｸM-PRO"/>
          <w:szCs w:val="24"/>
        </w:rPr>
        <w:t>の取組を可能とする港湾インフラの計画・整備を着実に進める。</w:t>
      </w:r>
    </w:p>
    <w:p w:rsidR="00801F79" w:rsidRPr="007B671E" w:rsidRDefault="00EF3482" w:rsidP="0A175447">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また、水素燃料電池（FC型）のRTGの導入や、港湾荷役機械等のFC化等によりターミナル内の脱炭素化を図るとともに、停泊中の</w:t>
      </w:r>
      <w:r w:rsidR="007D6FE9">
        <w:rPr>
          <w:rFonts w:ascii="HG丸ｺﾞｼｯｸM-PRO" w:eastAsia="HG丸ｺﾞｼｯｸM-PRO" w:hAnsi="HG丸ｺﾞｼｯｸM-PRO"/>
        </w:rPr>
        <w:t>船舶への陸上電力供給設備の導入により、脱炭素化に必要となる環境</w:t>
      </w:r>
      <w:r w:rsidRPr="0A175447">
        <w:rPr>
          <w:rFonts w:ascii="HG丸ｺﾞｼｯｸM-PRO" w:eastAsia="HG丸ｺﾞｼｯｸM-PRO" w:hAnsi="HG丸ｺﾞｼｯｸM-PRO"/>
        </w:rPr>
        <w:t>整備</w:t>
      </w:r>
      <w:r w:rsidR="007D6FE9">
        <w:rPr>
          <w:rFonts w:ascii="HG丸ｺﾞｼｯｸM-PRO" w:eastAsia="HG丸ｺﾞｼｯｸM-PRO" w:hAnsi="HG丸ｺﾞｼｯｸM-PRO" w:hint="eastAsia"/>
        </w:rPr>
        <w:t>に取り組む</w:t>
      </w:r>
      <w:r w:rsidRPr="0A175447">
        <w:rPr>
          <w:rFonts w:ascii="HG丸ｺﾞｼｯｸM-PRO" w:eastAsia="HG丸ｺﾞｼｯｸM-PRO" w:hAnsi="HG丸ｺﾞｼｯｸM-PRO"/>
        </w:rPr>
        <w:t>。</w:t>
      </w:r>
    </w:p>
    <w:p w:rsidR="00801F79" w:rsidRPr="007B671E" w:rsidRDefault="00EF3482" w:rsidP="5D2DCA73">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4217AA5F" w:rsidRPr="0A175447">
        <w:rPr>
          <w:rFonts w:ascii="HG丸ｺﾞｼｯｸM-PRO" w:eastAsia="HG丸ｺﾞｼｯｸM-PRO" w:hAnsi="HG丸ｺﾞｼｯｸM-PRO"/>
        </w:rPr>
        <w:t>さらに、</w:t>
      </w:r>
      <w:r w:rsidR="5D9728DD" w:rsidRPr="0A175447">
        <w:rPr>
          <w:rFonts w:ascii="HG丸ｺﾞｼｯｸM-PRO" w:eastAsia="HG丸ｺﾞｼｯｸM-PRO" w:hAnsi="HG丸ｺﾞｼｯｸM-PRO"/>
        </w:rPr>
        <w:t>大阪</w:t>
      </w:r>
      <w:r w:rsidR="4217AA5F" w:rsidRPr="0A175447">
        <w:rPr>
          <w:rFonts w:ascii="HG丸ｺﾞｼｯｸM-PRO" w:eastAsia="HG丸ｺﾞｼｯｸM-PRO" w:hAnsi="HG丸ｺﾞｼｯｸM-PRO"/>
        </w:rPr>
        <w:t xml:space="preserve">“みなと”CNP </w:t>
      </w:r>
      <w:r w:rsidR="1CA059D1" w:rsidRPr="0A175447">
        <w:rPr>
          <w:rFonts w:ascii="HG丸ｺﾞｼｯｸM-PRO" w:eastAsia="HG丸ｺﾞｼｯｸM-PRO" w:hAnsi="HG丸ｺﾞｼｯｸM-PRO"/>
        </w:rPr>
        <w:t>検討会</w:t>
      </w:r>
      <w:r w:rsidR="4217AA5F" w:rsidRPr="0A175447">
        <w:rPr>
          <w:rFonts w:ascii="HG丸ｺﾞｼｯｸM-PRO" w:eastAsia="HG丸ｺﾞｼｯｸM-PRO" w:hAnsi="HG丸ｺﾞｼｯｸM-PRO"/>
        </w:rPr>
        <w:t>を</w:t>
      </w:r>
      <w:r w:rsidR="3CDCF56E" w:rsidRPr="0A175447">
        <w:rPr>
          <w:rFonts w:ascii="HG丸ｺﾞｼｯｸM-PRO" w:eastAsia="HG丸ｺﾞｼｯｸM-PRO" w:hAnsi="HG丸ｺﾞｼｯｸM-PRO"/>
        </w:rPr>
        <w:t>改組した上で</w:t>
      </w:r>
      <w:r w:rsidR="4217AA5F" w:rsidRPr="0A175447">
        <w:rPr>
          <w:rFonts w:ascii="HG丸ｺﾞｼｯｸM-PRO" w:eastAsia="HG丸ｺﾞｼｯｸM-PRO" w:hAnsi="HG丸ｺﾞｼｯｸM-PRO"/>
        </w:rPr>
        <w:t>定期的に開催し、</w:t>
      </w:r>
      <w:r w:rsidR="7634773E" w:rsidRPr="0A175447">
        <w:rPr>
          <w:rFonts w:ascii="HG丸ｺﾞｼｯｸM-PRO" w:eastAsia="HG丸ｺﾞｼｯｸM-PRO" w:hAnsi="HG丸ｺﾞｼｯｸM-PRO"/>
        </w:rPr>
        <w:t>液化水素、液化アンモニア、MCH</w:t>
      </w:r>
      <w:r w:rsidR="15DE450D" w:rsidRPr="0A175447">
        <w:rPr>
          <w:rFonts w:ascii="HG丸ｺﾞｼｯｸM-PRO" w:eastAsia="HG丸ｺﾞｼｯｸM-PRO" w:hAnsi="HG丸ｺﾞｼｯｸM-PRO"/>
        </w:rPr>
        <w:t>（メチルシクロヘキサン）</w:t>
      </w:r>
      <w:r w:rsidR="7634773E" w:rsidRPr="0A175447">
        <w:rPr>
          <w:rFonts w:ascii="HG丸ｺﾞｼｯｸM-PRO" w:eastAsia="HG丸ｺﾞｼｯｸM-PRO" w:hAnsi="HG丸ｺﾞｼｯｸM-PRO"/>
        </w:rPr>
        <w:t>、合成メタンなどの輸送・貯蔵・利活用に係る</w:t>
      </w:r>
      <w:r w:rsidR="4217AA5F" w:rsidRPr="0A175447">
        <w:rPr>
          <w:rFonts w:ascii="HG丸ｺﾞｼｯｸM-PRO" w:eastAsia="HG丸ｺﾞｼｯｸM-PRO" w:hAnsi="HG丸ｺﾞｼｯｸM-PRO"/>
        </w:rPr>
        <w:t>実証事業の積極的な誘致、水素・燃料アンモニア等実装に向けた課題の抽出・対応の検討等を実施する</w:t>
      </w:r>
      <w:r w:rsidR="3E473C39" w:rsidRPr="0A175447">
        <w:rPr>
          <w:rFonts w:ascii="HG丸ｺﾞｼｯｸM-PRO" w:eastAsia="HG丸ｺﾞｼｯｸM-PRO" w:hAnsi="HG丸ｺﾞｼｯｸM-PRO"/>
        </w:rPr>
        <w:t>とともに、</w:t>
      </w:r>
      <w:r w:rsidR="7634773E" w:rsidRPr="0A175447">
        <w:rPr>
          <w:rFonts w:ascii="HG丸ｺﾞｼｯｸM-PRO" w:eastAsia="HG丸ｺﾞｼｯｸM-PRO" w:hAnsi="HG丸ｺﾞｼｯｸM-PRO"/>
        </w:rPr>
        <w:t>LNG・合成メタン</w:t>
      </w:r>
      <w:r w:rsidR="08EE7B0B" w:rsidRPr="0A175447">
        <w:rPr>
          <w:rFonts w:ascii="HG丸ｺﾞｼｯｸM-PRO" w:eastAsia="HG丸ｺﾞｼｯｸM-PRO" w:hAnsi="HG丸ｺﾞｼｯｸM-PRO"/>
        </w:rPr>
        <w:t>の</w:t>
      </w:r>
      <w:r w:rsidR="7634773E" w:rsidRPr="0A175447">
        <w:rPr>
          <w:rFonts w:ascii="HG丸ｺﾞｼｯｸM-PRO" w:eastAsia="HG丸ｺﾞｼｯｸM-PRO" w:hAnsi="HG丸ｺﾞｼｯｸM-PRO"/>
        </w:rPr>
        <w:t>バンカリング拠点の形成に向け、</w:t>
      </w:r>
      <w:r w:rsidR="3E473C39" w:rsidRPr="0A175447">
        <w:rPr>
          <w:rFonts w:ascii="HG丸ｺﾞｼｯｸM-PRO" w:eastAsia="HG丸ｺﾞｼｯｸM-PRO" w:hAnsi="HG丸ｺﾞｼｯｸM-PRO"/>
        </w:rPr>
        <w:t>実施上の課題やその対応方策等を検討</w:t>
      </w:r>
      <w:r w:rsidR="5D9728DD" w:rsidRPr="0A175447">
        <w:rPr>
          <w:rFonts w:ascii="HG丸ｺﾞｼｯｸM-PRO" w:eastAsia="HG丸ｺﾞｼｯｸM-PRO" w:hAnsi="HG丸ｺﾞｼｯｸM-PRO"/>
        </w:rPr>
        <w:t>し</w:t>
      </w:r>
      <w:r w:rsidR="44B24866" w:rsidRPr="0A175447">
        <w:rPr>
          <w:rFonts w:ascii="HG丸ｺﾞｼｯｸM-PRO" w:eastAsia="HG丸ｺﾞｼｯｸM-PRO" w:hAnsi="HG丸ｺﾞｼｯｸM-PRO"/>
        </w:rPr>
        <w:t>、</w:t>
      </w:r>
      <w:r w:rsidR="5D9728DD" w:rsidRPr="0A175447">
        <w:rPr>
          <w:rFonts w:ascii="HG丸ｺﾞｼｯｸM-PRO" w:eastAsia="HG丸ｺﾞｼｯｸM-PRO" w:hAnsi="HG丸ｺﾞｼｯｸM-PRO"/>
        </w:rPr>
        <w:t>取り組む</w:t>
      </w:r>
      <w:r w:rsidR="3E473C39" w:rsidRPr="0A175447">
        <w:rPr>
          <w:rFonts w:ascii="HG丸ｺﾞｼｯｸM-PRO" w:eastAsia="HG丸ｺﾞｼｯｸM-PRO" w:hAnsi="HG丸ｺﾞｼｯｸM-PRO"/>
        </w:rPr>
        <w:t>。</w:t>
      </w:r>
    </w:p>
    <w:p w:rsidR="003D3326" w:rsidRDefault="00EF3482" w:rsidP="0A175447">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w:t>
      </w:r>
      <w:r w:rsidR="32A65EFE" w:rsidRPr="0A175447">
        <w:rPr>
          <w:rFonts w:ascii="HG丸ｺﾞｼｯｸM-PRO" w:eastAsia="HG丸ｺﾞｼｯｸM-PRO" w:hAnsi="HG丸ｺﾞｼｯｸM-PRO"/>
        </w:rPr>
        <w:t>加えて</w:t>
      </w:r>
      <w:r w:rsidR="776C8BD0" w:rsidRPr="0A175447">
        <w:rPr>
          <w:rFonts w:ascii="HG丸ｺﾞｼｯｸM-PRO" w:eastAsia="HG丸ｺﾞｼｯｸM-PRO" w:hAnsi="HG丸ｺﾞｼｯｸM-PRO"/>
        </w:rPr>
        <w:t>、西日本での国際戦略港湾としての機能強化を図る上で、CO2の排出削減につながるモーダルシフトの推進に</w:t>
      </w:r>
      <w:r w:rsidR="5B1B0264" w:rsidRPr="0A175447">
        <w:rPr>
          <w:rFonts w:ascii="HG丸ｺﾞｼｯｸM-PRO" w:eastAsia="HG丸ｺﾞｼｯｸM-PRO" w:hAnsi="HG丸ｺﾞｼｯｸM-PRO"/>
        </w:rPr>
        <w:t>向けた</w:t>
      </w:r>
      <w:r w:rsidR="776C8BD0" w:rsidRPr="0A175447">
        <w:rPr>
          <w:rFonts w:ascii="HG丸ｺﾞｼｯｸM-PRO" w:eastAsia="HG丸ｺﾞｼｯｸM-PRO" w:hAnsi="HG丸ｺﾞｼｯｸM-PRO"/>
        </w:rPr>
        <w:t>取組を</w:t>
      </w:r>
      <w:r w:rsidR="4A687214" w:rsidRPr="0A175447">
        <w:rPr>
          <w:rFonts w:ascii="HG丸ｺﾞｼｯｸM-PRO" w:eastAsia="HG丸ｺﾞｼｯｸM-PRO" w:hAnsi="HG丸ｺﾞｼｯｸM-PRO"/>
        </w:rPr>
        <w:t>実施</w:t>
      </w:r>
      <w:r w:rsidR="776C8BD0" w:rsidRPr="0A175447">
        <w:rPr>
          <w:rFonts w:ascii="HG丸ｺﾞｼｯｸM-PRO" w:eastAsia="HG丸ｺﾞｼｯｸM-PRO" w:hAnsi="HG丸ｺﾞｼｯｸM-PRO"/>
        </w:rPr>
        <w:t>し、物流面での脱炭素の取組に貢献する</w:t>
      </w:r>
      <w:r w:rsidR="35602797" w:rsidRPr="0A175447">
        <w:rPr>
          <w:rFonts w:ascii="HG丸ｺﾞｼｯｸM-PRO" w:eastAsia="HG丸ｺﾞｼｯｸM-PRO" w:hAnsi="HG丸ｺﾞｼｯｸM-PRO"/>
        </w:rPr>
        <w:t>ほか、</w:t>
      </w:r>
      <w:r w:rsidR="09C99BFF" w:rsidRPr="0A175447">
        <w:rPr>
          <w:rFonts w:ascii="HG丸ｺﾞｼｯｸM-PRO" w:eastAsia="HG丸ｺﾞｼｯｸM-PRO" w:hAnsi="HG丸ｺﾞｼｯｸM-PRO"/>
        </w:rPr>
        <w:t>海洋・港湾環境プログラム（グリーンアウォード）に基づく認証船舶の利用促進</w:t>
      </w:r>
      <w:r w:rsidR="3D054C81" w:rsidRPr="0A175447">
        <w:rPr>
          <w:rFonts w:ascii="HG丸ｺﾞｼｯｸM-PRO" w:eastAsia="HG丸ｺﾞｼｯｸM-PRO" w:hAnsi="HG丸ｺﾞｼｯｸM-PRO"/>
        </w:rPr>
        <w:t>やESIプログラム</w:t>
      </w:r>
      <w:r w:rsidR="09C99BFF" w:rsidRPr="0A175447">
        <w:rPr>
          <w:rFonts w:ascii="HG丸ｺﾞｼｯｸM-PRO" w:eastAsia="HG丸ｺﾞｼｯｸM-PRO" w:hAnsi="HG丸ｺﾞｼｯｸM-PRO"/>
        </w:rPr>
        <w:t>等の取組</w:t>
      </w:r>
      <w:r w:rsidR="3DBC327A" w:rsidRPr="0A175447">
        <w:rPr>
          <w:rFonts w:ascii="HG丸ｺﾞｼｯｸM-PRO" w:eastAsia="HG丸ｺﾞｼｯｸM-PRO" w:hAnsi="HG丸ｺﾞｼｯｸM-PRO"/>
        </w:rPr>
        <w:t>に参画する。</w:t>
      </w:r>
    </w:p>
    <w:p w:rsidR="003D3326" w:rsidRDefault="00EF3482" w:rsidP="0A175447">
      <w:pPr>
        <w:tabs>
          <w:tab w:val="left" w:pos="2100"/>
        </w:tabs>
        <w:jc w:val="left"/>
        <w:rPr>
          <w:rFonts w:ascii="HG丸ｺﾞｼｯｸM-PRO" w:eastAsia="HG丸ｺﾞｼｯｸM-PRO" w:hAnsi="HG丸ｺﾞｼｯｸM-PRO"/>
        </w:rPr>
      </w:pPr>
      <w:r w:rsidRPr="0A175447">
        <w:rPr>
          <w:rFonts w:ascii="HG丸ｺﾞｼｯｸM-PRO" w:eastAsia="HG丸ｺﾞｼｯｸM-PRO" w:hAnsi="HG丸ｺﾞｼｯｸM-PRO"/>
        </w:rPr>
        <w:t xml:space="preserve">　これら一連の取組</w:t>
      </w:r>
      <w:r w:rsidR="09C99BFF" w:rsidRPr="0A175447">
        <w:rPr>
          <w:rFonts w:ascii="HG丸ｺﾞｼｯｸM-PRO" w:eastAsia="HG丸ｺﾞｼｯｸM-PRO" w:hAnsi="HG丸ｺﾞｼｯｸM-PRO"/>
        </w:rPr>
        <w:t>を通じて、SDGs やESG 投資に関心の高い荷主・</w:t>
      </w:r>
      <w:r w:rsidR="29E25561" w:rsidRPr="0A175447">
        <w:rPr>
          <w:rFonts w:ascii="HG丸ｺﾞｼｯｸM-PRO" w:eastAsia="HG丸ｺﾞｼｯｸM-PRO" w:hAnsi="HG丸ｺﾞｼｯｸM-PRO"/>
        </w:rPr>
        <w:t>船会社</w:t>
      </w:r>
      <w:r w:rsidR="09C99BFF" w:rsidRPr="0A175447">
        <w:rPr>
          <w:rFonts w:ascii="HG丸ｺﾞｼｯｸM-PRO" w:eastAsia="HG丸ｺﾞｼｯｸM-PRO" w:hAnsi="HG丸ｺﾞｼｯｸM-PRO"/>
        </w:rPr>
        <w:t>の寄港を誘致し、国際競争力の強化を図るとともに、港湾の利便性向上を通じて、産業立地や投資を呼び込む港湾を</w:t>
      </w:r>
      <w:r w:rsidR="6A841503" w:rsidRPr="0A175447">
        <w:rPr>
          <w:rFonts w:ascii="HG丸ｺﾞｼｯｸM-PRO" w:eastAsia="HG丸ｺﾞｼｯｸM-PRO" w:hAnsi="HG丸ｺﾞｼｯｸM-PRO"/>
        </w:rPr>
        <w:t>めざ</w:t>
      </w:r>
      <w:r w:rsidR="09C99BFF" w:rsidRPr="0A175447">
        <w:rPr>
          <w:rFonts w:ascii="HG丸ｺﾞｼｯｸM-PRO" w:eastAsia="HG丸ｺﾞｼｯｸM-PRO" w:hAnsi="HG丸ｺﾞｼｯｸM-PRO"/>
        </w:rPr>
        <w:t>す。</w:t>
      </w:r>
    </w:p>
    <w:p w:rsidR="00985FED" w:rsidRDefault="00EF3482" w:rsidP="003D3326">
      <w:pPr>
        <w:tabs>
          <w:tab w:val="left" w:pos="2100"/>
        </w:tabs>
        <w:jc w:val="left"/>
        <w:rPr>
          <w:rFonts w:ascii="HG丸ｺﾞｼｯｸM-PRO" w:eastAsia="HG丸ｺﾞｼｯｸM-PRO" w:hAnsi="HG丸ｺﾞｼｯｸM-PRO"/>
          <w:b/>
          <w:sz w:val="24"/>
          <w:szCs w:val="24"/>
        </w:rPr>
      </w:pPr>
      <w:r>
        <w:rPr>
          <w:rFonts w:ascii="HG丸ｺﾞｼｯｸM-PRO" w:eastAsia="HG丸ｺﾞｼｯｸM-PRO" w:hAnsi="HG丸ｺﾞｼｯｸM-PRO"/>
          <w:szCs w:val="24"/>
        </w:rPr>
        <w:br w:type="page"/>
      </w:r>
      <w:r w:rsidR="003D3326">
        <w:rPr>
          <w:rFonts w:ascii="HG丸ｺﾞｼｯｸM-PRO" w:eastAsia="HG丸ｺﾞｼｯｸM-PRO" w:hAnsi="HG丸ｺﾞｼｯｸM-PRO" w:hint="eastAsia"/>
          <w:b/>
          <w:sz w:val="24"/>
          <w:szCs w:val="24"/>
        </w:rPr>
        <w:t>７．</w:t>
      </w:r>
      <w:r w:rsidR="003D3326" w:rsidRPr="007B671E">
        <w:rPr>
          <w:rFonts w:ascii="HG丸ｺﾞｼｯｸM-PRO" w:eastAsia="HG丸ｺﾞｼｯｸM-PRO" w:hAnsi="HG丸ｺﾞｼｯｸM-PRO"/>
          <w:b/>
          <w:sz w:val="24"/>
          <w:szCs w:val="24"/>
        </w:rPr>
        <w:t>ロードマップ</w:t>
      </w:r>
      <w:r>
        <w:rPr>
          <w:rFonts w:ascii="HG丸ｺﾞｼｯｸM-PRO" w:eastAsia="HG丸ｺﾞｼｯｸM-PRO" w:hAnsi="HG丸ｺﾞｼｯｸM-PRO" w:hint="eastAsia"/>
          <w:b/>
          <w:sz w:val="24"/>
          <w:szCs w:val="24"/>
        </w:rPr>
        <w:t xml:space="preserve">　</w:t>
      </w:r>
    </w:p>
    <w:p w:rsidR="000A2D4E" w:rsidRPr="00406976" w:rsidRDefault="00EF3482" w:rsidP="00406976">
      <w:pPr>
        <w:pStyle w:val="a7"/>
        <w:tabs>
          <w:tab w:val="left" w:pos="2100"/>
        </w:tabs>
        <w:ind w:leftChars="-5" w:left="-10" w:firstLineChars="100" w:firstLine="210"/>
        <w:jc w:val="left"/>
        <w:rPr>
          <w:rFonts w:ascii="HG丸ｺﾞｼｯｸM-PRO" w:eastAsia="HG丸ｺﾞｼｯｸM-PRO" w:hAnsi="HG丸ｺﾞｼｯｸM-PRO"/>
          <w:szCs w:val="21"/>
        </w:rPr>
      </w:pPr>
      <w:r w:rsidRPr="00406976">
        <w:rPr>
          <w:rFonts w:ascii="HG丸ｺﾞｼｯｸM-PRO" w:eastAsia="HG丸ｺﾞｼｯｸM-PRO" w:hAnsi="HG丸ｺﾞｼｯｸM-PRO" w:hint="eastAsia"/>
          <w:szCs w:val="21"/>
        </w:rPr>
        <w:t>大阪港のCNP形成に向けて、現</w:t>
      </w:r>
      <w:r w:rsidR="00117D0B">
        <w:rPr>
          <w:rFonts w:ascii="HG丸ｺﾞｼｯｸM-PRO" w:eastAsia="HG丸ｺﾞｼｯｸM-PRO" w:hAnsi="HG丸ｺﾞｼｯｸM-PRO" w:hint="eastAsia"/>
          <w:szCs w:val="21"/>
        </w:rPr>
        <w:t>時点で想定されている取組</w:t>
      </w:r>
      <w:r w:rsidR="00985FED" w:rsidRPr="00406976">
        <w:rPr>
          <w:rFonts w:ascii="HG丸ｺﾞｼｯｸM-PRO" w:eastAsia="HG丸ｺﾞｼｯｸM-PRO" w:hAnsi="HG丸ｺﾞｼｯｸM-PRO" w:hint="eastAsia"/>
          <w:szCs w:val="21"/>
        </w:rPr>
        <w:t>について、ロードマップを示す</w:t>
      </w:r>
      <w:r w:rsidRPr="00406976">
        <w:rPr>
          <w:rFonts w:ascii="HG丸ｺﾞｼｯｸM-PRO" w:eastAsia="HG丸ｺﾞｼｯｸM-PRO" w:hAnsi="HG丸ｺﾞｼｯｸM-PRO" w:hint="eastAsia"/>
          <w:szCs w:val="21"/>
        </w:rPr>
        <w:t>。</w:t>
      </w:r>
    </w:p>
    <w:p w:rsidR="003D3326" w:rsidRPr="00406976" w:rsidRDefault="003D3326" w:rsidP="00406976">
      <w:pPr>
        <w:tabs>
          <w:tab w:val="left" w:pos="2100"/>
        </w:tabs>
        <w:ind w:leftChars="-5" w:left="1" w:hangingChars="5" w:hanging="11"/>
        <w:jc w:val="left"/>
        <w:rPr>
          <w:rFonts w:ascii="HG丸ｺﾞｼｯｸM-PRO" w:eastAsia="HG丸ｺﾞｼｯｸM-PRO" w:hAnsi="HG丸ｺﾞｼｯｸM-PRO"/>
          <w:b/>
          <w:szCs w:val="21"/>
        </w:rPr>
      </w:pPr>
    </w:p>
    <w:p w:rsidR="00B24F5E" w:rsidRDefault="00EF3482" w:rsidP="00FF2CD8">
      <w:pPr>
        <w:tabs>
          <w:tab w:val="left" w:pos="567"/>
        </w:tabs>
        <w:ind w:firstLineChars="100" w:firstLine="241"/>
        <w:jc w:val="left"/>
        <w:rPr>
          <w:rFonts w:ascii="HG丸ｺﾞｼｯｸM-PRO" w:eastAsia="HG丸ｺﾞｼｯｸM-PRO" w:hAnsi="HG丸ｺﾞｼｯｸM-PRO"/>
          <w:b/>
          <w:bCs/>
          <w:sz w:val="24"/>
          <w:szCs w:val="24"/>
        </w:rPr>
      </w:pPr>
      <w:bookmarkStart w:id="10" w:name="_Hlk112386844"/>
      <w:bookmarkEnd w:id="8"/>
      <w:bookmarkEnd w:id="9"/>
      <w:r w:rsidRPr="0F8B0D8B">
        <w:rPr>
          <w:rFonts w:ascii="HG丸ｺﾞｼｯｸM-PRO" w:eastAsia="HG丸ｺﾞｼｯｸM-PRO" w:hAnsi="HG丸ｺﾞｼｯｸM-PRO"/>
          <w:b/>
          <w:bCs/>
          <w:sz w:val="24"/>
          <w:szCs w:val="24"/>
        </w:rPr>
        <w:t>①ターミナル内</w:t>
      </w:r>
    </w:p>
    <w:p w:rsidR="004549AF" w:rsidRPr="003F38EC" w:rsidRDefault="007D6FE9" w:rsidP="3413E93A">
      <w:pPr>
        <w:tabs>
          <w:tab w:val="left" w:pos="2100"/>
        </w:tabs>
        <w:jc w:val="left"/>
      </w:pPr>
      <w:r w:rsidRPr="007D6FE9">
        <w:rPr>
          <w:noProof/>
        </w:rPr>
        <w:drawing>
          <wp:inline distT="0" distB="0" distL="0" distR="0" wp14:anchorId="2D79C134" wp14:editId="080B9838">
            <wp:extent cx="5724000" cy="299928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4000" cy="2999284"/>
                    </a:xfrm>
                    <a:prstGeom prst="rect">
                      <a:avLst/>
                    </a:prstGeom>
                  </pic:spPr>
                </pic:pic>
              </a:graphicData>
            </a:graphic>
          </wp:inline>
        </w:drawing>
      </w:r>
    </w:p>
    <w:p w:rsidR="00284CCA" w:rsidRPr="00572FD3" w:rsidRDefault="00EF3482" w:rsidP="0F8B0D8B">
      <w:pPr>
        <w:tabs>
          <w:tab w:val="left" w:pos="2100"/>
        </w:tabs>
        <w:jc w:val="left"/>
        <w:rPr>
          <w:rFonts w:ascii="HG丸ｺﾞｼｯｸM-PRO" w:eastAsia="HG丸ｺﾞｼｯｸM-PRO" w:hAnsi="HG丸ｺﾞｼｯｸM-PRO"/>
        </w:rPr>
      </w:pPr>
      <w:r w:rsidRPr="0F8B0D8B">
        <w:rPr>
          <w:rFonts w:ascii="HG丸ｺﾞｼｯｸM-PRO" w:eastAsia="HG丸ｺﾞｼｯｸM-PRO" w:hAnsi="HG丸ｺﾞｼｯｸM-PRO"/>
        </w:rPr>
        <w:t>上記ロードマップは現段階でのイメージであり、今後、検討会での議論を踏まえ決定していく予定</w:t>
      </w:r>
    </w:p>
    <w:p w:rsidR="0F8B0D8B" w:rsidRDefault="0F8B0D8B" w:rsidP="0F8B0D8B">
      <w:pPr>
        <w:tabs>
          <w:tab w:val="left" w:pos="2100"/>
        </w:tabs>
        <w:jc w:val="left"/>
        <w:rPr>
          <w:rFonts w:ascii="HG丸ｺﾞｼｯｸM-PRO" w:eastAsia="HG丸ｺﾞｼｯｸM-PRO" w:hAnsi="HG丸ｺﾞｼｯｸM-PRO"/>
        </w:rPr>
      </w:pPr>
    </w:p>
    <w:p w:rsidR="00B24F5E" w:rsidRDefault="00EF3482" w:rsidP="00FF2CD8">
      <w:pPr>
        <w:tabs>
          <w:tab w:val="left" w:pos="567"/>
        </w:tabs>
        <w:ind w:firstLineChars="100" w:firstLine="241"/>
        <w:jc w:val="left"/>
        <w:rPr>
          <w:rFonts w:ascii="HG丸ｺﾞｼｯｸM-PRO" w:eastAsia="HG丸ｺﾞｼｯｸM-PRO" w:hAnsi="HG丸ｺﾞｼｯｸM-PRO"/>
          <w:b/>
          <w:bCs/>
          <w:sz w:val="24"/>
          <w:szCs w:val="24"/>
        </w:rPr>
      </w:pPr>
      <w:r w:rsidRPr="0F8B0D8B">
        <w:rPr>
          <w:rFonts w:ascii="HG丸ｺﾞｼｯｸM-PRO" w:eastAsia="HG丸ｺﾞｼｯｸM-PRO" w:hAnsi="HG丸ｺﾞｼｯｸM-PRO"/>
          <w:b/>
          <w:bCs/>
          <w:sz w:val="24"/>
          <w:szCs w:val="24"/>
        </w:rPr>
        <w:t>②ターミナルを出入りする船舶・車両</w:t>
      </w:r>
    </w:p>
    <w:p w:rsidR="0083361C" w:rsidRDefault="00EF3482" w:rsidP="1A9F97B3">
      <w:pPr>
        <w:tabs>
          <w:tab w:val="left" w:pos="2100"/>
        </w:tabs>
        <w:jc w:val="left"/>
      </w:pPr>
      <w:r>
        <w:rPr>
          <w:noProof/>
        </w:rPr>
        <w:drawing>
          <wp:inline distT="0" distB="0" distL="0" distR="0">
            <wp:extent cx="5760000" cy="3324000"/>
            <wp:effectExtent l="0" t="0" r="0" b="0"/>
            <wp:docPr id="329689158" name="図 3296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62506" name=""/>
                    <pic:cNvPicPr/>
                  </pic:nvPicPr>
                  <pic:blipFill>
                    <a:blip r:embed="rId16">
                      <a:extLst>
                        <a:ext uri="{28A0092B-C50C-407E-A947-70E740481C1C}">
                          <a14:useLocalDpi xmlns:a14="http://schemas.microsoft.com/office/drawing/2010/main" val="0"/>
                        </a:ext>
                      </a:extLst>
                    </a:blip>
                    <a:stretch>
                      <a:fillRect/>
                    </a:stretch>
                  </pic:blipFill>
                  <pic:spPr>
                    <a:xfrm>
                      <a:off x="0" y="0"/>
                      <a:ext cx="5760000" cy="3324000"/>
                    </a:xfrm>
                    <a:prstGeom prst="rect">
                      <a:avLst/>
                    </a:prstGeom>
                  </pic:spPr>
                </pic:pic>
              </a:graphicData>
            </a:graphic>
          </wp:inline>
        </w:drawing>
      </w:r>
    </w:p>
    <w:p w:rsidR="00284CCA" w:rsidRPr="00572FD3" w:rsidRDefault="00EF3482" w:rsidP="0F8B0D8B">
      <w:pPr>
        <w:tabs>
          <w:tab w:val="left" w:pos="2100"/>
        </w:tabs>
        <w:rPr>
          <w:rFonts w:ascii="HG丸ｺﾞｼｯｸM-PRO" w:eastAsia="HG丸ｺﾞｼｯｸM-PRO" w:hAnsi="HG丸ｺﾞｼｯｸM-PRO"/>
        </w:rPr>
      </w:pPr>
      <w:r w:rsidRPr="0F8B0D8B">
        <w:rPr>
          <w:rFonts w:ascii="HG丸ｺﾞｼｯｸM-PRO" w:eastAsia="HG丸ｺﾞｼｯｸM-PRO" w:hAnsi="HG丸ｺﾞｼｯｸM-PRO"/>
        </w:rPr>
        <w:t>上記ロードマップは現段階でのイメージであり、今後、検討会での議論を踏まえ決定していく予定</w:t>
      </w:r>
    </w:p>
    <w:p w:rsidR="0F8B0D8B" w:rsidRDefault="0F8B0D8B" w:rsidP="0F8B0D8B">
      <w:pPr>
        <w:tabs>
          <w:tab w:val="left" w:pos="2100"/>
        </w:tabs>
        <w:rPr>
          <w:rFonts w:ascii="HG丸ｺﾞｼｯｸM-PRO" w:eastAsia="HG丸ｺﾞｼｯｸM-PRO" w:hAnsi="HG丸ｺﾞｼｯｸM-PRO"/>
        </w:rPr>
      </w:pPr>
    </w:p>
    <w:p w:rsidR="00B24F5E" w:rsidRPr="00980647" w:rsidRDefault="00EF3482" w:rsidP="00FF2CD8">
      <w:pPr>
        <w:tabs>
          <w:tab w:val="left" w:pos="567"/>
        </w:tabs>
        <w:ind w:firstLineChars="100" w:firstLine="241"/>
        <w:jc w:val="left"/>
        <w:rPr>
          <w:rFonts w:ascii="HG丸ｺﾞｼｯｸM-PRO" w:eastAsia="HG丸ｺﾞｼｯｸM-PRO" w:hAnsi="HG丸ｺﾞｼｯｸM-PRO"/>
          <w:b/>
          <w:bCs/>
          <w:sz w:val="24"/>
          <w:szCs w:val="24"/>
        </w:rPr>
      </w:pPr>
      <w:r w:rsidRPr="0F8B0D8B">
        <w:rPr>
          <w:rFonts w:ascii="HG丸ｺﾞｼｯｸM-PRO" w:eastAsia="HG丸ｺﾞｼｯｸM-PRO" w:hAnsi="HG丸ｺﾞｼｯｸM-PRO"/>
          <w:b/>
          <w:bCs/>
          <w:sz w:val="24"/>
          <w:szCs w:val="24"/>
        </w:rPr>
        <w:t>③ターミナル外</w:t>
      </w:r>
    </w:p>
    <w:bookmarkEnd w:id="10"/>
    <w:p w:rsidR="00B24F5E" w:rsidRPr="003F38EC" w:rsidRDefault="00EF3482" w:rsidP="7DD440A2">
      <w:pPr>
        <w:tabs>
          <w:tab w:val="left" w:pos="2100"/>
        </w:tabs>
        <w:jc w:val="left"/>
      </w:pPr>
      <w:r>
        <w:rPr>
          <w:noProof/>
        </w:rPr>
        <w:drawing>
          <wp:inline distT="0" distB="0" distL="0" distR="0">
            <wp:extent cx="5760000" cy="3384000"/>
            <wp:effectExtent l="0" t="0" r="0" b="0"/>
            <wp:docPr id="1208400567" name="図 120840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7973" name=""/>
                    <pic:cNvPicPr/>
                  </pic:nvPicPr>
                  <pic:blipFill>
                    <a:blip r:embed="rId17">
                      <a:extLst>
                        <a:ext uri="{28A0092B-C50C-407E-A947-70E740481C1C}">
                          <a14:useLocalDpi xmlns:a14="http://schemas.microsoft.com/office/drawing/2010/main" val="0"/>
                        </a:ext>
                      </a:extLst>
                    </a:blip>
                    <a:stretch>
                      <a:fillRect/>
                    </a:stretch>
                  </pic:blipFill>
                  <pic:spPr>
                    <a:xfrm>
                      <a:off x="0" y="0"/>
                      <a:ext cx="5760000" cy="3384000"/>
                    </a:xfrm>
                    <a:prstGeom prst="rect">
                      <a:avLst/>
                    </a:prstGeom>
                  </pic:spPr>
                </pic:pic>
              </a:graphicData>
            </a:graphic>
          </wp:inline>
        </w:drawing>
      </w:r>
    </w:p>
    <w:p w:rsidR="00284CCA" w:rsidRPr="00572FD3" w:rsidRDefault="00EF3482" w:rsidP="00284CCA">
      <w:pPr>
        <w:tabs>
          <w:tab w:val="left" w:pos="2100"/>
        </w:tabs>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DE4D60" w:rsidRPr="00284CCA" w:rsidRDefault="00DE4D60" w:rsidP="00B24F5E">
      <w:pPr>
        <w:tabs>
          <w:tab w:val="left" w:pos="2100"/>
        </w:tabs>
        <w:jc w:val="left"/>
        <w:rPr>
          <w:rFonts w:ascii="HG丸ｺﾞｼｯｸM-PRO" w:eastAsia="HG丸ｺﾞｼｯｸM-PRO" w:hAnsi="HG丸ｺﾞｼｯｸM-PRO"/>
          <w:b/>
          <w:sz w:val="24"/>
          <w:szCs w:val="24"/>
        </w:rPr>
      </w:pPr>
    </w:p>
    <w:p w:rsidR="00DE4D60" w:rsidRPr="00572FD3" w:rsidRDefault="00EF3482" w:rsidP="00D52C83">
      <w:pPr>
        <w:tabs>
          <w:tab w:val="left" w:pos="2100"/>
        </w:tabs>
        <w:ind w:firstLineChars="100" w:firstLine="241"/>
        <w:jc w:val="left"/>
        <w:rPr>
          <w:rFonts w:ascii="HG丸ｺﾞｼｯｸM-PRO" w:eastAsia="HG丸ｺﾞｼｯｸM-PRO" w:hAnsi="HG丸ｺﾞｼｯｸM-PRO"/>
          <w:b/>
          <w:sz w:val="24"/>
          <w:szCs w:val="24"/>
        </w:rPr>
      </w:pPr>
      <w:r w:rsidRPr="0F8B0D8B">
        <w:rPr>
          <w:rFonts w:ascii="HG丸ｺﾞｼｯｸM-PRO" w:eastAsia="HG丸ｺﾞｼｯｸM-PRO" w:hAnsi="HG丸ｺﾞｼｯｸM-PRO"/>
          <w:b/>
          <w:bCs/>
          <w:sz w:val="24"/>
          <w:szCs w:val="24"/>
        </w:rPr>
        <w:t>④その他</w:t>
      </w:r>
    </w:p>
    <w:p w:rsidR="00DE4D60" w:rsidRDefault="00FF2CD8" w:rsidP="0F8B0D8B">
      <w:pPr>
        <w:tabs>
          <w:tab w:val="left" w:pos="2100"/>
        </w:tabs>
      </w:pPr>
      <w:r w:rsidRPr="00FF2CD8">
        <w:rPr>
          <w:noProof/>
        </w:rPr>
        <w:drawing>
          <wp:inline distT="0" distB="0" distL="0" distR="0" wp14:anchorId="1EBF27A1" wp14:editId="3B7E4C74">
            <wp:extent cx="5760000" cy="14514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1451459"/>
                    </a:xfrm>
                    <a:prstGeom prst="rect">
                      <a:avLst/>
                    </a:prstGeom>
                  </pic:spPr>
                </pic:pic>
              </a:graphicData>
            </a:graphic>
          </wp:inline>
        </w:drawing>
      </w:r>
    </w:p>
    <w:p w:rsidR="00DE4D60" w:rsidRPr="00572FD3" w:rsidRDefault="00EF3482" w:rsidP="00DE4D60">
      <w:pPr>
        <w:tabs>
          <w:tab w:val="left" w:pos="2100"/>
        </w:tabs>
        <w:rPr>
          <w:rFonts w:ascii="HG丸ｺﾞｼｯｸM-PRO" w:eastAsia="HG丸ｺﾞｼｯｸM-PRO" w:hAnsi="HG丸ｺﾞｼｯｸM-PRO"/>
          <w:szCs w:val="24"/>
        </w:rPr>
      </w:pPr>
      <w:r w:rsidRPr="009E5223">
        <w:rPr>
          <w:rFonts w:ascii="HG丸ｺﾞｼｯｸM-PRO" w:eastAsia="HG丸ｺﾞｼｯｸM-PRO" w:hAnsi="HG丸ｺﾞｼｯｸM-PRO" w:hint="eastAsia"/>
          <w:szCs w:val="24"/>
        </w:rPr>
        <w:t>上記ロードマップは現段階でのイメージであり、今後、検討会での議論を踏まえ決定していく予定</w:t>
      </w:r>
    </w:p>
    <w:p w:rsidR="00DE4D60" w:rsidRPr="00DE4D60" w:rsidRDefault="00DE4D60" w:rsidP="00B24F5E">
      <w:pPr>
        <w:tabs>
          <w:tab w:val="left" w:pos="2100"/>
        </w:tabs>
        <w:jc w:val="left"/>
        <w:rPr>
          <w:rFonts w:ascii="HG丸ｺﾞｼｯｸM-PRO" w:eastAsia="HG丸ｺﾞｼｯｸM-PRO" w:hAnsi="HG丸ｺﾞｼｯｸM-PRO"/>
          <w:b/>
          <w:sz w:val="24"/>
          <w:szCs w:val="24"/>
        </w:rPr>
      </w:pPr>
    </w:p>
    <w:sectPr w:rsidR="00DE4D60" w:rsidRPr="00DE4D60" w:rsidSect="00DA2DBA">
      <w:pgSz w:w="11906" w:h="16838"/>
      <w:pgMar w:top="1418" w:right="1304" w:bottom="1418" w:left="130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CD8" w:rsidRDefault="00FF2CD8">
      <w:r>
        <w:separator/>
      </w:r>
    </w:p>
  </w:endnote>
  <w:endnote w:type="continuationSeparator" w:id="0">
    <w:p w:rsidR="00FF2CD8" w:rsidRDefault="00FF2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49757"/>
      <w:docPartObj>
        <w:docPartGallery w:val="Page Numbers (Bottom of Page)"/>
        <w:docPartUnique/>
      </w:docPartObj>
    </w:sdtPr>
    <w:sdtEndPr/>
    <w:sdtContent>
      <w:p w:rsidR="00FF2CD8" w:rsidRDefault="00FF2CD8">
        <w:pPr>
          <w:pStyle w:val="a5"/>
          <w:jc w:val="center"/>
        </w:pPr>
        <w:r>
          <w:fldChar w:fldCharType="begin"/>
        </w:r>
        <w:r>
          <w:instrText>PAGE   \* MERGEFORMAT</w:instrText>
        </w:r>
        <w:r>
          <w:fldChar w:fldCharType="separate"/>
        </w:r>
        <w:r w:rsidR="006347BC" w:rsidRPr="006347BC">
          <w:rPr>
            <w:noProof/>
            <w:lang w:val="ja-JP"/>
          </w:rPr>
          <w:t>15</w:t>
        </w:r>
        <w:r>
          <w:fldChar w:fldCharType="end"/>
        </w:r>
      </w:p>
    </w:sdtContent>
  </w:sdt>
  <w:p w:rsidR="00FF2CD8" w:rsidRDefault="00FF2C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CD8" w:rsidRDefault="00FF2CD8">
      <w:r>
        <w:separator/>
      </w:r>
    </w:p>
  </w:footnote>
  <w:footnote w:type="continuationSeparator" w:id="0">
    <w:p w:rsidR="00FF2CD8" w:rsidRDefault="00FF2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CD8" w:rsidRPr="00492B4C" w:rsidRDefault="00FF2CD8" w:rsidP="00492B4C">
    <w:pPr>
      <w:pStyle w:val="a3"/>
      <w:jc w:val="center"/>
      <w:rPr>
        <w:rFonts w:ascii="HG丸ｺﾞｼｯｸM-PRO" w:eastAsia="HG丸ｺﾞｼｯｸM-PRO" w:hAnsi="HG丸ｺﾞｼｯｸM-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5F5036"/>
    <w:multiLevelType w:val="hybridMultilevel"/>
    <w:tmpl w:val="5D422B2C"/>
    <w:lvl w:ilvl="0" w:tplc="4B766306">
      <w:start w:val="1"/>
      <w:numFmt w:val="decimalFullWidth"/>
      <w:lvlText w:val="%1．"/>
      <w:lvlJc w:val="left"/>
      <w:pPr>
        <w:ind w:left="720" w:hanging="720"/>
      </w:pPr>
      <w:rPr>
        <w:rFonts w:hint="default"/>
      </w:rPr>
    </w:lvl>
    <w:lvl w:ilvl="1" w:tplc="7788F6E6">
      <w:numFmt w:val="bullet"/>
      <w:lvlText w:val="※"/>
      <w:lvlJc w:val="left"/>
      <w:pPr>
        <w:ind w:left="780" w:hanging="360"/>
      </w:pPr>
      <w:rPr>
        <w:rFonts w:ascii="HG丸ｺﾞｼｯｸM-PRO" w:eastAsia="HG丸ｺﾞｼｯｸM-PRO" w:hAnsi="HG丸ｺﾞｼｯｸM-PRO" w:cstheme="minorBidi" w:hint="eastAsia"/>
      </w:rPr>
    </w:lvl>
    <w:lvl w:ilvl="2" w:tplc="8446D4A8" w:tentative="1">
      <w:start w:val="1"/>
      <w:numFmt w:val="decimalEnclosedCircle"/>
      <w:lvlText w:val="%3"/>
      <w:lvlJc w:val="left"/>
      <w:pPr>
        <w:ind w:left="1260" w:hanging="420"/>
      </w:pPr>
    </w:lvl>
    <w:lvl w:ilvl="3" w:tplc="D6D8D8E2" w:tentative="1">
      <w:start w:val="1"/>
      <w:numFmt w:val="decimal"/>
      <w:lvlText w:val="%4."/>
      <w:lvlJc w:val="left"/>
      <w:pPr>
        <w:ind w:left="1680" w:hanging="420"/>
      </w:pPr>
    </w:lvl>
    <w:lvl w:ilvl="4" w:tplc="E8FA3EEC" w:tentative="1">
      <w:start w:val="1"/>
      <w:numFmt w:val="aiueoFullWidth"/>
      <w:lvlText w:val="(%5)"/>
      <w:lvlJc w:val="left"/>
      <w:pPr>
        <w:ind w:left="2100" w:hanging="420"/>
      </w:pPr>
    </w:lvl>
    <w:lvl w:ilvl="5" w:tplc="66DC88F4" w:tentative="1">
      <w:start w:val="1"/>
      <w:numFmt w:val="decimalEnclosedCircle"/>
      <w:lvlText w:val="%6"/>
      <w:lvlJc w:val="left"/>
      <w:pPr>
        <w:ind w:left="2520" w:hanging="420"/>
      </w:pPr>
    </w:lvl>
    <w:lvl w:ilvl="6" w:tplc="5882DCE8" w:tentative="1">
      <w:start w:val="1"/>
      <w:numFmt w:val="decimal"/>
      <w:lvlText w:val="%7."/>
      <w:lvlJc w:val="left"/>
      <w:pPr>
        <w:ind w:left="2940" w:hanging="420"/>
      </w:pPr>
    </w:lvl>
    <w:lvl w:ilvl="7" w:tplc="48B257E0" w:tentative="1">
      <w:start w:val="1"/>
      <w:numFmt w:val="aiueoFullWidth"/>
      <w:lvlText w:val="(%8)"/>
      <w:lvlJc w:val="left"/>
      <w:pPr>
        <w:ind w:left="3360" w:hanging="420"/>
      </w:pPr>
    </w:lvl>
    <w:lvl w:ilvl="8" w:tplc="98708944" w:tentative="1">
      <w:start w:val="1"/>
      <w:numFmt w:val="decimalEnclosedCircle"/>
      <w:lvlText w:val="%9"/>
      <w:lvlJc w:val="left"/>
      <w:pPr>
        <w:ind w:left="3780" w:hanging="420"/>
      </w:pPr>
    </w:lvl>
  </w:abstractNum>
  <w:abstractNum w:abstractNumId="1" w15:restartNumberingAfterBreak="0">
    <w:nsid w:val="3E6B48B3"/>
    <w:multiLevelType w:val="hybridMultilevel"/>
    <w:tmpl w:val="C87838FE"/>
    <w:lvl w:ilvl="0" w:tplc="449C868C">
      <w:start w:val="1"/>
      <w:numFmt w:val="decimalFullWidth"/>
      <w:lvlText w:val="（%1）"/>
      <w:lvlJc w:val="left"/>
      <w:pPr>
        <w:ind w:left="720" w:hanging="720"/>
      </w:pPr>
      <w:rPr>
        <w:rFonts w:hint="default"/>
      </w:rPr>
    </w:lvl>
    <w:lvl w:ilvl="1" w:tplc="3F8E7B84" w:tentative="1">
      <w:start w:val="1"/>
      <w:numFmt w:val="aiueoFullWidth"/>
      <w:lvlText w:val="(%2)"/>
      <w:lvlJc w:val="left"/>
      <w:pPr>
        <w:ind w:left="840" w:hanging="420"/>
      </w:pPr>
    </w:lvl>
    <w:lvl w:ilvl="2" w:tplc="F442199C" w:tentative="1">
      <w:start w:val="1"/>
      <w:numFmt w:val="decimalEnclosedCircle"/>
      <w:lvlText w:val="%3"/>
      <w:lvlJc w:val="left"/>
      <w:pPr>
        <w:ind w:left="1260" w:hanging="420"/>
      </w:pPr>
    </w:lvl>
    <w:lvl w:ilvl="3" w:tplc="E20A4CE0" w:tentative="1">
      <w:start w:val="1"/>
      <w:numFmt w:val="decimal"/>
      <w:lvlText w:val="%4."/>
      <w:lvlJc w:val="left"/>
      <w:pPr>
        <w:ind w:left="1680" w:hanging="420"/>
      </w:pPr>
    </w:lvl>
    <w:lvl w:ilvl="4" w:tplc="8C760024" w:tentative="1">
      <w:start w:val="1"/>
      <w:numFmt w:val="aiueoFullWidth"/>
      <w:lvlText w:val="(%5)"/>
      <w:lvlJc w:val="left"/>
      <w:pPr>
        <w:ind w:left="2100" w:hanging="420"/>
      </w:pPr>
    </w:lvl>
    <w:lvl w:ilvl="5" w:tplc="CAC23250" w:tentative="1">
      <w:start w:val="1"/>
      <w:numFmt w:val="decimalEnclosedCircle"/>
      <w:lvlText w:val="%6"/>
      <w:lvlJc w:val="left"/>
      <w:pPr>
        <w:ind w:left="2520" w:hanging="420"/>
      </w:pPr>
    </w:lvl>
    <w:lvl w:ilvl="6" w:tplc="A9B8712C" w:tentative="1">
      <w:start w:val="1"/>
      <w:numFmt w:val="decimal"/>
      <w:lvlText w:val="%7."/>
      <w:lvlJc w:val="left"/>
      <w:pPr>
        <w:ind w:left="2940" w:hanging="420"/>
      </w:pPr>
    </w:lvl>
    <w:lvl w:ilvl="7" w:tplc="1A2EA9DE" w:tentative="1">
      <w:start w:val="1"/>
      <w:numFmt w:val="aiueoFullWidth"/>
      <w:lvlText w:val="(%8)"/>
      <w:lvlJc w:val="left"/>
      <w:pPr>
        <w:ind w:left="3360" w:hanging="420"/>
      </w:pPr>
    </w:lvl>
    <w:lvl w:ilvl="8" w:tplc="451804C2" w:tentative="1">
      <w:start w:val="1"/>
      <w:numFmt w:val="decimalEnclosedCircle"/>
      <w:lvlText w:val="%9"/>
      <w:lvlJc w:val="left"/>
      <w:pPr>
        <w:ind w:left="3780" w:hanging="420"/>
      </w:pPr>
    </w:lvl>
  </w:abstractNum>
  <w:abstractNum w:abstractNumId="2" w15:restartNumberingAfterBreak="0">
    <w:nsid w:val="525306C4"/>
    <w:multiLevelType w:val="hybridMultilevel"/>
    <w:tmpl w:val="2A02F91A"/>
    <w:lvl w:ilvl="0" w:tplc="93C2FE9A">
      <w:numFmt w:val="bullet"/>
      <w:lvlText w:val="●"/>
      <w:lvlJc w:val="left"/>
      <w:pPr>
        <w:ind w:left="360" w:hanging="360"/>
      </w:pPr>
      <w:rPr>
        <w:rFonts w:ascii="游明朝" w:eastAsia="游明朝" w:hAnsi="游明朝" w:cstheme="minorBidi" w:hint="eastAsia"/>
      </w:rPr>
    </w:lvl>
    <w:lvl w:ilvl="1" w:tplc="2682A868">
      <w:start w:val="1"/>
      <w:numFmt w:val="bullet"/>
      <w:lvlText w:val=""/>
      <w:lvlJc w:val="left"/>
      <w:pPr>
        <w:ind w:left="840" w:hanging="420"/>
      </w:pPr>
      <w:rPr>
        <w:rFonts w:ascii="Wingdings" w:hAnsi="Wingdings" w:hint="default"/>
      </w:rPr>
    </w:lvl>
    <w:lvl w:ilvl="2" w:tplc="29CCF200">
      <w:start w:val="1"/>
      <w:numFmt w:val="bullet"/>
      <w:lvlText w:val=""/>
      <w:lvlJc w:val="left"/>
      <w:pPr>
        <w:ind w:left="1260" w:hanging="420"/>
      </w:pPr>
      <w:rPr>
        <w:rFonts w:ascii="Wingdings" w:hAnsi="Wingdings" w:hint="default"/>
      </w:rPr>
    </w:lvl>
    <w:lvl w:ilvl="3" w:tplc="8D06A3D2">
      <w:start w:val="1"/>
      <w:numFmt w:val="bullet"/>
      <w:lvlText w:val=""/>
      <w:lvlJc w:val="left"/>
      <w:pPr>
        <w:ind w:left="1680" w:hanging="420"/>
      </w:pPr>
      <w:rPr>
        <w:rFonts w:ascii="Wingdings" w:hAnsi="Wingdings" w:hint="default"/>
      </w:rPr>
    </w:lvl>
    <w:lvl w:ilvl="4" w:tplc="2A00A914">
      <w:start w:val="1"/>
      <w:numFmt w:val="bullet"/>
      <w:lvlText w:val=""/>
      <w:lvlJc w:val="left"/>
      <w:pPr>
        <w:ind w:left="2100" w:hanging="420"/>
      </w:pPr>
      <w:rPr>
        <w:rFonts w:ascii="Wingdings" w:hAnsi="Wingdings" w:hint="default"/>
      </w:rPr>
    </w:lvl>
    <w:lvl w:ilvl="5" w:tplc="093CA73E">
      <w:start w:val="1"/>
      <w:numFmt w:val="bullet"/>
      <w:lvlText w:val=""/>
      <w:lvlJc w:val="left"/>
      <w:pPr>
        <w:ind w:left="2520" w:hanging="420"/>
      </w:pPr>
      <w:rPr>
        <w:rFonts w:ascii="Wingdings" w:hAnsi="Wingdings" w:hint="default"/>
      </w:rPr>
    </w:lvl>
    <w:lvl w:ilvl="6" w:tplc="92DC9306">
      <w:start w:val="1"/>
      <w:numFmt w:val="bullet"/>
      <w:lvlText w:val=""/>
      <w:lvlJc w:val="left"/>
      <w:pPr>
        <w:ind w:left="2940" w:hanging="420"/>
      </w:pPr>
      <w:rPr>
        <w:rFonts w:ascii="Wingdings" w:hAnsi="Wingdings" w:hint="default"/>
      </w:rPr>
    </w:lvl>
    <w:lvl w:ilvl="7" w:tplc="EDCE8042">
      <w:start w:val="1"/>
      <w:numFmt w:val="bullet"/>
      <w:lvlText w:val=""/>
      <w:lvlJc w:val="left"/>
      <w:pPr>
        <w:ind w:left="3360" w:hanging="420"/>
      </w:pPr>
      <w:rPr>
        <w:rFonts w:ascii="Wingdings" w:hAnsi="Wingdings" w:hint="default"/>
      </w:rPr>
    </w:lvl>
    <w:lvl w:ilvl="8" w:tplc="CEFE97E4">
      <w:start w:val="1"/>
      <w:numFmt w:val="bullet"/>
      <w:lvlText w:val=""/>
      <w:lvlJc w:val="left"/>
      <w:pPr>
        <w:ind w:left="3780" w:hanging="420"/>
      </w:pPr>
      <w:rPr>
        <w:rFonts w:ascii="Wingdings" w:hAnsi="Wingdings" w:hint="default"/>
      </w:rPr>
    </w:lvl>
  </w:abstractNum>
  <w:abstractNum w:abstractNumId="3" w15:restartNumberingAfterBreak="0">
    <w:nsid w:val="55322B3C"/>
    <w:multiLevelType w:val="hybridMultilevel"/>
    <w:tmpl w:val="FFF027B6"/>
    <w:lvl w:ilvl="0" w:tplc="8206B872">
      <w:start w:val="1"/>
      <w:numFmt w:val="decimalFullWidth"/>
      <w:lvlText w:val="（%1）"/>
      <w:lvlJc w:val="left"/>
      <w:pPr>
        <w:ind w:left="720" w:hanging="720"/>
      </w:pPr>
      <w:rPr>
        <w:rFonts w:hint="default"/>
      </w:rPr>
    </w:lvl>
    <w:lvl w:ilvl="1" w:tplc="6C128C2A" w:tentative="1">
      <w:start w:val="1"/>
      <w:numFmt w:val="aiueoFullWidth"/>
      <w:lvlText w:val="(%2)"/>
      <w:lvlJc w:val="left"/>
      <w:pPr>
        <w:ind w:left="840" w:hanging="420"/>
      </w:pPr>
    </w:lvl>
    <w:lvl w:ilvl="2" w:tplc="B1045B3A" w:tentative="1">
      <w:start w:val="1"/>
      <w:numFmt w:val="decimalEnclosedCircle"/>
      <w:lvlText w:val="%3"/>
      <w:lvlJc w:val="left"/>
      <w:pPr>
        <w:ind w:left="1260" w:hanging="420"/>
      </w:pPr>
    </w:lvl>
    <w:lvl w:ilvl="3" w:tplc="4C1AF0B8" w:tentative="1">
      <w:start w:val="1"/>
      <w:numFmt w:val="decimal"/>
      <w:lvlText w:val="%4."/>
      <w:lvlJc w:val="left"/>
      <w:pPr>
        <w:ind w:left="1680" w:hanging="420"/>
      </w:pPr>
    </w:lvl>
    <w:lvl w:ilvl="4" w:tplc="7D9ADCD8" w:tentative="1">
      <w:start w:val="1"/>
      <w:numFmt w:val="aiueoFullWidth"/>
      <w:lvlText w:val="(%5)"/>
      <w:lvlJc w:val="left"/>
      <w:pPr>
        <w:ind w:left="2100" w:hanging="420"/>
      </w:pPr>
    </w:lvl>
    <w:lvl w:ilvl="5" w:tplc="FEEC358C" w:tentative="1">
      <w:start w:val="1"/>
      <w:numFmt w:val="decimalEnclosedCircle"/>
      <w:lvlText w:val="%6"/>
      <w:lvlJc w:val="left"/>
      <w:pPr>
        <w:ind w:left="2520" w:hanging="420"/>
      </w:pPr>
    </w:lvl>
    <w:lvl w:ilvl="6" w:tplc="CA6AD3EC" w:tentative="1">
      <w:start w:val="1"/>
      <w:numFmt w:val="decimal"/>
      <w:lvlText w:val="%7."/>
      <w:lvlJc w:val="left"/>
      <w:pPr>
        <w:ind w:left="2940" w:hanging="420"/>
      </w:pPr>
    </w:lvl>
    <w:lvl w:ilvl="7" w:tplc="A510C7F6" w:tentative="1">
      <w:start w:val="1"/>
      <w:numFmt w:val="aiueoFullWidth"/>
      <w:lvlText w:val="(%8)"/>
      <w:lvlJc w:val="left"/>
      <w:pPr>
        <w:ind w:left="3360" w:hanging="420"/>
      </w:pPr>
    </w:lvl>
    <w:lvl w:ilvl="8" w:tplc="B8B2250E" w:tentative="1">
      <w:start w:val="1"/>
      <w:numFmt w:val="decimalEnclosedCircle"/>
      <w:lvlText w:val="%9"/>
      <w:lvlJc w:val="left"/>
      <w:pPr>
        <w:ind w:left="3780" w:hanging="420"/>
      </w:pPr>
    </w:lvl>
  </w:abstractNum>
  <w:abstractNum w:abstractNumId="4" w15:restartNumberingAfterBreak="0">
    <w:nsid w:val="5A453F91"/>
    <w:multiLevelType w:val="hybridMultilevel"/>
    <w:tmpl w:val="9CB67F02"/>
    <w:lvl w:ilvl="0" w:tplc="E0408BB4">
      <w:start w:val="1"/>
      <w:numFmt w:val="decimalEnclosedCircle"/>
      <w:lvlText w:val="%1"/>
      <w:lvlJc w:val="left"/>
      <w:pPr>
        <w:ind w:left="360" w:hanging="360"/>
      </w:pPr>
      <w:rPr>
        <w:rFonts w:hint="default"/>
      </w:rPr>
    </w:lvl>
    <w:lvl w:ilvl="1" w:tplc="23CA45FE" w:tentative="1">
      <w:start w:val="1"/>
      <w:numFmt w:val="aiueoFullWidth"/>
      <w:lvlText w:val="(%2)"/>
      <w:lvlJc w:val="left"/>
      <w:pPr>
        <w:ind w:left="840" w:hanging="420"/>
      </w:pPr>
    </w:lvl>
    <w:lvl w:ilvl="2" w:tplc="AA3EBA8E" w:tentative="1">
      <w:start w:val="1"/>
      <w:numFmt w:val="decimalEnclosedCircle"/>
      <w:lvlText w:val="%3"/>
      <w:lvlJc w:val="left"/>
      <w:pPr>
        <w:ind w:left="1260" w:hanging="420"/>
      </w:pPr>
    </w:lvl>
    <w:lvl w:ilvl="3" w:tplc="5EE84308" w:tentative="1">
      <w:start w:val="1"/>
      <w:numFmt w:val="decimal"/>
      <w:lvlText w:val="%4."/>
      <w:lvlJc w:val="left"/>
      <w:pPr>
        <w:ind w:left="1680" w:hanging="420"/>
      </w:pPr>
    </w:lvl>
    <w:lvl w:ilvl="4" w:tplc="F8D6DFF8" w:tentative="1">
      <w:start w:val="1"/>
      <w:numFmt w:val="aiueoFullWidth"/>
      <w:lvlText w:val="(%5)"/>
      <w:lvlJc w:val="left"/>
      <w:pPr>
        <w:ind w:left="2100" w:hanging="420"/>
      </w:pPr>
    </w:lvl>
    <w:lvl w:ilvl="5" w:tplc="B6DCAE6A" w:tentative="1">
      <w:start w:val="1"/>
      <w:numFmt w:val="decimalEnclosedCircle"/>
      <w:lvlText w:val="%6"/>
      <w:lvlJc w:val="left"/>
      <w:pPr>
        <w:ind w:left="2520" w:hanging="420"/>
      </w:pPr>
    </w:lvl>
    <w:lvl w:ilvl="6" w:tplc="85881D9E" w:tentative="1">
      <w:start w:val="1"/>
      <w:numFmt w:val="decimal"/>
      <w:lvlText w:val="%7."/>
      <w:lvlJc w:val="left"/>
      <w:pPr>
        <w:ind w:left="2940" w:hanging="420"/>
      </w:pPr>
    </w:lvl>
    <w:lvl w:ilvl="7" w:tplc="A9908966" w:tentative="1">
      <w:start w:val="1"/>
      <w:numFmt w:val="aiueoFullWidth"/>
      <w:lvlText w:val="(%8)"/>
      <w:lvlJc w:val="left"/>
      <w:pPr>
        <w:ind w:left="3360" w:hanging="420"/>
      </w:pPr>
    </w:lvl>
    <w:lvl w:ilvl="8" w:tplc="9754DF72" w:tentative="1">
      <w:start w:val="1"/>
      <w:numFmt w:val="decimalEnclosedCircle"/>
      <w:lvlText w:val="%9"/>
      <w:lvlJc w:val="left"/>
      <w:pPr>
        <w:ind w:left="3780" w:hanging="420"/>
      </w:pPr>
    </w:lvl>
  </w:abstractNum>
  <w:abstractNum w:abstractNumId="5" w15:restartNumberingAfterBreak="0">
    <w:nsid w:val="732B132D"/>
    <w:multiLevelType w:val="hybridMultilevel"/>
    <w:tmpl w:val="4EEE9894"/>
    <w:lvl w:ilvl="0" w:tplc="F462F248">
      <w:start w:val="1"/>
      <w:numFmt w:val="decimalFullWidth"/>
      <w:lvlText w:val="（%1）"/>
      <w:lvlJc w:val="left"/>
      <w:pPr>
        <w:ind w:left="720" w:hanging="720"/>
      </w:pPr>
      <w:rPr>
        <w:rFonts w:hint="default"/>
      </w:rPr>
    </w:lvl>
    <w:lvl w:ilvl="1" w:tplc="6EFC127C">
      <w:start w:val="1"/>
      <w:numFmt w:val="decimalEnclosedCircle"/>
      <w:lvlText w:val="%2"/>
      <w:lvlJc w:val="left"/>
      <w:pPr>
        <w:ind w:left="780" w:hanging="360"/>
      </w:pPr>
      <w:rPr>
        <w:rFonts w:hint="default"/>
      </w:rPr>
    </w:lvl>
    <w:lvl w:ilvl="2" w:tplc="73749652" w:tentative="1">
      <w:start w:val="1"/>
      <w:numFmt w:val="decimalEnclosedCircle"/>
      <w:lvlText w:val="%3"/>
      <w:lvlJc w:val="left"/>
      <w:pPr>
        <w:ind w:left="1260" w:hanging="420"/>
      </w:pPr>
    </w:lvl>
    <w:lvl w:ilvl="3" w:tplc="40183D5A" w:tentative="1">
      <w:start w:val="1"/>
      <w:numFmt w:val="decimal"/>
      <w:lvlText w:val="%4."/>
      <w:lvlJc w:val="left"/>
      <w:pPr>
        <w:ind w:left="1680" w:hanging="420"/>
      </w:pPr>
    </w:lvl>
    <w:lvl w:ilvl="4" w:tplc="1D860248" w:tentative="1">
      <w:start w:val="1"/>
      <w:numFmt w:val="aiueoFullWidth"/>
      <w:lvlText w:val="(%5)"/>
      <w:lvlJc w:val="left"/>
      <w:pPr>
        <w:ind w:left="2100" w:hanging="420"/>
      </w:pPr>
    </w:lvl>
    <w:lvl w:ilvl="5" w:tplc="FEC683E2" w:tentative="1">
      <w:start w:val="1"/>
      <w:numFmt w:val="decimalEnclosedCircle"/>
      <w:lvlText w:val="%6"/>
      <w:lvlJc w:val="left"/>
      <w:pPr>
        <w:ind w:left="2520" w:hanging="420"/>
      </w:pPr>
    </w:lvl>
    <w:lvl w:ilvl="6" w:tplc="19E00DB4" w:tentative="1">
      <w:start w:val="1"/>
      <w:numFmt w:val="decimal"/>
      <w:lvlText w:val="%7."/>
      <w:lvlJc w:val="left"/>
      <w:pPr>
        <w:ind w:left="2940" w:hanging="420"/>
      </w:pPr>
    </w:lvl>
    <w:lvl w:ilvl="7" w:tplc="FFF28D4E" w:tentative="1">
      <w:start w:val="1"/>
      <w:numFmt w:val="aiueoFullWidth"/>
      <w:lvlText w:val="(%8)"/>
      <w:lvlJc w:val="left"/>
      <w:pPr>
        <w:ind w:left="3360" w:hanging="420"/>
      </w:pPr>
    </w:lvl>
    <w:lvl w:ilvl="8" w:tplc="51382534"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4E9"/>
    <w:rsid w:val="000059B9"/>
    <w:rsid w:val="00014451"/>
    <w:rsid w:val="000204DD"/>
    <w:rsid w:val="000378D9"/>
    <w:rsid w:val="00080A97"/>
    <w:rsid w:val="00084E54"/>
    <w:rsid w:val="00091FEB"/>
    <w:rsid w:val="00094D31"/>
    <w:rsid w:val="000A2D4E"/>
    <w:rsid w:val="000B1768"/>
    <w:rsid w:val="001003BA"/>
    <w:rsid w:val="00102276"/>
    <w:rsid w:val="00104096"/>
    <w:rsid w:val="00104FDA"/>
    <w:rsid w:val="001056B2"/>
    <w:rsid w:val="00106FEE"/>
    <w:rsid w:val="00115F57"/>
    <w:rsid w:val="00117D0B"/>
    <w:rsid w:val="0012163D"/>
    <w:rsid w:val="001254D6"/>
    <w:rsid w:val="0013719A"/>
    <w:rsid w:val="00142426"/>
    <w:rsid w:val="00153FA2"/>
    <w:rsid w:val="001620A4"/>
    <w:rsid w:val="00163CD0"/>
    <w:rsid w:val="00185781"/>
    <w:rsid w:val="001A4799"/>
    <w:rsid w:val="00221783"/>
    <w:rsid w:val="00256F8E"/>
    <w:rsid w:val="0026208C"/>
    <w:rsid w:val="0027466F"/>
    <w:rsid w:val="00284CCA"/>
    <w:rsid w:val="00290056"/>
    <w:rsid w:val="002941A2"/>
    <w:rsid w:val="00295458"/>
    <w:rsid w:val="002A550F"/>
    <w:rsid w:val="002B090D"/>
    <w:rsid w:val="002C677B"/>
    <w:rsid w:val="002D1490"/>
    <w:rsid w:val="002F41DB"/>
    <w:rsid w:val="00301D57"/>
    <w:rsid w:val="0030251D"/>
    <w:rsid w:val="003114A7"/>
    <w:rsid w:val="003245C1"/>
    <w:rsid w:val="003325C7"/>
    <w:rsid w:val="00335BB1"/>
    <w:rsid w:val="00344576"/>
    <w:rsid w:val="00351396"/>
    <w:rsid w:val="00364EEC"/>
    <w:rsid w:val="003772D7"/>
    <w:rsid w:val="003814BF"/>
    <w:rsid w:val="00387C6C"/>
    <w:rsid w:val="00397C1C"/>
    <w:rsid w:val="003A19AD"/>
    <w:rsid w:val="003A4508"/>
    <w:rsid w:val="003A6926"/>
    <w:rsid w:val="003B3D19"/>
    <w:rsid w:val="003D0AFC"/>
    <w:rsid w:val="003D3326"/>
    <w:rsid w:val="003D40E1"/>
    <w:rsid w:val="003D5156"/>
    <w:rsid w:val="003D6C3A"/>
    <w:rsid w:val="003F12D8"/>
    <w:rsid w:val="003F38EC"/>
    <w:rsid w:val="004030B0"/>
    <w:rsid w:val="00406976"/>
    <w:rsid w:val="00425C7F"/>
    <w:rsid w:val="00430291"/>
    <w:rsid w:val="0043483E"/>
    <w:rsid w:val="00441523"/>
    <w:rsid w:val="00444B98"/>
    <w:rsid w:val="004549AF"/>
    <w:rsid w:val="0045613D"/>
    <w:rsid w:val="00456727"/>
    <w:rsid w:val="00466D3A"/>
    <w:rsid w:val="00472AC1"/>
    <w:rsid w:val="00474EA2"/>
    <w:rsid w:val="00475712"/>
    <w:rsid w:val="0047692C"/>
    <w:rsid w:val="00482A08"/>
    <w:rsid w:val="004835EC"/>
    <w:rsid w:val="00492B4C"/>
    <w:rsid w:val="0049713C"/>
    <w:rsid w:val="00497F4E"/>
    <w:rsid w:val="004A2C6A"/>
    <w:rsid w:val="004A49B0"/>
    <w:rsid w:val="004A5C50"/>
    <w:rsid w:val="004A63A4"/>
    <w:rsid w:val="004B45B5"/>
    <w:rsid w:val="004D2555"/>
    <w:rsid w:val="004E6AB8"/>
    <w:rsid w:val="00522113"/>
    <w:rsid w:val="00525878"/>
    <w:rsid w:val="0054338E"/>
    <w:rsid w:val="00543636"/>
    <w:rsid w:val="00572FD3"/>
    <w:rsid w:val="005A0012"/>
    <w:rsid w:val="005A4F6F"/>
    <w:rsid w:val="005A72C9"/>
    <w:rsid w:val="005D4E4D"/>
    <w:rsid w:val="005D6BA9"/>
    <w:rsid w:val="00630DEA"/>
    <w:rsid w:val="00631617"/>
    <w:rsid w:val="006347BC"/>
    <w:rsid w:val="0063708C"/>
    <w:rsid w:val="00655DBA"/>
    <w:rsid w:val="006636B2"/>
    <w:rsid w:val="006679D0"/>
    <w:rsid w:val="00690331"/>
    <w:rsid w:val="006A2A38"/>
    <w:rsid w:val="006A430F"/>
    <w:rsid w:val="006B0481"/>
    <w:rsid w:val="006B3177"/>
    <w:rsid w:val="006C35E4"/>
    <w:rsid w:val="006E0AAE"/>
    <w:rsid w:val="006E5CB7"/>
    <w:rsid w:val="00704148"/>
    <w:rsid w:val="00712DA0"/>
    <w:rsid w:val="00713545"/>
    <w:rsid w:val="00713EBF"/>
    <w:rsid w:val="0073511E"/>
    <w:rsid w:val="00762B95"/>
    <w:rsid w:val="00763E2C"/>
    <w:rsid w:val="00766D6D"/>
    <w:rsid w:val="00772B35"/>
    <w:rsid w:val="00773939"/>
    <w:rsid w:val="007753AD"/>
    <w:rsid w:val="00783EB0"/>
    <w:rsid w:val="00793FB1"/>
    <w:rsid w:val="00796D9B"/>
    <w:rsid w:val="00797C64"/>
    <w:rsid w:val="007B671E"/>
    <w:rsid w:val="007B7E66"/>
    <w:rsid w:val="007C1C21"/>
    <w:rsid w:val="007D6FE9"/>
    <w:rsid w:val="007E28F6"/>
    <w:rsid w:val="007E4B90"/>
    <w:rsid w:val="007F0FE4"/>
    <w:rsid w:val="00801F79"/>
    <w:rsid w:val="008060D7"/>
    <w:rsid w:val="00812935"/>
    <w:rsid w:val="0083361C"/>
    <w:rsid w:val="0084404E"/>
    <w:rsid w:val="008560BB"/>
    <w:rsid w:val="00856DA6"/>
    <w:rsid w:val="0085705E"/>
    <w:rsid w:val="00867803"/>
    <w:rsid w:val="008A380F"/>
    <w:rsid w:val="008A6F1B"/>
    <w:rsid w:val="008C6415"/>
    <w:rsid w:val="008D77E5"/>
    <w:rsid w:val="008D7FE5"/>
    <w:rsid w:val="008E0C21"/>
    <w:rsid w:val="008E5384"/>
    <w:rsid w:val="008E7B36"/>
    <w:rsid w:val="008F07FE"/>
    <w:rsid w:val="008F10FA"/>
    <w:rsid w:val="008F5696"/>
    <w:rsid w:val="00913A29"/>
    <w:rsid w:val="009306CD"/>
    <w:rsid w:val="00962F83"/>
    <w:rsid w:val="009669CC"/>
    <w:rsid w:val="0096740B"/>
    <w:rsid w:val="00967B75"/>
    <w:rsid w:val="00971986"/>
    <w:rsid w:val="00971B36"/>
    <w:rsid w:val="00975114"/>
    <w:rsid w:val="00975220"/>
    <w:rsid w:val="00977F7E"/>
    <w:rsid w:val="00980647"/>
    <w:rsid w:val="00985FED"/>
    <w:rsid w:val="009B3B05"/>
    <w:rsid w:val="009D2122"/>
    <w:rsid w:val="009E24E9"/>
    <w:rsid w:val="009E33AC"/>
    <w:rsid w:val="009E5223"/>
    <w:rsid w:val="009E6490"/>
    <w:rsid w:val="00A00638"/>
    <w:rsid w:val="00A00C62"/>
    <w:rsid w:val="00A0341B"/>
    <w:rsid w:val="00A128F5"/>
    <w:rsid w:val="00A22BD9"/>
    <w:rsid w:val="00A25A7A"/>
    <w:rsid w:val="00A33EF3"/>
    <w:rsid w:val="00A41DF8"/>
    <w:rsid w:val="00A42159"/>
    <w:rsid w:val="00A47E93"/>
    <w:rsid w:val="00A63545"/>
    <w:rsid w:val="00A65089"/>
    <w:rsid w:val="00A6692D"/>
    <w:rsid w:val="00A6775D"/>
    <w:rsid w:val="00A91119"/>
    <w:rsid w:val="00AA1880"/>
    <w:rsid w:val="00AB7D1A"/>
    <w:rsid w:val="00AC1F0A"/>
    <w:rsid w:val="00AC7D66"/>
    <w:rsid w:val="00B0295C"/>
    <w:rsid w:val="00B22FC9"/>
    <w:rsid w:val="00B234FC"/>
    <w:rsid w:val="00B24F5E"/>
    <w:rsid w:val="00B35943"/>
    <w:rsid w:val="00B41888"/>
    <w:rsid w:val="00B569F3"/>
    <w:rsid w:val="00B57DEB"/>
    <w:rsid w:val="00B62324"/>
    <w:rsid w:val="00B746F2"/>
    <w:rsid w:val="00B74937"/>
    <w:rsid w:val="00BA6CDD"/>
    <w:rsid w:val="00C03CD0"/>
    <w:rsid w:val="00C06FC4"/>
    <w:rsid w:val="00C22A2A"/>
    <w:rsid w:val="00C323FD"/>
    <w:rsid w:val="00C33CFC"/>
    <w:rsid w:val="00C35B46"/>
    <w:rsid w:val="00C46A29"/>
    <w:rsid w:val="00C504F2"/>
    <w:rsid w:val="00C6310B"/>
    <w:rsid w:val="00C64354"/>
    <w:rsid w:val="00C705B8"/>
    <w:rsid w:val="00CA7DF5"/>
    <w:rsid w:val="00CB173E"/>
    <w:rsid w:val="00CB1C24"/>
    <w:rsid w:val="00CB58CB"/>
    <w:rsid w:val="00CD270B"/>
    <w:rsid w:val="00CD2D66"/>
    <w:rsid w:val="00D12C29"/>
    <w:rsid w:val="00D12D86"/>
    <w:rsid w:val="00D3480C"/>
    <w:rsid w:val="00D40D56"/>
    <w:rsid w:val="00D52C83"/>
    <w:rsid w:val="00D6360C"/>
    <w:rsid w:val="00D77AE5"/>
    <w:rsid w:val="00D77D1B"/>
    <w:rsid w:val="00D80811"/>
    <w:rsid w:val="00D83848"/>
    <w:rsid w:val="00DA2DBA"/>
    <w:rsid w:val="00DD1615"/>
    <w:rsid w:val="00DD559F"/>
    <w:rsid w:val="00DE4D60"/>
    <w:rsid w:val="00DE6A8B"/>
    <w:rsid w:val="00E0064E"/>
    <w:rsid w:val="00E13FAD"/>
    <w:rsid w:val="00E2527E"/>
    <w:rsid w:val="00E25FB3"/>
    <w:rsid w:val="00E2703F"/>
    <w:rsid w:val="00E327EE"/>
    <w:rsid w:val="00E367EC"/>
    <w:rsid w:val="00E43442"/>
    <w:rsid w:val="00E61D9B"/>
    <w:rsid w:val="00E667E6"/>
    <w:rsid w:val="00E849B0"/>
    <w:rsid w:val="00E85401"/>
    <w:rsid w:val="00EB5674"/>
    <w:rsid w:val="00EC1AF6"/>
    <w:rsid w:val="00EE0DCE"/>
    <w:rsid w:val="00EF1E83"/>
    <w:rsid w:val="00EF3482"/>
    <w:rsid w:val="00F06D41"/>
    <w:rsid w:val="00F074FD"/>
    <w:rsid w:val="00F1054C"/>
    <w:rsid w:val="00F11D0A"/>
    <w:rsid w:val="00F4017B"/>
    <w:rsid w:val="00F73AF2"/>
    <w:rsid w:val="00F74FD3"/>
    <w:rsid w:val="00F847E4"/>
    <w:rsid w:val="00F86CBB"/>
    <w:rsid w:val="00FA3631"/>
    <w:rsid w:val="00FA3D99"/>
    <w:rsid w:val="00FC1FCE"/>
    <w:rsid w:val="00FC29E0"/>
    <w:rsid w:val="00FC479C"/>
    <w:rsid w:val="00FD1F18"/>
    <w:rsid w:val="00FF2CD8"/>
    <w:rsid w:val="0153255F"/>
    <w:rsid w:val="0173E6CC"/>
    <w:rsid w:val="0197B7A7"/>
    <w:rsid w:val="01D7DDBF"/>
    <w:rsid w:val="030BBC1D"/>
    <w:rsid w:val="03A91EA1"/>
    <w:rsid w:val="03BE003B"/>
    <w:rsid w:val="03EE5DBC"/>
    <w:rsid w:val="04686642"/>
    <w:rsid w:val="04A9E1E9"/>
    <w:rsid w:val="0503B635"/>
    <w:rsid w:val="05A7C42D"/>
    <w:rsid w:val="05C7BE85"/>
    <w:rsid w:val="05FCD249"/>
    <w:rsid w:val="062E47FC"/>
    <w:rsid w:val="066FD873"/>
    <w:rsid w:val="06BE0725"/>
    <w:rsid w:val="06CB40A2"/>
    <w:rsid w:val="06DD6138"/>
    <w:rsid w:val="06F45D8B"/>
    <w:rsid w:val="07FA9CBD"/>
    <w:rsid w:val="08A67410"/>
    <w:rsid w:val="08EE7B0B"/>
    <w:rsid w:val="09698649"/>
    <w:rsid w:val="09C99BFF"/>
    <w:rsid w:val="0A175447"/>
    <w:rsid w:val="0A28350F"/>
    <w:rsid w:val="0A2BFE4D"/>
    <w:rsid w:val="0A64B15F"/>
    <w:rsid w:val="0AB66BA0"/>
    <w:rsid w:val="0AC4BE8A"/>
    <w:rsid w:val="0AD1AED6"/>
    <w:rsid w:val="0AF2A84A"/>
    <w:rsid w:val="0B1835FF"/>
    <w:rsid w:val="0B2D00C9"/>
    <w:rsid w:val="0B9364C1"/>
    <w:rsid w:val="0BA1E394"/>
    <w:rsid w:val="0BC7CEAE"/>
    <w:rsid w:val="0C10AC3E"/>
    <w:rsid w:val="0C7599B7"/>
    <w:rsid w:val="0C832FD4"/>
    <w:rsid w:val="0D3C8A5B"/>
    <w:rsid w:val="0D8F0032"/>
    <w:rsid w:val="0DDB00A9"/>
    <w:rsid w:val="0E7BC684"/>
    <w:rsid w:val="0EFE920A"/>
    <w:rsid w:val="0F030B7B"/>
    <w:rsid w:val="0F45F481"/>
    <w:rsid w:val="0F8B0D8B"/>
    <w:rsid w:val="0F902087"/>
    <w:rsid w:val="0FBBEB1F"/>
    <w:rsid w:val="1022AC02"/>
    <w:rsid w:val="104696F7"/>
    <w:rsid w:val="10784663"/>
    <w:rsid w:val="10C0DBCB"/>
    <w:rsid w:val="10DEBD63"/>
    <w:rsid w:val="10F3A685"/>
    <w:rsid w:val="1115383C"/>
    <w:rsid w:val="113FC36A"/>
    <w:rsid w:val="121560B7"/>
    <w:rsid w:val="12A8443A"/>
    <w:rsid w:val="12FA7045"/>
    <w:rsid w:val="133EFF6F"/>
    <w:rsid w:val="138D1E61"/>
    <w:rsid w:val="1449E6C9"/>
    <w:rsid w:val="14A90507"/>
    <w:rsid w:val="15758E86"/>
    <w:rsid w:val="15C5F5BB"/>
    <w:rsid w:val="15DE3CC8"/>
    <w:rsid w:val="15DE450D"/>
    <w:rsid w:val="15E2B587"/>
    <w:rsid w:val="1615C2D4"/>
    <w:rsid w:val="162E4437"/>
    <w:rsid w:val="163FF82A"/>
    <w:rsid w:val="1736843D"/>
    <w:rsid w:val="178AF24C"/>
    <w:rsid w:val="179CB9EF"/>
    <w:rsid w:val="17A92BFB"/>
    <w:rsid w:val="17BD70A6"/>
    <w:rsid w:val="17FFCB26"/>
    <w:rsid w:val="1852217C"/>
    <w:rsid w:val="18D3E6B0"/>
    <w:rsid w:val="18D6F1A5"/>
    <w:rsid w:val="19483F4C"/>
    <w:rsid w:val="194FFE4E"/>
    <w:rsid w:val="196C46E2"/>
    <w:rsid w:val="199DBDEA"/>
    <w:rsid w:val="19CF0E13"/>
    <w:rsid w:val="1A49BCCB"/>
    <w:rsid w:val="1A9F97B3"/>
    <w:rsid w:val="1AC5383C"/>
    <w:rsid w:val="1ACBB7AA"/>
    <w:rsid w:val="1B71AEF6"/>
    <w:rsid w:val="1B9A4577"/>
    <w:rsid w:val="1BF2C09F"/>
    <w:rsid w:val="1C049C33"/>
    <w:rsid w:val="1C2AAEB4"/>
    <w:rsid w:val="1CA059D1"/>
    <w:rsid w:val="1CD554C6"/>
    <w:rsid w:val="1CEC9504"/>
    <w:rsid w:val="1D226AD9"/>
    <w:rsid w:val="1D3F66F2"/>
    <w:rsid w:val="1F71BEEB"/>
    <w:rsid w:val="1F8D1BF4"/>
    <w:rsid w:val="1FD7E6EA"/>
    <w:rsid w:val="2043C94C"/>
    <w:rsid w:val="206F128D"/>
    <w:rsid w:val="20E7B2C9"/>
    <w:rsid w:val="218834F3"/>
    <w:rsid w:val="21D8AFD5"/>
    <w:rsid w:val="2287EEC8"/>
    <w:rsid w:val="2299D2BE"/>
    <w:rsid w:val="2386A2BA"/>
    <w:rsid w:val="241DFDEC"/>
    <w:rsid w:val="247C26A5"/>
    <w:rsid w:val="24F58BDB"/>
    <w:rsid w:val="2517DD1E"/>
    <w:rsid w:val="25B456CE"/>
    <w:rsid w:val="25C1CDF5"/>
    <w:rsid w:val="261DB5BE"/>
    <w:rsid w:val="269B4BF9"/>
    <w:rsid w:val="26AA5FB0"/>
    <w:rsid w:val="26EF207C"/>
    <w:rsid w:val="2701E5E2"/>
    <w:rsid w:val="274A8E36"/>
    <w:rsid w:val="27567A38"/>
    <w:rsid w:val="27A4BF5C"/>
    <w:rsid w:val="27CB1B05"/>
    <w:rsid w:val="28433694"/>
    <w:rsid w:val="284CC6EC"/>
    <w:rsid w:val="2860DEE7"/>
    <w:rsid w:val="2861244E"/>
    <w:rsid w:val="28734854"/>
    <w:rsid w:val="2898B873"/>
    <w:rsid w:val="28B8BFEB"/>
    <w:rsid w:val="29101F20"/>
    <w:rsid w:val="2963791B"/>
    <w:rsid w:val="2983ECDF"/>
    <w:rsid w:val="29D68E55"/>
    <w:rsid w:val="29E25561"/>
    <w:rsid w:val="2C291D35"/>
    <w:rsid w:val="2CA58827"/>
    <w:rsid w:val="2D0DEA81"/>
    <w:rsid w:val="2D7CE1A4"/>
    <w:rsid w:val="2DDE6E6F"/>
    <w:rsid w:val="2E847482"/>
    <w:rsid w:val="2EFD3473"/>
    <w:rsid w:val="2F1B37B2"/>
    <w:rsid w:val="2F389E05"/>
    <w:rsid w:val="2FDD070A"/>
    <w:rsid w:val="2FF3C552"/>
    <w:rsid w:val="30434AD2"/>
    <w:rsid w:val="304C1D6A"/>
    <w:rsid w:val="306E9A6C"/>
    <w:rsid w:val="30FAF5D6"/>
    <w:rsid w:val="319C3941"/>
    <w:rsid w:val="31B4CF60"/>
    <w:rsid w:val="31D96CC7"/>
    <w:rsid w:val="31EAA5BA"/>
    <w:rsid w:val="32825BEA"/>
    <w:rsid w:val="329A3BE0"/>
    <w:rsid w:val="32A65EFE"/>
    <w:rsid w:val="32FB3E39"/>
    <w:rsid w:val="3303E2EE"/>
    <w:rsid w:val="334F75A0"/>
    <w:rsid w:val="33FD89F1"/>
    <w:rsid w:val="3413E93A"/>
    <w:rsid w:val="342AF21C"/>
    <w:rsid w:val="343CEAC6"/>
    <w:rsid w:val="34CC4DE3"/>
    <w:rsid w:val="34DDD6D2"/>
    <w:rsid w:val="350376BF"/>
    <w:rsid w:val="352B2892"/>
    <w:rsid w:val="3532CD35"/>
    <w:rsid w:val="353BEFBF"/>
    <w:rsid w:val="35602797"/>
    <w:rsid w:val="35CF746B"/>
    <w:rsid w:val="35D8BB27"/>
    <w:rsid w:val="364F515D"/>
    <w:rsid w:val="37085893"/>
    <w:rsid w:val="37370E71"/>
    <w:rsid w:val="37BB01EF"/>
    <w:rsid w:val="37EA7083"/>
    <w:rsid w:val="38677247"/>
    <w:rsid w:val="38F3563D"/>
    <w:rsid w:val="38F8E3C9"/>
    <w:rsid w:val="39105BE9"/>
    <w:rsid w:val="39650E71"/>
    <w:rsid w:val="3A4A9001"/>
    <w:rsid w:val="3AA79199"/>
    <w:rsid w:val="3AAC2C4A"/>
    <w:rsid w:val="3BB1166E"/>
    <w:rsid w:val="3C74915B"/>
    <w:rsid w:val="3CC09BEA"/>
    <w:rsid w:val="3CDCF56E"/>
    <w:rsid w:val="3CFA51C3"/>
    <w:rsid w:val="3D054C81"/>
    <w:rsid w:val="3D1872EF"/>
    <w:rsid w:val="3D410053"/>
    <w:rsid w:val="3D7CB24D"/>
    <w:rsid w:val="3DBC327A"/>
    <w:rsid w:val="3E473C39"/>
    <w:rsid w:val="3E586DD9"/>
    <w:rsid w:val="3E6BA0EE"/>
    <w:rsid w:val="3EA09663"/>
    <w:rsid w:val="3EAC1A63"/>
    <w:rsid w:val="3EBFCF91"/>
    <w:rsid w:val="3F0C6884"/>
    <w:rsid w:val="3FAFFD7D"/>
    <w:rsid w:val="4007714F"/>
    <w:rsid w:val="40186E5A"/>
    <w:rsid w:val="409BC279"/>
    <w:rsid w:val="40FC65D6"/>
    <w:rsid w:val="412906D9"/>
    <w:rsid w:val="415CC97F"/>
    <w:rsid w:val="41717263"/>
    <w:rsid w:val="41943377"/>
    <w:rsid w:val="4217AA5F"/>
    <w:rsid w:val="4225B301"/>
    <w:rsid w:val="4274EC9B"/>
    <w:rsid w:val="42A1177A"/>
    <w:rsid w:val="4376026F"/>
    <w:rsid w:val="438DDCB6"/>
    <w:rsid w:val="43A086EB"/>
    <w:rsid w:val="44B24866"/>
    <w:rsid w:val="44BF61D3"/>
    <w:rsid w:val="46334F7B"/>
    <w:rsid w:val="46D47CB3"/>
    <w:rsid w:val="46D93AE3"/>
    <w:rsid w:val="473AEE00"/>
    <w:rsid w:val="47A1BBE5"/>
    <w:rsid w:val="490B00EC"/>
    <w:rsid w:val="494316A3"/>
    <w:rsid w:val="496AF03D"/>
    <w:rsid w:val="49B5B8DE"/>
    <w:rsid w:val="49D818BD"/>
    <w:rsid w:val="49FA13B2"/>
    <w:rsid w:val="4A04E692"/>
    <w:rsid w:val="4A2A9714"/>
    <w:rsid w:val="4A42CDEA"/>
    <w:rsid w:val="4A624E80"/>
    <w:rsid w:val="4A687214"/>
    <w:rsid w:val="4AF6FCB8"/>
    <w:rsid w:val="4B0B1E21"/>
    <w:rsid w:val="4B73E91E"/>
    <w:rsid w:val="4BC66775"/>
    <w:rsid w:val="4BEBD564"/>
    <w:rsid w:val="4BFB704C"/>
    <w:rsid w:val="4C80361F"/>
    <w:rsid w:val="4C94819D"/>
    <w:rsid w:val="4CFCE186"/>
    <w:rsid w:val="4D11D930"/>
    <w:rsid w:val="4DD494B6"/>
    <w:rsid w:val="4DFE3D98"/>
    <w:rsid w:val="4E2307BA"/>
    <w:rsid w:val="4EACF023"/>
    <w:rsid w:val="4EAEC18D"/>
    <w:rsid w:val="4EB58F58"/>
    <w:rsid w:val="4F13A194"/>
    <w:rsid w:val="4F89FFDB"/>
    <w:rsid w:val="5016B462"/>
    <w:rsid w:val="502826AC"/>
    <w:rsid w:val="5121527B"/>
    <w:rsid w:val="5127550F"/>
    <w:rsid w:val="51552AA3"/>
    <w:rsid w:val="5178E698"/>
    <w:rsid w:val="51AAB2E7"/>
    <w:rsid w:val="51AEBA9E"/>
    <w:rsid w:val="52A11BD0"/>
    <w:rsid w:val="52B55DF4"/>
    <w:rsid w:val="52E7AE71"/>
    <w:rsid w:val="53D1F54E"/>
    <w:rsid w:val="53D89444"/>
    <w:rsid w:val="5480B430"/>
    <w:rsid w:val="56CD1662"/>
    <w:rsid w:val="56E0AD83"/>
    <w:rsid w:val="5734E40B"/>
    <w:rsid w:val="575D6431"/>
    <w:rsid w:val="5953F3EA"/>
    <w:rsid w:val="5981D7BC"/>
    <w:rsid w:val="59A84301"/>
    <w:rsid w:val="5A2CC7FA"/>
    <w:rsid w:val="5ABFA6C0"/>
    <w:rsid w:val="5AEFF5B4"/>
    <w:rsid w:val="5B1B0264"/>
    <w:rsid w:val="5BD3CFC8"/>
    <w:rsid w:val="5BEF27D9"/>
    <w:rsid w:val="5C51C940"/>
    <w:rsid w:val="5C8BC615"/>
    <w:rsid w:val="5CAD7658"/>
    <w:rsid w:val="5D11778A"/>
    <w:rsid w:val="5D219A87"/>
    <w:rsid w:val="5D2DCA73"/>
    <w:rsid w:val="5D9728DD"/>
    <w:rsid w:val="5DB67B59"/>
    <w:rsid w:val="5DE4EF6C"/>
    <w:rsid w:val="5DE78A57"/>
    <w:rsid w:val="5E4AB45C"/>
    <w:rsid w:val="5E5E0767"/>
    <w:rsid w:val="5E9183CE"/>
    <w:rsid w:val="5EAB576D"/>
    <w:rsid w:val="5F5BBF10"/>
    <w:rsid w:val="5F6D5CF8"/>
    <w:rsid w:val="6001EA71"/>
    <w:rsid w:val="608FF5BF"/>
    <w:rsid w:val="60CAF021"/>
    <w:rsid w:val="61844F8C"/>
    <w:rsid w:val="61E55F84"/>
    <w:rsid w:val="62D29A68"/>
    <w:rsid w:val="6351C08D"/>
    <w:rsid w:val="6362B6E5"/>
    <w:rsid w:val="637E39DE"/>
    <w:rsid w:val="63B8E7DF"/>
    <w:rsid w:val="63EECA8C"/>
    <w:rsid w:val="6498BAEF"/>
    <w:rsid w:val="64A2D2E7"/>
    <w:rsid w:val="64B44BAB"/>
    <w:rsid w:val="64E6FBDA"/>
    <w:rsid w:val="66369A3F"/>
    <w:rsid w:val="663C4E12"/>
    <w:rsid w:val="66406E89"/>
    <w:rsid w:val="6717D6C5"/>
    <w:rsid w:val="67615EDA"/>
    <w:rsid w:val="67BE4BA9"/>
    <w:rsid w:val="68120F52"/>
    <w:rsid w:val="691745E2"/>
    <w:rsid w:val="6A2EF5C7"/>
    <w:rsid w:val="6A841503"/>
    <w:rsid w:val="6ABAC750"/>
    <w:rsid w:val="6ABD2345"/>
    <w:rsid w:val="6B212BA3"/>
    <w:rsid w:val="6B457B8B"/>
    <w:rsid w:val="6B6B32F8"/>
    <w:rsid w:val="6B83CB15"/>
    <w:rsid w:val="6BE750F8"/>
    <w:rsid w:val="6C195311"/>
    <w:rsid w:val="6C2810F6"/>
    <w:rsid w:val="6CE4B66E"/>
    <w:rsid w:val="6CEAE1BB"/>
    <w:rsid w:val="6E1D5383"/>
    <w:rsid w:val="6E7069DF"/>
    <w:rsid w:val="6F54A6E6"/>
    <w:rsid w:val="6FAEF161"/>
    <w:rsid w:val="701CC8E2"/>
    <w:rsid w:val="70DBB409"/>
    <w:rsid w:val="70F3ED76"/>
    <w:rsid w:val="71808AD9"/>
    <w:rsid w:val="725E3838"/>
    <w:rsid w:val="728095C7"/>
    <w:rsid w:val="72972E39"/>
    <w:rsid w:val="72E571E9"/>
    <w:rsid w:val="730FEA2E"/>
    <w:rsid w:val="73982D7F"/>
    <w:rsid w:val="745E0207"/>
    <w:rsid w:val="7464507D"/>
    <w:rsid w:val="74EF104B"/>
    <w:rsid w:val="7600EC75"/>
    <w:rsid w:val="7634773E"/>
    <w:rsid w:val="76F7242A"/>
    <w:rsid w:val="77059C27"/>
    <w:rsid w:val="776B2B0D"/>
    <w:rsid w:val="776C8BD0"/>
    <w:rsid w:val="77AC4AAA"/>
    <w:rsid w:val="79679E16"/>
    <w:rsid w:val="79C1A734"/>
    <w:rsid w:val="7A4EF774"/>
    <w:rsid w:val="7B34FEE1"/>
    <w:rsid w:val="7B4422BB"/>
    <w:rsid w:val="7B7826B2"/>
    <w:rsid w:val="7B85F7B3"/>
    <w:rsid w:val="7BAD06CF"/>
    <w:rsid w:val="7C0F2C3C"/>
    <w:rsid w:val="7C1AD9B4"/>
    <w:rsid w:val="7C453DA2"/>
    <w:rsid w:val="7C56315D"/>
    <w:rsid w:val="7CC69AB8"/>
    <w:rsid w:val="7CDB10E0"/>
    <w:rsid w:val="7CEE8B6D"/>
    <w:rsid w:val="7D66A3A1"/>
    <w:rsid w:val="7D7AF398"/>
    <w:rsid w:val="7DD440A2"/>
    <w:rsid w:val="7DF0EED0"/>
    <w:rsid w:val="7EEF6780"/>
    <w:rsid w:val="7F2EC884"/>
    <w:rsid w:val="7FB754FD"/>
    <w:rsid w:val="7FB99F80"/>
    <w:rsid w:val="7FE597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090E847B-05DA-4D5C-B19C-50104DFE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17D0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5156"/>
    <w:pPr>
      <w:tabs>
        <w:tab w:val="center" w:pos="4252"/>
        <w:tab w:val="right" w:pos="8504"/>
      </w:tabs>
      <w:snapToGrid w:val="0"/>
    </w:pPr>
  </w:style>
  <w:style w:type="character" w:customStyle="1" w:styleId="a4">
    <w:name w:val="ヘッダー (文字)"/>
    <w:basedOn w:val="a0"/>
    <w:link w:val="a3"/>
    <w:uiPriority w:val="99"/>
    <w:rsid w:val="003D5156"/>
  </w:style>
  <w:style w:type="paragraph" w:styleId="a5">
    <w:name w:val="footer"/>
    <w:basedOn w:val="a"/>
    <w:link w:val="a6"/>
    <w:uiPriority w:val="99"/>
    <w:unhideWhenUsed/>
    <w:rsid w:val="003D5156"/>
    <w:pPr>
      <w:tabs>
        <w:tab w:val="center" w:pos="4252"/>
        <w:tab w:val="right" w:pos="8504"/>
      </w:tabs>
      <w:snapToGrid w:val="0"/>
    </w:pPr>
  </w:style>
  <w:style w:type="character" w:customStyle="1" w:styleId="a6">
    <w:name w:val="フッター (文字)"/>
    <w:basedOn w:val="a0"/>
    <w:link w:val="a5"/>
    <w:uiPriority w:val="99"/>
    <w:rsid w:val="003D5156"/>
  </w:style>
  <w:style w:type="paragraph" w:styleId="a7">
    <w:name w:val="List Paragraph"/>
    <w:basedOn w:val="a"/>
    <w:uiPriority w:val="34"/>
    <w:qFormat/>
    <w:rsid w:val="00E367EC"/>
    <w:pPr>
      <w:ind w:leftChars="400" w:left="840"/>
    </w:pPr>
  </w:style>
  <w:style w:type="table" w:styleId="a8">
    <w:name w:val="Table Grid"/>
    <w:basedOn w:val="a1"/>
    <w:uiPriority w:val="39"/>
    <w:rsid w:val="00163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E538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E538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8E5384"/>
    <w:rPr>
      <w:sz w:val="18"/>
      <w:szCs w:val="18"/>
    </w:rPr>
  </w:style>
  <w:style w:type="paragraph" w:styleId="ac">
    <w:name w:val="annotation text"/>
    <w:basedOn w:val="a"/>
    <w:link w:val="ad"/>
    <w:uiPriority w:val="99"/>
    <w:semiHidden/>
    <w:unhideWhenUsed/>
    <w:rsid w:val="008E5384"/>
    <w:pPr>
      <w:jc w:val="left"/>
    </w:pPr>
  </w:style>
  <w:style w:type="character" w:customStyle="1" w:styleId="ad">
    <w:name w:val="コメント文字列 (文字)"/>
    <w:basedOn w:val="a0"/>
    <w:link w:val="ac"/>
    <w:uiPriority w:val="99"/>
    <w:semiHidden/>
    <w:rsid w:val="008E5384"/>
  </w:style>
  <w:style w:type="paragraph" w:styleId="ae">
    <w:name w:val="annotation subject"/>
    <w:basedOn w:val="ac"/>
    <w:next w:val="ac"/>
    <w:link w:val="af"/>
    <w:uiPriority w:val="99"/>
    <w:semiHidden/>
    <w:unhideWhenUsed/>
    <w:rsid w:val="008E5384"/>
    <w:rPr>
      <w:b/>
      <w:bCs/>
    </w:rPr>
  </w:style>
  <w:style w:type="character" w:customStyle="1" w:styleId="af">
    <w:name w:val="コメント内容 (文字)"/>
    <w:basedOn w:val="ad"/>
    <w:link w:val="ae"/>
    <w:uiPriority w:val="99"/>
    <w:semiHidden/>
    <w:rsid w:val="008E5384"/>
    <w:rPr>
      <w:b/>
      <w:bCs/>
    </w:rPr>
  </w:style>
  <w:style w:type="paragraph" w:styleId="Web">
    <w:name w:val="Normal (Web)"/>
    <w:basedOn w:val="a"/>
    <w:uiPriority w:val="99"/>
    <w:semiHidden/>
    <w:unhideWhenUsed/>
    <w:rsid w:val="00C631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117D0B"/>
    <w:rPr>
      <w:rFonts w:asciiTheme="majorHAnsi" w:eastAsiaTheme="majorEastAsia" w:hAnsiTheme="majorHAnsi" w:cstheme="majorBidi"/>
      <w:sz w:val="24"/>
      <w:szCs w:val="24"/>
    </w:rPr>
  </w:style>
  <w:style w:type="paragraph" w:styleId="af0">
    <w:name w:val="TOC Heading"/>
    <w:basedOn w:val="1"/>
    <w:next w:val="a"/>
    <w:uiPriority w:val="39"/>
    <w:unhideWhenUsed/>
    <w:qFormat/>
    <w:rsid w:val="00117D0B"/>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BFDCE656D835347B834708611BEB151" ma:contentTypeVersion="4" ma:contentTypeDescription="新しいドキュメントを作成します。" ma:contentTypeScope="" ma:versionID="59b32d797f0834f72f63b3a2ab31f405">
  <xsd:schema xmlns:xsd="http://www.w3.org/2001/XMLSchema" xmlns:xs="http://www.w3.org/2001/XMLSchema" xmlns:p="http://schemas.microsoft.com/office/2006/metadata/properties" xmlns:ns2="8ece8bc1-837b-461e-a6c1-3d9e52d593e0" xmlns:ns3="87f56178-353b-44ba-a5ae-d2de5588d07b" targetNamespace="http://schemas.microsoft.com/office/2006/metadata/properties" ma:root="true" ma:fieldsID="8aef54e3ce6d172308124e775d3bf01a" ns2:_="" ns3:_="">
    <xsd:import namespace="8ece8bc1-837b-461e-a6c1-3d9e52d593e0"/>
    <xsd:import namespace="87f56178-353b-44ba-a5ae-d2de5588d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e8bc1-837b-461e-a6c1-3d9e52d593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f56178-353b-44ba-a5ae-d2de5588d07b"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B86E8-B842-4C9C-A7D4-108708CE6088}">
  <ds:schemaRefs>
    <ds:schemaRef ds:uri="87f56178-353b-44ba-a5ae-d2de5588d07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ece8bc1-837b-461e-a6c1-3d9e52d593e0"/>
    <ds:schemaRef ds:uri="http://www.w3.org/XML/1998/namespace"/>
    <ds:schemaRef ds:uri="http://purl.org/dc/dcmitype/"/>
  </ds:schemaRefs>
</ds:datastoreItem>
</file>

<file path=customXml/itemProps2.xml><?xml version="1.0" encoding="utf-8"?>
<ds:datastoreItem xmlns:ds="http://schemas.openxmlformats.org/officeDocument/2006/customXml" ds:itemID="{A9661EA7-BB3E-46C1-A80B-8AB4733CE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e8bc1-837b-461e-a6c1-3d9e52d593e0"/>
    <ds:schemaRef ds:uri="87f56178-353b-44ba-a5ae-d2de5588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2E3B8C-FEFA-40BB-BC82-5294AB400A06}">
  <ds:schemaRefs>
    <ds:schemaRef ds:uri="http://schemas.microsoft.com/sharepoint/v3/contenttype/forms"/>
  </ds:schemaRefs>
</ds:datastoreItem>
</file>

<file path=customXml/itemProps4.xml><?xml version="1.0" encoding="utf-8"?>
<ds:datastoreItem xmlns:ds="http://schemas.openxmlformats.org/officeDocument/2006/customXml" ds:itemID="{B164DD76-CE73-4B0F-9439-156A4AF9F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16</Pages>
  <Words>1567</Words>
  <Characters>8933</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大阪市</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小山　悠葵</dc:creator>
  <cp:lastModifiedBy>竹谷　悠</cp:lastModifiedBy>
  <cp:revision>16</cp:revision>
  <cp:lastPrinted>2022-09-09T15:04:00Z</cp:lastPrinted>
  <dcterms:created xsi:type="dcterms:W3CDTF">2022-09-09T15:06:00Z</dcterms:created>
  <dcterms:modified xsi:type="dcterms:W3CDTF">2022-09-12T12:18:00Z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0x010100CBFDCE656D835347B834708611BEB151</vt:lpwstr>
  </property>
</Properties>
</file>