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588D" w:rsidRDefault="00EF588D" w:rsidP="00B55467">
      <w:pPr>
        <w:jc w:val="center"/>
        <w:rPr>
          <w:b/>
          <w:sz w:val="26"/>
          <w:szCs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04A6966F" wp14:editId="05E5C86A">
                <wp:simplePos x="0" y="0"/>
                <wp:positionH relativeFrom="column">
                  <wp:posOffset>5286375</wp:posOffset>
                </wp:positionH>
                <wp:positionV relativeFrom="paragraph">
                  <wp:posOffset>-441960</wp:posOffset>
                </wp:positionV>
                <wp:extent cx="904875" cy="4000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9048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27D05" w:rsidRDefault="00427D05" w:rsidP="007061D5">
                            <w:pPr>
                              <w:spacing w:line="420" w:lineRule="exact"/>
                              <w:jc w:val="center"/>
                              <w:rPr>
                                <w:rFonts w:ascii="メイリオ" w:eastAsia="メイリオ" w:hAnsi="メイリオ" w:cs="メイリオ"/>
                                <w:sz w:val="36"/>
                              </w:rPr>
                            </w:pPr>
                            <w:r>
                              <w:rPr>
                                <w:rFonts w:ascii="メイリオ" w:eastAsia="メイリオ" w:hAnsi="メイリオ" w:cs="メイリオ" w:hint="eastAsia"/>
                                <w:sz w:val="36"/>
                              </w:rPr>
                              <w:t>資料4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416.25pt;margin-top:-34.8pt;width:71.2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" fillcolor="white [3201]" strokecolor="black [3200]" strokeweight=".5pt">
                <v:textbox>
                  <w:txbxContent>
                    <w:p w:rsidR="00427D05" w:rsidRDefault="00427D05" w:rsidP="007061D5">
                      <w:pPr>
                        <w:spacing w:line="420" w:lineRule="exact"/>
                        <w:jc w:val="center"/>
                        <w:rPr>
                          <w:rFonts w:ascii="メイリオ" w:eastAsia="メイリオ" w:hAnsi="メイリオ" w:cs="メイリオ"/>
                          <w:sz w:val="36"/>
                        </w:rPr>
                      </w:pPr>
                      <w:r>
                        <w:rPr>
                          <w:rFonts w:ascii="メイリオ" w:eastAsia="メイリオ" w:hAnsi="メイリオ" w:cs="メイリオ" w:hint="eastAsia"/>
                          <w:sz w:val="36"/>
                        </w:rPr>
                        <w:t>資料4</w:t>
                      </w:r>
                    </w:p>
                  </w:txbxContent>
                </v:textbox>
              </v:rect>
            </w:pict>
          </mc:Fallback>
        </mc:AlternateContent>
      </w:r>
    </w:p>
    <w:p w:rsidR="00527EA8" w:rsidRPr="00C26772" w:rsidRDefault="00217817" w:rsidP="00B55467">
      <w:pPr>
        <w:jc w:val="center"/>
        <w:rPr>
          <w:b/>
          <w:sz w:val="26"/>
          <w:szCs w:val="26"/>
        </w:rPr>
      </w:pPr>
      <w:r>
        <w:rPr>
          <w:rFonts w:hint="eastAsia"/>
          <w:b/>
          <w:sz w:val="26"/>
          <w:szCs w:val="26"/>
        </w:rPr>
        <w:t>おおさかＱネット「</w:t>
      </w:r>
      <w:r w:rsidR="0095277C">
        <w:rPr>
          <w:rFonts w:hint="eastAsia"/>
          <w:b/>
          <w:sz w:val="26"/>
          <w:szCs w:val="26"/>
        </w:rPr>
        <w:t>受療行動</w:t>
      </w:r>
      <w:r w:rsidR="00527EA8" w:rsidRPr="00C26772">
        <w:rPr>
          <w:rFonts w:hint="eastAsia"/>
          <w:b/>
          <w:sz w:val="26"/>
          <w:szCs w:val="26"/>
        </w:rPr>
        <w:t>」</w:t>
      </w:r>
      <w:r w:rsidR="000B5AF2">
        <w:rPr>
          <w:rFonts w:hint="eastAsia"/>
          <w:b/>
          <w:sz w:val="26"/>
          <w:szCs w:val="26"/>
        </w:rPr>
        <w:t>に関する</w:t>
      </w:r>
      <w:r w:rsidR="00527EA8" w:rsidRPr="00C26772">
        <w:rPr>
          <w:rFonts w:hint="eastAsia"/>
          <w:b/>
          <w:sz w:val="26"/>
          <w:szCs w:val="26"/>
        </w:rPr>
        <w:t xml:space="preserve">アンケート </w:t>
      </w:r>
      <w:r w:rsidR="00B55467">
        <w:rPr>
          <w:rFonts w:hint="eastAsia"/>
          <w:b/>
          <w:sz w:val="26"/>
          <w:szCs w:val="26"/>
        </w:rPr>
        <w:t>集計結果</w:t>
      </w:r>
    </w:p>
    <w:p w:rsidR="00527EA8" w:rsidRPr="000760E0" w:rsidRDefault="00527EA8" w:rsidP="00527EA8">
      <w:pPr>
        <w:jc w:val="left"/>
        <w:rPr>
          <w:b/>
          <w:szCs w:val="21"/>
        </w:rPr>
      </w:pPr>
    </w:p>
    <w:p w:rsidR="00527EA8" w:rsidRPr="00527EA8" w:rsidRDefault="007C67A0" w:rsidP="00527EA8">
      <w:pPr>
        <w:pStyle w:val="a3"/>
        <w:numPr>
          <w:ilvl w:val="0"/>
          <w:numId w:val="1"/>
        </w:numPr>
        <w:ind w:leftChars="0"/>
        <w:jc w:val="left"/>
        <w:rPr>
          <w:szCs w:val="21"/>
        </w:rPr>
      </w:pPr>
      <w:r w:rsidRPr="007C67A0">
        <w:rPr>
          <w:rFonts w:hint="eastAsia"/>
          <w:spacing w:val="100"/>
          <w:kern w:val="0"/>
          <w:szCs w:val="21"/>
          <w:fitText w:val="1030" w:id="924602112"/>
        </w:rPr>
        <w:t>実施</w:t>
      </w:r>
      <w:r w:rsidRPr="007C67A0">
        <w:rPr>
          <w:rFonts w:hint="eastAsia"/>
          <w:kern w:val="0"/>
          <w:szCs w:val="21"/>
          <w:fitText w:val="1030" w:id="924602112"/>
        </w:rPr>
        <w:t>日</w:t>
      </w:r>
      <w:r w:rsidR="00B7303B">
        <w:rPr>
          <w:rFonts w:hint="eastAsia"/>
          <w:szCs w:val="21"/>
        </w:rPr>
        <w:t xml:space="preserve">　</w:t>
      </w:r>
      <w:r w:rsidR="00527EA8">
        <w:rPr>
          <w:rFonts w:hint="eastAsia"/>
          <w:szCs w:val="21"/>
        </w:rPr>
        <w:t xml:space="preserve">　平成</w:t>
      </w:r>
      <w:r w:rsidR="0033195E">
        <w:rPr>
          <w:rFonts w:hint="eastAsia"/>
          <w:szCs w:val="21"/>
        </w:rPr>
        <w:t>２８</w:t>
      </w:r>
      <w:r w:rsidR="00527EA8">
        <w:rPr>
          <w:rFonts w:hint="eastAsia"/>
          <w:szCs w:val="21"/>
        </w:rPr>
        <w:t>年</w:t>
      </w:r>
      <w:r w:rsidR="0095277C">
        <w:rPr>
          <w:rFonts w:hint="eastAsia"/>
          <w:szCs w:val="21"/>
        </w:rPr>
        <w:t>１２</w:t>
      </w:r>
      <w:r w:rsidR="00527EA8" w:rsidRPr="00C26772">
        <w:rPr>
          <w:rFonts w:hint="eastAsia"/>
          <w:szCs w:val="21"/>
        </w:rPr>
        <w:t>月</w:t>
      </w:r>
      <w:r w:rsidR="00CB1CCF">
        <w:rPr>
          <w:rFonts w:hint="eastAsia"/>
          <w:szCs w:val="21"/>
        </w:rPr>
        <w:t>５</w:t>
      </w:r>
      <w:r w:rsidR="00527EA8" w:rsidRPr="00C26772">
        <w:rPr>
          <w:rFonts w:hint="eastAsia"/>
          <w:szCs w:val="21"/>
        </w:rPr>
        <w:t>日</w:t>
      </w:r>
      <w:r w:rsidR="00BE6888">
        <w:rPr>
          <w:rFonts w:hint="eastAsia"/>
          <w:szCs w:val="21"/>
        </w:rPr>
        <w:t>（</w:t>
      </w:r>
      <w:r w:rsidR="00CB1CCF">
        <w:rPr>
          <w:rFonts w:hint="eastAsia"/>
          <w:szCs w:val="21"/>
        </w:rPr>
        <w:t>月</w:t>
      </w:r>
      <w:r w:rsidR="00527EA8" w:rsidRPr="00C26772">
        <w:rPr>
          <w:rFonts w:hint="eastAsia"/>
          <w:szCs w:val="21"/>
        </w:rPr>
        <w:t>）</w:t>
      </w:r>
      <w:r w:rsidR="00933D7E">
        <w:rPr>
          <w:rFonts w:hint="eastAsia"/>
          <w:szCs w:val="21"/>
        </w:rPr>
        <w:t>～１２月６日（火）</w:t>
      </w:r>
    </w:p>
    <w:p w:rsidR="00E25265" w:rsidRPr="0095277C" w:rsidRDefault="00E25265" w:rsidP="00FE5ECB">
      <w:pPr>
        <w:jc w:val="left"/>
        <w:rPr>
          <w:szCs w:val="21"/>
        </w:rPr>
      </w:pPr>
    </w:p>
    <w:p w:rsidR="00F638F7" w:rsidRDefault="00B7303B" w:rsidP="00527EA8">
      <w:pPr>
        <w:pStyle w:val="a3"/>
        <w:numPr>
          <w:ilvl w:val="0"/>
          <w:numId w:val="1"/>
        </w:numPr>
        <w:ind w:leftChars="0"/>
        <w:jc w:val="left"/>
        <w:rPr>
          <w:szCs w:val="21"/>
        </w:rPr>
      </w:pPr>
      <w:r>
        <w:rPr>
          <w:rFonts w:hint="eastAsia"/>
          <w:szCs w:val="21"/>
        </w:rPr>
        <w:t>サンプル</w:t>
      </w:r>
      <w:r w:rsidR="00217817">
        <w:rPr>
          <w:rFonts w:hint="eastAsia"/>
          <w:szCs w:val="21"/>
        </w:rPr>
        <w:t>数</w:t>
      </w:r>
      <w:r w:rsidR="007C67A0">
        <w:rPr>
          <w:rFonts w:hint="eastAsia"/>
          <w:szCs w:val="21"/>
        </w:rPr>
        <w:t xml:space="preserve">　</w:t>
      </w:r>
      <w:r w:rsidR="00ED1181">
        <w:rPr>
          <w:rFonts w:hint="eastAsia"/>
          <w:szCs w:val="21"/>
        </w:rPr>
        <w:t xml:space="preserve">　</w:t>
      </w:r>
      <w:r w:rsidR="0095277C">
        <w:rPr>
          <w:rFonts w:hint="eastAsia"/>
          <w:szCs w:val="21"/>
        </w:rPr>
        <w:t>20代～60代以上の</w:t>
      </w:r>
      <w:r w:rsidR="007054F9">
        <w:rPr>
          <w:rFonts w:hint="eastAsia"/>
          <w:szCs w:val="21"/>
        </w:rPr>
        <w:t>府民</w:t>
      </w:r>
      <w:r w:rsidR="0095277C">
        <w:rPr>
          <w:rFonts w:hint="eastAsia"/>
          <w:szCs w:val="21"/>
        </w:rPr>
        <w:t>各年代男女100名ずつ　1,000サンプル</w:t>
      </w:r>
    </w:p>
    <w:p w:rsidR="007054F9" w:rsidRPr="007054F9" w:rsidRDefault="007054F9" w:rsidP="007054F9">
      <w:pPr>
        <w:jc w:val="left"/>
        <w:rPr>
          <w:szCs w:val="21"/>
        </w:rPr>
      </w:pPr>
      <w:r>
        <w:rPr>
          <w:rFonts w:hint="eastAsia"/>
          <w:szCs w:val="21"/>
        </w:rPr>
        <w:t xml:space="preserve">　　　　　　　　　　（ただし、60代以上については、60歳～74歳、75歳以上男女各50）</w:t>
      </w:r>
    </w:p>
    <w:p w:rsidR="007054F9" w:rsidRDefault="007054F9" w:rsidP="007054F9">
      <w:pPr>
        <w:jc w:val="center"/>
      </w:pPr>
    </w:p>
    <w:p w:rsidR="007054F9" w:rsidRDefault="007054F9" w:rsidP="007054F9">
      <w:pPr>
        <w:jc w:val="center"/>
      </w:pPr>
    </w:p>
    <w:p w:rsidR="0012212F" w:rsidRPr="007054F9" w:rsidRDefault="007054F9" w:rsidP="007054F9">
      <w:pPr>
        <w:jc w:val="center"/>
        <w:rPr>
          <w:szCs w:val="21"/>
        </w:rPr>
      </w:pPr>
      <w:r w:rsidRPr="007054F9">
        <w:rPr>
          <w:noProof/>
        </w:rPr>
        <w:drawing>
          <wp:inline distT="0" distB="0" distL="0" distR="0" wp14:anchorId="5B4644CD" wp14:editId="31CA5274">
            <wp:extent cx="4419600" cy="3251200"/>
            <wp:effectExtent l="0" t="0" r="0" b="635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3251200"/>
                    </a:xfrm>
                    <a:prstGeom prst="rect">
                      <a:avLst/>
                    </a:prstGeom>
                    <a:noFill/>
                    <a:ln>
                      <a:noFill/>
                    </a:ln>
                  </pic:spPr>
                </pic:pic>
              </a:graphicData>
            </a:graphic>
          </wp:inline>
        </w:drawing>
      </w:r>
    </w:p>
    <w:p w:rsidR="00AF3D73" w:rsidRDefault="007054F9" w:rsidP="00D621F9">
      <w:pPr>
        <w:widowControl/>
        <w:jc w:val="left"/>
        <w:rPr>
          <w:szCs w:val="21"/>
        </w:rPr>
      </w:pPr>
      <w:r>
        <w:rPr>
          <w:szCs w:val="21"/>
        </w:rPr>
        <w:br w:type="page"/>
      </w:r>
    </w:p>
    <w:p w:rsidR="00A13E1A" w:rsidRPr="008F572A" w:rsidRDefault="00D621F9" w:rsidP="008F572A">
      <w:pPr>
        <w:widowControl/>
        <w:jc w:val="left"/>
        <w:rPr>
          <w:b/>
          <w:szCs w:val="21"/>
        </w:rPr>
      </w:pPr>
      <w:r>
        <w:rPr>
          <w:rFonts w:hint="eastAsia"/>
          <w:b/>
          <w:szCs w:val="21"/>
        </w:rPr>
        <w:lastRenderedPageBreak/>
        <w:t>１．</w:t>
      </w:r>
      <w:r w:rsidR="009D70BA" w:rsidRPr="00D621F9">
        <w:rPr>
          <w:rFonts w:hint="eastAsia"/>
          <w:b/>
          <w:szCs w:val="21"/>
        </w:rPr>
        <w:t>かかりつけ医</w:t>
      </w:r>
      <w:r w:rsidR="00196525">
        <w:rPr>
          <w:rFonts w:hint="eastAsia"/>
          <w:b/>
          <w:szCs w:val="21"/>
        </w:rPr>
        <w:t>の状況</w:t>
      </w:r>
    </w:p>
    <w:p w:rsidR="002A42C9" w:rsidRPr="00625FE3" w:rsidRDefault="00196525" w:rsidP="00196525">
      <w:pPr>
        <w:widowControl/>
        <w:jc w:val="left"/>
        <w:rPr>
          <w:b/>
          <w:color w:val="000000" w:themeColor="text1"/>
          <w:szCs w:val="21"/>
        </w:rPr>
      </w:pPr>
      <w:r w:rsidRPr="00625FE3">
        <w:rPr>
          <w:rFonts w:hint="eastAsia"/>
          <w:b/>
          <w:color w:val="000000" w:themeColor="text1"/>
          <w:szCs w:val="21"/>
        </w:rPr>
        <w:t>(1)</w:t>
      </w:r>
      <w:r w:rsidR="002A42C9" w:rsidRPr="00625FE3">
        <w:rPr>
          <w:rFonts w:hint="eastAsia"/>
          <w:b/>
          <w:color w:val="000000" w:themeColor="text1"/>
          <w:szCs w:val="21"/>
        </w:rPr>
        <w:t>かかりつけ医等の有無</w:t>
      </w:r>
    </w:p>
    <w:p w:rsidR="002A42C9" w:rsidRPr="00196525" w:rsidRDefault="00196525" w:rsidP="00196525">
      <w:pPr>
        <w:widowControl/>
        <w:ind w:firstLineChars="200" w:firstLine="412"/>
        <w:jc w:val="left"/>
        <w:rPr>
          <w:color w:val="000000" w:themeColor="text1"/>
          <w:szCs w:val="21"/>
        </w:rPr>
      </w:pPr>
      <w:r>
        <w:rPr>
          <w:rFonts w:hint="eastAsia"/>
          <w:color w:val="000000" w:themeColor="text1"/>
          <w:szCs w:val="21"/>
        </w:rPr>
        <w:t>風邪や慢性的疾患の際に</w:t>
      </w:r>
      <w:r w:rsidR="002A42C9" w:rsidRPr="00196525">
        <w:rPr>
          <w:rFonts w:hint="eastAsia"/>
          <w:color w:val="000000" w:themeColor="text1"/>
          <w:szCs w:val="21"/>
        </w:rPr>
        <w:t>受診する医療機関を決めているかどうかを質問した（Q１、Q</w:t>
      </w:r>
      <w:r>
        <w:rPr>
          <w:rFonts w:hint="eastAsia"/>
          <w:color w:val="000000" w:themeColor="text1"/>
          <w:szCs w:val="21"/>
        </w:rPr>
        <w:t>３</w:t>
      </w:r>
      <w:r w:rsidR="002A42C9" w:rsidRPr="00196525">
        <w:rPr>
          <w:rFonts w:hint="eastAsia"/>
          <w:color w:val="000000" w:themeColor="text1"/>
          <w:szCs w:val="21"/>
        </w:rPr>
        <w:t>）。</w:t>
      </w:r>
    </w:p>
    <w:p w:rsidR="004729A9" w:rsidRPr="00120106" w:rsidRDefault="00196525" w:rsidP="00120106">
      <w:pPr>
        <w:widowControl/>
        <w:ind w:firstLineChars="100" w:firstLine="207"/>
        <w:jc w:val="left"/>
        <w:rPr>
          <w:b/>
          <w:color w:val="000000" w:themeColor="text1"/>
          <w:szCs w:val="21"/>
        </w:rPr>
      </w:pPr>
      <w:r w:rsidRPr="00120106">
        <w:rPr>
          <w:rFonts w:hint="eastAsia"/>
          <w:b/>
          <w:color w:val="000000" w:themeColor="text1"/>
          <w:szCs w:val="21"/>
        </w:rPr>
        <w:t>■</w:t>
      </w:r>
      <w:r w:rsidR="00120106">
        <w:rPr>
          <w:rFonts w:hint="eastAsia"/>
          <w:b/>
          <w:color w:val="000000" w:themeColor="text1"/>
          <w:szCs w:val="21"/>
        </w:rPr>
        <w:t xml:space="preserve">　</w:t>
      </w:r>
      <w:r w:rsidR="004729A9" w:rsidRPr="00120106">
        <w:rPr>
          <w:rFonts w:hint="eastAsia"/>
          <w:b/>
          <w:color w:val="000000" w:themeColor="text1"/>
          <w:szCs w:val="21"/>
        </w:rPr>
        <w:t>全体結果</w:t>
      </w:r>
    </w:p>
    <w:p w:rsidR="00120106" w:rsidRDefault="00D36868" w:rsidP="00120106">
      <w:pPr>
        <w:widowControl/>
        <w:ind w:leftChars="300" w:left="618"/>
        <w:jc w:val="left"/>
        <w:rPr>
          <w:color w:val="000000" w:themeColor="text1"/>
          <w:szCs w:val="21"/>
        </w:rPr>
      </w:pPr>
      <w:r w:rsidRPr="00196525">
        <w:rPr>
          <w:rFonts w:hint="eastAsia"/>
          <w:color w:val="000000" w:themeColor="text1"/>
          <w:szCs w:val="21"/>
        </w:rPr>
        <w:t>受診医療機関を</w:t>
      </w:r>
      <w:r w:rsidR="00196525">
        <w:rPr>
          <w:rFonts w:hint="eastAsia"/>
          <w:color w:val="000000" w:themeColor="text1"/>
          <w:szCs w:val="21"/>
        </w:rPr>
        <w:t>「決めている」または</w:t>
      </w:r>
      <w:r w:rsidR="00120106">
        <w:rPr>
          <w:rFonts w:hint="eastAsia"/>
          <w:color w:val="000000" w:themeColor="text1"/>
          <w:szCs w:val="21"/>
        </w:rPr>
        <w:t>「だいたい決めている」と回答した人の割合は以下のとおり</w:t>
      </w:r>
    </w:p>
    <w:p w:rsidR="004729A9" w:rsidRPr="00196525" w:rsidRDefault="004729A9" w:rsidP="00120106">
      <w:pPr>
        <w:widowControl/>
        <w:ind w:firstLineChars="200" w:firstLine="412"/>
        <w:jc w:val="left"/>
        <w:rPr>
          <w:color w:val="000000" w:themeColor="text1"/>
          <w:szCs w:val="21"/>
        </w:rPr>
      </w:pPr>
      <w:r w:rsidRPr="00196525">
        <w:rPr>
          <w:rFonts w:hint="eastAsia"/>
          <w:color w:val="000000" w:themeColor="text1"/>
          <w:szCs w:val="21"/>
        </w:rPr>
        <w:t>となった。</w:t>
      </w:r>
    </w:p>
    <w:p w:rsidR="004729A9" w:rsidRPr="00D621F7" w:rsidRDefault="00D621F7" w:rsidP="00120106">
      <w:pPr>
        <w:widowControl/>
        <w:ind w:firstLineChars="300" w:firstLine="621"/>
        <w:jc w:val="left"/>
        <w:rPr>
          <w:b/>
          <w:color w:val="000000" w:themeColor="text1"/>
          <w:szCs w:val="21"/>
        </w:rPr>
      </w:pPr>
      <w:r>
        <w:rPr>
          <w:rFonts w:hint="eastAsia"/>
          <w:b/>
          <w:color w:val="000000" w:themeColor="text1"/>
          <w:szCs w:val="21"/>
        </w:rPr>
        <w:t xml:space="preserve">➢　</w:t>
      </w:r>
      <w:r w:rsidR="004729A9" w:rsidRPr="00D621F7">
        <w:rPr>
          <w:rFonts w:hint="eastAsia"/>
          <w:b/>
          <w:color w:val="000000" w:themeColor="text1"/>
          <w:szCs w:val="21"/>
        </w:rPr>
        <w:t>風邪の場合</w:t>
      </w:r>
      <w:r w:rsidR="00D73C8F" w:rsidRPr="00D621F7">
        <w:rPr>
          <w:rFonts w:hint="eastAsia"/>
          <w:b/>
          <w:color w:val="000000" w:themeColor="text1"/>
          <w:szCs w:val="21"/>
        </w:rPr>
        <w:t xml:space="preserve">　→　６５．７％</w:t>
      </w:r>
      <w:r w:rsidR="0036397C" w:rsidRPr="00D621F7">
        <w:rPr>
          <w:rFonts w:hint="eastAsia"/>
          <w:b/>
          <w:color w:val="000000" w:themeColor="text1"/>
          <w:szCs w:val="21"/>
        </w:rPr>
        <w:t>（図表１－１）</w:t>
      </w:r>
    </w:p>
    <w:p w:rsidR="004729A9" w:rsidRPr="00D621F7" w:rsidRDefault="00D621F7" w:rsidP="00120106">
      <w:pPr>
        <w:widowControl/>
        <w:ind w:firstLineChars="300" w:firstLine="621"/>
        <w:jc w:val="left"/>
        <w:rPr>
          <w:b/>
          <w:color w:val="000000" w:themeColor="text1"/>
          <w:szCs w:val="21"/>
        </w:rPr>
      </w:pPr>
      <w:r>
        <w:rPr>
          <w:rFonts w:hint="eastAsia"/>
          <w:b/>
          <w:color w:val="000000" w:themeColor="text1"/>
          <w:szCs w:val="21"/>
        </w:rPr>
        <w:t xml:space="preserve">➢　</w:t>
      </w:r>
      <w:r w:rsidR="004729A9" w:rsidRPr="00D621F7">
        <w:rPr>
          <w:rFonts w:hint="eastAsia"/>
          <w:b/>
          <w:color w:val="000000" w:themeColor="text1"/>
          <w:szCs w:val="21"/>
        </w:rPr>
        <w:t>慢性的疾患の場合</w:t>
      </w:r>
      <w:r w:rsidR="00D73C8F" w:rsidRPr="00D621F7">
        <w:rPr>
          <w:rFonts w:hint="eastAsia"/>
          <w:b/>
          <w:color w:val="000000" w:themeColor="text1"/>
          <w:szCs w:val="21"/>
        </w:rPr>
        <w:t xml:space="preserve">　→　９５．０％</w:t>
      </w:r>
      <w:r w:rsidR="0036397C" w:rsidRPr="00D621F7">
        <w:rPr>
          <w:rFonts w:hint="eastAsia"/>
          <w:b/>
          <w:color w:val="000000" w:themeColor="text1"/>
          <w:szCs w:val="21"/>
        </w:rPr>
        <w:t>（図表１－２）</w:t>
      </w:r>
    </w:p>
    <w:p w:rsidR="0036397C" w:rsidRPr="00F22321" w:rsidRDefault="0036397C" w:rsidP="0036397C">
      <w:pPr>
        <w:widowControl/>
        <w:jc w:val="left"/>
        <w:rPr>
          <w:b/>
          <w:color w:val="000000" w:themeColor="text1"/>
          <w:szCs w:val="21"/>
        </w:rPr>
      </w:pPr>
    </w:p>
    <w:p w:rsidR="0036397C" w:rsidRPr="00F22321" w:rsidRDefault="00120106" w:rsidP="0036397C">
      <w:pPr>
        <w:widowControl/>
        <w:ind w:firstLineChars="100" w:firstLine="207"/>
        <w:jc w:val="left"/>
        <w:rPr>
          <w:b/>
          <w:color w:val="000000" w:themeColor="text1"/>
          <w:szCs w:val="21"/>
        </w:rPr>
      </w:pPr>
      <w:r>
        <w:rPr>
          <w:rFonts w:hint="eastAsia"/>
          <w:b/>
          <w:color w:val="000000" w:themeColor="text1"/>
          <w:szCs w:val="21"/>
        </w:rPr>
        <w:t>【図表１－</w:t>
      </w:r>
      <w:r w:rsidR="0036397C" w:rsidRPr="00F22321">
        <w:rPr>
          <w:rFonts w:hint="eastAsia"/>
          <w:b/>
          <w:color w:val="000000" w:themeColor="text1"/>
          <w:szCs w:val="21"/>
        </w:rPr>
        <w:t>１】</w:t>
      </w:r>
      <w:r w:rsidR="00196525">
        <w:rPr>
          <w:rFonts w:hint="eastAsia"/>
          <w:b/>
          <w:color w:val="000000" w:themeColor="text1"/>
          <w:szCs w:val="21"/>
        </w:rPr>
        <w:t>（風邪の場合）</w:t>
      </w:r>
    </w:p>
    <w:p w:rsidR="004729A9" w:rsidRPr="00F22321" w:rsidRDefault="006B085C" w:rsidP="0036397C">
      <w:pPr>
        <w:pStyle w:val="a3"/>
        <w:widowControl/>
        <w:ind w:leftChars="121" w:left="249"/>
        <w:jc w:val="left"/>
        <w:rPr>
          <w:b/>
          <w:color w:val="000000" w:themeColor="text1"/>
          <w:szCs w:val="21"/>
        </w:rPr>
      </w:pPr>
      <w:r w:rsidRPr="00F22321">
        <w:rPr>
          <w:noProof/>
          <w:color w:val="000000" w:themeColor="text1"/>
        </w:rPr>
        <w:drawing>
          <wp:inline distT="0" distB="0" distL="0" distR="0" wp14:anchorId="39C9E7C9" wp14:editId="11CDD3FA">
            <wp:extent cx="5415280" cy="20624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280" cy="2062480"/>
                    </a:xfrm>
                    <a:prstGeom prst="rect">
                      <a:avLst/>
                    </a:prstGeom>
                    <a:noFill/>
                    <a:ln>
                      <a:noFill/>
                    </a:ln>
                  </pic:spPr>
                </pic:pic>
              </a:graphicData>
            </a:graphic>
          </wp:inline>
        </w:drawing>
      </w:r>
    </w:p>
    <w:p w:rsidR="0036397C" w:rsidRPr="00F22321" w:rsidRDefault="006B085C" w:rsidP="00A13E1A">
      <w:pPr>
        <w:pStyle w:val="a3"/>
        <w:widowControl/>
        <w:ind w:leftChars="121" w:left="249"/>
        <w:jc w:val="left"/>
        <w:rPr>
          <w:b/>
          <w:color w:val="000000" w:themeColor="text1"/>
          <w:szCs w:val="21"/>
        </w:rPr>
      </w:pPr>
      <w:r w:rsidRPr="00F22321">
        <w:rPr>
          <w:b/>
          <w:noProof/>
          <w:color w:val="000000" w:themeColor="text1"/>
          <w:szCs w:val="21"/>
        </w:rPr>
        <w:drawing>
          <wp:inline distT="0" distB="0" distL="0" distR="0" wp14:anchorId="2049DC03" wp14:editId="4C8A2FCA">
            <wp:extent cx="5496560" cy="1076960"/>
            <wp:effectExtent l="0" t="0" r="8890" b="889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6560" cy="1076960"/>
                    </a:xfrm>
                    <a:prstGeom prst="rect">
                      <a:avLst/>
                    </a:prstGeom>
                    <a:noFill/>
                    <a:ln>
                      <a:noFill/>
                    </a:ln>
                  </pic:spPr>
                </pic:pic>
              </a:graphicData>
            </a:graphic>
          </wp:inline>
        </w:drawing>
      </w:r>
    </w:p>
    <w:p w:rsidR="006B085C" w:rsidRPr="00F22321" w:rsidRDefault="0036397C" w:rsidP="0036397C">
      <w:pPr>
        <w:pStyle w:val="a3"/>
        <w:widowControl/>
        <w:ind w:leftChars="121" w:left="249"/>
        <w:jc w:val="left"/>
        <w:rPr>
          <w:b/>
          <w:color w:val="000000" w:themeColor="text1"/>
          <w:szCs w:val="21"/>
        </w:rPr>
      </w:pPr>
      <w:r w:rsidRPr="00F22321">
        <w:rPr>
          <w:rFonts w:hint="eastAsia"/>
          <w:b/>
          <w:color w:val="000000" w:themeColor="text1"/>
          <w:szCs w:val="21"/>
        </w:rPr>
        <w:t>【図表１－２】</w:t>
      </w:r>
      <w:r w:rsidR="00196525">
        <w:rPr>
          <w:rFonts w:hint="eastAsia"/>
          <w:b/>
          <w:color w:val="000000" w:themeColor="text1"/>
          <w:szCs w:val="21"/>
        </w:rPr>
        <w:t>（慢性的疾患の場合）</w:t>
      </w:r>
    </w:p>
    <w:p w:rsidR="006B085C" w:rsidRPr="00F22321" w:rsidRDefault="00982455" w:rsidP="0036397C">
      <w:pPr>
        <w:pStyle w:val="a3"/>
        <w:widowControl/>
        <w:ind w:leftChars="221" w:left="456"/>
        <w:jc w:val="left"/>
        <w:rPr>
          <w:b/>
          <w:color w:val="000000" w:themeColor="text1"/>
          <w:szCs w:val="21"/>
        </w:rPr>
      </w:pPr>
      <w:r w:rsidRPr="00F22321">
        <w:rPr>
          <w:rFonts w:hint="eastAsia"/>
          <w:noProof/>
          <w:color w:val="000000" w:themeColor="text1"/>
        </w:rPr>
        <w:drawing>
          <wp:inline distT="0" distB="0" distL="0" distR="0" wp14:anchorId="6C5823E8" wp14:editId="0C667F15">
            <wp:extent cx="5415280" cy="20015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5280" cy="2001520"/>
                    </a:xfrm>
                    <a:prstGeom prst="rect">
                      <a:avLst/>
                    </a:prstGeom>
                    <a:noFill/>
                    <a:ln>
                      <a:noFill/>
                    </a:ln>
                  </pic:spPr>
                </pic:pic>
              </a:graphicData>
            </a:graphic>
          </wp:inline>
        </w:drawing>
      </w:r>
    </w:p>
    <w:p w:rsidR="00982455" w:rsidRPr="00F22321" w:rsidRDefault="00982455" w:rsidP="00A001E3">
      <w:pPr>
        <w:pStyle w:val="a3"/>
        <w:widowControl/>
        <w:ind w:leftChars="321" w:left="662"/>
        <w:jc w:val="left"/>
        <w:rPr>
          <w:b/>
          <w:color w:val="000000" w:themeColor="text1"/>
          <w:szCs w:val="21"/>
        </w:rPr>
      </w:pPr>
    </w:p>
    <w:p w:rsidR="006B085C" w:rsidRPr="00F22321" w:rsidRDefault="00982455" w:rsidP="00A001E3">
      <w:pPr>
        <w:pStyle w:val="a3"/>
        <w:widowControl/>
        <w:ind w:leftChars="321" w:left="662"/>
        <w:jc w:val="left"/>
        <w:rPr>
          <w:b/>
          <w:color w:val="000000" w:themeColor="text1"/>
          <w:szCs w:val="21"/>
        </w:rPr>
      </w:pPr>
      <w:r w:rsidRPr="00F22321">
        <w:rPr>
          <w:b/>
          <w:noProof/>
          <w:color w:val="000000" w:themeColor="text1"/>
          <w:szCs w:val="21"/>
        </w:rPr>
        <w:lastRenderedPageBreak/>
        <w:drawing>
          <wp:inline distT="0" distB="0" distL="0" distR="0" wp14:anchorId="53260F96" wp14:editId="7630C7DA">
            <wp:extent cx="5358765" cy="12255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8765" cy="1225550"/>
                    </a:xfrm>
                    <a:prstGeom prst="rect">
                      <a:avLst/>
                    </a:prstGeom>
                    <a:noFill/>
                    <a:ln>
                      <a:noFill/>
                    </a:ln>
                  </pic:spPr>
                </pic:pic>
              </a:graphicData>
            </a:graphic>
          </wp:inline>
        </w:drawing>
      </w:r>
    </w:p>
    <w:p w:rsidR="0068732B" w:rsidRDefault="0068732B" w:rsidP="0068732B">
      <w:pPr>
        <w:widowControl/>
        <w:jc w:val="left"/>
        <w:rPr>
          <w:b/>
          <w:color w:val="000000" w:themeColor="text1"/>
          <w:szCs w:val="21"/>
        </w:rPr>
      </w:pPr>
    </w:p>
    <w:p w:rsidR="00EB751D" w:rsidRPr="0068732B" w:rsidRDefault="00EB751D" w:rsidP="0068732B">
      <w:pPr>
        <w:widowControl/>
        <w:jc w:val="left"/>
        <w:rPr>
          <w:b/>
          <w:color w:val="000000" w:themeColor="text1"/>
          <w:szCs w:val="21"/>
        </w:rPr>
      </w:pPr>
      <w:r w:rsidRPr="0068732B">
        <w:rPr>
          <w:rFonts w:hint="eastAsia"/>
          <w:color w:val="000000" w:themeColor="text1"/>
          <w:szCs w:val="21"/>
        </w:rPr>
        <w:t xml:space="preserve">　</w:t>
      </w:r>
    </w:p>
    <w:p w:rsidR="005B4CD8" w:rsidRPr="00F370EF" w:rsidRDefault="00F370EF" w:rsidP="005866E9">
      <w:pPr>
        <w:widowControl/>
        <w:jc w:val="left"/>
        <w:rPr>
          <w:b/>
          <w:color w:val="000000" w:themeColor="text1"/>
          <w:szCs w:val="21"/>
        </w:rPr>
      </w:pPr>
      <w:r>
        <w:rPr>
          <w:rFonts w:hint="eastAsia"/>
          <w:b/>
          <w:color w:val="000000" w:themeColor="text1"/>
          <w:szCs w:val="21"/>
        </w:rPr>
        <w:t xml:space="preserve">■　</w:t>
      </w:r>
      <w:r w:rsidR="001C1A0D" w:rsidRPr="00F370EF">
        <w:rPr>
          <w:rFonts w:hint="eastAsia"/>
          <w:b/>
          <w:color w:val="000000" w:themeColor="text1"/>
          <w:szCs w:val="21"/>
        </w:rPr>
        <w:t>かかりつけ医（風邪）</w:t>
      </w:r>
      <w:r w:rsidR="0068732B">
        <w:rPr>
          <w:rFonts w:hint="eastAsia"/>
          <w:b/>
          <w:color w:val="000000" w:themeColor="text1"/>
          <w:szCs w:val="21"/>
        </w:rPr>
        <w:t>属性別</w:t>
      </w:r>
      <w:r w:rsidR="0036397C" w:rsidRPr="00F370EF">
        <w:rPr>
          <w:rFonts w:hint="eastAsia"/>
          <w:b/>
          <w:color w:val="000000" w:themeColor="text1"/>
          <w:szCs w:val="21"/>
        </w:rPr>
        <w:t>（図表２</w:t>
      </w:r>
      <w:r w:rsidR="00F0600A" w:rsidRPr="00F370EF">
        <w:rPr>
          <w:rFonts w:hint="eastAsia"/>
          <w:b/>
          <w:color w:val="000000" w:themeColor="text1"/>
          <w:szCs w:val="21"/>
        </w:rPr>
        <w:t>－１）</w:t>
      </w:r>
    </w:p>
    <w:p w:rsidR="001C733E" w:rsidRPr="0068732B" w:rsidRDefault="0068732B" w:rsidP="0068732B">
      <w:pPr>
        <w:widowControl/>
        <w:ind w:firstLineChars="200" w:firstLine="414"/>
        <w:jc w:val="left"/>
        <w:rPr>
          <w:b/>
          <w:color w:val="000000" w:themeColor="text1"/>
          <w:szCs w:val="21"/>
        </w:rPr>
      </w:pPr>
      <w:r>
        <w:rPr>
          <w:rFonts w:hint="eastAsia"/>
          <w:b/>
          <w:color w:val="000000" w:themeColor="text1"/>
          <w:szCs w:val="21"/>
        </w:rPr>
        <w:t xml:space="preserve">➢　</w:t>
      </w:r>
      <w:r w:rsidR="001C733E" w:rsidRPr="0068732B">
        <w:rPr>
          <w:rFonts w:hint="eastAsia"/>
          <w:b/>
          <w:color w:val="000000" w:themeColor="text1"/>
          <w:szCs w:val="21"/>
        </w:rPr>
        <w:t>休日：</w:t>
      </w:r>
      <w:r w:rsidR="007F6626" w:rsidRPr="0068732B">
        <w:rPr>
          <w:rFonts w:hint="eastAsia"/>
          <w:b/>
          <w:color w:val="000000" w:themeColor="text1"/>
          <w:szCs w:val="21"/>
        </w:rPr>
        <w:t>仕事の休みが固定の人と、不定の人では、差は</w:t>
      </w:r>
      <w:r w:rsidR="001C733E" w:rsidRPr="0068732B">
        <w:rPr>
          <w:rFonts w:hint="eastAsia"/>
          <w:b/>
          <w:color w:val="000000" w:themeColor="text1"/>
          <w:szCs w:val="21"/>
        </w:rPr>
        <w:t>なかった。</w:t>
      </w:r>
    </w:p>
    <w:p w:rsidR="001C733E" w:rsidRPr="0068732B" w:rsidRDefault="0068732B" w:rsidP="0068732B">
      <w:pPr>
        <w:widowControl/>
        <w:ind w:firstLineChars="200" w:firstLine="414"/>
        <w:jc w:val="left"/>
        <w:rPr>
          <w:b/>
          <w:color w:val="000000" w:themeColor="text1"/>
          <w:szCs w:val="21"/>
        </w:rPr>
      </w:pPr>
      <w:r>
        <w:rPr>
          <w:rFonts w:hint="eastAsia"/>
          <w:b/>
          <w:color w:val="000000" w:themeColor="text1"/>
          <w:szCs w:val="21"/>
        </w:rPr>
        <w:t xml:space="preserve">➢　</w:t>
      </w:r>
      <w:r w:rsidR="001C733E" w:rsidRPr="0068732B">
        <w:rPr>
          <w:rFonts w:hint="eastAsia"/>
          <w:b/>
          <w:color w:val="000000" w:themeColor="text1"/>
          <w:szCs w:val="21"/>
        </w:rPr>
        <w:t>働き方：【被雇用者】と、【自営・</w:t>
      </w:r>
      <w:r w:rsidR="00E360F7" w:rsidRPr="0068732B">
        <w:rPr>
          <w:rFonts w:hint="eastAsia"/>
          <w:b/>
          <w:color w:val="000000" w:themeColor="text1"/>
          <w:szCs w:val="21"/>
        </w:rPr>
        <w:t>無職等】では</w:t>
      </w:r>
      <w:r w:rsidR="007F6626" w:rsidRPr="0068732B">
        <w:rPr>
          <w:rFonts w:hint="eastAsia"/>
          <w:b/>
          <w:color w:val="000000" w:themeColor="text1"/>
          <w:szCs w:val="21"/>
        </w:rPr>
        <w:t>、</w:t>
      </w:r>
      <w:r w:rsidR="00EB751D" w:rsidRPr="0068732B">
        <w:rPr>
          <w:rFonts w:hint="eastAsia"/>
          <w:b/>
          <w:color w:val="000000" w:themeColor="text1"/>
          <w:szCs w:val="21"/>
        </w:rPr>
        <w:t>差は</w:t>
      </w:r>
      <w:r w:rsidR="00274A35" w:rsidRPr="0068732B">
        <w:rPr>
          <w:rFonts w:hint="eastAsia"/>
          <w:b/>
          <w:color w:val="000000" w:themeColor="text1"/>
          <w:szCs w:val="21"/>
        </w:rPr>
        <w:t>なかった。</w:t>
      </w:r>
    </w:p>
    <w:p w:rsidR="005B4CD8" w:rsidRPr="0068732B" w:rsidRDefault="0068732B" w:rsidP="0068732B">
      <w:pPr>
        <w:widowControl/>
        <w:ind w:leftChars="200" w:left="826" w:hangingChars="200" w:hanging="414"/>
        <w:jc w:val="left"/>
        <w:rPr>
          <w:b/>
          <w:color w:val="000000" w:themeColor="text1"/>
          <w:szCs w:val="21"/>
        </w:rPr>
      </w:pPr>
      <w:r>
        <w:rPr>
          <w:rFonts w:hint="eastAsia"/>
          <w:b/>
          <w:color w:val="000000" w:themeColor="text1"/>
          <w:szCs w:val="21"/>
        </w:rPr>
        <w:t xml:space="preserve">➢　</w:t>
      </w:r>
      <w:r w:rsidR="00E360F7" w:rsidRPr="0068732B">
        <w:rPr>
          <w:rFonts w:hint="eastAsia"/>
          <w:b/>
          <w:color w:val="000000" w:themeColor="text1"/>
          <w:szCs w:val="21"/>
        </w:rPr>
        <w:t>慢性的疾患の有無：慢性的な病気</w:t>
      </w:r>
      <w:r w:rsidR="005B4CD8" w:rsidRPr="0068732B">
        <w:rPr>
          <w:rFonts w:hint="eastAsia"/>
          <w:b/>
          <w:color w:val="000000" w:themeColor="text1"/>
          <w:szCs w:val="21"/>
        </w:rPr>
        <w:t>を持っ</w:t>
      </w:r>
      <w:r w:rsidR="00E360F7" w:rsidRPr="0068732B">
        <w:rPr>
          <w:rFonts w:hint="eastAsia"/>
          <w:b/>
          <w:color w:val="000000" w:themeColor="text1"/>
          <w:szCs w:val="21"/>
        </w:rPr>
        <w:t>ている人の方が、ない人より、かかりつけ医を持っている割合が高かった</w:t>
      </w:r>
      <w:r w:rsidR="005B4CD8" w:rsidRPr="0068732B">
        <w:rPr>
          <w:rFonts w:hint="eastAsia"/>
          <w:b/>
          <w:color w:val="000000" w:themeColor="text1"/>
          <w:szCs w:val="21"/>
        </w:rPr>
        <w:t>。</w:t>
      </w:r>
    </w:p>
    <w:p w:rsidR="00EB751D" w:rsidRPr="00740493" w:rsidRDefault="0068732B" w:rsidP="0068732B">
      <w:pPr>
        <w:widowControl/>
        <w:ind w:leftChars="200" w:left="826" w:hangingChars="200" w:hanging="414"/>
        <w:jc w:val="left"/>
        <w:rPr>
          <w:color w:val="000000" w:themeColor="text1"/>
          <w:szCs w:val="21"/>
        </w:rPr>
      </w:pPr>
      <w:r>
        <w:rPr>
          <w:rFonts w:hint="eastAsia"/>
          <w:b/>
          <w:color w:val="000000" w:themeColor="text1"/>
          <w:szCs w:val="21"/>
        </w:rPr>
        <w:t xml:space="preserve">➢　</w:t>
      </w:r>
      <w:r w:rsidR="005B4CD8" w:rsidRPr="0068732B">
        <w:rPr>
          <w:rFonts w:hint="eastAsia"/>
          <w:b/>
          <w:color w:val="000000" w:themeColor="text1"/>
          <w:szCs w:val="21"/>
        </w:rPr>
        <w:t>性年代：男性では40代、女性では30</w:t>
      </w:r>
      <w:r w:rsidR="003D3A14" w:rsidRPr="0068732B">
        <w:rPr>
          <w:rFonts w:hint="eastAsia"/>
          <w:b/>
          <w:color w:val="000000" w:themeColor="text1"/>
          <w:szCs w:val="21"/>
        </w:rPr>
        <w:t>代において、かかりつけ医を持っている割合が最も</w:t>
      </w:r>
      <w:r w:rsidR="00E360F7" w:rsidRPr="0068732B">
        <w:rPr>
          <w:rFonts w:hint="eastAsia"/>
          <w:b/>
          <w:color w:val="000000" w:themeColor="text1"/>
          <w:szCs w:val="21"/>
        </w:rPr>
        <w:t>低</w:t>
      </w:r>
      <w:r w:rsidR="005B4CD8" w:rsidRPr="0068732B">
        <w:rPr>
          <w:rFonts w:hint="eastAsia"/>
          <w:b/>
          <w:color w:val="000000" w:themeColor="text1"/>
          <w:szCs w:val="21"/>
        </w:rPr>
        <w:t>かった。</w:t>
      </w:r>
      <w:r w:rsidR="00E360F7" w:rsidRPr="0068732B">
        <w:rPr>
          <w:rFonts w:hint="eastAsia"/>
          <w:b/>
          <w:color w:val="000000" w:themeColor="text1"/>
          <w:szCs w:val="21"/>
        </w:rPr>
        <w:t>最も高いのは男女とも、75歳以上だった。</w:t>
      </w:r>
      <w:r w:rsidR="00583E14" w:rsidRPr="00740493">
        <w:rPr>
          <w:rFonts w:hint="eastAsia"/>
          <w:color w:val="000000" w:themeColor="text1"/>
          <w:szCs w:val="21"/>
        </w:rPr>
        <w:t>（※カイ二乗検定は行っていない）</w:t>
      </w:r>
    </w:p>
    <w:p w:rsidR="00F0600A" w:rsidRPr="00F22321" w:rsidRDefault="00F0600A" w:rsidP="0036397C">
      <w:pPr>
        <w:widowControl/>
        <w:jc w:val="left"/>
        <w:rPr>
          <w:color w:val="000000" w:themeColor="text1"/>
        </w:rPr>
      </w:pPr>
      <w:r w:rsidRPr="00F22321">
        <w:rPr>
          <w:b/>
          <w:color w:val="000000" w:themeColor="text1"/>
          <w:szCs w:val="21"/>
        </w:rPr>
        <w:br w:type="page"/>
      </w:r>
      <w:r w:rsidR="0036397C" w:rsidRPr="00F22321">
        <w:rPr>
          <w:rFonts w:hint="eastAsia"/>
          <w:b/>
          <w:color w:val="000000" w:themeColor="text1"/>
          <w:szCs w:val="21"/>
        </w:rPr>
        <w:lastRenderedPageBreak/>
        <w:t>【図表２</w:t>
      </w:r>
      <w:r w:rsidRPr="00F22321">
        <w:rPr>
          <w:rFonts w:hint="eastAsia"/>
          <w:b/>
          <w:color w:val="000000" w:themeColor="text1"/>
          <w:szCs w:val="21"/>
        </w:rPr>
        <w:t>－１</w:t>
      </w:r>
      <w:r w:rsidRPr="00F22321">
        <w:rPr>
          <w:rFonts w:hint="eastAsia"/>
          <w:color w:val="000000" w:themeColor="text1"/>
        </w:rPr>
        <w:t>】</w:t>
      </w:r>
    </w:p>
    <w:p w:rsidR="00274A35" w:rsidRPr="00F22321" w:rsidRDefault="0068732B" w:rsidP="00274A35">
      <w:pPr>
        <w:widowControl/>
        <w:jc w:val="left"/>
        <w:rPr>
          <w:b/>
          <w:color w:val="000000" w:themeColor="text1"/>
          <w:szCs w:val="21"/>
        </w:rPr>
      </w:pPr>
      <w:r w:rsidRPr="0068732B">
        <w:rPr>
          <w:b/>
          <w:noProof/>
          <w:color w:val="000000" w:themeColor="text1"/>
          <w:szCs w:val="21"/>
        </w:rPr>
        <mc:AlternateContent>
          <mc:Choice Requires="wps">
            <w:drawing>
              <wp:anchor distT="0" distB="0" distL="114300" distR="114300" simplePos="0" relativeHeight="251706368" behindDoc="0" locked="0" layoutInCell="1" allowOverlap="1" wp14:anchorId="7F031332" wp14:editId="340460B9">
                <wp:simplePos x="0" y="0"/>
                <wp:positionH relativeFrom="column">
                  <wp:posOffset>2737175</wp:posOffset>
                </wp:positionH>
                <wp:positionV relativeFrom="paragraph">
                  <wp:posOffset>-228068</wp:posOffset>
                </wp:positionV>
                <wp:extent cx="1786270" cy="1403985"/>
                <wp:effectExtent l="0" t="0" r="2349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70" cy="1403985"/>
                        </a:xfrm>
                        <a:prstGeom prst="rect">
                          <a:avLst/>
                        </a:prstGeom>
                        <a:solidFill>
                          <a:srgbClr val="FFFFFF"/>
                        </a:solidFill>
                        <a:ln w="9525">
                          <a:solidFill>
                            <a:srgbClr val="000000"/>
                          </a:solidFill>
                          <a:prstDash val="dash"/>
                          <a:miter lim="800000"/>
                          <a:headEnd/>
                          <a:tailEnd/>
                        </a:ln>
                      </wps:spPr>
                      <wps:txbx>
                        <w:txbxContent>
                          <w:p w:rsidR="00427D05" w:rsidRDefault="00427D05">
                            <w:r>
                              <w:rPr>
                                <w:rFonts w:hint="eastAsia"/>
                              </w:rPr>
                              <w:t>上段：回答数</w:t>
                            </w:r>
                          </w:p>
                          <w:p w:rsidR="00427D05" w:rsidRDefault="00427D05">
                            <w:r>
                              <w:rPr>
                                <w:rFonts w:hint="eastAsia"/>
                              </w:rPr>
                              <w:t>下段：％　　（以下同じ）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215.55pt;margin-top:-17.95pt;width:140.6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">
                <v:stroke dashstyle="dash"/>
                <v:textbox style="mso-fit-shape-to-text:t">
                  <w:txbxContent>
                    <w:p w:rsidR="00427D05" w:rsidRDefault="00427D05">
                      <w:r>
                        <w:rPr>
                          <w:rFonts w:hint="eastAsia"/>
                        </w:rPr>
                        <w:t>上段：回答数</w:t>
                      </w:r>
                    </w:p>
                    <w:p w:rsidR="00427D05" w:rsidRDefault="00427D05">
                      <w:r>
                        <w:rPr>
                          <w:rFonts w:hint="eastAsia"/>
                        </w:rPr>
                        <w:t>下段：％　　（以下同じ）</w:t>
                      </w:r>
                    </w:p>
                  </w:txbxContent>
                </v:textbox>
              </v:shape>
            </w:pict>
          </mc:Fallback>
        </mc:AlternateContent>
      </w:r>
      <w:r w:rsidR="00247A0E" w:rsidRPr="00F22321">
        <w:rPr>
          <w:noProof/>
          <w:color w:val="000000" w:themeColor="text1"/>
        </w:rPr>
        <w:drawing>
          <wp:inline distT="0" distB="0" distL="0" distR="0" wp14:anchorId="26FF60EA" wp14:editId="2E35C454">
            <wp:extent cx="5222240" cy="8168640"/>
            <wp:effectExtent l="0" t="0" r="0" b="3810"/>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240" cy="8168640"/>
                    </a:xfrm>
                    <a:prstGeom prst="rect">
                      <a:avLst/>
                    </a:prstGeom>
                    <a:noFill/>
                    <a:ln>
                      <a:noFill/>
                    </a:ln>
                  </pic:spPr>
                </pic:pic>
              </a:graphicData>
            </a:graphic>
          </wp:inline>
        </w:drawing>
      </w:r>
    </w:p>
    <w:p w:rsidR="00274A35" w:rsidRPr="00F22321" w:rsidRDefault="00FE2C04" w:rsidP="00274A35">
      <w:pPr>
        <w:widowControl/>
        <w:jc w:val="left"/>
        <w:rPr>
          <w:b/>
          <w:color w:val="000000" w:themeColor="text1"/>
          <w:szCs w:val="21"/>
        </w:rPr>
      </w:pPr>
      <w:r w:rsidRPr="00F22321">
        <w:rPr>
          <w:noProof/>
          <w:color w:val="000000" w:themeColor="text1"/>
        </w:rPr>
        <w:lastRenderedPageBreak/>
        <w:drawing>
          <wp:inline distT="0" distB="0" distL="0" distR="0" wp14:anchorId="5FB9A3C1" wp14:editId="6FCC09C3">
            <wp:extent cx="6188710" cy="4588426"/>
            <wp:effectExtent l="0" t="0" r="2540" b="317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4588426"/>
                    </a:xfrm>
                    <a:prstGeom prst="rect">
                      <a:avLst/>
                    </a:prstGeom>
                    <a:noFill/>
                    <a:ln>
                      <a:noFill/>
                    </a:ln>
                  </pic:spPr>
                </pic:pic>
              </a:graphicData>
            </a:graphic>
          </wp:inline>
        </w:drawing>
      </w:r>
    </w:p>
    <w:p w:rsidR="00F0600A" w:rsidRPr="00F22321" w:rsidRDefault="00DE3535">
      <w:pPr>
        <w:widowControl/>
        <w:jc w:val="left"/>
        <w:rPr>
          <w:color w:val="000000" w:themeColor="text1"/>
          <w:szCs w:val="21"/>
        </w:rPr>
      </w:pPr>
      <w:r w:rsidRPr="00F22321">
        <w:rPr>
          <w:rFonts w:hint="eastAsia"/>
          <w:color w:val="000000" w:themeColor="text1"/>
          <w:szCs w:val="21"/>
        </w:rPr>
        <w:t>（※性年代別については、カイ二乗検定は行っていない）</w:t>
      </w:r>
    </w:p>
    <w:p w:rsidR="00DE3535" w:rsidRPr="00F22321" w:rsidRDefault="00DE3535">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FD3CD9" w:rsidRPr="00F22321" w:rsidRDefault="00FD3CD9">
      <w:pPr>
        <w:widowControl/>
        <w:jc w:val="left"/>
        <w:rPr>
          <w:b/>
          <w:color w:val="000000" w:themeColor="text1"/>
          <w:szCs w:val="21"/>
        </w:rPr>
      </w:pPr>
    </w:p>
    <w:p w:rsidR="00A001E3" w:rsidRPr="00F370EF" w:rsidRDefault="00F370EF" w:rsidP="005866E9">
      <w:pPr>
        <w:widowControl/>
        <w:jc w:val="left"/>
        <w:rPr>
          <w:b/>
          <w:color w:val="000000" w:themeColor="text1"/>
          <w:szCs w:val="21"/>
        </w:rPr>
      </w:pPr>
      <w:r>
        <w:rPr>
          <w:rFonts w:hint="eastAsia"/>
          <w:b/>
          <w:color w:val="000000" w:themeColor="text1"/>
          <w:szCs w:val="21"/>
        </w:rPr>
        <w:lastRenderedPageBreak/>
        <w:t xml:space="preserve">■　</w:t>
      </w:r>
      <w:r w:rsidR="00A001E3" w:rsidRPr="00F370EF">
        <w:rPr>
          <w:rFonts w:hint="eastAsia"/>
          <w:b/>
          <w:color w:val="000000" w:themeColor="text1"/>
          <w:szCs w:val="21"/>
        </w:rPr>
        <w:t>かかりつけ医（慢性的</w:t>
      </w:r>
      <w:r w:rsidR="001C1A0D" w:rsidRPr="00F370EF">
        <w:rPr>
          <w:rFonts w:hint="eastAsia"/>
          <w:b/>
          <w:color w:val="000000" w:themeColor="text1"/>
          <w:szCs w:val="21"/>
        </w:rPr>
        <w:t>疾患）</w:t>
      </w:r>
      <w:r w:rsidR="0068732B">
        <w:rPr>
          <w:rFonts w:hint="eastAsia"/>
          <w:b/>
          <w:color w:val="000000" w:themeColor="text1"/>
          <w:szCs w:val="21"/>
        </w:rPr>
        <w:t>属性別</w:t>
      </w:r>
      <w:r w:rsidR="0036397C" w:rsidRPr="00F370EF">
        <w:rPr>
          <w:rFonts w:hint="eastAsia"/>
          <w:b/>
          <w:color w:val="000000" w:themeColor="text1"/>
          <w:szCs w:val="21"/>
        </w:rPr>
        <w:t>（図表２</w:t>
      </w:r>
      <w:r w:rsidR="00F0600A" w:rsidRPr="00F370EF">
        <w:rPr>
          <w:rFonts w:hint="eastAsia"/>
          <w:b/>
          <w:color w:val="000000" w:themeColor="text1"/>
          <w:szCs w:val="21"/>
        </w:rPr>
        <w:t>－２）</w:t>
      </w:r>
    </w:p>
    <w:p w:rsidR="00A001E3" w:rsidRPr="0068732B" w:rsidRDefault="0068732B" w:rsidP="0068732B">
      <w:pPr>
        <w:widowControl/>
        <w:ind w:firstLineChars="200" w:firstLine="414"/>
        <w:jc w:val="left"/>
        <w:rPr>
          <w:b/>
          <w:color w:val="000000" w:themeColor="text1"/>
          <w:szCs w:val="21"/>
        </w:rPr>
      </w:pPr>
      <w:r w:rsidRPr="0068732B">
        <w:rPr>
          <w:rFonts w:hint="eastAsia"/>
          <w:b/>
          <w:color w:val="000000" w:themeColor="text1"/>
          <w:szCs w:val="21"/>
        </w:rPr>
        <w:t xml:space="preserve">➢　</w:t>
      </w:r>
      <w:r w:rsidR="00A001E3" w:rsidRPr="0068732B">
        <w:rPr>
          <w:rFonts w:hint="eastAsia"/>
          <w:b/>
          <w:color w:val="000000" w:themeColor="text1"/>
          <w:szCs w:val="21"/>
        </w:rPr>
        <w:t>休日：仕事の休みが固定の人と不定の人で差はなかった。</w:t>
      </w:r>
    </w:p>
    <w:p w:rsidR="00A001E3" w:rsidRPr="0068732B" w:rsidRDefault="0068732B" w:rsidP="0068732B">
      <w:pPr>
        <w:widowControl/>
        <w:ind w:firstLineChars="200" w:firstLine="414"/>
        <w:jc w:val="left"/>
        <w:rPr>
          <w:b/>
          <w:color w:val="000000" w:themeColor="text1"/>
          <w:szCs w:val="21"/>
        </w:rPr>
      </w:pPr>
      <w:r w:rsidRPr="0068732B">
        <w:rPr>
          <w:rFonts w:hint="eastAsia"/>
          <w:b/>
          <w:color w:val="000000" w:themeColor="text1"/>
          <w:szCs w:val="21"/>
        </w:rPr>
        <w:t xml:space="preserve">➢　</w:t>
      </w:r>
      <w:r w:rsidR="00A001E3" w:rsidRPr="0068732B">
        <w:rPr>
          <w:rFonts w:hint="eastAsia"/>
          <w:b/>
          <w:color w:val="000000" w:themeColor="text1"/>
          <w:szCs w:val="21"/>
        </w:rPr>
        <w:t>働き方：【被雇用者】と【自営・無職等】で差はなかった。</w:t>
      </w:r>
    </w:p>
    <w:p w:rsidR="003D3A14" w:rsidRPr="00F22321" w:rsidRDefault="003D3A14" w:rsidP="003D3A14">
      <w:pPr>
        <w:widowControl/>
        <w:jc w:val="left"/>
        <w:rPr>
          <w:b/>
          <w:color w:val="000000" w:themeColor="text1"/>
          <w:szCs w:val="21"/>
        </w:rPr>
      </w:pPr>
    </w:p>
    <w:p w:rsidR="003D3A14" w:rsidRPr="00F22321" w:rsidRDefault="0036397C" w:rsidP="003D3A14">
      <w:pPr>
        <w:widowControl/>
        <w:jc w:val="left"/>
        <w:rPr>
          <w:b/>
          <w:color w:val="000000" w:themeColor="text1"/>
          <w:szCs w:val="21"/>
        </w:rPr>
      </w:pPr>
      <w:r w:rsidRPr="00F22321">
        <w:rPr>
          <w:rFonts w:hint="eastAsia"/>
          <w:b/>
          <w:color w:val="000000" w:themeColor="text1"/>
          <w:szCs w:val="21"/>
        </w:rPr>
        <w:t>【図表２</w:t>
      </w:r>
      <w:r w:rsidR="003D3A14" w:rsidRPr="00F22321">
        <w:rPr>
          <w:rFonts w:hint="eastAsia"/>
          <w:b/>
          <w:color w:val="000000" w:themeColor="text1"/>
          <w:szCs w:val="21"/>
        </w:rPr>
        <w:t>－２】</w:t>
      </w:r>
    </w:p>
    <w:p w:rsidR="001B59B1" w:rsidRPr="00F22321" w:rsidRDefault="001B59B1" w:rsidP="001B59B1">
      <w:pPr>
        <w:widowControl/>
        <w:jc w:val="left"/>
        <w:rPr>
          <w:b/>
          <w:color w:val="000000" w:themeColor="text1"/>
          <w:szCs w:val="21"/>
        </w:rPr>
      </w:pPr>
      <w:r w:rsidRPr="00F22321">
        <w:rPr>
          <w:noProof/>
          <w:color w:val="000000" w:themeColor="text1"/>
        </w:rPr>
        <w:drawing>
          <wp:inline distT="0" distB="0" distL="0" distR="0" wp14:anchorId="5A32F83A" wp14:editId="7069A78D">
            <wp:extent cx="4511040" cy="3586480"/>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1040" cy="3586480"/>
                    </a:xfrm>
                    <a:prstGeom prst="rect">
                      <a:avLst/>
                    </a:prstGeom>
                    <a:noFill/>
                    <a:ln>
                      <a:noFill/>
                    </a:ln>
                  </pic:spPr>
                </pic:pic>
              </a:graphicData>
            </a:graphic>
          </wp:inline>
        </w:drawing>
      </w:r>
    </w:p>
    <w:p w:rsidR="001B59B1" w:rsidRPr="00F22321" w:rsidRDefault="00247A0E" w:rsidP="001B59B1">
      <w:pPr>
        <w:widowControl/>
        <w:jc w:val="left"/>
        <w:rPr>
          <w:b/>
          <w:color w:val="000000" w:themeColor="text1"/>
          <w:szCs w:val="21"/>
        </w:rPr>
      </w:pPr>
      <w:r w:rsidRPr="00F22321">
        <w:rPr>
          <w:noProof/>
          <w:color w:val="000000" w:themeColor="text1"/>
        </w:rPr>
        <w:drawing>
          <wp:inline distT="0" distB="0" distL="0" distR="0" wp14:anchorId="204DCE4D" wp14:editId="63F02009">
            <wp:extent cx="6188710" cy="1352453"/>
            <wp:effectExtent l="0" t="0" r="2540" b="63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1352453"/>
                    </a:xfrm>
                    <a:prstGeom prst="rect">
                      <a:avLst/>
                    </a:prstGeom>
                    <a:noFill/>
                    <a:ln>
                      <a:noFill/>
                    </a:ln>
                  </pic:spPr>
                </pic:pic>
              </a:graphicData>
            </a:graphic>
          </wp:inline>
        </w:drawing>
      </w:r>
    </w:p>
    <w:p w:rsidR="003D3A14" w:rsidRPr="00F22321" w:rsidRDefault="003D3A14"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F22321" w:rsidRDefault="00FD3CD9" w:rsidP="003D3A14">
      <w:pPr>
        <w:widowControl/>
        <w:jc w:val="left"/>
        <w:rPr>
          <w:b/>
          <w:color w:val="000000" w:themeColor="text1"/>
          <w:szCs w:val="21"/>
        </w:rPr>
      </w:pPr>
    </w:p>
    <w:p w:rsidR="00FD3CD9" w:rsidRPr="0068732B" w:rsidRDefault="0068732B" w:rsidP="0068732B">
      <w:pPr>
        <w:widowControl/>
        <w:jc w:val="left"/>
        <w:rPr>
          <w:b/>
          <w:color w:val="000000" w:themeColor="text1"/>
          <w:szCs w:val="21"/>
        </w:rPr>
      </w:pPr>
      <w:r w:rsidRPr="0068732B">
        <w:rPr>
          <w:rFonts w:hint="eastAsia"/>
          <w:b/>
          <w:color w:val="000000" w:themeColor="text1"/>
          <w:szCs w:val="21"/>
        </w:rPr>
        <w:lastRenderedPageBreak/>
        <w:t>(2)</w:t>
      </w:r>
      <w:r w:rsidR="00FD3CD9" w:rsidRPr="0068732B">
        <w:rPr>
          <w:rFonts w:hint="eastAsia"/>
          <w:b/>
          <w:color w:val="000000" w:themeColor="text1"/>
          <w:szCs w:val="21"/>
        </w:rPr>
        <w:t>かかりつけ医を決めるにあたって重視すること</w:t>
      </w:r>
    </w:p>
    <w:p w:rsidR="00FD3CD9" w:rsidRPr="00F22321" w:rsidRDefault="00FD3CD9" w:rsidP="00FD3CD9">
      <w:pPr>
        <w:widowControl/>
        <w:ind w:firstLineChars="100" w:firstLine="206"/>
        <w:jc w:val="left"/>
        <w:rPr>
          <w:color w:val="000000" w:themeColor="text1"/>
          <w:szCs w:val="21"/>
        </w:rPr>
      </w:pPr>
      <w:r w:rsidRPr="00F22321">
        <w:rPr>
          <w:rFonts w:hint="eastAsia"/>
          <w:color w:val="000000" w:themeColor="text1"/>
          <w:szCs w:val="21"/>
        </w:rPr>
        <w:t>Ｑ1（風邪）及びＱ３（慢性的疾患）で、【かかりつけ医あり】（「決めている」「だいたい決めている」）と回答した人に対して、受診する医療機関を決めるにあたっての重視項目について複数回答（３つまで）で質問した。</w:t>
      </w:r>
    </w:p>
    <w:p w:rsidR="00FD3CD9" w:rsidRPr="00F22321" w:rsidRDefault="00FD3CD9" w:rsidP="00FD3CD9">
      <w:pPr>
        <w:widowControl/>
        <w:ind w:firstLineChars="100" w:firstLine="206"/>
        <w:jc w:val="left"/>
        <w:rPr>
          <w:color w:val="000000" w:themeColor="text1"/>
          <w:szCs w:val="21"/>
        </w:rPr>
      </w:pPr>
    </w:p>
    <w:p w:rsidR="00FD3CD9" w:rsidRPr="00120106" w:rsidRDefault="00120106" w:rsidP="00120106">
      <w:pPr>
        <w:widowControl/>
        <w:ind w:right="824" w:firstLineChars="100" w:firstLine="207"/>
        <w:rPr>
          <w:b/>
          <w:color w:val="000000" w:themeColor="text1"/>
          <w:szCs w:val="21"/>
        </w:rPr>
      </w:pPr>
      <w:r>
        <w:rPr>
          <w:rFonts w:hint="eastAsia"/>
          <w:b/>
          <w:color w:val="000000" w:themeColor="text1"/>
          <w:szCs w:val="21"/>
        </w:rPr>
        <w:t xml:space="preserve">■　</w:t>
      </w:r>
      <w:r w:rsidR="00FD3CD9" w:rsidRPr="00120106">
        <w:rPr>
          <w:rFonts w:hint="eastAsia"/>
          <w:b/>
          <w:color w:val="000000" w:themeColor="text1"/>
          <w:szCs w:val="21"/>
        </w:rPr>
        <w:t>全体結果</w:t>
      </w:r>
      <w:r w:rsidR="00F22321" w:rsidRPr="00120106">
        <w:rPr>
          <w:rFonts w:hint="eastAsia"/>
          <w:b/>
          <w:color w:val="000000" w:themeColor="text1"/>
          <w:szCs w:val="21"/>
        </w:rPr>
        <w:t>（図表３</w:t>
      </w:r>
      <w:r w:rsidR="00FD3CD9" w:rsidRPr="00120106">
        <w:rPr>
          <w:rFonts w:hint="eastAsia"/>
          <w:b/>
          <w:color w:val="000000" w:themeColor="text1"/>
          <w:szCs w:val="21"/>
        </w:rPr>
        <w:t>－１）</w:t>
      </w:r>
    </w:p>
    <w:p w:rsidR="00FD3CD9" w:rsidRPr="00120106" w:rsidRDefault="00120106" w:rsidP="00120106">
      <w:pPr>
        <w:widowControl/>
        <w:ind w:leftChars="300" w:left="1032" w:hangingChars="200" w:hanging="414"/>
        <w:jc w:val="left"/>
        <w:rPr>
          <w:b/>
          <w:color w:val="000000" w:themeColor="text1"/>
          <w:szCs w:val="21"/>
        </w:rPr>
      </w:pPr>
      <w:r>
        <w:rPr>
          <w:rFonts w:hint="eastAsia"/>
          <w:b/>
          <w:color w:val="000000" w:themeColor="text1"/>
          <w:szCs w:val="21"/>
        </w:rPr>
        <w:t xml:space="preserve">➢　</w:t>
      </w:r>
      <w:r w:rsidR="00F16C5D" w:rsidRPr="00120106">
        <w:rPr>
          <w:rFonts w:hint="eastAsia"/>
          <w:b/>
          <w:color w:val="000000" w:themeColor="text1"/>
          <w:szCs w:val="21"/>
        </w:rPr>
        <w:t>どちらも「交通の便など通いやすさ</w:t>
      </w:r>
      <w:r w:rsidR="00FD3CD9" w:rsidRPr="00120106">
        <w:rPr>
          <w:rFonts w:hint="eastAsia"/>
          <w:b/>
          <w:color w:val="000000" w:themeColor="text1"/>
          <w:szCs w:val="21"/>
        </w:rPr>
        <w:t>」が最も多く、次に「医師・薬剤師が信頼できる」</w:t>
      </w:r>
      <w:r w:rsidR="00F16C5D" w:rsidRPr="00120106">
        <w:rPr>
          <w:rFonts w:hint="eastAsia"/>
          <w:b/>
          <w:color w:val="000000" w:themeColor="text1"/>
          <w:szCs w:val="21"/>
        </w:rPr>
        <w:t>「なじみがある」</w:t>
      </w:r>
      <w:r w:rsidR="00FD3CD9" w:rsidRPr="00120106">
        <w:rPr>
          <w:rFonts w:hint="eastAsia"/>
          <w:b/>
          <w:color w:val="000000" w:themeColor="text1"/>
          <w:szCs w:val="21"/>
        </w:rPr>
        <w:t>が続いた。</w:t>
      </w:r>
    </w:p>
    <w:p w:rsidR="00FD3CD9" w:rsidRPr="00120106" w:rsidRDefault="00120106" w:rsidP="00120106">
      <w:pPr>
        <w:widowControl/>
        <w:ind w:leftChars="300" w:left="1032" w:hangingChars="200" w:hanging="414"/>
        <w:jc w:val="left"/>
        <w:rPr>
          <w:b/>
          <w:color w:val="000000" w:themeColor="text1"/>
          <w:szCs w:val="21"/>
        </w:rPr>
      </w:pPr>
      <w:r>
        <w:rPr>
          <w:rFonts w:hint="eastAsia"/>
          <w:b/>
          <w:color w:val="000000" w:themeColor="text1"/>
          <w:szCs w:val="21"/>
        </w:rPr>
        <w:t xml:space="preserve">➢　</w:t>
      </w:r>
      <w:r w:rsidR="00FD3CD9" w:rsidRPr="00120106">
        <w:rPr>
          <w:rFonts w:hint="eastAsia"/>
          <w:b/>
          <w:color w:val="000000" w:themeColor="text1"/>
          <w:szCs w:val="21"/>
        </w:rPr>
        <w:t>慢性的な病気では、「必要に応じて他の医療機関の紹介してくれること」が、風邪の場合に比べ、10ポイント以上高く、他の項目に比べ差が大きかった。</w:t>
      </w:r>
    </w:p>
    <w:p w:rsidR="00FD3CD9" w:rsidRPr="00F22321" w:rsidRDefault="00FD3CD9" w:rsidP="00FD3CD9">
      <w:pPr>
        <w:widowControl/>
        <w:ind w:left="206"/>
        <w:jc w:val="left"/>
        <w:rPr>
          <w:b/>
          <w:color w:val="000000" w:themeColor="text1"/>
          <w:szCs w:val="21"/>
        </w:rPr>
      </w:pPr>
    </w:p>
    <w:p w:rsidR="00FD3CD9" w:rsidRPr="00F22321" w:rsidRDefault="00F22321" w:rsidP="00FD3CD9">
      <w:pPr>
        <w:widowControl/>
        <w:ind w:left="206"/>
        <w:jc w:val="left"/>
        <w:rPr>
          <w:b/>
          <w:color w:val="000000" w:themeColor="text1"/>
          <w:szCs w:val="21"/>
        </w:rPr>
      </w:pPr>
      <w:r>
        <w:rPr>
          <w:rFonts w:hint="eastAsia"/>
          <w:b/>
          <w:color w:val="000000" w:themeColor="text1"/>
          <w:szCs w:val="21"/>
        </w:rPr>
        <w:t>【図表３</w:t>
      </w:r>
      <w:r w:rsidR="00FD3CD9" w:rsidRPr="00F22321">
        <w:rPr>
          <w:rFonts w:hint="eastAsia"/>
          <w:b/>
          <w:color w:val="000000" w:themeColor="text1"/>
          <w:szCs w:val="21"/>
        </w:rPr>
        <w:t>－１】</w:t>
      </w:r>
    </w:p>
    <w:p w:rsidR="00FD3CD9" w:rsidRPr="00F22321" w:rsidRDefault="00FD3CD9" w:rsidP="00FD3CD9">
      <w:pPr>
        <w:widowControl/>
        <w:ind w:firstLineChars="100" w:firstLine="206"/>
        <w:jc w:val="left"/>
        <w:rPr>
          <w:color w:val="000000" w:themeColor="text1"/>
          <w:szCs w:val="21"/>
        </w:rPr>
      </w:pPr>
      <w:r w:rsidRPr="00F22321">
        <w:rPr>
          <w:rFonts w:hint="eastAsia"/>
          <w:noProof/>
          <w:color w:val="000000" w:themeColor="text1"/>
        </w:rPr>
        <w:drawing>
          <wp:inline distT="0" distB="0" distL="0" distR="0" wp14:anchorId="0E09DEBA" wp14:editId="2BB236CD">
            <wp:extent cx="6188710" cy="2006330"/>
            <wp:effectExtent l="0" t="0" r="254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710" cy="2006330"/>
                    </a:xfrm>
                    <a:prstGeom prst="rect">
                      <a:avLst/>
                    </a:prstGeom>
                    <a:noFill/>
                    <a:ln>
                      <a:noFill/>
                    </a:ln>
                  </pic:spPr>
                </pic:pic>
              </a:graphicData>
            </a:graphic>
          </wp:inline>
        </w:drawing>
      </w:r>
    </w:p>
    <w:p w:rsidR="00FD3CD9" w:rsidRPr="00F22321" w:rsidRDefault="00FD3CD9" w:rsidP="00FD3CD9">
      <w:pPr>
        <w:widowControl/>
        <w:ind w:firstLineChars="100" w:firstLine="206"/>
        <w:jc w:val="left"/>
        <w:rPr>
          <w:color w:val="000000" w:themeColor="text1"/>
          <w:szCs w:val="21"/>
        </w:rPr>
      </w:pPr>
      <w:r w:rsidRPr="00F22321">
        <w:rPr>
          <w:noProof/>
          <w:color w:val="000000" w:themeColor="text1"/>
        </w:rPr>
        <w:drawing>
          <wp:inline distT="0" distB="0" distL="0" distR="0" wp14:anchorId="6EED16E9" wp14:editId="1894CA94">
            <wp:extent cx="6188710" cy="2916457"/>
            <wp:effectExtent l="0" t="0" r="2540" b="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2916457"/>
                    </a:xfrm>
                    <a:prstGeom prst="rect">
                      <a:avLst/>
                    </a:prstGeom>
                    <a:noFill/>
                    <a:ln>
                      <a:noFill/>
                    </a:ln>
                  </pic:spPr>
                </pic:pic>
              </a:graphicData>
            </a:graphic>
          </wp:inline>
        </w:drawing>
      </w:r>
    </w:p>
    <w:p w:rsidR="00FD3CD9" w:rsidRPr="00F22321" w:rsidRDefault="00FD3CD9" w:rsidP="00FD3CD9">
      <w:pPr>
        <w:widowControl/>
        <w:jc w:val="left"/>
        <w:rPr>
          <w:color w:val="000000" w:themeColor="text1"/>
          <w:szCs w:val="21"/>
        </w:rPr>
      </w:pPr>
      <w:r w:rsidRPr="00F22321">
        <w:rPr>
          <w:color w:val="000000" w:themeColor="text1"/>
          <w:szCs w:val="21"/>
        </w:rPr>
        <w:br w:type="page"/>
      </w:r>
    </w:p>
    <w:p w:rsidR="00FD3CD9" w:rsidRPr="00F22321" w:rsidRDefault="00FD3CD9" w:rsidP="00FD3CD9">
      <w:pPr>
        <w:pStyle w:val="a3"/>
        <w:widowControl/>
        <w:numPr>
          <w:ilvl w:val="0"/>
          <w:numId w:val="32"/>
        </w:numPr>
        <w:ind w:leftChars="0"/>
        <w:jc w:val="left"/>
        <w:rPr>
          <w:b/>
          <w:color w:val="000000" w:themeColor="text1"/>
          <w:szCs w:val="21"/>
        </w:rPr>
      </w:pPr>
      <w:r w:rsidRPr="00F22321">
        <w:rPr>
          <w:rFonts w:hint="eastAsia"/>
          <w:b/>
          <w:color w:val="000000" w:themeColor="text1"/>
          <w:szCs w:val="21"/>
        </w:rPr>
        <w:lastRenderedPageBreak/>
        <w:t>属性別結果</w:t>
      </w:r>
      <w:r w:rsidR="00F22321">
        <w:rPr>
          <w:rFonts w:hint="eastAsia"/>
          <w:b/>
          <w:color w:val="000000" w:themeColor="text1"/>
          <w:szCs w:val="21"/>
        </w:rPr>
        <w:t>（図表３</w:t>
      </w:r>
      <w:r w:rsidRPr="00F22321">
        <w:rPr>
          <w:rFonts w:hint="eastAsia"/>
          <w:b/>
          <w:color w:val="000000" w:themeColor="text1"/>
          <w:szCs w:val="21"/>
        </w:rPr>
        <w:t>－２</w:t>
      </w:r>
      <w:r w:rsidR="00F16C5D">
        <w:rPr>
          <w:rFonts w:hint="eastAsia"/>
          <w:b/>
          <w:color w:val="000000" w:themeColor="text1"/>
          <w:szCs w:val="21"/>
        </w:rPr>
        <w:t>、３－３</w:t>
      </w:r>
      <w:r w:rsidRPr="00F22321">
        <w:rPr>
          <w:rFonts w:hint="eastAsia"/>
          <w:b/>
          <w:color w:val="000000" w:themeColor="text1"/>
          <w:szCs w:val="21"/>
        </w:rPr>
        <w:t>）</w:t>
      </w:r>
    </w:p>
    <w:p w:rsidR="00120106" w:rsidRDefault="00F16C5D" w:rsidP="00F16C5D">
      <w:pPr>
        <w:widowControl/>
        <w:ind w:left="626"/>
        <w:jc w:val="left"/>
        <w:rPr>
          <w:b/>
          <w:color w:val="000000" w:themeColor="text1"/>
          <w:szCs w:val="21"/>
        </w:rPr>
      </w:pPr>
      <w:r>
        <w:rPr>
          <w:rFonts w:hint="eastAsia"/>
          <w:b/>
          <w:color w:val="000000" w:themeColor="text1"/>
          <w:szCs w:val="21"/>
        </w:rPr>
        <w:t>➢　風邪・慢性的疾患ともに「交通の便など通いやすさ」は３０・４０代、「医師・薬剤師の対応</w:t>
      </w:r>
    </w:p>
    <w:p w:rsidR="00FD3CD9" w:rsidRPr="00740493" w:rsidRDefault="00F16C5D" w:rsidP="00120106">
      <w:pPr>
        <w:widowControl/>
        <w:ind w:leftChars="500" w:left="1031"/>
        <w:jc w:val="left"/>
        <w:rPr>
          <w:color w:val="000000" w:themeColor="text1"/>
          <w:szCs w:val="21"/>
        </w:rPr>
      </w:pPr>
      <w:r>
        <w:rPr>
          <w:rFonts w:hint="eastAsia"/>
          <w:b/>
          <w:color w:val="000000" w:themeColor="text1"/>
          <w:szCs w:val="21"/>
        </w:rPr>
        <w:t>が丁寧で信頼できる」は女性・学生、「なじみがある」「必要に応じて他の医療機関を紹介してくれる」は高齢者でそれぞれ傾向が高かった。</w:t>
      </w:r>
      <w:r w:rsidR="00740493" w:rsidRPr="00740493">
        <w:rPr>
          <w:rFonts w:hint="eastAsia"/>
          <w:color w:val="000000" w:themeColor="text1"/>
          <w:szCs w:val="21"/>
        </w:rPr>
        <w:t>（※カイ二乗検定は行っていない）</w:t>
      </w:r>
    </w:p>
    <w:p w:rsidR="00F16C5D" w:rsidRPr="00F22321" w:rsidRDefault="00F16C5D" w:rsidP="00F16C5D">
      <w:pPr>
        <w:widowControl/>
        <w:jc w:val="left"/>
        <w:rPr>
          <w:b/>
          <w:color w:val="000000" w:themeColor="text1"/>
          <w:szCs w:val="21"/>
        </w:rPr>
      </w:pPr>
    </w:p>
    <w:p w:rsidR="00FD3CD9" w:rsidRPr="00F22321" w:rsidRDefault="00F22321" w:rsidP="00FD3CD9">
      <w:pPr>
        <w:widowControl/>
        <w:ind w:left="206"/>
        <w:jc w:val="left"/>
        <w:rPr>
          <w:color w:val="000000" w:themeColor="text1"/>
          <w:szCs w:val="21"/>
        </w:rPr>
      </w:pPr>
      <w:r>
        <w:rPr>
          <w:rFonts w:hint="eastAsia"/>
          <w:b/>
          <w:color w:val="000000" w:themeColor="text1"/>
          <w:szCs w:val="21"/>
        </w:rPr>
        <w:t>【図表３</w:t>
      </w:r>
      <w:r w:rsidR="00FD3CD9" w:rsidRPr="00F22321">
        <w:rPr>
          <w:rFonts w:hint="eastAsia"/>
          <w:b/>
          <w:color w:val="000000" w:themeColor="text1"/>
          <w:szCs w:val="21"/>
        </w:rPr>
        <w:t>－２】</w:t>
      </w:r>
    </w:p>
    <w:p w:rsidR="00FD3CD9" w:rsidRDefault="00FD3CD9" w:rsidP="00FD3CD9">
      <w:pPr>
        <w:widowControl/>
        <w:ind w:firstLineChars="100" w:firstLine="206"/>
        <w:jc w:val="left"/>
        <w:rPr>
          <w:color w:val="000000" w:themeColor="text1"/>
          <w:szCs w:val="21"/>
        </w:rPr>
      </w:pPr>
      <w:r w:rsidRPr="00F22321">
        <w:rPr>
          <w:rFonts w:hint="eastAsia"/>
          <w:noProof/>
          <w:color w:val="000000" w:themeColor="text1"/>
        </w:rPr>
        <w:drawing>
          <wp:inline distT="0" distB="0" distL="0" distR="0" wp14:anchorId="0361B260" wp14:editId="5604ABF8">
            <wp:extent cx="6188710" cy="6753528"/>
            <wp:effectExtent l="0" t="0" r="2540" b="9525"/>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710" cy="6753528"/>
                    </a:xfrm>
                    <a:prstGeom prst="rect">
                      <a:avLst/>
                    </a:prstGeom>
                    <a:noFill/>
                    <a:ln>
                      <a:noFill/>
                    </a:ln>
                  </pic:spPr>
                </pic:pic>
              </a:graphicData>
            </a:graphic>
          </wp:inline>
        </w:drawing>
      </w:r>
    </w:p>
    <w:p w:rsidR="00F16C5D" w:rsidRDefault="00995FB4" w:rsidP="00740493">
      <w:pPr>
        <w:widowControl/>
        <w:ind w:firstLineChars="100" w:firstLine="206"/>
        <w:jc w:val="left"/>
        <w:rPr>
          <w:color w:val="000000" w:themeColor="text1"/>
          <w:szCs w:val="21"/>
        </w:rPr>
      </w:pPr>
      <w:r w:rsidRPr="00995FB4">
        <w:rPr>
          <w:rFonts w:hint="eastAsia"/>
          <w:color w:val="000000" w:themeColor="text1"/>
          <w:szCs w:val="21"/>
        </w:rPr>
        <w:t>（※カイ二乗検定は行っていない）</w:t>
      </w:r>
    </w:p>
    <w:p w:rsidR="00F16C5D" w:rsidRDefault="00F16C5D" w:rsidP="00FD3CD9">
      <w:pPr>
        <w:widowControl/>
        <w:ind w:firstLineChars="100" w:firstLine="206"/>
        <w:jc w:val="left"/>
        <w:rPr>
          <w:color w:val="000000" w:themeColor="text1"/>
          <w:szCs w:val="21"/>
        </w:rPr>
      </w:pPr>
    </w:p>
    <w:p w:rsidR="00F16C5D" w:rsidRPr="00F22321" w:rsidRDefault="00F16C5D" w:rsidP="00F16C5D">
      <w:pPr>
        <w:widowControl/>
        <w:ind w:left="206"/>
        <w:jc w:val="left"/>
        <w:rPr>
          <w:color w:val="000000" w:themeColor="text1"/>
          <w:szCs w:val="21"/>
        </w:rPr>
      </w:pPr>
      <w:r>
        <w:rPr>
          <w:rFonts w:hint="eastAsia"/>
          <w:b/>
          <w:color w:val="000000" w:themeColor="text1"/>
          <w:szCs w:val="21"/>
        </w:rPr>
        <w:lastRenderedPageBreak/>
        <w:t>【図表３－３</w:t>
      </w:r>
      <w:r w:rsidRPr="00F22321">
        <w:rPr>
          <w:rFonts w:hint="eastAsia"/>
          <w:b/>
          <w:color w:val="000000" w:themeColor="text1"/>
          <w:szCs w:val="21"/>
        </w:rPr>
        <w:t>】</w:t>
      </w:r>
    </w:p>
    <w:p w:rsidR="00FD3CD9" w:rsidRPr="00F22321" w:rsidRDefault="00FD3CD9" w:rsidP="00FD3CD9">
      <w:pPr>
        <w:widowControl/>
        <w:ind w:firstLineChars="100" w:firstLine="206"/>
        <w:jc w:val="left"/>
        <w:rPr>
          <w:color w:val="000000" w:themeColor="text1"/>
          <w:szCs w:val="21"/>
        </w:rPr>
      </w:pPr>
      <w:r w:rsidRPr="00F22321">
        <w:rPr>
          <w:noProof/>
          <w:color w:val="000000" w:themeColor="text1"/>
        </w:rPr>
        <w:drawing>
          <wp:inline distT="0" distB="0" distL="0" distR="0" wp14:anchorId="4F4BA6E4" wp14:editId="244E6999">
            <wp:extent cx="6188710" cy="6789968"/>
            <wp:effectExtent l="0" t="0" r="2540" b="0"/>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6789968"/>
                    </a:xfrm>
                    <a:prstGeom prst="rect">
                      <a:avLst/>
                    </a:prstGeom>
                    <a:noFill/>
                    <a:ln>
                      <a:noFill/>
                    </a:ln>
                  </pic:spPr>
                </pic:pic>
              </a:graphicData>
            </a:graphic>
          </wp:inline>
        </w:drawing>
      </w:r>
    </w:p>
    <w:p w:rsidR="00FD3CD9" w:rsidRPr="00740493" w:rsidRDefault="00583E14" w:rsidP="00FD3CD9">
      <w:pPr>
        <w:widowControl/>
        <w:jc w:val="left"/>
        <w:rPr>
          <w:color w:val="000000" w:themeColor="text1"/>
        </w:rPr>
      </w:pPr>
      <w:r w:rsidRPr="00740493">
        <w:rPr>
          <w:rFonts w:hint="eastAsia"/>
          <w:color w:val="000000" w:themeColor="text1"/>
        </w:rPr>
        <w:t xml:space="preserve">　</w:t>
      </w:r>
      <w:r w:rsidRPr="00740493">
        <w:rPr>
          <w:rFonts w:hint="eastAsia"/>
          <w:color w:val="000000" w:themeColor="text1"/>
          <w:szCs w:val="21"/>
        </w:rPr>
        <w:t>（※カイ二乗検定は行っていない）</w:t>
      </w:r>
    </w:p>
    <w:p w:rsidR="006C1D23" w:rsidRDefault="006C1D23" w:rsidP="00FD3CD9">
      <w:pPr>
        <w:widowControl/>
        <w:jc w:val="left"/>
        <w:rPr>
          <w:color w:val="000000" w:themeColor="text1"/>
        </w:rPr>
      </w:pPr>
    </w:p>
    <w:p w:rsidR="006C1D23" w:rsidRDefault="006C1D23" w:rsidP="00FD3CD9">
      <w:pPr>
        <w:widowControl/>
        <w:jc w:val="left"/>
        <w:rPr>
          <w:color w:val="000000" w:themeColor="text1"/>
        </w:rPr>
      </w:pPr>
    </w:p>
    <w:p w:rsidR="006C1D23" w:rsidRDefault="006C1D23" w:rsidP="00FD3CD9">
      <w:pPr>
        <w:widowControl/>
        <w:jc w:val="left"/>
        <w:rPr>
          <w:color w:val="000000" w:themeColor="text1"/>
        </w:rPr>
      </w:pPr>
    </w:p>
    <w:p w:rsidR="006C1D23" w:rsidRDefault="006C1D23" w:rsidP="00FD3CD9">
      <w:pPr>
        <w:widowControl/>
        <w:jc w:val="left"/>
        <w:rPr>
          <w:color w:val="000000" w:themeColor="text1"/>
        </w:rPr>
      </w:pPr>
    </w:p>
    <w:p w:rsidR="006C1D23" w:rsidRDefault="006C1D23" w:rsidP="00FD3CD9">
      <w:pPr>
        <w:widowControl/>
        <w:jc w:val="left"/>
        <w:rPr>
          <w:color w:val="000000" w:themeColor="text1"/>
        </w:rPr>
      </w:pPr>
    </w:p>
    <w:p w:rsidR="006C1D23" w:rsidRPr="00F22321" w:rsidRDefault="006C1D23" w:rsidP="00FD3CD9">
      <w:pPr>
        <w:widowControl/>
        <w:jc w:val="left"/>
        <w:rPr>
          <w:color w:val="000000" w:themeColor="text1"/>
        </w:rPr>
      </w:pPr>
    </w:p>
    <w:p w:rsidR="00FD3CD9" w:rsidRPr="00F16C5D" w:rsidRDefault="00F16C5D" w:rsidP="00F16C5D">
      <w:pPr>
        <w:widowControl/>
        <w:jc w:val="left"/>
        <w:rPr>
          <w:b/>
          <w:color w:val="000000" w:themeColor="text1"/>
          <w:szCs w:val="21"/>
        </w:rPr>
      </w:pPr>
      <w:r>
        <w:rPr>
          <w:rFonts w:hint="eastAsia"/>
          <w:b/>
          <w:color w:val="000000" w:themeColor="text1"/>
          <w:szCs w:val="21"/>
        </w:rPr>
        <w:lastRenderedPageBreak/>
        <w:t>(3)</w:t>
      </w:r>
      <w:r w:rsidR="00FD3CD9" w:rsidRPr="00F16C5D">
        <w:rPr>
          <w:rFonts w:hint="eastAsia"/>
          <w:b/>
          <w:color w:val="000000" w:themeColor="text1"/>
          <w:szCs w:val="21"/>
        </w:rPr>
        <w:t>かかりつけ医を決めていない理由</w:t>
      </w:r>
    </w:p>
    <w:p w:rsidR="00120106" w:rsidRDefault="00FD3CD9" w:rsidP="00F16C5D">
      <w:pPr>
        <w:widowControl/>
        <w:ind w:leftChars="200" w:left="412"/>
        <w:jc w:val="left"/>
        <w:rPr>
          <w:color w:val="000000" w:themeColor="text1"/>
          <w:szCs w:val="21"/>
        </w:rPr>
      </w:pPr>
      <w:r w:rsidRPr="006C1D23">
        <w:rPr>
          <w:rFonts w:hint="eastAsia"/>
          <w:color w:val="000000" w:themeColor="text1"/>
          <w:szCs w:val="21"/>
        </w:rPr>
        <w:t>Ｑ1（風邪）及びＱ３（慢性的疾患）で、【かかりつけ医なし】と回答した人に対して、その最も大き</w:t>
      </w:r>
    </w:p>
    <w:p w:rsidR="00FD3CD9" w:rsidRPr="006C1D23" w:rsidRDefault="00FD3CD9" w:rsidP="00120106">
      <w:pPr>
        <w:widowControl/>
        <w:ind w:firstLineChars="100" w:firstLine="206"/>
        <w:jc w:val="left"/>
        <w:rPr>
          <w:color w:val="000000" w:themeColor="text1"/>
          <w:szCs w:val="21"/>
        </w:rPr>
      </w:pPr>
      <w:r w:rsidRPr="006C1D23">
        <w:rPr>
          <w:rFonts w:hint="eastAsia"/>
          <w:color w:val="000000" w:themeColor="text1"/>
          <w:szCs w:val="21"/>
        </w:rPr>
        <w:t>な理由を質問した。</w:t>
      </w:r>
    </w:p>
    <w:p w:rsidR="00FD3CD9" w:rsidRPr="00120106" w:rsidRDefault="00120106" w:rsidP="00120106">
      <w:pPr>
        <w:widowControl/>
        <w:ind w:firstLineChars="100" w:firstLine="207"/>
        <w:jc w:val="left"/>
        <w:rPr>
          <w:b/>
          <w:color w:val="000000" w:themeColor="text1"/>
          <w:szCs w:val="21"/>
        </w:rPr>
      </w:pPr>
      <w:r>
        <w:rPr>
          <w:rFonts w:hint="eastAsia"/>
          <w:b/>
          <w:color w:val="000000" w:themeColor="text1"/>
          <w:szCs w:val="21"/>
        </w:rPr>
        <w:t xml:space="preserve">■　</w:t>
      </w:r>
      <w:r w:rsidR="00F22321" w:rsidRPr="00120106">
        <w:rPr>
          <w:rFonts w:hint="eastAsia"/>
          <w:b/>
          <w:color w:val="000000" w:themeColor="text1"/>
          <w:szCs w:val="21"/>
        </w:rPr>
        <w:t>全体結果（図表３</w:t>
      </w:r>
      <w:r w:rsidR="006C1D23" w:rsidRPr="00120106">
        <w:rPr>
          <w:rFonts w:hint="eastAsia"/>
          <w:b/>
          <w:color w:val="000000" w:themeColor="text1"/>
          <w:szCs w:val="21"/>
        </w:rPr>
        <w:t>－４</w:t>
      </w:r>
      <w:r w:rsidR="00FD3CD9" w:rsidRPr="00120106">
        <w:rPr>
          <w:rFonts w:hint="eastAsia"/>
          <w:b/>
          <w:color w:val="000000" w:themeColor="text1"/>
          <w:szCs w:val="21"/>
        </w:rPr>
        <w:t>）</w:t>
      </w:r>
    </w:p>
    <w:p w:rsidR="00FD3CD9" w:rsidRPr="006C1D23" w:rsidRDefault="006C1D23" w:rsidP="006C1D23">
      <w:pPr>
        <w:widowControl/>
        <w:ind w:leftChars="300" w:left="1239" w:hangingChars="300" w:hanging="621"/>
        <w:jc w:val="left"/>
        <w:rPr>
          <w:b/>
          <w:color w:val="000000" w:themeColor="text1"/>
          <w:szCs w:val="21"/>
        </w:rPr>
      </w:pPr>
      <w:r>
        <w:rPr>
          <w:rFonts w:hint="eastAsia"/>
          <w:b/>
          <w:color w:val="000000" w:themeColor="text1"/>
          <w:szCs w:val="21"/>
        </w:rPr>
        <w:t xml:space="preserve">➢　</w:t>
      </w:r>
      <w:r w:rsidR="00FD3CD9" w:rsidRPr="006C1D23">
        <w:rPr>
          <w:rFonts w:hint="eastAsia"/>
          <w:b/>
          <w:color w:val="000000" w:themeColor="text1"/>
          <w:szCs w:val="21"/>
        </w:rPr>
        <w:t>（風邪）「めったに医療機関に行かないため、予め決めておく必要を感じないから」が最も多かった。</w:t>
      </w:r>
    </w:p>
    <w:p w:rsidR="00FD3CD9" w:rsidRPr="00740493" w:rsidRDefault="00FD3CD9" w:rsidP="00784B19">
      <w:pPr>
        <w:pStyle w:val="a3"/>
        <w:widowControl/>
        <w:ind w:leftChars="0" w:left="1046"/>
        <w:jc w:val="left"/>
        <w:rPr>
          <w:color w:val="000000" w:themeColor="text1"/>
          <w:szCs w:val="21"/>
        </w:rPr>
      </w:pPr>
      <w:r w:rsidRPr="00740493">
        <w:rPr>
          <w:rFonts w:hint="eastAsia"/>
          <w:color w:val="000000" w:themeColor="text1"/>
          <w:szCs w:val="21"/>
        </w:rPr>
        <w:t>※慢性的疾患については、サンプル数が少ないため参考値</w:t>
      </w:r>
    </w:p>
    <w:p w:rsidR="00FD3CD9" w:rsidRPr="00F22321" w:rsidRDefault="00FD3CD9" w:rsidP="00FD3CD9">
      <w:pPr>
        <w:pStyle w:val="a3"/>
        <w:widowControl/>
        <w:ind w:leftChars="0" w:left="1046"/>
        <w:jc w:val="left"/>
        <w:rPr>
          <w:b/>
          <w:color w:val="000000" w:themeColor="text1"/>
          <w:szCs w:val="21"/>
        </w:rPr>
      </w:pPr>
    </w:p>
    <w:p w:rsidR="00FD3CD9" w:rsidRPr="00F22321" w:rsidRDefault="00FD3CD9" w:rsidP="00FD3CD9">
      <w:pPr>
        <w:widowControl/>
        <w:jc w:val="left"/>
        <w:rPr>
          <w:b/>
          <w:color w:val="000000" w:themeColor="text1"/>
          <w:szCs w:val="21"/>
        </w:rPr>
      </w:pPr>
      <w:r w:rsidRPr="00F22321">
        <w:rPr>
          <w:rFonts w:hint="eastAsia"/>
          <w:b/>
          <w:color w:val="000000" w:themeColor="text1"/>
          <w:szCs w:val="21"/>
        </w:rPr>
        <w:t>【図表</w:t>
      </w:r>
      <w:r w:rsidR="00F22321">
        <w:rPr>
          <w:rFonts w:hint="eastAsia"/>
          <w:b/>
          <w:color w:val="000000" w:themeColor="text1"/>
          <w:szCs w:val="21"/>
        </w:rPr>
        <w:t>３</w:t>
      </w:r>
      <w:r w:rsidR="006C1D23">
        <w:rPr>
          <w:rFonts w:hint="eastAsia"/>
          <w:b/>
          <w:color w:val="000000" w:themeColor="text1"/>
          <w:szCs w:val="21"/>
        </w:rPr>
        <w:t>－４</w:t>
      </w:r>
      <w:r w:rsidRPr="00F22321">
        <w:rPr>
          <w:rFonts w:hint="eastAsia"/>
          <w:b/>
          <w:color w:val="000000" w:themeColor="text1"/>
          <w:szCs w:val="21"/>
        </w:rPr>
        <w:t>】</w:t>
      </w:r>
    </w:p>
    <w:p w:rsidR="00FD3CD9" w:rsidRPr="00F22321" w:rsidRDefault="00FD3CD9" w:rsidP="00FD3CD9">
      <w:pPr>
        <w:widowControl/>
        <w:jc w:val="left"/>
        <w:rPr>
          <w:b/>
          <w:color w:val="000000" w:themeColor="text1"/>
          <w:szCs w:val="21"/>
        </w:rPr>
      </w:pPr>
      <w:r w:rsidRPr="00F22321">
        <w:rPr>
          <w:noProof/>
          <w:color w:val="000000" w:themeColor="text1"/>
        </w:rPr>
        <w:drawing>
          <wp:inline distT="0" distB="0" distL="0" distR="0" wp14:anchorId="107E04F9" wp14:editId="4D91906F">
            <wp:extent cx="6188710" cy="2504311"/>
            <wp:effectExtent l="0" t="0" r="254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2504311"/>
                    </a:xfrm>
                    <a:prstGeom prst="rect">
                      <a:avLst/>
                    </a:prstGeom>
                    <a:noFill/>
                    <a:ln>
                      <a:noFill/>
                    </a:ln>
                  </pic:spPr>
                </pic:pic>
              </a:graphicData>
            </a:graphic>
          </wp:inline>
        </w:drawing>
      </w:r>
    </w:p>
    <w:p w:rsidR="00FD3CD9" w:rsidRPr="00F22321" w:rsidRDefault="00FD3CD9" w:rsidP="00FD3CD9">
      <w:pPr>
        <w:widowControl/>
        <w:jc w:val="left"/>
        <w:rPr>
          <w:b/>
          <w:color w:val="000000" w:themeColor="text1"/>
          <w:szCs w:val="21"/>
        </w:rPr>
      </w:pPr>
      <w:r w:rsidRPr="00F22321">
        <w:rPr>
          <w:noProof/>
          <w:color w:val="000000" w:themeColor="text1"/>
        </w:rPr>
        <w:drawing>
          <wp:inline distT="0" distB="0" distL="0" distR="0" wp14:anchorId="645ED334" wp14:editId="24D96CC6">
            <wp:extent cx="6188710" cy="1473813"/>
            <wp:effectExtent l="0" t="0" r="2540" b="0"/>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710" cy="1473813"/>
                    </a:xfrm>
                    <a:prstGeom prst="rect">
                      <a:avLst/>
                    </a:prstGeom>
                    <a:noFill/>
                    <a:ln>
                      <a:noFill/>
                    </a:ln>
                  </pic:spPr>
                </pic:pic>
              </a:graphicData>
            </a:graphic>
          </wp:inline>
        </w:drawing>
      </w:r>
    </w:p>
    <w:p w:rsidR="00FD3CD9" w:rsidRPr="00F22321" w:rsidRDefault="00FD3CD9" w:rsidP="00FD3CD9">
      <w:pPr>
        <w:widowControl/>
        <w:jc w:val="left"/>
        <w:rPr>
          <w:b/>
          <w:color w:val="000000" w:themeColor="text1"/>
          <w:szCs w:val="21"/>
        </w:rPr>
      </w:pPr>
      <w:r w:rsidRPr="00F22321">
        <w:rPr>
          <w:b/>
          <w:color w:val="000000" w:themeColor="text1"/>
          <w:szCs w:val="21"/>
        </w:rPr>
        <w:br w:type="page"/>
      </w:r>
    </w:p>
    <w:p w:rsidR="00FD3CD9" w:rsidRDefault="00FD3CD9" w:rsidP="00FD3CD9">
      <w:pPr>
        <w:pStyle w:val="a3"/>
        <w:widowControl/>
        <w:numPr>
          <w:ilvl w:val="0"/>
          <w:numId w:val="34"/>
        </w:numPr>
        <w:ind w:leftChars="0"/>
        <w:jc w:val="left"/>
        <w:rPr>
          <w:b/>
          <w:color w:val="000000" w:themeColor="text1"/>
          <w:szCs w:val="21"/>
        </w:rPr>
      </w:pPr>
      <w:r w:rsidRPr="00F22321">
        <w:rPr>
          <w:rFonts w:hint="eastAsia"/>
          <w:b/>
          <w:color w:val="000000" w:themeColor="text1"/>
          <w:szCs w:val="21"/>
        </w:rPr>
        <w:lastRenderedPageBreak/>
        <w:t>属性別結果（図表</w:t>
      </w:r>
      <w:r w:rsidR="00F22321">
        <w:rPr>
          <w:rFonts w:hint="eastAsia"/>
          <w:b/>
          <w:color w:val="000000" w:themeColor="text1"/>
          <w:szCs w:val="21"/>
        </w:rPr>
        <w:t>３</w:t>
      </w:r>
      <w:r w:rsidR="006C1D23">
        <w:rPr>
          <w:rFonts w:hint="eastAsia"/>
          <w:b/>
          <w:color w:val="000000" w:themeColor="text1"/>
          <w:szCs w:val="21"/>
        </w:rPr>
        <w:t>－５、３－６</w:t>
      </w:r>
      <w:r w:rsidRPr="00F22321">
        <w:rPr>
          <w:rFonts w:hint="eastAsia"/>
          <w:b/>
          <w:color w:val="000000" w:themeColor="text1"/>
          <w:szCs w:val="21"/>
        </w:rPr>
        <w:t>）</w:t>
      </w:r>
    </w:p>
    <w:p w:rsidR="00FD3CD9" w:rsidRPr="00740493" w:rsidRDefault="00F22321" w:rsidP="00FD3CD9">
      <w:pPr>
        <w:widowControl/>
        <w:ind w:left="206"/>
        <w:jc w:val="left"/>
        <w:rPr>
          <w:color w:val="000000" w:themeColor="text1"/>
          <w:szCs w:val="21"/>
        </w:rPr>
      </w:pPr>
      <w:r>
        <w:rPr>
          <w:rFonts w:hint="eastAsia"/>
          <w:b/>
          <w:color w:val="000000" w:themeColor="text1"/>
          <w:szCs w:val="21"/>
        </w:rPr>
        <w:t>【図表３</w:t>
      </w:r>
      <w:r w:rsidR="006C1D23">
        <w:rPr>
          <w:rFonts w:hint="eastAsia"/>
          <w:b/>
          <w:color w:val="000000" w:themeColor="text1"/>
          <w:szCs w:val="21"/>
        </w:rPr>
        <w:t>－５</w:t>
      </w:r>
      <w:r w:rsidR="00FD3CD9" w:rsidRPr="00F22321">
        <w:rPr>
          <w:rFonts w:hint="eastAsia"/>
          <w:b/>
          <w:color w:val="000000" w:themeColor="text1"/>
          <w:szCs w:val="21"/>
        </w:rPr>
        <w:t>】</w:t>
      </w:r>
      <w:r w:rsidR="006C1D23">
        <w:rPr>
          <w:rFonts w:hint="eastAsia"/>
          <w:b/>
          <w:color w:val="000000" w:themeColor="text1"/>
          <w:szCs w:val="21"/>
        </w:rPr>
        <w:t>（風邪）</w:t>
      </w:r>
      <w:r w:rsidR="00583E14" w:rsidRPr="00740493">
        <w:rPr>
          <w:rFonts w:hint="eastAsia"/>
          <w:color w:val="000000" w:themeColor="text1"/>
          <w:szCs w:val="21"/>
        </w:rPr>
        <w:t xml:space="preserve">　（※カイ二乗検定は行っていない）</w:t>
      </w:r>
    </w:p>
    <w:p w:rsidR="008F572A" w:rsidRDefault="00FD3CD9" w:rsidP="008F572A">
      <w:pPr>
        <w:widowControl/>
        <w:ind w:left="206"/>
        <w:jc w:val="left"/>
        <w:rPr>
          <w:b/>
          <w:color w:val="000000" w:themeColor="text1"/>
          <w:szCs w:val="21"/>
        </w:rPr>
      </w:pPr>
      <w:r w:rsidRPr="00F22321">
        <w:rPr>
          <w:noProof/>
          <w:color w:val="000000" w:themeColor="text1"/>
        </w:rPr>
        <w:drawing>
          <wp:inline distT="0" distB="0" distL="0" distR="0" wp14:anchorId="0CA5DBB5" wp14:editId="51EA73C3">
            <wp:extent cx="5507665" cy="7921256"/>
            <wp:effectExtent l="0" t="0" r="0" b="381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7665" cy="7921256"/>
                    </a:xfrm>
                    <a:prstGeom prst="rect">
                      <a:avLst/>
                    </a:prstGeom>
                    <a:noFill/>
                    <a:ln>
                      <a:noFill/>
                    </a:ln>
                  </pic:spPr>
                </pic:pic>
              </a:graphicData>
            </a:graphic>
          </wp:inline>
        </w:drawing>
      </w:r>
    </w:p>
    <w:p w:rsidR="00427D05" w:rsidRDefault="00427D05" w:rsidP="008F572A">
      <w:pPr>
        <w:widowControl/>
        <w:ind w:left="206"/>
        <w:jc w:val="left"/>
        <w:rPr>
          <w:b/>
          <w:color w:val="000000" w:themeColor="text1"/>
          <w:szCs w:val="21"/>
        </w:rPr>
      </w:pPr>
    </w:p>
    <w:p w:rsidR="008F572A" w:rsidRPr="00740493" w:rsidRDefault="008F572A" w:rsidP="008F572A">
      <w:pPr>
        <w:widowControl/>
        <w:ind w:left="206"/>
        <w:jc w:val="left"/>
        <w:rPr>
          <w:color w:val="000000" w:themeColor="text1"/>
          <w:szCs w:val="21"/>
        </w:rPr>
      </w:pPr>
      <w:r>
        <w:rPr>
          <w:rFonts w:hint="eastAsia"/>
          <w:b/>
          <w:color w:val="000000" w:themeColor="text1"/>
          <w:szCs w:val="21"/>
        </w:rPr>
        <w:lastRenderedPageBreak/>
        <w:t>【図表３－６</w:t>
      </w:r>
      <w:r w:rsidRPr="00F22321">
        <w:rPr>
          <w:rFonts w:hint="eastAsia"/>
          <w:b/>
          <w:color w:val="000000" w:themeColor="text1"/>
          <w:szCs w:val="21"/>
        </w:rPr>
        <w:t>】</w:t>
      </w:r>
      <w:r>
        <w:rPr>
          <w:rFonts w:hint="eastAsia"/>
          <w:b/>
          <w:color w:val="000000" w:themeColor="text1"/>
          <w:szCs w:val="21"/>
        </w:rPr>
        <w:t>（慢性的疾患）</w:t>
      </w:r>
      <w:r w:rsidR="00583E14" w:rsidRPr="00740493">
        <w:rPr>
          <w:rFonts w:hint="eastAsia"/>
          <w:color w:val="000000" w:themeColor="text1"/>
          <w:szCs w:val="21"/>
        </w:rPr>
        <w:t>（※カイ二乗検定は行っていない）</w:t>
      </w:r>
    </w:p>
    <w:p w:rsidR="006C1D23" w:rsidRDefault="008F572A" w:rsidP="00FD3CD9">
      <w:pPr>
        <w:widowControl/>
        <w:ind w:left="206"/>
        <w:jc w:val="left"/>
        <w:rPr>
          <w:b/>
          <w:color w:val="000000" w:themeColor="text1"/>
          <w:szCs w:val="21"/>
        </w:rPr>
      </w:pPr>
      <w:r w:rsidRPr="00F22321">
        <w:rPr>
          <w:noProof/>
          <w:color w:val="000000" w:themeColor="text1"/>
        </w:rPr>
        <w:drawing>
          <wp:inline distT="0" distB="0" distL="0" distR="0" wp14:anchorId="26953ABB" wp14:editId="45FAF179">
            <wp:extent cx="5369442" cy="8452884"/>
            <wp:effectExtent l="0" t="0" r="3175" b="5715"/>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5743" cy="8462803"/>
                    </a:xfrm>
                    <a:prstGeom prst="rect">
                      <a:avLst/>
                    </a:prstGeom>
                    <a:noFill/>
                    <a:ln>
                      <a:noFill/>
                    </a:ln>
                  </pic:spPr>
                </pic:pic>
              </a:graphicData>
            </a:graphic>
          </wp:inline>
        </w:drawing>
      </w:r>
    </w:p>
    <w:p w:rsidR="00A001E3" w:rsidRDefault="00D621F7" w:rsidP="005866E9">
      <w:pPr>
        <w:widowControl/>
        <w:jc w:val="left"/>
        <w:rPr>
          <w:b/>
          <w:color w:val="000000" w:themeColor="text1"/>
          <w:szCs w:val="21"/>
        </w:rPr>
      </w:pPr>
      <w:r>
        <w:rPr>
          <w:rFonts w:hint="eastAsia"/>
          <w:b/>
          <w:color w:val="000000" w:themeColor="text1"/>
          <w:szCs w:val="21"/>
        </w:rPr>
        <w:lastRenderedPageBreak/>
        <w:t>２．</w:t>
      </w:r>
      <w:r w:rsidR="00A001E3" w:rsidRPr="00F370EF">
        <w:rPr>
          <w:rFonts w:hint="eastAsia"/>
          <w:b/>
          <w:color w:val="000000" w:themeColor="text1"/>
          <w:szCs w:val="21"/>
        </w:rPr>
        <w:t>かかりつけ歯科医</w:t>
      </w:r>
      <w:r>
        <w:rPr>
          <w:rFonts w:hint="eastAsia"/>
          <w:b/>
          <w:color w:val="000000" w:themeColor="text1"/>
          <w:szCs w:val="21"/>
        </w:rPr>
        <w:t>の状況</w:t>
      </w:r>
    </w:p>
    <w:p w:rsidR="00040CC7" w:rsidRPr="00120106" w:rsidRDefault="00D621F7" w:rsidP="00784B19">
      <w:pPr>
        <w:widowControl/>
        <w:jc w:val="left"/>
        <w:rPr>
          <w:b/>
          <w:color w:val="000000" w:themeColor="text1"/>
          <w:szCs w:val="21"/>
        </w:rPr>
      </w:pPr>
      <w:r w:rsidRPr="004000A8">
        <w:rPr>
          <w:rFonts w:hint="eastAsia"/>
          <w:b/>
          <w:color w:val="000000" w:themeColor="text1"/>
          <w:szCs w:val="21"/>
        </w:rPr>
        <w:t>(1)かかりつけ歯科医の有無</w:t>
      </w:r>
    </w:p>
    <w:p w:rsidR="00D621F7" w:rsidRPr="00120106" w:rsidRDefault="00D621F7" w:rsidP="00784B19">
      <w:pPr>
        <w:widowControl/>
        <w:ind w:firstLineChars="100" w:firstLine="207"/>
        <w:jc w:val="left"/>
        <w:rPr>
          <w:b/>
          <w:color w:val="000000" w:themeColor="text1"/>
          <w:szCs w:val="21"/>
        </w:rPr>
      </w:pPr>
      <w:r w:rsidRPr="00120106">
        <w:rPr>
          <w:rFonts w:hint="eastAsia"/>
          <w:b/>
          <w:color w:val="000000" w:themeColor="text1"/>
          <w:szCs w:val="21"/>
        </w:rPr>
        <w:t>■</w:t>
      </w:r>
      <w:r w:rsidR="00120106" w:rsidRPr="00120106">
        <w:rPr>
          <w:rFonts w:hint="eastAsia"/>
          <w:b/>
          <w:color w:val="000000" w:themeColor="text1"/>
          <w:szCs w:val="21"/>
        </w:rPr>
        <w:t xml:space="preserve">　</w:t>
      </w:r>
      <w:r w:rsidRPr="00120106">
        <w:rPr>
          <w:rFonts w:hint="eastAsia"/>
          <w:b/>
          <w:color w:val="000000" w:themeColor="text1"/>
          <w:szCs w:val="21"/>
        </w:rPr>
        <w:t>全体結果（図表４</w:t>
      </w:r>
      <w:r w:rsidR="001105BF" w:rsidRPr="00120106">
        <w:rPr>
          <w:rFonts w:hint="eastAsia"/>
          <w:b/>
          <w:color w:val="000000" w:themeColor="text1"/>
          <w:szCs w:val="21"/>
        </w:rPr>
        <w:t>－１</w:t>
      </w:r>
      <w:r w:rsidRPr="00120106">
        <w:rPr>
          <w:rFonts w:hint="eastAsia"/>
          <w:b/>
          <w:color w:val="000000" w:themeColor="text1"/>
          <w:szCs w:val="21"/>
        </w:rPr>
        <w:t>）</w:t>
      </w:r>
    </w:p>
    <w:p w:rsidR="00120106" w:rsidRDefault="00D621F7" w:rsidP="00784B19">
      <w:pPr>
        <w:widowControl/>
        <w:ind w:firstLineChars="300" w:firstLine="621"/>
        <w:jc w:val="left"/>
        <w:rPr>
          <w:b/>
          <w:color w:val="000000" w:themeColor="text1"/>
          <w:szCs w:val="21"/>
        </w:rPr>
      </w:pPr>
      <w:r>
        <w:rPr>
          <w:rFonts w:hint="eastAsia"/>
          <w:b/>
          <w:color w:val="000000" w:themeColor="text1"/>
          <w:szCs w:val="21"/>
        </w:rPr>
        <w:t xml:space="preserve">➢　</w:t>
      </w:r>
      <w:r w:rsidRPr="00D621F7">
        <w:rPr>
          <w:rFonts w:hint="eastAsia"/>
          <w:b/>
          <w:color w:val="000000" w:themeColor="text1"/>
          <w:szCs w:val="21"/>
        </w:rPr>
        <w:t>「受診内容に関係なく、一つの歯医者に行っている」が61.8%、「受診内容に応じて、複数の</w:t>
      </w:r>
    </w:p>
    <w:p w:rsidR="00D621F7" w:rsidRPr="00D621F7" w:rsidRDefault="00D621F7" w:rsidP="00784B19">
      <w:pPr>
        <w:widowControl/>
        <w:ind w:leftChars="500" w:left="1031" w:firstLineChars="100" w:firstLine="207"/>
        <w:jc w:val="left"/>
        <w:rPr>
          <w:b/>
          <w:color w:val="000000" w:themeColor="text1"/>
          <w:szCs w:val="21"/>
        </w:rPr>
      </w:pPr>
      <w:r w:rsidRPr="00D621F7">
        <w:rPr>
          <w:rFonts w:hint="eastAsia"/>
          <w:b/>
          <w:color w:val="000000" w:themeColor="text1"/>
          <w:szCs w:val="21"/>
        </w:rPr>
        <w:t>歯医者に行っている」が5.6%、「決めていない」22.7%、「受診しない」9.9%</w:t>
      </w:r>
      <w:r>
        <w:rPr>
          <w:rFonts w:hint="eastAsia"/>
          <w:b/>
          <w:color w:val="000000" w:themeColor="text1"/>
          <w:szCs w:val="21"/>
        </w:rPr>
        <w:t>。</w:t>
      </w:r>
    </w:p>
    <w:p w:rsidR="00D621F7" w:rsidRDefault="00D621F7" w:rsidP="005866E9">
      <w:pPr>
        <w:widowControl/>
        <w:jc w:val="left"/>
        <w:rPr>
          <w:b/>
          <w:color w:val="000000" w:themeColor="text1"/>
          <w:szCs w:val="21"/>
        </w:rPr>
      </w:pPr>
    </w:p>
    <w:p w:rsidR="0068732B" w:rsidRPr="00F22321" w:rsidRDefault="00D621F7" w:rsidP="00427D05">
      <w:pPr>
        <w:widowControl/>
        <w:ind w:firstLineChars="100" w:firstLine="207"/>
        <w:jc w:val="left"/>
        <w:rPr>
          <w:b/>
          <w:color w:val="000000" w:themeColor="text1"/>
          <w:szCs w:val="21"/>
        </w:rPr>
      </w:pPr>
      <w:r>
        <w:rPr>
          <w:rFonts w:hint="eastAsia"/>
          <w:b/>
          <w:color w:val="000000" w:themeColor="text1"/>
          <w:szCs w:val="21"/>
        </w:rPr>
        <w:t>【図表４</w:t>
      </w:r>
      <w:r w:rsidR="001105BF">
        <w:rPr>
          <w:rFonts w:hint="eastAsia"/>
          <w:b/>
          <w:color w:val="000000" w:themeColor="text1"/>
          <w:szCs w:val="21"/>
        </w:rPr>
        <w:t>－１</w:t>
      </w:r>
      <w:r w:rsidR="0068732B" w:rsidRPr="00F22321">
        <w:rPr>
          <w:rFonts w:hint="eastAsia"/>
          <w:b/>
          <w:color w:val="000000" w:themeColor="text1"/>
          <w:szCs w:val="21"/>
        </w:rPr>
        <w:t>】</w:t>
      </w:r>
    </w:p>
    <w:p w:rsidR="0068732B" w:rsidRPr="00F22321" w:rsidRDefault="0068732B" w:rsidP="0068732B">
      <w:pPr>
        <w:pStyle w:val="a3"/>
        <w:widowControl/>
        <w:ind w:leftChars="121" w:left="249"/>
        <w:jc w:val="left"/>
        <w:rPr>
          <w:b/>
          <w:color w:val="000000" w:themeColor="text1"/>
          <w:szCs w:val="21"/>
        </w:rPr>
      </w:pPr>
      <w:r w:rsidRPr="00F22321">
        <w:rPr>
          <w:noProof/>
          <w:color w:val="000000" w:themeColor="text1"/>
        </w:rPr>
        <w:drawing>
          <wp:inline distT="0" distB="0" distL="0" distR="0" wp14:anchorId="0D34D3EF" wp14:editId="3EB325AE">
            <wp:extent cx="5415280" cy="1676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5280" cy="1676400"/>
                    </a:xfrm>
                    <a:prstGeom prst="rect">
                      <a:avLst/>
                    </a:prstGeom>
                    <a:noFill/>
                    <a:ln>
                      <a:noFill/>
                    </a:ln>
                  </pic:spPr>
                </pic:pic>
              </a:graphicData>
            </a:graphic>
          </wp:inline>
        </w:drawing>
      </w:r>
    </w:p>
    <w:p w:rsidR="0068732B" w:rsidRPr="00F22321" w:rsidRDefault="0068732B" w:rsidP="0068732B">
      <w:pPr>
        <w:pStyle w:val="a3"/>
        <w:widowControl/>
        <w:ind w:leftChars="321" w:left="662"/>
        <w:jc w:val="left"/>
        <w:rPr>
          <w:b/>
          <w:color w:val="000000" w:themeColor="text1"/>
          <w:szCs w:val="21"/>
        </w:rPr>
      </w:pPr>
    </w:p>
    <w:p w:rsidR="0068732B" w:rsidRPr="00F22321" w:rsidRDefault="0068732B" w:rsidP="0068732B">
      <w:pPr>
        <w:pStyle w:val="a3"/>
        <w:widowControl/>
        <w:ind w:leftChars="121" w:left="249"/>
        <w:jc w:val="left"/>
        <w:rPr>
          <w:b/>
          <w:color w:val="000000" w:themeColor="text1"/>
          <w:szCs w:val="21"/>
        </w:rPr>
      </w:pPr>
      <w:r w:rsidRPr="00F22321">
        <w:rPr>
          <w:b/>
          <w:noProof/>
          <w:color w:val="000000" w:themeColor="text1"/>
          <w:szCs w:val="21"/>
        </w:rPr>
        <w:drawing>
          <wp:inline distT="0" distB="0" distL="0" distR="0" wp14:anchorId="79B96457" wp14:editId="584B5F88">
            <wp:extent cx="5415280" cy="16954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3173" cy="1694815"/>
                    </a:xfrm>
                    <a:prstGeom prst="rect">
                      <a:avLst/>
                    </a:prstGeom>
                    <a:noFill/>
                    <a:ln>
                      <a:noFill/>
                    </a:ln>
                  </pic:spPr>
                </pic:pic>
              </a:graphicData>
            </a:graphic>
          </wp:inline>
        </w:drawing>
      </w:r>
    </w:p>
    <w:p w:rsidR="0068732B" w:rsidRPr="00F22321" w:rsidRDefault="0068732B" w:rsidP="0068732B">
      <w:pPr>
        <w:pStyle w:val="a3"/>
        <w:widowControl/>
        <w:ind w:leftChars="121" w:left="249"/>
        <w:jc w:val="left"/>
        <w:rPr>
          <w:b/>
          <w:color w:val="000000" w:themeColor="text1"/>
          <w:szCs w:val="21"/>
        </w:rPr>
      </w:pPr>
    </w:p>
    <w:p w:rsidR="0068732B" w:rsidRDefault="0068732B" w:rsidP="005866E9">
      <w:pPr>
        <w:widowControl/>
        <w:jc w:val="left"/>
        <w:rPr>
          <w:b/>
          <w:color w:val="000000" w:themeColor="text1"/>
          <w:szCs w:val="21"/>
        </w:rPr>
      </w:pPr>
    </w:p>
    <w:p w:rsidR="001105BF" w:rsidRPr="00F22321" w:rsidRDefault="001105BF" w:rsidP="001105BF">
      <w:pPr>
        <w:pStyle w:val="a3"/>
        <w:widowControl/>
        <w:numPr>
          <w:ilvl w:val="0"/>
          <w:numId w:val="32"/>
        </w:numPr>
        <w:ind w:leftChars="0"/>
        <w:jc w:val="left"/>
        <w:rPr>
          <w:b/>
          <w:color w:val="000000" w:themeColor="text1"/>
          <w:szCs w:val="21"/>
        </w:rPr>
      </w:pPr>
      <w:r>
        <w:rPr>
          <w:rFonts w:hint="eastAsia"/>
          <w:b/>
          <w:color w:val="000000" w:themeColor="text1"/>
          <w:szCs w:val="21"/>
        </w:rPr>
        <w:t>かかりつけ歯科医</w:t>
      </w:r>
      <w:r w:rsidRPr="00F22321">
        <w:rPr>
          <w:rFonts w:hint="eastAsia"/>
          <w:b/>
          <w:color w:val="000000" w:themeColor="text1"/>
          <w:szCs w:val="21"/>
        </w:rPr>
        <w:t>属性別結果</w:t>
      </w:r>
      <w:r>
        <w:rPr>
          <w:rFonts w:hint="eastAsia"/>
          <w:b/>
          <w:color w:val="000000" w:themeColor="text1"/>
          <w:szCs w:val="21"/>
        </w:rPr>
        <w:t>（図表４－２</w:t>
      </w:r>
      <w:r w:rsidRPr="00F22321">
        <w:rPr>
          <w:rFonts w:hint="eastAsia"/>
          <w:b/>
          <w:color w:val="000000" w:themeColor="text1"/>
          <w:szCs w:val="21"/>
        </w:rPr>
        <w:t>）</w:t>
      </w:r>
    </w:p>
    <w:p w:rsidR="00A001E3" w:rsidRPr="001105BF" w:rsidRDefault="001105BF" w:rsidP="001105BF">
      <w:pPr>
        <w:widowControl/>
        <w:ind w:firstLineChars="300" w:firstLine="621"/>
        <w:jc w:val="left"/>
        <w:rPr>
          <w:b/>
          <w:color w:val="000000" w:themeColor="text1"/>
          <w:szCs w:val="21"/>
        </w:rPr>
      </w:pPr>
      <w:r w:rsidRPr="001105BF">
        <w:rPr>
          <w:rFonts w:hint="eastAsia"/>
          <w:b/>
          <w:color w:val="000000" w:themeColor="text1"/>
          <w:szCs w:val="21"/>
        </w:rPr>
        <w:t xml:space="preserve">➢　</w:t>
      </w:r>
      <w:r w:rsidR="00A001E3" w:rsidRPr="001105BF">
        <w:rPr>
          <w:rFonts w:hint="eastAsia"/>
          <w:b/>
          <w:color w:val="000000" w:themeColor="text1"/>
          <w:szCs w:val="21"/>
        </w:rPr>
        <w:t>休日：仕事の休みが固定の人と不定の人で差はなかった。</w:t>
      </w:r>
    </w:p>
    <w:p w:rsidR="00A001E3" w:rsidRPr="00F22321" w:rsidRDefault="001105BF" w:rsidP="001105BF">
      <w:pPr>
        <w:pStyle w:val="a3"/>
        <w:widowControl/>
        <w:ind w:leftChars="300" w:left="1032" w:hangingChars="200" w:hanging="414"/>
        <w:jc w:val="left"/>
        <w:rPr>
          <w:b/>
          <w:color w:val="000000" w:themeColor="text1"/>
          <w:szCs w:val="21"/>
        </w:rPr>
      </w:pPr>
      <w:r>
        <w:rPr>
          <w:rFonts w:hint="eastAsia"/>
          <w:b/>
          <w:color w:val="000000" w:themeColor="text1"/>
          <w:szCs w:val="21"/>
        </w:rPr>
        <w:t xml:space="preserve">➢　</w:t>
      </w:r>
      <w:r w:rsidR="00A001E3" w:rsidRPr="00F22321">
        <w:rPr>
          <w:rFonts w:hint="eastAsia"/>
          <w:b/>
          <w:color w:val="000000" w:themeColor="text1"/>
          <w:szCs w:val="21"/>
        </w:rPr>
        <w:t>働き方：【被雇用者】と【自営・無職等】で</w:t>
      </w:r>
      <w:r w:rsidR="005C76F8" w:rsidRPr="00F22321">
        <w:rPr>
          <w:rFonts w:hint="eastAsia"/>
          <w:b/>
          <w:color w:val="000000" w:themeColor="text1"/>
          <w:szCs w:val="21"/>
        </w:rPr>
        <w:t>は、</w:t>
      </w:r>
      <w:r w:rsidR="00E360F7" w:rsidRPr="00F22321">
        <w:rPr>
          <w:rFonts w:hint="eastAsia"/>
          <w:b/>
          <w:color w:val="000000" w:themeColor="text1"/>
          <w:szCs w:val="21"/>
        </w:rPr>
        <w:t>【自営・無職等】の方が、かかりつけ歯</w:t>
      </w:r>
      <w:r>
        <w:rPr>
          <w:rFonts w:hint="eastAsia"/>
          <w:b/>
          <w:color w:val="000000" w:themeColor="text1"/>
          <w:szCs w:val="21"/>
        </w:rPr>
        <w:t xml:space="preserve">　</w:t>
      </w:r>
      <w:r w:rsidR="00E360F7" w:rsidRPr="00F22321">
        <w:rPr>
          <w:rFonts w:hint="eastAsia"/>
          <w:b/>
          <w:color w:val="000000" w:themeColor="text1"/>
          <w:szCs w:val="21"/>
        </w:rPr>
        <w:t>科医を持っている割合が高かった</w:t>
      </w:r>
      <w:r w:rsidR="005C76F8" w:rsidRPr="00F22321">
        <w:rPr>
          <w:rFonts w:hint="eastAsia"/>
          <w:b/>
          <w:color w:val="000000" w:themeColor="text1"/>
          <w:szCs w:val="21"/>
        </w:rPr>
        <w:t>。</w:t>
      </w:r>
    </w:p>
    <w:p w:rsidR="005C76F8" w:rsidRDefault="001105BF" w:rsidP="001105BF">
      <w:pPr>
        <w:widowControl/>
        <w:ind w:firstLineChars="300" w:firstLine="621"/>
        <w:jc w:val="left"/>
        <w:rPr>
          <w:b/>
          <w:color w:val="000000" w:themeColor="text1"/>
          <w:szCs w:val="21"/>
        </w:rPr>
      </w:pPr>
      <w:r w:rsidRPr="001105BF">
        <w:rPr>
          <w:rFonts w:hint="eastAsia"/>
          <w:b/>
          <w:color w:val="000000" w:themeColor="text1"/>
          <w:szCs w:val="21"/>
        </w:rPr>
        <w:t xml:space="preserve">➢　</w:t>
      </w:r>
      <w:r w:rsidR="005C76F8" w:rsidRPr="001105BF">
        <w:rPr>
          <w:rFonts w:hint="eastAsia"/>
          <w:b/>
          <w:color w:val="000000" w:themeColor="text1"/>
          <w:szCs w:val="21"/>
        </w:rPr>
        <w:t>性年代：</w:t>
      </w:r>
      <w:r w:rsidR="00E360F7" w:rsidRPr="001105BF">
        <w:rPr>
          <w:rFonts w:hint="eastAsia"/>
          <w:b/>
          <w:color w:val="000000" w:themeColor="text1"/>
          <w:szCs w:val="21"/>
        </w:rPr>
        <w:t>男女とも、</w:t>
      </w:r>
      <w:r w:rsidR="00B50A2E" w:rsidRPr="001105BF">
        <w:rPr>
          <w:rFonts w:hint="eastAsia"/>
          <w:b/>
          <w:color w:val="000000" w:themeColor="text1"/>
          <w:szCs w:val="21"/>
        </w:rPr>
        <w:t>概ね</w:t>
      </w:r>
      <w:r w:rsidR="00E360F7" w:rsidRPr="001105BF">
        <w:rPr>
          <w:rFonts w:hint="eastAsia"/>
          <w:b/>
          <w:color w:val="000000" w:themeColor="text1"/>
          <w:szCs w:val="21"/>
        </w:rPr>
        <w:t>年代が高くなるにつれかかりつけ歯科医を持っている割合が高かった</w:t>
      </w:r>
      <w:r w:rsidR="001C1A0D" w:rsidRPr="001105BF">
        <w:rPr>
          <w:rFonts w:hint="eastAsia"/>
          <w:b/>
          <w:color w:val="000000" w:themeColor="text1"/>
          <w:szCs w:val="21"/>
        </w:rPr>
        <w:t>。</w:t>
      </w:r>
    </w:p>
    <w:p w:rsidR="001105BF" w:rsidRPr="00740493" w:rsidRDefault="00583E14" w:rsidP="00740493">
      <w:pPr>
        <w:widowControl/>
        <w:ind w:firstLineChars="300" w:firstLine="618"/>
        <w:jc w:val="left"/>
        <w:rPr>
          <w:color w:val="000000" w:themeColor="text1"/>
          <w:szCs w:val="21"/>
        </w:rPr>
      </w:pPr>
      <w:r w:rsidRPr="00740493">
        <w:rPr>
          <w:rFonts w:hint="eastAsia"/>
          <w:color w:val="000000" w:themeColor="text1"/>
          <w:szCs w:val="21"/>
        </w:rPr>
        <w:t xml:space="preserve">　　（※カイ二乗検定は行っていない）</w:t>
      </w:r>
    </w:p>
    <w:p w:rsidR="001105BF" w:rsidRDefault="001105BF" w:rsidP="003D3A14">
      <w:pPr>
        <w:widowControl/>
        <w:jc w:val="left"/>
        <w:rPr>
          <w:b/>
          <w:color w:val="000000" w:themeColor="text1"/>
          <w:szCs w:val="21"/>
        </w:rPr>
      </w:pPr>
    </w:p>
    <w:p w:rsidR="001105BF" w:rsidRDefault="001105BF" w:rsidP="003D3A14">
      <w:pPr>
        <w:widowControl/>
        <w:jc w:val="left"/>
        <w:rPr>
          <w:b/>
          <w:color w:val="000000" w:themeColor="text1"/>
          <w:szCs w:val="21"/>
        </w:rPr>
      </w:pPr>
    </w:p>
    <w:p w:rsidR="001105BF" w:rsidRDefault="001105BF" w:rsidP="003D3A14">
      <w:pPr>
        <w:widowControl/>
        <w:jc w:val="left"/>
        <w:rPr>
          <w:b/>
          <w:color w:val="000000" w:themeColor="text1"/>
          <w:szCs w:val="21"/>
        </w:rPr>
      </w:pPr>
    </w:p>
    <w:p w:rsidR="001105BF" w:rsidRDefault="001105BF" w:rsidP="003D3A14">
      <w:pPr>
        <w:widowControl/>
        <w:jc w:val="left"/>
        <w:rPr>
          <w:b/>
          <w:color w:val="000000" w:themeColor="text1"/>
          <w:szCs w:val="21"/>
        </w:rPr>
      </w:pPr>
    </w:p>
    <w:p w:rsidR="001105BF" w:rsidRDefault="001105BF" w:rsidP="003D3A14">
      <w:pPr>
        <w:widowControl/>
        <w:jc w:val="left"/>
        <w:rPr>
          <w:b/>
          <w:color w:val="000000" w:themeColor="text1"/>
          <w:szCs w:val="21"/>
        </w:rPr>
      </w:pPr>
    </w:p>
    <w:p w:rsidR="001105BF" w:rsidRDefault="001105BF" w:rsidP="003D3A14">
      <w:pPr>
        <w:widowControl/>
        <w:jc w:val="left"/>
        <w:rPr>
          <w:b/>
          <w:color w:val="000000" w:themeColor="text1"/>
          <w:szCs w:val="21"/>
        </w:rPr>
      </w:pPr>
    </w:p>
    <w:p w:rsidR="00784B19" w:rsidRDefault="00784B19" w:rsidP="003D3A14">
      <w:pPr>
        <w:widowControl/>
        <w:jc w:val="left"/>
        <w:rPr>
          <w:b/>
          <w:color w:val="000000" w:themeColor="text1"/>
          <w:szCs w:val="21"/>
        </w:rPr>
      </w:pPr>
    </w:p>
    <w:p w:rsidR="00427D05" w:rsidRDefault="00427D05" w:rsidP="003D3A14">
      <w:pPr>
        <w:widowControl/>
        <w:jc w:val="left"/>
        <w:rPr>
          <w:b/>
          <w:color w:val="000000" w:themeColor="text1"/>
          <w:szCs w:val="21"/>
        </w:rPr>
      </w:pPr>
    </w:p>
    <w:p w:rsidR="003D3A14" w:rsidRPr="00F22321" w:rsidRDefault="00F22321" w:rsidP="003D3A14">
      <w:pPr>
        <w:widowControl/>
        <w:jc w:val="left"/>
        <w:rPr>
          <w:b/>
          <w:color w:val="000000" w:themeColor="text1"/>
          <w:szCs w:val="21"/>
        </w:rPr>
      </w:pPr>
      <w:r>
        <w:rPr>
          <w:rFonts w:hint="eastAsia"/>
          <w:b/>
          <w:color w:val="000000" w:themeColor="text1"/>
          <w:szCs w:val="21"/>
        </w:rPr>
        <w:lastRenderedPageBreak/>
        <w:t>【図表４</w:t>
      </w:r>
      <w:r w:rsidR="001105BF">
        <w:rPr>
          <w:rFonts w:hint="eastAsia"/>
          <w:b/>
          <w:color w:val="000000" w:themeColor="text1"/>
          <w:szCs w:val="21"/>
        </w:rPr>
        <w:t>－２</w:t>
      </w:r>
      <w:r w:rsidR="003D3A14" w:rsidRPr="00F22321">
        <w:rPr>
          <w:rFonts w:hint="eastAsia"/>
          <w:b/>
          <w:color w:val="000000" w:themeColor="text1"/>
          <w:szCs w:val="21"/>
        </w:rPr>
        <w:t>】</w:t>
      </w:r>
    </w:p>
    <w:p w:rsidR="00C47F29" w:rsidRDefault="00B92DF1" w:rsidP="009D789C">
      <w:pPr>
        <w:widowControl/>
        <w:jc w:val="left"/>
        <w:rPr>
          <w:color w:val="000000" w:themeColor="text1"/>
          <w:szCs w:val="21"/>
        </w:rPr>
      </w:pPr>
      <w:r w:rsidRPr="00F22321">
        <w:rPr>
          <w:noProof/>
          <w:color w:val="000000" w:themeColor="text1"/>
        </w:rPr>
        <w:drawing>
          <wp:inline distT="0" distB="0" distL="0" distR="0" wp14:anchorId="4ADD41A3" wp14:editId="252BDCCA">
            <wp:extent cx="5222240" cy="6959600"/>
            <wp:effectExtent l="0" t="0" r="0" b="0"/>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2240" cy="6959600"/>
                    </a:xfrm>
                    <a:prstGeom prst="rect">
                      <a:avLst/>
                    </a:prstGeom>
                    <a:noFill/>
                    <a:ln>
                      <a:noFill/>
                    </a:ln>
                  </pic:spPr>
                </pic:pic>
              </a:graphicData>
            </a:graphic>
          </wp:inline>
        </w:drawing>
      </w:r>
    </w:p>
    <w:p w:rsidR="00A001E3" w:rsidRPr="00C47F29" w:rsidRDefault="00A001E3" w:rsidP="00740493">
      <w:pPr>
        <w:ind w:firstLineChars="100" w:firstLine="206"/>
        <w:rPr>
          <w:szCs w:val="21"/>
        </w:rPr>
      </w:pPr>
    </w:p>
    <w:p w:rsidR="004B276F" w:rsidRPr="00F22321" w:rsidRDefault="004B276F" w:rsidP="009D789C">
      <w:pPr>
        <w:widowControl/>
        <w:jc w:val="left"/>
        <w:rPr>
          <w:color w:val="000000" w:themeColor="text1"/>
          <w:szCs w:val="21"/>
        </w:rPr>
      </w:pPr>
      <w:r w:rsidRPr="00F22321">
        <w:rPr>
          <w:noProof/>
          <w:color w:val="000000" w:themeColor="text1"/>
        </w:rPr>
        <w:lastRenderedPageBreak/>
        <w:drawing>
          <wp:inline distT="0" distB="0" distL="0" distR="0" wp14:anchorId="77B98555" wp14:editId="233D040B">
            <wp:extent cx="6187440" cy="4277360"/>
            <wp:effectExtent l="0" t="0" r="381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8710" cy="4278238"/>
                    </a:xfrm>
                    <a:prstGeom prst="rect">
                      <a:avLst/>
                    </a:prstGeom>
                    <a:noFill/>
                    <a:ln>
                      <a:noFill/>
                    </a:ln>
                  </pic:spPr>
                </pic:pic>
              </a:graphicData>
            </a:graphic>
          </wp:inline>
        </w:drawing>
      </w:r>
    </w:p>
    <w:p w:rsidR="003D3A14" w:rsidRPr="00F22321" w:rsidRDefault="00DE3535">
      <w:pPr>
        <w:widowControl/>
        <w:jc w:val="left"/>
        <w:rPr>
          <w:color w:val="000000" w:themeColor="text1"/>
          <w:szCs w:val="21"/>
        </w:rPr>
      </w:pPr>
      <w:r w:rsidRPr="00F22321">
        <w:rPr>
          <w:rFonts w:hint="eastAsia"/>
          <w:color w:val="000000" w:themeColor="text1"/>
          <w:szCs w:val="21"/>
        </w:rPr>
        <w:t>（※性年代別については、カイ二乗検定は行っていない）</w:t>
      </w:r>
    </w:p>
    <w:p w:rsidR="00DE3535" w:rsidRPr="00F22321" w:rsidRDefault="00DE3535">
      <w:pPr>
        <w:widowControl/>
        <w:jc w:val="left"/>
        <w:rPr>
          <w:color w:val="000000" w:themeColor="text1"/>
          <w:szCs w:val="21"/>
        </w:rPr>
      </w:pPr>
    </w:p>
    <w:p w:rsidR="00DE3535" w:rsidRPr="00F22321" w:rsidRDefault="00DE3535">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Pr="00F22321" w:rsidRDefault="00F42C23">
      <w:pPr>
        <w:widowControl/>
        <w:jc w:val="left"/>
        <w:rPr>
          <w:b/>
          <w:color w:val="000000" w:themeColor="text1"/>
          <w:szCs w:val="21"/>
        </w:rPr>
      </w:pPr>
    </w:p>
    <w:p w:rsidR="00F42C23" w:rsidRDefault="001105BF" w:rsidP="001105BF">
      <w:pPr>
        <w:widowControl/>
        <w:jc w:val="left"/>
        <w:rPr>
          <w:b/>
          <w:color w:val="000000" w:themeColor="text1"/>
        </w:rPr>
      </w:pPr>
      <w:r>
        <w:rPr>
          <w:rFonts w:hint="eastAsia"/>
          <w:b/>
          <w:color w:val="000000" w:themeColor="text1"/>
        </w:rPr>
        <w:lastRenderedPageBreak/>
        <w:t>(2)</w:t>
      </w:r>
      <w:r w:rsidR="00F42C23" w:rsidRPr="001105BF">
        <w:rPr>
          <w:rFonts w:hint="eastAsia"/>
          <w:b/>
          <w:color w:val="000000" w:themeColor="text1"/>
        </w:rPr>
        <w:t>かかりつけ歯科医の有無と受診目的</w:t>
      </w:r>
    </w:p>
    <w:p w:rsidR="001105BF" w:rsidRPr="001105BF" w:rsidRDefault="001105BF" w:rsidP="001105BF">
      <w:pPr>
        <w:widowControl/>
        <w:ind w:left="621" w:hangingChars="300" w:hanging="621"/>
        <w:jc w:val="left"/>
        <w:rPr>
          <w:b/>
          <w:color w:val="000000" w:themeColor="text1"/>
        </w:rPr>
      </w:pPr>
      <w:r>
        <w:rPr>
          <w:rFonts w:hint="eastAsia"/>
          <w:b/>
          <w:color w:val="000000" w:themeColor="text1"/>
        </w:rPr>
        <w:t xml:space="preserve">　➢　</w:t>
      </w:r>
      <w:r w:rsidRPr="001105BF">
        <w:rPr>
          <w:rFonts w:hint="eastAsia"/>
          <w:b/>
          <w:color w:val="000000" w:themeColor="text1"/>
        </w:rPr>
        <w:t>診療内容は、「一つの歯医者に行っている」と「複数の歯医者に行っている」ともに、「痛み、腫れ、出血などがあるとき」、「歯が欠けたり、折れたりしたとき」、「過去に治療したところに不具合があったとき」が、それぞれ40～50％程度と高い。</w:t>
      </w:r>
    </w:p>
    <w:p w:rsidR="001105BF" w:rsidRPr="00740493" w:rsidRDefault="001105BF" w:rsidP="001105BF">
      <w:pPr>
        <w:widowControl/>
        <w:ind w:leftChars="100" w:left="620" w:hangingChars="200" w:hanging="414"/>
        <w:jc w:val="left"/>
        <w:rPr>
          <w:color w:val="000000" w:themeColor="text1"/>
        </w:rPr>
      </w:pPr>
      <w:r>
        <w:rPr>
          <w:rFonts w:hint="eastAsia"/>
          <w:b/>
          <w:color w:val="000000" w:themeColor="text1"/>
        </w:rPr>
        <w:t xml:space="preserve">➢　</w:t>
      </w:r>
      <w:r w:rsidRPr="001105BF">
        <w:rPr>
          <w:rFonts w:hint="eastAsia"/>
          <w:b/>
          <w:color w:val="000000" w:themeColor="text1"/>
        </w:rPr>
        <w:t>また、「一つの歯医者に行っている」人は、「複数の歯医者に行っている」人に比べ、「定期的に通う時期だったとき」が高い。逆に、「複数の歯医者に行っている」人は、「一つの歯医者に行っている人」に比べ、「定期的に通う時期だったとき」の割合は低く、「歯や口の中をきれいにしたかったとき（歯石取り、ホワイトニング、矯正など）」が高い。</w:t>
      </w:r>
      <w:r w:rsidR="00740493" w:rsidRPr="00740493">
        <w:rPr>
          <w:rFonts w:hint="eastAsia"/>
          <w:color w:val="000000" w:themeColor="text1"/>
        </w:rPr>
        <w:t>（※カイ二乗検定は行っていない）</w:t>
      </w:r>
    </w:p>
    <w:p w:rsidR="001105BF" w:rsidRDefault="001105BF" w:rsidP="001105BF">
      <w:pPr>
        <w:widowControl/>
        <w:ind w:leftChars="100" w:left="620" w:hangingChars="200" w:hanging="414"/>
        <w:jc w:val="left"/>
        <w:rPr>
          <w:b/>
          <w:color w:val="000000" w:themeColor="text1"/>
        </w:rPr>
      </w:pPr>
      <w:r>
        <w:rPr>
          <w:rFonts w:hint="eastAsia"/>
          <w:b/>
          <w:color w:val="000000" w:themeColor="text1"/>
        </w:rPr>
        <w:t xml:space="preserve">➢　</w:t>
      </w:r>
      <w:r w:rsidRPr="001105BF">
        <w:rPr>
          <w:rFonts w:hint="eastAsia"/>
          <w:b/>
          <w:color w:val="000000" w:themeColor="text1"/>
        </w:rPr>
        <w:t>「決めていない」人の診療内容は、「痛み・腫れ・出血などがあるとき」「歯が欠けたり、折れたりしたとき」、「過去に治療したところに不具合があったとき」が上位を占める一方、「分からない・歯医者に行ったことがない」が16.3%と高い。</w:t>
      </w:r>
      <w:r w:rsidR="00740493" w:rsidRPr="00740493">
        <w:rPr>
          <w:rFonts w:hint="eastAsia"/>
          <w:color w:val="000000" w:themeColor="text1"/>
        </w:rPr>
        <w:t>（※カイ二乗検定は行っていない）</w:t>
      </w:r>
    </w:p>
    <w:p w:rsidR="001105BF" w:rsidRDefault="001105BF" w:rsidP="001105BF">
      <w:pPr>
        <w:widowControl/>
        <w:jc w:val="left"/>
        <w:rPr>
          <w:b/>
          <w:color w:val="000000" w:themeColor="text1"/>
        </w:rPr>
      </w:pPr>
    </w:p>
    <w:p w:rsidR="001105BF" w:rsidRPr="001105BF" w:rsidRDefault="001105BF" w:rsidP="001105BF">
      <w:pPr>
        <w:widowControl/>
        <w:jc w:val="left"/>
        <w:rPr>
          <w:b/>
          <w:color w:val="000000" w:themeColor="text1"/>
          <w:szCs w:val="21"/>
        </w:rPr>
      </w:pPr>
      <w:r>
        <w:rPr>
          <w:rFonts w:hint="eastAsia"/>
          <w:b/>
          <w:color w:val="000000" w:themeColor="text1"/>
          <w:szCs w:val="21"/>
        </w:rPr>
        <w:t>【図表４－３】</w:t>
      </w:r>
    </w:p>
    <w:p w:rsidR="00F42C23" w:rsidRPr="00F22321" w:rsidRDefault="00F42C23" w:rsidP="00F42C23">
      <w:pPr>
        <w:widowControl/>
        <w:jc w:val="left"/>
        <w:rPr>
          <w:b/>
          <w:color w:val="000000" w:themeColor="text1"/>
          <w:szCs w:val="21"/>
        </w:rPr>
      </w:pPr>
      <w:r w:rsidRPr="00F22321">
        <w:rPr>
          <w:noProof/>
          <w:color w:val="000000" w:themeColor="text1"/>
        </w:rPr>
        <w:drawing>
          <wp:inline distT="0" distB="0" distL="0" distR="0" wp14:anchorId="1DA53BB9" wp14:editId="66F0EECA">
            <wp:extent cx="6187155" cy="2976880"/>
            <wp:effectExtent l="0" t="0" r="4445" b="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8710" cy="2977628"/>
                    </a:xfrm>
                    <a:prstGeom prst="rect">
                      <a:avLst/>
                    </a:prstGeom>
                    <a:noFill/>
                    <a:ln>
                      <a:noFill/>
                    </a:ln>
                  </pic:spPr>
                </pic:pic>
              </a:graphicData>
            </a:graphic>
          </wp:inline>
        </w:drawing>
      </w:r>
    </w:p>
    <w:p w:rsidR="00F42C23" w:rsidRPr="00740493" w:rsidRDefault="00C47F29" w:rsidP="00F42C23">
      <w:pPr>
        <w:widowControl/>
        <w:jc w:val="left"/>
        <w:rPr>
          <w:color w:val="000000" w:themeColor="text1"/>
          <w:szCs w:val="21"/>
        </w:rPr>
      </w:pPr>
      <w:r w:rsidRPr="00740493">
        <w:rPr>
          <w:rFonts w:hint="eastAsia"/>
          <w:color w:val="000000" w:themeColor="text1"/>
          <w:szCs w:val="21"/>
        </w:rPr>
        <w:t>（※カイ二乗検定は行っていない）</w:t>
      </w:r>
    </w:p>
    <w:p w:rsidR="00F42C23" w:rsidRPr="00F22321" w:rsidRDefault="00F42C23" w:rsidP="00F42C23">
      <w:pPr>
        <w:widowControl/>
        <w:jc w:val="left"/>
        <w:rPr>
          <w:b/>
          <w:color w:val="000000" w:themeColor="text1"/>
          <w:szCs w:val="21"/>
        </w:rPr>
      </w:pPr>
    </w:p>
    <w:p w:rsidR="00F42C23" w:rsidRPr="00F22321" w:rsidRDefault="00F42C23" w:rsidP="00F42C23">
      <w:pPr>
        <w:widowControl/>
        <w:jc w:val="left"/>
        <w:rPr>
          <w:b/>
          <w:color w:val="000000" w:themeColor="text1"/>
          <w:szCs w:val="21"/>
        </w:rPr>
      </w:pPr>
      <w:r w:rsidRPr="00F22321">
        <w:rPr>
          <w:b/>
          <w:noProof/>
          <w:color w:val="000000" w:themeColor="text1"/>
          <w:szCs w:val="21"/>
        </w:rPr>
        <w:lastRenderedPageBreak/>
        <w:drawing>
          <wp:inline distT="0" distB="0" distL="0" distR="0" wp14:anchorId="3F83901C" wp14:editId="353C69CC">
            <wp:extent cx="6163310" cy="3938270"/>
            <wp:effectExtent l="0" t="0" r="8890" b="508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63310" cy="3938270"/>
                    </a:xfrm>
                    <a:prstGeom prst="rect">
                      <a:avLst/>
                    </a:prstGeom>
                    <a:noFill/>
                    <a:ln>
                      <a:noFill/>
                    </a:ln>
                  </pic:spPr>
                </pic:pic>
              </a:graphicData>
            </a:graphic>
          </wp:inline>
        </w:drawing>
      </w:r>
    </w:p>
    <w:p w:rsidR="00F42C23" w:rsidRPr="00F22321" w:rsidRDefault="00F42C23" w:rsidP="00F42C23">
      <w:pPr>
        <w:widowControl/>
        <w:jc w:val="right"/>
        <w:rPr>
          <w:color w:val="000000" w:themeColor="text1"/>
          <w:szCs w:val="21"/>
        </w:rPr>
      </w:pPr>
      <w:r w:rsidRPr="00F22321">
        <w:rPr>
          <w:rFonts w:hint="eastAsia"/>
          <w:color w:val="000000" w:themeColor="text1"/>
          <w:szCs w:val="21"/>
        </w:rPr>
        <w:t>％表示は「一つの歯医者に行っている」</w:t>
      </w:r>
    </w:p>
    <w:p w:rsidR="00F42C23" w:rsidRPr="00F22321" w:rsidRDefault="00F42C23" w:rsidP="00F42C23">
      <w:pPr>
        <w:widowControl/>
        <w:jc w:val="left"/>
        <w:rPr>
          <w:b/>
          <w:color w:val="000000" w:themeColor="text1"/>
          <w:szCs w:val="21"/>
        </w:rPr>
      </w:pPr>
    </w:p>
    <w:p w:rsidR="00F42C23" w:rsidRPr="00F22321" w:rsidRDefault="00F42C23">
      <w:pPr>
        <w:widowControl/>
        <w:jc w:val="left"/>
        <w:rPr>
          <w:b/>
          <w:color w:val="000000" w:themeColor="text1"/>
          <w:szCs w:val="21"/>
        </w:rPr>
      </w:pPr>
      <w:r w:rsidRPr="00F22321">
        <w:rPr>
          <w:b/>
          <w:color w:val="000000" w:themeColor="text1"/>
          <w:szCs w:val="21"/>
        </w:rPr>
        <w:br w:type="page"/>
      </w:r>
    </w:p>
    <w:p w:rsidR="00134B93" w:rsidRDefault="00134B93" w:rsidP="00134B93">
      <w:pPr>
        <w:widowControl/>
        <w:jc w:val="left"/>
        <w:rPr>
          <w:b/>
          <w:color w:val="000000" w:themeColor="text1"/>
          <w:szCs w:val="21"/>
        </w:rPr>
      </w:pPr>
      <w:r>
        <w:rPr>
          <w:rFonts w:hint="eastAsia"/>
          <w:b/>
          <w:color w:val="000000" w:themeColor="text1"/>
          <w:szCs w:val="21"/>
        </w:rPr>
        <w:lastRenderedPageBreak/>
        <w:t>３．かかりつけ薬局とお薬手帳の状況</w:t>
      </w:r>
    </w:p>
    <w:p w:rsidR="00134B93" w:rsidRPr="004000A8" w:rsidRDefault="00134B93" w:rsidP="00784B19">
      <w:pPr>
        <w:widowControl/>
        <w:jc w:val="left"/>
        <w:rPr>
          <w:b/>
          <w:color w:val="000000" w:themeColor="text1"/>
          <w:szCs w:val="21"/>
        </w:rPr>
      </w:pPr>
      <w:r w:rsidRPr="004000A8">
        <w:rPr>
          <w:rFonts w:hint="eastAsia"/>
          <w:b/>
          <w:color w:val="000000" w:themeColor="text1"/>
          <w:szCs w:val="21"/>
        </w:rPr>
        <w:t>(1)かかりつけ薬局の有無</w:t>
      </w:r>
    </w:p>
    <w:p w:rsidR="00134B93" w:rsidRPr="00625FE3" w:rsidRDefault="00134B93" w:rsidP="00784B19">
      <w:pPr>
        <w:widowControl/>
        <w:ind w:firstLineChars="100" w:firstLine="207"/>
        <w:jc w:val="left"/>
        <w:rPr>
          <w:b/>
          <w:color w:val="000000" w:themeColor="text1"/>
          <w:szCs w:val="21"/>
        </w:rPr>
      </w:pPr>
      <w:r w:rsidRPr="00625FE3">
        <w:rPr>
          <w:rFonts w:hint="eastAsia"/>
          <w:b/>
          <w:color w:val="000000" w:themeColor="text1"/>
          <w:szCs w:val="21"/>
        </w:rPr>
        <w:t>■</w:t>
      </w:r>
      <w:r w:rsidR="00625FE3">
        <w:rPr>
          <w:rFonts w:hint="eastAsia"/>
          <w:b/>
          <w:color w:val="000000" w:themeColor="text1"/>
          <w:szCs w:val="21"/>
        </w:rPr>
        <w:t xml:space="preserve">　</w:t>
      </w:r>
      <w:r w:rsidRPr="00625FE3">
        <w:rPr>
          <w:rFonts w:hint="eastAsia"/>
          <w:b/>
          <w:color w:val="000000" w:themeColor="text1"/>
          <w:szCs w:val="21"/>
        </w:rPr>
        <w:t>全体結果（図表</w:t>
      </w:r>
      <w:r w:rsidR="00040CC7" w:rsidRPr="00625FE3">
        <w:rPr>
          <w:rFonts w:hint="eastAsia"/>
          <w:b/>
          <w:color w:val="000000" w:themeColor="text1"/>
          <w:szCs w:val="21"/>
        </w:rPr>
        <w:t>５－１</w:t>
      </w:r>
      <w:r w:rsidRPr="00625FE3">
        <w:rPr>
          <w:rFonts w:hint="eastAsia"/>
          <w:b/>
          <w:color w:val="000000" w:themeColor="text1"/>
          <w:szCs w:val="21"/>
        </w:rPr>
        <w:t>）</w:t>
      </w:r>
    </w:p>
    <w:p w:rsidR="00134B93" w:rsidRPr="00D621F7" w:rsidRDefault="00134B93" w:rsidP="00784B19">
      <w:pPr>
        <w:widowControl/>
        <w:ind w:leftChars="400" w:left="1342" w:hangingChars="250" w:hanging="517"/>
        <w:jc w:val="left"/>
        <w:rPr>
          <w:b/>
          <w:color w:val="000000" w:themeColor="text1"/>
          <w:szCs w:val="21"/>
        </w:rPr>
      </w:pPr>
      <w:r>
        <w:rPr>
          <w:rFonts w:hint="eastAsia"/>
          <w:b/>
          <w:color w:val="000000" w:themeColor="text1"/>
          <w:szCs w:val="21"/>
        </w:rPr>
        <w:t xml:space="preserve">➢　</w:t>
      </w:r>
      <w:r w:rsidR="00040CC7" w:rsidRPr="00040CC7">
        <w:rPr>
          <w:rFonts w:hint="eastAsia"/>
          <w:b/>
          <w:color w:val="000000" w:themeColor="text1"/>
          <w:szCs w:val="21"/>
        </w:rPr>
        <w:t>「いつも決まった同じ１か所の薬局に行く」48.2％、「病院や症状ごとに異なる薬局に行く」48.6%、「その他」3.2%</w:t>
      </w:r>
      <w:r w:rsidR="00040CC7">
        <w:rPr>
          <w:rFonts w:hint="eastAsia"/>
          <w:b/>
          <w:color w:val="000000" w:themeColor="text1"/>
          <w:szCs w:val="21"/>
        </w:rPr>
        <w:t>。</w:t>
      </w:r>
    </w:p>
    <w:p w:rsidR="00134B93" w:rsidRDefault="00134B93" w:rsidP="005866E9">
      <w:pPr>
        <w:widowControl/>
        <w:jc w:val="left"/>
        <w:rPr>
          <w:b/>
          <w:color w:val="000000" w:themeColor="text1"/>
          <w:szCs w:val="21"/>
        </w:rPr>
      </w:pPr>
    </w:p>
    <w:p w:rsidR="0068732B" w:rsidRPr="00F22321" w:rsidRDefault="00040CC7" w:rsidP="0068732B">
      <w:pPr>
        <w:pStyle w:val="a3"/>
        <w:widowControl/>
        <w:ind w:leftChars="121" w:left="249"/>
        <w:jc w:val="left"/>
        <w:rPr>
          <w:b/>
          <w:color w:val="000000" w:themeColor="text1"/>
          <w:szCs w:val="21"/>
        </w:rPr>
      </w:pPr>
      <w:r>
        <w:rPr>
          <w:rFonts w:hint="eastAsia"/>
          <w:b/>
          <w:color w:val="000000" w:themeColor="text1"/>
          <w:szCs w:val="21"/>
        </w:rPr>
        <w:t>【図表５－１</w:t>
      </w:r>
      <w:r w:rsidR="0068732B" w:rsidRPr="00F22321">
        <w:rPr>
          <w:rFonts w:hint="eastAsia"/>
          <w:b/>
          <w:color w:val="000000" w:themeColor="text1"/>
          <w:szCs w:val="21"/>
        </w:rPr>
        <w:t>】</w:t>
      </w:r>
    </w:p>
    <w:p w:rsidR="0068732B" w:rsidRPr="00F22321" w:rsidRDefault="0068732B" w:rsidP="0068732B">
      <w:pPr>
        <w:pStyle w:val="a3"/>
        <w:widowControl/>
        <w:ind w:leftChars="321" w:left="662"/>
        <w:jc w:val="left"/>
        <w:rPr>
          <w:b/>
          <w:color w:val="000000" w:themeColor="text1"/>
          <w:szCs w:val="21"/>
        </w:rPr>
      </w:pPr>
      <w:r w:rsidRPr="00F22321">
        <w:rPr>
          <w:noProof/>
          <w:color w:val="000000" w:themeColor="text1"/>
        </w:rPr>
        <w:drawing>
          <wp:inline distT="0" distB="0" distL="0" distR="0" wp14:anchorId="69B398F7" wp14:editId="2A001E1D">
            <wp:extent cx="5415280" cy="1717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5280" cy="1717040"/>
                    </a:xfrm>
                    <a:prstGeom prst="rect">
                      <a:avLst/>
                    </a:prstGeom>
                    <a:noFill/>
                    <a:ln>
                      <a:noFill/>
                    </a:ln>
                  </pic:spPr>
                </pic:pic>
              </a:graphicData>
            </a:graphic>
          </wp:inline>
        </w:drawing>
      </w:r>
    </w:p>
    <w:p w:rsidR="0068732B" w:rsidRPr="00F22321" w:rsidRDefault="0068732B" w:rsidP="0068732B">
      <w:pPr>
        <w:pStyle w:val="a3"/>
        <w:widowControl/>
        <w:ind w:leftChars="321" w:left="662"/>
        <w:jc w:val="left"/>
        <w:rPr>
          <w:b/>
          <w:color w:val="000000" w:themeColor="text1"/>
          <w:szCs w:val="21"/>
        </w:rPr>
      </w:pPr>
    </w:p>
    <w:p w:rsidR="0068732B" w:rsidRPr="00F22321" w:rsidRDefault="0068732B" w:rsidP="0068732B">
      <w:pPr>
        <w:pStyle w:val="a3"/>
        <w:widowControl/>
        <w:ind w:leftChars="321" w:left="662"/>
        <w:jc w:val="left"/>
        <w:rPr>
          <w:b/>
          <w:color w:val="000000" w:themeColor="text1"/>
          <w:szCs w:val="21"/>
        </w:rPr>
      </w:pPr>
      <w:r w:rsidRPr="00F22321">
        <w:rPr>
          <w:b/>
          <w:noProof/>
          <w:color w:val="000000" w:themeColor="text1"/>
          <w:szCs w:val="21"/>
        </w:rPr>
        <w:drawing>
          <wp:inline distT="0" distB="0" distL="0" distR="0" wp14:anchorId="619004F7" wp14:editId="6D1B6E0A">
            <wp:extent cx="5608955" cy="13169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8955" cy="1316990"/>
                    </a:xfrm>
                    <a:prstGeom prst="rect">
                      <a:avLst/>
                    </a:prstGeom>
                    <a:noFill/>
                    <a:ln>
                      <a:noFill/>
                    </a:ln>
                  </pic:spPr>
                </pic:pic>
              </a:graphicData>
            </a:graphic>
          </wp:inline>
        </w:drawing>
      </w:r>
    </w:p>
    <w:p w:rsidR="0068732B" w:rsidRDefault="0068732B" w:rsidP="005866E9">
      <w:pPr>
        <w:widowControl/>
        <w:jc w:val="left"/>
        <w:rPr>
          <w:b/>
          <w:color w:val="000000" w:themeColor="text1"/>
          <w:szCs w:val="21"/>
        </w:rPr>
      </w:pPr>
    </w:p>
    <w:p w:rsidR="0068732B" w:rsidRPr="00F370EF" w:rsidRDefault="00040CC7" w:rsidP="00427D05">
      <w:pPr>
        <w:widowControl/>
        <w:ind w:firstLineChars="100" w:firstLine="207"/>
        <w:jc w:val="left"/>
        <w:rPr>
          <w:b/>
          <w:color w:val="000000" w:themeColor="text1"/>
          <w:szCs w:val="21"/>
        </w:rPr>
      </w:pPr>
      <w:r>
        <w:rPr>
          <w:rFonts w:hint="eastAsia"/>
          <w:b/>
          <w:color w:val="000000" w:themeColor="text1"/>
          <w:szCs w:val="21"/>
        </w:rPr>
        <w:t>■　かかりつけ薬局属性別（図表５－２）</w:t>
      </w:r>
    </w:p>
    <w:p w:rsidR="005C76F8" w:rsidRPr="00040CC7" w:rsidRDefault="00040CC7" w:rsidP="00040CC7">
      <w:pPr>
        <w:widowControl/>
        <w:ind w:firstLineChars="200" w:firstLine="414"/>
        <w:jc w:val="left"/>
        <w:rPr>
          <w:b/>
          <w:color w:val="000000" w:themeColor="text1"/>
          <w:szCs w:val="21"/>
        </w:rPr>
      </w:pPr>
      <w:r>
        <w:rPr>
          <w:rFonts w:hint="eastAsia"/>
          <w:b/>
          <w:color w:val="000000" w:themeColor="text1"/>
          <w:szCs w:val="21"/>
        </w:rPr>
        <w:t xml:space="preserve">➢　</w:t>
      </w:r>
      <w:r w:rsidR="00EB751D" w:rsidRPr="00040CC7">
        <w:rPr>
          <w:rFonts w:hint="eastAsia"/>
          <w:b/>
          <w:color w:val="000000" w:themeColor="text1"/>
          <w:szCs w:val="21"/>
        </w:rPr>
        <w:t>休日：仕事の休みが固定の人と不定の人で、差は</w:t>
      </w:r>
      <w:r w:rsidR="005C76F8" w:rsidRPr="00040CC7">
        <w:rPr>
          <w:rFonts w:hint="eastAsia"/>
          <w:b/>
          <w:color w:val="000000" w:themeColor="text1"/>
          <w:szCs w:val="21"/>
        </w:rPr>
        <w:t>なかった。</w:t>
      </w:r>
    </w:p>
    <w:p w:rsidR="005C76F8" w:rsidRPr="00040CC7" w:rsidRDefault="00040CC7" w:rsidP="00040CC7">
      <w:pPr>
        <w:widowControl/>
        <w:ind w:leftChars="200" w:left="826" w:hangingChars="200" w:hanging="414"/>
        <w:jc w:val="left"/>
        <w:rPr>
          <w:b/>
          <w:color w:val="000000" w:themeColor="text1"/>
          <w:szCs w:val="21"/>
        </w:rPr>
      </w:pPr>
      <w:r>
        <w:rPr>
          <w:rFonts w:hint="eastAsia"/>
          <w:b/>
          <w:color w:val="000000" w:themeColor="text1"/>
          <w:szCs w:val="21"/>
        </w:rPr>
        <w:t xml:space="preserve">➢　</w:t>
      </w:r>
      <w:r w:rsidR="005C76F8" w:rsidRPr="00040CC7">
        <w:rPr>
          <w:rFonts w:hint="eastAsia"/>
          <w:b/>
          <w:color w:val="000000" w:themeColor="text1"/>
          <w:szCs w:val="21"/>
        </w:rPr>
        <w:t>働き方：【被雇用者】と【自営・無職等】では</w:t>
      </w:r>
      <w:r w:rsidR="00E360F7" w:rsidRPr="00040CC7">
        <w:rPr>
          <w:rFonts w:hint="eastAsia"/>
          <w:b/>
          <w:color w:val="000000" w:themeColor="text1"/>
          <w:szCs w:val="21"/>
        </w:rPr>
        <w:t>、【自営・無職等】の方が、かかりつけ薬局を持っている割合が高かった</w:t>
      </w:r>
      <w:r w:rsidR="005C76F8" w:rsidRPr="00040CC7">
        <w:rPr>
          <w:rFonts w:hint="eastAsia"/>
          <w:b/>
          <w:color w:val="000000" w:themeColor="text1"/>
          <w:szCs w:val="21"/>
        </w:rPr>
        <w:t>。</w:t>
      </w:r>
    </w:p>
    <w:p w:rsidR="005C76F8" w:rsidRPr="00040CC7" w:rsidRDefault="00040CC7" w:rsidP="00040CC7">
      <w:pPr>
        <w:widowControl/>
        <w:ind w:leftChars="200" w:left="826" w:hangingChars="200" w:hanging="414"/>
        <w:jc w:val="left"/>
        <w:rPr>
          <w:b/>
          <w:color w:val="000000" w:themeColor="text1"/>
          <w:szCs w:val="21"/>
        </w:rPr>
      </w:pPr>
      <w:r>
        <w:rPr>
          <w:rFonts w:hint="eastAsia"/>
          <w:b/>
          <w:color w:val="000000" w:themeColor="text1"/>
          <w:szCs w:val="21"/>
        </w:rPr>
        <w:t xml:space="preserve">➢　</w:t>
      </w:r>
      <w:r w:rsidR="005C76F8" w:rsidRPr="00040CC7">
        <w:rPr>
          <w:rFonts w:hint="eastAsia"/>
          <w:b/>
          <w:color w:val="000000" w:themeColor="text1"/>
          <w:szCs w:val="21"/>
        </w:rPr>
        <w:t>慢性的疾患の有無：</w:t>
      </w:r>
      <w:r w:rsidR="003D3A14" w:rsidRPr="00040CC7">
        <w:rPr>
          <w:rFonts w:hint="eastAsia"/>
          <w:b/>
          <w:color w:val="000000" w:themeColor="text1"/>
          <w:szCs w:val="21"/>
        </w:rPr>
        <w:t>慢性的な病気</w:t>
      </w:r>
      <w:r w:rsidR="005C76F8" w:rsidRPr="00040CC7">
        <w:rPr>
          <w:rFonts w:hint="eastAsia"/>
          <w:b/>
          <w:color w:val="000000" w:themeColor="text1"/>
          <w:szCs w:val="21"/>
        </w:rPr>
        <w:t>を持っている人の方が、ない人より、かかりつけ薬局</w:t>
      </w:r>
      <w:r w:rsidR="00E360F7" w:rsidRPr="00040CC7">
        <w:rPr>
          <w:rFonts w:hint="eastAsia"/>
          <w:b/>
          <w:color w:val="000000" w:themeColor="text1"/>
          <w:szCs w:val="21"/>
        </w:rPr>
        <w:t>を持っている割合が高かった</w:t>
      </w:r>
      <w:r>
        <w:rPr>
          <w:rFonts w:hint="eastAsia"/>
          <w:b/>
          <w:color w:val="000000" w:themeColor="text1"/>
          <w:szCs w:val="21"/>
        </w:rPr>
        <w:t>が、かかりつけ医がない人も４割程度あった。</w:t>
      </w:r>
    </w:p>
    <w:p w:rsidR="005C76F8" w:rsidRPr="00740493" w:rsidRDefault="00040CC7" w:rsidP="00040CC7">
      <w:pPr>
        <w:widowControl/>
        <w:ind w:leftChars="200" w:left="826" w:hangingChars="200" w:hanging="414"/>
        <w:jc w:val="left"/>
        <w:rPr>
          <w:color w:val="000000" w:themeColor="text1"/>
          <w:szCs w:val="21"/>
        </w:rPr>
      </w:pPr>
      <w:r>
        <w:rPr>
          <w:rFonts w:hint="eastAsia"/>
          <w:b/>
          <w:color w:val="000000" w:themeColor="text1"/>
          <w:szCs w:val="21"/>
        </w:rPr>
        <w:t xml:space="preserve">➢　</w:t>
      </w:r>
      <w:r w:rsidR="005C76F8" w:rsidRPr="00040CC7">
        <w:rPr>
          <w:rFonts w:hint="eastAsia"/>
          <w:b/>
          <w:color w:val="000000" w:themeColor="text1"/>
          <w:szCs w:val="21"/>
        </w:rPr>
        <w:t>性年代</w:t>
      </w:r>
      <w:r w:rsidR="001C1A0D" w:rsidRPr="00040CC7">
        <w:rPr>
          <w:rFonts w:hint="eastAsia"/>
          <w:b/>
          <w:color w:val="000000" w:themeColor="text1"/>
          <w:szCs w:val="21"/>
        </w:rPr>
        <w:t>：男性では30</w:t>
      </w:r>
      <w:r w:rsidR="00E360F7" w:rsidRPr="00040CC7">
        <w:rPr>
          <w:rFonts w:hint="eastAsia"/>
          <w:b/>
          <w:color w:val="000000" w:themeColor="text1"/>
          <w:szCs w:val="21"/>
        </w:rPr>
        <w:t>代で、</w:t>
      </w:r>
      <w:r w:rsidR="001C1A0D" w:rsidRPr="00040CC7">
        <w:rPr>
          <w:rFonts w:hint="eastAsia"/>
          <w:b/>
          <w:color w:val="000000" w:themeColor="text1"/>
          <w:szCs w:val="21"/>
        </w:rPr>
        <w:t>女性では40代で最も低かった。</w:t>
      </w:r>
      <w:r w:rsidR="00E360F7" w:rsidRPr="00040CC7">
        <w:rPr>
          <w:rFonts w:hint="eastAsia"/>
          <w:b/>
          <w:color w:val="000000" w:themeColor="text1"/>
          <w:szCs w:val="21"/>
        </w:rPr>
        <w:t>最も高いのは男女とも、75</w:t>
      </w:r>
      <w:r>
        <w:rPr>
          <w:rFonts w:hint="eastAsia"/>
          <w:b/>
          <w:color w:val="000000" w:themeColor="text1"/>
          <w:szCs w:val="21"/>
        </w:rPr>
        <w:t>歳以上だった。</w:t>
      </w:r>
      <w:r w:rsidR="00C47F29" w:rsidRPr="00740493">
        <w:rPr>
          <w:rFonts w:hint="eastAsia"/>
          <w:color w:val="000000" w:themeColor="text1"/>
          <w:szCs w:val="21"/>
        </w:rPr>
        <w:t>（※カイ二乗検定は行っていない）</w:t>
      </w:r>
    </w:p>
    <w:p w:rsidR="00B50A2E" w:rsidRPr="00F22321" w:rsidRDefault="00B50A2E" w:rsidP="00B50A2E">
      <w:pPr>
        <w:pStyle w:val="a3"/>
        <w:widowControl/>
        <w:ind w:leftChars="0" w:left="1287"/>
        <w:jc w:val="left"/>
        <w:rPr>
          <w:b/>
          <w:color w:val="000000" w:themeColor="text1"/>
          <w:szCs w:val="21"/>
        </w:rPr>
      </w:pPr>
    </w:p>
    <w:p w:rsidR="00040CC7" w:rsidRDefault="00040CC7" w:rsidP="003D3A14">
      <w:pPr>
        <w:widowControl/>
        <w:jc w:val="left"/>
        <w:rPr>
          <w:b/>
          <w:color w:val="000000" w:themeColor="text1"/>
          <w:szCs w:val="21"/>
        </w:rPr>
      </w:pPr>
    </w:p>
    <w:p w:rsidR="00040CC7" w:rsidRDefault="00040CC7" w:rsidP="003D3A14">
      <w:pPr>
        <w:widowControl/>
        <w:jc w:val="left"/>
        <w:rPr>
          <w:b/>
          <w:color w:val="000000" w:themeColor="text1"/>
          <w:szCs w:val="21"/>
        </w:rPr>
      </w:pPr>
    </w:p>
    <w:p w:rsidR="00040CC7" w:rsidRDefault="00040CC7" w:rsidP="003D3A14">
      <w:pPr>
        <w:widowControl/>
        <w:jc w:val="left"/>
        <w:rPr>
          <w:b/>
          <w:color w:val="000000" w:themeColor="text1"/>
          <w:szCs w:val="21"/>
        </w:rPr>
      </w:pPr>
    </w:p>
    <w:p w:rsidR="00040CC7" w:rsidRDefault="00040CC7" w:rsidP="003D3A14">
      <w:pPr>
        <w:widowControl/>
        <w:jc w:val="left"/>
        <w:rPr>
          <w:b/>
          <w:color w:val="000000" w:themeColor="text1"/>
          <w:szCs w:val="21"/>
        </w:rPr>
      </w:pPr>
    </w:p>
    <w:p w:rsidR="00040CC7" w:rsidRDefault="00040CC7" w:rsidP="003D3A14">
      <w:pPr>
        <w:widowControl/>
        <w:jc w:val="left"/>
        <w:rPr>
          <w:b/>
          <w:color w:val="000000" w:themeColor="text1"/>
          <w:szCs w:val="21"/>
        </w:rPr>
      </w:pPr>
    </w:p>
    <w:p w:rsidR="00040CC7" w:rsidRDefault="00040CC7" w:rsidP="003D3A14">
      <w:pPr>
        <w:widowControl/>
        <w:jc w:val="left"/>
        <w:rPr>
          <w:b/>
          <w:color w:val="000000" w:themeColor="text1"/>
          <w:szCs w:val="21"/>
        </w:rPr>
      </w:pPr>
    </w:p>
    <w:p w:rsidR="00625FE3" w:rsidRDefault="00625FE3" w:rsidP="003D3A14">
      <w:pPr>
        <w:widowControl/>
        <w:jc w:val="left"/>
        <w:rPr>
          <w:b/>
          <w:color w:val="000000" w:themeColor="text1"/>
          <w:szCs w:val="21"/>
        </w:rPr>
      </w:pPr>
    </w:p>
    <w:p w:rsidR="003D3A14" w:rsidRPr="00F22321" w:rsidRDefault="00F22321" w:rsidP="003D3A14">
      <w:pPr>
        <w:widowControl/>
        <w:jc w:val="left"/>
        <w:rPr>
          <w:b/>
          <w:color w:val="000000" w:themeColor="text1"/>
          <w:szCs w:val="21"/>
        </w:rPr>
      </w:pPr>
      <w:r>
        <w:rPr>
          <w:rFonts w:hint="eastAsia"/>
          <w:b/>
          <w:color w:val="000000" w:themeColor="text1"/>
          <w:szCs w:val="21"/>
        </w:rPr>
        <w:lastRenderedPageBreak/>
        <w:t>【図表５</w:t>
      </w:r>
      <w:r w:rsidR="00040CC7">
        <w:rPr>
          <w:rFonts w:hint="eastAsia"/>
          <w:b/>
          <w:color w:val="000000" w:themeColor="text1"/>
          <w:szCs w:val="21"/>
        </w:rPr>
        <w:t>－２</w:t>
      </w:r>
      <w:r w:rsidR="003D3A14" w:rsidRPr="00F22321">
        <w:rPr>
          <w:rFonts w:hint="eastAsia"/>
          <w:b/>
          <w:color w:val="000000" w:themeColor="text1"/>
          <w:szCs w:val="21"/>
        </w:rPr>
        <w:t>】</w:t>
      </w:r>
    </w:p>
    <w:p w:rsidR="00C47F29" w:rsidRDefault="0067091B" w:rsidP="0067091B">
      <w:pPr>
        <w:widowControl/>
        <w:jc w:val="left"/>
        <w:rPr>
          <w:b/>
          <w:color w:val="000000" w:themeColor="text1"/>
          <w:szCs w:val="21"/>
        </w:rPr>
      </w:pPr>
      <w:r w:rsidRPr="00F22321">
        <w:rPr>
          <w:noProof/>
          <w:color w:val="000000" w:themeColor="text1"/>
        </w:rPr>
        <w:drawing>
          <wp:inline distT="0" distB="0" distL="0" distR="0" wp14:anchorId="2BA24D82" wp14:editId="0C8435B8">
            <wp:extent cx="5222240" cy="63703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22240" cy="6370320"/>
                    </a:xfrm>
                    <a:prstGeom prst="rect">
                      <a:avLst/>
                    </a:prstGeom>
                    <a:noFill/>
                    <a:ln>
                      <a:noFill/>
                    </a:ln>
                  </pic:spPr>
                </pic:pic>
              </a:graphicData>
            </a:graphic>
          </wp:inline>
        </w:drawing>
      </w:r>
    </w:p>
    <w:p w:rsidR="0067091B" w:rsidRPr="00C47F29" w:rsidRDefault="0067091B" w:rsidP="00740493">
      <w:pPr>
        <w:ind w:firstLineChars="100" w:firstLine="206"/>
        <w:rPr>
          <w:szCs w:val="21"/>
        </w:rPr>
      </w:pPr>
    </w:p>
    <w:p w:rsidR="005C76F8" w:rsidRPr="00F22321" w:rsidRDefault="0067091B" w:rsidP="0067091B">
      <w:pPr>
        <w:widowControl/>
        <w:jc w:val="left"/>
        <w:rPr>
          <w:b/>
          <w:color w:val="000000" w:themeColor="text1"/>
          <w:szCs w:val="21"/>
        </w:rPr>
      </w:pPr>
      <w:r w:rsidRPr="00F22321">
        <w:rPr>
          <w:noProof/>
          <w:color w:val="000000" w:themeColor="text1"/>
        </w:rPr>
        <w:lastRenderedPageBreak/>
        <w:drawing>
          <wp:inline distT="0" distB="0" distL="0" distR="0" wp14:anchorId="0C2F76BB" wp14:editId="13EAA606">
            <wp:extent cx="6188710" cy="4375999"/>
            <wp:effectExtent l="0" t="0" r="254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88710" cy="4375999"/>
                    </a:xfrm>
                    <a:prstGeom prst="rect">
                      <a:avLst/>
                    </a:prstGeom>
                    <a:noFill/>
                    <a:ln>
                      <a:noFill/>
                    </a:ln>
                  </pic:spPr>
                </pic:pic>
              </a:graphicData>
            </a:graphic>
          </wp:inline>
        </w:drawing>
      </w:r>
    </w:p>
    <w:p w:rsidR="005C76F8" w:rsidRPr="00F22321" w:rsidRDefault="00B50A2E" w:rsidP="005C76F8">
      <w:pPr>
        <w:pStyle w:val="a3"/>
        <w:widowControl/>
        <w:ind w:leftChars="0" w:left="982"/>
        <w:jc w:val="left"/>
        <w:rPr>
          <w:color w:val="000000" w:themeColor="text1"/>
          <w:szCs w:val="21"/>
        </w:rPr>
      </w:pPr>
      <w:r w:rsidRPr="00F22321">
        <w:rPr>
          <w:rFonts w:hint="eastAsia"/>
          <w:color w:val="000000" w:themeColor="text1"/>
          <w:szCs w:val="21"/>
        </w:rPr>
        <w:t>（</w:t>
      </w:r>
      <w:r w:rsidR="001C1A0D" w:rsidRPr="00F22321">
        <w:rPr>
          <w:rFonts w:hint="eastAsia"/>
          <w:color w:val="000000" w:themeColor="text1"/>
          <w:szCs w:val="21"/>
        </w:rPr>
        <w:t>※性年代別については、カイ二乗検定は行っていない</w:t>
      </w:r>
      <w:r w:rsidRPr="00F22321">
        <w:rPr>
          <w:rFonts w:hint="eastAsia"/>
          <w:color w:val="000000" w:themeColor="text1"/>
          <w:szCs w:val="21"/>
        </w:rPr>
        <w:t>）</w:t>
      </w:r>
    </w:p>
    <w:p w:rsidR="006D1C2D" w:rsidRPr="00F22321" w:rsidRDefault="006D1C2D"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F42C23" w:rsidRPr="00F22321" w:rsidRDefault="00F42C23" w:rsidP="006D1C2D">
      <w:pPr>
        <w:widowControl/>
        <w:jc w:val="left"/>
        <w:rPr>
          <w:color w:val="000000" w:themeColor="text1"/>
          <w:szCs w:val="21"/>
        </w:rPr>
      </w:pPr>
    </w:p>
    <w:p w:rsidR="00625FE3" w:rsidRDefault="00625FE3" w:rsidP="00625FE3">
      <w:pPr>
        <w:widowControl/>
        <w:ind w:firstLineChars="100" w:firstLine="206"/>
        <w:jc w:val="left"/>
        <w:rPr>
          <w:color w:val="000000" w:themeColor="text1"/>
          <w:szCs w:val="21"/>
        </w:rPr>
      </w:pPr>
    </w:p>
    <w:p w:rsidR="00B12D61" w:rsidRPr="00625FE3" w:rsidRDefault="00B12D61" w:rsidP="00625FE3">
      <w:pPr>
        <w:widowControl/>
        <w:ind w:firstLineChars="100" w:firstLine="207"/>
        <w:jc w:val="left"/>
        <w:rPr>
          <w:b/>
          <w:color w:val="000000" w:themeColor="text1"/>
          <w:szCs w:val="21"/>
        </w:rPr>
      </w:pPr>
      <w:r>
        <w:rPr>
          <w:rFonts w:hint="eastAsia"/>
          <w:b/>
          <w:color w:val="000000" w:themeColor="text1"/>
          <w:szCs w:val="21"/>
        </w:rPr>
        <w:lastRenderedPageBreak/>
        <w:t>(2)薬局を決めるときに重視する点</w:t>
      </w:r>
    </w:p>
    <w:p w:rsidR="0083747A" w:rsidRPr="00625FE3" w:rsidRDefault="0083747A" w:rsidP="00784B19">
      <w:pPr>
        <w:widowControl/>
        <w:ind w:firstLineChars="100" w:firstLine="207"/>
        <w:jc w:val="left"/>
        <w:rPr>
          <w:b/>
          <w:color w:val="000000" w:themeColor="text1"/>
          <w:szCs w:val="21"/>
        </w:rPr>
      </w:pPr>
      <w:r w:rsidRPr="00625FE3">
        <w:rPr>
          <w:rFonts w:hint="eastAsia"/>
          <w:b/>
          <w:color w:val="000000" w:themeColor="text1"/>
          <w:szCs w:val="21"/>
        </w:rPr>
        <w:t>■</w:t>
      </w:r>
      <w:r w:rsidR="00625FE3">
        <w:rPr>
          <w:rFonts w:hint="eastAsia"/>
          <w:b/>
          <w:color w:val="000000" w:themeColor="text1"/>
          <w:szCs w:val="21"/>
        </w:rPr>
        <w:t xml:space="preserve">　</w:t>
      </w:r>
      <w:r w:rsidRPr="00625FE3">
        <w:rPr>
          <w:rFonts w:hint="eastAsia"/>
          <w:b/>
          <w:color w:val="000000" w:themeColor="text1"/>
          <w:szCs w:val="21"/>
        </w:rPr>
        <w:t>全体結果（図表５－３）</w:t>
      </w:r>
    </w:p>
    <w:p w:rsidR="0083747A" w:rsidRPr="00B12D61" w:rsidRDefault="0083747A" w:rsidP="00625FE3">
      <w:pPr>
        <w:widowControl/>
        <w:ind w:leftChars="299" w:left="1030" w:hangingChars="200" w:hanging="414"/>
        <w:jc w:val="left"/>
        <w:rPr>
          <w:b/>
          <w:szCs w:val="21"/>
        </w:rPr>
      </w:pPr>
      <w:r>
        <w:rPr>
          <w:rFonts w:hint="eastAsia"/>
          <w:b/>
          <w:szCs w:val="21"/>
        </w:rPr>
        <w:t xml:space="preserve">➢　</w:t>
      </w:r>
      <w:r w:rsidRPr="00B12D61">
        <w:rPr>
          <w:rFonts w:hint="eastAsia"/>
          <w:b/>
          <w:szCs w:val="21"/>
        </w:rPr>
        <w:t>「処方を受けた医療機関に近い52％」、「自宅38％や職場7％の近く」、「待ち時間が少ない34％」など利便性を重視する一方、「ほしい薬がそろっている34％」、「信頼できる薬剤師がいる18％」など、薬局の機能性を重視する意見も多かった。</w:t>
      </w:r>
    </w:p>
    <w:p w:rsidR="0083747A" w:rsidRDefault="0083747A" w:rsidP="00B12D61">
      <w:pPr>
        <w:widowControl/>
        <w:jc w:val="left"/>
        <w:rPr>
          <w:color w:val="000000" w:themeColor="text1"/>
          <w:szCs w:val="21"/>
        </w:rPr>
      </w:pPr>
    </w:p>
    <w:p w:rsidR="0083747A" w:rsidRPr="0083747A" w:rsidRDefault="0083747A" w:rsidP="00427D05">
      <w:pPr>
        <w:widowControl/>
        <w:ind w:firstLineChars="100" w:firstLine="207"/>
        <w:jc w:val="left"/>
        <w:rPr>
          <w:b/>
          <w:color w:val="000000" w:themeColor="text1"/>
          <w:szCs w:val="21"/>
        </w:rPr>
      </w:pPr>
      <w:r w:rsidRPr="0083747A">
        <w:rPr>
          <w:rFonts w:hint="eastAsia"/>
          <w:b/>
          <w:color w:val="000000" w:themeColor="text1"/>
          <w:szCs w:val="21"/>
        </w:rPr>
        <w:t>【図表５－３】</w:t>
      </w:r>
    </w:p>
    <w:tbl>
      <w:tblPr>
        <w:tblStyle w:val="ad"/>
        <w:tblW w:w="0" w:type="auto"/>
        <w:tblInd w:w="392" w:type="dxa"/>
        <w:tblLook w:val="04A0" w:firstRow="1" w:lastRow="0" w:firstColumn="1" w:lastColumn="0" w:noHBand="0" w:noVBand="1"/>
      </w:tblPr>
      <w:tblGrid>
        <w:gridCol w:w="578"/>
        <w:gridCol w:w="320"/>
        <w:gridCol w:w="6260"/>
        <w:gridCol w:w="1309"/>
        <w:gridCol w:w="1103"/>
      </w:tblGrid>
      <w:tr w:rsidR="0083747A" w:rsidRPr="0083747A" w:rsidTr="0083747A">
        <w:trPr>
          <w:trHeight w:val="600"/>
        </w:trPr>
        <w:tc>
          <w:tcPr>
            <w:tcW w:w="578" w:type="dxa"/>
            <w:noWrap/>
            <w:hideMark/>
          </w:tcPr>
          <w:p w:rsidR="0083747A" w:rsidRPr="0083747A" w:rsidRDefault="0083747A" w:rsidP="0083747A">
            <w:pPr>
              <w:widowControl/>
              <w:jc w:val="left"/>
              <w:rPr>
                <w:szCs w:val="21"/>
              </w:rPr>
            </w:pPr>
            <w:r w:rsidRPr="0083747A">
              <w:rPr>
                <w:rFonts w:hint="eastAsia"/>
                <w:szCs w:val="21"/>
              </w:rPr>
              <w:t>Q14</w:t>
            </w:r>
          </w:p>
        </w:tc>
        <w:tc>
          <w:tcPr>
            <w:tcW w:w="8992" w:type="dxa"/>
            <w:gridSpan w:val="4"/>
            <w:hideMark/>
          </w:tcPr>
          <w:p w:rsidR="0083747A" w:rsidRPr="0083747A" w:rsidRDefault="0083747A" w:rsidP="0083747A">
            <w:pPr>
              <w:widowControl/>
              <w:jc w:val="left"/>
              <w:rPr>
                <w:szCs w:val="21"/>
              </w:rPr>
            </w:pPr>
            <w:r w:rsidRPr="0083747A">
              <w:rPr>
                <w:rFonts w:hint="eastAsia"/>
                <w:szCs w:val="21"/>
              </w:rPr>
              <w:t>あなたが、薬局を決めるときに重視する点は何ですか。次の中からあてはまるものを３つまで選択してください。（ＭＡ）</w:t>
            </w:r>
          </w:p>
        </w:tc>
      </w:tr>
      <w:tr w:rsidR="0083747A" w:rsidRPr="0083747A" w:rsidTr="0083747A">
        <w:trPr>
          <w:trHeight w:val="300"/>
        </w:trPr>
        <w:tc>
          <w:tcPr>
            <w:tcW w:w="578" w:type="dxa"/>
            <w:vMerge w:val="restart"/>
            <w:noWrap/>
            <w:hideMark/>
          </w:tcPr>
          <w:p w:rsidR="0083747A" w:rsidRPr="0083747A" w:rsidRDefault="0083747A" w:rsidP="0083747A">
            <w:pPr>
              <w:widowControl/>
              <w:jc w:val="left"/>
              <w:rPr>
                <w:szCs w:val="21"/>
              </w:rPr>
            </w:pPr>
          </w:p>
        </w:tc>
        <w:tc>
          <w:tcPr>
            <w:tcW w:w="6580" w:type="dxa"/>
            <w:gridSpan w:val="2"/>
            <w:noWrap/>
            <w:hideMark/>
          </w:tcPr>
          <w:p w:rsidR="0083747A" w:rsidRPr="0083747A" w:rsidRDefault="0083747A" w:rsidP="0083747A">
            <w:pPr>
              <w:widowControl/>
              <w:jc w:val="left"/>
              <w:rPr>
                <w:szCs w:val="21"/>
              </w:rPr>
            </w:pPr>
          </w:p>
        </w:tc>
        <w:tc>
          <w:tcPr>
            <w:tcW w:w="1309" w:type="dxa"/>
            <w:noWrap/>
            <w:vAlign w:val="center"/>
            <w:hideMark/>
          </w:tcPr>
          <w:p w:rsidR="0083747A" w:rsidRPr="0083747A" w:rsidRDefault="0083747A" w:rsidP="0083747A">
            <w:pPr>
              <w:widowControl/>
              <w:jc w:val="center"/>
              <w:rPr>
                <w:szCs w:val="21"/>
              </w:rPr>
            </w:pPr>
            <w:r w:rsidRPr="0083747A">
              <w:rPr>
                <w:rFonts w:hint="eastAsia"/>
                <w:szCs w:val="21"/>
              </w:rPr>
              <w:t>回答数</w:t>
            </w:r>
          </w:p>
        </w:tc>
        <w:tc>
          <w:tcPr>
            <w:tcW w:w="1103" w:type="dxa"/>
            <w:noWrap/>
            <w:vAlign w:val="center"/>
            <w:hideMark/>
          </w:tcPr>
          <w:p w:rsidR="0083747A" w:rsidRPr="0083747A" w:rsidRDefault="0083747A" w:rsidP="0083747A">
            <w:pPr>
              <w:widowControl/>
              <w:jc w:val="center"/>
              <w:rPr>
                <w:szCs w:val="21"/>
              </w:rPr>
            </w:pPr>
            <w:r w:rsidRPr="0083747A">
              <w:rPr>
                <w:rFonts w:hint="eastAsia"/>
                <w:szCs w:val="21"/>
              </w:rPr>
              <w:t>％</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6580" w:type="dxa"/>
            <w:gridSpan w:val="2"/>
            <w:noWrap/>
            <w:hideMark/>
          </w:tcPr>
          <w:p w:rsidR="0083747A" w:rsidRPr="0083747A" w:rsidRDefault="0083747A" w:rsidP="0083747A">
            <w:pPr>
              <w:widowControl/>
              <w:jc w:val="left"/>
              <w:rPr>
                <w:szCs w:val="21"/>
              </w:rPr>
            </w:pPr>
            <w:r w:rsidRPr="0083747A">
              <w:rPr>
                <w:rFonts w:hint="eastAsia"/>
                <w:szCs w:val="21"/>
              </w:rPr>
              <w:t>全体</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1000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100.0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1</w:t>
            </w:r>
          </w:p>
        </w:tc>
        <w:tc>
          <w:tcPr>
            <w:tcW w:w="6260" w:type="dxa"/>
            <w:noWrap/>
            <w:hideMark/>
          </w:tcPr>
          <w:p w:rsidR="0083747A" w:rsidRPr="0083747A" w:rsidRDefault="0083747A" w:rsidP="0083747A">
            <w:pPr>
              <w:widowControl/>
              <w:jc w:val="left"/>
              <w:rPr>
                <w:szCs w:val="21"/>
              </w:rPr>
            </w:pPr>
            <w:r w:rsidRPr="0083747A">
              <w:rPr>
                <w:rFonts w:hint="eastAsia"/>
                <w:szCs w:val="21"/>
              </w:rPr>
              <w:t>待ち時間が少ないこと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344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34.4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2</w:t>
            </w:r>
          </w:p>
        </w:tc>
        <w:tc>
          <w:tcPr>
            <w:tcW w:w="6260" w:type="dxa"/>
            <w:noWrap/>
            <w:hideMark/>
          </w:tcPr>
          <w:p w:rsidR="0083747A" w:rsidRPr="0083747A" w:rsidRDefault="0083747A" w:rsidP="0083747A">
            <w:pPr>
              <w:widowControl/>
              <w:jc w:val="left"/>
              <w:rPr>
                <w:szCs w:val="21"/>
              </w:rPr>
            </w:pPr>
            <w:r w:rsidRPr="0083747A">
              <w:rPr>
                <w:rFonts w:hint="eastAsia"/>
                <w:szCs w:val="21"/>
              </w:rPr>
              <w:t>ほしい薬がそろっていること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183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18.3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3</w:t>
            </w:r>
          </w:p>
        </w:tc>
        <w:tc>
          <w:tcPr>
            <w:tcW w:w="6260" w:type="dxa"/>
            <w:noWrap/>
            <w:hideMark/>
          </w:tcPr>
          <w:p w:rsidR="0083747A" w:rsidRPr="0083747A" w:rsidRDefault="0083747A" w:rsidP="0083747A">
            <w:pPr>
              <w:widowControl/>
              <w:jc w:val="left"/>
              <w:rPr>
                <w:szCs w:val="21"/>
              </w:rPr>
            </w:pPr>
            <w:r w:rsidRPr="0083747A">
              <w:rPr>
                <w:rFonts w:hint="eastAsia"/>
                <w:szCs w:val="21"/>
              </w:rPr>
              <w:t>信頼できる薬剤師がいること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141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14.1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4</w:t>
            </w:r>
          </w:p>
        </w:tc>
        <w:tc>
          <w:tcPr>
            <w:tcW w:w="6260" w:type="dxa"/>
            <w:noWrap/>
            <w:hideMark/>
          </w:tcPr>
          <w:p w:rsidR="0083747A" w:rsidRPr="0083747A" w:rsidRDefault="0083747A" w:rsidP="0083747A">
            <w:pPr>
              <w:widowControl/>
              <w:jc w:val="left"/>
              <w:rPr>
                <w:szCs w:val="21"/>
              </w:rPr>
            </w:pPr>
            <w:r w:rsidRPr="0083747A">
              <w:rPr>
                <w:rFonts w:hint="eastAsia"/>
                <w:szCs w:val="21"/>
              </w:rPr>
              <w:t>処方を受けた医療機関に近いこと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520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52.0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5</w:t>
            </w:r>
          </w:p>
        </w:tc>
        <w:tc>
          <w:tcPr>
            <w:tcW w:w="6260" w:type="dxa"/>
            <w:noWrap/>
            <w:hideMark/>
          </w:tcPr>
          <w:p w:rsidR="0083747A" w:rsidRPr="0083747A" w:rsidRDefault="0083747A" w:rsidP="0083747A">
            <w:pPr>
              <w:widowControl/>
              <w:jc w:val="left"/>
              <w:rPr>
                <w:szCs w:val="21"/>
              </w:rPr>
            </w:pPr>
            <w:r w:rsidRPr="0083747A">
              <w:rPr>
                <w:rFonts w:hint="eastAsia"/>
                <w:szCs w:val="21"/>
              </w:rPr>
              <w:t>自宅の近くであること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382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38.2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6</w:t>
            </w:r>
          </w:p>
        </w:tc>
        <w:tc>
          <w:tcPr>
            <w:tcW w:w="6260" w:type="dxa"/>
            <w:noWrap/>
            <w:hideMark/>
          </w:tcPr>
          <w:p w:rsidR="0083747A" w:rsidRPr="0083747A" w:rsidRDefault="0083747A" w:rsidP="0083747A">
            <w:pPr>
              <w:widowControl/>
              <w:jc w:val="left"/>
              <w:rPr>
                <w:szCs w:val="21"/>
              </w:rPr>
            </w:pPr>
            <w:r w:rsidRPr="0083747A">
              <w:rPr>
                <w:rFonts w:hint="eastAsia"/>
                <w:szCs w:val="21"/>
              </w:rPr>
              <w:t>学校や職場の近くであること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68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6.8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7</w:t>
            </w:r>
          </w:p>
        </w:tc>
        <w:tc>
          <w:tcPr>
            <w:tcW w:w="6260" w:type="dxa"/>
            <w:noWrap/>
            <w:hideMark/>
          </w:tcPr>
          <w:p w:rsidR="0083747A" w:rsidRPr="0083747A" w:rsidRDefault="0083747A" w:rsidP="0083747A">
            <w:pPr>
              <w:widowControl/>
              <w:jc w:val="left"/>
              <w:rPr>
                <w:szCs w:val="21"/>
              </w:rPr>
            </w:pPr>
            <w:r w:rsidRPr="0083747A">
              <w:rPr>
                <w:rFonts w:hint="eastAsia"/>
                <w:szCs w:val="21"/>
              </w:rPr>
              <w:t>評判がいいこと</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59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5.9 </w:t>
            </w:r>
          </w:p>
        </w:tc>
      </w:tr>
      <w:tr w:rsidR="0083747A" w:rsidRPr="0083747A" w:rsidTr="0083747A">
        <w:trPr>
          <w:trHeight w:val="300"/>
        </w:trPr>
        <w:tc>
          <w:tcPr>
            <w:tcW w:w="578" w:type="dxa"/>
            <w:vMerge/>
            <w:noWrap/>
            <w:hideMark/>
          </w:tcPr>
          <w:p w:rsidR="0083747A" w:rsidRPr="0083747A" w:rsidRDefault="0083747A" w:rsidP="0083747A">
            <w:pPr>
              <w:widowControl/>
              <w:jc w:val="left"/>
              <w:rPr>
                <w:szCs w:val="21"/>
              </w:rPr>
            </w:pPr>
          </w:p>
        </w:tc>
        <w:tc>
          <w:tcPr>
            <w:tcW w:w="320" w:type="dxa"/>
            <w:noWrap/>
            <w:hideMark/>
          </w:tcPr>
          <w:p w:rsidR="0083747A" w:rsidRPr="0083747A" w:rsidRDefault="0083747A" w:rsidP="0083747A">
            <w:pPr>
              <w:widowControl/>
              <w:jc w:val="left"/>
              <w:rPr>
                <w:szCs w:val="21"/>
              </w:rPr>
            </w:pPr>
            <w:r w:rsidRPr="0083747A">
              <w:rPr>
                <w:rFonts w:hint="eastAsia"/>
                <w:szCs w:val="21"/>
              </w:rPr>
              <w:t>8</w:t>
            </w:r>
          </w:p>
        </w:tc>
        <w:tc>
          <w:tcPr>
            <w:tcW w:w="6260" w:type="dxa"/>
            <w:noWrap/>
            <w:hideMark/>
          </w:tcPr>
          <w:p w:rsidR="0083747A" w:rsidRPr="0083747A" w:rsidRDefault="0083747A" w:rsidP="0083747A">
            <w:pPr>
              <w:widowControl/>
              <w:jc w:val="left"/>
              <w:rPr>
                <w:szCs w:val="21"/>
              </w:rPr>
            </w:pPr>
            <w:r w:rsidRPr="0083747A">
              <w:rPr>
                <w:rFonts w:hint="eastAsia"/>
                <w:szCs w:val="21"/>
              </w:rPr>
              <w:t>その他</w:t>
            </w:r>
          </w:p>
        </w:tc>
        <w:tc>
          <w:tcPr>
            <w:tcW w:w="1309" w:type="dxa"/>
            <w:noWrap/>
            <w:vAlign w:val="center"/>
            <w:hideMark/>
          </w:tcPr>
          <w:p w:rsidR="0083747A" w:rsidRPr="0083747A" w:rsidRDefault="0083747A" w:rsidP="0083747A">
            <w:pPr>
              <w:widowControl/>
              <w:jc w:val="right"/>
              <w:rPr>
                <w:szCs w:val="21"/>
              </w:rPr>
            </w:pPr>
            <w:r w:rsidRPr="0083747A">
              <w:rPr>
                <w:rFonts w:hint="eastAsia"/>
                <w:szCs w:val="21"/>
              </w:rPr>
              <w:t xml:space="preserve">19 </w:t>
            </w:r>
          </w:p>
        </w:tc>
        <w:tc>
          <w:tcPr>
            <w:tcW w:w="1103" w:type="dxa"/>
            <w:noWrap/>
            <w:vAlign w:val="center"/>
            <w:hideMark/>
          </w:tcPr>
          <w:p w:rsidR="0083747A" w:rsidRPr="0083747A" w:rsidRDefault="0083747A" w:rsidP="0083747A">
            <w:pPr>
              <w:widowControl/>
              <w:jc w:val="right"/>
              <w:rPr>
                <w:szCs w:val="21"/>
              </w:rPr>
            </w:pPr>
            <w:r w:rsidRPr="0083747A">
              <w:rPr>
                <w:rFonts w:hint="eastAsia"/>
                <w:szCs w:val="21"/>
              </w:rPr>
              <w:t xml:space="preserve">1.9 </w:t>
            </w:r>
          </w:p>
        </w:tc>
      </w:tr>
    </w:tbl>
    <w:p w:rsidR="00B12D61" w:rsidRDefault="00B12D61" w:rsidP="00B12D61">
      <w:pPr>
        <w:widowControl/>
        <w:jc w:val="left"/>
        <w:rPr>
          <w:color w:val="000000" w:themeColor="text1"/>
          <w:szCs w:val="21"/>
        </w:rPr>
      </w:pPr>
    </w:p>
    <w:p w:rsidR="00B12D61" w:rsidRPr="00625FE3" w:rsidRDefault="00B12D61" w:rsidP="00427D05">
      <w:pPr>
        <w:widowControl/>
        <w:ind w:firstLineChars="100" w:firstLine="207"/>
        <w:jc w:val="left"/>
        <w:rPr>
          <w:b/>
          <w:color w:val="000000" w:themeColor="text1"/>
          <w:szCs w:val="21"/>
        </w:rPr>
      </w:pPr>
      <w:r w:rsidRPr="00625FE3">
        <w:rPr>
          <w:rFonts w:hint="eastAsia"/>
          <w:b/>
          <w:color w:val="000000" w:themeColor="text1"/>
          <w:szCs w:val="21"/>
        </w:rPr>
        <w:t>■</w:t>
      </w:r>
      <w:r w:rsidR="00625FE3">
        <w:rPr>
          <w:rFonts w:hint="eastAsia"/>
          <w:b/>
          <w:color w:val="000000" w:themeColor="text1"/>
          <w:szCs w:val="21"/>
        </w:rPr>
        <w:t xml:space="preserve">　</w:t>
      </w:r>
      <w:r w:rsidR="0083747A" w:rsidRPr="00625FE3">
        <w:rPr>
          <w:rFonts w:hint="eastAsia"/>
          <w:b/>
          <w:color w:val="000000" w:themeColor="text1"/>
          <w:szCs w:val="21"/>
        </w:rPr>
        <w:t>かかりつけ薬局の有無等と薬局選定の重視項目</w:t>
      </w:r>
      <w:r w:rsidRPr="00625FE3">
        <w:rPr>
          <w:rFonts w:hint="eastAsia"/>
          <w:b/>
          <w:color w:val="000000" w:themeColor="text1"/>
          <w:szCs w:val="21"/>
        </w:rPr>
        <w:t>（図表</w:t>
      </w:r>
      <w:r w:rsidR="0083747A" w:rsidRPr="00625FE3">
        <w:rPr>
          <w:rFonts w:hint="eastAsia"/>
          <w:b/>
          <w:color w:val="000000" w:themeColor="text1"/>
          <w:szCs w:val="21"/>
        </w:rPr>
        <w:t>５－４</w:t>
      </w:r>
      <w:r w:rsidRPr="00625FE3">
        <w:rPr>
          <w:rFonts w:hint="eastAsia"/>
          <w:b/>
          <w:color w:val="000000" w:themeColor="text1"/>
          <w:szCs w:val="21"/>
        </w:rPr>
        <w:t>）</w:t>
      </w:r>
    </w:p>
    <w:p w:rsidR="00B12D61" w:rsidRPr="00D621F7" w:rsidRDefault="00B12D61" w:rsidP="00625FE3">
      <w:pPr>
        <w:widowControl/>
        <w:ind w:leftChars="200" w:left="826" w:hangingChars="200" w:hanging="414"/>
        <w:jc w:val="left"/>
        <w:rPr>
          <w:b/>
          <w:color w:val="000000" w:themeColor="text1"/>
          <w:szCs w:val="21"/>
        </w:rPr>
      </w:pPr>
      <w:r>
        <w:rPr>
          <w:rFonts w:hint="eastAsia"/>
          <w:b/>
          <w:color w:val="000000" w:themeColor="text1"/>
          <w:szCs w:val="21"/>
        </w:rPr>
        <w:t xml:space="preserve">➢　</w:t>
      </w:r>
      <w:r w:rsidR="0083747A" w:rsidRPr="0083747A">
        <w:rPr>
          <w:rFonts w:hint="eastAsia"/>
          <w:b/>
          <w:color w:val="000000" w:themeColor="text1"/>
          <w:szCs w:val="21"/>
        </w:rPr>
        <w:t>薬局を選ぶ際に重視する点は、「１箇所に行く」「異なる薬局に行く」ともに、「処方を受けた医療機関に近い」、「自宅から近い」、「待ち時間が少ない」が多い。</w:t>
      </w:r>
    </w:p>
    <w:p w:rsidR="00B12D61" w:rsidRPr="00995FB4" w:rsidRDefault="00995FB4" w:rsidP="00B12D61">
      <w:pPr>
        <w:widowControl/>
        <w:jc w:val="left"/>
        <w:rPr>
          <w:color w:val="000000" w:themeColor="text1"/>
          <w:szCs w:val="21"/>
        </w:rPr>
      </w:pPr>
      <w:r>
        <w:rPr>
          <w:rFonts w:hint="eastAsia"/>
          <w:b/>
          <w:color w:val="000000" w:themeColor="text1"/>
          <w:szCs w:val="21"/>
        </w:rPr>
        <w:t xml:space="preserve">　　　　</w:t>
      </w:r>
      <w:r w:rsidRPr="00995FB4">
        <w:rPr>
          <w:rFonts w:hint="eastAsia"/>
          <w:color w:val="000000" w:themeColor="text1"/>
          <w:szCs w:val="21"/>
        </w:rPr>
        <w:t>（※カイ二乗検定は行っていない）</w:t>
      </w: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B12D61">
      <w:pPr>
        <w:pStyle w:val="a3"/>
        <w:widowControl/>
        <w:ind w:leftChars="121" w:left="249"/>
        <w:jc w:val="left"/>
        <w:rPr>
          <w:b/>
          <w:color w:val="000000" w:themeColor="text1"/>
          <w:szCs w:val="21"/>
        </w:rPr>
      </w:pPr>
    </w:p>
    <w:p w:rsidR="0083747A" w:rsidRDefault="0083747A" w:rsidP="0083747A">
      <w:pPr>
        <w:pStyle w:val="a3"/>
        <w:widowControl/>
        <w:ind w:leftChars="121" w:left="249"/>
        <w:jc w:val="left"/>
        <w:rPr>
          <w:b/>
          <w:color w:val="000000" w:themeColor="text1"/>
          <w:szCs w:val="21"/>
        </w:rPr>
      </w:pPr>
    </w:p>
    <w:p w:rsidR="0083747A" w:rsidRDefault="0083747A" w:rsidP="0083747A">
      <w:pPr>
        <w:pStyle w:val="a3"/>
        <w:widowControl/>
        <w:ind w:leftChars="121" w:left="249"/>
        <w:jc w:val="left"/>
        <w:rPr>
          <w:b/>
          <w:color w:val="000000" w:themeColor="text1"/>
          <w:szCs w:val="21"/>
        </w:rPr>
      </w:pPr>
    </w:p>
    <w:p w:rsidR="0083747A" w:rsidRDefault="0083747A" w:rsidP="0083747A">
      <w:pPr>
        <w:pStyle w:val="a3"/>
        <w:widowControl/>
        <w:ind w:leftChars="121" w:left="249"/>
        <w:jc w:val="left"/>
        <w:rPr>
          <w:b/>
          <w:color w:val="000000" w:themeColor="text1"/>
          <w:szCs w:val="21"/>
        </w:rPr>
      </w:pPr>
    </w:p>
    <w:p w:rsidR="0083747A" w:rsidRDefault="0083747A" w:rsidP="0083747A">
      <w:pPr>
        <w:pStyle w:val="a3"/>
        <w:widowControl/>
        <w:ind w:leftChars="121" w:left="249"/>
        <w:jc w:val="left"/>
        <w:rPr>
          <w:b/>
          <w:color w:val="000000" w:themeColor="text1"/>
          <w:szCs w:val="21"/>
        </w:rPr>
      </w:pPr>
    </w:p>
    <w:p w:rsidR="00625FE3" w:rsidRDefault="00625FE3" w:rsidP="0083747A">
      <w:pPr>
        <w:pStyle w:val="a3"/>
        <w:widowControl/>
        <w:ind w:leftChars="121" w:left="249"/>
        <w:jc w:val="left"/>
        <w:rPr>
          <w:b/>
          <w:color w:val="000000" w:themeColor="text1"/>
          <w:szCs w:val="21"/>
        </w:rPr>
      </w:pPr>
    </w:p>
    <w:p w:rsidR="0083747A" w:rsidRDefault="0083747A" w:rsidP="0083747A">
      <w:pPr>
        <w:pStyle w:val="a3"/>
        <w:widowControl/>
        <w:ind w:leftChars="121" w:left="249"/>
        <w:jc w:val="left"/>
        <w:rPr>
          <w:b/>
          <w:color w:val="000000" w:themeColor="text1"/>
          <w:szCs w:val="21"/>
        </w:rPr>
      </w:pPr>
    </w:p>
    <w:p w:rsidR="00625FE3" w:rsidRDefault="00625FE3" w:rsidP="0083747A">
      <w:pPr>
        <w:pStyle w:val="a3"/>
        <w:widowControl/>
        <w:ind w:leftChars="121" w:left="249"/>
        <w:jc w:val="left"/>
        <w:rPr>
          <w:b/>
          <w:color w:val="000000" w:themeColor="text1"/>
          <w:szCs w:val="21"/>
        </w:rPr>
      </w:pPr>
    </w:p>
    <w:p w:rsidR="00B12D61" w:rsidRPr="00427D05" w:rsidRDefault="00B12D61" w:rsidP="00427D05">
      <w:pPr>
        <w:widowControl/>
        <w:jc w:val="left"/>
        <w:rPr>
          <w:b/>
          <w:color w:val="000000" w:themeColor="text1"/>
          <w:szCs w:val="21"/>
        </w:rPr>
      </w:pPr>
      <w:r w:rsidRPr="00427D05">
        <w:rPr>
          <w:rFonts w:hint="eastAsia"/>
          <w:b/>
          <w:color w:val="000000" w:themeColor="text1"/>
          <w:szCs w:val="21"/>
        </w:rPr>
        <w:lastRenderedPageBreak/>
        <w:t>【図表５－</w:t>
      </w:r>
      <w:r w:rsidR="0083747A" w:rsidRPr="00427D05">
        <w:rPr>
          <w:rFonts w:hint="eastAsia"/>
          <w:b/>
          <w:color w:val="000000" w:themeColor="text1"/>
          <w:szCs w:val="21"/>
        </w:rPr>
        <w:t>４</w:t>
      </w:r>
      <w:r w:rsidRPr="00427D05">
        <w:rPr>
          <w:rFonts w:hint="eastAsia"/>
          <w:b/>
          <w:color w:val="000000" w:themeColor="text1"/>
          <w:szCs w:val="21"/>
        </w:rPr>
        <w:t>】</w:t>
      </w:r>
    </w:p>
    <w:p w:rsidR="00F42C23" w:rsidRPr="00F22321" w:rsidRDefault="00F42C23" w:rsidP="00F42C23">
      <w:pPr>
        <w:widowControl/>
        <w:jc w:val="left"/>
        <w:rPr>
          <w:b/>
          <w:color w:val="000000" w:themeColor="text1"/>
          <w:szCs w:val="21"/>
        </w:rPr>
      </w:pPr>
      <w:r w:rsidRPr="00F22321">
        <w:rPr>
          <w:rFonts w:hint="eastAsia"/>
          <w:noProof/>
          <w:color w:val="000000" w:themeColor="text1"/>
        </w:rPr>
        <w:drawing>
          <wp:inline distT="0" distB="0" distL="0" distR="0" wp14:anchorId="6EC1000C" wp14:editId="7D2BAFB6">
            <wp:extent cx="6188710" cy="7484418"/>
            <wp:effectExtent l="0" t="0" r="2540" b="2540"/>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88710" cy="7484418"/>
                    </a:xfrm>
                    <a:prstGeom prst="rect">
                      <a:avLst/>
                    </a:prstGeom>
                    <a:noFill/>
                    <a:ln>
                      <a:noFill/>
                    </a:ln>
                  </pic:spPr>
                </pic:pic>
              </a:graphicData>
            </a:graphic>
          </wp:inline>
        </w:drawing>
      </w:r>
    </w:p>
    <w:p w:rsidR="00F42C23" w:rsidRPr="00740493" w:rsidRDefault="00F42C23" w:rsidP="00F42C23">
      <w:pPr>
        <w:widowControl/>
        <w:jc w:val="left"/>
        <w:rPr>
          <w:color w:val="000000" w:themeColor="text1"/>
          <w:szCs w:val="21"/>
        </w:rPr>
      </w:pPr>
      <w:r w:rsidRPr="00740493">
        <w:rPr>
          <w:color w:val="000000" w:themeColor="text1"/>
          <w:szCs w:val="21"/>
        </w:rPr>
        <w:br w:type="page"/>
      </w:r>
    </w:p>
    <w:p w:rsidR="00F42C23" w:rsidRPr="00F22321" w:rsidRDefault="00F42C23" w:rsidP="00F42C23">
      <w:pPr>
        <w:widowControl/>
        <w:jc w:val="left"/>
        <w:rPr>
          <w:b/>
          <w:color w:val="000000" w:themeColor="text1"/>
          <w:szCs w:val="21"/>
        </w:rPr>
      </w:pPr>
      <w:r w:rsidRPr="00F22321">
        <w:rPr>
          <w:rFonts w:hint="eastAsia"/>
          <w:noProof/>
          <w:color w:val="000000" w:themeColor="text1"/>
        </w:rPr>
        <w:lastRenderedPageBreak/>
        <w:drawing>
          <wp:inline distT="0" distB="0" distL="0" distR="0" wp14:anchorId="1000D3C7" wp14:editId="0AC93A1C">
            <wp:extent cx="6188710" cy="5890356"/>
            <wp:effectExtent l="0" t="0" r="2540" b="0"/>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88710" cy="5890356"/>
                    </a:xfrm>
                    <a:prstGeom prst="rect">
                      <a:avLst/>
                    </a:prstGeom>
                    <a:noFill/>
                    <a:ln>
                      <a:noFill/>
                    </a:ln>
                  </pic:spPr>
                </pic:pic>
              </a:graphicData>
            </a:graphic>
          </wp:inline>
        </w:drawing>
      </w:r>
    </w:p>
    <w:p w:rsidR="00F42C23" w:rsidRPr="00740493" w:rsidRDefault="00C47F29" w:rsidP="00F42C23">
      <w:pPr>
        <w:widowControl/>
        <w:jc w:val="left"/>
        <w:rPr>
          <w:color w:val="000000" w:themeColor="text1"/>
          <w:szCs w:val="21"/>
        </w:rPr>
      </w:pPr>
      <w:r w:rsidRPr="00740493">
        <w:rPr>
          <w:rFonts w:hint="eastAsia"/>
          <w:color w:val="000000" w:themeColor="text1"/>
          <w:szCs w:val="21"/>
        </w:rPr>
        <w:t>（※カイ二乗検定は行っていない）</w:t>
      </w:r>
    </w:p>
    <w:p w:rsidR="00F42C23" w:rsidRPr="00F22321" w:rsidRDefault="00F42C23" w:rsidP="00F42C23">
      <w:pPr>
        <w:widowControl/>
        <w:jc w:val="left"/>
        <w:rPr>
          <w:b/>
          <w:color w:val="000000" w:themeColor="text1"/>
          <w:szCs w:val="21"/>
        </w:rPr>
      </w:pPr>
    </w:p>
    <w:p w:rsidR="00F42C23" w:rsidRPr="00F22321" w:rsidRDefault="00F42C23" w:rsidP="00F42C23">
      <w:pPr>
        <w:widowControl/>
        <w:jc w:val="left"/>
        <w:rPr>
          <w:b/>
          <w:color w:val="000000" w:themeColor="text1"/>
          <w:szCs w:val="21"/>
        </w:rPr>
      </w:pPr>
      <w:r w:rsidRPr="00F22321">
        <w:rPr>
          <w:b/>
          <w:noProof/>
          <w:color w:val="000000" w:themeColor="text1"/>
          <w:szCs w:val="21"/>
        </w:rPr>
        <w:lastRenderedPageBreak/>
        <w:drawing>
          <wp:inline distT="0" distB="0" distL="0" distR="0" wp14:anchorId="506AEC55" wp14:editId="30F960F5">
            <wp:extent cx="5993130" cy="3535680"/>
            <wp:effectExtent l="0" t="0" r="7620" b="7620"/>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93130" cy="3535680"/>
                    </a:xfrm>
                    <a:prstGeom prst="rect">
                      <a:avLst/>
                    </a:prstGeom>
                    <a:noFill/>
                    <a:ln>
                      <a:noFill/>
                    </a:ln>
                  </pic:spPr>
                </pic:pic>
              </a:graphicData>
            </a:graphic>
          </wp:inline>
        </w:drawing>
      </w:r>
    </w:p>
    <w:p w:rsidR="0083747A" w:rsidRDefault="0083747A" w:rsidP="0083747A">
      <w:pPr>
        <w:widowControl/>
        <w:jc w:val="left"/>
        <w:rPr>
          <w:b/>
          <w:color w:val="000000" w:themeColor="text1"/>
          <w:szCs w:val="21"/>
        </w:rPr>
      </w:pPr>
    </w:p>
    <w:p w:rsidR="00F42C23" w:rsidRPr="00625FE3" w:rsidRDefault="0083747A" w:rsidP="00427D05">
      <w:pPr>
        <w:widowControl/>
        <w:ind w:firstLineChars="100" w:firstLine="207"/>
        <w:jc w:val="left"/>
        <w:rPr>
          <w:b/>
          <w:color w:val="000000" w:themeColor="text1"/>
          <w:szCs w:val="21"/>
        </w:rPr>
      </w:pPr>
      <w:r w:rsidRPr="00625FE3">
        <w:rPr>
          <w:rFonts w:hint="eastAsia"/>
          <w:b/>
          <w:color w:val="000000" w:themeColor="text1"/>
          <w:szCs w:val="21"/>
        </w:rPr>
        <w:t>■</w:t>
      </w:r>
      <w:r w:rsidR="00625FE3">
        <w:rPr>
          <w:rFonts w:hint="eastAsia"/>
          <w:b/>
          <w:color w:val="000000" w:themeColor="text1"/>
          <w:szCs w:val="21"/>
        </w:rPr>
        <w:t xml:space="preserve">　</w:t>
      </w:r>
      <w:r w:rsidR="00F42C23" w:rsidRPr="00625FE3">
        <w:rPr>
          <w:rFonts w:hint="eastAsia"/>
          <w:b/>
          <w:color w:val="000000" w:themeColor="text1"/>
          <w:szCs w:val="21"/>
        </w:rPr>
        <w:t>かかりつけ薬局の有無と慢性的疾患についてのかかりつけ医の有無</w:t>
      </w:r>
      <w:r w:rsidRPr="00625FE3">
        <w:rPr>
          <w:rFonts w:hint="eastAsia"/>
          <w:b/>
          <w:color w:val="000000" w:themeColor="text1"/>
          <w:szCs w:val="21"/>
        </w:rPr>
        <w:t>（図表５－５）</w:t>
      </w:r>
    </w:p>
    <w:p w:rsidR="0083747A" w:rsidRDefault="0083747A" w:rsidP="0083747A">
      <w:pPr>
        <w:widowControl/>
        <w:jc w:val="left"/>
        <w:rPr>
          <w:b/>
          <w:color w:val="000000" w:themeColor="text1"/>
          <w:szCs w:val="21"/>
        </w:rPr>
      </w:pPr>
      <w:r w:rsidRPr="0083747A">
        <w:rPr>
          <w:rFonts w:hint="eastAsia"/>
          <w:b/>
          <w:color w:val="000000" w:themeColor="text1"/>
          <w:szCs w:val="21"/>
        </w:rPr>
        <w:t xml:space="preserve">　</w:t>
      </w:r>
      <w:r w:rsidR="00625FE3">
        <w:rPr>
          <w:rFonts w:hint="eastAsia"/>
          <w:b/>
          <w:color w:val="000000" w:themeColor="text1"/>
          <w:szCs w:val="21"/>
        </w:rPr>
        <w:t xml:space="preserve">　</w:t>
      </w:r>
      <w:r w:rsidRPr="0083747A">
        <w:rPr>
          <w:rFonts w:hint="eastAsia"/>
          <w:b/>
          <w:color w:val="000000" w:themeColor="text1"/>
          <w:szCs w:val="21"/>
        </w:rPr>
        <w:t>➢　慢性的疾患があり、かかりつけ医を決めていない中にも複数の薬局に行く人が一定数いる。</w:t>
      </w:r>
    </w:p>
    <w:p w:rsidR="0083747A" w:rsidRPr="00740493" w:rsidRDefault="00740493" w:rsidP="00740493">
      <w:pPr>
        <w:widowControl/>
        <w:ind w:firstLineChars="300" w:firstLine="618"/>
        <w:jc w:val="left"/>
        <w:rPr>
          <w:color w:val="000000" w:themeColor="text1"/>
          <w:szCs w:val="21"/>
        </w:rPr>
      </w:pPr>
      <w:r w:rsidRPr="00740493">
        <w:rPr>
          <w:rFonts w:hint="eastAsia"/>
          <w:color w:val="000000" w:themeColor="text1"/>
          <w:szCs w:val="21"/>
        </w:rPr>
        <w:t>（※カイ二乗検定は行っていない）</w:t>
      </w:r>
    </w:p>
    <w:p w:rsidR="00740493" w:rsidRDefault="00740493" w:rsidP="00740493">
      <w:pPr>
        <w:widowControl/>
        <w:ind w:firstLineChars="300" w:firstLine="621"/>
        <w:jc w:val="left"/>
        <w:rPr>
          <w:b/>
          <w:color w:val="000000" w:themeColor="text1"/>
          <w:szCs w:val="21"/>
        </w:rPr>
      </w:pPr>
    </w:p>
    <w:p w:rsidR="0083747A" w:rsidRPr="0083747A" w:rsidRDefault="0083747A" w:rsidP="0083747A">
      <w:pPr>
        <w:widowControl/>
        <w:jc w:val="left"/>
        <w:rPr>
          <w:b/>
          <w:color w:val="000000" w:themeColor="text1"/>
          <w:szCs w:val="21"/>
        </w:rPr>
      </w:pPr>
      <w:r>
        <w:rPr>
          <w:rFonts w:hint="eastAsia"/>
          <w:b/>
          <w:color w:val="000000" w:themeColor="text1"/>
          <w:szCs w:val="21"/>
        </w:rPr>
        <w:t>【</w:t>
      </w:r>
      <w:r w:rsidR="00A4163C">
        <w:rPr>
          <w:rFonts w:hint="eastAsia"/>
          <w:b/>
          <w:color w:val="000000" w:themeColor="text1"/>
          <w:szCs w:val="21"/>
        </w:rPr>
        <w:t>図表５－５</w:t>
      </w:r>
      <w:r>
        <w:rPr>
          <w:rFonts w:hint="eastAsia"/>
          <w:b/>
          <w:color w:val="000000" w:themeColor="text1"/>
          <w:szCs w:val="21"/>
        </w:rPr>
        <w:t>】</w:t>
      </w:r>
    </w:p>
    <w:p w:rsidR="00C47F29" w:rsidRDefault="00F42C23" w:rsidP="00F42C23">
      <w:pPr>
        <w:widowControl/>
        <w:jc w:val="left"/>
        <w:rPr>
          <w:b/>
          <w:color w:val="000000" w:themeColor="text1"/>
          <w:szCs w:val="21"/>
        </w:rPr>
      </w:pPr>
      <w:r w:rsidRPr="00F22321">
        <w:rPr>
          <w:noProof/>
          <w:color w:val="000000" w:themeColor="text1"/>
        </w:rPr>
        <w:drawing>
          <wp:inline distT="0" distB="0" distL="0" distR="0" wp14:anchorId="79E26892" wp14:editId="7DD2B1DB">
            <wp:extent cx="5466080" cy="3586480"/>
            <wp:effectExtent l="0" t="0" r="1270" b="0"/>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66080" cy="3586480"/>
                    </a:xfrm>
                    <a:prstGeom prst="rect">
                      <a:avLst/>
                    </a:prstGeom>
                    <a:noFill/>
                    <a:ln>
                      <a:noFill/>
                    </a:ln>
                  </pic:spPr>
                </pic:pic>
              </a:graphicData>
            </a:graphic>
          </wp:inline>
        </w:drawing>
      </w:r>
    </w:p>
    <w:p w:rsidR="00F42C23" w:rsidRPr="00F22321" w:rsidRDefault="00F42C23" w:rsidP="00F42C23">
      <w:pPr>
        <w:widowControl/>
        <w:jc w:val="left"/>
        <w:rPr>
          <w:b/>
          <w:color w:val="000000" w:themeColor="text1"/>
          <w:szCs w:val="21"/>
        </w:rPr>
      </w:pPr>
      <w:r w:rsidRPr="00F22321">
        <w:rPr>
          <w:noProof/>
          <w:color w:val="000000" w:themeColor="text1"/>
        </w:rPr>
        <w:lastRenderedPageBreak/>
        <w:drawing>
          <wp:inline distT="0" distB="0" distL="0" distR="0" wp14:anchorId="40E7E100" wp14:editId="1AAF95A5">
            <wp:extent cx="6188710" cy="1339629"/>
            <wp:effectExtent l="0" t="0" r="2540" b="0"/>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88710" cy="1339629"/>
                    </a:xfrm>
                    <a:prstGeom prst="rect">
                      <a:avLst/>
                    </a:prstGeom>
                    <a:noFill/>
                    <a:ln>
                      <a:noFill/>
                    </a:ln>
                  </pic:spPr>
                </pic:pic>
              </a:graphicData>
            </a:graphic>
          </wp:inline>
        </w:drawing>
      </w:r>
    </w:p>
    <w:p w:rsidR="00F42C23" w:rsidRPr="00740493" w:rsidRDefault="00740493" w:rsidP="00F42C23">
      <w:pPr>
        <w:widowControl/>
        <w:jc w:val="left"/>
        <w:rPr>
          <w:color w:val="000000" w:themeColor="text1"/>
          <w:szCs w:val="21"/>
        </w:rPr>
      </w:pPr>
      <w:r w:rsidRPr="00740493">
        <w:rPr>
          <w:rFonts w:hint="eastAsia"/>
          <w:color w:val="000000" w:themeColor="text1"/>
          <w:szCs w:val="21"/>
        </w:rPr>
        <w:t>（※カイ二乗検定は行っていない）</w:t>
      </w:r>
    </w:p>
    <w:p w:rsidR="00740493" w:rsidRDefault="00740493" w:rsidP="00A4163C">
      <w:pPr>
        <w:rPr>
          <w:b/>
          <w:color w:val="000000" w:themeColor="text1"/>
        </w:rPr>
      </w:pPr>
    </w:p>
    <w:p w:rsidR="00A4163C" w:rsidRDefault="00A4163C" w:rsidP="00A4163C">
      <w:pPr>
        <w:rPr>
          <w:b/>
          <w:color w:val="000000" w:themeColor="text1"/>
        </w:rPr>
      </w:pPr>
      <w:r>
        <w:rPr>
          <w:rFonts w:hint="eastAsia"/>
          <w:b/>
          <w:color w:val="000000" w:themeColor="text1"/>
        </w:rPr>
        <w:t>(3)</w:t>
      </w:r>
      <w:r w:rsidR="00F42C23" w:rsidRPr="00A4163C">
        <w:rPr>
          <w:rFonts w:hint="eastAsia"/>
          <w:b/>
          <w:color w:val="000000" w:themeColor="text1"/>
        </w:rPr>
        <w:t>お薬手帳</w:t>
      </w:r>
    </w:p>
    <w:p w:rsidR="00F42C23" w:rsidRPr="00625FE3" w:rsidRDefault="00A4163C" w:rsidP="00625FE3">
      <w:pPr>
        <w:ind w:firstLineChars="100" w:firstLine="207"/>
        <w:rPr>
          <w:b/>
          <w:color w:val="000000" w:themeColor="text1"/>
        </w:rPr>
      </w:pPr>
      <w:r w:rsidRPr="00625FE3">
        <w:rPr>
          <w:rFonts w:hint="eastAsia"/>
          <w:b/>
          <w:color w:val="000000" w:themeColor="text1"/>
        </w:rPr>
        <w:t>■</w:t>
      </w:r>
      <w:r w:rsidR="00625FE3">
        <w:rPr>
          <w:rFonts w:hint="eastAsia"/>
          <w:b/>
          <w:color w:val="000000" w:themeColor="text1"/>
        </w:rPr>
        <w:t xml:space="preserve">　</w:t>
      </w:r>
      <w:r w:rsidR="00F42C23" w:rsidRPr="00625FE3">
        <w:rPr>
          <w:rFonts w:hint="eastAsia"/>
          <w:b/>
          <w:color w:val="000000" w:themeColor="text1"/>
        </w:rPr>
        <w:t>お薬手帳の持参状況</w:t>
      </w:r>
    </w:p>
    <w:p w:rsidR="00F42C23" w:rsidRPr="00A4163C" w:rsidRDefault="00A4163C" w:rsidP="00625FE3">
      <w:pPr>
        <w:ind w:firstLineChars="300" w:firstLine="621"/>
        <w:rPr>
          <w:b/>
          <w:color w:val="000000" w:themeColor="text1"/>
        </w:rPr>
      </w:pPr>
      <w:r>
        <w:rPr>
          <w:rFonts w:hint="eastAsia"/>
          <w:b/>
          <w:color w:val="000000" w:themeColor="text1"/>
        </w:rPr>
        <w:t xml:space="preserve">➢　</w:t>
      </w:r>
      <w:r w:rsidR="00F42C23" w:rsidRPr="00A4163C">
        <w:rPr>
          <w:rFonts w:hint="eastAsia"/>
          <w:b/>
          <w:color w:val="000000" w:themeColor="text1"/>
        </w:rPr>
        <w:t>一冊にまとめ常に持参している人→35.8％（図表</w:t>
      </w:r>
      <w:r w:rsidR="008A1C9C" w:rsidRPr="00A4163C">
        <w:rPr>
          <w:rFonts w:hint="eastAsia"/>
          <w:b/>
          <w:color w:val="000000" w:themeColor="text1"/>
        </w:rPr>
        <w:t>６</w:t>
      </w:r>
      <w:r>
        <w:rPr>
          <w:rFonts w:hint="eastAsia"/>
          <w:b/>
          <w:color w:val="000000" w:themeColor="text1"/>
        </w:rPr>
        <w:t>－１</w:t>
      </w:r>
      <w:r w:rsidR="00F42C23" w:rsidRPr="00A4163C">
        <w:rPr>
          <w:rFonts w:hint="eastAsia"/>
          <w:b/>
          <w:color w:val="000000" w:themeColor="text1"/>
        </w:rPr>
        <w:t>）</w:t>
      </w:r>
    </w:p>
    <w:p w:rsidR="00F42C23" w:rsidRDefault="00A4163C" w:rsidP="00F42C23">
      <w:pPr>
        <w:rPr>
          <w:b/>
          <w:color w:val="000000" w:themeColor="text1"/>
        </w:rPr>
      </w:pPr>
      <w:r>
        <w:rPr>
          <w:rFonts w:hint="eastAsia"/>
          <w:b/>
          <w:color w:val="000000" w:themeColor="text1"/>
        </w:rPr>
        <w:t xml:space="preserve">　</w:t>
      </w:r>
      <w:r w:rsidR="00625FE3">
        <w:rPr>
          <w:rFonts w:hint="eastAsia"/>
          <w:b/>
          <w:color w:val="000000" w:themeColor="text1"/>
        </w:rPr>
        <w:t xml:space="preserve">　</w:t>
      </w:r>
      <w:r>
        <w:rPr>
          <w:rFonts w:hint="eastAsia"/>
          <w:b/>
          <w:color w:val="000000" w:themeColor="text1"/>
        </w:rPr>
        <w:t xml:space="preserve">　➢　お薬手帳の認知度は92％と高かった。</w:t>
      </w:r>
    </w:p>
    <w:p w:rsidR="00A4163C" w:rsidRPr="00A4163C" w:rsidRDefault="00A4163C" w:rsidP="00F42C23">
      <w:pPr>
        <w:rPr>
          <w:b/>
          <w:color w:val="000000" w:themeColor="text1"/>
        </w:rPr>
      </w:pPr>
    </w:p>
    <w:p w:rsidR="00F42C23" w:rsidRPr="00F22321" w:rsidRDefault="008A1C9C" w:rsidP="00F42C23">
      <w:pPr>
        <w:rPr>
          <w:b/>
          <w:color w:val="000000" w:themeColor="text1"/>
        </w:rPr>
      </w:pPr>
      <w:r>
        <w:rPr>
          <w:rFonts w:hint="eastAsia"/>
          <w:b/>
          <w:color w:val="000000" w:themeColor="text1"/>
        </w:rPr>
        <w:t>【図表６</w:t>
      </w:r>
      <w:r w:rsidR="00A4163C">
        <w:rPr>
          <w:rFonts w:hint="eastAsia"/>
          <w:b/>
          <w:color w:val="000000" w:themeColor="text1"/>
        </w:rPr>
        <w:t>－１</w:t>
      </w:r>
      <w:r w:rsidR="00F42C23" w:rsidRPr="00F22321">
        <w:rPr>
          <w:rFonts w:hint="eastAsia"/>
          <w:b/>
          <w:color w:val="000000" w:themeColor="text1"/>
        </w:rPr>
        <w:t>】</w:t>
      </w:r>
    </w:p>
    <w:p w:rsidR="00F42C23" w:rsidRPr="00F22321" w:rsidRDefault="00F42C23" w:rsidP="00F42C23">
      <w:pPr>
        <w:rPr>
          <w:color w:val="000000" w:themeColor="text1"/>
        </w:rPr>
      </w:pPr>
      <w:r w:rsidRPr="00F22321">
        <w:rPr>
          <w:rFonts w:hint="eastAsia"/>
          <w:noProof/>
          <w:color w:val="000000" w:themeColor="text1"/>
        </w:rPr>
        <w:drawing>
          <wp:inline distT="0" distB="0" distL="0" distR="0" wp14:anchorId="095F759B" wp14:editId="2E2F7860">
            <wp:extent cx="6188710" cy="1761942"/>
            <wp:effectExtent l="0" t="0" r="2540" b="0"/>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88710" cy="1761942"/>
                    </a:xfrm>
                    <a:prstGeom prst="rect">
                      <a:avLst/>
                    </a:prstGeom>
                    <a:noFill/>
                    <a:ln>
                      <a:noFill/>
                    </a:ln>
                  </pic:spPr>
                </pic:pic>
              </a:graphicData>
            </a:graphic>
          </wp:inline>
        </w:drawing>
      </w:r>
    </w:p>
    <w:p w:rsidR="00F42C23" w:rsidRPr="00F22321" w:rsidRDefault="00F42C23" w:rsidP="00F42C23">
      <w:pPr>
        <w:rPr>
          <w:color w:val="000000" w:themeColor="text1"/>
        </w:rPr>
      </w:pPr>
      <w:r w:rsidRPr="00F22321">
        <w:rPr>
          <w:noProof/>
          <w:color w:val="000000" w:themeColor="text1"/>
        </w:rPr>
        <w:drawing>
          <wp:inline distT="0" distB="0" distL="0" distR="0" wp14:anchorId="6E29D623" wp14:editId="5608DFB2">
            <wp:extent cx="6381750" cy="1603424"/>
            <wp:effectExtent l="0" t="0" r="0" b="0"/>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2871" cy="1603706"/>
                    </a:xfrm>
                    <a:prstGeom prst="rect">
                      <a:avLst/>
                    </a:prstGeom>
                    <a:noFill/>
                    <a:ln>
                      <a:noFill/>
                    </a:ln>
                  </pic:spPr>
                </pic:pic>
              </a:graphicData>
            </a:graphic>
          </wp:inline>
        </w:drawing>
      </w:r>
    </w:p>
    <w:p w:rsidR="00F42C23" w:rsidRPr="00F22321" w:rsidRDefault="00F42C23" w:rsidP="00F42C23">
      <w:pPr>
        <w:widowControl/>
        <w:jc w:val="left"/>
        <w:rPr>
          <w:color w:val="000000" w:themeColor="text1"/>
        </w:rPr>
      </w:pPr>
      <w:r w:rsidRPr="00F22321">
        <w:rPr>
          <w:color w:val="000000" w:themeColor="text1"/>
        </w:rPr>
        <w:br w:type="page"/>
      </w:r>
    </w:p>
    <w:p w:rsidR="00F42C23" w:rsidRPr="00625FE3" w:rsidRDefault="00A4163C" w:rsidP="00427D05">
      <w:pPr>
        <w:ind w:firstLineChars="100" w:firstLine="207"/>
        <w:rPr>
          <w:b/>
          <w:color w:val="000000" w:themeColor="text1"/>
        </w:rPr>
      </w:pPr>
      <w:r w:rsidRPr="00625FE3">
        <w:rPr>
          <w:rFonts w:hint="eastAsia"/>
          <w:b/>
          <w:color w:val="000000" w:themeColor="text1"/>
        </w:rPr>
        <w:lastRenderedPageBreak/>
        <w:t>■</w:t>
      </w:r>
      <w:r w:rsidR="00625FE3">
        <w:rPr>
          <w:rFonts w:hint="eastAsia"/>
          <w:b/>
          <w:color w:val="000000" w:themeColor="text1"/>
        </w:rPr>
        <w:t xml:space="preserve">　</w:t>
      </w:r>
      <w:r w:rsidR="00F42C23" w:rsidRPr="00625FE3">
        <w:rPr>
          <w:rFonts w:hint="eastAsia"/>
          <w:b/>
          <w:color w:val="000000" w:themeColor="text1"/>
        </w:rPr>
        <w:t>かかりつけ医等の有無とお薬手帳</w:t>
      </w:r>
      <w:r w:rsidRPr="00625FE3">
        <w:rPr>
          <w:rFonts w:hint="eastAsia"/>
          <w:b/>
          <w:color w:val="000000" w:themeColor="text1"/>
        </w:rPr>
        <w:t>（図表６－２）</w:t>
      </w:r>
    </w:p>
    <w:p w:rsidR="00A4163C" w:rsidRPr="00A4163C" w:rsidRDefault="00A4163C" w:rsidP="00625FE3">
      <w:pPr>
        <w:ind w:left="825" w:hangingChars="400" w:hanging="825"/>
        <w:rPr>
          <w:b/>
          <w:color w:val="000000" w:themeColor="text1"/>
        </w:rPr>
      </w:pPr>
      <w:r>
        <w:rPr>
          <w:rFonts w:hint="eastAsia"/>
          <w:color w:val="000000" w:themeColor="text1"/>
        </w:rPr>
        <w:t xml:space="preserve">　</w:t>
      </w:r>
      <w:r w:rsidR="00625FE3">
        <w:rPr>
          <w:rFonts w:hint="eastAsia"/>
          <w:color w:val="000000" w:themeColor="text1"/>
        </w:rPr>
        <w:t xml:space="preserve">　</w:t>
      </w:r>
      <w:r w:rsidRPr="00A4163C">
        <w:rPr>
          <w:rFonts w:hint="eastAsia"/>
          <w:b/>
          <w:color w:val="000000" w:themeColor="text1"/>
        </w:rPr>
        <w:t>➢　かかりつけ医等を決めている人ほど、お薬手帳を活用している一方、かかりつけ医等を決めていない人で、「お薬手帳を常に１冊にまとめて持っていく」人は20%前後にとどまる。</w:t>
      </w:r>
    </w:p>
    <w:p w:rsidR="00A4163C" w:rsidRPr="00740493" w:rsidRDefault="00F77D12" w:rsidP="00F370EF">
      <w:pPr>
        <w:rPr>
          <w:color w:val="000000" w:themeColor="text1"/>
        </w:rPr>
      </w:pPr>
      <w:r w:rsidRPr="00740493">
        <w:rPr>
          <w:rFonts w:hint="eastAsia"/>
          <w:color w:val="000000" w:themeColor="text1"/>
        </w:rPr>
        <w:t xml:space="preserve">　　　　（※「受診しない」「治療をしていない」「その他」は省いて集計）</w:t>
      </w:r>
    </w:p>
    <w:p w:rsidR="00740493" w:rsidRDefault="00740493" w:rsidP="00F370EF">
      <w:pPr>
        <w:rPr>
          <w:b/>
          <w:color w:val="000000" w:themeColor="text1"/>
        </w:rPr>
      </w:pPr>
    </w:p>
    <w:p w:rsidR="00A4163C" w:rsidRPr="00A4163C" w:rsidRDefault="00A4163C" w:rsidP="00F370EF">
      <w:pPr>
        <w:rPr>
          <w:b/>
          <w:color w:val="000000" w:themeColor="text1"/>
        </w:rPr>
      </w:pPr>
      <w:r w:rsidRPr="00A4163C">
        <w:rPr>
          <w:rFonts w:hint="eastAsia"/>
          <w:b/>
          <w:color w:val="000000" w:themeColor="text1"/>
        </w:rPr>
        <w:t>【図表６－２】</w:t>
      </w:r>
    </w:p>
    <w:tbl>
      <w:tblPr>
        <w:tblW w:w="10722" w:type="dxa"/>
        <w:tblInd w:w="383" w:type="dxa"/>
        <w:tblCellMar>
          <w:left w:w="99" w:type="dxa"/>
          <w:right w:w="99" w:type="dxa"/>
        </w:tblCellMar>
        <w:tblLook w:val="04A0" w:firstRow="1" w:lastRow="0" w:firstColumn="1" w:lastColumn="0" w:noHBand="0" w:noVBand="1"/>
      </w:tblPr>
      <w:tblGrid>
        <w:gridCol w:w="924"/>
        <w:gridCol w:w="3898"/>
        <w:gridCol w:w="760"/>
        <w:gridCol w:w="1020"/>
        <w:gridCol w:w="1080"/>
        <w:gridCol w:w="760"/>
        <w:gridCol w:w="760"/>
        <w:gridCol w:w="760"/>
        <w:gridCol w:w="760"/>
      </w:tblGrid>
      <w:tr w:rsidR="00F77D12" w:rsidRPr="00F77D12" w:rsidTr="00740493">
        <w:trPr>
          <w:trHeight w:val="2112"/>
        </w:trPr>
        <w:tc>
          <w:tcPr>
            <w:tcW w:w="850" w:type="dxa"/>
            <w:tcBorders>
              <w:top w:val="single" w:sz="4" w:space="0" w:color="auto"/>
              <w:left w:val="single" w:sz="4" w:space="0" w:color="auto"/>
              <w:bottom w:val="single" w:sz="4" w:space="0" w:color="auto"/>
              <w:right w:val="nil"/>
            </w:tcBorders>
            <w:shd w:val="clear" w:color="auto" w:fill="auto"/>
            <w:textDirection w:val="tbRlV"/>
            <w:hideMark/>
          </w:tcPr>
          <w:p w:rsidR="00F77D12" w:rsidRPr="00F77D12" w:rsidRDefault="00F77D12" w:rsidP="00F77D12">
            <w:pPr>
              <w:widowControl/>
              <w:jc w:val="center"/>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　</w:t>
            </w:r>
          </w:p>
        </w:tc>
        <w:tc>
          <w:tcPr>
            <w:tcW w:w="3972" w:type="dxa"/>
            <w:tcBorders>
              <w:top w:val="single" w:sz="4" w:space="0" w:color="auto"/>
              <w:left w:val="nil"/>
              <w:bottom w:val="single" w:sz="4" w:space="0" w:color="auto"/>
              <w:right w:val="single" w:sz="4" w:space="0" w:color="000000"/>
            </w:tcBorders>
            <w:shd w:val="clear" w:color="auto" w:fill="auto"/>
            <w:textDirection w:val="tbRlV"/>
            <w:hideMark/>
          </w:tcPr>
          <w:p w:rsidR="00F77D12" w:rsidRPr="00F77D12" w:rsidRDefault="00F77D12" w:rsidP="00F77D12">
            <w:pPr>
              <w:widowControl/>
              <w:jc w:val="center"/>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　</w:t>
            </w:r>
          </w:p>
        </w:tc>
        <w:tc>
          <w:tcPr>
            <w:tcW w:w="760" w:type="dxa"/>
            <w:tcBorders>
              <w:top w:val="single" w:sz="4" w:space="0" w:color="000000"/>
              <w:left w:val="nil"/>
              <w:bottom w:val="single" w:sz="4" w:space="0" w:color="000000"/>
              <w:right w:val="single" w:sz="4" w:space="0" w:color="000000"/>
            </w:tcBorders>
            <w:shd w:val="clear" w:color="auto" w:fill="auto"/>
            <w:noWrap/>
            <w:textDirection w:val="tbRlV"/>
            <w:vAlign w:val="center"/>
            <w:hideMark/>
          </w:tcPr>
          <w:p w:rsidR="00F77D12" w:rsidRPr="00F77D12" w:rsidRDefault="00F77D12" w:rsidP="00F77D12">
            <w:pPr>
              <w:widowControl/>
              <w:jc w:val="center"/>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該当数</w:t>
            </w:r>
          </w:p>
        </w:tc>
        <w:tc>
          <w:tcPr>
            <w:tcW w:w="1020" w:type="dxa"/>
            <w:tcBorders>
              <w:top w:val="single" w:sz="4" w:space="0" w:color="000000"/>
              <w:left w:val="nil"/>
              <w:bottom w:val="single" w:sz="4" w:space="0" w:color="000000"/>
              <w:right w:val="single" w:sz="4" w:space="0" w:color="000000"/>
            </w:tcBorders>
            <w:shd w:val="clear" w:color="auto" w:fill="auto"/>
            <w:textDirection w:val="tbRlV"/>
            <w:hideMark/>
          </w:tcPr>
          <w:p w:rsidR="00AA1A02" w:rsidRDefault="00F77D12" w:rsidP="00F77D12">
            <w:pPr>
              <w:widowControl/>
              <w:jc w:val="center"/>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常に持っていく</w:t>
            </w:r>
          </w:p>
          <w:p w:rsidR="00F77D12" w:rsidRPr="00F77D12" w:rsidRDefault="00F77D12" w:rsidP="00F77D12">
            <w:pPr>
              <w:widowControl/>
              <w:jc w:val="center"/>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（１冊にまとめている）</w:t>
            </w:r>
          </w:p>
        </w:tc>
        <w:tc>
          <w:tcPr>
            <w:tcW w:w="1080" w:type="dxa"/>
            <w:tcBorders>
              <w:top w:val="single" w:sz="4" w:space="0" w:color="000000"/>
              <w:left w:val="nil"/>
              <w:bottom w:val="single" w:sz="4" w:space="0" w:color="000000"/>
              <w:right w:val="single" w:sz="4" w:space="0" w:color="000000"/>
            </w:tcBorders>
            <w:shd w:val="clear" w:color="auto" w:fill="auto"/>
            <w:textDirection w:val="tbRlV"/>
            <w:vAlign w:val="center"/>
            <w:hideMark/>
          </w:tcPr>
          <w:p w:rsidR="00F77D12" w:rsidRPr="00F77D12" w:rsidRDefault="00F77D12" w:rsidP="00931708">
            <w:pPr>
              <w:widowControl/>
              <w:jc w:val="center"/>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左記以外（</w:t>
            </w:r>
            <w:r w:rsidR="00931708">
              <w:rPr>
                <w:rFonts w:ascii="ＭＳ Ｐゴシック" w:eastAsia="ＭＳ Ｐゴシック" w:hAnsi="ＭＳ Ｐゴシック" w:cs="ＭＳ Ｐゴシック" w:hint="eastAsia"/>
                <w:kern w:val="0"/>
                <w:sz w:val="16"/>
                <w:szCs w:val="16"/>
              </w:rPr>
              <w:t>＊</w:t>
            </w:r>
            <w:r w:rsidRPr="00F77D12">
              <w:rPr>
                <w:rFonts w:ascii="ＭＳ Ｐゴシック" w:eastAsia="ＭＳ Ｐゴシック" w:hAnsi="ＭＳ Ｐゴシック" w:cs="ＭＳ Ｐゴシック" w:hint="eastAsia"/>
                <w:kern w:val="0"/>
                <w:sz w:val="16"/>
                <w:szCs w:val="16"/>
              </w:rPr>
              <w:t>）</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77D12" w:rsidRPr="00AA1A0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Ｑ１</w:t>
            </w:r>
          </w:p>
          <w:p w:rsidR="00AA1A02" w:rsidRPr="00AA1A0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かかりつけ医</w:t>
            </w:r>
          </w:p>
          <w:p w:rsidR="00F77D12" w:rsidRPr="00F77D1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（風邪）</w:t>
            </w: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決めている</w:t>
            </w:r>
            <w:r w:rsidRPr="00AA1A02">
              <w:rPr>
                <w:rFonts w:ascii="ＭＳ Ｐゴシック" w:eastAsia="ＭＳ Ｐゴシック" w:hAnsi="ＭＳ Ｐゴシック" w:cs="ＭＳ Ｐゴシック" w:hint="eastAsia"/>
                <w:kern w:val="0"/>
                <w:sz w:val="16"/>
                <w:szCs w:val="16"/>
              </w:rPr>
              <w:t>、</w:t>
            </w:r>
            <w:r w:rsidRPr="00F77D12">
              <w:rPr>
                <w:rFonts w:ascii="ＭＳ Ｐゴシック" w:eastAsia="ＭＳ Ｐゴシック" w:hAnsi="ＭＳ Ｐゴシック" w:cs="ＭＳ Ｐゴシック" w:hint="eastAsia"/>
                <w:kern w:val="0"/>
                <w:sz w:val="16"/>
                <w:szCs w:val="16"/>
              </w:rPr>
              <w:t>だいたい決めている</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657 </w:t>
            </w:r>
          </w:p>
        </w:tc>
        <w:tc>
          <w:tcPr>
            <w:tcW w:w="1020" w:type="dxa"/>
            <w:tcBorders>
              <w:top w:val="single" w:sz="8" w:space="0" w:color="auto"/>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282 </w:t>
            </w:r>
          </w:p>
        </w:tc>
        <w:tc>
          <w:tcPr>
            <w:tcW w:w="1080" w:type="dxa"/>
            <w:tcBorders>
              <w:top w:val="single" w:sz="8" w:space="0" w:color="auto"/>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375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4"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42.9 </w:t>
            </w:r>
          </w:p>
        </w:tc>
        <w:tc>
          <w:tcPr>
            <w:tcW w:w="1080" w:type="dxa"/>
            <w:tcBorders>
              <w:top w:val="nil"/>
              <w:left w:val="nil"/>
              <w:bottom w:val="single" w:sz="4"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57.1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決めていない</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160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32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128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8"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20.0 </w:t>
            </w:r>
          </w:p>
        </w:tc>
        <w:tc>
          <w:tcPr>
            <w:tcW w:w="1080" w:type="dxa"/>
            <w:tcBorders>
              <w:top w:val="nil"/>
              <w:left w:val="nil"/>
              <w:bottom w:val="single" w:sz="8"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80.0 </w:t>
            </w:r>
          </w:p>
        </w:tc>
        <w:tc>
          <w:tcPr>
            <w:tcW w:w="1520" w:type="dxa"/>
            <w:gridSpan w:val="2"/>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p値=0.00000</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77D12" w:rsidRPr="00AA1A0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Ｑ３</w:t>
            </w:r>
          </w:p>
          <w:p w:rsidR="00AA1A02" w:rsidRPr="00AA1A0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かかりつけ医</w:t>
            </w:r>
          </w:p>
          <w:p w:rsidR="00F77D12" w:rsidRPr="00F77D1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（慢性）</w:t>
            </w: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決めている、</w:t>
            </w:r>
            <w:r w:rsidRPr="00F77D12">
              <w:rPr>
                <w:rFonts w:ascii="ＭＳ Ｐゴシック" w:eastAsia="ＭＳ Ｐゴシック" w:hAnsi="ＭＳ Ｐゴシック" w:cs="ＭＳ Ｐゴシック" w:hint="eastAsia"/>
                <w:kern w:val="0"/>
                <w:sz w:val="16"/>
                <w:szCs w:val="16"/>
              </w:rPr>
              <w:t>だいたい決めている</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189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119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70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4"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63.0 </w:t>
            </w:r>
          </w:p>
        </w:tc>
        <w:tc>
          <w:tcPr>
            <w:tcW w:w="1080" w:type="dxa"/>
            <w:tcBorders>
              <w:top w:val="nil"/>
              <w:left w:val="nil"/>
              <w:bottom w:val="single" w:sz="4"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37.0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AA1A0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決めていない</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6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5 </w:t>
            </w:r>
          </w:p>
        </w:tc>
        <w:tc>
          <w:tcPr>
            <w:tcW w:w="2280" w:type="dxa"/>
            <w:gridSpan w:val="3"/>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サンプル数が少ない</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8"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16.7 </w:t>
            </w:r>
          </w:p>
        </w:tc>
        <w:tc>
          <w:tcPr>
            <w:tcW w:w="1080" w:type="dxa"/>
            <w:tcBorders>
              <w:top w:val="nil"/>
              <w:left w:val="nil"/>
              <w:bottom w:val="single" w:sz="8"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83.3 </w:t>
            </w:r>
          </w:p>
        </w:tc>
        <w:tc>
          <w:tcPr>
            <w:tcW w:w="3040" w:type="dxa"/>
            <w:gridSpan w:val="4"/>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ため参考値</w:t>
            </w:r>
          </w:p>
        </w:tc>
      </w:tr>
      <w:tr w:rsidR="00F77D12" w:rsidRPr="00F77D12" w:rsidTr="00740493">
        <w:trPr>
          <w:trHeight w:val="300"/>
        </w:trPr>
        <w:tc>
          <w:tcPr>
            <w:tcW w:w="85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77D12" w:rsidRPr="00AA1A0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Ｑ１２</w:t>
            </w:r>
          </w:p>
          <w:p w:rsidR="00F77D12" w:rsidRPr="00F77D1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かかりつけ歯科医</w:t>
            </w: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受診内容に関係なく、複数の歯医者に行っている</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618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260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358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4"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42.1 </w:t>
            </w:r>
          </w:p>
        </w:tc>
        <w:tc>
          <w:tcPr>
            <w:tcW w:w="1080" w:type="dxa"/>
            <w:tcBorders>
              <w:top w:val="nil"/>
              <w:left w:val="nil"/>
              <w:bottom w:val="single" w:sz="4"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57.9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val="restart"/>
            <w:tcBorders>
              <w:top w:val="nil"/>
              <w:left w:val="nil"/>
              <w:bottom w:val="single" w:sz="4" w:space="0" w:color="000000"/>
              <w:right w:val="nil"/>
            </w:tcBorders>
            <w:shd w:val="clear" w:color="auto" w:fill="auto"/>
            <w:vAlign w:val="center"/>
            <w:hideMark/>
          </w:tcPr>
          <w:p w:rsidR="00F77D12" w:rsidRPr="00AA1A02" w:rsidRDefault="00F77D12" w:rsidP="00F77D12">
            <w:pPr>
              <w:widowControl/>
              <w:jc w:val="left"/>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受診内容に応じて、複数の歯医者に行っている</w:t>
            </w:r>
          </w:p>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決めていない</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283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77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206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740493">
            <w:pPr>
              <w:widowControl/>
              <w:spacing w:line="240" w:lineRule="exact"/>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8"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27.2 </w:t>
            </w:r>
          </w:p>
        </w:tc>
        <w:tc>
          <w:tcPr>
            <w:tcW w:w="1080" w:type="dxa"/>
            <w:tcBorders>
              <w:top w:val="nil"/>
              <w:left w:val="nil"/>
              <w:bottom w:val="single" w:sz="8"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72.8 </w:t>
            </w:r>
          </w:p>
        </w:tc>
        <w:tc>
          <w:tcPr>
            <w:tcW w:w="1520" w:type="dxa"/>
            <w:gridSpan w:val="2"/>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p値=0.00002</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77D12" w:rsidRPr="00AA1A0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Ｑ１３</w:t>
            </w:r>
          </w:p>
          <w:p w:rsidR="00F77D12" w:rsidRPr="00F77D12" w:rsidRDefault="00F77D12" w:rsidP="00740493">
            <w:pPr>
              <w:widowControl/>
              <w:spacing w:line="240" w:lineRule="exact"/>
              <w:jc w:val="center"/>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かかりつけ薬局</w:t>
            </w: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いつも決まった同じ１か所の薬局に行く</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482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211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271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4"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43.8 </w:t>
            </w:r>
          </w:p>
        </w:tc>
        <w:tc>
          <w:tcPr>
            <w:tcW w:w="1080" w:type="dxa"/>
            <w:tcBorders>
              <w:top w:val="nil"/>
              <w:left w:val="nil"/>
              <w:bottom w:val="single" w:sz="4"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56.2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3972" w:type="dxa"/>
            <w:vMerge w:val="restart"/>
            <w:tcBorders>
              <w:top w:val="nil"/>
              <w:left w:val="nil"/>
              <w:bottom w:val="single" w:sz="4" w:space="0" w:color="000000"/>
              <w:right w:val="nil"/>
            </w:tcBorders>
            <w:shd w:val="clear" w:color="auto" w:fill="auto"/>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AA1A02">
              <w:rPr>
                <w:rFonts w:ascii="ＭＳ Ｐゴシック" w:eastAsia="ＭＳ Ｐゴシック" w:hAnsi="ＭＳ Ｐゴシック" w:cs="ＭＳ Ｐゴシック" w:hint="eastAsia"/>
                <w:kern w:val="0"/>
                <w:sz w:val="16"/>
                <w:szCs w:val="16"/>
              </w:rPr>
              <w:t>病院や症状ごとに異なる薬局に行く</w:t>
            </w:r>
          </w:p>
        </w:tc>
        <w:tc>
          <w:tcPr>
            <w:tcW w:w="760" w:type="dxa"/>
            <w:tcBorders>
              <w:top w:val="nil"/>
              <w:left w:val="single" w:sz="4" w:space="0" w:color="auto"/>
              <w:bottom w:val="nil"/>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486 </w:t>
            </w:r>
          </w:p>
        </w:tc>
        <w:tc>
          <w:tcPr>
            <w:tcW w:w="1020" w:type="dxa"/>
            <w:tcBorders>
              <w:top w:val="nil"/>
              <w:left w:val="single" w:sz="8" w:space="0" w:color="auto"/>
              <w:bottom w:val="nil"/>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141 </w:t>
            </w:r>
          </w:p>
        </w:tc>
        <w:tc>
          <w:tcPr>
            <w:tcW w:w="1080" w:type="dxa"/>
            <w:tcBorders>
              <w:top w:val="nil"/>
              <w:left w:val="nil"/>
              <w:bottom w:val="nil"/>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345 </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r w:rsidR="00F77D12" w:rsidRPr="00F77D12" w:rsidTr="00740493">
        <w:trPr>
          <w:trHeight w:val="300"/>
        </w:trPr>
        <w:tc>
          <w:tcPr>
            <w:tcW w:w="850" w:type="dxa"/>
            <w:vMerge/>
            <w:tcBorders>
              <w:top w:val="nil"/>
              <w:left w:val="single" w:sz="4" w:space="0" w:color="auto"/>
              <w:bottom w:val="single" w:sz="4" w:space="0" w:color="000000"/>
              <w:right w:val="single" w:sz="4" w:space="0" w:color="auto"/>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3972" w:type="dxa"/>
            <w:vMerge/>
            <w:tcBorders>
              <w:top w:val="nil"/>
              <w:left w:val="nil"/>
              <w:bottom w:val="single" w:sz="4" w:space="0" w:color="000000"/>
              <w:right w:val="nil"/>
            </w:tcBorders>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single" w:sz="4" w:space="0" w:color="auto"/>
              <w:bottom w:val="single" w:sz="4" w:space="0" w:color="auto"/>
              <w:right w:val="nil"/>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100.0 </w:t>
            </w:r>
          </w:p>
        </w:tc>
        <w:tc>
          <w:tcPr>
            <w:tcW w:w="1020" w:type="dxa"/>
            <w:tcBorders>
              <w:top w:val="nil"/>
              <w:left w:val="single" w:sz="8" w:space="0" w:color="auto"/>
              <w:bottom w:val="single" w:sz="8" w:space="0" w:color="auto"/>
              <w:right w:val="single" w:sz="4" w:space="0" w:color="000000"/>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29.0 </w:t>
            </w:r>
          </w:p>
        </w:tc>
        <w:tc>
          <w:tcPr>
            <w:tcW w:w="1080" w:type="dxa"/>
            <w:tcBorders>
              <w:top w:val="nil"/>
              <w:left w:val="nil"/>
              <w:bottom w:val="single" w:sz="8" w:space="0" w:color="auto"/>
              <w:right w:val="single" w:sz="8" w:space="0" w:color="auto"/>
            </w:tcBorders>
            <w:shd w:val="clear" w:color="auto" w:fill="auto"/>
            <w:noWrap/>
            <w:vAlign w:val="center"/>
            <w:hideMark/>
          </w:tcPr>
          <w:p w:rsidR="00F77D12" w:rsidRPr="00F77D12" w:rsidRDefault="00F77D12" w:rsidP="00F77D12">
            <w:pPr>
              <w:widowControl/>
              <w:jc w:val="righ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 xml:space="preserve">71.0 </w:t>
            </w:r>
          </w:p>
        </w:tc>
        <w:tc>
          <w:tcPr>
            <w:tcW w:w="1520" w:type="dxa"/>
            <w:gridSpan w:val="2"/>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r w:rsidRPr="00F77D12">
              <w:rPr>
                <w:rFonts w:ascii="ＭＳ Ｐゴシック" w:eastAsia="ＭＳ Ｐゴシック" w:hAnsi="ＭＳ Ｐゴシック" w:cs="ＭＳ Ｐゴシック" w:hint="eastAsia"/>
                <w:kern w:val="0"/>
                <w:sz w:val="16"/>
                <w:szCs w:val="16"/>
              </w:rPr>
              <w:t>p値=0.00000</w:t>
            </w: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c>
          <w:tcPr>
            <w:tcW w:w="760" w:type="dxa"/>
            <w:tcBorders>
              <w:top w:val="nil"/>
              <w:left w:val="nil"/>
              <w:bottom w:val="nil"/>
              <w:right w:val="nil"/>
            </w:tcBorders>
            <w:shd w:val="clear" w:color="auto" w:fill="auto"/>
            <w:noWrap/>
            <w:vAlign w:val="center"/>
            <w:hideMark/>
          </w:tcPr>
          <w:p w:rsidR="00F77D12" w:rsidRPr="00F77D12" w:rsidRDefault="00F77D12" w:rsidP="00F77D12">
            <w:pPr>
              <w:widowControl/>
              <w:jc w:val="left"/>
              <w:rPr>
                <w:rFonts w:ascii="ＭＳ Ｐゴシック" w:eastAsia="ＭＳ Ｐゴシック" w:hAnsi="ＭＳ Ｐゴシック" w:cs="ＭＳ Ｐゴシック"/>
                <w:kern w:val="0"/>
                <w:sz w:val="16"/>
                <w:szCs w:val="16"/>
              </w:rPr>
            </w:pPr>
          </w:p>
        </w:tc>
      </w:tr>
    </w:tbl>
    <w:p w:rsidR="00F42C23" w:rsidRPr="00F22321" w:rsidRDefault="00F42C23" w:rsidP="00F42C23">
      <w:pPr>
        <w:rPr>
          <w:color w:val="000000" w:themeColor="text1"/>
        </w:rPr>
      </w:pPr>
    </w:p>
    <w:p w:rsidR="00931708" w:rsidRPr="00931708" w:rsidRDefault="00931708" w:rsidP="00931708">
      <w:pPr>
        <w:spacing w:line="240" w:lineRule="exact"/>
        <w:rPr>
          <w:b/>
          <w:color w:val="000000" w:themeColor="text1"/>
          <w:sz w:val="18"/>
        </w:rPr>
      </w:pPr>
      <w:r>
        <w:rPr>
          <w:rFonts w:hint="eastAsia"/>
          <w:color w:val="000000" w:themeColor="text1"/>
        </w:rPr>
        <w:t xml:space="preserve">　　</w:t>
      </w:r>
      <w:r w:rsidRPr="00931708">
        <w:rPr>
          <w:rFonts w:hint="eastAsia"/>
          <w:b/>
          <w:color w:val="000000" w:themeColor="text1"/>
          <w:sz w:val="18"/>
        </w:rPr>
        <w:t>＊具体的には以下の場合</w:t>
      </w:r>
    </w:p>
    <w:p w:rsidR="00931708" w:rsidRPr="008E1E22" w:rsidRDefault="00931708" w:rsidP="00931708">
      <w:pPr>
        <w:spacing w:line="240" w:lineRule="exact"/>
        <w:rPr>
          <w:color w:val="000000" w:themeColor="text1"/>
          <w:sz w:val="18"/>
        </w:rPr>
      </w:pPr>
      <w:r w:rsidRPr="008E1E22">
        <w:rPr>
          <w:rFonts w:hint="eastAsia"/>
          <w:color w:val="000000" w:themeColor="text1"/>
          <w:sz w:val="18"/>
        </w:rPr>
        <w:t xml:space="preserve">　</w:t>
      </w:r>
      <w:r>
        <w:rPr>
          <w:rFonts w:hint="eastAsia"/>
          <w:color w:val="000000" w:themeColor="text1"/>
          <w:sz w:val="18"/>
        </w:rPr>
        <w:t xml:space="preserve">　　</w:t>
      </w:r>
      <w:r w:rsidRPr="008E1E22">
        <w:rPr>
          <w:rFonts w:hint="eastAsia"/>
          <w:color w:val="000000" w:themeColor="text1"/>
          <w:sz w:val="18"/>
        </w:rPr>
        <w:t>・常に持っていく（医療機関や病気ごとなど、複数冊を使い分けている）</w:t>
      </w:r>
    </w:p>
    <w:p w:rsidR="00931708" w:rsidRPr="008E1E22" w:rsidRDefault="00931708" w:rsidP="00931708">
      <w:pPr>
        <w:spacing w:line="240" w:lineRule="exact"/>
        <w:rPr>
          <w:color w:val="000000" w:themeColor="text1"/>
          <w:sz w:val="18"/>
        </w:rPr>
      </w:pPr>
      <w:r w:rsidRPr="008E1E22">
        <w:rPr>
          <w:rFonts w:hint="eastAsia"/>
          <w:color w:val="000000" w:themeColor="text1"/>
          <w:sz w:val="18"/>
        </w:rPr>
        <w:t xml:space="preserve">　</w:t>
      </w:r>
      <w:r>
        <w:rPr>
          <w:rFonts w:hint="eastAsia"/>
          <w:color w:val="000000" w:themeColor="text1"/>
          <w:sz w:val="18"/>
        </w:rPr>
        <w:t xml:space="preserve">　　</w:t>
      </w:r>
      <w:r w:rsidRPr="008E1E22">
        <w:rPr>
          <w:rFonts w:hint="eastAsia"/>
          <w:color w:val="000000" w:themeColor="text1"/>
          <w:sz w:val="18"/>
        </w:rPr>
        <w:t>・ときどき持っていく（１冊にまとめている）</w:t>
      </w:r>
    </w:p>
    <w:p w:rsidR="00931708" w:rsidRPr="008E1E22" w:rsidRDefault="00931708" w:rsidP="00931708">
      <w:pPr>
        <w:spacing w:line="240" w:lineRule="exact"/>
        <w:rPr>
          <w:color w:val="000000" w:themeColor="text1"/>
          <w:sz w:val="18"/>
        </w:rPr>
      </w:pPr>
      <w:r w:rsidRPr="008E1E22">
        <w:rPr>
          <w:rFonts w:hint="eastAsia"/>
          <w:color w:val="000000" w:themeColor="text1"/>
          <w:sz w:val="18"/>
        </w:rPr>
        <w:t xml:space="preserve">　</w:t>
      </w:r>
      <w:r>
        <w:rPr>
          <w:rFonts w:hint="eastAsia"/>
          <w:color w:val="000000" w:themeColor="text1"/>
          <w:sz w:val="18"/>
        </w:rPr>
        <w:t xml:space="preserve">　　</w:t>
      </w:r>
      <w:r w:rsidRPr="008E1E22">
        <w:rPr>
          <w:rFonts w:hint="eastAsia"/>
          <w:color w:val="000000" w:themeColor="text1"/>
          <w:sz w:val="18"/>
        </w:rPr>
        <w:t>・ときどき持っていく（医療機関や病気ごとなど、複数冊を使い分けている）</w:t>
      </w:r>
    </w:p>
    <w:p w:rsidR="00931708" w:rsidRPr="008E1E22" w:rsidRDefault="00931708" w:rsidP="00931708">
      <w:pPr>
        <w:spacing w:line="240" w:lineRule="exact"/>
        <w:rPr>
          <w:color w:val="000000" w:themeColor="text1"/>
          <w:sz w:val="18"/>
        </w:rPr>
      </w:pPr>
      <w:r w:rsidRPr="008E1E22">
        <w:rPr>
          <w:rFonts w:hint="eastAsia"/>
          <w:color w:val="000000" w:themeColor="text1"/>
          <w:sz w:val="18"/>
        </w:rPr>
        <w:t xml:space="preserve">　</w:t>
      </w:r>
      <w:r>
        <w:rPr>
          <w:rFonts w:hint="eastAsia"/>
          <w:color w:val="000000" w:themeColor="text1"/>
          <w:sz w:val="18"/>
        </w:rPr>
        <w:t xml:space="preserve">　　</w:t>
      </w:r>
      <w:r w:rsidRPr="008E1E22">
        <w:rPr>
          <w:rFonts w:hint="eastAsia"/>
          <w:color w:val="000000" w:themeColor="text1"/>
          <w:sz w:val="18"/>
        </w:rPr>
        <w:t>・お薬手帳はあるが、持っていかない</w:t>
      </w:r>
    </w:p>
    <w:p w:rsidR="00931708" w:rsidRPr="008E1E22" w:rsidRDefault="00931708" w:rsidP="00931708">
      <w:pPr>
        <w:spacing w:line="240" w:lineRule="exact"/>
        <w:rPr>
          <w:color w:val="000000" w:themeColor="text1"/>
          <w:sz w:val="18"/>
        </w:rPr>
      </w:pPr>
      <w:r w:rsidRPr="008E1E22">
        <w:rPr>
          <w:rFonts w:hint="eastAsia"/>
          <w:color w:val="000000" w:themeColor="text1"/>
          <w:sz w:val="18"/>
        </w:rPr>
        <w:t xml:space="preserve">　</w:t>
      </w:r>
      <w:r>
        <w:rPr>
          <w:rFonts w:hint="eastAsia"/>
          <w:color w:val="000000" w:themeColor="text1"/>
          <w:sz w:val="18"/>
        </w:rPr>
        <w:t xml:space="preserve">　　</w:t>
      </w:r>
      <w:r w:rsidRPr="008E1E22">
        <w:rPr>
          <w:rFonts w:hint="eastAsia"/>
          <w:color w:val="000000" w:themeColor="text1"/>
          <w:sz w:val="18"/>
        </w:rPr>
        <w:t>・お薬手帳は知っているが、作っていない</w:t>
      </w:r>
    </w:p>
    <w:p w:rsidR="00931708" w:rsidRPr="008E1E22" w:rsidRDefault="00931708" w:rsidP="00931708">
      <w:pPr>
        <w:spacing w:line="240" w:lineRule="exact"/>
        <w:rPr>
          <w:color w:val="000000" w:themeColor="text1"/>
          <w:sz w:val="18"/>
        </w:rPr>
      </w:pPr>
      <w:r w:rsidRPr="008E1E22">
        <w:rPr>
          <w:rFonts w:hint="eastAsia"/>
          <w:color w:val="000000" w:themeColor="text1"/>
          <w:sz w:val="18"/>
        </w:rPr>
        <w:t xml:space="preserve">　</w:t>
      </w:r>
      <w:r>
        <w:rPr>
          <w:rFonts w:hint="eastAsia"/>
          <w:color w:val="000000" w:themeColor="text1"/>
          <w:sz w:val="18"/>
        </w:rPr>
        <w:t xml:space="preserve">　　</w:t>
      </w:r>
      <w:r w:rsidRPr="008E1E22">
        <w:rPr>
          <w:rFonts w:hint="eastAsia"/>
          <w:color w:val="000000" w:themeColor="text1"/>
          <w:sz w:val="18"/>
        </w:rPr>
        <w:t>・「お薬手帳」を知らない</w:t>
      </w:r>
    </w:p>
    <w:p w:rsidR="00F42C23" w:rsidRPr="00931708" w:rsidRDefault="00F42C23" w:rsidP="00F42C23">
      <w:pPr>
        <w:rPr>
          <w:color w:val="000000" w:themeColor="text1"/>
        </w:rPr>
      </w:pPr>
    </w:p>
    <w:p w:rsidR="00F42C23" w:rsidRPr="00F22321" w:rsidRDefault="00F42C23" w:rsidP="00F42C23">
      <w:pPr>
        <w:widowControl/>
        <w:jc w:val="left"/>
        <w:rPr>
          <w:color w:val="000000" w:themeColor="text1"/>
        </w:rPr>
      </w:pPr>
      <w:r w:rsidRPr="00F22321">
        <w:rPr>
          <w:color w:val="000000" w:themeColor="text1"/>
        </w:rPr>
        <w:br w:type="page"/>
      </w:r>
    </w:p>
    <w:p w:rsidR="00F42C23" w:rsidRPr="00625FE3" w:rsidRDefault="00A4163C" w:rsidP="00427D05">
      <w:pPr>
        <w:ind w:firstLineChars="100" w:firstLine="207"/>
        <w:rPr>
          <w:b/>
          <w:color w:val="000000" w:themeColor="text1"/>
        </w:rPr>
      </w:pPr>
      <w:r w:rsidRPr="00625FE3">
        <w:rPr>
          <w:rFonts w:hint="eastAsia"/>
          <w:b/>
          <w:color w:val="000000" w:themeColor="text1"/>
        </w:rPr>
        <w:lastRenderedPageBreak/>
        <w:t>■</w:t>
      </w:r>
      <w:r w:rsidR="00625FE3">
        <w:rPr>
          <w:rFonts w:hint="eastAsia"/>
          <w:b/>
          <w:color w:val="000000" w:themeColor="text1"/>
        </w:rPr>
        <w:t xml:space="preserve">　</w:t>
      </w:r>
      <w:r w:rsidR="00F42C23" w:rsidRPr="00625FE3">
        <w:rPr>
          <w:rFonts w:hint="eastAsia"/>
          <w:b/>
          <w:color w:val="000000" w:themeColor="text1"/>
        </w:rPr>
        <w:t>複数の医療機関の受診状況とお薬手帳</w:t>
      </w:r>
      <w:r w:rsidRPr="00625FE3">
        <w:rPr>
          <w:rFonts w:hint="eastAsia"/>
          <w:b/>
          <w:color w:val="000000" w:themeColor="text1"/>
        </w:rPr>
        <w:t>（図表６－３）</w:t>
      </w:r>
    </w:p>
    <w:p w:rsidR="00002711" w:rsidRPr="00002711" w:rsidRDefault="00A4163C" w:rsidP="00002711">
      <w:pPr>
        <w:ind w:left="825" w:hangingChars="400" w:hanging="825"/>
        <w:rPr>
          <w:b/>
          <w:color w:val="000000" w:themeColor="text1"/>
        </w:rPr>
      </w:pPr>
      <w:r>
        <w:rPr>
          <w:rFonts w:hint="eastAsia"/>
          <w:color w:val="000000" w:themeColor="text1"/>
        </w:rPr>
        <w:t xml:space="preserve">　</w:t>
      </w:r>
      <w:r w:rsidR="00002711" w:rsidRPr="00002711">
        <w:rPr>
          <w:rFonts w:hint="eastAsia"/>
          <w:b/>
          <w:color w:val="000000" w:themeColor="text1"/>
        </w:rPr>
        <w:t xml:space="preserve">　➢　「医師の紹介」「緊急」で他の医療機関を受診することがある人は、ない人に比べ、お薬手帳を（1冊にまとめて）常に持参している人の割合が高い。</w:t>
      </w:r>
    </w:p>
    <w:p w:rsidR="00002711" w:rsidRPr="00002711" w:rsidRDefault="00002711" w:rsidP="00002711">
      <w:pPr>
        <w:pStyle w:val="a3"/>
        <w:numPr>
          <w:ilvl w:val="0"/>
          <w:numId w:val="50"/>
        </w:numPr>
        <w:ind w:leftChars="0"/>
        <w:rPr>
          <w:b/>
          <w:color w:val="000000" w:themeColor="text1"/>
        </w:rPr>
      </w:pPr>
      <w:r w:rsidRPr="00002711">
        <w:rPr>
          <w:rFonts w:hint="eastAsia"/>
          <w:b/>
          <w:color w:val="000000" w:themeColor="text1"/>
        </w:rPr>
        <w:t>風邪や慢性的疾患で受診する際に、他の受診状況を「必ず伝える」人は、そうでない人に比べ、お薬手帳を（1冊にまとめて）常に持参している人の割合が高い。</w:t>
      </w:r>
    </w:p>
    <w:p w:rsidR="00002711" w:rsidRPr="007C2D46" w:rsidRDefault="00002711" w:rsidP="007C2D46">
      <w:pPr>
        <w:ind w:firstLineChars="400" w:firstLine="825"/>
        <w:rPr>
          <w:color w:val="000000" w:themeColor="text1"/>
        </w:rPr>
      </w:pPr>
      <w:r w:rsidRPr="007C2D46">
        <w:rPr>
          <w:rFonts w:hint="eastAsia"/>
          <w:color w:val="000000" w:themeColor="text1"/>
        </w:rPr>
        <w:t>※「医療機関をほとんど受診することがないからわからない」は省いて集計</w:t>
      </w:r>
    </w:p>
    <w:p w:rsidR="00002711" w:rsidRPr="007C2D46" w:rsidRDefault="00002711" w:rsidP="007C2D46">
      <w:pPr>
        <w:ind w:left="825" w:hangingChars="400" w:hanging="825"/>
        <w:rPr>
          <w:color w:val="000000" w:themeColor="text1"/>
        </w:rPr>
      </w:pPr>
    </w:p>
    <w:p w:rsidR="00A4163C" w:rsidRPr="00A4163C" w:rsidRDefault="00A4163C" w:rsidP="00F370EF">
      <w:pPr>
        <w:rPr>
          <w:b/>
          <w:color w:val="000000" w:themeColor="text1"/>
        </w:rPr>
      </w:pPr>
      <w:r w:rsidRPr="00A4163C">
        <w:rPr>
          <w:rFonts w:hint="eastAsia"/>
          <w:b/>
          <w:color w:val="000000" w:themeColor="text1"/>
        </w:rPr>
        <w:t>【図表６－３】</w:t>
      </w:r>
    </w:p>
    <w:tbl>
      <w:tblPr>
        <w:tblW w:w="10040" w:type="dxa"/>
        <w:tblInd w:w="84" w:type="dxa"/>
        <w:tblCellMar>
          <w:left w:w="99" w:type="dxa"/>
          <w:right w:w="99" w:type="dxa"/>
        </w:tblCellMar>
        <w:tblLook w:val="04A0" w:firstRow="1" w:lastRow="0" w:firstColumn="1" w:lastColumn="0" w:noHBand="0" w:noVBand="1"/>
      </w:tblPr>
      <w:tblGrid>
        <w:gridCol w:w="1220"/>
        <w:gridCol w:w="4040"/>
        <w:gridCol w:w="760"/>
        <w:gridCol w:w="1260"/>
        <w:gridCol w:w="1240"/>
        <w:gridCol w:w="760"/>
        <w:gridCol w:w="760"/>
      </w:tblGrid>
      <w:tr w:rsidR="00002711" w:rsidRPr="00002711" w:rsidTr="00002711">
        <w:trPr>
          <w:trHeight w:val="300"/>
        </w:trPr>
        <w:tc>
          <w:tcPr>
            <w:tcW w:w="7280" w:type="dxa"/>
            <w:gridSpan w:val="4"/>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r w:rsidRPr="00002711">
              <w:rPr>
                <w:rFonts w:ascii="ＭＳ Ｐゴシック" w:eastAsia="ＭＳ Ｐゴシック" w:hAnsi="ＭＳ Ｐゴシック" w:cs="ＭＳ Ｐゴシック" w:hint="eastAsia"/>
                <w:kern w:val="0"/>
                <w:sz w:val="18"/>
                <w:szCs w:val="18"/>
              </w:rPr>
              <w:t>Q15 医療機関を受診するとき、常にお薬手帳（電子版でも可）を持っていきますか。（SA）</w:t>
            </w:r>
          </w:p>
        </w:tc>
        <w:tc>
          <w:tcPr>
            <w:tcW w:w="124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026"/>
        </w:trPr>
        <w:tc>
          <w:tcPr>
            <w:tcW w:w="1220" w:type="dxa"/>
            <w:tcBorders>
              <w:top w:val="single" w:sz="4" w:space="0" w:color="auto"/>
              <w:left w:val="single" w:sz="4" w:space="0" w:color="auto"/>
              <w:bottom w:val="single" w:sz="4" w:space="0" w:color="auto"/>
              <w:right w:val="nil"/>
            </w:tcBorders>
            <w:shd w:val="clear" w:color="auto" w:fill="auto"/>
            <w:textDirection w:val="tbRlV"/>
            <w:hideMark/>
          </w:tcPr>
          <w:p w:rsidR="00002711" w:rsidRPr="00002711" w:rsidRDefault="00002711" w:rsidP="00002711">
            <w:pPr>
              <w:widowControl/>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　</w:t>
            </w:r>
          </w:p>
        </w:tc>
        <w:tc>
          <w:tcPr>
            <w:tcW w:w="4040" w:type="dxa"/>
            <w:tcBorders>
              <w:top w:val="single" w:sz="4" w:space="0" w:color="auto"/>
              <w:left w:val="nil"/>
              <w:bottom w:val="single" w:sz="4" w:space="0" w:color="auto"/>
              <w:right w:val="single" w:sz="4" w:space="0" w:color="000000"/>
            </w:tcBorders>
            <w:shd w:val="clear" w:color="auto" w:fill="auto"/>
            <w:textDirection w:val="tbRlV"/>
            <w:hideMark/>
          </w:tcPr>
          <w:p w:rsidR="00002711" w:rsidRPr="00002711" w:rsidRDefault="00002711" w:rsidP="00002711">
            <w:pPr>
              <w:widowControl/>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　</w:t>
            </w:r>
          </w:p>
        </w:tc>
        <w:tc>
          <w:tcPr>
            <w:tcW w:w="760" w:type="dxa"/>
            <w:tcBorders>
              <w:top w:val="single" w:sz="4" w:space="0" w:color="000000"/>
              <w:left w:val="nil"/>
              <w:bottom w:val="single" w:sz="4" w:space="0" w:color="000000"/>
              <w:right w:val="single" w:sz="4" w:space="0" w:color="000000"/>
            </w:tcBorders>
            <w:shd w:val="clear" w:color="auto" w:fill="auto"/>
            <w:noWrap/>
            <w:textDirection w:val="tbRlV"/>
            <w:vAlign w:val="center"/>
            <w:hideMark/>
          </w:tcPr>
          <w:p w:rsidR="00002711" w:rsidRPr="00002711" w:rsidRDefault="00002711" w:rsidP="00002711">
            <w:pPr>
              <w:widowControl/>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該当数</w:t>
            </w:r>
          </w:p>
        </w:tc>
        <w:tc>
          <w:tcPr>
            <w:tcW w:w="1260" w:type="dxa"/>
            <w:tcBorders>
              <w:top w:val="single" w:sz="4" w:space="0" w:color="000000"/>
              <w:left w:val="nil"/>
              <w:bottom w:val="single" w:sz="4" w:space="0" w:color="000000"/>
              <w:right w:val="single" w:sz="4" w:space="0" w:color="000000"/>
            </w:tcBorders>
            <w:shd w:val="clear" w:color="auto" w:fill="auto"/>
            <w:textDirection w:val="tbRlV"/>
            <w:hideMark/>
          </w:tcPr>
          <w:p w:rsidR="00002711" w:rsidRPr="00002711" w:rsidRDefault="00002711" w:rsidP="00002711">
            <w:pPr>
              <w:widowControl/>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常に持っていく</w:t>
            </w:r>
          </w:p>
          <w:p w:rsidR="00002711" w:rsidRPr="00002711" w:rsidRDefault="00002711" w:rsidP="00002711">
            <w:pPr>
              <w:widowControl/>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（１冊に</w:t>
            </w:r>
          </w:p>
          <w:p w:rsidR="00002711" w:rsidRPr="00002711" w:rsidRDefault="00002711" w:rsidP="00002711">
            <w:pPr>
              <w:widowControl/>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まとめている）</w:t>
            </w:r>
          </w:p>
        </w:tc>
        <w:tc>
          <w:tcPr>
            <w:tcW w:w="1240" w:type="dxa"/>
            <w:tcBorders>
              <w:top w:val="single" w:sz="4" w:space="0" w:color="000000"/>
              <w:left w:val="nil"/>
              <w:bottom w:val="single" w:sz="4" w:space="0" w:color="000000"/>
              <w:right w:val="single" w:sz="4" w:space="0" w:color="000000"/>
            </w:tcBorders>
            <w:shd w:val="clear" w:color="auto" w:fill="auto"/>
            <w:textDirection w:val="tbRlV"/>
            <w:vAlign w:val="center"/>
            <w:hideMark/>
          </w:tcPr>
          <w:p w:rsidR="00002711" w:rsidRPr="00002711" w:rsidRDefault="00002711" w:rsidP="00002711">
            <w:pPr>
              <w:widowControl/>
              <w:jc w:val="center"/>
              <w:rPr>
                <w:rFonts w:ascii="ＭＳ Ｐゴシック" w:eastAsia="ＭＳ Ｐゴシック" w:hAnsi="ＭＳ Ｐゴシック" w:cs="ＭＳ Ｐゴシック"/>
                <w:kern w:val="0"/>
                <w:sz w:val="16"/>
                <w:szCs w:val="16"/>
              </w:rPr>
            </w:pPr>
            <w:r w:rsidRPr="00002711">
              <w:rPr>
                <w:rFonts w:ascii="ＭＳ Ｐゴシック" w:eastAsia="ＭＳ Ｐゴシック" w:hAnsi="ＭＳ Ｐゴシック" w:cs="ＭＳ Ｐゴシック" w:hint="eastAsia"/>
                <w:kern w:val="0"/>
                <w:sz w:val="16"/>
                <w:szCs w:val="16"/>
              </w:rPr>
              <w:t>左記以外（※）</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421"/>
        </w:trPr>
        <w:tc>
          <w:tcPr>
            <w:tcW w:w="12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2711" w:rsidRPr="00002711" w:rsidRDefault="00002711" w:rsidP="00002711">
            <w:pPr>
              <w:widowControl/>
              <w:spacing w:line="240" w:lineRule="exact"/>
              <w:ind w:left="57" w:right="57"/>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Ｑ６ 複数医療機関の受診</w:t>
            </w:r>
            <w:r w:rsidRPr="00002711">
              <w:rPr>
                <w:rFonts w:ascii="ＭＳ Ｐゴシック" w:eastAsia="ＭＳ Ｐゴシック" w:hAnsi="ＭＳ Ｐゴシック" w:cs="ＭＳ Ｐゴシック" w:hint="eastAsia"/>
                <w:kern w:val="0"/>
                <w:sz w:val="16"/>
                <w:szCs w:val="18"/>
              </w:rPr>
              <w:br/>
              <w:t>（医師の紹介）</w:t>
            </w: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ある（よくある、たまにある）</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328 </w:t>
            </w:r>
          </w:p>
        </w:tc>
        <w:tc>
          <w:tcPr>
            <w:tcW w:w="1260" w:type="dxa"/>
            <w:tcBorders>
              <w:top w:val="single" w:sz="8" w:space="0" w:color="auto"/>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157 </w:t>
            </w:r>
          </w:p>
        </w:tc>
        <w:tc>
          <w:tcPr>
            <w:tcW w:w="1240" w:type="dxa"/>
            <w:tcBorders>
              <w:top w:val="single" w:sz="8" w:space="0" w:color="auto"/>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171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257"/>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47.9 </w:t>
            </w:r>
          </w:p>
        </w:tc>
        <w:tc>
          <w:tcPr>
            <w:tcW w:w="1240" w:type="dxa"/>
            <w:tcBorders>
              <w:top w:val="nil"/>
              <w:left w:val="nil"/>
              <w:bottom w:val="single" w:sz="4"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52.1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415"/>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ない</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388 </w:t>
            </w:r>
          </w:p>
        </w:tc>
        <w:tc>
          <w:tcPr>
            <w:tcW w:w="1260" w:type="dxa"/>
            <w:tcBorders>
              <w:top w:val="nil"/>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141 </w:t>
            </w:r>
          </w:p>
        </w:tc>
        <w:tc>
          <w:tcPr>
            <w:tcW w:w="1240" w:type="dxa"/>
            <w:tcBorders>
              <w:top w:val="nil"/>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247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23"/>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8"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36.3 </w:t>
            </w:r>
          </w:p>
        </w:tc>
        <w:tc>
          <w:tcPr>
            <w:tcW w:w="1240" w:type="dxa"/>
            <w:tcBorders>
              <w:top w:val="nil"/>
              <w:left w:val="nil"/>
              <w:bottom w:val="single" w:sz="8"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63.7 </w:t>
            </w:r>
          </w:p>
        </w:tc>
        <w:tc>
          <w:tcPr>
            <w:tcW w:w="1520" w:type="dxa"/>
            <w:gridSpan w:val="2"/>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r w:rsidRPr="00002711">
              <w:rPr>
                <w:rFonts w:ascii="ＭＳ Ｐゴシック" w:eastAsia="ＭＳ Ｐゴシック" w:hAnsi="ＭＳ Ｐゴシック" w:cs="ＭＳ Ｐゴシック" w:hint="eastAsia"/>
                <w:kern w:val="0"/>
                <w:sz w:val="18"/>
                <w:szCs w:val="18"/>
              </w:rPr>
              <w:t>p値=0.00183</w:t>
            </w:r>
          </w:p>
        </w:tc>
      </w:tr>
      <w:tr w:rsidR="00002711" w:rsidRPr="00002711" w:rsidTr="00002711">
        <w:trPr>
          <w:trHeight w:val="190"/>
        </w:trPr>
        <w:tc>
          <w:tcPr>
            <w:tcW w:w="12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2711" w:rsidRPr="00002711" w:rsidRDefault="00002711" w:rsidP="00002711">
            <w:pPr>
              <w:widowControl/>
              <w:spacing w:line="240" w:lineRule="exact"/>
              <w:ind w:left="57" w:right="57"/>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Ｑ６　複数医療機関の受診</w:t>
            </w:r>
            <w:r w:rsidRPr="00002711">
              <w:rPr>
                <w:rFonts w:ascii="ＭＳ Ｐゴシック" w:eastAsia="ＭＳ Ｐゴシック" w:hAnsi="ＭＳ Ｐゴシック" w:cs="ＭＳ Ｐゴシック" w:hint="eastAsia"/>
                <w:kern w:val="0"/>
                <w:sz w:val="16"/>
                <w:szCs w:val="18"/>
              </w:rPr>
              <w:br/>
              <w:t>（緊急）</w:t>
            </w: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ある（よくある、たまにある）</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201 </w:t>
            </w:r>
          </w:p>
        </w:tc>
        <w:tc>
          <w:tcPr>
            <w:tcW w:w="1260" w:type="dxa"/>
            <w:tcBorders>
              <w:top w:val="nil"/>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94 </w:t>
            </w:r>
          </w:p>
        </w:tc>
        <w:tc>
          <w:tcPr>
            <w:tcW w:w="1240" w:type="dxa"/>
            <w:tcBorders>
              <w:top w:val="nil"/>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107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275"/>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46.8 </w:t>
            </w:r>
          </w:p>
        </w:tc>
        <w:tc>
          <w:tcPr>
            <w:tcW w:w="1240" w:type="dxa"/>
            <w:tcBorders>
              <w:top w:val="nil"/>
              <w:left w:val="nil"/>
              <w:bottom w:val="single" w:sz="4"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53.2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95"/>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ない</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470 </w:t>
            </w:r>
          </w:p>
        </w:tc>
        <w:tc>
          <w:tcPr>
            <w:tcW w:w="1260" w:type="dxa"/>
            <w:tcBorders>
              <w:top w:val="nil"/>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178 </w:t>
            </w:r>
          </w:p>
        </w:tc>
        <w:tc>
          <w:tcPr>
            <w:tcW w:w="1240" w:type="dxa"/>
            <w:tcBorders>
              <w:top w:val="nil"/>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292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29"/>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8"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37.9 </w:t>
            </w:r>
          </w:p>
        </w:tc>
        <w:tc>
          <w:tcPr>
            <w:tcW w:w="1240" w:type="dxa"/>
            <w:tcBorders>
              <w:top w:val="nil"/>
              <w:left w:val="nil"/>
              <w:bottom w:val="single" w:sz="8"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62.1 </w:t>
            </w:r>
          </w:p>
        </w:tc>
        <w:tc>
          <w:tcPr>
            <w:tcW w:w="1520" w:type="dxa"/>
            <w:gridSpan w:val="2"/>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r w:rsidRPr="00002711">
              <w:rPr>
                <w:rFonts w:ascii="ＭＳ Ｐゴシック" w:eastAsia="ＭＳ Ｐゴシック" w:hAnsi="ＭＳ Ｐゴシック" w:cs="ＭＳ Ｐゴシック" w:hint="eastAsia"/>
                <w:kern w:val="0"/>
                <w:sz w:val="18"/>
                <w:szCs w:val="18"/>
              </w:rPr>
              <w:t>p値=0.03160</w:t>
            </w:r>
          </w:p>
        </w:tc>
      </w:tr>
      <w:tr w:rsidR="00002711" w:rsidRPr="00002711" w:rsidTr="00002711">
        <w:trPr>
          <w:trHeight w:val="181"/>
        </w:trPr>
        <w:tc>
          <w:tcPr>
            <w:tcW w:w="12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2711" w:rsidRPr="00002711" w:rsidRDefault="00002711" w:rsidP="00002711">
            <w:pPr>
              <w:widowControl/>
              <w:spacing w:line="240" w:lineRule="exact"/>
              <w:ind w:left="57" w:right="57"/>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Ｑ６　複数医療機関受診</w:t>
            </w:r>
            <w:r w:rsidRPr="00002711">
              <w:rPr>
                <w:rFonts w:ascii="ＭＳ Ｐゴシック" w:eastAsia="ＭＳ Ｐゴシック" w:hAnsi="ＭＳ Ｐゴシック" w:cs="ＭＳ Ｐゴシック" w:hint="eastAsia"/>
                <w:kern w:val="0"/>
                <w:sz w:val="16"/>
                <w:szCs w:val="18"/>
              </w:rPr>
              <w:br/>
              <w:t>（他の医師の判断）</w:t>
            </w: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ある（よくある、たまにある）</w:t>
            </w:r>
          </w:p>
        </w:tc>
        <w:tc>
          <w:tcPr>
            <w:tcW w:w="760" w:type="dxa"/>
            <w:tcBorders>
              <w:top w:val="nil"/>
              <w:left w:val="single" w:sz="4"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192 </w:t>
            </w:r>
          </w:p>
        </w:tc>
        <w:tc>
          <w:tcPr>
            <w:tcW w:w="1260" w:type="dxa"/>
            <w:tcBorders>
              <w:top w:val="nil"/>
              <w:left w:val="nil"/>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78 </w:t>
            </w:r>
          </w:p>
        </w:tc>
        <w:tc>
          <w:tcPr>
            <w:tcW w:w="1240" w:type="dxa"/>
            <w:tcBorders>
              <w:top w:val="nil"/>
              <w:left w:val="nil"/>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114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26"/>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nil"/>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40.6 </w:t>
            </w:r>
          </w:p>
        </w:tc>
        <w:tc>
          <w:tcPr>
            <w:tcW w:w="1240" w:type="dxa"/>
            <w:tcBorders>
              <w:top w:val="nil"/>
              <w:left w:val="nil"/>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59.4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361"/>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ない</w:t>
            </w:r>
          </w:p>
        </w:tc>
        <w:tc>
          <w:tcPr>
            <w:tcW w:w="760" w:type="dxa"/>
            <w:tcBorders>
              <w:top w:val="nil"/>
              <w:left w:val="single" w:sz="4"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497 </w:t>
            </w:r>
          </w:p>
        </w:tc>
        <w:tc>
          <w:tcPr>
            <w:tcW w:w="1260" w:type="dxa"/>
            <w:tcBorders>
              <w:top w:val="nil"/>
              <w:left w:val="nil"/>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205 </w:t>
            </w:r>
          </w:p>
        </w:tc>
        <w:tc>
          <w:tcPr>
            <w:tcW w:w="1240" w:type="dxa"/>
            <w:tcBorders>
              <w:top w:val="nil"/>
              <w:left w:val="nil"/>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292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70"/>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nil"/>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41.2 </w:t>
            </w:r>
          </w:p>
        </w:tc>
        <w:tc>
          <w:tcPr>
            <w:tcW w:w="1240" w:type="dxa"/>
            <w:tcBorders>
              <w:top w:val="nil"/>
              <w:left w:val="nil"/>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58.8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60"/>
        </w:trPr>
        <w:tc>
          <w:tcPr>
            <w:tcW w:w="12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2711" w:rsidRPr="00002711" w:rsidRDefault="00002711" w:rsidP="00002711">
            <w:pPr>
              <w:widowControl/>
              <w:spacing w:line="240" w:lineRule="exact"/>
              <w:ind w:left="57" w:right="57"/>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Ｑ９【風邪で受診】別の病気の受診状況</w:t>
            </w: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必ず伝える</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197 </w:t>
            </w:r>
          </w:p>
        </w:tc>
        <w:tc>
          <w:tcPr>
            <w:tcW w:w="1260" w:type="dxa"/>
            <w:tcBorders>
              <w:top w:val="single" w:sz="8" w:space="0" w:color="auto"/>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109 </w:t>
            </w:r>
          </w:p>
        </w:tc>
        <w:tc>
          <w:tcPr>
            <w:tcW w:w="1240" w:type="dxa"/>
            <w:tcBorders>
              <w:top w:val="single" w:sz="8" w:space="0" w:color="auto"/>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88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03"/>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55.3 </w:t>
            </w:r>
          </w:p>
        </w:tc>
        <w:tc>
          <w:tcPr>
            <w:tcW w:w="1240" w:type="dxa"/>
            <w:tcBorders>
              <w:top w:val="nil"/>
              <w:left w:val="nil"/>
              <w:bottom w:val="single" w:sz="4"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44.7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179"/>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931708">
            <w:pPr>
              <w:widowControl/>
              <w:spacing w:line="240" w:lineRule="exact"/>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状況によって、伝えるときと伝えないときがある</w:t>
            </w:r>
            <w:r w:rsidRPr="00002711">
              <w:rPr>
                <w:rFonts w:ascii="ＭＳ Ｐゴシック" w:eastAsia="ＭＳ Ｐゴシック" w:hAnsi="ＭＳ Ｐゴシック" w:cs="ＭＳ Ｐゴシック" w:hint="eastAsia"/>
                <w:kern w:val="0"/>
                <w:sz w:val="16"/>
                <w:szCs w:val="18"/>
              </w:rPr>
              <w:br/>
              <w:t>聞かれれば伝えるが、聞かれなければ伝えない</w:t>
            </w:r>
            <w:r w:rsidRPr="00002711">
              <w:rPr>
                <w:rFonts w:ascii="ＭＳ Ｐゴシック" w:eastAsia="ＭＳ Ｐゴシック" w:hAnsi="ＭＳ Ｐゴシック" w:cs="ＭＳ Ｐゴシック" w:hint="eastAsia"/>
                <w:kern w:val="0"/>
                <w:sz w:val="16"/>
                <w:szCs w:val="18"/>
              </w:rPr>
              <w:br/>
              <w:t>伝えることはない</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620 </w:t>
            </w:r>
          </w:p>
        </w:tc>
        <w:tc>
          <w:tcPr>
            <w:tcW w:w="1260" w:type="dxa"/>
            <w:tcBorders>
              <w:top w:val="nil"/>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205 </w:t>
            </w:r>
          </w:p>
        </w:tc>
        <w:tc>
          <w:tcPr>
            <w:tcW w:w="1240" w:type="dxa"/>
            <w:tcBorders>
              <w:top w:val="nil"/>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415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70"/>
        </w:trPr>
        <w:tc>
          <w:tcPr>
            <w:tcW w:w="1220" w:type="dxa"/>
            <w:vMerge/>
            <w:tcBorders>
              <w:top w:val="nil"/>
              <w:left w:val="single" w:sz="4" w:space="0" w:color="auto"/>
              <w:bottom w:val="single" w:sz="4" w:space="0" w:color="000000"/>
              <w:right w:val="single" w:sz="4" w:space="0" w:color="auto"/>
            </w:tcBorders>
            <w:textDirection w:val="tbRlV"/>
            <w:vAlign w:val="center"/>
            <w:hideMark/>
          </w:tcPr>
          <w:p w:rsidR="00002711" w:rsidRPr="00002711" w:rsidRDefault="00002711" w:rsidP="00002711">
            <w:pPr>
              <w:widowControl/>
              <w:spacing w:line="240" w:lineRule="exact"/>
              <w:ind w:left="57" w:right="57"/>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8"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33.1 </w:t>
            </w:r>
          </w:p>
        </w:tc>
        <w:tc>
          <w:tcPr>
            <w:tcW w:w="1240" w:type="dxa"/>
            <w:tcBorders>
              <w:top w:val="nil"/>
              <w:left w:val="nil"/>
              <w:bottom w:val="single" w:sz="8"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66.9 </w:t>
            </w:r>
          </w:p>
        </w:tc>
        <w:tc>
          <w:tcPr>
            <w:tcW w:w="1520" w:type="dxa"/>
            <w:gridSpan w:val="2"/>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r w:rsidRPr="00002711">
              <w:rPr>
                <w:rFonts w:ascii="ＭＳ Ｐゴシック" w:eastAsia="ＭＳ Ｐゴシック" w:hAnsi="ＭＳ Ｐゴシック" w:cs="ＭＳ Ｐゴシック" w:hint="eastAsia"/>
                <w:kern w:val="0"/>
                <w:sz w:val="18"/>
                <w:szCs w:val="18"/>
              </w:rPr>
              <w:t>p値=0.00000</w:t>
            </w:r>
          </w:p>
        </w:tc>
      </w:tr>
      <w:tr w:rsidR="00002711" w:rsidRPr="00002711" w:rsidTr="00002711">
        <w:trPr>
          <w:trHeight w:val="285"/>
        </w:trPr>
        <w:tc>
          <w:tcPr>
            <w:tcW w:w="12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2711" w:rsidRPr="00002711" w:rsidRDefault="00002711" w:rsidP="00002711">
            <w:pPr>
              <w:widowControl/>
              <w:spacing w:line="240" w:lineRule="exact"/>
              <w:ind w:left="57" w:right="57"/>
              <w:jc w:val="center"/>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Ｑ９【慢性的疾患受診時】</w:t>
            </w:r>
            <w:r w:rsidRPr="00002711">
              <w:rPr>
                <w:rFonts w:ascii="ＭＳ Ｐゴシック" w:eastAsia="ＭＳ Ｐゴシック" w:hAnsi="ＭＳ Ｐゴシック" w:cs="ＭＳ Ｐゴシック" w:hint="eastAsia"/>
                <w:kern w:val="0"/>
                <w:sz w:val="16"/>
                <w:szCs w:val="18"/>
              </w:rPr>
              <w:br/>
              <w:t>別の病気の受診状況</w:t>
            </w: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必ず伝える</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86 </w:t>
            </w:r>
          </w:p>
        </w:tc>
        <w:tc>
          <w:tcPr>
            <w:tcW w:w="1260" w:type="dxa"/>
            <w:tcBorders>
              <w:top w:val="nil"/>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61 </w:t>
            </w:r>
          </w:p>
        </w:tc>
        <w:tc>
          <w:tcPr>
            <w:tcW w:w="1240" w:type="dxa"/>
            <w:tcBorders>
              <w:top w:val="nil"/>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25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70"/>
        </w:trPr>
        <w:tc>
          <w:tcPr>
            <w:tcW w:w="1220" w:type="dxa"/>
            <w:vMerge/>
            <w:tcBorders>
              <w:top w:val="nil"/>
              <w:left w:val="single" w:sz="4" w:space="0" w:color="auto"/>
              <w:bottom w:val="single" w:sz="4" w:space="0" w:color="000000"/>
              <w:right w:val="single" w:sz="4" w:space="0" w:color="auto"/>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4"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70.9 </w:t>
            </w:r>
          </w:p>
        </w:tc>
        <w:tc>
          <w:tcPr>
            <w:tcW w:w="1240" w:type="dxa"/>
            <w:tcBorders>
              <w:top w:val="nil"/>
              <w:left w:val="nil"/>
              <w:bottom w:val="single" w:sz="4"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29.1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002711">
        <w:trPr>
          <w:trHeight w:val="546"/>
        </w:trPr>
        <w:tc>
          <w:tcPr>
            <w:tcW w:w="1220" w:type="dxa"/>
            <w:vMerge/>
            <w:tcBorders>
              <w:top w:val="nil"/>
              <w:left w:val="single" w:sz="4" w:space="0" w:color="auto"/>
              <w:bottom w:val="single" w:sz="4" w:space="0" w:color="000000"/>
              <w:right w:val="single" w:sz="4" w:space="0" w:color="auto"/>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4040" w:type="dxa"/>
            <w:vMerge w:val="restart"/>
            <w:tcBorders>
              <w:top w:val="nil"/>
              <w:left w:val="nil"/>
              <w:bottom w:val="single" w:sz="4" w:space="0" w:color="000000"/>
              <w:right w:val="nil"/>
            </w:tcBorders>
            <w:shd w:val="clear" w:color="auto" w:fill="auto"/>
            <w:vAlign w:val="center"/>
            <w:hideMark/>
          </w:tcPr>
          <w:p w:rsidR="00002711" w:rsidRPr="00002711" w:rsidRDefault="00002711" w:rsidP="00931708">
            <w:pPr>
              <w:widowControl/>
              <w:spacing w:line="240" w:lineRule="exact"/>
              <w:jc w:val="lef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状況によって、伝えるときと伝えないときがある</w:t>
            </w:r>
            <w:r w:rsidRPr="00002711">
              <w:rPr>
                <w:rFonts w:ascii="ＭＳ Ｐゴシック" w:eastAsia="ＭＳ Ｐゴシック" w:hAnsi="ＭＳ Ｐゴシック" w:cs="ＭＳ Ｐゴシック" w:hint="eastAsia"/>
                <w:kern w:val="0"/>
                <w:sz w:val="16"/>
                <w:szCs w:val="18"/>
              </w:rPr>
              <w:br/>
              <w:t>聞かれれば伝えるが、聞かれなければ伝えない</w:t>
            </w:r>
            <w:r w:rsidRPr="00002711">
              <w:rPr>
                <w:rFonts w:ascii="ＭＳ Ｐゴシック" w:eastAsia="ＭＳ Ｐゴシック" w:hAnsi="ＭＳ Ｐゴシック" w:cs="ＭＳ Ｐゴシック" w:hint="eastAsia"/>
                <w:kern w:val="0"/>
                <w:sz w:val="16"/>
                <w:szCs w:val="18"/>
              </w:rPr>
              <w:br/>
              <w:t>伝えることはない</w:t>
            </w:r>
          </w:p>
        </w:tc>
        <w:tc>
          <w:tcPr>
            <w:tcW w:w="760" w:type="dxa"/>
            <w:tcBorders>
              <w:top w:val="nil"/>
              <w:left w:val="single" w:sz="4" w:space="0" w:color="auto"/>
              <w:bottom w:val="nil"/>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109 </w:t>
            </w:r>
          </w:p>
        </w:tc>
        <w:tc>
          <w:tcPr>
            <w:tcW w:w="1260" w:type="dxa"/>
            <w:tcBorders>
              <w:top w:val="nil"/>
              <w:left w:val="single" w:sz="8" w:space="0" w:color="auto"/>
              <w:bottom w:val="nil"/>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59 </w:t>
            </w:r>
          </w:p>
        </w:tc>
        <w:tc>
          <w:tcPr>
            <w:tcW w:w="1240" w:type="dxa"/>
            <w:tcBorders>
              <w:top w:val="nil"/>
              <w:left w:val="nil"/>
              <w:bottom w:val="nil"/>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50 </w:t>
            </w: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c>
          <w:tcPr>
            <w:tcW w:w="760" w:type="dxa"/>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p>
        </w:tc>
      </w:tr>
      <w:tr w:rsidR="00002711" w:rsidRPr="00002711" w:rsidTr="00931708">
        <w:trPr>
          <w:trHeight w:val="70"/>
        </w:trPr>
        <w:tc>
          <w:tcPr>
            <w:tcW w:w="1220" w:type="dxa"/>
            <w:vMerge/>
            <w:tcBorders>
              <w:top w:val="nil"/>
              <w:left w:val="single" w:sz="4" w:space="0" w:color="auto"/>
              <w:bottom w:val="single" w:sz="4" w:space="0" w:color="000000"/>
              <w:right w:val="single" w:sz="4" w:space="0" w:color="auto"/>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4040" w:type="dxa"/>
            <w:vMerge/>
            <w:tcBorders>
              <w:top w:val="nil"/>
              <w:left w:val="nil"/>
              <w:bottom w:val="single" w:sz="4" w:space="0" w:color="000000"/>
              <w:right w:val="nil"/>
            </w:tcBorders>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6"/>
                <w:szCs w:val="18"/>
              </w:rPr>
            </w:pPr>
          </w:p>
        </w:tc>
        <w:tc>
          <w:tcPr>
            <w:tcW w:w="760" w:type="dxa"/>
            <w:tcBorders>
              <w:top w:val="nil"/>
              <w:left w:val="single" w:sz="4" w:space="0" w:color="auto"/>
              <w:bottom w:val="single" w:sz="4" w:space="0" w:color="auto"/>
              <w:right w:val="nil"/>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100.0 </w:t>
            </w:r>
          </w:p>
        </w:tc>
        <w:tc>
          <w:tcPr>
            <w:tcW w:w="1260" w:type="dxa"/>
            <w:tcBorders>
              <w:top w:val="nil"/>
              <w:left w:val="single" w:sz="8" w:space="0" w:color="auto"/>
              <w:bottom w:val="single" w:sz="8" w:space="0" w:color="auto"/>
              <w:right w:val="single" w:sz="4" w:space="0" w:color="000000"/>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54.1 </w:t>
            </w:r>
          </w:p>
        </w:tc>
        <w:tc>
          <w:tcPr>
            <w:tcW w:w="1240" w:type="dxa"/>
            <w:tcBorders>
              <w:top w:val="nil"/>
              <w:left w:val="nil"/>
              <w:bottom w:val="single" w:sz="8" w:space="0" w:color="auto"/>
              <w:right w:val="single" w:sz="8" w:space="0" w:color="auto"/>
            </w:tcBorders>
            <w:shd w:val="clear" w:color="auto" w:fill="auto"/>
            <w:noWrap/>
            <w:vAlign w:val="center"/>
            <w:hideMark/>
          </w:tcPr>
          <w:p w:rsidR="00002711" w:rsidRPr="00002711" w:rsidRDefault="00002711" w:rsidP="00002711">
            <w:pPr>
              <w:widowControl/>
              <w:jc w:val="right"/>
              <w:rPr>
                <w:rFonts w:ascii="ＭＳ Ｐゴシック" w:eastAsia="ＭＳ Ｐゴシック" w:hAnsi="ＭＳ Ｐゴシック" w:cs="ＭＳ Ｐゴシック"/>
                <w:kern w:val="0"/>
                <w:sz w:val="16"/>
                <w:szCs w:val="18"/>
              </w:rPr>
            </w:pPr>
            <w:r w:rsidRPr="00002711">
              <w:rPr>
                <w:rFonts w:ascii="ＭＳ Ｐゴシック" w:eastAsia="ＭＳ Ｐゴシック" w:hAnsi="ＭＳ Ｐゴシック" w:cs="ＭＳ Ｐゴシック" w:hint="eastAsia"/>
                <w:kern w:val="0"/>
                <w:sz w:val="16"/>
                <w:szCs w:val="18"/>
              </w:rPr>
              <w:t xml:space="preserve">45.9 </w:t>
            </w:r>
          </w:p>
        </w:tc>
        <w:tc>
          <w:tcPr>
            <w:tcW w:w="1520" w:type="dxa"/>
            <w:gridSpan w:val="2"/>
            <w:tcBorders>
              <w:top w:val="nil"/>
              <w:left w:val="nil"/>
              <w:bottom w:val="nil"/>
              <w:right w:val="nil"/>
            </w:tcBorders>
            <w:shd w:val="clear" w:color="auto" w:fill="auto"/>
            <w:noWrap/>
            <w:vAlign w:val="center"/>
            <w:hideMark/>
          </w:tcPr>
          <w:p w:rsidR="00002711" w:rsidRPr="00002711" w:rsidRDefault="00002711" w:rsidP="00002711">
            <w:pPr>
              <w:widowControl/>
              <w:jc w:val="left"/>
              <w:rPr>
                <w:rFonts w:ascii="ＭＳ Ｐゴシック" w:eastAsia="ＭＳ Ｐゴシック" w:hAnsi="ＭＳ Ｐゴシック" w:cs="ＭＳ Ｐゴシック"/>
                <w:kern w:val="0"/>
                <w:sz w:val="18"/>
                <w:szCs w:val="18"/>
              </w:rPr>
            </w:pPr>
            <w:r w:rsidRPr="00002711">
              <w:rPr>
                <w:rFonts w:ascii="ＭＳ Ｐゴシック" w:eastAsia="ＭＳ Ｐゴシック" w:hAnsi="ＭＳ Ｐゴシック" w:cs="ＭＳ Ｐゴシック" w:hint="eastAsia"/>
                <w:kern w:val="0"/>
                <w:sz w:val="18"/>
                <w:szCs w:val="18"/>
              </w:rPr>
              <w:t>p値=0.01664</w:t>
            </w:r>
          </w:p>
        </w:tc>
      </w:tr>
    </w:tbl>
    <w:p w:rsidR="00995FB4" w:rsidRDefault="00995FB4" w:rsidP="008E1E22">
      <w:pPr>
        <w:spacing w:line="240" w:lineRule="exact"/>
        <w:rPr>
          <w:b/>
          <w:color w:val="000000" w:themeColor="text1"/>
          <w:sz w:val="18"/>
        </w:rPr>
      </w:pPr>
    </w:p>
    <w:p w:rsidR="008E1E22" w:rsidRPr="00931708" w:rsidRDefault="00931708" w:rsidP="008E1E22">
      <w:pPr>
        <w:spacing w:line="240" w:lineRule="exact"/>
        <w:rPr>
          <w:b/>
          <w:color w:val="000000" w:themeColor="text1"/>
          <w:sz w:val="18"/>
        </w:rPr>
      </w:pPr>
      <w:r w:rsidRPr="00931708">
        <w:rPr>
          <w:rFonts w:hint="eastAsia"/>
          <w:b/>
          <w:color w:val="000000" w:themeColor="text1"/>
          <w:sz w:val="18"/>
        </w:rPr>
        <w:t>＊</w:t>
      </w:r>
      <w:r w:rsidR="008E1E22" w:rsidRPr="00931708">
        <w:rPr>
          <w:rFonts w:hint="eastAsia"/>
          <w:b/>
          <w:color w:val="000000" w:themeColor="text1"/>
          <w:sz w:val="18"/>
        </w:rPr>
        <w:t>具体的には以下の場合</w:t>
      </w:r>
    </w:p>
    <w:p w:rsidR="008E1E22" w:rsidRPr="008E1E22" w:rsidRDefault="008E1E22" w:rsidP="008E1E22">
      <w:pPr>
        <w:spacing w:line="240" w:lineRule="exact"/>
        <w:rPr>
          <w:color w:val="000000" w:themeColor="text1"/>
          <w:sz w:val="18"/>
        </w:rPr>
      </w:pPr>
      <w:r w:rsidRPr="008E1E22">
        <w:rPr>
          <w:rFonts w:hint="eastAsia"/>
          <w:color w:val="000000" w:themeColor="text1"/>
          <w:sz w:val="18"/>
        </w:rPr>
        <w:t xml:space="preserve">　・常に持っていく（医療機関や病気ごとなど、複数冊を使い分けている）</w:t>
      </w:r>
    </w:p>
    <w:p w:rsidR="008E1E22" w:rsidRPr="008E1E22" w:rsidRDefault="008E1E22" w:rsidP="008E1E22">
      <w:pPr>
        <w:spacing w:line="240" w:lineRule="exact"/>
        <w:rPr>
          <w:color w:val="000000" w:themeColor="text1"/>
          <w:sz w:val="18"/>
        </w:rPr>
      </w:pPr>
      <w:r w:rsidRPr="008E1E22">
        <w:rPr>
          <w:rFonts w:hint="eastAsia"/>
          <w:color w:val="000000" w:themeColor="text1"/>
          <w:sz w:val="18"/>
        </w:rPr>
        <w:t xml:space="preserve">　・ときどき持っていく（１冊にまとめている）</w:t>
      </w:r>
    </w:p>
    <w:p w:rsidR="008E1E22" w:rsidRPr="008E1E22" w:rsidRDefault="008E1E22" w:rsidP="008E1E22">
      <w:pPr>
        <w:spacing w:line="240" w:lineRule="exact"/>
        <w:rPr>
          <w:color w:val="000000" w:themeColor="text1"/>
          <w:sz w:val="18"/>
        </w:rPr>
      </w:pPr>
      <w:r w:rsidRPr="008E1E22">
        <w:rPr>
          <w:rFonts w:hint="eastAsia"/>
          <w:color w:val="000000" w:themeColor="text1"/>
          <w:sz w:val="18"/>
        </w:rPr>
        <w:t xml:space="preserve">　・ときどき持っていく（医療機関や病気ごとなど、複数冊を使い分けている）</w:t>
      </w:r>
    </w:p>
    <w:p w:rsidR="008E1E22" w:rsidRPr="008E1E22" w:rsidRDefault="008E1E22" w:rsidP="008E1E22">
      <w:pPr>
        <w:spacing w:line="240" w:lineRule="exact"/>
        <w:rPr>
          <w:color w:val="000000" w:themeColor="text1"/>
          <w:sz w:val="18"/>
        </w:rPr>
      </w:pPr>
      <w:r w:rsidRPr="008E1E22">
        <w:rPr>
          <w:rFonts w:hint="eastAsia"/>
          <w:color w:val="000000" w:themeColor="text1"/>
          <w:sz w:val="18"/>
        </w:rPr>
        <w:t xml:space="preserve">　・お薬手帳はあるが、持っていかない</w:t>
      </w:r>
    </w:p>
    <w:p w:rsidR="008E1E22" w:rsidRPr="008E1E22" w:rsidRDefault="008E1E22" w:rsidP="008E1E22">
      <w:pPr>
        <w:spacing w:line="240" w:lineRule="exact"/>
        <w:rPr>
          <w:color w:val="000000" w:themeColor="text1"/>
          <w:sz w:val="18"/>
        </w:rPr>
      </w:pPr>
      <w:r w:rsidRPr="008E1E22">
        <w:rPr>
          <w:rFonts w:hint="eastAsia"/>
          <w:color w:val="000000" w:themeColor="text1"/>
          <w:sz w:val="18"/>
        </w:rPr>
        <w:t xml:space="preserve">　・お薬手帳は知っているが、作っていない</w:t>
      </w:r>
    </w:p>
    <w:p w:rsidR="00F42C23" w:rsidRPr="008E1E22" w:rsidRDefault="008E1E22" w:rsidP="008E1E22">
      <w:pPr>
        <w:spacing w:line="240" w:lineRule="exact"/>
        <w:rPr>
          <w:color w:val="000000" w:themeColor="text1"/>
          <w:sz w:val="18"/>
        </w:rPr>
      </w:pPr>
      <w:r w:rsidRPr="008E1E22">
        <w:rPr>
          <w:rFonts w:hint="eastAsia"/>
          <w:color w:val="000000" w:themeColor="text1"/>
          <w:sz w:val="18"/>
        </w:rPr>
        <w:t xml:space="preserve">　・「お薬手帳」を知らない</w:t>
      </w:r>
    </w:p>
    <w:p w:rsidR="00995FB4" w:rsidRPr="00002711" w:rsidRDefault="00995FB4" w:rsidP="00A4163C">
      <w:pPr>
        <w:rPr>
          <w:color w:val="000000" w:themeColor="text1"/>
        </w:rPr>
      </w:pPr>
    </w:p>
    <w:p w:rsidR="001C733E" w:rsidRPr="00D60D00" w:rsidRDefault="00D60D00" w:rsidP="00D60D00">
      <w:pPr>
        <w:widowControl/>
        <w:jc w:val="left"/>
        <w:rPr>
          <w:b/>
          <w:color w:val="000000" w:themeColor="text1"/>
          <w:szCs w:val="21"/>
        </w:rPr>
      </w:pPr>
      <w:r>
        <w:rPr>
          <w:rFonts w:hint="eastAsia"/>
          <w:b/>
          <w:color w:val="000000" w:themeColor="text1"/>
          <w:szCs w:val="21"/>
        </w:rPr>
        <w:lastRenderedPageBreak/>
        <w:t>４．</w:t>
      </w:r>
      <w:r w:rsidR="00C402E1" w:rsidRPr="00D60D00">
        <w:rPr>
          <w:rFonts w:hint="eastAsia"/>
          <w:b/>
          <w:color w:val="000000" w:themeColor="text1"/>
          <w:szCs w:val="21"/>
        </w:rPr>
        <w:t>医療アクセスとかかりつけ医等</w:t>
      </w:r>
      <w:r>
        <w:rPr>
          <w:rFonts w:hint="eastAsia"/>
          <w:b/>
          <w:color w:val="000000" w:themeColor="text1"/>
          <w:szCs w:val="21"/>
        </w:rPr>
        <w:t>の状況</w:t>
      </w:r>
    </w:p>
    <w:p w:rsidR="00793AC2" w:rsidRPr="00D60D00" w:rsidRDefault="00293DDE" w:rsidP="00625FE3">
      <w:pPr>
        <w:widowControl/>
        <w:ind w:leftChars="200" w:left="412" w:firstLineChars="100" w:firstLine="206"/>
        <w:jc w:val="left"/>
        <w:rPr>
          <w:color w:val="000000" w:themeColor="text1"/>
          <w:szCs w:val="21"/>
        </w:rPr>
      </w:pPr>
      <w:r w:rsidRPr="00D60D00">
        <w:rPr>
          <w:rFonts w:hint="eastAsia"/>
          <w:color w:val="000000" w:themeColor="text1"/>
          <w:szCs w:val="21"/>
        </w:rPr>
        <w:t>生活圏内にどの程度の医療機関があるかの質問</w:t>
      </w:r>
      <w:r w:rsidR="00793AC2" w:rsidRPr="00D60D00">
        <w:rPr>
          <w:rFonts w:hint="eastAsia"/>
          <w:color w:val="000000" w:themeColor="text1"/>
          <w:szCs w:val="21"/>
        </w:rPr>
        <w:t>（Q28）に対して、「少ない又は遠方</w:t>
      </w:r>
      <w:r w:rsidR="00B50A2E" w:rsidRPr="00D60D00">
        <w:rPr>
          <w:rFonts w:hint="eastAsia"/>
          <w:color w:val="000000" w:themeColor="text1"/>
          <w:szCs w:val="21"/>
        </w:rPr>
        <w:t>にしかない</w:t>
      </w:r>
      <w:r w:rsidR="00793AC2" w:rsidRPr="00D60D00">
        <w:rPr>
          <w:rFonts w:hint="eastAsia"/>
          <w:color w:val="000000" w:themeColor="text1"/>
          <w:szCs w:val="21"/>
        </w:rPr>
        <w:t>」「ある程度</w:t>
      </w:r>
      <w:r w:rsidR="00B50A2E" w:rsidRPr="00D60D00">
        <w:rPr>
          <w:rFonts w:hint="eastAsia"/>
          <w:color w:val="000000" w:themeColor="text1"/>
          <w:szCs w:val="21"/>
        </w:rPr>
        <w:t>ある</w:t>
      </w:r>
      <w:r w:rsidR="00C758A9" w:rsidRPr="00D60D00">
        <w:rPr>
          <w:rFonts w:hint="eastAsia"/>
          <w:color w:val="000000" w:themeColor="text1"/>
          <w:szCs w:val="21"/>
        </w:rPr>
        <w:t>」「数多くある」の三段階で回答していただき</w:t>
      </w:r>
      <w:r w:rsidR="00793AC2" w:rsidRPr="00D60D00">
        <w:rPr>
          <w:rFonts w:hint="eastAsia"/>
          <w:color w:val="000000" w:themeColor="text1"/>
          <w:szCs w:val="21"/>
        </w:rPr>
        <w:t>、医療アクセスとかかりつけ医等を持つ割合の関係について検証した。</w:t>
      </w:r>
    </w:p>
    <w:p w:rsidR="003B61D9" w:rsidRPr="00F22321" w:rsidRDefault="003B61D9" w:rsidP="003B61D9">
      <w:pPr>
        <w:widowControl/>
        <w:ind w:left="825" w:hangingChars="400" w:hanging="825"/>
        <w:jc w:val="left"/>
        <w:rPr>
          <w:color w:val="000000" w:themeColor="text1"/>
          <w:szCs w:val="21"/>
        </w:rPr>
      </w:pPr>
      <w:r w:rsidRPr="00F22321">
        <w:rPr>
          <w:rFonts w:hint="eastAsia"/>
          <w:color w:val="000000" w:themeColor="text1"/>
          <w:szCs w:val="21"/>
        </w:rPr>
        <w:t xml:space="preserve">　　　　　</w:t>
      </w:r>
    </w:p>
    <w:p w:rsidR="00793AC2" w:rsidRPr="00D60D00" w:rsidRDefault="00D60D00" w:rsidP="00D60D00">
      <w:pPr>
        <w:widowControl/>
        <w:ind w:leftChars="300" w:left="1032" w:hangingChars="200" w:hanging="414"/>
        <w:jc w:val="left"/>
        <w:rPr>
          <w:b/>
          <w:color w:val="000000" w:themeColor="text1"/>
          <w:szCs w:val="21"/>
        </w:rPr>
      </w:pPr>
      <w:r>
        <w:rPr>
          <w:rFonts w:hint="eastAsia"/>
          <w:b/>
          <w:color w:val="000000" w:themeColor="text1"/>
          <w:szCs w:val="21"/>
        </w:rPr>
        <w:t xml:space="preserve">➢　</w:t>
      </w:r>
      <w:r w:rsidR="00793AC2" w:rsidRPr="00D60D00">
        <w:rPr>
          <w:rFonts w:hint="eastAsia"/>
          <w:b/>
          <w:color w:val="000000" w:themeColor="text1"/>
          <w:szCs w:val="21"/>
        </w:rPr>
        <w:t>医療機関（歯科以外）：「数多くある」と答えた人が、かかりつけ医</w:t>
      </w:r>
      <w:r w:rsidR="008A1C9C" w:rsidRPr="00D60D00">
        <w:rPr>
          <w:rFonts w:hint="eastAsia"/>
          <w:b/>
          <w:color w:val="000000" w:themeColor="text1"/>
          <w:szCs w:val="21"/>
        </w:rPr>
        <w:t>（風邪）を持っている人の割合が最も高かった</w:t>
      </w:r>
      <w:r>
        <w:rPr>
          <w:rFonts w:hint="eastAsia"/>
          <w:b/>
          <w:color w:val="000000" w:themeColor="text1"/>
          <w:szCs w:val="21"/>
        </w:rPr>
        <w:t>が、「少ない又は遠方にしかない」が次に続いた</w:t>
      </w:r>
      <w:r w:rsidR="008A1C9C" w:rsidRPr="00D60D00">
        <w:rPr>
          <w:rFonts w:hint="eastAsia"/>
          <w:b/>
          <w:color w:val="000000" w:themeColor="text1"/>
          <w:szCs w:val="21"/>
        </w:rPr>
        <w:t>（図表７</w:t>
      </w:r>
      <w:r w:rsidR="001C5A5D" w:rsidRPr="00D60D00">
        <w:rPr>
          <w:rFonts w:hint="eastAsia"/>
          <w:b/>
          <w:color w:val="000000" w:themeColor="text1"/>
          <w:szCs w:val="21"/>
        </w:rPr>
        <w:t>－１）。</w:t>
      </w:r>
    </w:p>
    <w:p w:rsidR="00C758A9" w:rsidRPr="00F22321" w:rsidRDefault="00D60D00" w:rsidP="00D60D00">
      <w:pPr>
        <w:widowControl/>
        <w:ind w:left="1035" w:hangingChars="500" w:hanging="1035"/>
        <w:jc w:val="left"/>
        <w:rPr>
          <w:b/>
          <w:color w:val="000000" w:themeColor="text1"/>
          <w:szCs w:val="21"/>
        </w:rPr>
      </w:pPr>
      <w:r>
        <w:rPr>
          <w:rFonts w:hint="eastAsia"/>
          <w:b/>
          <w:color w:val="000000" w:themeColor="text1"/>
          <w:szCs w:val="21"/>
        </w:rPr>
        <w:t xml:space="preserve">　</w:t>
      </w:r>
      <w:r w:rsidRPr="00D60D00">
        <w:rPr>
          <w:rFonts w:hint="eastAsia"/>
          <w:b/>
          <w:color w:val="000000" w:themeColor="text1"/>
          <w:szCs w:val="21"/>
        </w:rPr>
        <w:t xml:space="preserve">　　➢　</w:t>
      </w:r>
      <w:r w:rsidR="00C758A9" w:rsidRPr="00D60D00">
        <w:rPr>
          <w:rFonts w:hint="eastAsia"/>
          <w:b/>
          <w:color w:val="000000" w:themeColor="text1"/>
          <w:szCs w:val="21"/>
        </w:rPr>
        <w:t>歯科医療機関や、薬局については、医療アクセスが良い人ほど、かかりつけ医を持っている割合が高い数値であることが見受けられるが、統計的に有意な差は確認できなかった</w:t>
      </w:r>
      <w:r>
        <w:rPr>
          <w:rFonts w:hint="eastAsia"/>
          <w:b/>
          <w:color w:val="000000" w:themeColor="text1"/>
          <w:szCs w:val="21"/>
        </w:rPr>
        <w:t>（図表７－２、７－３）</w:t>
      </w:r>
      <w:r w:rsidR="00C758A9" w:rsidRPr="00D60D00">
        <w:rPr>
          <w:rFonts w:hint="eastAsia"/>
          <w:b/>
          <w:color w:val="000000" w:themeColor="text1"/>
          <w:szCs w:val="21"/>
        </w:rPr>
        <w:t>。</w:t>
      </w:r>
    </w:p>
    <w:p w:rsidR="001C5A5D" w:rsidRPr="00F22321" w:rsidRDefault="001C5A5D" w:rsidP="001C5A5D">
      <w:pPr>
        <w:widowControl/>
        <w:jc w:val="left"/>
        <w:rPr>
          <w:b/>
          <w:color w:val="000000" w:themeColor="text1"/>
          <w:szCs w:val="21"/>
        </w:rPr>
      </w:pPr>
    </w:p>
    <w:p w:rsidR="001C5A5D" w:rsidRPr="00F22321" w:rsidRDefault="008A1C9C" w:rsidP="001C5A5D">
      <w:pPr>
        <w:widowControl/>
        <w:jc w:val="left"/>
        <w:rPr>
          <w:b/>
          <w:color w:val="000000" w:themeColor="text1"/>
          <w:szCs w:val="21"/>
        </w:rPr>
      </w:pPr>
      <w:r>
        <w:rPr>
          <w:rFonts w:hint="eastAsia"/>
          <w:b/>
          <w:color w:val="000000" w:themeColor="text1"/>
          <w:szCs w:val="21"/>
        </w:rPr>
        <w:t>【図表７</w:t>
      </w:r>
      <w:r w:rsidR="001C5A5D" w:rsidRPr="00F22321">
        <w:rPr>
          <w:rFonts w:hint="eastAsia"/>
          <w:b/>
          <w:color w:val="000000" w:themeColor="text1"/>
          <w:szCs w:val="21"/>
        </w:rPr>
        <w:t>－１】</w:t>
      </w:r>
    </w:p>
    <w:p w:rsidR="0067091B" w:rsidRPr="00F22321" w:rsidRDefault="009F43E9" w:rsidP="0067091B">
      <w:pPr>
        <w:widowControl/>
        <w:jc w:val="left"/>
        <w:rPr>
          <w:b/>
          <w:color w:val="000000" w:themeColor="text1"/>
          <w:szCs w:val="21"/>
        </w:rPr>
      </w:pPr>
      <w:r w:rsidRPr="00F22321">
        <w:rPr>
          <w:noProof/>
          <w:color w:val="000000" w:themeColor="text1"/>
        </w:rPr>
        <w:drawing>
          <wp:inline distT="0" distB="0" distL="0" distR="0" wp14:anchorId="053628EE" wp14:editId="09CCF2FA">
            <wp:extent cx="5222240" cy="3210560"/>
            <wp:effectExtent l="0" t="0" r="0" b="889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22240" cy="3210560"/>
                    </a:xfrm>
                    <a:prstGeom prst="rect">
                      <a:avLst/>
                    </a:prstGeom>
                    <a:noFill/>
                    <a:ln>
                      <a:noFill/>
                    </a:ln>
                  </pic:spPr>
                </pic:pic>
              </a:graphicData>
            </a:graphic>
          </wp:inline>
        </w:drawing>
      </w:r>
    </w:p>
    <w:p w:rsidR="009F43E9" w:rsidRPr="00F22321" w:rsidRDefault="009F43E9" w:rsidP="0067091B">
      <w:pPr>
        <w:widowControl/>
        <w:jc w:val="left"/>
        <w:rPr>
          <w:b/>
          <w:color w:val="000000" w:themeColor="text1"/>
          <w:szCs w:val="21"/>
        </w:rPr>
      </w:pPr>
    </w:p>
    <w:p w:rsidR="009F43E9" w:rsidRPr="00F22321" w:rsidRDefault="009F43E9" w:rsidP="0067091B">
      <w:pPr>
        <w:widowControl/>
        <w:jc w:val="left"/>
        <w:rPr>
          <w:b/>
          <w:color w:val="000000" w:themeColor="text1"/>
          <w:szCs w:val="21"/>
        </w:rPr>
      </w:pPr>
      <w:r w:rsidRPr="00F22321">
        <w:rPr>
          <w:rFonts w:hint="eastAsia"/>
          <w:noProof/>
          <w:color w:val="000000" w:themeColor="text1"/>
        </w:rPr>
        <w:drawing>
          <wp:inline distT="0" distB="0" distL="0" distR="0" wp14:anchorId="1692235C" wp14:editId="7F633F48">
            <wp:extent cx="6188710" cy="1224996"/>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88710" cy="1224996"/>
                    </a:xfrm>
                    <a:prstGeom prst="rect">
                      <a:avLst/>
                    </a:prstGeom>
                    <a:noFill/>
                    <a:ln>
                      <a:noFill/>
                    </a:ln>
                  </pic:spPr>
                </pic:pic>
              </a:graphicData>
            </a:graphic>
          </wp:inline>
        </w:drawing>
      </w:r>
    </w:p>
    <w:p w:rsidR="001C5A5D" w:rsidRPr="00F22321" w:rsidRDefault="001C5A5D" w:rsidP="0067091B">
      <w:pPr>
        <w:widowControl/>
        <w:jc w:val="left"/>
        <w:rPr>
          <w:b/>
          <w:color w:val="000000" w:themeColor="text1"/>
          <w:szCs w:val="21"/>
        </w:rPr>
      </w:pPr>
    </w:p>
    <w:p w:rsidR="00D60D00" w:rsidRDefault="00D60D00" w:rsidP="0067091B">
      <w:pPr>
        <w:widowControl/>
        <w:jc w:val="left"/>
        <w:rPr>
          <w:b/>
          <w:color w:val="000000" w:themeColor="text1"/>
          <w:szCs w:val="21"/>
        </w:rPr>
      </w:pPr>
    </w:p>
    <w:p w:rsidR="00D60D00" w:rsidRDefault="00D60D00" w:rsidP="0067091B">
      <w:pPr>
        <w:widowControl/>
        <w:jc w:val="left"/>
        <w:rPr>
          <w:b/>
          <w:color w:val="000000" w:themeColor="text1"/>
          <w:szCs w:val="21"/>
        </w:rPr>
      </w:pPr>
    </w:p>
    <w:p w:rsidR="00D60D00" w:rsidRDefault="00D60D00" w:rsidP="0067091B">
      <w:pPr>
        <w:widowControl/>
        <w:jc w:val="left"/>
        <w:rPr>
          <w:b/>
          <w:color w:val="000000" w:themeColor="text1"/>
          <w:szCs w:val="21"/>
        </w:rPr>
      </w:pPr>
    </w:p>
    <w:p w:rsidR="00D60D00" w:rsidRDefault="00D60D00" w:rsidP="0067091B">
      <w:pPr>
        <w:widowControl/>
        <w:jc w:val="left"/>
        <w:rPr>
          <w:b/>
          <w:color w:val="000000" w:themeColor="text1"/>
          <w:szCs w:val="21"/>
        </w:rPr>
      </w:pPr>
    </w:p>
    <w:p w:rsidR="00D60D00" w:rsidRDefault="00D60D00" w:rsidP="0067091B">
      <w:pPr>
        <w:widowControl/>
        <w:jc w:val="left"/>
        <w:rPr>
          <w:b/>
          <w:color w:val="000000" w:themeColor="text1"/>
          <w:szCs w:val="21"/>
        </w:rPr>
      </w:pPr>
    </w:p>
    <w:p w:rsidR="001C5A5D" w:rsidRPr="00F22321" w:rsidRDefault="008A1C9C" w:rsidP="0067091B">
      <w:pPr>
        <w:widowControl/>
        <w:jc w:val="left"/>
        <w:rPr>
          <w:b/>
          <w:color w:val="000000" w:themeColor="text1"/>
          <w:szCs w:val="21"/>
        </w:rPr>
      </w:pPr>
      <w:r>
        <w:rPr>
          <w:rFonts w:hint="eastAsia"/>
          <w:b/>
          <w:color w:val="000000" w:themeColor="text1"/>
          <w:szCs w:val="21"/>
        </w:rPr>
        <w:lastRenderedPageBreak/>
        <w:t>【図表７</w:t>
      </w:r>
      <w:r w:rsidR="001C5A5D" w:rsidRPr="00F22321">
        <w:rPr>
          <w:rFonts w:hint="eastAsia"/>
          <w:b/>
          <w:color w:val="000000" w:themeColor="text1"/>
          <w:szCs w:val="21"/>
        </w:rPr>
        <w:t>－２】</w:t>
      </w:r>
    </w:p>
    <w:p w:rsidR="009F43E9" w:rsidRPr="00F22321" w:rsidRDefault="009F43E9" w:rsidP="0067091B">
      <w:pPr>
        <w:widowControl/>
        <w:jc w:val="left"/>
        <w:rPr>
          <w:b/>
          <w:color w:val="000000" w:themeColor="text1"/>
          <w:szCs w:val="21"/>
        </w:rPr>
      </w:pPr>
      <w:r w:rsidRPr="00F22321">
        <w:rPr>
          <w:rFonts w:hint="eastAsia"/>
          <w:noProof/>
          <w:color w:val="000000" w:themeColor="text1"/>
        </w:rPr>
        <w:drawing>
          <wp:inline distT="0" distB="0" distL="0" distR="0" wp14:anchorId="1D7FBC92" wp14:editId="4871F9D7">
            <wp:extent cx="4511040" cy="3210560"/>
            <wp:effectExtent l="0" t="0" r="381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11040" cy="3210560"/>
                    </a:xfrm>
                    <a:prstGeom prst="rect">
                      <a:avLst/>
                    </a:prstGeom>
                    <a:noFill/>
                    <a:ln>
                      <a:noFill/>
                    </a:ln>
                  </pic:spPr>
                </pic:pic>
              </a:graphicData>
            </a:graphic>
          </wp:inline>
        </w:drawing>
      </w:r>
    </w:p>
    <w:p w:rsidR="009F43E9" w:rsidRPr="00F22321" w:rsidRDefault="009F43E9" w:rsidP="0067091B">
      <w:pPr>
        <w:widowControl/>
        <w:jc w:val="left"/>
        <w:rPr>
          <w:b/>
          <w:color w:val="000000" w:themeColor="text1"/>
          <w:szCs w:val="21"/>
        </w:rPr>
      </w:pPr>
    </w:p>
    <w:p w:rsidR="009F43E9" w:rsidRPr="00F22321" w:rsidRDefault="009F43E9" w:rsidP="0067091B">
      <w:pPr>
        <w:widowControl/>
        <w:jc w:val="left"/>
        <w:rPr>
          <w:b/>
          <w:color w:val="000000" w:themeColor="text1"/>
          <w:szCs w:val="21"/>
        </w:rPr>
      </w:pPr>
      <w:r w:rsidRPr="00F22321">
        <w:rPr>
          <w:rFonts w:hint="eastAsia"/>
          <w:noProof/>
          <w:color w:val="000000" w:themeColor="text1"/>
        </w:rPr>
        <w:drawing>
          <wp:inline distT="0" distB="0" distL="0" distR="0" wp14:anchorId="578A8DE9" wp14:editId="7973178E">
            <wp:extent cx="6188710" cy="1253320"/>
            <wp:effectExtent l="0" t="0" r="254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88710" cy="1253320"/>
                    </a:xfrm>
                    <a:prstGeom prst="rect">
                      <a:avLst/>
                    </a:prstGeom>
                    <a:noFill/>
                    <a:ln>
                      <a:noFill/>
                    </a:ln>
                  </pic:spPr>
                </pic:pic>
              </a:graphicData>
            </a:graphic>
          </wp:inline>
        </w:drawing>
      </w:r>
    </w:p>
    <w:p w:rsidR="001C5A5D" w:rsidRPr="00F22321" w:rsidRDefault="001C5A5D" w:rsidP="0067091B">
      <w:pPr>
        <w:widowControl/>
        <w:jc w:val="left"/>
        <w:rPr>
          <w:b/>
          <w:color w:val="000000" w:themeColor="text1"/>
          <w:szCs w:val="21"/>
        </w:rPr>
      </w:pPr>
    </w:p>
    <w:p w:rsidR="0024115C" w:rsidRPr="00F22321" w:rsidRDefault="0024115C">
      <w:pPr>
        <w:widowControl/>
        <w:jc w:val="left"/>
        <w:rPr>
          <w:b/>
          <w:color w:val="000000" w:themeColor="text1"/>
          <w:szCs w:val="21"/>
        </w:rPr>
      </w:pPr>
      <w:r w:rsidRPr="00F22321">
        <w:rPr>
          <w:b/>
          <w:color w:val="000000" w:themeColor="text1"/>
          <w:szCs w:val="21"/>
        </w:rPr>
        <w:br w:type="page"/>
      </w:r>
    </w:p>
    <w:p w:rsidR="00726755" w:rsidRPr="00F22321" w:rsidRDefault="008A1C9C" w:rsidP="0067091B">
      <w:pPr>
        <w:widowControl/>
        <w:jc w:val="left"/>
        <w:rPr>
          <w:b/>
          <w:color w:val="000000" w:themeColor="text1"/>
          <w:szCs w:val="21"/>
        </w:rPr>
      </w:pPr>
      <w:r>
        <w:rPr>
          <w:rFonts w:hint="eastAsia"/>
          <w:b/>
          <w:color w:val="000000" w:themeColor="text1"/>
          <w:szCs w:val="21"/>
        </w:rPr>
        <w:t>【図表７</w:t>
      </w:r>
      <w:r w:rsidR="001C5A5D" w:rsidRPr="00F22321">
        <w:rPr>
          <w:rFonts w:hint="eastAsia"/>
          <w:b/>
          <w:color w:val="000000" w:themeColor="text1"/>
          <w:szCs w:val="21"/>
        </w:rPr>
        <w:t>－３】</w:t>
      </w:r>
    </w:p>
    <w:p w:rsidR="00726755" w:rsidRPr="00F22321" w:rsidRDefault="00726755" w:rsidP="0067091B">
      <w:pPr>
        <w:widowControl/>
        <w:jc w:val="left"/>
        <w:rPr>
          <w:b/>
          <w:color w:val="000000" w:themeColor="text1"/>
          <w:szCs w:val="21"/>
        </w:rPr>
      </w:pPr>
      <w:r w:rsidRPr="00F22321">
        <w:rPr>
          <w:rFonts w:hint="eastAsia"/>
          <w:noProof/>
          <w:color w:val="000000" w:themeColor="text1"/>
        </w:rPr>
        <w:drawing>
          <wp:inline distT="0" distB="0" distL="0" distR="0" wp14:anchorId="4F5BA2B6" wp14:editId="097E1130">
            <wp:extent cx="4511040" cy="3210560"/>
            <wp:effectExtent l="0" t="0" r="381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11040" cy="3210560"/>
                    </a:xfrm>
                    <a:prstGeom prst="rect">
                      <a:avLst/>
                    </a:prstGeom>
                    <a:noFill/>
                    <a:ln>
                      <a:noFill/>
                    </a:ln>
                  </pic:spPr>
                </pic:pic>
              </a:graphicData>
            </a:graphic>
          </wp:inline>
        </w:drawing>
      </w:r>
    </w:p>
    <w:p w:rsidR="00726755" w:rsidRPr="00F22321" w:rsidRDefault="00726755" w:rsidP="0067091B">
      <w:pPr>
        <w:widowControl/>
        <w:jc w:val="left"/>
        <w:rPr>
          <w:b/>
          <w:color w:val="000000" w:themeColor="text1"/>
          <w:szCs w:val="21"/>
        </w:rPr>
      </w:pPr>
    </w:p>
    <w:p w:rsidR="00726755" w:rsidRPr="00F22321" w:rsidRDefault="00726755" w:rsidP="0067091B">
      <w:pPr>
        <w:widowControl/>
        <w:jc w:val="left"/>
        <w:rPr>
          <w:b/>
          <w:color w:val="000000" w:themeColor="text1"/>
          <w:szCs w:val="21"/>
        </w:rPr>
      </w:pPr>
      <w:r w:rsidRPr="00F22321">
        <w:rPr>
          <w:rFonts w:hint="eastAsia"/>
          <w:noProof/>
          <w:color w:val="000000" w:themeColor="text1"/>
        </w:rPr>
        <w:drawing>
          <wp:inline distT="0" distB="0" distL="0" distR="0" wp14:anchorId="44661596" wp14:editId="1B56E958">
            <wp:extent cx="6188710" cy="1140026"/>
            <wp:effectExtent l="0" t="0" r="2540" b="31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88710" cy="1140026"/>
                    </a:xfrm>
                    <a:prstGeom prst="rect">
                      <a:avLst/>
                    </a:prstGeom>
                    <a:noFill/>
                    <a:ln>
                      <a:noFill/>
                    </a:ln>
                  </pic:spPr>
                </pic:pic>
              </a:graphicData>
            </a:graphic>
          </wp:inline>
        </w:drawing>
      </w:r>
    </w:p>
    <w:p w:rsidR="001C5A5D" w:rsidRPr="00F22321" w:rsidRDefault="001C5A5D" w:rsidP="0067091B">
      <w:pPr>
        <w:widowControl/>
        <w:jc w:val="left"/>
        <w:rPr>
          <w:b/>
          <w:color w:val="000000" w:themeColor="text1"/>
          <w:szCs w:val="21"/>
        </w:rPr>
      </w:pPr>
    </w:p>
    <w:p w:rsidR="009F43E9" w:rsidRPr="00F22321" w:rsidRDefault="009F43E9" w:rsidP="0067091B">
      <w:pPr>
        <w:widowControl/>
        <w:jc w:val="left"/>
        <w:rPr>
          <w:b/>
          <w:color w:val="000000" w:themeColor="text1"/>
          <w:szCs w:val="21"/>
        </w:rPr>
      </w:pPr>
    </w:p>
    <w:p w:rsidR="00DF1705" w:rsidRPr="00F22321" w:rsidRDefault="00DF1705" w:rsidP="00DF1705">
      <w:pPr>
        <w:widowControl/>
        <w:jc w:val="left"/>
        <w:rPr>
          <w:b/>
          <w:color w:val="000000" w:themeColor="text1"/>
          <w:szCs w:val="21"/>
        </w:rPr>
      </w:pPr>
    </w:p>
    <w:p w:rsidR="00075A13" w:rsidRPr="00F22321" w:rsidRDefault="00075A13" w:rsidP="00075A13">
      <w:pPr>
        <w:pStyle w:val="a3"/>
        <w:widowControl/>
        <w:ind w:leftChars="0" w:left="1287" w:firstLineChars="100" w:firstLine="206"/>
        <w:jc w:val="left"/>
        <w:rPr>
          <w:color w:val="000000" w:themeColor="text1"/>
          <w:szCs w:val="21"/>
        </w:rPr>
      </w:pPr>
    </w:p>
    <w:p w:rsidR="00EA5D35" w:rsidRPr="00F22321" w:rsidRDefault="00EA5D35" w:rsidP="00075A13">
      <w:pPr>
        <w:pStyle w:val="a3"/>
        <w:widowControl/>
        <w:ind w:leftChars="0" w:left="1287" w:firstLineChars="100" w:firstLine="206"/>
        <w:jc w:val="left"/>
        <w:rPr>
          <w:color w:val="000000" w:themeColor="text1"/>
          <w:szCs w:val="21"/>
        </w:rPr>
      </w:pPr>
    </w:p>
    <w:p w:rsidR="00EA5D35" w:rsidRPr="00F22321" w:rsidRDefault="00EA5D35"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5866E9" w:rsidRPr="00F22321" w:rsidRDefault="005866E9" w:rsidP="00075A13">
      <w:pPr>
        <w:pStyle w:val="a3"/>
        <w:widowControl/>
        <w:ind w:leftChars="0" w:left="1287" w:firstLineChars="100" w:firstLine="206"/>
        <w:jc w:val="left"/>
        <w:rPr>
          <w:color w:val="000000" w:themeColor="text1"/>
          <w:szCs w:val="21"/>
        </w:rPr>
      </w:pPr>
    </w:p>
    <w:p w:rsidR="00EA5D35" w:rsidRPr="00F22321" w:rsidRDefault="00EA5D35" w:rsidP="00075A13">
      <w:pPr>
        <w:pStyle w:val="a3"/>
        <w:widowControl/>
        <w:ind w:leftChars="0" w:left="1287" w:firstLineChars="100" w:firstLine="206"/>
        <w:jc w:val="left"/>
        <w:rPr>
          <w:color w:val="000000" w:themeColor="text1"/>
          <w:szCs w:val="21"/>
        </w:rPr>
      </w:pPr>
    </w:p>
    <w:p w:rsidR="00EA5D35" w:rsidRPr="00F22321" w:rsidRDefault="00EA5D35" w:rsidP="00075A13">
      <w:pPr>
        <w:pStyle w:val="a3"/>
        <w:widowControl/>
        <w:ind w:leftChars="0" w:left="1287" w:firstLineChars="100" w:firstLine="206"/>
        <w:jc w:val="left"/>
        <w:rPr>
          <w:color w:val="000000" w:themeColor="text1"/>
          <w:szCs w:val="21"/>
        </w:rPr>
      </w:pPr>
    </w:p>
    <w:p w:rsidR="00D60D00" w:rsidRPr="00F22321" w:rsidRDefault="00D60D00" w:rsidP="00D60D00">
      <w:pPr>
        <w:widowControl/>
        <w:jc w:val="left"/>
        <w:rPr>
          <w:b/>
          <w:color w:val="000000" w:themeColor="text1"/>
          <w:szCs w:val="21"/>
        </w:rPr>
      </w:pPr>
    </w:p>
    <w:p w:rsidR="00D60D00" w:rsidRPr="00F22321" w:rsidRDefault="00D60D00" w:rsidP="00D60D00">
      <w:pPr>
        <w:widowControl/>
        <w:jc w:val="left"/>
        <w:rPr>
          <w:b/>
          <w:color w:val="000000" w:themeColor="text1"/>
          <w:szCs w:val="21"/>
        </w:rPr>
      </w:pPr>
      <w:r>
        <w:rPr>
          <w:rFonts w:hint="eastAsia"/>
          <w:b/>
          <w:color w:val="000000" w:themeColor="text1"/>
          <w:szCs w:val="21"/>
        </w:rPr>
        <w:t>５．</w:t>
      </w:r>
      <w:r w:rsidRPr="00F22321">
        <w:rPr>
          <w:rFonts w:hint="eastAsia"/>
          <w:b/>
          <w:color w:val="000000" w:themeColor="text1"/>
          <w:szCs w:val="21"/>
        </w:rPr>
        <w:t>主観的健康感等とかかりつけ医の有無</w:t>
      </w:r>
    </w:p>
    <w:p w:rsidR="00D60D00" w:rsidRPr="00F22321" w:rsidRDefault="00D60D00" w:rsidP="00D60D00">
      <w:pPr>
        <w:widowControl/>
        <w:ind w:firstLineChars="200" w:firstLine="412"/>
        <w:jc w:val="left"/>
        <w:rPr>
          <w:color w:val="000000" w:themeColor="text1"/>
          <w:szCs w:val="21"/>
        </w:rPr>
      </w:pPr>
      <w:r w:rsidRPr="00F22321">
        <w:rPr>
          <w:rFonts w:hint="eastAsia"/>
          <w:color w:val="000000" w:themeColor="text1"/>
          <w:szCs w:val="21"/>
        </w:rPr>
        <w:t>かかりつけ医等の有無と、自身の健康感や検診の受診状況などとの関係を検証した。</w:t>
      </w:r>
    </w:p>
    <w:p w:rsidR="00D60D00" w:rsidRDefault="00D60D00" w:rsidP="00D60D00">
      <w:pPr>
        <w:widowControl/>
        <w:jc w:val="left"/>
        <w:rPr>
          <w:b/>
          <w:color w:val="000000" w:themeColor="text1"/>
          <w:szCs w:val="21"/>
        </w:rPr>
      </w:pPr>
    </w:p>
    <w:p w:rsidR="00D60D00" w:rsidRPr="00931708" w:rsidRDefault="00D60D00" w:rsidP="00D60D00">
      <w:pPr>
        <w:widowControl/>
        <w:jc w:val="left"/>
        <w:rPr>
          <w:color w:val="000000" w:themeColor="text1"/>
          <w:szCs w:val="21"/>
        </w:rPr>
      </w:pPr>
      <w:r>
        <w:rPr>
          <w:rFonts w:hint="eastAsia"/>
          <w:b/>
          <w:color w:val="000000" w:themeColor="text1"/>
          <w:szCs w:val="21"/>
        </w:rPr>
        <w:t>(1)</w:t>
      </w:r>
      <w:r w:rsidRPr="00D60D00">
        <w:rPr>
          <w:rFonts w:hint="eastAsia"/>
          <w:b/>
          <w:color w:val="000000" w:themeColor="text1"/>
          <w:szCs w:val="21"/>
        </w:rPr>
        <w:t>かかりつけ医（風邪）（図表１０－１）</w:t>
      </w:r>
      <w:r w:rsidR="00931708" w:rsidRPr="00931708">
        <w:rPr>
          <w:rFonts w:hint="eastAsia"/>
          <w:color w:val="000000" w:themeColor="text1"/>
          <w:szCs w:val="21"/>
        </w:rPr>
        <w:t>（※カイ二条検定は行っていない）</w:t>
      </w:r>
    </w:p>
    <w:p w:rsidR="00D60D00" w:rsidRPr="00F7544E" w:rsidRDefault="00D60D00" w:rsidP="00625FE3">
      <w:pPr>
        <w:widowControl/>
        <w:ind w:firstLineChars="100" w:firstLine="207"/>
        <w:jc w:val="left"/>
        <w:rPr>
          <w:b/>
          <w:color w:val="000000" w:themeColor="text1"/>
          <w:szCs w:val="21"/>
        </w:rPr>
      </w:pPr>
      <w:r w:rsidRPr="00F7544E">
        <w:rPr>
          <w:rFonts w:hint="eastAsia"/>
          <w:b/>
          <w:color w:val="000000" w:themeColor="text1"/>
          <w:szCs w:val="21"/>
        </w:rPr>
        <w:t>➢　主観的健康感の高い人と低い人では、かかりつけ医の有無に差はなかった。</w:t>
      </w:r>
      <w:r w:rsidR="00F7544E" w:rsidRPr="00F7544E">
        <w:rPr>
          <w:rFonts w:hint="eastAsia"/>
          <w:b/>
          <w:color w:val="000000" w:themeColor="text1"/>
          <w:szCs w:val="21"/>
        </w:rPr>
        <w:t xml:space="preserve">　</w:t>
      </w:r>
    </w:p>
    <w:p w:rsidR="00D60D00" w:rsidRPr="00F7544E" w:rsidRDefault="00D60D00" w:rsidP="00F7544E">
      <w:pPr>
        <w:widowControl/>
        <w:ind w:leftChars="99" w:left="618" w:hangingChars="200" w:hanging="414"/>
        <w:jc w:val="left"/>
        <w:rPr>
          <w:b/>
          <w:color w:val="000000" w:themeColor="text1"/>
          <w:szCs w:val="21"/>
        </w:rPr>
      </w:pPr>
      <w:r w:rsidRPr="00F7544E">
        <w:rPr>
          <w:rFonts w:hint="eastAsia"/>
          <w:b/>
          <w:color w:val="000000" w:themeColor="text1"/>
          <w:szCs w:val="21"/>
        </w:rPr>
        <w:t>➢　健康上の問題で日常生活に影響がある人とない人では、「ある」人の方がかかりつけ医を持っている割合が高かった。</w:t>
      </w:r>
    </w:p>
    <w:p w:rsidR="00D60D00" w:rsidRPr="00F7544E" w:rsidRDefault="00D60D00" w:rsidP="00F7544E">
      <w:pPr>
        <w:widowControl/>
        <w:ind w:firstLineChars="100" w:firstLine="207"/>
        <w:jc w:val="left"/>
        <w:rPr>
          <w:b/>
          <w:color w:val="000000" w:themeColor="text1"/>
          <w:szCs w:val="21"/>
        </w:rPr>
      </w:pPr>
      <w:r w:rsidRPr="00F7544E">
        <w:rPr>
          <w:rFonts w:hint="eastAsia"/>
          <w:b/>
          <w:color w:val="000000" w:themeColor="text1"/>
          <w:szCs w:val="21"/>
        </w:rPr>
        <w:t>➢　健康診断を定期的に受けている人ほど、かかりつけ医を持っている割合が高かった。</w:t>
      </w:r>
    </w:p>
    <w:p w:rsidR="00D60D00" w:rsidRPr="00F7544E" w:rsidRDefault="00D60D00" w:rsidP="00F7544E">
      <w:pPr>
        <w:widowControl/>
        <w:ind w:firstLineChars="100" w:firstLine="207"/>
        <w:jc w:val="left"/>
        <w:rPr>
          <w:b/>
          <w:color w:val="000000" w:themeColor="text1"/>
          <w:szCs w:val="21"/>
        </w:rPr>
      </w:pPr>
      <w:r w:rsidRPr="00F7544E">
        <w:rPr>
          <w:rFonts w:hint="eastAsia"/>
          <w:b/>
          <w:color w:val="000000" w:themeColor="text1"/>
          <w:szCs w:val="21"/>
        </w:rPr>
        <w:t>➢　自身の健康に関心のある人の方が、ない人に比べ、かかりつけ医を持っている割合が高かった。</w:t>
      </w:r>
    </w:p>
    <w:p w:rsidR="00D60D00" w:rsidRPr="00F7544E" w:rsidRDefault="00D60D00" w:rsidP="00D60D00">
      <w:pPr>
        <w:widowControl/>
        <w:jc w:val="left"/>
        <w:rPr>
          <w:color w:val="000000" w:themeColor="text1"/>
          <w:szCs w:val="21"/>
        </w:rPr>
      </w:pPr>
    </w:p>
    <w:p w:rsidR="00D60D00" w:rsidRPr="009345E0" w:rsidRDefault="00D60D00" w:rsidP="00D60D00">
      <w:pPr>
        <w:widowControl/>
        <w:jc w:val="left"/>
        <w:rPr>
          <w:b/>
          <w:color w:val="000000" w:themeColor="text1"/>
          <w:szCs w:val="21"/>
        </w:rPr>
      </w:pPr>
      <w:r w:rsidRPr="009345E0">
        <w:rPr>
          <w:rFonts w:hint="eastAsia"/>
          <w:b/>
          <w:color w:val="000000" w:themeColor="text1"/>
          <w:szCs w:val="21"/>
        </w:rPr>
        <w:t>【図表１０－１】</w:t>
      </w:r>
    </w:p>
    <w:p w:rsidR="00D60D00" w:rsidRPr="00F22321" w:rsidRDefault="00D60D00" w:rsidP="00D60D00">
      <w:pPr>
        <w:widowControl/>
        <w:jc w:val="left"/>
        <w:rPr>
          <w:color w:val="000000" w:themeColor="text1"/>
          <w:szCs w:val="21"/>
        </w:rPr>
      </w:pPr>
      <w:r w:rsidRPr="00F22321">
        <w:rPr>
          <w:noProof/>
          <w:color w:val="000000" w:themeColor="text1"/>
        </w:rPr>
        <w:drawing>
          <wp:inline distT="0" distB="0" distL="0" distR="0" wp14:anchorId="04EB4703" wp14:editId="510FFF5A">
            <wp:extent cx="5387895" cy="51244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93773" cy="5130041"/>
                    </a:xfrm>
                    <a:prstGeom prst="rect">
                      <a:avLst/>
                    </a:prstGeom>
                    <a:noFill/>
                    <a:ln>
                      <a:noFill/>
                    </a:ln>
                  </pic:spPr>
                </pic:pic>
              </a:graphicData>
            </a:graphic>
          </wp:inline>
        </w:drawing>
      </w:r>
    </w:p>
    <w:p w:rsidR="00D60D00" w:rsidRPr="00F22321" w:rsidRDefault="00D60D00" w:rsidP="00D60D00">
      <w:pPr>
        <w:widowControl/>
        <w:jc w:val="left"/>
        <w:rPr>
          <w:color w:val="000000" w:themeColor="text1"/>
          <w:szCs w:val="21"/>
        </w:rPr>
      </w:pPr>
      <w:r w:rsidRPr="00F22321">
        <w:rPr>
          <w:noProof/>
          <w:color w:val="000000" w:themeColor="text1"/>
        </w:rPr>
        <w:drawing>
          <wp:inline distT="0" distB="0" distL="0" distR="0" wp14:anchorId="6DC4018D" wp14:editId="137C609B">
            <wp:extent cx="6188710" cy="2875227"/>
            <wp:effectExtent l="0" t="0" r="2540"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88710" cy="2875227"/>
                    </a:xfrm>
                    <a:prstGeom prst="rect">
                      <a:avLst/>
                    </a:prstGeom>
                    <a:noFill/>
                    <a:ln>
                      <a:noFill/>
                    </a:ln>
                  </pic:spPr>
                </pic:pic>
              </a:graphicData>
            </a:graphic>
          </wp:inline>
        </w:drawing>
      </w:r>
    </w:p>
    <w:p w:rsidR="00D60D00" w:rsidRDefault="00475A34" w:rsidP="00D60D00">
      <w:pPr>
        <w:widowControl/>
        <w:jc w:val="left"/>
        <w:rPr>
          <w:color w:val="000000" w:themeColor="text1"/>
          <w:szCs w:val="21"/>
        </w:rPr>
      </w:pPr>
      <w:r w:rsidRPr="00931708">
        <w:rPr>
          <w:rFonts w:hint="eastAsia"/>
          <w:color w:val="000000" w:themeColor="text1"/>
          <w:szCs w:val="21"/>
        </w:rPr>
        <w:t>（※カイ二条検定は行っていない）</w:t>
      </w:r>
    </w:p>
    <w:p w:rsidR="00475A34" w:rsidRPr="00F22321" w:rsidRDefault="00475A34" w:rsidP="00D60D00">
      <w:pPr>
        <w:widowControl/>
        <w:jc w:val="left"/>
        <w:rPr>
          <w:color w:val="000000" w:themeColor="text1"/>
          <w:szCs w:val="21"/>
        </w:rPr>
      </w:pPr>
    </w:p>
    <w:p w:rsidR="00D60D00" w:rsidRPr="00F22321" w:rsidRDefault="00F7544E" w:rsidP="00F7544E">
      <w:pPr>
        <w:widowControl/>
        <w:jc w:val="left"/>
        <w:rPr>
          <w:b/>
          <w:color w:val="000000" w:themeColor="text1"/>
          <w:szCs w:val="21"/>
        </w:rPr>
      </w:pPr>
      <w:r>
        <w:rPr>
          <w:rFonts w:hint="eastAsia"/>
          <w:b/>
          <w:color w:val="000000" w:themeColor="text1"/>
          <w:szCs w:val="21"/>
        </w:rPr>
        <w:t>(2)</w:t>
      </w:r>
      <w:r w:rsidR="00D60D00" w:rsidRPr="00F22321">
        <w:rPr>
          <w:rFonts w:hint="eastAsia"/>
          <w:b/>
          <w:color w:val="000000" w:themeColor="text1"/>
          <w:szCs w:val="21"/>
        </w:rPr>
        <w:t>かかりつけ医（慢性的疾患）（図表</w:t>
      </w:r>
      <w:r w:rsidR="00D60D00">
        <w:rPr>
          <w:rFonts w:hint="eastAsia"/>
          <w:b/>
          <w:color w:val="000000" w:themeColor="text1"/>
          <w:szCs w:val="21"/>
        </w:rPr>
        <w:t>１０</w:t>
      </w:r>
      <w:r w:rsidR="00D60D00" w:rsidRPr="00F22321">
        <w:rPr>
          <w:rFonts w:hint="eastAsia"/>
          <w:b/>
          <w:color w:val="000000" w:themeColor="text1"/>
          <w:szCs w:val="21"/>
        </w:rPr>
        <w:t>－２）</w:t>
      </w:r>
    </w:p>
    <w:p w:rsidR="000E7A92" w:rsidRDefault="00F7544E" w:rsidP="007F2F79">
      <w:pPr>
        <w:widowControl/>
        <w:ind w:firstLineChars="100" w:firstLine="207"/>
        <w:jc w:val="left"/>
        <w:rPr>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主観的健康感等の違いでは、かかりつけ医の有無の差は確認できなかった。</w:t>
      </w:r>
      <w:r w:rsidR="00931708" w:rsidRPr="00931708">
        <w:rPr>
          <w:rFonts w:hint="eastAsia"/>
          <w:color w:val="000000" w:themeColor="text1"/>
          <w:szCs w:val="21"/>
        </w:rPr>
        <w:t xml:space="preserve">　</w:t>
      </w:r>
    </w:p>
    <w:p w:rsidR="00F7544E" w:rsidRPr="00931708" w:rsidRDefault="00931708" w:rsidP="00475A34">
      <w:pPr>
        <w:widowControl/>
        <w:ind w:firstLineChars="100" w:firstLine="206"/>
        <w:jc w:val="left"/>
        <w:rPr>
          <w:color w:val="000000" w:themeColor="text1"/>
          <w:szCs w:val="21"/>
        </w:rPr>
      </w:pPr>
      <w:r w:rsidRPr="00931708">
        <w:rPr>
          <w:rFonts w:hint="eastAsia"/>
          <w:color w:val="000000" w:themeColor="text1"/>
          <w:szCs w:val="21"/>
        </w:rPr>
        <w:t xml:space="preserve">　（※カイ二条検定は行っていない）</w:t>
      </w:r>
    </w:p>
    <w:p w:rsidR="00D60D00" w:rsidRPr="00F22321" w:rsidRDefault="00D60D00" w:rsidP="00D60D00">
      <w:pPr>
        <w:widowControl/>
        <w:jc w:val="left"/>
        <w:rPr>
          <w:b/>
          <w:color w:val="000000" w:themeColor="text1"/>
          <w:szCs w:val="21"/>
        </w:rPr>
      </w:pPr>
      <w:r>
        <w:rPr>
          <w:rFonts w:hint="eastAsia"/>
          <w:b/>
          <w:color w:val="000000" w:themeColor="text1"/>
          <w:szCs w:val="21"/>
        </w:rPr>
        <w:t>【図表１０</w:t>
      </w:r>
      <w:r w:rsidRPr="00F22321">
        <w:rPr>
          <w:rFonts w:hint="eastAsia"/>
          <w:b/>
          <w:color w:val="000000" w:themeColor="text1"/>
          <w:szCs w:val="21"/>
        </w:rPr>
        <w:t>－２】</w:t>
      </w:r>
    </w:p>
    <w:p w:rsidR="00D60D00" w:rsidRPr="00F22321" w:rsidRDefault="00D60D00" w:rsidP="00D60D00">
      <w:pPr>
        <w:widowControl/>
        <w:jc w:val="left"/>
        <w:rPr>
          <w:b/>
          <w:color w:val="000000" w:themeColor="text1"/>
          <w:szCs w:val="21"/>
        </w:rPr>
      </w:pPr>
      <w:r w:rsidRPr="00F22321">
        <w:rPr>
          <w:noProof/>
          <w:color w:val="000000" w:themeColor="text1"/>
        </w:rPr>
        <w:drawing>
          <wp:inline distT="0" distB="0" distL="0" distR="0" wp14:anchorId="197C2F4F" wp14:editId="4C2FA39E">
            <wp:extent cx="4266239" cy="4449516"/>
            <wp:effectExtent l="0" t="0" r="1270" b="825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8321" cy="4451687"/>
                    </a:xfrm>
                    <a:prstGeom prst="rect">
                      <a:avLst/>
                    </a:prstGeom>
                    <a:noFill/>
                    <a:ln>
                      <a:noFill/>
                    </a:ln>
                  </pic:spPr>
                </pic:pic>
              </a:graphicData>
            </a:graphic>
          </wp:inline>
        </w:drawing>
      </w:r>
    </w:p>
    <w:p w:rsidR="00D60D00" w:rsidRPr="00F22321" w:rsidRDefault="00D60D00" w:rsidP="00D60D00">
      <w:pPr>
        <w:widowControl/>
        <w:jc w:val="left"/>
        <w:rPr>
          <w:b/>
          <w:color w:val="000000" w:themeColor="text1"/>
          <w:szCs w:val="21"/>
        </w:rPr>
      </w:pPr>
      <w:r w:rsidRPr="00F22321">
        <w:rPr>
          <w:noProof/>
          <w:color w:val="000000" w:themeColor="text1"/>
        </w:rPr>
        <w:drawing>
          <wp:inline distT="0" distB="0" distL="0" distR="0" wp14:anchorId="5AA4CDE5" wp14:editId="7F7BC0CD">
            <wp:extent cx="6188710" cy="2709221"/>
            <wp:effectExtent l="0" t="0" r="254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88710" cy="2709221"/>
                    </a:xfrm>
                    <a:prstGeom prst="rect">
                      <a:avLst/>
                    </a:prstGeom>
                    <a:noFill/>
                    <a:ln>
                      <a:noFill/>
                    </a:ln>
                  </pic:spPr>
                </pic:pic>
              </a:graphicData>
            </a:graphic>
          </wp:inline>
        </w:drawing>
      </w:r>
    </w:p>
    <w:p w:rsidR="00D60D00" w:rsidRDefault="00242BCA" w:rsidP="00D60D00">
      <w:pPr>
        <w:widowControl/>
        <w:jc w:val="left"/>
        <w:rPr>
          <w:color w:val="000000" w:themeColor="text1"/>
          <w:szCs w:val="21"/>
        </w:rPr>
      </w:pPr>
      <w:r w:rsidRPr="00931708">
        <w:rPr>
          <w:rFonts w:hint="eastAsia"/>
          <w:color w:val="000000" w:themeColor="text1"/>
          <w:szCs w:val="21"/>
        </w:rPr>
        <w:t>（※カイ二条検定は行っていない）</w:t>
      </w:r>
    </w:p>
    <w:p w:rsidR="00242BCA" w:rsidRPr="00F22321" w:rsidRDefault="00242BCA" w:rsidP="00D60D00">
      <w:pPr>
        <w:widowControl/>
        <w:jc w:val="left"/>
        <w:rPr>
          <w:b/>
          <w:color w:val="000000" w:themeColor="text1"/>
          <w:szCs w:val="21"/>
        </w:rPr>
      </w:pPr>
    </w:p>
    <w:p w:rsidR="00D60D00" w:rsidRPr="00931708" w:rsidRDefault="00F7544E" w:rsidP="00F7544E">
      <w:pPr>
        <w:widowControl/>
        <w:jc w:val="left"/>
        <w:rPr>
          <w:color w:val="000000" w:themeColor="text1"/>
          <w:szCs w:val="21"/>
        </w:rPr>
      </w:pPr>
      <w:r>
        <w:rPr>
          <w:rFonts w:hint="eastAsia"/>
          <w:b/>
          <w:color w:val="000000" w:themeColor="text1"/>
          <w:szCs w:val="21"/>
        </w:rPr>
        <w:t>(3)</w:t>
      </w:r>
      <w:r w:rsidR="00D60D00">
        <w:rPr>
          <w:rFonts w:hint="eastAsia"/>
          <w:b/>
          <w:color w:val="000000" w:themeColor="text1"/>
          <w:szCs w:val="21"/>
        </w:rPr>
        <w:t>かかりつけ歯科医（図表１０</w:t>
      </w:r>
      <w:r w:rsidR="00D60D00" w:rsidRPr="00F22321">
        <w:rPr>
          <w:rFonts w:hint="eastAsia"/>
          <w:b/>
          <w:color w:val="000000" w:themeColor="text1"/>
          <w:szCs w:val="21"/>
        </w:rPr>
        <w:t>－３）</w:t>
      </w:r>
      <w:r w:rsidR="00931708" w:rsidRPr="00931708">
        <w:rPr>
          <w:rFonts w:hint="eastAsia"/>
          <w:color w:val="000000" w:themeColor="text1"/>
          <w:szCs w:val="21"/>
        </w:rPr>
        <w:t>（※カイ二条検定は行っていない）</w:t>
      </w:r>
    </w:p>
    <w:p w:rsidR="00D60D00" w:rsidRPr="00F7544E" w:rsidRDefault="00F7544E" w:rsidP="00F7544E">
      <w:pPr>
        <w:widowControl/>
        <w:ind w:firstLineChars="100" w:firstLine="207"/>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主観的健康感の高い人と低い人では、かかりつけ歯科医の有無に差はなかった。</w:t>
      </w:r>
    </w:p>
    <w:p w:rsidR="00D60D00" w:rsidRPr="00F7544E" w:rsidRDefault="00F7544E" w:rsidP="00F7544E">
      <w:pPr>
        <w:widowControl/>
        <w:ind w:firstLineChars="100" w:firstLine="207"/>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健康上の問題で日常生活に影響がある人とない人では、かかりつけ歯科医の有無に差はなかった。</w:t>
      </w:r>
    </w:p>
    <w:p w:rsidR="00D60D00" w:rsidRPr="00F7544E" w:rsidRDefault="00F7544E" w:rsidP="00F7544E">
      <w:pPr>
        <w:widowControl/>
        <w:ind w:firstLineChars="100" w:firstLine="207"/>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健康診断を定期的に受けている人ほど、かかりつけ歯科医を持っている割合が高かった。</w:t>
      </w:r>
    </w:p>
    <w:p w:rsidR="00D60D00" w:rsidRPr="00F7544E" w:rsidRDefault="00F7544E" w:rsidP="00F7544E">
      <w:pPr>
        <w:widowControl/>
        <w:ind w:firstLineChars="100" w:firstLine="207"/>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自身の健康に関心のある人の方が、ない人に比べ、かかりつけ歯科医を持っている割合が高かった。</w:t>
      </w:r>
    </w:p>
    <w:p w:rsidR="00F7544E" w:rsidRDefault="00F7544E" w:rsidP="00D60D00">
      <w:pPr>
        <w:widowControl/>
        <w:ind w:left="210"/>
        <w:jc w:val="left"/>
        <w:rPr>
          <w:b/>
          <w:color w:val="000000" w:themeColor="text1"/>
          <w:szCs w:val="21"/>
        </w:rPr>
      </w:pPr>
    </w:p>
    <w:p w:rsidR="00D60D00" w:rsidRPr="00390733" w:rsidRDefault="00D60D00" w:rsidP="00D60D00">
      <w:pPr>
        <w:widowControl/>
        <w:ind w:left="210"/>
        <w:jc w:val="left"/>
        <w:rPr>
          <w:b/>
          <w:color w:val="000000" w:themeColor="text1"/>
          <w:szCs w:val="21"/>
        </w:rPr>
      </w:pPr>
      <w:r w:rsidRPr="00390733">
        <w:rPr>
          <w:rFonts w:hint="eastAsia"/>
          <w:b/>
          <w:color w:val="000000" w:themeColor="text1"/>
          <w:szCs w:val="21"/>
        </w:rPr>
        <w:t>【図表１０－３】</w:t>
      </w:r>
    </w:p>
    <w:p w:rsidR="00D60D00" w:rsidRPr="00F22321" w:rsidRDefault="00D60D00" w:rsidP="00D60D00">
      <w:pPr>
        <w:widowControl/>
        <w:ind w:left="210"/>
        <w:jc w:val="left"/>
        <w:rPr>
          <w:color w:val="000000" w:themeColor="text1"/>
          <w:szCs w:val="21"/>
        </w:rPr>
      </w:pPr>
      <w:r w:rsidRPr="00F22321">
        <w:rPr>
          <w:rFonts w:hint="eastAsia"/>
          <w:noProof/>
          <w:color w:val="000000" w:themeColor="text1"/>
        </w:rPr>
        <w:drawing>
          <wp:inline distT="0" distB="0" distL="0" distR="0" wp14:anchorId="00F8F20F" wp14:editId="696AED55">
            <wp:extent cx="4724086" cy="3997557"/>
            <wp:effectExtent l="0" t="0" r="0" b="3175"/>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33355" cy="4005400"/>
                    </a:xfrm>
                    <a:prstGeom prst="rect">
                      <a:avLst/>
                    </a:prstGeom>
                    <a:noFill/>
                    <a:ln>
                      <a:noFill/>
                    </a:ln>
                  </pic:spPr>
                </pic:pic>
              </a:graphicData>
            </a:graphic>
          </wp:inline>
        </w:drawing>
      </w:r>
    </w:p>
    <w:p w:rsidR="00D60D00" w:rsidRPr="00F22321" w:rsidRDefault="00D60D00" w:rsidP="00D60D00">
      <w:pPr>
        <w:widowControl/>
        <w:ind w:left="210"/>
        <w:jc w:val="left"/>
        <w:rPr>
          <w:color w:val="000000" w:themeColor="text1"/>
          <w:szCs w:val="21"/>
        </w:rPr>
      </w:pPr>
      <w:r w:rsidRPr="00F22321">
        <w:rPr>
          <w:rFonts w:hint="eastAsia"/>
          <w:noProof/>
          <w:color w:val="000000" w:themeColor="text1"/>
        </w:rPr>
        <w:drawing>
          <wp:inline distT="0" distB="0" distL="0" distR="0" wp14:anchorId="461FC573" wp14:editId="4BE69D7A">
            <wp:extent cx="6188710" cy="2755702"/>
            <wp:effectExtent l="0" t="0" r="2540" b="6985"/>
            <wp:docPr id="347"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88710" cy="2755702"/>
                    </a:xfrm>
                    <a:prstGeom prst="rect">
                      <a:avLst/>
                    </a:prstGeom>
                    <a:noFill/>
                    <a:ln>
                      <a:noFill/>
                    </a:ln>
                  </pic:spPr>
                </pic:pic>
              </a:graphicData>
            </a:graphic>
          </wp:inline>
        </w:drawing>
      </w:r>
    </w:p>
    <w:p w:rsidR="00475A34" w:rsidRDefault="00475A34" w:rsidP="00F7544E">
      <w:pPr>
        <w:widowControl/>
        <w:jc w:val="left"/>
        <w:rPr>
          <w:color w:val="000000" w:themeColor="text1"/>
          <w:szCs w:val="21"/>
        </w:rPr>
      </w:pPr>
      <w:r>
        <w:rPr>
          <w:rFonts w:hint="eastAsia"/>
          <w:b/>
          <w:color w:val="000000" w:themeColor="text1"/>
          <w:szCs w:val="21"/>
        </w:rPr>
        <w:t xml:space="preserve">　</w:t>
      </w:r>
      <w:r w:rsidRPr="00931708">
        <w:rPr>
          <w:rFonts w:hint="eastAsia"/>
          <w:color w:val="000000" w:themeColor="text1"/>
          <w:szCs w:val="21"/>
        </w:rPr>
        <w:t>（※カイ二条検定は行っていない）</w:t>
      </w:r>
    </w:p>
    <w:p w:rsidR="00475A34" w:rsidRDefault="00475A34" w:rsidP="00F7544E">
      <w:pPr>
        <w:widowControl/>
        <w:jc w:val="left"/>
        <w:rPr>
          <w:color w:val="000000" w:themeColor="text1"/>
          <w:szCs w:val="21"/>
        </w:rPr>
      </w:pPr>
    </w:p>
    <w:p w:rsidR="00475A34" w:rsidRDefault="00475A34" w:rsidP="00F7544E">
      <w:pPr>
        <w:widowControl/>
        <w:jc w:val="left"/>
        <w:rPr>
          <w:b/>
          <w:color w:val="000000" w:themeColor="text1"/>
          <w:szCs w:val="21"/>
        </w:rPr>
      </w:pPr>
    </w:p>
    <w:p w:rsidR="00D60D00" w:rsidRPr="00931708" w:rsidRDefault="00F7544E" w:rsidP="00F7544E">
      <w:pPr>
        <w:widowControl/>
        <w:jc w:val="left"/>
        <w:rPr>
          <w:color w:val="000000" w:themeColor="text1"/>
          <w:szCs w:val="21"/>
        </w:rPr>
      </w:pPr>
      <w:r>
        <w:rPr>
          <w:rFonts w:hint="eastAsia"/>
          <w:b/>
          <w:color w:val="000000" w:themeColor="text1"/>
          <w:szCs w:val="21"/>
        </w:rPr>
        <w:t>(4)</w:t>
      </w:r>
      <w:r w:rsidR="00D60D00" w:rsidRPr="00F7544E">
        <w:rPr>
          <w:rFonts w:hint="eastAsia"/>
          <w:b/>
          <w:color w:val="000000" w:themeColor="text1"/>
          <w:szCs w:val="21"/>
        </w:rPr>
        <w:t>かかりつけ薬局（図１０－４）</w:t>
      </w:r>
      <w:r w:rsidR="00931708" w:rsidRPr="00931708">
        <w:rPr>
          <w:rFonts w:hint="eastAsia"/>
          <w:color w:val="000000" w:themeColor="text1"/>
          <w:szCs w:val="21"/>
        </w:rPr>
        <w:t>（※カイ二条検定は行っていない）</w:t>
      </w:r>
    </w:p>
    <w:p w:rsidR="00D60D00" w:rsidRPr="00F7544E" w:rsidRDefault="00F7544E" w:rsidP="00F7544E">
      <w:pPr>
        <w:widowControl/>
        <w:ind w:firstLineChars="100" w:firstLine="207"/>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主観的健康感の高い人と低い人では、かかりつけ薬局の有無に差はなかった。</w:t>
      </w:r>
    </w:p>
    <w:p w:rsidR="00D60D00" w:rsidRPr="00F7544E" w:rsidRDefault="00F7544E" w:rsidP="00F7544E">
      <w:pPr>
        <w:widowControl/>
        <w:ind w:leftChars="100" w:left="620" w:hangingChars="200" w:hanging="414"/>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健康上の問題で日常生活に影響がある人とない人では、「ある」人の方がかかりつけ薬局を持って</w:t>
      </w:r>
      <w:r w:rsidRPr="00F7544E">
        <w:rPr>
          <w:rFonts w:hint="eastAsia"/>
          <w:b/>
          <w:color w:val="000000" w:themeColor="text1"/>
          <w:szCs w:val="21"/>
        </w:rPr>
        <w:t xml:space="preserve">　</w:t>
      </w:r>
      <w:r w:rsidR="00D60D00" w:rsidRPr="00F7544E">
        <w:rPr>
          <w:rFonts w:hint="eastAsia"/>
          <w:b/>
          <w:color w:val="000000" w:themeColor="text1"/>
          <w:szCs w:val="21"/>
        </w:rPr>
        <w:t>いる割合が高かった。</w:t>
      </w:r>
    </w:p>
    <w:p w:rsidR="00D60D00" w:rsidRPr="00F7544E" w:rsidRDefault="00F7544E" w:rsidP="00F7544E">
      <w:pPr>
        <w:ind w:firstLineChars="100" w:firstLine="207"/>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健康診断を定期的に受けている人といない人では、かかりつけ薬局の有無に差はなかった。</w:t>
      </w:r>
    </w:p>
    <w:p w:rsidR="00D60D00" w:rsidRPr="00F7544E" w:rsidRDefault="00F7544E" w:rsidP="00F7544E">
      <w:pPr>
        <w:widowControl/>
        <w:ind w:firstLineChars="100" w:firstLine="207"/>
        <w:jc w:val="left"/>
        <w:rPr>
          <w:b/>
          <w:color w:val="000000" w:themeColor="text1"/>
          <w:szCs w:val="21"/>
        </w:rPr>
      </w:pPr>
      <w:r w:rsidRPr="00F7544E">
        <w:rPr>
          <w:rFonts w:hint="eastAsia"/>
          <w:b/>
          <w:color w:val="000000" w:themeColor="text1"/>
          <w:szCs w:val="21"/>
        </w:rPr>
        <w:t xml:space="preserve">➢　</w:t>
      </w:r>
      <w:r w:rsidR="00D60D00" w:rsidRPr="00F7544E">
        <w:rPr>
          <w:rFonts w:hint="eastAsia"/>
          <w:b/>
          <w:color w:val="000000" w:themeColor="text1"/>
          <w:szCs w:val="21"/>
        </w:rPr>
        <w:t>自身の健康に関心のある人の方が、ない人に比べ、かかりつけ薬局を持っている割合が高かった。</w:t>
      </w: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F7544E" w:rsidRDefault="00F7544E" w:rsidP="00D60D00">
      <w:pPr>
        <w:widowControl/>
        <w:jc w:val="left"/>
        <w:rPr>
          <w:b/>
          <w:color w:val="000000" w:themeColor="text1"/>
          <w:szCs w:val="21"/>
        </w:rPr>
      </w:pPr>
    </w:p>
    <w:p w:rsidR="00D60D00" w:rsidRPr="00390733" w:rsidRDefault="00D60D00" w:rsidP="00D60D00">
      <w:pPr>
        <w:widowControl/>
        <w:jc w:val="left"/>
        <w:rPr>
          <w:b/>
          <w:color w:val="000000" w:themeColor="text1"/>
          <w:szCs w:val="21"/>
        </w:rPr>
      </w:pPr>
      <w:r w:rsidRPr="00390733">
        <w:rPr>
          <w:rFonts w:hint="eastAsia"/>
          <w:b/>
          <w:color w:val="000000" w:themeColor="text1"/>
          <w:szCs w:val="21"/>
        </w:rPr>
        <w:t>【図表１０－４】</w:t>
      </w:r>
    </w:p>
    <w:p w:rsidR="00D60D00" w:rsidRPr="00F22321" w:rsidRDefault="00D60D00" w:rsidP="00D60D00">
      <w:pPr>
        <w:widowControl/>
        <w:jc w:val="left"/>
        <w:rPr>
          <w:color w:val="000000" w:themeColor="text1"/>
          <w:szCs w:val="21"/>
        </w:rPr>
      </w:pPr>
      <w:r w:rsidRPr="00F22321">
        <w:rPr>
          <w:rFonts w:hint="eastAsia"/>
          <w:noProof/>
          <w:color w:val="000000" w:themeColor="text1"/>
        </w:rPr>
        <w:drawing>
          <wp:inline distT="0" distB="0" distL="0" distR="0" wp14:anchorId="10AA540B" wp14:editId="7166EF9A">
            <wp:extent cx="4850544" cy="4533900"/>
            <wp:effectExtent l="0" t="0" r="0" b="0"/>
            <wp:docPr id="348"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2397" cy="4535632"/>
                    </a:xfrm>
                    <a:prstGeom prst="rect">
                      <a:avLst/>
                    </a:prstGeom>
                    <a:noFill/>
                    <a:ln>
                      <a:noFill/>
                    </a:ln>
                  </pic:spPr>
                </pic:pic>
              </a:graphicData>
            </a:graphic>
          </wp:inline>
        </w:drawing>
      </w:r>
    </w:p>
    <w:p w:rsidR="00D60D00" w:rsidRPr="00F22321" w:rsidRDefault="00D60D00" w:rsidP="00D60D00">
      <w:pPr>
        <w:widowControl/>
        <w:jc w:val="left"/>
        <w:rPr>
          <w:color w:val="000000" w:themeColor="text1"/>
          <w:szCs w:val="21"/>
        </w:rPr>
      </w:pPr>
      <w:r w:rsidRPr="00F22321">
        <w:rPr>
          <w:noProof/>
          <w:color w:val="000000" w:themeColor="text1"/>
        </w:rPr>
        <w:drawing>
          <wp:inline distT="0" distB="0" distL="0" distR="0" wp14:anchorId="1502DD56" wp14:editId="29F1DF6B">
            <wp:extent cx="6188710" cy="2596336"/>
            <wp:effectExtent l="0" t="0" r="2540" b="0"/>
            <wp:docPr id="349" name="図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88710" cy="2596336"/>
                    </a:xfrm>
                    <a:prstGeom prst="rect">
                      <a:avLst/>
                    </a:prstGeom>
                    <a:noFill/>
                    <a:ln>
                      <a:noFill/>
                    </a:ln>
                  </pic:spPr>
                </pic:pic>
              </a:graphicData>
            </a:graphic>
          </wp:inline>
        </w:drawing>
      </w:r>
    </w:p>
    <w:p w:rsidR="00D60D00" w:rsidRDefault="00242BCA" w:rsidP="00D60D00">
      <w:pPr>
        <w:widowControl/>
        <w:jc w:val="left"/>
        <w:rPr>
          <w:color w:val="000000" w:themeColor="text1"/>
          <w:szCs w:val="21"/>
        </w:rPr>
      </w:pPr>
      <w:r w:rsidRPr="00931708">
        <w:rPr>
          <w:rFonts w:hint="eastAsia"/>
          <w:color w:val="000000" w:themeColor="text1"/>
          <w:szCs w:val="21"/>
        </w:rPr>
        <w:t>（※カイ二条検定は行っていない）</w:t>
      </w:r>
    </w:p>
    <w:p w:rsidR="00D60D00" w:rsidRDefault="00D60D00" w:rsidP="00D60D00">
      <w:pPr>
        <w:widowControl/>
        <w:jc w:val="left"/>
        <w:rPr>
          <w:color w:val="000000" w:themeColor="text1"/>
          <w:szCs w:val="21"/>
        </w:rPr>
      </w:pPr>
    </w:p>
    <w:p w:rsidR="00D60D00" w:rsidRDefault="00D60D00" w:rsidP="00D60D00">
      <w:pPr>
        <w:widowControl/>
        <w:jc w:val="left"/>
        <w:rPr>
          <w:color w:val="000000" w:themeColor="text1"/>
          <w:szCs w:val="21"/>
        </w:rPr>
      </w:pPr>
    </w:p>
    <w:p w:rsidR="00D60D00" w:rsidRDefault="00D60D00" w:rsidP="00D60D00">
      <w:pPr>
        <w:widowControl/>
        <w:jc w:val="left"/>
        <w:rPr>
          <w:b/>
          <w:color w:val="000000" w:themeColor="text1"/>
          <w:szCs w:val="21"/>
        </w:rPr>
      </w:pPr>
    </w:p>
    <w:p w:rsidR="00D60D00" w:rsidRDefault="00D60D00" w:rsidP="00D60D00">
      <w:pPr>
        <w:widowControl/>
        <w:jc w:val="left"/>
        <w:rPr>
          <w:b/>
          <w:color w:val="000000" w:themeColor="text1"/>
          <w:szCs w:val="21"/>
        </w:rPr>
      </w:pPr>
    </w:p>
    <w:p w:rsidR="00D60D00" w:rsidRDefault="00D60D00" w:rsidP="00D60D00">
      <w:pPr>
        <w:widowControl/>
        <w:jc w:val="left"/>
        <w:rPr>
          <w:b/>
          <w:color w:val="000000" w:themeColor="text1"/>
          <w:szCs w:val="21"/>
        </w:rPr>
      </w:pPr>
    </w:p>
    <w:p w:rsidR="00075A13" w:rsidRPr="00D60D00" w:rsidRDefault="00D60D00" w:rsidP="00D60D00">
      <w:pPr>
        <w:widowControl/>
        <w:jc w:val="left"/>
        <w:rPr>
          <w:b/>
          <w:color w:val="000000" w:themeColor="text1"/>
          <w:szCs w:val="21"/>
        </w:rPr>
      </w:pPr>
      <w:r>
        <w:rPr>
          <w:rFonts w:hint="eastAsia"/>
          <w:b/>
          <w:color w:val="000000" w:themeColor="text1"/>
          <w:szCs w:val="21"/>
        </w:rPr>
        <w:t>６．</w:t>
      </w:r>
      <w:r w:rsidR="00075A13" w:rsidRPr="00D60D00">
        <w:rPr>
          <w:rFonts w:hint="eastAsia"/>
          <w:b/>
          <w:color w:val="000000" w:themeColor="text1"/>
          <w:szCs w:val="21"/>
        </w:rPr>
        <w:t>かかりつけ医等の有無と複数の医療機関での受診</w:t>
      </w:r>
    </w:p>
    <w:p w:rsidR="00075A13" w:rsidRPr="00D60D00" w:rsidRDefault="00075A13" w:rsidP="00625FE3">
      <w:pPr>
        <w:widowControl/>
        <w:ind w:leftChars="200" w:left="412" w:firstLineChars="100" w:firstLine="206"/>
        <w:jc w:val="left"/>
        <w:rPr>
          <w:color w:val="000000" w:themeColor="text1"/>
          <w:szCs w:val="21"/>
        </w:rPr>
      </w:pPr>
      <w:r w:rsidRPr="00D60D00">
        <w:rPr>
          <w:rFonts w:hint="eastAsia"/>
          <w:color w:val="000000" w:themeColor="text1"/>
          <w:szCs w:val="21"/>
        </w:rPr>
        <w:t>かかりつけ医等の有無によって、同じ症状について複数の医療機関を受診する機会に差があるのかどうかを検証した。</w:t>
      </w:r>
    </w:p>
    <w:p w:rsidR="009B3AB8" w:rsidRPr="00F22321" w:rsidRDefault="009B3AB8" w:rsidP="005F6963">
      <w:pPr>
        <w:pStyle w:val="a3"/>
        <w:widowControl/>
        <w:ind w:leftChars="0" w:left="867" w:firstLineChars="100" w:firstLine="206"/>
        <w:jc w:val="left"/>
        <w:rPr>
          <w:color w:val="000000" w:themeColor="text1"/>
          <w:szCs w:val="21"/>
        </w:rPr>
      </w:pPr>
    </w:p>
    <w:p w:rsidR="009B3AB8" w:rsidRPr="00625FE3" w:rsidRDefault="00C67F7B" w:rsidP="00C67F7B">
      <w:pPr>
        <w:widowControl/>
        <w:jc w:val="left"/>
        <w:rPr>
          <w:b/>
          <w:color w:val="000000" w:themeColor="text1"/>
          <w:szCs w:val="21"/>
        </w:rPr>
      </w:pPr>
      <w:r w:rsidRPr="00625FE3">
        <w:rPr>
          <w:rFonts w:hint="eastAsia"/>
          <w:b/>
          <w:color w:val="000000" w:themeColor="text1"/>
          <w:szCs w:val="21"/>
        </w:rPr>
        <w:t>■</w:t>
      </w:r>
      <w:r w:rsidR="00625FE3" w:rsidRPr="00625FE3">
        <w:rPr>
          <w:rFonts w:hint="eastAsia"/>
          <w:b/>
          <w:color w:val="000000" w:themeColor="text1"/>
          <w:szCs w:val="21"/>
        </w:rPr>
        <w:t xml:space="preserve">　</w:t>
      </w:r>
      <w:r w:rsidR="00C758A9" w:rsidRPr="00625FE3">
        <w:rPr>
          <w:rFonts w:hint="eastAsia"/>
          <w:b/>
          <w:color w:val="000000" w:themeColor="text1"/>
          <w:szCs w:val="21"/>
        </w:rPr>
        <w:t>全体結果</w:t>
      </w:r>
      <w:r w:rsidRPr="00625FE3">
        <w:rPr>
          <w:rFonts w:hint="eastAsia"/>
          <w:b/>
          <w:color w:val="000000" w:themeColor="text1"/>
          <w:szCs w:val="21"/>
        </w:rPr>
        <w:t>（図表</w:t>
      </w:r>
      <w:r w:rsidR="00821FD9" w:rsidRPr="00625FE3">
        <w:rPr>
          <w:rFonts w:hint="eastAsia"/>
          <w:b/>
          <w:color w:val="000000" w:themeColor="text1"/>
          <w:szCs w:val="21"/>
        </w:rPr>
        <w:t>１１－１</w:t>
      </w:r>
      <w:r w:rsidRPr="00625FE3">
        <w:rPr>
          <w:rFonts w:hint="eastAsia"/>
          <w:b/>
          <w:color w:val="000000" w:themeColor="text1"/>
          <w:szCs w:val="21"/>
        </w:rPr>
        <w:t>）</w:t>
      </w:r>
    </w:p>
    <w:p w:rsidR="00821FD9" w:rsidRPr="00821FD9" w:rsidRDefault="00C67F7B" w:rsidP="00821FD9">
      <w:pPr>
        <w:widowControl/>
        <w:jc w:val="left"/>
        <w:rPr>
          <w:b/>
          <w:color w:val="000000" w:themeColor="text1"/>
          <w:szCs w:val="21"/>
        </w:rPr>
      </w:pPr>
      <w:r w:rsidRPr="00821FD9">
        <w:rPr>
          <w:rFonts w:hint="eastAsia"/>
          <w:b/>
          <w:color w:val="000000" w:themeColor="text1"/>
          <w:szCs w:val="21"/>
        </w:rPr>
        <w:t xml:space="preserve">　➢　</w:t>
      </w:r>
      <w:r w:rsidR="00821FD9" w:rsidRPr="00821FD9">
        <w:rPr>
          <w:rFonts w:hint="eastAsia"/>
          <w:b/>
          <w:color w:val="000000" w:themeColor="text1"/>
          <w:szCs w:val="21"/>
        </w:rPr>
        <w:t>「医師から紹介を受けて」受診することが、「よくある」「たまにある」は32.8%、「ない」は38.8%</w:t>
      </w:r>
    </w:p>
    <w:p w:rsidR="00821FD9" w:rsidRPr="00821FD9" w:rsidRDefault="00821FD9" w:rsidP="00821FD9">
      <w:pPr>
        <w:widowControl/>
        <w:ind w:leftChars="100" w:left="620" w:hangingChars="200" w:hanging="414"/>
        <w:jc w:val="left"/>
        <w:rPr>
          <w:b/>
          <w:color w:val="000000" w:themeColor="text1"/>
          <w:szCs w:val="21"/>
        </w:rPr>
      </w:pPr>
      <w:r w:rsidRPr="00821FD9">
        <w:rPr>
          <w:rFonts w:hint="eastAsia"/>
          <w:b/>
          <w:color w:val="000000" w:themeColor="text1"/>
          <w:szCs w:val="21"/>
        </w:rPr>
        <w:t>➢　「緊急で受診する必要があるとき」に受診することが、「よくある」「たまにある」は20.1%、「ない」は32.9%。</w:t>
      </w:r>
    </w:p>
    <w:p w:rsidR="00821FD9" w:rsidRPr="00821FD9" w:rsidRDefault="00821FD9" w:rsidP="00821FD9">
      <w:pPr>
        <w:widowControl/>
        <w:ind w:leftChars="100" w:left="620" w:hangingChars="200" w:hanging="414"/>
        <w:jc w:val="left"/>
        <w:rPr>
          <w:b/>
          <w:color w:val="000000" w:themeColor="text1"/>
          <w:szCs w:val="21"/>
        </w:rPr>
      </w:pPr>
      <w:r w:rsidRPr="00821FD9">
        <w:rPr>
          <w:rFonts w:hint="eastAsia"/>
          <w:b/>
          <w:color w:val="000000" w:themeColor="text1"/>
          <w:szCs w:val="21"/>
        </w:rPr>
        <w:t>➢　「他の医師の判断を聞きたいとき」に受診することが「よくある」「たまにある」は19.2%、「ない」は31.1%。</w:t>
      </w:r>
    </w:p>
    <w:p w:rsidR="00C67F7B" w:rsidRPr="00821FD9" w:rsidRDefault="00821FD9" w:rsidP="00821FD9">
      <w:pPr>
        <w:widowControl/>
        <w:ind w:leftChars="100" w:left="620" w:hangingChars="200" w:hanging="414"/>
        <w:jc w:val="left"/>
        <w:rPr>
          <w:b/>
          <w:color w:val="000000" w:themeColor="text1"/>
          <w:szCs w:val="21"/>
        </w:rPr>
      </w:pPr>
      <w:r w:rsidRPr="00821FD9">
        <w:rPr>
          <w:rFonts w:hint="eastAsia"/>
          <w:b/>
          <w:color w:val="000000" w:themeColor="text1"/>
          <w:szCs w:val="21"/>
        </w:rPr>
        <w:t>➢　上記の３つのケースともに、「医療機関を受診することがほとんどないため分からない」人が</w:t>
      </w:r>
      <w:r w:rsidR="00A66A52">
        <w:rPr>
          <w:rFonts w:hint="eastAsia"/>
          <w:b/>
          <w:color w:val="000000" w:themeColor="text1"/>
          <w:szCs w:val="21"/>
        </w:rPr>
        <w:t>30</w:t>
      </w:r>
      <w:r w:rsidRPr="00821FD9">
        <w:rPr>
          <w:rFonts w:hint="eastAsia"/>
          <w:b/>
          <w:color w:val="000000" w:themeColor="text1"/>
          <w:szCs w:val="21"/>
        </w:rPr>
        <w:t>％</w:t>
      </w:r>
      <w:r w:rsidR="00A66A52">
        <w:rPr>
          <w:rFonts w:hint="eastAsia"/>
          <w:b/>
          <w:color w:val="000000" w:themeColor="text1"/>
          <w:szCs w:val="21"/>
        </w:rPr>
        <w:t>前後</w:t>
      </w:r>
      <w:r w:rsidRPr="00821FD9">
        <w:rPr>
          <w:rFonts w:hint="eastAsia"/>
          <w:b/>
          <w:color w:val="000000" w:themeColor="text1"/>
          <w:szCs w:val="21"/>
        </w:rPr>
        <w:t>いる。</w:t>
      </w:r>
    </w:p>
    <w:p w:rsidR="00C67F7B" w:rsidRPr="008A1C9C" w:rsidRDefault="00C67F7B" w:rsidP="009E3698">
      <w:pPr>
        <w:widowControl/>
        <w:jc w:val="left"/>
        <w:rPr>
          <w:color w:val="000000" w:themeColor="text1"/>
          <w:szCs w:val="21"/>
        </w:rPr>
      </w:pPr>
    </w:p>
    <w:p w:rsidR="009E3698" w:rsidRPr="00F22321" w:rsidRDefault="00821FD9" w:rsidP="009E3698">
      <w:pPr>
        <w:widowControl/>
        <w:jc w:val="left"/>
        <w:rPr>
          <w:b/>
          <w:color w:val="000000" w:themeColor="text1"/>
          <w:szCs w:val="21"/>
        </w:rPr>
      </w:pPr>
      <w:r>
        <w:rPr>
          <w:rFonts w:hint="eastAsia"/>
          <w:b/>
          <w:color w:val="000000" w:themeColor="text1"/>
          <w:szCs w:val="21"/>
        </w:rPr>
        <w:t>【図表１１</w:t>
      </w:r>
      <w:r w:rsidR="0036397C" w:rsidRPr="00F22321">
        <w:rPr>
          <w:rFonts w:hint="eastAsia"/>
          <w:b/>
          <w:color w:val="000000" w:themeColor="text1"/>
          <w:szCs w:val="21"/>
        </w:rPr>
        <w:t>－１</w:t>
      </w:r>
      <w:r w:rsidR="009E3698" w:rsidRPr="00F22321">
        <w:rPr>
          <w:rFonts w:hint="eastAsia"/>
          <w:b/>
          <w:color w:val="000000" w:themeColor="text1"/>
          <w:szCs w:val="21"/>
        </w:rPr>
        <w:t>】</w:t>
      </w:r>
    </w:p>
    <w:p w:rsidR="009E3698" w:rsidRPr="00F22321" w:rsidRDefault="00560CB7" w:rsidP="009E3698">
      <w:pPr>
        <w:widowControl/>
        <w:jc w:val="left"/>
        <w:rPr>
          <w:color w:val="000000" w:themeColor="text1"/>
          <w:szCs w:val="21"/>
        </w:rPr>
      </w:pPr>
      <w:r w:rsidRPr="00F22321">
        <w:rPr>
          <w:rFonts w:hint="eastAsia"/>
          <w:noProof/>
          <w:color w:val="000000" w:themeColor="text1"/>
        </w:rPr>
        <w:drawing>
          <wp:inline distT="0" distB="0" distL="0" distR="0" wp14:anchorId="417A52FD" wp14:editId="0CCE9984">
            <wp:extent cx="6188710" cy="2439080"/>
            <wp:effectExtent l="0" t="0" r="2540" b="0"/>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88710" cy="2439080"/>
                    </a:xfrm>
                    <a:prstGeom prst="rect">
                      <a:avLst/>
                    </a:prstGeom>
                    <a:noFill/>
                    <a:ln>
                      <a:noFill/>
                    </a:ln>
                  </pic:spPr>
                </pic:pic>
              </a:graphicData>
            </a:graphic>
          </wp:inline>
        </w:drawing>
      </w:r>
    </w:p>
    <w:p w:rsidR="009E3698" w:rsidRPr="00F22321" w:rsidRDefault="009E3698" w:rsidP="009E3698">
      <w:pPr>
        <w:widowControl/>
        <w:jc w:val="left"/>
        <w:rPr>
          <w:color w:val="000000" w:themeColor="text1"/>
          <w:szCs w:val="21"/>
        </w:rPr>
      </w:pPr>
      <w:r w:rsidRPr="00F22321">
        <w:rPr>
          <w:rFonts w:hint="eastAsia"/>
          <w:noProof/>
          <w:color w:val="000000" w:themeColor="text1"/>
        </w:rPr>
        <w:drawing>
          <wp:inline distT="0" distB="0" distL="0" distR="0" wp14:anchorId="6CE41C1E" wp14:editId="06178976">
            <wp:extent cx="6188710" cy="1167312"/>
            <wp:effectExtent l="0" t="0" r="2540" b="0"/>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88710" cy="1167312"/>
                    </a:xfrm>
                    <a:prstGeom prst="rect">
                      <a:avLst/>
                    </a:prstGeom>
                    <a:noFill/>
                    <a:ln>
                      <a:noFill/>
                    </a:ln>
                  </pic:spPr>
                </pic:pic>
              </a:graphicData>
            </a:graphic>
          </wp:inline>
        </w:drawing>
      </w:r>
    </w:p>
    <w:p w:rsidR="009B3AB8" w:rsidRPr="00F22321" w:rsidRDefault="009B3AB8" w:rsidP="005F6963">
      <w:pPr>
        <w:pStyle w:val="a3"/>
        <w:widowControl/>
        <w:ind w:leftChars="0" w:left="867" w:firstLineChars="100" w:firstLine="206"/>
        <w:jc w:val="left"/>
        <w:rPr>
          <w:color w:val="000000" w:themeColor="text1"/>
          <w:szCs w:val="21"/>
        </w:rPr>
      </w:pPr>
    </w:p>
    <w:p w:rsidR="00A71122" w:rsidRDefault="00A71122" w:rsidP="007626F9">
      <w:pPr>
        <w:widowControl/>
        <w:jc w:val="left"/>
        <w:rPr>
          <w:color w:val="000000" w:themeColor="text1"/>
          <w:szCs w:val="21"/>
        </w:rPr>
      </w:pPr>
    </w:p>
    <w:p w:rsidR="00A71122" w:rsidRDefault="00A71122" w:rsidP="007626F9">
      <w:pPr>
        <w:widowControl/>
        <w:jc w:val="left"/>
        <w:rPr>
          <w:color w:val="000000" w:themeColor="text1"/>
          <w:szCs w:val="21"/>
        </w:rPr>
      </w:pPr>
    </w:p>
    <w:p w:rsidR="00A71122" w:rsidRDefault="00A71122" w:rsidP="007626F9">
      <w:pPr>
        <w:widowControl/>
        <w:jc w:val="left"/>
        <w:rPr>
          <w:color w:val="000000" w:themeColor="text1"/>
          <w:szCs w:val="21"/>
        </w:rPr>
      </w:pPr>
    </w:p>
    <w:p w:rsidR="00A71122" w:rsidRDefault="00A71122" w:rsidP="007626F9">
      <w:pPr>
        <w:widowControl/>
        <w:jc w:val="left"/>
        <w:rPr>
          <w:color w:val="000000" w:themeColor="text1"/>
          <w:szCs w:val="21"/>
        </w:rPr>
      </w:pPr>
    </w:p>
    <w:p w:rsidR="00A71122" w:rsidRDefault="00A71122" w:rsidP="007626F9">
      <w:pPr>
        <w:widowControl/>
        <w:jc w:val="left"/>
        <w:rPr>
          <w:color w:val="000000" w:themeColor="text1"/>
          <w:szCs w:val="21"/>
        </w:rPr>
      </w:pPr>
    </w:p>
    <w:p w:rsidR="00A71122" w:rsidRDefault="00A71122" w:rsidP="007626F9">
      <w:pPr>
        <w:widowControl/>
        <w:jc w:val="left"/>
        <w:rPr>
          <w:color w:val="000000" w:themeColor="text1"/>
          <w:szCs w:val="21"/>
        </w:rPr>
      </w:pPr>
    </w:p>
    <w:p w:rsidR="00A71122" w:rsidRDefault="00A71122" w:rsidP="007626F9">
      <w:pPr>
        <w:widowControl/>
        <w:jc w:val="left"/>
        <w:rPr>
          <w:color w:val="000000" w:themeColor="text1"/>
          <w:szCs w:val="21"/>
        </w:rPr>
      </w:pPr>
    </w:p>
    <w:p w:rsidR="007626F9" w:rsidRPr="00625FE3" w:rsidRDefault="00A71122" w:rsidP="007626F9">
      <w:pPr>
        <w:widowControl/>
        <w:jc w:val="left"/>
        <w:rPr>
          <w:b/>
          <w:color w:val="000000" w:themeColor="text1"/>
          <w:szCs w:val="21"/>
        </w:rPr>
      </w:pPr>
      <w:r w:rsidRPr="00625FE3">
        <w:rPr>
          <w:rFonts w:hint="eastAsia"/>
          <w:b/>
          <w:color w:val="000000" w:themeColor="text1"/>
          <w:szCs w:val="21"/>
        </w:rPr>
        <w:t>■</w:t>
      </w:r>
      <w:r w:rsidR="00625FE3" w:rsidRPr="00625FE3">
        <w:rPr>
          <w:rFonts w:hint="eastAsia"/>
          <w:b/>
          <w:color w:val="000000" w:themeColor="text1"/>
          <w:szCs w:val="21"/>
        </w:rPr>
        <w:t xml:space="preserve">　</w:t>
      </w:r>
      <w:r w:rsidR="009B3AB8" w:rsidRPr="00625FE3">
        <w:rPr>
          <w:rFonts w:hint="eastAsia"/>
          <w:b/>
          <w:color w:val="000000" w:themeColor="text1"/>
          <w:szCs w:val="21"/>
        </w:rPr>
        <w:t>かかりつけ医の有無別</w:t>
      </w:r>
    </w:p>
    <w:p w:rsidR="007626F9" w:rsidRPr="00A71122" w:rsidRDefault="00A71122" w:rsidP="00A71122">
      <w:pPr>
        <w:widowControl/>
        <w:ind w:leftChars="100" w:left="620" w:hangingChars="200" w:hanging="414"/>
        <w:jc w:val="left"/>
        <w:rPr>
          <w:b/>
          <w:color w:val="000000" w:themeColor="text1"/>
          <w:szCs w:val="21"/>
        </w:rPr>
      </w:pPr>
      <w:r>
        <w:rPr>
          <w:rFonts w:hint="eastAsia"/>
          <w:b/>
          <w:color w:val="000000" w:themeColor="text1"/>
          <w:szCs w:val="21"/>
        </w:rPr>
        <w:t xml:space="preserve">➢　</w:t>
      </w:r>
      <w:r w:rsidR="007626F9" w:rsidRPr="00A71122">
        <w:rPr>
          <w:rFonts w:hint="eastAsia"/>
          <w:b/>
          <w:color w:val="000000" w:themeColor="text1"/>
          <w:szCs w:val="21"/>
        </w:rPr>
        <w:t>かかりつけ医（風邪）を持っている人は、持っていない人に比べ、「医師からの紹介を受けて」他の医療機関を受診することが「ある」と回答した人の割合が高かった（</w:t>
      </w:r>
      <w:r w:rsidR="0036397C" w:rsidRPr="00A71122">
        <w:rPr>
          <w:rFonts w:hint="eastAsia"/>
          <w:b/>
          <w:color w:val="000000" w:themeColor="text1"/>
          <w:szCs w:val="21"/>
        </w:rPr>
        <w:t>図表</w:t>
      </w:r>
      <w:r>
        <w:rPr>
          <w:rFonts w:hint="eastAsia"/>
          <w:b/>
          <w:color w:val="000000" w:themeColor="text1"/>
          <w:szCs w:val="21"/>
        </w:rPr>
        <w:t>１１</w:t>
      </w:r>
      <w:r w:rsidR="0036397C" w:rsidRPr="00A71122">
        <w:rPr>
          <w:rFonts w:hint="eastAsia"/>
          <w:b/>
          <w:color w:val="000000" w:themeColor="text1"/>
          <w:szCs w:val="21"/>
        </w:rPr>
        <w:t>－２</w:t>
      </w:r>
      <w:r w:rsidR="00962375" w:rsidRPr="00A71122">
        <w:rPr>
          <w:rFonts w:hint="eastAsia"/>
          <w:b/>
          <w:color w:val="000000" w:themeColor="text1"/>
          <w:szCs w:val="21"/>
        </w:rPr>
        <w:t>）</w:t>
      </w:r>
    </w:p>
    <w:p w:rsidR="005F6963" w:rsidRPr="00A71122" w:rsidRDefault="00A71122" w:rsidP="00A71122">
      <w:pPr>
        <w:ind w:leftChars="100" w:left="620" w:hangingChars="200" w:hanging="414"/>
        <w:rPr>
          <w:b/>
          <w:color w:val="000000" w:themeColor="text1"/>
          <w:szCs w:val="21"/>
        </w:rPr>
      </w:pPr>
      <w:r>
        <w:rPr>
          <w:rFonts w:hint="eastAsia"/>
          <w:b/>
          <w:color w:val="000000" w:themeColor="text1"/>
          <w:szCs w:val="21"/>
        </w:rPr>
        <w:t xml:space="preserve">➢　</w:t>
      </w:r>
      <w:r w:rsidR="005F6963" w:rsidRPr="00A71122">
        <w:rPr>
          <w:rFonts w:hint="eastAsia"/>
          <w:b/>
          <w:color w:val="000000" w:themeColor="text1"/>
          <w:szCs w:val="21"/>
        </w:rPr>
        <w:t>かかりつけ医（風邪）を持っている人は、持っていない人に比べ、「緊急で受診の必要があるとき」に他の医療</w:t>
      </w:r>
      <w:r>
        <w:rPr>
          <w:rFonts w:hint="eastAsia"/>
          <w:b/>
          <w:color w:val="000000" w:themeColor="text1"/>
          <w:szCs w:val="21"/>
        </w:rPr>
        <w:t>機関を受診することが「ある」と回答した人の割合が高かった（図表１１</w:t>
      </w:r>
      <w:r w:rsidR="0036397C" w:rsidRPr="00A71122">
        <w:rPr>
          <w:rFonts w:hint="eastAsia"/>
          <w:b/>
          <w:color w:val="000000" w:themeColor="text1"/>
          <w:szCs w:val="21"/>
        </w:rPr>
        <w:t>－３</w:t>
      </w:r>
      <w:r w:rsidR="005F6963" w:rsidRPr="00A71122">
        <w:rPr>
          <w:rFonts w:hint="eastAsia"/>
          <w:b/>
          <w:color w:val="000000" w:themeColor="text1"/>
          <w:szCs w:val="21"/>
        </w:rPr>
        <w:t>）</w:t>
      </w:r>
    </w:p>
    <w:p w:rsidR="00625FE3" w:rsidRDefault="00625FE3" w:rsidP="00625FE3">
      <w:pPr>
        <w:widowControl/>
        <w:ind w:leftChars="100" w:left="620" w:hangingChars="200" w:hanging="414"/>
        <w:jc w:val="left"/>
        <w:rPr>
          <w:b/>
          <w:color w:val="000000" w:themeColor="text1"/>
          <w:szCs w:val="21"/>
        </w:rPr>
      </w:pPr>
      <w:r>
        <w:rPr>
          <w:rFonts w:hint="eastAsia"/>
          <w:b/>
          <w:color w:val="000000" w:themeColor="text1"/>
          <w:szCs w:val="21"/>
        </w:rPr>
        <w:t xml:space="preserve">➢　</w:t>
      </w:r>
      <w:r w:rsidR="005F6963" w:rsidRPr="00625FE3">
        <w:rPr>
          <w:rFonts w:hint="eastAsia"/>
          <w:b/>
          <w:color w:val="000000" w:themeColor="text1"/>
          <w:szCs w:val="21"/>
        </w:rPr>
        <w:t>かかりつけ医やかかりつけ薬局を持っている人と、持っていない人では、「他の医師の判断を聞きたいとき」に他の医療機関</w:t>
      </w:r>
      <w:r w:rsidR="00A71122" w:rsidRPr="00625FE3">
        <w:rPr>
          <w:rFonts w:hint="eastAsia"/>
          <w:b/>
          <w:color w:val="000000" w:themeColor="text1"/>
          <w:szCs w:val="21"/>
        </w:rPr>
        <w:t>を受診することが「ある」と回答した人の割合に差はなかった（図表</w:t>
      </w:r>
    </w:p>
    <w:p w:rsidR="005F6963" w:rsidRPr="00625FE3" w:rsidRDefault="00A71122" w:rsidP="00625FE3">
      <w:pPr>
        <w:widowControl/>
        <w:ind w:leftChars="300" w:left="618"/>
        <w:jc w:val="left"/>
        <w:rPr>
          <w:b/>
          <w:color w:val="000000" w:themeColor="text1"/>
          <w:szCs w:val="21"/>
        </w:rPr>
      </w:pPr>
      <w:r w:rsidRPr="00625FE3">
        <w:rPr>
          <w:rFonts w:hint="eastAsia"/>
          <w:b/>
          <w:color w:val="000000" w:themeColor="text1"/>
          <w:szCs w:val="21"/>
        </w:rPr>
        <w:t>１１</w:t>
      </w:r>
      <w:r w:rsidR="0036397C" w:rsidRPr="00625FE3">
        <w:rPr>
          <w:rFonts w:hint="eastAsia"/>
          <w:b/>
          <w:color w:val="000000" w:themeColor="text1"/>
          <w:szCs w:val="21"/>
        </w:rPr>
        <w:t>－４</w:t>
      </w:r>
      <w:r w:rsidR="005F6963" w:rsidRPr="00625FE3">
        <w:rPr>
          <w:rFonts w:hint="eastAsia"/>
          <w:b/>
          <w:color w:val="000000" w:themeColor="text1"/>
          <w:szCs w:val="21"/>
        </w:rPr>
        <w:t>）。</w:t>
      </w:r>
    </w:p>
    <w:p w:rsidR="005F6963" w:rsidRPr="00F22321" w:rsidRDefault="005F6963">
      <w:pPr>
        <w:widowControl/>
        <w:jc w:val="left"/>
        <w:rPr>
          <w:b/>
          <w:color w:val="000000" w:themeColor="text1"/>
          <w:szCs w:val="2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A71122" w:rsidRDefault="00A71122" w:rsidP="005F6963">
      <w:pPr>
        <w:widowControl/>
        <w:jc w:val="left"/>
        <w:rPr>
          <w:b/>
          <w:noProof/>
          <w:color w:val="000000" w:themeColor="text1"/>
        </w:rPr>
      </w:pPr>
    </w:p>
    <w:p w:rsidR="005F6963" w:rsidRPr="00F22321" w:rsidRDefault="00A71122" w:rsidP="005F6963">
      <w:pPr>
        <w:widowControl/>
        <w:jc w:val="left"/>
        <w:rPr>
          <w:b/>
          <w:noProof/>
          <w:color w:val="000000" w:themeColor="text1"/>
        </w:rPr>
      </w:pPr>
      <w:r>
        <w:rPr>
          <w:rFonts w:hint="eastAsia"/>
          <w:b/>
          <w:noProof/>
          <w:color w:val="000000" w:themeColor="text1"/>
        </w:rPr>
        <w:t>【図１１－</w:t>
      </w:r>
      <w:r w:rsidR="0036397C" w:rsidRPr="00F22321">
        <w:rPr>
          <w:rFonts w:hint="eastAsia"/>
          <w:b/>
          <w:noProof/>
          <w:color w:val="000000" w:themeColor="text1"/>
        </w:rPr>
        <w:t>２</w:t>
      </w:r>
      <w:r w:rsidR="005F6963" w:rsidRPr="00F22321">
        <w:rPr>
          <w:rFonts w:hint="eastAsia"/>
          <w:b/>
          <w:noProof/>
          <w:color w:val="000000" w:themeColor="text1"/>
        </w:rPr>
        <w:t>】</w:t>
      </w:r>
    </w:p>
    <w:p w:rsidR="005F6963" w:rsidRPr="00F22321" w:rsidRDefault="004065E8" w:rsidP="005F6963">
      <w:pPr>
        <w:pStyle w:val="a3"/>
        <w:widowControl/>
        <w:ind w:leftChars="0" w:left="1287"/>
        <w:rPr>
          <w:b/>
          <w:noProof/>
          <w:color w:val="000000" w:themeColor="text1"/>
        </w:rPr>
      </w:pPr>
      <w:r w:rsidRPr="00F22321">
        <w:rPr>
          <w:rFonts w:hint="eastAsia"/>
          <w:noProof/>
          <w:color w:val="000000" w:themeColor="text1"/>
        </w:rPr>
        <w:drawing>
          <wp:inline distT="0" distB="0" distL="0" distR="0" wp14:anchorId="5001302F" wp14:editId="58A25D61">
            <wp:extent cx="5273040" cy="52324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3040" cy="5232400"/>
                    </a:xfrm>
                    <a:prstGeom prst="rect">
                      <a:avLst/>
                    </a:prstGeom>
                    <a:noFill/>
                    <a:ln>
                      <a:noFill/>
                    </a:ln>
                  </pic:spPr>
                </pic:pic>
              </a:graphicData>
            </a:graphic>
          </wp:inline>
        </w:drawing>
      </w:r>
    </w:p>
    <w:p w:rsidR="005F6963" w:rsidRPr="00F22321" w:rsidRDefault="004065E8" w:rsidP="005F6963">
      <w:pPr>
        <w:widowControl/>
        <w:rPr>
          <w:b/>
          <w:noProof/>
          <w:color w:val="000000" w:themeColor="text1"/>
        </w:rPr>
      </w:pPr>
      <w:r w:rsidRPr="00F22321">
        <w:rPr>
          <w:rFonts w:hint="eastAsia"/>
          <w:noProof/>
          <w:color w:val="000000" w:themeColor="text1"/>
        </w:rPr>
        <w:drawing>
          <wp:inline distT="0" distB="0" distL="0" distR="0" wp14:anchorId="67E53810" wp14:editId="5FA4B83E">
            <wp:extent cx="6188710" cy="1876440"/>
            <wp:effectExtent l="0" t="0" r="254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88710" cy="1876440"/>
                    </a:xfrm>
                    <a:prstGeom prst="rect">
                      <a:avLst/>
                    </a:prstGeom>
                    <a:noFill/>
                    <a:ln>
                      <a:noFill/>
                    </a:ln>
                  </pic:spPr>
                </pic:pic>
              </a:graphicData>
            </a:graphic>
          </wp:inline>
        </w:drawing>
      </w:r>
    </w:p>
    <w:p w:rsidR="005F6963" w:rsidRPr="00F22321" w:rsidRDefault="005F6963">
      <w:pPr>
        <w:widowControl/>
        <w:jc w:val="left"/>
        <w:rPr>
          <w:b/>
          <w:noProof/>
          <w:color w:val="000000" w:themeColor="text1"/>
        </w:rPr>
      </w:pPr>
    </w:p>
    <w:p w:rsidR="00A71122" w:rsidRDefault="00A71122" w:rsidP="005F6963">
      <w:pPr>
        <w:widowControl/>
        <w:rPr>
          <w:b/>
          <w:noProof/>
          <w:color w:val="000000" w:themeColor="text1"/>
        </w:rPr>
      </w:pPr>
    </w:p>
    <w:p w:rsidR="00A71122" w:rsidRDefault="00A71122" w:rsidP="005F6963">
      <w:pPr>
        <w:widowControl/>
        <w:rPr>
          <w:b/>
          <w:noProof/>
          <w:color w:val="000000" w:themeColor="text1"/>
        </w:rPr>
      </w:pPr>
    </w:p>
    <w:p w:rsidR="00A71122" w:rsidRDefault="00A71122" w:rsidP="005F6963">
      <w:pPr>
        <w:widowControl/>
        <w:rPr>
          <w:b/>
          <w:noProof/>
          <w:color w:val="000000" w:themeColor="text1"/>
        </w:rPr>
      </w:pPr>
    </w:p>
    <w:p w:rsidR="00A71122" w:rsidRDefault="00A71122" w:rsidP="005F6963">
      <w:pPr>
        <w:widowControl/>
        <w:rPr>
          <w:b/>
          <w:noProof/>
          <w:color w:val="000000" w:themeColor="text1"/>
        </w:rPr>
      </w:pPr>
    </w:p>
    <w:p w:rsidR="007626F9" w:rsidRPr="00F22321" w:rsidRDefault="00A71122" w:rsidP="005F6963">
      <w:pPr>
        <w:widowControl/>
        <w:rPr>
          <w:b/>
          <w:noProof/>
          <w:color w:val="000000" w:themeColor="text1"/>
        </w:rPr>
      </w:pPr>
      <w:r>
        <w:rPr>
          <w:rFonts w:hint="eastAsia"/>
          <w:b/>
          <w:noProof/>
          <w:color w:val="000000" w:themeColor="text1"/>
        </w:rPr>
        <w:t>【図表１１</w:t>
      </w:r>
      <w:r w:rsidR="0036397C" w:rsidRPr="00F22321">
        <w:rPr>
          <w:rFonts w:hint="eastAsia"/>
          <w:b/>
          <w:noProof/>
          <w:color w:val="000000" w:themeColor="text1"/>
        </w:rPr>
        <w:t>－３</w:t>
      </w:r>
      <w:r w:rsidR="005F6963" w:rsidRPr="00F22321">
        <w:rPr>
          <w:rFonts w:hint="eastAsia"/>
          <w:b/>
          <w:noProof/>
          <w:color w:val="000000" w:themeColor="text1"/>
        </w:rPr>
        <w:t>】</w:t>
      </w:r>
    </w:p>
    <w:p w:rsidR="008D58E9" w:rsidRPr="00F22321" w:rsidRDefault="008D58E9" w:rsidP="005F6963">
      <w:pPr>
        <w:widowControl/>
        <w:rPr>
          <w:b/>
          <w:noProof/>
          <w:color w:val="000000" w:themeColor="text1"/>
        </w:rPr>
      </w:pPr>
      <w:r w:rsidRPr="00F22321">
        <w:rPr>
          <w:noProof/>
          <w:color w:val="000000" w:themeColor="text1"/>
        </w:rPr>
        <w:drawing>
          <wp:inline distT="0" distB="0" distL="0" distR="0" wp14:anchorId="4D3D1B15" wp14:editId="3C44D86F">
            <wp:extent cx="5222240" cy="5313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22240" cy="5313680"/>
                    </a:xfrm>
                    <a:prstGeom prst="rect">
                      <a:avLst/>
                    </a:prstGeom>
                    <a:noFill/>
                    <a:ln>
                      <a:noFill/>
                    </a:ln>
                  </pic:spPr>
                </pic:pic>
              </a:graphicData>
            </a:graphic>
          </wp:inline>
        </w:drawing>
      </w:r>
    </w:p>
    <w:p w:rsidR="007626F9" w:rsidRPr="00F22321" w:rsidRDefault="007626F9" w:rsidP="00D57A22">
      <w:pPr>
        <w:widowControl/>
        <w:jc w:val="left"/>
        <w:rPr>
          <w:b/>
          <w:noProof/>
          <w:color w:val="000000" w:themeColor="text1"/>
        </w:rPr>
      </w:pPr>
    </w:p>
    <w:p w:rsidR="004065E8" w:rsidRPr="00F22321" w:rsidRDefault="004065E8" w:rsidP="00D57A22">
      <w:pPr>
        <w:widowControl/>
        <w:jc w:val="left"/>
        <w:rPr>
          <w:b/>
          <w:noProof/>
          <w:color w:val="000000" w:themeColor="text1"/>
        </w:rPr>
      </w:pPr>
    </w:p>
    <w:p w:rsidR="004065E8" w:rsidRPr="00F22321" w:rsidRDefault="004065E8" w:rsidP="00D57A22">
      <w:pPr>
        <w:widowControl/>
        <w:jc w:val="left"/>
        <w:rPr>
          <w:b/>
          <w:noProof/>
          <w:color w:val="000000" w:themeColor="text1"/>
        </w:rPr>
      </w:pPr>
      <w:r w:rsidRPr="00F22321">
        <w:rPr>
          <w:rFonts w:hint="eastAsia"/>
          <w:noProof/>
          <w:color w:val="000000" w:themeColor="text1"/>
        </w:rPr>
        <w:drawing>
          <wp:inline distT="0" distB="0" distL="0" distR="0" wp14:anchorId="382FF211" wp14:editId="2266448E">
            <wp:extent cx="6188710" cy="2039300"/>
            <wp:effectExtent l="0" t="0" r="2540" b="0"/>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88710" cy="2039300"/>
                    </a:xfrm>
                    <a:prstGeom prst="rect">
                      <a:avLst/>
                    </a:prstGeom>
                    <a:noFill/>
                    <a:ln>
                      <a:noFill/>
                    </a:ln>
                  </pic:spPr>
                </pic:pic>
              </a:graphicData>
            </a:graphic>
          </wp:inline>
        </w:drawing>
      </w:r>
    </w:p>
    <w:p w:rsidR="005F6963" w:rsidRPr="00F22321" w:rsidRDefault="005F6963">
      <w:pPr>
        <w:widowControl/>
        <w:jc w:val="left"/>
        <w:rPr>
          <w:b/>
          <w:noProof/>
          <w:color w:val="000000" w:themeColor="text1"/>
        </w:rPr>
      </w:pPr>
    </w:p>
    <w:p w:rsidR="00A71122" w:rsidRDefault="00A71122" w:rsidP="00D57A22">
      <w:pPr>
        <w:widowControl/>
        <w:jc w:val="left"/>
        <w:rPr>
          <w:b/>
          <w:noProof/>
          <w:color w:val="000000" w:themeColor="text1"/>
        </w:rPr>
      </w:pPr>
    </w:p>
    <w:p w:rsidR="00936A7D" w:rsidRPr="00F22321" w:rsidRDefault="00A71122" w:rsidP="00D57A22">
      <w:pPr>
        <w:widowControl/>
        <w:jc w:val="left"/>
        <w:rPr>
          <w:b/>
          <w:noProof/>
          <w:color w:val="000000" w:themeColor="text1"/>
        </w:rPr>
      </w:pPr>
      <w:r>
        <w:rPr>
          <w:rFonts w:hint="eastAsia"/>
          <w:b/>
          <w:noProof/>
          <w:color w:val="000000" w:themeColor="text1"/>
        </w:rPr>
        <w:t>【図表１１</w:t>
      </w:r>
      <w:r w:rsidR="0036397C" w:rsidRPr="00F22321">
        <w:rPr>
          <w:rFonts w:hint="eastAsia"/>
          <w:b/>
          <w:noProof/>
          <w:color w:val="000000" w:themeColor="text1"/>
        </w:rPr>
        <w:t>－４</w:t>
      </w:r>
      <w:r w:rsidR="005F6963" w:rsidRPr="00F22321">
        <w:rPr>
          <w:rFonts w:hint="eastAsia"/>
          <w:b/>
          <w:noProof/>
          <w:color w:val="000000" w:themeColor="text1"/>
        </w:rPr>
        <w:t>】</w:t>
      </w:r>
    </w:p>
    <w:p w:rsidR="004065E8" w:rsidRPr="00F22321" w:rsidRDefault="004065E8" w:rsidP="00D57A22">
      <w:pPr>
        <w:widowControl/>
        <w:jc w:val="left"/>
        <w:rPr>
          <w:b/>
          <w:noProof/>
          <w:color w:val="000000" w:themeColor="text1"/>
        </w:rPr>
      </w:pPr>
    </w:p>
    <w:p w:rsidR="00075A13" w:rsidRPr="00F22321" w:rsidRDefault="00EB4CD7" w:rsidP="00D57A22">
      <w:pPr>
        <w:widowControl/>
        <w:jc w:val="left"/>
        <w:rPr>
          <w:b/>
          <w:color w:val="000000" w:themeColor="text1"/>
          <w:szCs w:val="21"/>
        </w:rPr>
      </w:pPr>
      <w:r w:rsidRPr="00F22321">
        <w:rPr>
          <w:noProof/>
          <w:color w:val="000000" w:themeColor="text1"/>
        </w:rPr>
        <w:drawing>
          <wp:inline distT="0" distB="0" distL="0" distR="0" wp14:anchorId="4860AEE9" wp14:editId="40230ABE">
            <wp:extent cx="5273040" cy="488696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3040" cy="4886960"/>
                    </a:xfrm>
                    <a:prstGeom prst="rect">
                      <a:avLst/>
                    </a:prstGeom>
                    <a:noFill/>
                    <a:ln>
                      <a:noFill/>
                    </a:ln>
                  </pic:spPr>
                </pic:pic>
              </a:graphicData>
            </a:graphic>
          </wp:inline>
        </w:drawing>
      </w:r>
    </w:p>
    <w:p w:rsidR="00D57A22" w:rsidRPr="00F22321" w:rsidRDefault="00C5705E" w:rsidP="00D57A22">
      <w:pPr>
        <w:widowControl/>
        <w:jc w:val="left"/>
        <w:rPr>
          <w:b/>
          <w:color w:val="000000" w:themeColor="text1"/>
          <w:szCs w:val="21"/>
        </w:rPr>
      </w:pPr>
      <w:r w:rsidRPr="00F22321">
        <w:rPr>
          <w:noProof/>
          <w:color w:val="000000" w:themeColor="text1"/>
        </w:rPr>
        <w:drawing>
          <wp:inline distT="0" distB="0" distL="0" distR="0" wp14:anchorId="1B5FFCA8" wp14:editId="4C6C8682">
            <wp:extent cx="6188710" cy="1756064"/>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88710" cy="1756064"/>
                    </a:xfrm>
                    <a:prstGeom prst="rect">
                      <a:avLst/>
                    </a:prstGeom>
                    <a:noFill/>
                    <a:ln>
                      <a:noFill/>
                    </a:ln>
                  </pic:spPr>
                </pic:pic>
              </a:graphicData>
            </a:graphic>
          </wp:inline>
        </w:drawing>
      </w:r>
    </w:p>
    <w:p w:rsidR="00D35B06" w:rsidRPr="00F22321" w:rsidRDefault="00D35B06">
      <w:pPr>
        <w:widowControl/>
        <w:jc w:val="left"/>
        <w:rPr>
          <w:b/>
          <w:color w:val="000000" w:themeColor="text1"/>
          <w:szCs w:val="21"/>
        </w:rPr>
      </w:pPr>
    </w:p>
    <w:p w:rsidR="001F6332" w:rsidRPr="00F22321" w:rsidRDefault="00DE3535" w:rsidP="00D0780E">
      <w:pPr>
        <w:widowControl/>
        <w:jc w:val="left"/>
        <w:rPr>
          <w:b/>
          <w:color w:val="000000" w:themeColor="text1"/>
          <w:szCs w:val="21"/>
        </w:rPr>
      </w:pPr>
      <w:r w:rsidRPr="00F22321">
        <w:rPr>
          <w:b/>
          <w:color w:val="000000" w:themeColor="text1"/>
          <w:szCs w:val="21"/>
        </w:rPr>
        <w:br w:type="page"/>
      </w:r>
    </w:p>
    <w:p w:rsidR="00E13EAE" w:rsidRPr="00625FE3" w:rsidRDefault="00286786" w:rsidP="00286786">
      <w:pPr>
        <w:widowControl/>
        <w:jc w:val="left"/>
        <w:rPr>
          <w:b/>
          <w:color w:val="000000" w:themeColor="text1"/>
          <w:szCs w:val="21"/>
        </w:rPr>
      </w:pPr>
      <w:r w:rsidRPr="00625FE3">
        <w:rPr>
          <w:rFonts w:hint="eastAsia"/>
          <w:b/>
          <w:color w:val="000000" w:themeColor="text1"/>
          <w:szCs w:val="21"/>
        </w:rPr>
        <w:t>■</w:t>
      </w:r>
      <w:r w:rsidR="00625FE3" w:rsidRPr="00625FE3">
        <w:rPr>
          <w:rFonts w:hint="eastAsia"/>
          <w:b/>
          <w:color w:val="000000" w:themeColor="text1"/>
          <w:szCs w:val="21"/>
        </w:rPr>
        <w:t xml:space="preserve">　</w:t>
      </w:r>
      <w:r w:rsidR="00D0780E" w:rsidRPr="00625FE3">
        <w:rPr>
          <w:rFonts w:hint="eastAsia"/>
          <w:b/>
          <w:color w:val="000000" w:themeColor="text1"/>
          <w:szCs w:val="21"/>
        </w:rPr>
        <w:t>慢性的疾患の有無別</w:t>
      </w:r>
    </w:p>
    <w:p w:rsidR="00E13EAE" w:rsidRPr="00F22321" w:rsidRDefault="00E13EAE" w:rsidP="00286786">
      <w:pPr>
        <w:widowControl/>
        <w:ind w:firstLineChars="100" w:firstLine="206"/>
        <w:jc w:val="left"/>
        <w:rPr>
          <w:color w:val="000000" w:themeColor="text1"/>
          <w:szCs w:val="21"/>
        </w:rPr>
      </w:pPr>
      <w:r w:rsidRPr="00F22321">
        <w:rPr>
          <w:rFonts w:hint="eastAsia"/>
          <w:color w:val="000000" w:themeColor="text1"/>
          <w:szCs w:val="21"/>
        </w:rPr>
        <w:t>慢性的な病気を持っている人（Ｑ２）と、持っていない人で、複数の医療機関の受診状況に差があるのか検証した。</w:t>
      </w:r>
    </w:p>
    <w:p w:rsidR="00E13EAE" w:rsidRPr="00F22321" w:rsidRDefault="00E13EAE" w:rsidP="00E13EAE">
      <w:pPr>
        <w:widowControl/>
        <w:ind w:left="867" w:firstLineChars="100" w:firstLine="207"/>
        <w:jc w:val="left"/>
        <w:rPr>
          <w:b/>
          <w:color w:val="000000" w:themeColor="text1"/>
          <w:szCs w:val="21"/>
        </w:rPr>
      </w:pPr>
    </w:p>
    <w:p w:rsidR="00E13EAE" w:rsidRPr="00286786" w:rsidRDefault="00286786" w:rsidP="00286786">
      <w:pPr>
        <w:widowControl/>
        <w:ind w:leftChars="100" w:left="620" w:hangingChars="200" w:hanging="414"/>
        <w:jc w:val="left"/>
        <w:rPr>
          <w:b/>
          <w:color w:val="000000" w:themeColor="text1"/>
          <w:szCs w:val="21"/>
        </w:rPr>
      </w:pPr>
      <w:r>
        <w:rPr>
          <w:rFonts w:hint="eastAsia"/>
          <w:b/>
          <w:color w:val="000000" w:themeColor="text1"/>
          <w:szCs w:val="21"/>
        </w:rPr>
        <w:t xml:space="preserve">➢　</w:t>
      </w:r>
      <w:r w:rsidR="00E13EAE" w:rsidRPr="00286786">
        <w:rPr>
          <w:rFonts w:hint="eastAsia"/>
          <w:b/>
          <w:color w:val="000000" w:themeColor="text1"/>
          <w:szCs w:val="21"/>
        </w:rPr>
        <w:t>慢性的疾患がある人は、ない人に比べ、「医師からの紹介を受けて」他の医療機関を受診することが「ある」と回答した人の割合が高かった（図表</w:t>
      </w:r>
      <w:r>
        <w:rPr>
          <w:rFonts w:hint="eastAsia"/>
          <w:b/>
          <w:color w:val="000000" w:themeColor="text1"/>
          <w:szCs w:val="21"/>
        </w:rPr>
        <w:t>１１</w:t>
      </w:r>
      <w:r w:rsidR="0036397C" w:rsidRPr="00286786">
        <w:rPr>
          <w:rFonts w:hint="eastAsia"/>
          <w:b/>
          <w:color w:val="000000" w:themeColor="text1"/>
          <w:szCs w:val="21"/>
        </w:rPr>
        <w:t>－５</w:t>
      </w:r>
      <w:r w:rsidR="00E13EAE" w:rsidRPr="00286786">
        <w:rPr>
          <w:rFonts w:hint="eastAsia"/>
          <w:b/>
          <w:color w:val="000000" w:themeColor="text1"/>
          <w:szCs w:val="21"/>
        </w:rPr>
        <w:t>）</w:t>
      </w:r>
    </w:p>
    <w:p w:rsidR="00E13EAE" w:rsidRPr="00286786" w:rsidRDefault="00286786" w:rsidP="00286786">
      <w:pPr>
        <w:widowControl/>
        <w:ind w:leftChars="100" w:left="620" w:hangingChars="200" w:hanging="414"/>
        <w:jc w:val="left"/>
        <w:rPr>
          <w:b/>
          <w:color w:val="000000" w:themeColor="text1"/>
          <w:szCs w:val="21"/>
        </w:rPr>
      </w:pPr>
      <w:r>
        <w:rPr>
          <w:rFonts w:hint="eastAsia"/>
          <w:b/>
          <w:color w:val="000000" w:themeColor="text1"/>
          <w:szCs w:val="21"/>
        </w:rPr>
        <w:t xml:space="preserve">➢　</w:t>
      </w:r>
      <w:r w:rsidR="00E13EAE" w:rsidRPr="00286786">
        <w:rPr>
          <w:rFonts w:hint="eastAsia"/>
          <w:b/>
          <w:color w:val="000000" w:themeColor="text1"/>
          <w:szCs w:val="21"/>
        </w:rPr>
        <w:t>慢性的疾患がある人</w:t>
      </w:r>
      <w:r w:rsidR="00C758A9" w:rsidRPr="00286786">
        <w:rPr>
          <w:rFonts w:hint="eastAsia"/>
          <w:b/>
          <w:color w:val="000000" w:themeColor="text1"/>
          <w:szCs w:val="21"/>
        </w:rPr>
        <w:t>は</w:t>
      </w:r>
      <w:r w:rsidR="00E13EAE" w:rsidRPr="00286786">
        <w:rPr>
          <w:rFonts w:hint="eastAsia"/>
          <w:b/>
          <w:color w:val="000000" w:themeColor="text1"/>
          <w:szCs w:val="21"/>
        </w:rPr>
        <w:t>、ない人に比べ、「緊急で受診の必要があるとき」に他の医療機関を受診することが「ある」と回答した人の割合が高かった（図表</w:t>
      </w:r>
      <w:r>
        <w:rPr>
          <w:rFonts w:hint="eastAsia"/>
          <w:b/>
          <w:color w:val="000000" w:themeColor="text1"/>
          <w:szCs w:val="21"/>
        </w:rPr>
        <w:t>１１</w:t>
      </w:r>
      <w:r w:rsidR="0036397C" w:rsidRPr="00286786">
        <w:rPr>
          <w:rFonts w:hint="eastAsia"/>
          <w:b/>
          <w:color w:val="000000" w:themeColor="text1"/>
          <w:szCs w:val="21"/>
        </w:rPr>
        <w:t>－６</w:t>
      </w:r>
      <w:r w:rsidR="00E13EAE" w:rsidRPr="00286786">
        <w:rPr>
          <w:rFonts w:hint="eastAsia"/>
          <w:b/>
          <w:color w:val="000000" w:themeColor="text1"/>
          <w:szCs w:val="21"/>
        </w:rPr>
        <w:t>）</w:t>
      </w:r>
    </w:p>
    <w:p w:rsidR="00E13EAE" w:rsidRPr="00286786" w:rsidRDefault="00286786" w:rsidP="00286786">
      <w:pPr>
        <w:widowControl/>
        <w:ind w:leftChars="100" w:left="620" w:hangingChars="200" w:hanging="414"/>
        <w:jc w:val="left"/>
        <w:rPr>
          <w:b/>
          <w:color w:val="000000" w:themeColor="text1"/>
          <w:szCs w:val="21"/>
        </w:rPr>
      </w:pPr>
      <w:r>
        <w:rPr>
          <w:rFonts w:hint="eastAsia"/>
          <w:b/>
          <w:color w:val="000000" w:themeColor="text1"/>
          <w:szCs w:val="21"/>
        </w:rPr>
        <w:t xml:space="preserve">➢　</w:t>
      </w:r>
      <w:r w:rsidR="00E13EAE" w:rsidRPr="00286786">
        <w:rPr>
          <w:rFonts w:hint="eastAsia"/>
          <w:b/>
          <w:color w:val="000000" w:themeColor="text1"/>
          <w:szCs w:val="21"/>
        </w:rPr>
        <w:t>慢性的疾患がある人とない人で、「他の医師の判断を聞きたいとき」に他の医療機関を受診する割合に差はなかった（図表</w:t>
      </w:r>
      <w:r>
        <w:rPr>
          <w:rFonts w:hint="eastAsia"/>
          <w:b/>
          <w:color w:val="000000" w:themeColor="text1"/>
          <w:szCs w:val="21"/>
        </w:rPr>
        <w:t>１１</w:t>
      </w:r>
      <w:r w:rsidR="0036397C" w:rsidRPr="00286786">
        <w:rPr>
          <w:rFonts w:hint="eastAsia"/>
          <w:b/>
          <w:color w:val="000000" w:themeColor="text1"/>
          <w:szCs w:val="21"/>
        </w:rPr>
        <w:t>－７</w:t>
      </w:r>
      <w:r w:rsidR="00E13EAE" w:rsidRPr="00286786">
        <w:rPr>
          <w:rFonts w:hint="eastAsia"/>
          <w:b/>
          <w:color w:val="000000" w:themeColor="text1"/>
          <w:szCs w:val="21"/>
        </w:rPr>
        <w:t>）</w:t>
      </w:r>
    </w:p>
    <w:p w:rsidR="00D0780E" w:rsidRPr="008A1C9C" w:rsidRDefault="00D0780E" w:rsidP="00D0780E">
      <w:pPr>
        <w:pStyle w:val="a3"/>
        <w:widowControl/>
        <w:ind w:leftChars="0" w:left="1287"/>
        <w:jc w:val="left"/>
        <w:rPr>
          <w:b/>
          <w:color w:val="000000" w:themeColor="text1"/>
          <w:szCs w:val="21"/>
        </w:rPr>
      </w:pPr>
    </w:p>
    <w:p w:rsidR="008405AE" w:rsidRPr="00F22321" w:rsidRDefault="008405AE" w:rsidP="008405AE">
      <w:pPr>
        <w:widowControl/>
        <w:jc w:val="left"/>
        <w:rPr>
          <w:color w:val="000000" w:themeColor="text1"/>
        </w:rPr>
      </w:pPr>
      <w:r w:rsidRPr="00F22321">
        <w:rPr>
          <w:rFonts w:hint="eastAsia"/>
          <w:b/>
          <w:color w:val="000000" w:themeColor="text1"/>
          <w:szCs w:val="21"/>
        </w:rPr>
        <w:t>【図表</w:t>
      </w:r>
      <w:r w:rsidR="00286786">
        <w:rPr>
          <w:rFonts w:hint="eastAsia"/>
          <w:b/>
          <w:color w:val="000000" w:themeColor="text1"/>
          <w:szCs w:val="21"/>
        </w:rPr>
        <w:t>１１</w:t>
      </w:r>
      <w:r w:rsidR="0036397C" w:rsidRPr="00F22321">
        <w:rPr>
          <w:rFonts w:hint="eastAsia"/>
          <w:b/>
          <w:color w:val="000000" w:themeColor="text1"/>
          <w:szCs w:val="21"/>
        </w:rPr>
        <w:t>－５</w:t>
      </w:r>
      <w:r w:rsidRPr="00F22321">
        <w:rPr>
          <w:rFonts w:hint="eastAsia"/>
          <w:color w:val="000000" w:themeColor="text1"/>
        </w:rPr>
        <w:t>】</w:t>
      </w:r>
    </w:p>
    <w:p w:rsidR="001F6332" w:rsidRPr="00F22321" w:rsidRDefault="008405AE" w:rsidP="008405AE">
      <w:pPr>
        <w:widowControl/>
        <w:jc w:val="left"/>
        <w:rPr>
          <w:b/>
          <w:color w:val="000000" w:themeColor="text1"/>
          <w:szCs w:val="21"/>
        </w:rPr>
      </w:pPr>
      <w:r w:rsidRPr="00F22321">
        <w:rPr>
          <w:rFonts w:hint="eastAsia"/>
          <w:noProof/>
          <w:color w:val="000000" w:themeColor="text1"/>
        </w:rPr>
        <w:drawing>
          <wp:inline distT="0" distB="0" distL="0" distR="0" wp14:anchorId="7A70FC05" wp14:editId="5B814101">
            <wp:extent cx="5232400" cy="2824480"/>
            <wp:effectExtent l="0" t="0" r="0" b="0"/>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2400" cy="2824480"/>
                    </a:xfrm>
                    <a:prstGeom prst="rect">
                      <a:avLst/>
                    </a:prstGeom>
                    <a:noFill/>
                    <a:ln>
                      <a:noFill/>
                    </a:ln>
                  </pic:spPr>
                </pic:pic>
              </a:graphicData>
            </a:graphic>
          </wp:inline>
        </w:drawing>
      </w:r>
    </w:p>
    <w:p w:rsidR="008405AE" w:rsidRPr="00F22321" w:rsidRDefault="008405AE" w:rsidP="008405AE">
      <w:pPr>
        <w:widowControl/>
        <w:jc w:val="left"/>
        <w:rPr>
          <w:b/>
          <w:color w:val="000000" w:themeColor="text1"/>
          <w:szCs w:val="21"/>
        </w:rPr>
      </w:pPr>
      <w:r w:rsidRPr="00F22321">
        <w:rPr>
          <w:rFonts w:hint="eastAsia"/>
          <w:noProof/>
          <w:color w:val="000000" w:themeColor="text1"/>
        </w:rPr>
        <w:drawing>
          <wp:inline distT="0" distB="0" distL="0" distR="0" wp14:anchorId="08A7A081" wp14:editId="21C51FE0">
            <wp:extent cx="6188710" cy="984246"/>
            <wp:effectExtent l="0" t="0" r="2540" b="6985"/>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88710" cy="984246"/>
                    </a:xfrm>
                    <a:prstGeom prst="rect">
                      <a:avLst/>
                    </a:prstGeom>
                    <a:noFill/>
                    <a:ln>
                      <a:noFill/>
                    </a:ln>
                  </pic:spPr>
                </pic:pic>
              </a:graphicData>
            </a:graphic>
          </wp:inline>
        </w:drawing>
      </w:r>
    </w:p>
    <w:p w:rsidR="00EA5D35" w:rsidRPr="00F22321" w:rsidRDefault="00EA5D35" w:rsidP="008405AE">
      <w:pPr>
        <w:widowControl/>
        <w:jc w:val="left"/>
        <w:rPr>
          <w:b/>
          <w:color w:val="000000" w:themeColor="text1"/>
          <w:szCs w:val="21"/>
        </w:rPr>
      </w:pPr>
    </w:p>
    <w:p w:rsidR="00EA5D35" w:rsidRPr="00F22321" w:rsidRDefault="00EA5D35" w:rsidP="008405AE">
      <w:pPr>
        <w:widowControl/>
        <w:jc w:val="left"/>
        <w:rPr>
          <w:b/>
          <w:color w:val="000000" w:themeColor="text1"/>
          <w:szCs w:val="21"/>
        </w:rPr>
      </w:pPr>
    </w:p>
    <w:p w:rsidR="00EA5D35" w:rsidRPr="00F22321" w:rsidRDefault="00EA5D35" w:rsidP="008405AE">
      <w:pPr>
        <w:widowControl/>
        <w:jc w:val="left"/>
        <w:rPr>
          <w:b/>
          <w:color w:val="000000" w:themeColor="text1"/>
          <w:szCs w:val="21"/>
        </w:rPr>
      </w:pPr>
    </w:p>
    <w:p w:rsidR="00EA5D35" w:rsidRPr="00F22321" w:rsidRDefault="00EA5D35" w:rsidP="008405AE">
      <w:pPr>
        <w:widowControl/>
        <w:jc w:val="left"/>
        <w:rPr>
          <w:b/>
          <w:color w:val="000000" w:themeColor="text1"/>
          <w:szCs w:val="21"/>
        </w:rPr>
      </w:pPr>
    </w:p>
    <w:p w:rsidR="00EA5D35" w:rsidRPr="00F22321" w:rsidRDefault="00EA5D35" w:rsidP="008405AE">
      <w:pPr>
        <w:widowControl/>
        <w:jc w:val="left"/>
        <w:rPr>
          <w:b/>
          <w:color w:val="000000" w:themeColor="text1"/>
          <w:szCs w:val="21"/>
        </w:rPr>
      </w:pPr>
    </w:p>
    <w:p w:rsidR="00EA5D35" w:rsidRPr="00F22321" w:rsidRDefault="00EA5D35" w:rsidP="008405AE">
      <w:pPr>
        <w:widowControl/>
        <w:jc w:val="left"/>
        <w:rPr>
          <w:b/>
          <w:color w:val="000000" w:themeColor="text1"/>
          <w:szCs w:val="21"/>
        </w:rPr>
      </w:pPr>
    </w:p>
    <w:p w:rsidR="00286786" w:rsidRDefault="00286786" w:rsidP="008405AE">
      <w:pPr>
        <w:widowControl/>
        <w:jc w:val="left"/>
        <w:rPr>
          <w:b/>
          <w:color w:val="000000" w:themeColor="text1"/>
          <w:szCs w:val="21"/>
        </w:rPr>
      </w:pPr>
    </w:p>
    <w:p w:rsidR="00286786" w:rsidRDefault="00286786" w:rsidP="008405AE">
      <w:pPr>
        <w:widowControl/>
        <w:jc w:val="left"/>
        <w:rPr>
          <w:b/>
          <w:color w:val="000000" w:themeColor="text1"/>
          <w:szCs w:val="21"/>
        </w:rPr>
      </w:pPr>
    </w:p>
    <w:p w:rsidR="00286786" w:rsidRDefault="00286786" w:rsidP="008405AE">
      <w:pPr>
        <w:widowControl/>
        <w:jc w:val="left"/>
        <w:rPr>
          <w:b/>
          <w:color w:val="000000" w:themeColor="text1"/>
          <w:szCs w:val="21"/>
        </w:rPr>
      </w:pPr>
    </w:p>
    <w:p w:rsidR="00D0780E" w:rsidRPr="00F22321" w:rsidRDefault="00286786" w:rsidP="008405AE">
      <w:pPr>
        <w:widowControl/>
        <w:jc w:val="left"/>
        <w:rPr>
          <w:b/>
          <w:color w:val="000000" w:themeColor="text1"/>
          <w:szCs w:val="21"/>
        </w:rPr>
      </w:pPr>
      <w:r>
        <w:rPr>
          <w:rFonts w:hint="eastAsia"/>
          <w:b/>
          <w:color w:val="000000" w:themeColor="text1"/>
          <w:szCs w:val="21"/>
        </w:rPr>
        <w:t>【図表１１</w:t>
      </w:r>
      <w:r w:rsidR="00625FE3">
        <w:rPr>
          <w:rFonts w:hint="eastAsia"/>
          <w:b/>
          <w:color w:val="000000" w:themeColor="text1"/>
          <w:szCs w:val="21"/>
        </w:rPr>
        <w:t>－</w:t>
      </w:r>
      <w:r w:rsidR="0036397C" w:rsidRPr="00F22321">
        <w:rPr>
          <w:rFonts w:hint="eastAsia"/>
          <w:b/>
          <w:color w:val="000000" w:themeColor="text1"/>
          <w:szCs w:val="21"/>
        </w:rPr>
        <w:t>６</w:t>
      </w:r>
      <w:r w:rsidR="00D0780E" w:rsidRPr="00F22321">
        <w:rPr>
          <w:rFonts w:hint="eastAsia"/>
          <w:b/>
          <w:color w:val="000000" w:themeColor="text1"/>
          <w:szCs w:val="21"/>
        </w:rPr>
        <w:t>】</w:t>
      </w:r>
    </w:p>
    <w:p w:rsidR="008405AE" w:rsidRPr="00F22321" w:rsidRDefault="00980FE6" w:rsidP="008405AE">
      <w:pPr>
        <w:widowControl/>
        <w:jc w:val="left"/>
        <w:rPr>
          <w:b/>
          <w:color w:val="000000" w:themeColor="text1"/>
          <w:szCs w:val="21"/>
        </w:rPr>
      </w:pPr>
      <w:r w:rsidRPr="00F22321">
        <w:rPr>
          <w:rFonts w:hint="eastAsia"/>
          <w:noProof/>
          <w:color w:val="000000" w:themeColor="text1"/>
        </w:rPr>
        <w:drawing>
          <wp:inline distT="0" distB="0" distL="0" distR="0" wp14:anchorId="226491E5" wp14:editId="073DB68B">
            <wp:extent cx="5232400" cy="2824480"/>
            <wp:effectExtent l="0" t="0" r="0" b="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32400" cy="2824480"/>
                    </a:xfrm>
                    <a:prstGeom prst="rect">
                      <a:avLst/>
                    </a:prstGeom>
                    <a:noFill/>
                    <a:ln>
                      <a:noFill/>
                    </a:ln>
                  </pic:spPr>
                </pic:pic>
              </a:graphicData>
            </a:graphic>
          </wp:inline>
        </w:drawing>
      </w:r>
    </w:p>
    <w:p w:rsidR="00980FE6" w:rsidRPr="00F22321" w:rsidRDefault="00980FE6" w:rsidP="008405AE">
      <w:pPr>
        <w:widowControl/>
        <w:jc w:val="left"/>
        <w:rPr>
          <w:b/>
          <w:color w:val="000000" w:themeColor="text1"/>
          <w:szCs w:val="21"/>
        </w:rPr>
      </w:pPr>
      <w:r w:rsidRPr="00F22321">
        <w:rPr>
          <w:rFonts w:hint="eastAsia"/>
          <w:noProof/>
          <w:color w:val="000000" w:themeColor="text1"/>
        </w:rPr>
        <w:drawing>
          <wp:inline distT="0" distB="0" distL="0" distR="0" wp14:anchorId="65909663" wp14:editId="76E62E07">
            <wp:extent cx="6188710" cy="1090459"/>
            <wp:effectExtent l="0" t="0" r="2540" b="0"/>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88710" cy="1090459"/>
                    </a:xfrm>
                    <a:prstGeom prst="rect">
                      <a:avLst/>
                    </a:prstGeom>
                    <a:noFill/>
                    <a:ln>
                      <a:noFill/>
                    </a:ln>
                  </pic:spPr>
                </pic:pic>
              </a:graphicData>
            </a:graphic>
          </wp:inline>
        </w:drawing>
      </w:r>
    </w:p>
    <w:p w:rsidR="00D0780E" w:rsidRPr="00F22321" w:rsidRDefault="00D0780E" w:rsidP="008405AE">
      <w:pPr>
        <w:widowControl/>
        <w:jc w:val="left"/>
        <w:rPr>
          <w:b/>
          <w:color w:val="000000" w:themeColor="text1"/>
          <w:szCs w:val="21"/>
        </w:rPr>
      </w:pPr>
    </w:p>
    <w:p w:rsidR="00980FE6" w:rsidRPr="00F22321" w:rsidRDefault="00286786" w:rsidP="008405AE">
      <w:pPr>
        <w:widowControl/>
        <w:jc w:val="left"/>
        <w:rPr>
          <w:b/>
          <w:color w:val="000000" w:themeColor="text1"/>
          <w:szCs w:val="21"/>
        </w:rPr>
      </w:pPr>
      <w:r>
        <w:rPr>
          <w:rFonts w:hint="eastAsia"/>
          <w:b/>
          <w:color w:val="000000" w:themeColor="text1"/>
          <w:szCs w:val="21"/>
        </w:rPr>
        <w:t>【図表１１</w:t>
      </w:r>
      <w:r w:rsidR="0036397C" w:rsidRPr="00F22321">
        <w:rPr>
          <w:rFonts w:hint="eastAsia"/>
          <w:b/>
          <w:color w:val="000000" w:themeColor="text1"/>
          <w:szCs w:val="21"/>
        </w:rPr>
        <w:t>－７</w:t>
      </w:r>
      <w:r w:rsidR="00D0780E" w:rsidRPr="00F22321">
        <w:rPr>
          <w:rFonts w:hint="eastAsia"/>
          <w:b/>
          <w:color w:val="000000" w:themeColor="text1"/>
          <w:szCs w:val="21"/>
        </w:rPr>
        <w:t>】</w:t>
      </w:r>
    </w:p>
    <w:p w:rsidR="008405AE" w:rsidRPr="00F22321" w:rsidRDefault="00980FE6" w:rsidP="008405AE">
      <w:pPr>
        <w:widowControl/>
        <w:jc w:val="left"/>
        <w:rPr>
          <w:b/>
          <w:color w:val="000000" w:themeColor="text1"/>
          <w:szCs w:val="21"/>
        </w:rPr>
      </w:pPr>
      <w:r w:rsidRPr="00F22321">
        <w:rPr>
          <w:rFonts w:hint="eastAsia"/>
          <w:noProof/>
          <w:color w:val="000000" w:themeColor="text1"/>
        </w:rPr>
        <w:drawing>
          <wp:inline distT="0" distB="0" distL="0" distR="0" wp14:anchorId="7780A91E" wp14:editId="1DE4D75E">
            <wp:extent cx="5232400" cy="2824480"/>
            <wp:effectExtent l="0" t="0" r="0" b="0"/>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32400" cy="2824480"/>
                    </a:xfrm>
                    <a:prstGeom prst="rect">
                      <a:avLst/>
                    </a:prstGeom>
                    <a:noFill/>
                    <a:ln>
                      <a:noFill/>
                    </a:ln>
                  </pic:spPr>
                </pic:pic>
              </a:graphicData>
            </a:graphic>
          </wp:inline>
        </w:drawing>
      </w:r>
    </w:p>
    <w:p w:rsidR="002231F9" w:rsidRPr="00F22321" w:rsidRDefault="00980FE6" w:rsidP="00E54C78">
      <w:pPr>
        <w:widowControl/>
        <w:jc w:val="left"/>
        <w:rPr>
          <w:b/>
          <w:color w:val="000000" w:themeColor="text1"/>
          <w:szCs w:val="21"/>
        </w:rPr>
      </w:pPr>
      <w:r w:rsidRPr="00F22321">
        <w:rPr>
          <w:rFonts w:hint="eastAsia"/>
          <w:noProof/>
          <w:color w:val="000000" w:themeColor="text1"/>
        </w:rPr>
        <w:drawing>
          <wp:inline distT="0" distB="0" distL="0" distR="0" wp14:anchorId="6F26E12D" wp14:editId="419965BF">
            <wp:extent cx="6188710" cy="1125864"/>
            <wp:effectExtent l="0" t="0" r="2540" b="0"/>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88710" cy="1125864"/>
                    </a:xfrm>
                    <a:prstGeom prst="rect">
                      <a:avLst/>
                    </a:prstGeom>
                    <a:noFill/>
                    <a:ln>
                      <a:noFill/>
                    </a:ln>
                  </pic:spPr>
                </pic:pic>
              </a:graphicData>
            </a:graphic>
          </wp:inline>
        </w:drawing>
      </w:r>
    </w:p>
    <w:p w:rsidR="00EB4CD7" w:rsidRPr="00F22321" w:rsidRDefault="00EB4CD7"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286786" w:rsidP="00286786">
      <w:pPr>
        <w:widowControl/>
        <w:jc w:val="left"/>
        <w:rPr>
          <w:b/>
          <w:color w:val="000000" w:themeColor="text1"/>
          <w:szCs w:val="21"/>
        </w:rPr>
      </w:pPr>
      <w:r>
        <w:rPr>
          <w:rFonts w:hint="eastAsia"/>
          <w:b/>
          <w:color w:val="000000" w:themeColor="text1"/>
          <w:szCs w:val="21"/>
        </w:rPr>
        <w:t>７．</w:t>
      </w:r>
      <w:r w:rsidR="00EA5D35" w:rsidRPr="00F22321">
        <w:rPr>
          <w:rFonts w:hint="eastAsia"/>
          <w:b/>
          <w:color w:val="000000" w:themeColor="text1"/>
          <w:szCs w:val="21"/>
        </w:rPr>
        <w:t>他の医療機関での受診状況や別の病気について伝えるか</w:t>
      </w:r>
    </w:p>
    <w:p w:rsidR="0014119F" w:rsidRPr="00784B19" w:rsidRDefault="0014119F" w:rsidP="00784B19">
      <w:pPr>
        <w:widowControl/>
        <w:ind w:leftChars="33" w:left="275" w:hangingChars="100" w:hanging="207"/>
        <w:jc w:val="left"/>
        <w:rPr>
          <w:b/>
          <w:color w:val="000000" w:themeColor="text1"/>
          <w:szCs w:val="21"/>
        </w:rPr>
      </w:pPr>
      <w:r>
        <w:rPr>
          <w:rFonts w:hint="eastAsia"/>
          <w:b/>
          <w:color w:val="000000" w:themeColor="text1"/>
          <w:szCs w:val="21"/>
        </w:rPr>
        <w:t>(1)</w:t>
      </w:r>
      <w:r w:rsidR="00EA5D35" w:rsidRPr="00F22321">
        <w:rPr>
          <w:rFonts w:hint="eastAsia"/>
          <w:b/>
          <w:color w:val="000000" w:themeColor="text1"/>
          <w:szCs w:val="21"/>
        </w:rPr>
        <w:t>ある病気について他の医師の判断を聞くために別の医療機関を受診する場合</w:t>
      </w:r>
      <w:r w:rsidR="0050285C">
        <w:rPr>
          <w:rFonts w:hint="eastAsia"/>
          <w:b/>
          <w:color w:val="000000" w:themeColor="text1"/>
          <w:szCs w:val="21"/>
        </w:rPr>
        <w:t>、他の医療機関での受診状況を医師に伝えるか</w:t>
      </w:r>
    </w:p>
    <w:p w:rsidR="00EA5D35" w:rsidRPr="00625FE3" w:rsidRDefault="0014119F" w:rsidP="00784B19">
      <w:pPr>
        <w:widowControl/>
        <w:ind w:firstLineChars="100" w:firstLine="207"/>
        <w:jc w:val="left"/>
        <w:rPr>
          <w:b/>
          <w:color w:val="000000" w:themeColor="text1"/>
          <w:szCs w:val="21"/>
        </w:rPr>
      </w:pPr>
      <w:r w:rsidRPr="00625FE3">
        <w:rPr>
          <w:rFonts w:hint="eastAsia"/>
          <w:b/>
          <w:color w:val="000000" w:themeColor="text1"/>
          <w:szCs w:val="21"/>
        </w:rPr>
        <w:t>■</w:t>
      </w:r>
      <w:r w:rsidR="00625FE3">
        <w:rPr>
          <w:rFonts w:hint="eastAsia"/>
          <w:b/>
          <w:color w:val="000000" w:themeColor="text1"/>
          <w:szCs w:val="21"/>
        </w:rPr>
        <w:t xml:space="preserve">　</w:t>
      </w:r>
      <w:r w:rsidR="008A1C9C" w:rsidRPr="00625FE3">
        <w:rPr>
          <w:rFonts w:hint="eastAsia"/>
          <w:b/>
          <w:color w:val="000000" w:themeColor="text1"/>
          <w:szCs w:val="21"/>
        </w:rPr>
        <w:t>全体結果（図表</w:t>
      </w:r>
      <w:r w:rsidRPr="00625FE3">
        <w:rPr>
          <w:rFonts w:hint="eastAsia"/>
          <w:b/>
          <w:color w:val="000000" w:themeColor="text1"/>
          <w:szCs w:val="21"/>
        </w:rPr>
        <w:t>１２</w:t>
      </w:r>
      <w:r w:rsidR="008A1C9C" w:rsidRPr="00625FE3">
        <w:rPr>
          <w:rFonts w:hint="eastAsia"/>
          <w:b/>
          <w:color w:val="000000" w:themeColor="text1"/>
          <w:szCs w:val="21"/>
        </w:rPr>
        <w:t>－１</w:t>
      </w:r>
      <w:r w:rsidR="00EA5D35" w:rsidRPr="00625FE3">
        <w:rPr>
          <w:rFonts w:hint="eastAsia"/>
          <w:b/>
          <w:color w:val="000000" w:themeColor="text1"/>
          <w:szCs w:val="21"/>
        </w:rPr>
        <w:t>）</w:t>
      </w:r>
    </w:p>
    <w:p w:rsidR="00EA5D35" w:rsidRPr="00F22321" w:rsidRDefault="0014119F" w:rsidP="00784B19">
      <w:pPr>
        <w:widowControl/>
        <w:ind w:firstLineChars="300" w:firstLine="621"/>
        <w:jc w:val="left"/>
        <w:rPr>
          <w:b/>
          <w:color w:val="000000" w:themeColor="text1"/>
          <w:szCs w:val="21"/>
        </w:rPr>
      </w:pPr>
      <w:r>
        <w:rPr>
          <w:rFonts w:hint="eastAsia"/>
          <w:b/>
          <w:color w:val="000000" w:themeColor="text1"/>
          <w:szCs w:val="21"/>
        </w:rPr>
        <w:t xml:space="preserve">➢　</w:t>
      </w:r>
      <w:r w:rsidR="00EA5D35" w:rsidRPr="00F22321">
        <w:rPr>
          <w:rFonts w:hint="eastAsia"/>
          <w:b/>
          <w:color w:val="000000" w:themeColor="text1"/>
          <w:szCs w:val="21"/>
        </w:rPr>
        <w:t>必ず伝える人</w:t>
      </w:r>
      <w:r w:rsidR="00EA5D35" w:rsidRPr="00F22321">
        <w:rPr>
          <w:rFonts w:ascii="Segoe UI Emoji" w:eastAsia="Segoe UI Emoji" w:hAnsi="Segoe UI Emoji" w:cs="Segoe UI Emoji"/>
          <w:b/>
          <w:color w:val="000000" w:themeColor="text1"/>
          <w:szCs w:val="21"/>
        </w:rPr>
        <w:t>→</w:t>
      </w:r>
      <w:r w:rsidR="00EA5D35" w:rsidRPr="00F22321">
        <w:rPr>
          <w:rFonts w:hint="eastAsia"/>
          <w:b/>
          <w:color w:val="000000" w:themeColor="text1"/>
          <w:szCs w:val="21"/>
        </w:rPr>
        <w:t>35.4％</w:t>
      </w:r>
    </w:p>
    <w:p w:rsidR="0014119F" w:rsidRPr="0014119F" w:rsidRDefault="0014119F" w:rsidP="00784B19">
      <w:pPr>
        <w:widowControl/>
        <w:ind w:firstLineChars="300" w:firstLine="621"/>
        <w:jc w:val="left"/>
        <w:rPr>
          <w:b/>
          <w:color w:val="000000" w:themeColor="text1"/>
          <w:szCs w:val="21"/>
        </w:rPr>
      </w:pPr>
      <w:r>
        <w:rPr>
          <w:rFonts w:hint="eastAsia"/>
          <w:b/>
          <w:color w:val="000000" w:themeColor="text1"/>
          <w:szCs w:val="21"/>
        </w:rPr>
        <w:t xml:space="preserve">➢　</w:t>
      </w:r>
      <w:r w:rsidR="00EA5D35" w:rsidRPr="00F22321">
        <w:rPr>
          <w:rFonts w:hint="eastAsia"/>
          <w:b/>
          <w:color w:val="000000" w:themeColor="text1"/>
          <w:szCs w:val="21"/>
        </w:rPr>
        <w:t>伝えない・聞かれないと伝えない人は約2割</w:t>
      </w:r>
    </w:p>
    <w:p w:rsidR="0014119F" w:rsidRDefault="0014119F" w:rsidP="00EA5D35">
      <w:pPr>
        <w:widowControl/>
        <w:jc w:val="left"/>
        <w:rPr>
          <w:b/>
          <w:color w:val="000000" w:themeColor="text1"/>
          <w:szCs w:val="21"/>
        </w:rPr>
      </w:pPr>
    </w:p>
    <w:p w:rsidR="00EA5D35" w:rsidRPr="00F22321" w:rsidRDefault="0014119F" w:rsidP="00EA5D35">
      <w:pPr>
        <w:widowControl/>
        <w:jc w:val="left"/>
        <w:rPr>
          <w:b/>
          <w:color w:val="000000" w:themeColor="text1"/>
          <w:szCs w:val="21"/>
        </w:rPr>
      </w:pPr>
      <w:r>
        <w:rPr>
          <w:rFonts w:hint="eastAsia"/>
          <w:b/>
          <w:color w:val="000000" w:themeColor="text1"/>
          <w:szCs w:val="21"/>
        </w:rPr>
        <w:t>【図表１２</w:t>
      </w:r>
      <w:r w:rsidR="008A1C9C">
        <w:rPr>
          <w:rFonts w:hint="eastAsia"/>
          <w:b/>
          <w:color w:val="000000" w:themeColor="text1"/>
          <w:szCs w:val="21"/>
        </w:rPr>
        <w:t>－１</w:t>
      </w:r>
      <w:r w:rsidR="00EA5D35" w:rsidRPr="00F22321">
        <w:rPr>
          <w:rFonts w:hint="eastAsia"/>
          <w:b/>
          <w:color w:val="000000" w:themeColor="text1"/>
          <w:szCs w:val="21"/>
        </w:rPr>
        <w:t>】</w:t>
      </w:r>
    </w:p>
    <w:p w:rsidR="00EA5D35" w:rsidRPr="00F22321" w:rsidRDefault="00EA5D35" w:rsidP="00EA5D35">
      <w:pPr>
        <w:widowControl/>
        <w:jc w:val="left"/>
        <w:rPr>
          <w:b/>
          <w:color w:val="000000" w:themeColor="text1"/>
          <w:szCs w:val="21"/>
        </w:rPr>
      </w:pPr>
      <w:r w:rsidRPr="00F22321">
        <w:rPr>
          <w:noProof/>
          <w:color w:val="000000" w:themeColor="text1"/>
        </w:rPr>
        <w:drawing>
          <wp:inline distT="0" distB="0" distL="0" distR="0" wp14:anchorId="34E12788" wp14:editId="3CB64966">
            <wp:extent cx="6188710" cy="1981088"/>
            <wp:effectExtent l="0" t="0" r="2540" b="635"/>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88710" cy="1981088"/>
                    </a:xfrm>
                    <a:prstGeom prst="rect">
                      <a:avLst/>
                    </a:prstGeom>
                    <a:noFill/>
                    <a:ln>
                      <a:noFill/>
                    </a:ln>
                  </pic:spPr>
                </pic:pic>
              </a:graphicData>
            </a:graphic>
          </wp:inline>
        </w:drawing>
      </w:r>
    </w:p>
    <w:p w:rsidR="00EA5D35" w:rsidRPr="00F22321" w:rsidRDefault="00EA5D35" w:rsidP="00EA5D35">
      <w:pPr>
        <w:widowControl/>
        <w:jc w:val="left"/>
        <w:rPr>
          <w:b/>
          <w:color w:val="000000" w:themeColor="text1"/>
          <w:szCs w:val="21"/>
        </w:rPr>
      </w:pPr>
    </w:p>
    <w:p w:rsidR="00EA5D35" w:rsidRPr="00F22321" w:rsidRDefault="00EA5D35" w:rsidP="00EA5D35">
      <w:pPr>
        <w:widowControl/>
        <w:jc w:val="left"/>
        <w:rPr>
          <w:b/>
          <w:color w:val="000000" w:themeColor="text1"/>
          <w:szCs w:val="21"/>
        </w:rPr>
      </w:pPr>
      <w:r w:rsidRPr="00F22321">
        <w:rPr>
          <w:b/>
          <w:noProof/>
          <w:color w:val="000000" w:themeColor="text1"/>
          <w:szCs w:val="21"/>
        </w:rPr>
        <w:drawing>
          <wp:inline distT="0" distB="0" distL="0" distR="0" wp14:anchorId="382AA25A" wp14:editId="56A3176F">
            <wp:extent cx="5699760" cy="1625600"/>
            <wp:effectExtent l="0" t="0" r="0" b="0"/>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00395" cy="1625781"/>
                    </a:xfrm>
                    <a:prstGeom prst="rect">
                      <a:avLst/>
                    </a:prstGeom>
                    <a:noFill/>
                    <a:ln>
                      <a:noFill/>
                    </a:ln>
                  </pic:spPr>
                </pic:pic>
              </a:graphicData>
            </a:graphic>
          </wp:inline>
        </w:drawing>
      </w:r>
    </w:p>
    <w:p w:rsidR="00EA5D35" w:rsidRDefault="00EA5D35" w:rsidP="00EA5D35">
      <w:pPr>
        <w:widowControl/>
        <w:jc w:val="left"/>
        <w:rPr>
          <w:b/>
          <w:color w:val="000000" w:themeColor="text1"/>
          <w:szCs w:val="21"/>
        </w:rPr>
      </w:pPr>
    </w:p>
    <w:p w:rsidR="00F370EF" w:rsidRDefault="00F370EF" w:rsidP="00EA5D35">
      <w:pPr>
        <w:widowControl/>
        <w:jc w:val="left"/>
        <w:rPr>
          <w:b/>
          <w:color w:val="000000" w:themeColor="text1"/>
          <w:szCs w:val="21"/>
        </w:rPr>
      </w:pPr>
    </w:p>
    <w:p w:rsidR="00F370EF" w:rsidRDefault="00F370EF" w:rsidP="00EA5D35">
      <w:pPr>
        <w:widowControl/>
        <w:jc w:val="left"/>
        <w:rPr>
          <w:b/>
          <w:color w:val="000000" w:themeColor="text1"/>
          <w:szCs w:val="21"/>
        </w:rPr>
      </w:pPr>
    </w:p>
    <w:p w:rsidR="00F370EF" w:rsidRDefault="00F370EF" w:rsidP="00EA5D35">
      <w:pPr>
        <w:widowControl/>
        <w:jc w:val="left"/>
        <w:rPr>
          <w:b/>
          <w:color w:val="000000" w:themeColor="text1"/>
          <w:szCs w:val="21"/>
        </w:rPr>
      </w:pPr>
    </w:p>
    <w:p w:rsidR="00784B19" w:rsidRPr="00F22321" w:rsidRDefault="00784B19" w:rsidP="00EA5D35">
      <w:pPr>
        <w:widowControl/>
        <w:jc w:val="left"/>
        <w:rPr>
          <w:b/>
          <w:color w:val="000000" w:themeColor="text1"/>
          <w:szCs w:val="21"/>
        </w:rPr>
      </w:pPr>
    </w:p>
    <w:p w:rsidR="00EA5D35" w:rsidRPr="00625FE3" w:rsidRDefault="0014119F" w:rsidP="00B93792">
      <w:pPr>
        <w:widowControl/>
        <w:ind w:firstLineChars="100" w:firstLine="207"/>
        <w:jc w:val="left"/>
        <w:rPr>
          <w:b/>
          <w:color w:val="000000" w:themeColor="text1"/>
          <w:szCs w:val="21"/>
        </w:rPr>
      </w:pPr>
      <w:r w:rsidRPr="00625FE3">
        <w:rPr>
          <w:rFonts w:hint="eastAsia"/>
          <w:b/>
          <w:color w:val="000000" w:themeColor="text1"/>
          <w:szCs w:val="21"/>
        </w:rPr>
        <w:t xml:space="preserve">■　</w:t>
      </w:r>
      <w:r w:rsidR="00EA5D35" w:rsidRPr="00625FE3">
        <w:rPr>
          <w:rFonts w:hint="eastAsia"/>
          <w:b/>
          <w:color w:val="000000" w:themeColor="text1"/>
          <w:szCs w:val="21"/>
        </w:rPr>
        <w:t>伝えない理由</w:t>
      </w:r>
    </w:p>
    <w:p w:rsidR="00EA5D35" w:rsidRPr="00F22321" w:rsidRDefault="0014119F" w:rsidP="00625FE3">
      <w:pPr>
        <w:widowControl/>
        <w:ind w:leftChars="200" w:left="826" w:hangingChars="200" w:hanging="414"/>
        <w:jc w:val="left"/>
        <w:rPr>
          <w:b/>
          <w:color w:val="000000" w:themeColor="text1"/>
          <w:szCs w:val="21"/>
        </w:rPr>
      </w:pPr>
      <w:r>
        <w:rPr>
          <w:rFonts w:hint="eastAsia"/>
          <w:b/>
          <w:color w:val="000000" w:themeColor="text1"/>
          <w:szCs w:val="21"/>
        </w:rPr>
        <w:t xml:space="preserve">➢　</w:t>
      </w:r>
      <w:r w:rsidRPr="0014119F">
        <w:rPr>
          <w:rFonts w:hint="eastAsia"/>
          <w:b/>
          <w:color w:val="000000" w:themeColor="text1"/>
          <w:szCs w:val="21"/>
        </w:rPr>
        <w:t>伝えない理由は「医師への遠慮」29.0%、「医師の正しい診察の妨げになると思う」26.6%、「伝えても参考にならないと思う」21.8%</w:t>
      </w:r>
      <w:r w:rsidR="00F370EF">
        <w:rPr>
          <w:rFonts w:hint="eastAsia"/>
          <w:b/>
          <w:color w:val="000000" w:themeColor="text1"/>
          <w:szCs w:val="21"/>
        </w:rPr>
        <w:t>（図表</w:t>
      </w:r>
      <w:r>
        <w:rPr>
          <w:rFonts w:hint="eastAsia"/>
          <w:b/>
          <w:color w:val="000000" w:themeColor="text1"/>
          <w:szCs w:val="21"/>
        </w:rPr>
        <w:t>１２</w:t>
      </w:r>
      <w:r w:rsidR="00EA5D35" w:rsidRPr="00F22321">
        <w:rPr>
          <w:rFonts w:hint="eastAsia"/>
          <w:b/>
          <w:color w:val="000000" w:themeColor="text1"/>
          <w:szCs w:val="21"/>
        </w:rPr>
        <w:t>－２）。</w:t>
      </w:r>
    </w:p>
    <w:p w:rsidR="00EA5D35" w:rsidRPr="00F22321" w:rsidRDefault="00EA5D35" w:rsidP="00EA5D35">
      <w:pPr>
        <w:widowControl/>
        <w:jc w:val="left"/>
        <w:rPr>
          <w:b/>
          <w:color w:val="000000" w:themeColor="text1"/>
          <w:szCs w:val="21"/>
        </w:rPr>
      </w:pPr>
    </w:p>
    <w:p w:rsidR="00EA5D35" w:rsidRPr="00F22321" w:rsidRDefault="0014119F" w:rsidP="00B93792">
      <w:pPr>
        <w:widowControl/>
        <w:jc w:val="left"/>
        <w:rPr>
          <w:b/>
          <w:color w:val="000000" w:themeColor="text1"/>
          <w:szCs w:val="21"/>
        </w:rPr>
      </w:pPr>
      <w:r>
        <w:rPr>
          <w:rFonts w:hint="eastAsia"/>
          <w:b/>
          <w:color w:val="000000" w:themeColor="text1"/>
          <w:szCs w:val="21"/>
        </w:rPr>
        <w:t>【図表１２</w:t>
      </w:r>
      <w:r w:rsidR="00EA5D35" w:rsidRPr="00F22321">
        <w:rPr>
          <w:rFonts w:hint="eastAsia"/>
          <w:b/>
          <w:color w:val="000000" w:themeColor="text1"/>
          <w:szCs w:val="21"/>
        </w:rPr>
        <w:t>－２】</w:t>
      </w:r>
    </w:p>
    <w:p w:rsidR="00EA5D35" w:rsidRPr="00F22321" w:rsidRDefault="00EA5D35" w:rsidP="00EA5D35">
      <w:pPr>
        <w:widowControl/>
        <w:jc w:val="left"/>
        <w:rPr>
          <w:b/>
          <w:color w:val="000000" w:themeColor="text1"/>
          <w:szCs w:val="21"/>
        </w:rPr>
      </w:pPr>
      <w:r w:rsidRPr="00F22321">
        <w:rPr>
          <w:noProof/>
          <w:color w:val="000000" w:themeColor="text1"/>
        </w:rPr>
        <w:drawing>
          <wp:inline distT="0" distB="0" distL="0" distR="0" wp14:anchorId="49C6D4C4" wp14:editId="6BDD3C11">
            <wp:extent cx="6188710" cy="1505109"/>
            <wp:effectExtent l="0" t="0" r="2540" b="0"/>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88710" cy="1505109"/>
                    </a:xfrm>
                    <a:prstGeom prst="rect">
                      <a:avLst/>
                    </a:prstGeom>
                    <a:noFill/>
                    <a:ln>
                      <a:noFill/>
                    </a:ln>
                  </pic:spPr>
                </pic:pic>
              </a:graphicData>
            </a:graphic>
          </wp:inline>
        </w:drawing>
      </w:r>
    </w:p>
    <w:p w:rsidR="00EA5D35" w:rsidRPr="00F22321" w:rsidRDefault="00EA5D35" w:rsidP="00EA5D35">
      <w:pPr>
        <w:widowControl/>
        <w:jc w:val="left"/>
        <w:rPr>
          <w:b/>
          <w:color w:val="000000" w:themeColor="text1"/>
          <w:szCs w:val="21"/>
        </w:rPr>
      </w:pPr>
    </w:p>
    <w:p w:rsidR="00EA5D35" w:rsidRPr="00F22321" w:rsidRDefault="00EA5D35" w:rsidP="00EA5D35">
      <w:pPr>
        <w:widowControl/>
        <w:jc w:val="left"/>
        <w:rPr>
          <w:b/>
          <w:color w:val="000000" w:themeColor="text1"/>
          <w:szCs w:val="21"/>
        </w:rPr>
      </w:pPr>
      <w:r w:rsidRPr="00F22321">
        <w:rPr>
          <w:b/>
          <w:noProof/>
          <w:color w:val="000000" w:themeColor="text1"/>
          <w:szCs w:val="21"/>
        </w:rPr>
        <w:drawing>
          <wp:inline distT="0" distB="0" distL="0" distR="0" wp14:anchorId="2156425A" wp14:editId="053C3903">
            <wp:extent cx="4974590" cy="1869440"/>
            <wp:effectExtent l="0" t="0" r="0" b="0"/>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974590" cy="1869440"/>
                    </a:xfrm>
                    <a:prstGeom prst="rect">
                      <a:avLst/>
                    </a:prstGeom>
                    <a:noFill/>
                    <a:ln>
                      <a:noFill/>
                    </a:ln>
                  </pic:spPr>
                </pic:pic>
              </a:graphicData>
            </a:graphic>
          </wp:inline>
        </w:drawing>
      </w:r>
    </w:p>
    <w:p w:rsidR="00EA5D35" w:rsidRDefault="00EA5D35" w:rsidP="00EA5D35">
      <w:pPr>
        <w:widowControl/>
        <w:jc w:val="left"/>
        <w:rPr>
          <w:b/>
          <w:color w:val="000000" w:themeColor="text1"/>
          <w:szCs w:val="21"/>
        </w:rPr>
      </w:pPr>
    </w:p>
    <w:p w:rsidR="0014119F" w:rsidRPr="0014119F" w:rsidRDefault="0014119F" w:rsidP="00EA5D35">
      <w:pPr>
        <w:widowControl/>
        <w:jc w:val="left"/>
        <w:rPr>
          <w:color w:val="000000" w:themeColor="text1"/>
          <w:szCs w:val="21"/>
        </w:rPr>
      </w:pPr>
      <w:r w:rsidRPr="0014119F">
        <w:rPr>
          <w:rFonts w:hint="eastAsia"/>
          <w:color w:val="000000" w:themeColor="text1"/>
          <w:szCs w:val="21"/>
        </w:rPr>
        <w:t>（再掲</w:t>
      </w:r>
      <w:r>
        <w:rPr>
          <w:rFonts w:hint="eastAsia"/>
          <w:color w:val="000000" w:themeColor="text1"/>
          <w:szCs w:val="21"/>
        </w:rPr>
        <w:t>）Ｐ.２７参照</w:t>
      </w:r>
    </w:p>
    <w:p w:rsidR="0014119F" w:rsidRPr="00B93792" w:rsidRDefault="0014119F" w:rsidP="00B93792">
      <w:pPr>
        <w:widowControl/>
        <w:ind w:firstLineChars="100" w:firstLine="206"/>
        <w:jc w:val="left"/>
        <w:rPr>
          <w:b/>
          <w:color w:val="000000" w:themeColor="text1"/>
          <w:szCs w:val="21"/>
        </w:rPr>
      </w:pPr>
      <w:r w:rsidRPr="0014119F">
        <w:rPr>
          <w:rFonts w:hint="eastAsia"/>
          <w:color w:val="000000" w:themeColor="text1"/>
          <w:szCs w:val="21"/>
        </w:rPr>
        <w:t>■</w:t>
      </w:r>
      <w:r w:rsidR="00B93792" w:rsidRPr="00B93792">
        <w:rPr>
          <w:rFonts w:hint="eastAsia"/>
          <w:b/>
          <w:color w:val="000000" w:themeColor="text1"/>
          <w:szCs w:val="21"/>
        </w:rPr>
        <w:t xml:space="preserve">　</w:t>
      </w:r>
      <w:r w:rsidRPr="00B93792">
        <w:rPr>
          <w:rFonts w:hint="eastAsia"/>
          <w:b/>
          <w:color w:val="000000" w:themeColor="text1"/>
          <w:szCs w:val="21"/>
        </w:rPr>
        <w:t>複数の医療機関の受診状況とお薬手帳（図表６－３）</w:t>
      </w:r>
    </w:p>
    <w:p w:rsidR="00E8447A" w:rsidRPr="00002711" w:rsidRDefault="0014119F" w:rsidP="00E8447A">
      <w:pPr>
        <w:ind w:left="828" w:hangingChars="400" w:hanging="828"/>
        <w:rPr>
          <w:b/>
          <w:color w:val="000000" w:themeColor="text1"/>
        </w:rPr>
      </w:pPr>
      <w:r w:rsidRPr="0014119F">
        <w:rPr>
          <w:rFonts w:hint="eastAsia"/>
          <w:b/>
          <w:color w:val="000000" w:themeColor="text1"/>
          <w:szCs w:val="21"/>
        </w:rPr>
        <w:t xml:space="preserve">　</w:t>
      </w:r>
      <w:r w:rsidR="00E8447A">
        <w:rPr>
          <w:rFonts w:hint="eastAsia"/>
          <w:b/>
          <w:color w:val="000000" w:themeColor="text1"/>
          <w:szCs w:val="21"/>
        </w:rPr>
        <w:t xml:space="preserve">　</w:t>
      </w:r>
      <w:r w:rsidR="00E8447A" w:rsidRPr="00002711">
        <w:rPr>
          <w:rFonts w:hint="eastAsia"/>
          <w:b/>
          <w:color w:val="000000" w:themeColor="text1"/>
        </w:rPr>
        <w:t>➢　「医師の紹介」「緊急」で他の医療機関を受診することがある人は、ない人に比べ、お薬手帳を（1冊にまとめて）常に持参している人の割合が高い。</w:t>
      </w:r>
    </w:p>
    <w:p w:rsidR="00E8447A" w:rsidRPr="00002711" w:rsidRDefault="00E8447A" w:rsidP="00E8447A">
      <w:pPr>
        <w:pStyle w:val="a3"/>
        <w:numPr>
          <w:ilvl w:val="0"/>
          <w:numId w:val="50"/>
        </w:numPr>
        <w:ind w:leftChars="0"/>
        <w:rPr>
          <w:b/>
          <w:color w:val="000000" w:themeColor="text1"/>
        </w:rPr>
      </w:pPr>
      <w:r w:rsidRPr="00002711">
        <w:rPr>
          <w:rFonts w:hint="eastAsia"/>
          <w:b/>
          <w:color w:val="000000" w:themeColor="text1"/>
        </w:rPr>
        <w:t>風邪や慢性的疾患で受診する際に、他の受診状況を「必ず伝える」人は、そうでない人に比べ、お薬手帳を（1冊にまとめて）常に持参している人の割合が高い。</w:t>
      </w:r>
    </w:p>
    <w:p w:rsidR="00E8447A" w:rsidRPr="00242BCA" w:rsidRDefault="00B93792" w:rsidP="00242BCA">
      <w:pPr>
        <w:ind w:firstLineChars="400" w:firstLine="825"/>
        <w:rPr>
          <w:color w:val="000000" w:themeColor="text1"/>
        </w:rPr>
      </w:pPr>
      <w:r>
        <w:rPr>
          <w:rFonts w:hint="eastAsia"/>
          <w:color w:val="000000" w:themeColor="text1"/>
        </w:rPr>
        <w:t>（</w:t>
      </w:r>
      <w:r w:rsidR="00E8447A" w:rsidRPr="00242BCA">
        <w:rPr>
          <w:rFonts w:hint="eastAsia"/>
          <w:color w:val="000000" w:themeColor="text1"/>
        </w:rPr>
        <w:t>※「医療機関をほとんど受診することがないからわからない」は省いて集計</w:t>
      </w:r>
      <w:r>
        <w:rPr>
          <w:rFonts w:hint="eastAsia"/>
          <w:color w:val="000000" w:themeColor="text1"/>
        </w:rPr>
        <w:t>）</w:t>
      </w:r>
    </w:p>
    <w:p w:rsidR="00E8447A" w:rsidRPr="00002711" w:rsidRDefault="00E8447A" w:rsidP="00E8447A">
      <w:pPr>
        <w:ind w:left="828" w:hangingChars="400" w:hanging="828"/>
        <w:rPr>
          <w:b/>
          <w:color w:val="000000" w:themeColor="text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EA5D35">
      <w:pPr>
        <w:widowControl/>
        <w:jc w:val="left"/>
        <w:rPr>
          <w:b/>
          <w:color w:val="000000" w:themeColor="text1"/>
          <w:szCs w:val="21"/>
        </w:rPr>
      </w:pPr>
    </w:p>
    <w:p w:rsidR="0014119F" w:rsidRDefault="0014119F" w:rsidP="00AF56C0">
      <w:pPr>
        <w:widowControl/>
        <w:jc w:val="left"/>
        <w:rPr>
          <w:b/>
          <w:color w:val="000000" w:themeColor="text1"/>
          <w:szCs w:val="21"/>
        </w:rPr>
      </w:pPr>
      <w:r>
        <w:rPr>
          <w:rFonts w:hint="eastAsia"/>
          <w:b/>
          <w:color w:val="000000" w:themeColor="text1"/>
          <w:szCs w:val="21"/>
        </w:rPr>
        <w:t>(2)</w:t>
      </w:r>
      <w:r w:rsidR="00EA5D35" w:rsidRPr="00F22321">
        <w:rPr>
          <w:rFonts w:hint="eastAsia"/>
          <w:b/>
          <w:color w:val="000000" w:themeColor="text1"/>
          <w:szCs w:val="21"/>
        </w:rPr>
        <w:t>風邪および慢性的疾患で受診する場合</w:t>
      </w:r>
      <w:r w:rsidR="0050285C">
        <w:rPr>
          <w:rFonts w:hint="eastAsia"/>
          <w:b/>
          <w:color w:val="000000" w:themeColor="text1"/>
          <w:szCs w:val="21"/>
        </w:rPr>
        <w:t>、別の病気の受診状況を伝えるか</w:t>
      </w:r>
    </w:p>
    <w:p w:rsidR="00EA5D35" w:rsidRPr="00625FE3" w:rsidRDefault="0014119F" w:rsidP="00625FE3">
      <w:pPr>
        <w:widowControl/>
        <w:ind w:firstLineChars="100" w:firstLine="207"/>
        <w:jc w:val="left"/>
        <w:rPr>
          <w:b/>
          <w:color w:val="000000" w:themeColor="text1"/>
          <w:szCs w:val="21"/>
        </w:rPr>
      </w:pPr>
      <w:r w:rsidRPr="00625FE3">
        <w:rPr>
          <w:rFonts w:hint="eastAsia"/>
          <w:b/>
          <w:color w:val="000000" w:themeColor="text1"/>
          <w:szCs w:val="21"/>
        </w:rPr>
        <w:t>■</w:t>
      </w:r>
      <w:r w:rsidR="00625FE3">
        <w:rPr>
          <w:rFonts w:hint="eastAsia"/>
          <w:b/>
          <w:color w:val="000000" w:themeColor="text1"/>
          <w:szCs w:val="21"/>
        </w:rPr>
        <w:t xml:space="preserve">　</w:t>
      </w:r>
      <w:r w:rsidRPr="00625FE3">
        <w:rPr>
          <w:rFonts w:hint="eastAsia"/>
          <w:b/>
          <w:color w:val="000000" w:themeColor="text1"/>
          <w:szCs w:val="21"/>
        </w:rPr>
        <w:t>全体結果（図表１２</w:t>
      </w:r>
      <w:r w:rsidR="00EA5D35" w:rsidRPr="00625FE3">
        <w:rPr>
          <w:rFonts w:hint="eastAsia"/>
          <w:b/>
          <w:color w:val="000000" w:themeColor="text1"/>
          <w:szCs w:val="21"/>
        </w:rPr>
        <w:t>－３）</w:t>
      </w:r>
    </w:p>
    <w:p w:rsidR="0014119F" w:rsidRPr="0014119F" w:rsidRDefault="0014119F" w:rsidP="00625FE3">
      <w:pPr>
        <w:widowControl/>
        <w:ind w:leftChars="300" w:left="1032" w:hangingChars="200" w:hanging="414"/>
        <w:jc w:val="left"/>
        <w:rPr>
          <w:b/>
          <w:color w:val="000000" w:themeColor="text1"/>
          <w:szCs w:val="21"/>
        </w:rPr>
      </w:pPr>
      <w:r>
        <w:rPr>
          <w:rFonts w:hint="eastAsia"/>
          <w:b/>
          <w:color w:val="000000" w:themeColor="text1"/>
          <w:szCs w:val="21"/>
        </w:rPr>
        <w:t xml:space="preserve">➢　</w:t>
      </w:r>
      <w:r w:rsidRPr="0014119F">
        <w:rPr>
          <w:rFonts w:hint="eastAsia"/>
          <w:b/>
          <w:color w:val="000000" w:themeColor="text1"/>
          <w:szCs w:val="21"/>
        </w:rPr>
        <w:t>風邪で受診する際は、「必ず伝える」24.1%、「伝えるときと伝えないときがある」37.8%、「聞かれなければ伝えない」28.0%、「伝えることはない」10.0%</w:t>
      </w:r>
    </w:p>
    <w:p w:rsidR="0014119F" w:rsidRDefault="0014119F" w:rsidP="00625FE3">
      <w:pPr>
        <w:widowControl/>
        <w:ind w:leftChars="300" w:left="1032" w:hangingChars="200" w:hanging="414"/>
        <w:jc w:val="left"/>
        <w:rPr>
          <w:b/>
          <w:color w:val="000000" w:themeColor="text1"/>
          <w:szCs w:val="21"/>
        </w:rPr>
      </w:pPr>
      <w:r>
        <w:rPr>
          <w:rFonts w:hint="eastAsia"/>
          <w:b/>
          <w:color w:val="000000" w:themeColor="text1"/>
          <w:szCs w:val="21"/>
        </w:rPr>
        <w:t xml:space="preserve">➢　</w:t>
      </w:r>
      <w:r w:rsidRPr="0014119F">
        <w:rPr>
          <w:rFonts w:hint="eastAsia"/>
          <w:b/>
          <w:color w:val="000000" w:themeColor="text1"/>
          <w:szCs w:val="21"/>
        </w:rPr>
        <w:t>慢性疾患で受診する際は、「必ず伝える」が44.1%と多いが、「伝えるときと伝えないときがある」33.8%、「聞かれなければ伝えない」16.9%、「伝えない」5.1%と続く。</w:t>
      </w:r>
    </w:p>
    <w:p w:rsidR="0014119F" w:rsidRDefault="0014119F" w:rsidP="00EA5D35">
      <w:pPr>
        <w:widowControl/>
        <w:jc w:val="left"/>
        <w:rPr>
          <w:b/>
          <w:color w:val="000000" w:themeColor="text1"/>
          <w:szCs w:val="21"/>
        </w:rPr>
      </w:pPr>
    </w:p>
    <w:p w:rsidR="00EA5D35" w:rsidRPr="00F22321" w:rsidRDefault="00EA5D35" w:rsidP="00EA5D35">
      <w:pPr>
        <w:widowControl/>
        <w:jc w:val="left"/>
        <w:rPr>
          <w:b/>
          <w:color w:val="000000" w:themeColor="text1"/>
          <w:szCs w:val="21"/>
        </w:rPr>
      </w:pPr>
      <w:r w:rsidRPr="00F22321">
        <w:rPr>
          <w:rFonts w:hint="eastAsia"/>
          <w:b/>
          <w:color w:val="000000" w:themeColor="text1"/>
          <w:szCs w:val="21"/>
        </w:rPr>
        <w:t>【図表</w:t>
      </w:r>
      <w:r w:rsidR="0014119F">
        <w:rPr>
          <w:rFonts w:hint="eastAsia"/>
          <w:b/>
          <w:color w:val="000000" w:themeColor="text1"/>
          <w:szCs w:val="21"/>
        </w:rPr>
        <w:t>１２</w:t>
      </w:r>
      <w:r w:rsidRPr="00F22321">
        <w:rPr>
          <w:rFonts w:hint="eastAsia"/>
          <w:b/>
          <w:color w:val="000000" w:themeColor="text1"/>
          <w:szCs w:val="21"/>
        </w:rPr>
        <w:t>－３】</w:t>
      </w:r>
    </w:p>
    <w:p w:rsidR="00EA5D35" w:rsidRPr="00F22321" w:rsidRDefault="00EA5D35" w:rsidP="00EA5D35">
      <w:pPr>
        <w:widowControl/>
        <w:jc w:val="left"/>
        <w:rPr>
          <w:b/>
          <w:color w:val="000000" w:themeColor="text1"/>
          <w:szCs w:val="21"/>
        </w:rPr>
      </w:pPr>
      <w:r w:rsidRPr="00F22321">
        <w:rPr>
          <w:noProof/>
          <w:color w:val="000000" w:themeColor="text1"/>
        </w:rPr>
        <w:drawing>
          <wp:inline distT="0" distB="0" distL="0" distR="0" wp14:anchorId="386BEA44" wp14:editId="1F06FE9C">
            <wp:extent cx="6188710" cy="2146978"/>
            <wp:effectExtent l="0" t="0" r="2540" b="5715"/>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88710" cy="2146978"/>
                    </a:xfrm>
                    <a:prstGeom prst="rect">
                      <a:avLst/>
                    </a:prstGeom>
                    <a:noFill/>
                    <a:ln>
                      <a:noFill/>
                    </a:ln>
                  </pic:spPr>
                </pic:pic>
              </a:graphicData>
            </a:graphic>
          </wp:inline>
        </w:drawing>
      </w:r>
    </w:p>
    <w:p w:rsidR="00EA5D35" w:rsidRPr="00F22321" w:rsidRDefault="00EA5D35" w:rsidP="00EA5D35">
      <w:pPr>
        <w:widowControl/>
        <w:jc w:val="left"/>
        <w:rPr>
          <w:b/>
          <w:color w:val="000000" w:themeColor="text1"/>
          <w:szCs w:val="21"/>
        </w:rPr>
      </w:pPr>
    </w:p>
    <w:p w:rsidR="00EA5D35" w:rsidRPr="00F22321" w:rsidRDefault="00EA5D35" w:rsidP="00EA5D35">
      <w:pPr>
        <w:widowControl/>
        <w:jc w:val="left"/>
        <w:rPr>
          <w:b/>
          <w:color w:val="000000" w:themeColor="text1"/>
          <w:szCs w:val="21"/>
        </w:rPr>
      </w:pPr>
      <w:r w:rsidRPr="00F22321">
        <w:rPr>
          <w:rFonts w:hint="eastAsia"/>
          <w:noProof/>
          <w:color w:val="000000" w:themeColor="text1"/>
        </w:rPr>
        <w:drawing>
          <wp:inline distT="0" distB="0" distL="0" distR="0" wp14:anchorId="6A625A38" wp14:editId="5A2C1559">
            <wp:extent cx="6188710" cy="1180355"/>
            <wp:effectExtent l="0" t="0" r="2540" b="1270"/>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88710" cy="1180355"/>
                    </a:xfrm>
                    <a:prstGeom prst="rect">
                      <a:avLst/>
                    </a:prstGeom>
                    <a:noFill/>
                    <a:ln>
                      <a:noFill/>
                    </a:ln>
                  </pic:spPr>
                </pic:pic>
              </a:graphicData>
            </a:graphic>
          </wp:inline>
        </w:drawing>
      </w:r>
    </w:p>
    <w:p w:rsidR="00EA5D35" w:rsidRPr="00F22321" w:rsidRDefault="00EA5D35" w:rsidP="00EA5D35">
      <w:pPr>
        <w:widowControl/>
        <w:jc w:val="left"/>
        <w:rPr>
          <w:b/>
          <w:color w:val="000000" w:themeColor="text1"/>
          <w:szCs w:val="21"/>
        </w:rPr>
      </w:pPr>
      <w:r w:rsidRPr="00F22321">
        <w:rPr>
          <w:b/>
          <w:color w:val="000000" w:themeColor="text1"/>
          <w:szCs w:val="21"/>
        </w:rPr>
        <w:br w:type="page"/>
      </w:r>
    </w:p>
    <w:p w:rsidR="00EA5D35" w:rsidRPr="00625FE3" w:rsidRDefault="00900AA0" w:rsidP="00AF56C0">
      <w:pPr>
        <w:widowControl/>
        <w:ind w:firstLineChars="100" w:firstLine="207"/>
        <w:jc w:val="left"/>
        <w:rPr>
          <w:b/>
          <w:color w:val="000000" w:themeColor="text1"/>
          <w:szCs w:val="21"/>
        </w:rPr>
      </w:pPr>
      <w:r w:rsidRPr="00625FE3">
        <w:rPr>
          <w:rFonts w:hint="eastAsia"/>
          <w:b/>
          <w:color w:val="000000" w:themeColor="text1"/>
          <w:szCs w:val="21"/>
        </w:rPr>
        <w:t>■</w:t>
      </w:r>
      <w:r w:rsidR="00625FE3" w:rsidRPr="00625FE3">
        <w:rPr>
          <w:rFonts w:hint="eastAsia"/>
          <w:b/>
          <w:color w:val="000000" w:themeColor="text1"/>
          <w:szCs w:val="21"/>
        </w:rPr>
        <w:t xml:space="preserve">　</w:t>
      </w:r>
      <w:r w:rsidR="00EA5D35" w:rsidRPr="00625FE3">
        <w:rPr>
          <w:rFonts w:hint="eastAsia"/>
          <w:b/>
          <w:color w:val="000000" w:themeColor="text1"/>
          <w:szCs w:val="21"/>
        </w:rPr>
        <w:t>伝えない理由</w:t>
      </w:r>
    </w:p>
    <w:p w:rsidR="00900AA0" w:rsidRPr="00900AA0" w:rsidRDefault="00900AA0" w:rsidP="00625FE3">
      <w:pPr>
        <w:widowControl/>
        <w:ind w:leftChars="200" w:left="826" w:hangingChars="200" w:hanging="414"/>
        <w:jc w:val="left"/>
        <w:rPr>
          <w:b/>
          <w:color w:val="000000" w:themeColor="text1"/>
          <w:szCs w:val="21"/>
        </w:rPr>
      </w:pPr>
      <w:r>
        <w:rPr>
          <w:rFonts w:hint="eastAsia"/>
          <w:b/>
          <w:color w:val="000000" w:themeColor="text1"/>
          <w:szCs w:val="21"/>
        </w:rPr>
        <w:t xml:space="preserve">➢　</w:t>
      </w:r>
      <w:r w:rsidRPr="00900AA0">
        <w:rPr>
          <w:rFonts w:hint="eastAsia"/>
          <w:b/>
          <w:color w:val="000000" w:themeColor="text1"/>
          <w:szCs w:val="21"/>
        </w:rPr>
        <w:t>伝えない理由としては、風邪、慢性疾患ともに、「診察を受けている病気とは関係ないと思う」が42%余りと最も多く、「特に理由はない、わからない」が30%前後と続く。</w:t>
      </w:r>
    </w:p>
    <w:p w:rsidR="00EA5D35" w:rsidRPr="00F22321" w:rsidRDefault="00900AA0" w:rsidP="00625FE3">
      <w:pPr>
        <w:widowControl/>
        <w:ind w:leftChars="400" w:left="825"/>
        <w:jc w:val="left"/>
        <w:rPr>
          <w:b/>
          <w:color w:val="000000" w:themeColor="text1"/>
          <w:szCs w:val="21"/>
        </w:rPr>
      </w:pPr>
      <w:r w:rsidRPr="00900AA0">
        <w:rPr>
          <w:rFonts w:hint="eastAsia"/>
          <w:b/>
          <w:color w:val="000000" w:themeColor="text1"/>
          <w:szCs w:val="21"/>
        </w:rPr>
        <w:t>また、「医師の正しい妨げになる」「自分が言わなくとも医師は知っていると思う」「伝えても参考にならないと思う」「医師に対して遠慮する」はそれぞれ5～10％程度あるが、慢性疾患の場合は風邪の場合と比べ、「自分が言わなくとも医師は知っていると思う」が多く、「伝えても参考にならないと思う」が少ない。</w:t>
      </w:r>
      <w:r>
        <w:rPr>
          <w:rFonts w:hint="eastAsia"/>
          <w:b/>
          <w:color w:val="000000" w:themeColor="text1"/>
          <w:szCs w:val="21"/>
        </w:rPr>
        <w:t>（図表１２</w:t>
      </w:r>
      <w:r w:rsidR="00EA5D35" w:rsidRPr="00F22321">
        <w:rPr>
          <w:rFonts w:hint="eastAsia"/>
          <w:b/>
          <w:color w:val="000000" w:themeColor="text1"/>
          <w:szCs w:val="21"/>
        </w:rPr>
        <w:t>－４）。</w:t>
      </w:r>
    </w:p>
    <w:p w:rsidR="00EA5D35" w:rsidRPr="008A1C9C" w:rsidRDefault="00EA5D35" w:rsidP="00EA5D35">
      <w:pPr>
        <w:widowControl/>
        <w:jc w:val="left"/>
        <w:rPr>
          <w:b/>
          <w:color w:val="000000" w:themeColor="text1"/>
          <w:szCs w:val="21"/>
        </w:rPr>
      </w:pPr>
    </w:p>
    <w:p w:rsidR="00EA5D35" w:rsidRPr="00F22321" w:rsidRDefault="00900AA0" w:rsidP="00EA5D35">
      <w:pPr>
        <w:widowControl/>
        <w:jc w:val="left"/>
        <w:rPr>
          <w:b/>
          <w:color w:val="000000" w:themeColor="text1"/>
          <w:szCs w:val="21"/>
        </w:rPr>
      </w:pPr>
      <w:r>
        <w:rPr>
          <w:rFonts w:hint="eastAsia"/>
          <w:b/>
          <w:color w:val="000000" w:themeColor="text1"/>
          <w:szCs w:val="21"/>
        </w:rPr>
        <w:t>【図表１２</w:t>
      </w:r>
      <w:r w:rsidR="00EA5D35" w:rsidRPr="00F22321">
        <w:rPr>
          <w:rFonts w:hint="eastAsia"/>
          <w:b/>
          <w:color w:val="000000" w:themeColor="text1"/>
          <w:szCs w:val="21"/>
        </w:rPr>
        <w:t>－４】</w:t>
      </w:r>
    </w:p>
    <w:p w:rsidR="00EA5D35" w:rsidRPr="00F22321" w:rsidRDefault="00EA5D35" w:rsidP="00EA5D35">
      <w:pPr>
        <w:widowControl/>
        <w:jc w:val="left"/>
        <w:rPr>
          <w:b/>
          <w:color w:val="000000" w:themeColor="text1"/>
          <w:szCs w:val="21"/>
        </w:rPr>
      </w:pPr>
      <w:r w:rsidRPr="00F22321">
        <w:rPr>
          <w:noProof/>
          <w:color w:val="000000" w:themeColor="text1"/>
        </w:rPr>
        <w:drawing>
          <wp:inline distT="0" distB="0" distL="0" distR="0" wp14:anchorId="683BCC99" wp14:editId="5924FE8B">
            <wp:extent cx="6172200" cy="2133600"/>
            <wp:effectExtent l="0" t="0" r="0" b="0"/>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88710" cy="2139307"/>
                    </a:xfrm>
                    <a:prstGeom prst="rect">
                      <a:avLst/>
                    </a:prstGeom>
                    <a:noFill/>
                    <a:ln>
                      <a:noFill/>
                    </a:ln>
                  </pic:spPr>
                </pic:pic>
              </a:graphicData>
            </a:graphic>
          </wp:inline>
        </w:drawing>
      </w:r>
    </w:p>
    <w:p w:rsidR="00EA5D35" w:rsidRPr="00F22321" w:rsidRDefault="00EA5D35" w:rsidP="00EA5D35">
      <w:pPr>
        <w:widowControl/>
        <w:jc w:val="left"/>
        <w:rPr>
          <w:b/>
          <w:color w:val="000000" w:themeColor="text1"/>
          <w:szCs w:val="21"/>
        </w:rPr>
      </w:pPr>
      <w:r w:rsidRPr="00F22321">
        <w:rPr>
          <w:noProof/>
          <w:color w:val="000000" w:themeColor="text1"/>
        </w:rPr>
        <w:drawing>
          <wp:inline distT="0" distB="0" distL="0" distR="0" wp14:anchorId="7B460916" wp14:editId="48D79517">
            <wp:extent cx="6177680" cy="2028825"/>
            <wp:effectExtent l="0" t="0" r="0" b="0"/>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88710" cy="2032447"/>
                    </a:xfrm>
                    <a:prstGeom prst="rect">
                      <a:avLst/>
                    </a:prstGeom>
                    <a:noFill/>
                    <a:ln>
                      <a:noFill/>
                    </a:ln>
                  </pic:spPr>
                </pic:pic>
              </a:graphicData>
            </a:graphic>
          </wp:inline>
        </w:drawing>
      </w:r>
    </w:p>
    <w:p w:rsidR="00EA5D35" w:rsidRPr="00F22321" w:rsidRDefault="00EA5D35" w:rsidP="00EA5D35">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EA5D35" w:rsidRPr="00F22321" w:rsidRDefault="00EA5D35" w:rsidP="0036397C">
      <w:pPr>
        <w:widowControl/>
        <w:jc w:val="left"/>
        <w:rPr>
          <w:b/>
          <w:color w:val="000000" w:themeColor="text1"/>
          <w:szCs w:val="21"/>
        </w:rPr>
      </w:pPr>
    </w:p>
    <w:p w:rsidR="0068732B" w:rsidRDefault="0068732B" w:rsidP="002D5B9F">
      <w:pPr>
        <w:widowControl/>
        <w:jc w:val="left"/>
        <w:rPr>
          <w:color w:val="000000" w:themeColor="text1"/>
          <w:szCs w:val="21"/>
        </w:rPr>
      </w:pPr>
    </w:p>
    <w:p w:rsidR="0068732B" w:rsidRDefault="0050285C" w:rsidP="0068732B">
      <w:pPr>
        <w:widowControl/>
        <w:jc w:val="left"/>
        <w:rPr>
          <w:b/>
          <w:color w:val="000000" w:themeColor="text1"/>
          <w:szCs w:val="21"/>
        </w:rPr>
      </w:pPr>
      <w:r>
        <w:rPr>
          <w:rFonts w:hint="eastAsia"/>
          <w:b/>
          <w:color w:val="000000" w:themeColor="text1"/>
          <w:szCs w:val="21"/>
        </w:rPr>
        <w:t>※分析及び集計の定義について</w:t>
      </w:r>
    </w:p>
    <w:p w:rsidR="00B91637" w:rsidRDefault="00B91637" w:rsidP="0068732B">
      <w:pPr>
        <w:widowControl/>
        <w:jc w:val="left"/>
        <w:rPr>
          <w:b/>
          <w:color w:val="000000" w:themeColor="text1"/>
          <w:szCs w:val="21"/>
        </w:rPr>
      </w:pPr>
    </w:p>
    <w:p w:rsidR="00625FE3" w:rsidRPr="00625FE3" w:rsidRDefault="00625FE3" w:rsidP="0068732B">
      <w:pPr>
        <w:widowControl/>
        <w:jc w:val="left"/>
        <w:rPr>
          <w:b/>
          <w:color w:val="000000" w:themeColor="text1"/>
          <w:szCs w:val="21"/>
        </w:rPr>
      </w:pPr>
      <w:r>
        <w:rPr>
          <w:rFonts w:hint="eastAsia"/>
          <w:b/>
          <w:color w:val="000000" w:themeColor="text1"/>
          <w:szCs w:val="21"/>
        </w:rPr>
        <w:t>○かかりつけ医・かかりつけ歯科医・かかりつけ薬局について</w:t>
      </w:r>
    </w:p>
    <w:p w:rsidR="0068732B" w:rsidRPr="0068732B" w:rsidRDefault="0068732B" w:rsidP="0068732B">
      <w:pPr>
        <w:widowControl/>
        <w:ind w:firstLineChars="100" w:firstLine="206"/>
        <w:jc w:val="left"/>
        <w:rPr>
          <w:color w:val="000000" w:themeColor="text1"/>
          <w:szCs w:val="21"/>
        </w:rPr>
      </w:pPr>
      <w:r w:rsidRPr="0068732B">
        <w:rPr>
          <w:rFonts w:hint="eastAsia"/>
          <w:color w:val="000000" w:themeColor="text1"/>
          <w:szCs w:val="21"/>
        </w:rPr>
        <w:t>この分析概要では、風邪及び慢性的疾患について「決めている」または「だいたい決めている」と回</w:t>
      </w:r>
    </w:p>
    <w:p w:rsidR="0068732B" w:rsidRPr="0068732B" w:rsidRDefault="0068732B" w:rsidP="0068732B">
      <w:pPr>
        <w:widowControl/>
        <w:jc w:val="left"/>
        <w:rPr>
          <w:color w:val="000000" w:themeColor="text1"/>
          <w:szCs w:val="21"/>
        </w:rPr>
      </w:pPr>
      <w:r w:rsidRPr="0068732B">
        <w:rPr>
          <w:rFonts w:hint="eastAsia"/>
          <w:color w:val="000000" w:themeColor="text1"/>
          <w:szCs w:val="21"/>
        </w:rPr>
        <w:t>答した人を【かかりつけ医あり】とし、「決めていない」と回答した人を【かかりつけ医なし】とカテゴリした。また、歯科医療機関については、「受診内容に関係なく、一つの歯医者に行っている」を【かかりつけ歯科医あり】、「受診内容に応じて、複数の歯医者に行っている」または「決めていない」を【かかりつけ歯科医なし】とカテゴリした。さらに、薬局に関しても、「いつも決まった同じ１か所の薬局に行く」を【かかりつけ薬局あり】、「病院や症状ごとに異なる薬局に行く」を【かかりつけ薬局なし】とカテゴリした。なお、それぞれ「受診しない」「治療していない」「その他」は省いて集計した。</w:t>
      </w:r>
    </w:p>
    <w:p w:rsidR="0068732B" w:rsidRPr="00F22321" w:rsidRDefault="0068732B" w:rsidP="0068732B">
      <w:pPr>
        <w:pStyle w:val="a3"/>
        <w:widowControl/>
        <w:ind w:leftChars="0" w:left="867" w:firstLineChars="100" w:firstLine="207"/>
        <w:jc w:val="left"/>
        <w:rPr>
          <w:b/>
          <w:color w:val="000000" w:themeColor="text1"/>
          <w:szCs w:val="21"/>
        </w:rPr>
      </w:pPr>
    </w:p>
    <w:p w:rsidR="00B91637" w:rsidRDefault="0050285C" w:rsidP="00B91637">
      <w:pPr>
        <w:widowControl/>
        <w:jc w:val="left"/>
        <w:rPr>
          <w:b/>
          <w:color w:val="000000" w:themeColor="text1"/>
          <w:szCs w:val="21"/>
        </w:rPr>
      </w:pPr>
      <w:r>
        <w:rPr>
          <w:rFonts w:hint="eastAsia"/>
          <w:b/>
          <w:color w:val="000000" w:themeColor="text1"/>
          <w:szCs w:val="21"/>
        </w:rPr>
        <w:t>○休日・働き方</w:t>
      </w:r>
      <w:r w:rsidR="00B91637">
        <w:rPr>
          <w:rFonts w:hint="eastAsia"/>
          <w:b/>
          <w:color w:val="000000" w:themeColor="text1"/>
          <w:szCs w:val="21"/>
        </w:rPr>
        <w:t>について</w:t>
      </w:r>
    </w:p>
    <w:p w:rsidR="0068732B" w:rsidRPr="00B91637" w:rsidRDefault="0068732B" w:rsidP="00B91637">
      <w:pPr>
        <w:widowControl/>
        <w:ind w:firstLineChars="100" w:firstLine="206"/>
        <w:jc w:val="left"/>
        <w:rPr>
          <w:b/>
          <w:color w:val="000000" w:themeColor="text1"/>
          <w:szCs w:val="21"/>
        </w:rPr>
      </w:pPr>
      <w:r w:rsidRPr="00B91637">
        <w:rPr>
          <w:rFonts w:hint="eastAsia"/>
          <w:color w:val="000000" w:themeColor="text1"/>
          <w:szCs w:val="21"/>
        </w:rPr>
        <w:t>職業の質問で、「正社員・職員」「契約社員・派遣社員」「パート・アルバイト」「自営業・自由業」と回答した人に対してQ32で質問した休日形態について、「週休日がほぼ決まっている」と答えた人を、休日が固定とし、「シフト制または週休日は不定」と答えた人を休日が不定とした。また、Q30で「正社員・職員」「契約社員・派遣社員」「パート・アルバイト」と回答した人を【被雇用者】、「自営業・自由業」「家内労働者・在宅ワーカー」「専業主婦(夫)」「フリーター・無職」を【自営・無職等】とした。なお、「その他」「上記以外」「学生」についてはいずれも省いて集計を行った。</w:t>
      </w:r>
    </w:p>
    <w:p w:rsidR="0068732B" w:rsidRDefault="0068732B" w:rsidP="002D5B9F">
      <w:pPr>
        <w:widowControl/>
        <w:jc w:val="left"/>
        <w:rPr>
          <w:color w:val="000000" w:themeColor="text1"/>
          <w:szCs w:val="21"/>
        </w:rPr>
      </w:pPr>
    </w:p>
    <w:p w:rsidR="00D60D00" w:rsidRPr="00D60D00" w:rsidRDefault="00B91637" w:rsidP="002D5B9F">
      <w:pPr>
        <w:widowControl/>
        <w:jc w:val="left"/>
        <w:rPr>
          <w:b/>
          <w:color w:val="000000" w:themeColor="text1"/>
          <w:szCs w:val="21"/>
        </w:rPr>
      </w:pPr>
      <w:r>
        <w:rPr>
          <w:rFonts w:hint="eastAsia"/>
          <w:b/>
          <w:color w:val="000000" w:themeColor="text1"/>
          <w:szCs w:val="21"/>
        </w:rPr>
        <w:t>○</w:t>
      </w:r>
      <w:r w:rsidR="00D60D00" w:rsidRPr="00D60D00">
        <w:rPr>
          <w:rFonts w:hint="eastAsia"/>
          <w:b/>
          <w:color w:val="000000" w:themeColor="text1"/>
          <w:szCs w:val="21"/>
        </w:rPr>
        <w:t>主観的健康感</w:t>
      </w:r>
      <w:r w:rsidR="0050285C">
        <w:rPr>
          <w:rFonts w:hint="eastAsia"/>
          <w:b/>
          <w:color w:val="000000" w:themeColor="text1"/>
          <w:szCs w:val="21"/>
        </w:rPr>
        <w:t>等</w:t>
      </w:r>
      <w:r>
        <w:rPr>
          <w:rFonts w:hint="eastAsia"/>
          <w:b/>
          <w:color w:val="000000" w:themeColor="text1"/>
          <w:szCs w:val="21"/>
        </w:rPr>
        <w:t>について</w:t>
      </w:r>
    </w:p>
    <w:p w:rsidR="0068732B" w:rsidRDefault="00D60D00" w:rsidP="00B91637">
      <w:pPr>
        <w:widowControl/>
        <w:ind w:firstLineChars="100" w:firstLine="206"/>
        <w:jc w:val="left"/>
        <w:rPr>
          <w:color w:val="000000" w:themeColor="text1"/>
          <w:szCs w:val="21"/>
        </w:rPr>
      </w:pPr>
      <w:r w:rsidRPr="00D60D00">
        <w:rPr>
          <w:rFonts w:hint="eastAsia"/>
          <w:color w:val="000000" w:themeColor="text1"/>
          <w:szCs w:val="21"/>
        </w:rPr>
        <w:t>自身の健康状態についての質問（Q16）に対して、「とても良い」「まあまあ良い」と回答した人を健康感が【高い】、「あまり良くない」「良くない」と回答した人を健康感が【低い】とカテゴリした。また、自身の健康への関心についての質問（Q21）に対して、「とても関心がある」「どちらかといえば関心がある」と答えた人を【関心あり】、「どちらかといえば関心がない」「関心がない」と答えた人を【関心なし】とカテゴリした。</w:t>
      </w:r>
    </w:p>
    <w:p w:rsidR="00A71122" w:rsidRDefault="00A71122" w:rsidP="002D5B9F">
      <w:pPr>
        <w:widowControl/>
        <w:jc w:val="left"/>
        <w:rPr>
          <w:color w:val="000000" w:themeColor="text1"/>
          <w:szCs w:val="21"/>
        </w:rPr>
      </w:pPr>
    </w:p>
    <w:p w:rsidR="00A71122" w:rsidRPr="00A71122" w:rsidRDefault="00B91637" w:rsidP="00A71122">
      <w:pPr>
        <w:widowControl/>
        <w:jc w:val="left"/>
        <w:rPr>
          <w:b/>
          <w:color w:val="000000" w:themeColor="text1"/>
          <w:szCs w:val="21"/>
        </w:rPr>
      </w:pPr>
      <w:r>
        <w:rPr>
          <w:rFonts w:hint="eastAsia"/>
          <w:b/>
          <w:color w:val="000000" w:themeColor="text1"/>
          <w:szCs w:val="21"/>
        </w:rPr>
        <w:t>○複数の医療機関の受診について</w:t>
      </w:r>
    </w:p>
    <w:p w:rsidR="00A71122" w:rsidRDefault="00A71122" w:rsidP="00B91637">
      <w:pPr>
        <w:widowControl/>
        <w:ind w:firstLineChars="100" w:firstLine="206"/>
        <w:jc w:val="left"/>
        <w:rPr>
          <w:color w:val="000000" w:themeColor="text1"/>
          <w:szCs w:val="21"/>
        </w:rPr>
      </w:pPr>
      <w:r w:rsidRPr="00A71122">
        <w:rPr>
          <w:rFonts w:hint="eastAsia"/>
          <w:color w:val="000000" w:themeColor="text1"/>
          <w:szCs w:val="21"/>
        </w:rPr>
        <w:t>検証にあたっては、「医師から紹介を受けて」「緊急時」「他の医師の判断を聞きたい」といった３つのそれぞれについて、複数受診がどの程度あるかの質問に対し、「よくある」「たまにある」を【ある】とし、「わからない」と答えた人は省いてクロス集計した。</w:t>
      </w:r>
    </w:p>
    <w:p w:rsidR="00286786" w:rsidRDefault="00286786" w:rsidP="00A71122">
      <w:pPr>
        <w:widowControl/>
        <w:jc w:val="left"/>
        <w:rPr>
          <w:color w:val="000000" w:themeColor="text1"/>
          <w:szCs w:val="21"/>
        </w:rPr>
      </w:pPr>
    </w:p>
    <w:p w:rsidR="0095770D" w:rsidRPr="0016700C" w:rsidRDefault="0095770D" w:rsidP="00A71122">
      <w:pPr>
        <w:widowControl/>
        <w:jc w:val="left"/>
        <w:rPr>
          <w:b/>
          <w:color w:val="000000" w:themeColor="text1"/>
          <w:szCs w:val="21"/>
        </w:rPr>
      </w:pPr>
      <w:r w:rsidRPr="0016700C">
        <w:rPr>
          <w:rFonts w:hint="eastAsia"/>
          <w:b/>
          <w:color w:val="000000" w:themeColor="text1"/>
          <w:szCs w:val="21"/>
        </w:rPr>
        <w:t>○カイ二条検定について</w:t>
      </w:r>
    </w:p>
    <w:p w:rsidR="0095770D" w:rsidRPr="00F22321" w:rsidRDefault="0095770D" w:rsidP="00A71122">
      <w:pPr>
        <w:widowControl/>
        <w:jc w:val="left"/>
        <w:rPr>
          <w:color w:val="000000" w:themeColor="text1"/>
          <w:szCs w:val="21"/>
        </w:rPr>
      </w:pPr>
      <w:r>
        <w:rPr>
          <w:rFonts w:hint="eastAsia"/>
          <w:color w:val="000000" w:themeColor="text1"/>
          <w:szCs w:val="21"/>
        </w:rPr>
        <w:t xml:space="preserve">　複数回答や比較対象が多い設問やサンプル数が極端に少ない場合</w:t>
      </w:r>
      <w:r w:rsidR="00242BCA">
        <w:rPr>
          <w:rFonts w:hint="eastAsia"/>
          <w:color w:val="000000" w:themeColor="text1"/>
          <w:szCs w:val="21"/>
        </w:rPr>
        <w:t>等</w:t>
      </w:r>
      <w:r>
        <w:rPr>
          <w:rFonts w:hint="eastAsia"/>
          <w:color w:val="000000" w:themeColor="text1"/>
          <w:szCs w:val="21"/>
        </w:rPr>
        <w:t>については、統計的有意差の有無を検証するための検定（カイ二条検定）を行っていない。</w:t>
      </w:r>
    </w:p>
    <w:sectPr w:rsidR="0095770D" w:rsidRPr="00F22321" w:rsidSect="0089198B">
      <w:footerReference w:type="default" r:id="rId79"/>
      <w:pgSz w:w="11906" w:h="16838" w:code="9"/>
      <w:pgMar w:top="1440" w:right="1080" w:bottom="1440" w:left="1080" w:header="851" w:footer="851" w:gutter="0"/>
      <w:cols w:space="425"/>
      <w:docGrid w:type="linesAndChars" w:linePitch="34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D05" w:rsidRDefault="00427D05" w:rsidP="0003459F">
      <w:r>
        <w:separator/>
      </w:r>
    </w:p>
  </w:endnote>
  <w:endnote w:type="continuationSeparator" w:id="0">
    <w:p w:rsidR="00427D05" w:rsidRDefault="00427D05" w:rsidP="0003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egoe UI Emoji">
    <w:altName w:val="Segoe UI Symbol"/>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05" w:rsidRDefault="00427D05" w:rsidP="0024432E">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2F7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2F79">
      <w:rPr>
        <w:b/>
        <w:bCs/>
        <w:noProof/>
      </w:rPr>
      <w:t>47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D05" w:rsidRDefault="00427D05" w:rsidP="0003459F">
      <w:r>
        <w:separator/>
      </w:r>
    </w:p>
  </w:footnote>
  <w:footnote w:type="continuationSeparator" w:id="0">
    <w:p w:rsidR="00427D05" w:rsidRDefault="00427D05" w:rsidP="00034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9BF"/>
    <w:multiLevelType w:val="hybridMultilevel"/>
    <w:tmpl w:val="D578F4D2"/>
    <w:lvl w:ilvl="0" w:tplc="04090003">
      <w:start w:val="1"/>
      <w:numFmt w:val="bullet"/>
      <w:lvlText w:val=""/>
      <w:lvlJc w:val="left"/>
      <w:pPr>
        <w:ind w:left="1038" w:hanging="420"/>
      </w:pPr>
      <w:rPr>
        <w:rFonts w:ascii="Wingdings" w:hAnsi="Wingdings" w:hint="default"/>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1">
    <w:nsid w:val="06383DF0"/>
    <w:multiLevelType w:val="hybridMultilevel"/>
    <w:tmpl w:val="2C0AF694"/>
    <w:lvl w:ilvl="0" w:tplc="385C83B6">
      <w:numFmt w:val="bullet"/>
      <w:lvlText w:val="■"/>
      <w:lvlJc w:val="left"/>
      <w:pPr>
        <w:ind w:left="502" w:hanging="360"/>
      </w:pPr>
      <w:rPr>
        <w:rFonts w:ascii="ＭＳ ゴシック" w:eastAsia="ＭＳ ゴシック" w:hAnsi="ＭＳ ゴシック" w:cs="Times New Roman" w:hint="eastAsia"/>
        <w:lang w:val="en-US"/>
      </w:rPr>
    </w:lvl>
    <w:lvl w:ilvl="1" w:tplc="04090003">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08E30A48"/>
    <w:multiLevelType w:val="hybridMultilevel"/>
    <w:tmpl w:val="EED629F8"/>
    <w:lvl w:ilvl="0" w:tplc="6186E3E2">
      <w:start w:val="1"/>
      <w:numFmt w:val="decimalFullWidth"/>
      <w:lvlText w:val="%1．"/>
      <w:lvlJc w:val="left"/>
      <w:pPr>
        <w:ind w:left="447" w:hanging="420"/>
      </w:pPr>
      <w:rPr>
        <w:rFonts w:hint="eastAsia"/>
        <w:b w:val="0"/>
      </w:rPr>
    </w:lvl>
    <w:lvl w:ilvl="1" w:tplc="2454192C">
      <w:start w:val="1"/>
      <w:numFmt w:val="decimalEnclosedCircle"/>
      <w:lvlText w:val="%2"/>
      <w:lvlJc w:val="left"/>
      <w:pPr>
        <w:ind w:left="807" w:hanging="360"/>
      </w:pPr>
      <w:rPr>
        <w:rFonts w:hint="default"/>
      </w:r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3">
    <w:nsid w:val="0DCD2C18"/>
    <w:multiLevelType w:val="multilevel"/>
    <w:tmpl w:val="574A19CA"/>
    <w:styleLink w:val="1"/>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1036155F"/>
    <w:multiLevelType w:val="hybridMultilevel"/>
    <w:tmpl w:val="14BE192E"/>
    <w:lvl w:ilvl="0" w:tplc="0409000B">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5">
    <w:nsid w:val="11103857"/>
    <w:multiLevelType w:val="hybridMultilevel"/>
    <w:tmpl w:val="61B277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3402734"/>
    <w:multiLevelType w:val="hybridMultilevel"/>
    <w:tmpl w:val="4CF47BCC"/>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13793514"/>
    <w:multiLevelType w:val="hybridMultilevel"/>
    <w:tmpl w:val="0C42BD30"/>
    <w:lvl w:ilvl="0" w:tplc="0409000B">
      <w:start w:val="1"/>
      <w:numFmt w:val="bullet"/>
      <w:lvlText w:val=""/>
      <w:lvlJc w:val="left"/>
      <w:pPr>
        <w:ind w:left="1287" w:hanging="420"/>
      </w:pPr>
      <w:rPr>
        <w:rFonts w:ascii="Wingdings" w:hAnsi="Wingdings" w:hint="default"/>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8">
    <w:nsid w:val="15B44EB2"/>
    <w:multiLevelType w:val="hybridMultilevel"/>
    <w:tmpl w:val="6AB879E2"/>
    <w:lvl w:ilvl="0" w:tplc="1B807F1C">
      <w:start w:val="1"/>
      <w:numFmt w:val="decimal"/>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6E46FAE"/>
    <w:multiLevelType w:val="hybridMultilevel"/>
    <w:tmpl w:val="697E81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199C3D96"/>
    <w:multiLevelType w:val="hybridMultilevel"/>
    <w:tmpl w:val="BB80AC04"/>
    <w:lvl w:ilvl="0" w:tplc="04090003">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nsid w:val="1D2139E7"/>
    <w:multiLevelType w:val="hybridMultilevel"/>
    <w:tmpl w:val="8476245E"/>
    <w:lvl w:ilvl="0" w:tplc="0409000B">
      <w:start w:val="1"/>
      <w:numFmt w:val="bullet"/>
      <w:lvlText w:val=""/>
      <w:lvlJc w:val="left"/>
      <w:pPr>
        <w:ind w:left="420" w:hanging="420"/>
      </w:pPr>
      <w:rPr>
        <w:rFonts w:ascii="Wingdings" w:hAnsi="Wingdings"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D952347"/>
    <w:multiLevelType w:val="hybridMultilevel"/>
    <w:tmpl w:val="041AC546"/>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21474D9A"/>
    <w:multiLevelType w:val="hybridMultilevel"/>
    <w:tmpl w:val="A16C44A2"/>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4">
    <w:nsid w:val="22666DB8"/>
    <w:multiLevelType w:val="hybridMultilevel"/>
    <w:tmpl w:val="D90E6BC8"/>
    <w:lvl w:ilvl="0" w:tplc="FCC6CD0E">
      <w:start w:val="1"/>
      <w:numFmt w:val="decimal"/>
      <w:lvlText w:val="(%1）"/>
      <w:lvlJc w:val="left"/>
      <w:pPr>
        <w:ind w:left="867" w:hanging="42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5">
    <w:nsid w:val="23105500"/>
    <w:multiLevelType w:val="hybridMultilevel"/>
    <w:tmpl w:val="3DCC1556"/>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254C0EC5"/>
    <w:multiLevelType w:val="hybridMultilevel"/>
    <w:tmpl w:val="097AF64C"/>
    <w:lvl w:ilvl="0" w:tplc="385C83B6">
      <w:numFmt w:val="bullet"/>
      <w:lvlText w:val="■"/>
      <w:lvlJc w:val="left"/>
      <w:pPr>
        <w:ind w:left="420" w:hanging="42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6F95D60"/>
    <w:multiLevelType w:val="hybridMultilevel"/>
    <w:tmpl w:val="D3CCFB3C"/>
    <w:lvl w:ilvl="0" w:tplc="0409000B">
      <w:start w:val="1"/>
      <w:numFmt w:val="bullet"/>
      <w:lvlText w:val=""/>
      <w:lvlJc w:val="left"/>
      <w:pPr>
        <w:ind w:left="1674" w:hanging="420"/>
      </w:pPr>
      <w:rPr>
        <w:rFonts w:ascii="Wingdings" w:hAnsi="Wingdings" w:hint="default"/>
      </w:rPr>
    </w:lvl>
    <w:lvl w:ilvl="1" w:tplc="0409000B" w:tentative="1">
      <w:start w:val="1"/>
      <w:numFmt w:val="bullet"/>
      <w:lvlText w:val=""/>
      <w:lvlJc w:val="left"/>
      <w:pPr>
        <w:ind w:left="2094" w:hanging="420"/>
      </w:pPr>
      <w:rPr>
        <w:rFonts w:ascii="Wingdings" w:hAnsi="Wingdings" w:hint="default"/>
      </w:rPr>
    </w:lvl>
    <w:lvl w:ilvl="2" w:tplc="0409000D" w:tentative="1">
      <w:start w:val="1"/>
      <w:numFmt w:val="bullet"/>
      <w:lvlText w:val=""/>
      <w:lvlJc w:val="left"/>
      <w:pPr>
        <w:ind w:left="2514" w:hanging="420"/>
      </w:pPr>
      <w:rPr>
        <w:rFonts w:ascii="Wingdings" w:hAnsi="Wingdings" w:hint="default"/>
      </w:rPr>
    </w:lvl>
    <w:lvl w:ilvl="3" w:tplc="04090001" w:tentative="1">
      <w:start w:val="1"/>
      <w:numFmt w:val="bullet"/>
      <w:lvlText w:val=""/>
      <w:lvlJc w:val="left"/>
      <w:pPr>
        <w:ind w:left="2934" w:hanging="420"/>
      </w:pPr>
      <w:rPr>
        <w:rFonts w:ascii="Wingdings" w:hAnsi="Wingdings" w:hint="default"/>
      </w:rPr>
    </w:lvl>
    <w:lvl w:ilvl="4" w:tplc="0409000B" w:tentative="1">
      <w:start w:val="1"/>
      <w:numFmt w:val="bullet"/>
      <w:lvlText w:val=""/>
      <w:lvlJc w:val="left"/>
      <w:pPr>
        <w:ind w:left="3354" w:hanging="420"/>
      </w:pPr>
      <w:rPr>
        <w:rFonts w:ascii="Wingdings" w:hAnsi="Wingdings" w:hint="default"/>
      </w:rPr>
    </w:lvl>
    <w:lvl w:ilvl="5" w:tplc="0409000D" w:tentative="1">
      <w:start w:val="1"/>
      <w:numFmt w:val="bullet"/>
      <w:lvlText w:val=""/>
      <w:lvlJc w:val="left"/>
      <w:pPr>
        <w:ind w:left="3774" w:hanging="420"/>
      </w:pPr>
      <w:rPr>
        <w:rFonts w:ascii="Wingdings" w:hAnsi="Wingdings" w:hint="default"/>
      </w:rPr>
    </w:lvl>
    <w:lvl w:ilvl="6" w:tplc="04090001" w:tentative="1">
      <w:start w:val="1"/>
      <w:numFmt w:val="bullet"/>
      <w:lvlText w:val=""/>
      <w:lvlJc w:val="left"/>
      <w:pPr>
        <w:ind w:left="4194" w:hanging="420"/>
      </w:pPr>
      <w:rPr>
        <w:rFonts w:ascii="Wingdings" w:hAnsi="Wingdings" w:hint="default"/>
      </w:rPr>
    </w:lvl>
    <w:lvl w:ilvl="7" w:tplc="0409000B" w:tentative="1">
      <w:start w:val="1"/>
      <w:numFmt w:val="bullet"/>
      <w:lvlText w:val=""/>
      <w:lvlJc w:val="left"/>
      <w:pPr>
        <w:ind w:left="4614" w:hanging="420"/>
      </w:pPr>
      <w:rPr>
        <w:rFonts w:ascii="Wingdings" w:hAnsi="Wingdings" w:hint="default"/>
      </w:rPr>
    </w:lvl>
    <w:lvl w:ilvl="8" w:tplc="0409000D" w:tentative="1">
      <w:start w:val="1"/>
      <w:numFmt w:val="bullet"/>
      <w:lvlText w:val=""/>
      <w:lvlJc w:val="left"/>
      <w:pPr>
        <w:ind w:left="5034" w:hanging="420"/>
      </w:pPr>
      <w:rPr>
        <w:rFonts w:ascii="Wingdings" w:hAnsi="Wingdings" w:hint="default"/>
      </w:rPr>
    </w:lvl>
  </w:abstractNum>
  <w:abstractNum w:abstractNumId="18">
    <w:nsid w:val="29014FAD"/>
    <w:multiLevelType w:val="hybridMultilevel"/>
    <w:tmpl w:val="B1B0227C"/>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295E2563"/>
    <w:multiLevelType w:val="hybridMultilevel"/>
    <w:tmpl w:val="0B5662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29220B"/>
    <w:multiLevelType w:val="hybridMultilevel"/>
    <w:tmpl w:val="85162CB0"/>
    <w:lvl w:ilvl="0" w:tplc="FCC6CD0E">
      <w:start w:val="1"/>
      <w:numFmt w:val="decimal"/>
      <w:lvlText w:val="(%1）"/>
      <w:lvlJc w:val="left"/>
      <w:pPr>
        <w:ind w:left="1082" w:hanging="42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1">
    <w:nsid w:val="2E4D6EFF"/>
    <w:multiLevelType w:val="hybridMultilevel"/>
    <w:tmpl w:val="D86C26A4"/>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nsid w:val="31E67CAD"/>
    <w:multiLevelType w:val="hybridMultilevel"/>
    <w:tmpl w:val="F74CBD28"/>
    <w:lvl w:ilvl="0" w:tplc="04090003">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3">
    <w:nsid w:val="33A27B23"/>
    <w:multiLevelType w:val="hybridMultilevel"/>
    <w:tmpl w:val="91723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4AD1C51"/>
    <w:multiLevelType w:val="hybridMultilevel"/>
    <w:tmpl w:val="FEB2AC16"/>
    <w:lvl w:ilvl="0" w:tplc="0409000B">
      <w:start w:val="1"/>
      <w:numFmt w:val="bullet"/>
      <w:lvlText w:val=""/>
      <w:lvlJc w:val="left"/>
      <w:pPr>
        <w:ind w:left="1287" w:hanging="420"/>
      </w:pPr>
      <w:rPr>
        <w:rFonts w:ascii="Wingdings" w:hAnsi="Wingdings" w:hint="default"/>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25">
    <w:nsid w:val="355B148C"/>
    <w:multiLevelType w:val="hybridMultilevel"/>
    <w:tmpl w:val="8EFE0B62"/>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26">
    <w:nsid w:val="3D0936B2"/>
    <w:multiLevelType w:val="hybridMultilevel"/>
    <w:tmpl w:val="1BA87E46"/>
    <w:lvl w:ilvl="0" w:tplc="04090003">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7">
    <w:nsid w:val="3F9873EF"/>
    <w:multiLevelType w:val="hybridMultilevel"/>
    <w:tmpl w:val="F1EA3B44"/>
    <w:lvl w:ilvl="0" w:tplc="D9D69BD4">
      <w:start w:val="2"/>
      <w:numFmt w:val="decimalFullWidth"/>
      <w:lvlText w:val="%1．"/>
      <w:lvlJc w:val="left"/>
      <w:pPr>
        <w:ind w:left="420"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28">
    <w:nsid w:val="4354379C"/>
    <w:multiLevelType w:val="hybridMultilevel"/>
    <w:tmpl w:val="873C9764"/>
    <w:lvl w:ilvl="0" w:tplc="891EA9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57D0519"/>
    <w:multiLevelType w:val="hybridMultilevel"/>
    <w:tmpl w:val="77AC6F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445F3A"/>
    <w:multiLevelType w:val="hybridMultilevel"/>
    <w:tmpl w:val="6FC8B670"/>
    <w:lvl w:ilvl="0" w:tplc="FCC6CD0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4BE55053"/>
    <w:multiLevelType w:val="hybridMultilevel"/>
    <w:tmpl w:val="38A45BD2"/>
    <w:lvl w:ilvl="0" w:tplc="04090003">
      <w:start w:val="1"/>
      <w:numFmt w:val="bullet"/>
      <w:lvlText w:val=""/>
      <w:lvlJc w:val="left"/>
      <w:pPr>
        <w:ind w:left="974" w:hanging="420"/>
      </w:pPr>
      <w:rPr>
        <w:rFonts w:ascii="Wingdings" w:hAnsi="Wingdings" w:hint="default"/>
      </w:rPr>
    </w:lvl>
    <w:lvl w:ilvl="1" w:tplc="9CAC1EB0">
      <w:numFmt w:val="bullet"/>
      <w:lvlText w:val="※"/>
      <w:lvlJc w:val="left"/>
      <w:pPr>
        <w:ind w:left="1334" w:hanging="360"/>
      </w:pPr>
      <w:rPr>
        <w:rFonts w:ascii="ＭＳ ゴシック" w:eastAsia="ＭＳ ゴシック" w:hAnsi="ＭＳ ゴシック" w:cs="Times New Roman" w:hint="eastAsia"/>
      </w:rPr>
    </w:lvl>
    <w:lvl w:ilvl="2" w:tplc="EDEE5C6E">
      <w:numFmt w:val="bullet"/>
      <w:lvlText w:val="○"/>
      <w:lvlJc w:val="left"/>
      <w:pPr>
        <w:ind w:left="1754" w:hanging="360"/>
      </w:pPr>
      <w:rPr>
        <w:rFonts w:ascii="ＭＳ ゴシック" w:eastAsia="ＭＳ ゴシック" w:hAnsi="ＭＳ ゴシック" w:cs="Times New Roman" w:hint="eastAsia"/>
      </w:rPr>
    </w:lvl>
    <w:lvl w:ilvl="3" w:tplc="04090001" w:tentative="1">
      <w:start w:val="1"/>
      <w:numFmt w:val="bullet"/>
      <w:lvlText w:val=""/>
      <w:lvlJc w:val="left"/>
      <w:pPr>
        <w:ind w:left="2234" w:hanging="420"/>
      </w:pPr>
      <w:rPr>
        <w:rFonts w:ascii="Wingdings" w:hAnsi="Wingdings" w:hint="default"/>
      </w:rPr>
    </w:lvl>
    <w:lvl w:ilvl="4" w:tplc="0409000B" w:tentative="1">
      <w:start w:val="1"/>
      <w:numFmt w:val="bullet"/>
      <w:lvlText w:val=""/>
      <w:lvlJc w:val="left"/>
      <w:pPr>
        <w:ind w:left="2654" w:hanging="420"/>
      </w:pPr>
      <w:rPr>
        <w:rFonts w:ascii="Wingdings" w:hAnsi="Wingdings" w:hint="default"/>
      </w:rPr>
    </w:lvl>
    <w:lvl w:ilvl="5" w:tplc="0409000D"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B" w:tentative="1">
      <w:start w:val="1"/>
      <w:numFmt w:val="bullet"/>
      <w:lvlText w:val=""/>
      <w:lvlJc w:val="left"/>
      <w:pPr>
        <w:ind w:left="3914" w:hanging="420"/>
      </w:pPr>
      <w:rPr>
        <w:rFonts w:ascii="Wingdings" w:hAnsi="Wingdings" w:hint="default"/>
      </w:rPr>
    </w:lvl>
    <w:lvl w:ilvl="8" w:tplc="0409000D" w:tentative="1">
      <w:start w:val="1"/>
      <w:numFmt w:val="bullet"/>
      <w:lvlText w:val=""/>
      <w:lvlJc w:val="left"/>
      <w:pPr>
        <w:ind w:left="4334" w:hanging="420"/>
      </w:pPr>
      <w:rPr>
        <w:rFonts w:ascii="Wingdings" w:hAnsi="Wingdings" w:hint="default"/>
      </w:rPr>
    </w:lvl>
  </w:abstractNum>
  <w:abstractNum w:abstractNumId="32">
    <w:nsid w:val="4EBF3968"/>
    <w:multiLevelType w:val="hybridMultilevel"/>
    <w:tmpl w:val="28AE0D4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nsid w:val="4EED2C16"/>
    <w:multiLevelType w:val="hybridMultilevel"/>
    <w:tmpl w:val="EF8A23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FB11129"/>
    <w:multiLevelType w:val="hybridMultilevel"/>
    <w:tmpl w:val="005630A8"/>
    <w:lvl w:ilvl="0" w:tplc="0409000B">
      <w:start w:val="1"/>
      <w:numFmt w:val="bullet"/>
      <w:lvlText w:val=""/>
      <w:lvlJc w:val="left"/>
      <w:pPr>
        <w:ind w:left="1287" w:hanging="420"/>
      </w:pPr>
      <w:rPr>
        <w:rFonts w:ascii="Wingdings" w:hAnsi="Wingdings" w:hint="default"/>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35">
    <w:nsid w:val="54231768"/>
    <w:multiLevelType w:val="hybridMultilevel"/>
    <w:tmpl w:val="03147FE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562C1E32"/>
    <w:multiLevelType w:val="hybridMultilevel"/>
    <w:tmpl w:val="3F18F26C"/>
    <w:lvl w:ilvl="0" w:tplc="0AE68BCE">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80A423B"/>
    <w:multiLevelType w:val="hybridMultilevel"/>
    <w:tmpl w:val="0F4635F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580B6840"/>
    <w:multiLevelType w:val="hybridMultilevel"/>
    <w:tmpl w:val="72DA78F8"/>
    <w:lvl w:ilvl="0" w:tplc="0409000B">
      <w:start w:val="1"/>
      <w:numFmt w:val="bullet"/>
      <w:lvlText w:val=""/>
      <w:lvlJc w:val="left"/>
      <w:pPr>
        <w:ind w:left="1287" w:hanging="420"/>
      </w:pPr>
      <w:rPr>
        <w:rFonts w:ascii="Wingdings" w:hAnsi="Wingdings" w:hint="default"/>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39">
    <w:nsid w:val="58447209"/>
    <w:multiLevelType w:val="hybridMultilevel"/>
    <w:tmpl w:val="6C14CF42"/>
    <w:lvl w:ilvl="0" w:tplc="DC1EF05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88B1F1D"/>
    <w:multiLevelType w:val="hybridMultilevel"/>
    <w:tmpl w:val="E5F695E4"/>
    <w:lvl w:ilvl="0" w:tplc="FCC6CD0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nsid w:val="5C9170C1"/>
    <w:multiLevelType w:val="hybridMultilevel"/>
    <w:tmpl w:val="6D8616E6"/>
    <w:lvl w:ilvl="0" w:tplc="891EA93E">
      <w:start w:val="1"/>
      <w:numFmt w:val="decimalFullWidth"/>
      <w:lvlText w:val="%1．"/>
      <w:lvlJc w:val="left"/>
      <w:pPr>
        <w:ind w:left="420" w:hanging="420"/>
      </w:pPr>
      <w:rPr>
        <w:rFonts w:hint="eastAsia"/>
      </w:rPr>
    </w:lvl>
    <w:lvl w:ilvl="1" w:tplc="D5BE8190">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5F74411A"/>
    <w:multiLevelType w:val="hybridMultilevel"/>
    <w:tmpl w:val="1226BE18"/>
    <w:lvl w:ilvl="0" w:tplc="FCC6CD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nsid w:val="61960849"/>
    <w:multiLevelType w:val="hybridMultilevel"/>
    <w:tmpl w:val="A650DFD8"/>
    <w:lvl w:ilvl="0" w:tplc="04090003">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44">
    <w:nsid w:val="63EE7CBD"/>
    <w:multiLevelType w:val="hybridMultilevel"/>
    <w:tmpl w:val="8B0A9110"/>
    <w:lvl w:ilvl="0" w:tplc="891EA9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D6A3A74"/>
    <w:multiLevelType w:val="hybridMultilevel"/>
    <w:tmpl w:val="6ACC9E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1F805A4"/>
    <w:multiLevelType w:val="hybridMultilevel"/>
    <w:tmpl w:val="2B68BD40"/>
    <w:lvl w:ilvl="0" w:tplc="FCC6CD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75F4038"/>
    <w:multiLevelType w:val="hybridMultilevel"/>
    <w:tmpl w:val="AA52946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nsid w:val="7C644FD8"/>
    <w:multiLevelType w:val="hybridMultilevel"/>
    <w:tmpl w:val="8C9228C8"/>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9">
    <w:nsid w:val="7CE47CCA"/>
    <w:multiLevelType w:val="hybridMultilevel"/>
    <w:tmpl w:val="611AAE18"/>
    <w:lvl w:ilvl="0" w:tplc="0409000B">
      <w:start w:val="1"/>
      <w:numFmt w:val="bullet"/>
      <w:lvlText w:val=""/>
      <w:lvlJc w:val="left"/>
      <w:pPr>
        <w:ind w:left="1849" w:hanging="420"/>
      </w:pPr>
      <w:rPr>
        <w:rFonts w:ascii="Wingdings" w:hAnsi="Wingdings" w:hint="default"/>
      </w:rPr>
    </w:lvl>
    <w:lvl w:ilvl="1" w:tplc="0409000B" w:tentative="1">
      <w:start w:val="1"/>
      <w:numFmt w:val="bullet"/>
      <w:lvlText w:val=""/>
      <w:lvlJc w:val="left"/>
      <w:pPr>
        <w:ind w:left="2269" w:hanging="420"/>
      </w:pPr>
      <w:rPr>
        <w:rFonts w:ascii="Wingdings" w:hAnsi="Wingdings" w:hint="default"/>
      </w:rPr>
    </w:lvl>
    <w:lvl w:ilvl="2" w:tplc="0409000D" w:tentative="1">
      <w:start w:val="1"/>
      <w:numFmt w:val="bullet"/>
      <w:lvlText w:val=""/>
      <w:lvlJc w:val="left"/>
      <w:pPr>
        <w:ind w:left="2689" w:hanging="420"/>
      </w:pPr>
      <w:rPr>
        <w:rFonts w:ascii="Wingdings" w:hAnsi="Wingdings" w:hint="default"/>
      </w:rPr>
    </w:lvl>
    <w:lvl w:ilvl="3" w:tplc="04090001" w:tentative="1">
      <w:start w:val="1"/>
      <w:numFmt w:val="bullet"/>
      <w:lvlText w:val=""/>
      <w:lvlJc w:val="left"/>
      <w:pPr>
        <w:ind w:left="3109" w:hanging="420"/>
      </w:pPr>
      <w:rPr>
        <w:rFonts w:ascii="Wingdings" w:hAnsi="Wingdings" w:hint="default"/>
      </w:rPr>
    </w:lvl>
    <w:lvl w:ilvl="4" w:tplc="0409000B" w:tentative="1">
      <w:start w:val="1"/>
      <w:numFmt w:val="bullet"/>
      <w:lvlText w:val=""/>
      <w:lvlJc w:val="left"/>
      <w:pPr>
        <w:ind w:left="3529" w:hanging="420"/>
      </w:pPr>
      <w:rPr>
        <w:rFonts w:ascii="Wingdings" w:hAnsi="Wingdings" w:hint="default"/>
      </w:rPr>
    </w:lvl>
    <w:lvl w:ilvl="5" w:tplc="0409000D" w:tentative="1">
      <w:start w:val="1"/>
      <w:numFmt w:val="bullet"/>
      <w:lvlText w:val=""/>
      <w:lvlJc w:val="left"/>
      <w:pPr>
        <w:ind w:left="3949" w:hanging="420"/>
      </w:pPr>
      <w:rPr>
        <w:rFonts w:ascii="Wingdings" w:hAnsi="Wingdings" w:hint="default"/>
      </w:rPr>
    </w:lvl>
    <w:lvl w:ilvl="6" w:tplc="04090001" w:tentative="1">
      <w:start w:val="1"/>
      <w:numFmt w:val="bullet"/>
      <w:lvlText w:val=""/>
      <w:lvlJc w:val="left"/>
      <w:pPr>
        <w:ind w:left="4369" w:hanging="420"/>
      </w:pPr>
      <w:rPr>
        <w:rFonts w:ascii="Wingdings" w:hAnsi="Wingdings" w:hint="default"/>
      </w:rPr>
    </w:lvl>
    <w:lvl w:ilvl="7" w:tplc="0409000B" w:tentative="1">
      <w:start w:val="1"/>
      <w:numFmt w:val="bullet"/>
      <w:lvlText w:val=""/>
      <w:lvlJc w:val="left"/>
      <w:pPr>
        <w:ind w:left="4789" w:hanging="420"/>
      </w:pPr>
      <w:rPr>
        <w:rFonts w:ascii="Wingdings" w:hAnsi="Wingdings" w:hint="default"/>
      </w:rPr>
    </w:lvl>
    <w:lvl w:ilvl="8" w:tplc="0409000D" w:tentative="1">
      <w:start w:val="1"/>
      <w:numFmt w:val="bullet"/>
      <w:lvlText w:val=""/>
      <w:lvlJc w:val="left"/>
      <w:pPr>
        <w:ind w:left="5209" w:hanging="420"/>
      </w:pPr>
      <w:rPr>
        <w:rFonts w:ascii="Wingdings" w:hAnsi="Wingdings" w:hint="default"/>
      </w:rPr>
    </w:lvl>
  </w:abstractNum>
  <w:num w:numId="1">
    <w:abstractNumId w:val="1"/>
  </w:num>
  <w:num w:numId="2">
    <w:abstractNumId w:val="41"/>
  </w:num>
  <w:num w:numId="3">
    <w:abstractNumId w:val="2"/>
  </w:num>
  <w:num w:numId="4">
    <w:abstractNumId w:val="3"/>
  </w:num>
  <w:num w:numId="5">
    <w:abstractNumId w:val="16"/>
  </w:num>
  <w:num w:numId="6">
    <w:abstractNumId w:val="19"/>
  </w:num>
  <w:num w:numId="7">
    <w:abstractNumId w:val="11"/>
  </w:num>
  <w:num w:numId="8">
    <w:abstractNumId w:val="5"/>
  </w:num>
  <w:num w:numId="9">
    <w:abstractNumId w:val="20"/>
  </w:num>
  <w:num w:numId="10">
    <w:abstractNumId w:val="38"/>
  </w:num>
  <w:num w:numId="11">
    <w:abstractNumId w:val="37"/>
  </w:num>
  <w:num w:numId="12">
    <w:abstractNumId w:val="14"/>
  </w:num>
  <w:num w:numId="13">
    <w:abstractNumId w:val="34"/>
  </w:num>
  <w:num w:numId="14">
    <w:abstractNumId w:val="24"/>
  </w:num>
  <w:num w:numId="15">
    <w:abstractNumId w:val="7"/>
  </w:num>
  <w:num w:numId="16">
    <w:abstractNumId w:val="33"/>
  </w:num>
  <w:num w:numId="17">
    <w:abstractNumId w:val="23"/>
  </w:num>
  <w:num w:numId="18">
    <w:abstractNumId w:val="45"/>
  </w:num>
  <w:num w:numId="19">
    <w:abstractNumId w:val="28"/>
  </w:num>
  <w:num w:numId="20">
    <w:abstractNumId w:val="31"/>
  </w:num>
  <w:num w:numId="21">
    <w:abstractNumId w:val="21"/>
  </w:num>
  <w:num w:numId="22">
    <w:abstractNumId w:val="13"/>
  </w:num>
  <w:num w:numId="23">
    <w:abstractNumId w:val="35"/>
  </w:num>
  <w:num w:numId="24">
    <w:abstractNumId w:val="47"/>
  </w:num>
  <w:num w:numId="25">
    <w:abstractNumId w:val="18"/>
  </w:num>
  <w:num w:numId="26">
    <w:abstractNumId w:val="0"/>
  </w:num>
  <w:num w:numId="27">
    <w:abstractNumId w:val="29"/>
  </w:num>
  <w:num w:numId="28">
    <w:abstractNumId w:val="40"/>
  </w:num>
  <w:num w:numId="29">
    <w:abstractNumId w:val="44"/>
  </w:num>
  <w:num w:numId="30">
    <w:abstractNumId w:val="27"/>
  </w:num>
  <w:num w:numId="31">
    <w:abstractNumId w:val="46"/>
  </w:num>
  <w:num w:numId="32">
    <w:abstractNumId w:val="43"/>
  </w:num>
  <w:num w:numId="33">
    <w:abstractNumId w:val="30"/>
  </w:num>
  <w:num w:numId="34">
    <w:abstractNumId w:val="22"/>
  </w:num>
  <w:num w:numId="35">
    <w:abstractNumId w:val="25"/>
  </w:num>
  <w:num w:numId="36">
    <w:abstractNumId w:val="26"/>
  </w:num>
  <w:num w:numId="37">
    <w:abstractNumId w:val="10"/>
  </w:num>
  <w:num w:numId="38">
    <w:abstractNumId w:val="49"/>
  </w:num>
  <w:num w:numId="39">
    <w:abstractNumId w:val="12"/>
  </w:num>
  <w:num w:numId="40">
    <w:abstractNumId w:val="8"/>
  </w:num>
  <w:num w:numId="41">
    <w:abstractNumId w:val="17"/>
  </w:num>
  <w:num w:numId="42">
    <w:abstractNumId w:val="6"/>
  </w:num>
  <w:num w:numId="43">
    <w:abstractNumId w:val="32"/>
  </w:num>
  <w:num w:numId="44">
    <w:abstractNumId w:val="15"/>
  </w:num>
  <w:num w:numId="45">
    <w:abstractNumId w:val="48"/>
  </w:num>
  <w:num w:numId="46">
    <w:abstractNumId w:val="39"/>
  </w:num>
  <w:num w:numId="47">
    <w:abstractNumId w:val="36"/>
  </w:num>
  <w:num w:numId="48">
    <w:abstractNumId w:val="42"/>
  </w:num>
  <w:num w:numId="49">
    <w:abstractNumId w:val="9"/>
  </w:num>
  <w:num w:numId="5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3"/>
  <w:drawingGridVerticalSpacing w:val="171"/>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A8"/>
    <w:rsid w:val="00002711"/>
    <w:rsid w:val="00007FAA"/>
    <w:rsid w:val="00010D27"/>
    <w:rsid w:val="00011C32"/>
    <w:rsid w:val="0001222C"/>
    <w:rsid w:val="000129BE"/>
    <w:rsid w:val="00014E43"/>
    <w:rsid w:val="0002010E"/>
    <w:rsid w:val="00020596"/>
    <w:rsid w:val="0002514D"/>
    <w:rsid w:val="0003459F"/>
    <w:rsid w:val="00034C18"/>
    <w:rsid w:val="00035F06"/>
    <w:rsid w:val="00036996"/>
    <w:rsid w:val="00040CC7"/>
    <w:rsid w:val="0004100D"/>
    <w:rsid w:val="00041C4D"/>
    <w:rsid w:val="00042304"/>
    <w:rsid w:val="00042D15"/>
    <w:rsid w:val="00046359"/>
    <w:rsid w:val="00050732"/>
    <w:rsid w:val="0006019F"/>
    <w:rsid w:val="00060A78"/>
    <w:rsid w:val="00064F1C"/>
    <w:rsid w:val="00066970"/>
    <w:rsid w:val="000675AF"/>
    <w:rsid w:val="000704FD"/>
    <w:rsid w:val="00070E0E"/>
    <w:rsid w:val="00071C1B"/>
    <w:rsid w:val="00071FD6"/>
    <w:rsid w:val="000724EE"/>
    <w:rsid w:val="00073202"/>
    <w:rsid w:val="00075A13"/>
    <w:rsid w:val="000760E0"/>
    <w:rsid w:val="0008015F"/>
    <w:rsid w:val="0008091A"/>
    <w:rsid w:val="00081699"/>
    <w:rsid w:val="00083615"/>
    <w:rsid w:val="00083B8C"/>
    <w:rsid w:val="00086F84"/>
    <w:rsid w:val="00086FC6"/>
    <w:rsid w:val="00087D8E"/>
    <w:rsid w:val="000921D5"/>
    <w:rsid w:val="00093984"/>
    <w:rsid w:val="000939C6"/>
    <w:rsid w:val="00096247"/>
    <w:rsid w:val="000974EE"/>
    <w:rsid w:val="00097565"/>
    <w:rsid w:val="00097858"/>
    <w:rsid w:val="000A437C"/>
    <w:rsid w:val="000A6D8A"/>
    <w:rsid w:val="000B10D7"/>
    <w:rsid w:val="000B13CD"/>
    <w:rsid w:val="000B4B7E"/>
    <w:rsid w:val="000B4B89"/>
    <w:rsid w:val="000B5098"/>
    <w:rsid w:val="000B5AF2"/>
    <w:rsid w:val="000B635C"/>
    <w:rsid w:val="000B752E"/>
    <w:rsid w:val="000C05A4"/>
    <w:rsid w:val="000C2D02"/>
    <w:rsid w:val="000C3401"/>
    <w:rsid w:val="000C65FF"/>
    <w:rsid w:val="000C67BE"/>
    <w:rsid w:val="000D059A"/>
    <w:rsid w:val="000D26AB"/>
    <w:rsid w:val="000D2FA1"/>
    <w:rsid w:val="000D390D"/>
    <w:rsid w:val="000D3C64"/>
    <w:rsid w:val="000D43BD"/>
    <w:rsid w:val="000D4914"/>
    <w:rsid w:val="000D4DE1"/>
    <w:rsid w:val="000D62A0"/>
    <w:rsid w:val="000D6782"/>
    <w:rsid w:val="000D74ED"/>
    <w:rsid w:val="000D7CD0"/>
    <w:rsid w:val="000D7D36"/>
    <w:rsid w:val="000D7D4C"/>
    <w:rsid w:val="000E187F"/>
    <w:rsid w:val="000E1AFD"/>
    <w:rsid w:val="000E2CE4"/>
    <w:rsid w:val="000E4D5C"/>
    <w:rsid w:val="000E7A92"/>
    <w:rsid w:val="000E7B5F"/>
    <w:rsid w:val="000F01D3"/>
    <w:rsid w:val="000F11AC"/>
    <w:rsid w:val="000F153C"/>
    <w:rsid w:val="000F1B7E"/>
    <w:rsid w:val="000F3B14"/>
    <w:rsid w:val="000F52AD"/>
    <w:rsid w:val="001000AA"/>
    <w:rsid w:val="00104EDD"/>
    <w:rsid w:val="001105BF"/>
    <w:rsid w:val="0011096B"/>
    <w:rsid w:val="00110B03"/>
    <w:rsid w:val="001115EC"/>
    <w:rsid w:val="00111658"/>
    <w:rsid w:val="00111D38"/>
    <w:rsid w:val="0011389D"/>
    <w:rsid w:val="00114C06"/>
    <w:rsid w:val="00114D40"/>
    <w:rsid w:val="0011634F"/>
    <w:rsid w:val="00120106"/>
    <w:rsid w:val="0012102D"/>
    <w:rsid w:val="00121610"/>
    <w:rsid w:val="0012212F"/>
    <w:rsid w:val="0012348C"/>
    <w:rsid w:val="00124A70"/>
    <w:rsid w:val="00125D1D"/>
    <w:rsid w:val="001271B4"/>
    <w:rsid w:val="00130AA1"/>
    <w:rsid w:val="00134026"/>
    <w:rsid w:val="00134B93"/>
    <w:rsid w:val="00134C26"/>
    <w:rsid w:val="00134F62"/>
    <w:rsid w:val="00136A9B"/>
    <w:rsid w:val="00137E8C"/>
    <w:rsid w:val="00140736"/>
    <w:rsid w:val="00140973"/>
    <w:rsid w:val="0014119F"/>
    <w:rsid w:val="00142120"/>
    <w:rsid w:val="00142468"/>
    <w:rsid w:val="00143641"/>
    <w:rsid w:val="0014384C"/>
    <w:rsid w:val="001440B4"/>
    <w:rsid w:val="001523A0"/>
    <w:rsid w:val="001537FF"/>
    <w:rsid w:val="001541CE"/>
    <w:rsid w:val="00154D3E"/>
    <w:rsid w:val="001618FB"/>
    <w:rsid w:val="00163FD1"/>
    <w:rsid w:val="0016700C"/>
    <w:rsid w:val="00167744"/>
    <w:rsid w:val="00170CEB"/>
    <w:rsid w:val="00171BFF"/>
    <w:rsid w:val="00171DAF"/>
    <w:rsid w:val="00172293"/>
    <w:rsid w:val="00180990"/>
    <w:rsid w:val="0018361A"/>
    <w:rsid w:val="0018458F"/>
    <w:rsid w:val="00184C3B"/>
    <w:rsid w:val="0018524D"/>
    <w:rsid w:val="00191866"/>
    <w:rsid w:val="00192C7A"/>
    <w:rsid w:val="0019333B"/>
    <w:rsid w:val="00193F7C"/>
    <w:rsid w:val="00193FBE"/>
    <w:rsid w:val="00194E78"/>
    <w:rsid w:val="00194F7C"/>
    <w:rsid w:val="00195D5A"/>
    <w:rsid w:val="0019625D"/>
    <w:rsid w:val="00196525"/>
    <w:rsid w:val="00196909"/>
    <w:rsid w:val="001A02E6"/>
    <w:rsid w:val="001A1A60"/>
    <w:rsid w:val="001A2490"/>
    <w:rsid w:val="001A4C8A"/>
    <w:rsid w:val="001B3170"/>
    <w:rsid w:val="001B5999"/>
    <w:rsid w:val="001B59B1"/>
    <w:rsid w:val="001B68B0"/>
    <w:rsid w:val="001B6FCD"/>
    <w:rsid w:val="001B6FD8"/>
    <w:rsid w:val="001C1A0D"/>
    <w:rsid w:val="001C1BC5"/>
    <w:rsid w:val="001C29F2"/>
    <w:rsid w:val="001C5A5D"/>
    <w:rsid w:val="001C618D"/>
    <w:rsid w:val="001C6B7A"/>
    <w:rsid w:val="001C6F73"/>
    <w:rsid w:val="001C733E"/>
    <w:rsid w:val="001D6CA3"/>
    <w:rsid w:val="001D7588"/>
    <w:rsid w:val="001E0A28"/>
    <w:rsid w:val="001E10B1"/>
    <w:rsid w:val="001E1F4B"/>
    <w:rsid w:val="001E22FA"/>
    <w:rsid w:val="001E3373"/>
    <w:rsid w:val="001E7233"/>
    <w:rsid w:val="001F269B"/>
    <w:rsid w:val="001F50AE"/>
    <w:rsid w:val="001F5795"/>
    <w:rsid w:val="001F6332"/>
    <w:rsid w:val="001F7331"/>
    <w:rsid w:val="001F75D3"/>
    <w:rsid w:val="00202F41"/>
    <w:rsid w:val="0020330A"/>
    <w:rsid w:val="00205F95"/>
    <w:rsid w:val="00206411"/>
    <w:rsid w:val="00206DA8"/>
    <w:rsid w:val="00206EF4"/>
    <w:rsid w:val="002071CD"/>
    <w:rsid w:val="002074AC"/>
    <w:rsid w:val="00210933"/>
    <w:rsid w:val="00215411"/>
    <w:rsid w:val="00217817"/>
    <w:rsid w:val="00220B26"/>
    <w:rsid w:val="00220CC0"/>
    <w:rsid w:val="00222976"/>
    <w:rsid w:val="002231F9"/>
    <w:rsid w:val="00223250"/>
    <w:rsid w:val="00223652"/>
    <w:rsid w:val="00223922"/>
    <w:rsid w:val="0022485C"/>
    <w:rsid w:val="00226CF3"/>
    <w:rsid w:val="00231CEF"/>
    <w:rsid w:val="00233141"/>
    <w:rsid w:val="00234588"/>
    <w:rsid w:val="00235559"/>
    <w:rsid w:val="00236D3E"/>
    <w:rsid w:val="002373D6"/>
    <w:rsid w:val="00237556"/>
    <w:rsid w:val="0024090D"/>
    <w:rsid w:val="0024115C"/>
    <w:rsid w:val="00241DF3"/>
    <w:rsid w:val="0024203E"/>
    <w:rsid w:val="00242BCA"/>
    <w:rsid w:val="00243291"/>
    <w:rsid w:val="0024432E"/>
    <w:rsid w:val="00244CD4"/>
    <w:rsid w:val="002459D1"/>
    <w:rsid w:val="00247A0E"/>
    <w:rsid w:val="0025218C"/>
    <w:rsid w:val="00252FF0"/>
    <w:rsid w:val="0025310D"/>
    <w:rsid w:val="002541CE"/>
    <w:rsid w:val="0025424B"/>
    <w:rsid w:val="002548AA"/>
    <w:rsid w:val="00255067"/>
    <w:rsid w:val="00255969"/>
    <w:rsid w:val="00257168"/>
    <w:rsid w:val="00260850"/>
    <w:rsid w:val="002612EF"/>
    <w:rsid w:val="00261780"/>
    <w:rsid w:val="00261A9A"/>
    <w:rsid w:val="002633CB"/>
    <w:rsid w:val="00263EB1"/>
    <w:rsid w:val="00264201"/>
    <w:rsid w:val="0026548D"/>
    <w:rsid w:val="002658C6"/>
    <w:rsid w:val="0026632E"/>
    <w:rsid w:val="00270264"/>
    <w:rsid w:val="00270940"/>
    <w:rsid w:val="00274451"/>
    <w:rsid w:val="0027462C"/>
    <w:rsid w:val="002748F8"/>
    <w:rsid w:val="00274A35"/>
    <w:rsid w:val="00274AD1"/>
    <w:rsid w:val="00275506"/>
    <w:rsid w:val="00275607"/>
    <w:rsid w:val="00275D9E"/>
    <w:rsid w:val="00276EB3"/>
    <w:rsid w:val="00280F22"/>
    <w:rsid w:val="0028313C"/>
    <w:rsid w:val="00286786"/>
    <w:rsid w:val="00291205"/>
    <w:rsid w:val="00291B78"/>
    <w:rsid w:val="00291E6F"/>
    <w:rsid w:val="00292ECB"/>
    <w:rsid w:val="00293DDE"/>
    <w:rsid w:val="00294063"/>
    <w:rsid w:val="002946DC"/>
    <w:rsid w:val="00297555"/>
    <w:rsid w:val="002A2061"/>
    <w:rsid w:val="002A248B"/>
    <w:rsid w:val="002A416B"/>
    <w:rsid w:val="002A42C9"/>
    <w:rsid w:val="002A7A22"/>
    <w:rsid w:val="002B193C"/>
    <w:rsid w:val="002B4468"/>
    <w:rsid w:val="002C06B0"/>
    <w:rsid w:val="002C466E"/>
    <w:rsid w:val="002C4759"/>
    <w:rsid w:val="002C4899"/>
    <w:rsid w:val="002C4D10"/>
    <w:rsid w:val="002C6057"/>
    <w:rsid w:val="002C675C"/>
    <w:rsid w:val="002D008F"/>
    <w:rsid w:val="002D1C80"/>
    <w:rsid w:val="002D1E2F"/>
    <w:rsid w:val="002D203B"/>
    <w:rsid w:val="002D3E60"/>
    <w:rsid w:val="002D5B9F"/>
    <w:rsid w:val="002D655D"/>
    <w:rsid w:val="002D7F3D"/>
    <w:rsid w:val="002E32E9"/>
    <w:rsid w:val="002E58F7"/>
    <w:rsid w:val="002E71FD"/>
    <w:rsid w:val="002E7F05"/>
    <w:rsid w:val="002F31A0"/>
    <w:rsid w:val="002F36AF"/>
    <w:rsid w:val="002F3997"/>
    <w:rsid w:val="002F5BCE"/>
    <w:rsid w:val="002F65A2"/>
    <w:rsid w:val="002F6D97"/>
    <w:rsid w:val="002F750E"/>
    <w:rsid w:val="00304F73"/>
    <w:rsid w:val="0031082B"/>
    <w:rsid w:val="00310D63"/>
    <w:rsid w:val="00317DBD"/>
    <w:rsid w:val="0032350D"/>
    <w:rsid w:val="003252FD"/>
    <w:rsid w:val="003276AA"/>
    <w:rsid w:val="00327AAB"/>
    <w:rsid w:val="00331865"/>
    <w:rsid w:val="0033195E"/>
    <w:rsid w:val="003342BF"/>
    <w:rsid w:val="0033478D"/>
    <w:rsid w:val="00340375"/>
    <w:rsid w:val="00340DDC"/>
    <w:rsid w:val="00340FD1"/>
    <w:rsid w:val="00341C71"/>
    <w:rsid w:val="00341F75"/>
    <w:rsid w:val="0034445A"/>
    <w:rsid w:val="0034676B"/>
    <w:rsid w:val="00346E5D"/>
    <w:rsid w:val="00346F6A"/>
    <w:rsid w:val="00347762"/>
    <w:rsid w:val="00354BE9"/>
    <w:rsid w:val="00360B8C"/>
    <w:rsid w:val="003619F3"/>
    <w:rsid w:val="0036303E"/>
    <w:rsid w:val="003638FE"/>
    <w:rsid w:val="0036397C"/>
    <w:rsid w:val="003650DC"/>
    <w:rsid w:val="00366F82"/>
    <w:rsid w:val="0036711C"/>
    <w:rsid w:val="0036797B"/>
    <w:rsid w:val="003707BC"/>
    <w:rsid w:val="00371CC5"/>
    <w:rsid w:val="00376AEC"/>
    <w:rsid w:val="00385855"/>
    <w:rsid w:val="00390317"/>
    <w:rsid w:val="00390733"/>
    <w:rsid w:val="003908E9"/>
    <w:rsid w:val="00395DF7"/>
    <w:rsid w:val="003970AE"/>
    <w:rsid w:val="003A0A4D"/>
    <w:rsid w:val="003A1AB2"/>
    <w:rsid w:val="003B2D85"/>
    <w:rsid w:val="003B31CB"/>
    <w:rsid w:val="003B4F55"/>
    <w:rsid w:val="003B61D9"/>
    <w:rsid w:val="003B6D86"/>
    <w:rsid w:val="003C1BBB"/>
    <w:rsid w:val="003C1E8E"/>
    <w:rsid w:val="003C35C1"/>
    <w:rsid w:val="003C5404"/>
    <w:rsid w:val="003C7D4D"/>
    <w:rsid w:val="003D00B2"/>
    <w:rsid w:val="003D071F"/>
    <w:rsid w:val="003D34C3"/>
    <w:rsid w:val="003D3A14"/>
    <w:rsid w:val="003D4DA9"/>
    <w:rsid w:val="003E4065"/>
    <w:rsid w:val="003E71CF"/>
    <w:rsid w:val="003F0CF7"/>
    <w:rsid w:val="003F1F0F"/>
    <w:rsid w:val="003F2F0C"/>
    <w:rsid w:val="003F3857"/>
    <w:rsid w:val="003F68F2"/>
    <w:rsid w:val="004000A8"/>
    <w:rsid w:val="0040137C"/>
    <w:rsid w:val="0040650A"/>
    <w:rsid w:val="004065E8"/>
    <w:rsid w:val="0040721E"/>
    <w:rsid w:val="00410ACD"/>
    <w:rsid w:val="00411E81"/>
    <w:rsid w:val="00414119"/>
    <w:rsid w:val="00416637"/>
    <w:rsid w:val="004175CE"/>
    <w:rsid w:val="00417E46"/>
    <w:rsid w:val="00422C2E"/>
    <w:rsid w:val="00427D05"/>
    <w:rsid w:val="0043369C"/>
    <w:rsid w:val="00433B79"/>
    <w:rsid w:val="00436528"/>
    <w:rsid w:val="0043704C"/>
    <w:rsid w:val="00442AD7"/>
    <w:rsid w:val="00447F20"/>
    <w:rsid w:val="0045249B"/>
    <w:rsid w:val="004531CE"/>
    <w:rsid w:val="00454FEF"/>
    <w:rsid w:val="00455640"/>
    <w:rsid w:val="00456DCC"/>
    <w:rsid w:val="00457B93"/>
    <w:rsid w:val="00460074"/>
    <w:rsid w:val="00461C80"/>
    <w:rsid w:val="0046281B"/>
    <w:rsid w:val="0046307C"/>
    <w:rsid w:val="004671D1"/>
    <w:rsid w:val="004674A9"/>
    <w:rsid w:val="004677AF"/>
    <w:rsid w:val="00471E18"/>
    <w:rsid w:val="004729A9"/>
    <w:rsid w:val="00472E90"/>
    <w:rsid w:val="00475A34"/>
    <w:rsid w:val="00476515"/>
    <w:rsid w:val="004765D6"/>
    <w:rsid w:val="00476E54"/>
    <w:rsid w:val="00477574"/>
    <w:rsid w:val="0048196A"/>
    <w:rsid w:val="00484547"/>
    <w:rsid w:val="004847FB"/>
    <w:rsid w:val="00485B94"/>
    <w:rsid w:val="00485C14"/>
    <w:rsid w:val="0048779D"/>
    <w:rsid w:val="004926F2"/>
    <w:rsid w:val="00493F62"/>
    <w:rsid w:val="004953C9"/>
    <w:rsid w:val="004978D6"/>
    <w:rsid w:val="004A0329"/>
    <w:rsid w:val="004A20D7"/>
    <w:rsid w:val="004A2E85"/>
    <w:rsid w:val="004A4ABD"/>
    <w:rsid w:val="004A5B6C"/>
    <w:rsid w:val="004A60AA"/>
    <w:rsid w:val="004A7BD9"/>
    <w:rsid w:val="004B276F"/>
    <w:rsid w:val="004B27E3"/>
    <w:rsid w:val="004B2AA9"/>
    <w:rsid w:val="004B652B"/>
    <w:rsid w:val="004B6F88"/>
    <w:rsid w:val="004C027A"/>
    <w:rsid w:val="004C0D4D"/>
    <w:rsid w:val="004C2E44"/>
    <w:rsid w:val="004C346A"/>
    <w:rsid w:val="004C3E0D"/>
    <w:rsid w:val="004C7989"/>
    <w:rsid w:val="004D307B"/>
    <w:rsid w:val="004D5841"/>
    <w:rsid w:val="004D5B14"/>
    <w:rsid w:val="004D6484"/>
    <w:rsid w:val="004E0517"/>
    <w:rsid w:val="004E389E"/>
    <w:rsid w:val="004E3A07"/>
    <w:rsid w:val="004E3A13"/>
    <w:rsid w:val="004E4049"/>
    <w:rsid w:val="004E5CBE"/>
    <w:rsid w:val="004E6851"/>
    <w:rsid w:val="004F0AC8"/>
    <w:rsid w:val="004F355F"/>
    <w:rsid w:val="004F3681"/>
    <w:rsid w:val="004F5DD3"/>
    <w:rsid w:val="004F7AA0"/>
    <w:rsid w:val="004F7AF4"/>
    <w:rsid w:val="005018BF"/>
    <w:rsid w:val="0050285C"/>
    <w:rsid w:val="00502E8A"/>
    <w:rsid w:val="00506131"/>
    <w:rsid w:val="005062B7"/>
    <w:rsid w:val="005077A5"/>
    <w:rsid w:val="00507D4D"/>
    <w:rsid w:val="00512F78"/>
    <w:rsid w:val="00514053"/>
    <w:rsid w:val="005142C8"/>
    <w:rsid w:val="00516618"/>
    <w:rsid w:val="00521AF2"/>
    <w:rsid w:val="005222EA"/>
    <w:rsid w:val="00523677"/>
    <w:rsid w:val="0052458C"/>
    <w:rsid w:val="00524C71"/>
    <w:rsid w:val="00526F70"/>
    <w:rsid w:val="00527EA8"/>
    <w:rsid w:val="0053225C"/>
    <w:rsid w:val="0053443C"/>
    <w:rsid w:val="0053474C"/>
    <w:rsid w:val="0053501B"/>
    <w:rsid w:val="00535B4F"/>
    <w:rsid w:val="0053683E"/>
    <w:rsid w:val="00540915"/>
    <w:rsid w:val="005415D5"/>
    <w:rsid w:val="00541B2C"/>
    <w:rsid w:val="00545C2B"/>
    <w:rsid w:val="00545E6F"/>
    <w:rsid w:val="00547A2A"/>
    <w:rsid w:val="00552BFA"/>
    <w:rsid w:val="00556F6F"/>
    <w:rsid w:val="00560CB7"/>
    <w:rsid w:val="00561E48"/>
    <w:rsid w:val="005627C6"/>
    <w:rsid w:val="0056329E"/>
    <w:rsid w:val="00564A5B"/>
    <w:rsid w:val="00564FDE"/>
    <w:rsid w:val="005651E8"/>
    <w:rsid w:val="005665D4"/>
    <w:rsid w:val="005725D4"/>
    <w:rsid w:val="00580B09"/>
    <w:rsid w:val="00580B50"/>
    <w:rsid w:val="00581A97"/>
    <w:rsid w:val="00581BFE"/>
    <w:rsid w:val="00582EB9"/>
    <w:rsid w:val="005831A9"/>
    <w:rsid w:val="00583401"/>
    <w:rsid w:val="00583B36"/>
    <w:rsid w:val="00583E14"/>
    <w:rsid w:val="005866E9"/>
    <w:rsid w:val="00587482"/>
    <w:rsid w:val="00587A2A"/>
    <w:rsid w:val="00594C56"/>
    <w:rsid w:val="005970EE"/>
    <w:rsid w:val="00597E82"/>
    <w:rsid w:val="005A0922"/>
    <w:rsid w:val="005A1BA3"/>
    <w:rsid w:val="005A1EBE"/>
    <w:rsid w:val="005A26C3"/>
    <w:rsid w:val="005A5C3A"/>
    <w:rsid w:val="005A7069"/>
    <w:rsid w:val="005A7476"/>
    <w:rsid w:val="005B04FE"/>
    <w:rsid w:val="005B082E"/>
    <w:rsid w:val="005B085A"/>
    <w:rsid w:val="005B134D"/>
    <w:rsid w:val="005B218A"/>
    <w:rsid w:val="005B43AC"/>
    <w:rsid w:val="005B4C99"/>
    <w:rsid w:val="005B4CD8"/>
    <w:rsid w:val="005B5068"/>
    <w:rsid w:val="005B75C4"/>
    <w:rsid w:val="005C14BF"/>
    <w:rsid w:val="005C2521"/>
    <w:rsid w:val="005C26F8"/>
    <w:rsid w:val="005C3382"/>
    <w:rsid w:val="005C76F8"/>
    <w:rsid w:val="005D14E9"/>
    <w:rsid w:val="005D3AF8"/>
    <w:rsid w:val="005D41BF"/>
    <w:rsid w:val="005D4642"/>
    <w:rsid w:val="005D46B9"/>
    <w:rsid w:val="005D53B0"/>
    <w:rsid w:val="005E0D25"/>
    <w:rsid w:val="005E4EEC"/>
    <w:rsid w:val="005E58C6"/>
    <w:rsid w:val="005E707E"/>
    <w:rsid w:val="005E7508"/>
    <w:rsid w:val="005F23E9"/>
    <w:rsid w:val="005F2B1A"/>
    <w:rsid w:val="005F3292"/>
    <w:rsid w:val="005F4399"/>
    <w:rsid w:val="005F4899"/>
    <w:rsid w:val="005F6963"/>
    <w:rsid w:val="00600E40"/>
    <w:rsid w:val="00601133"/>
    <w:rsid w:val="00601E20"/>
    <w:rsid w:val="006020C0"/>
    <w:rsid w:val="0060270F"/>
    <w:rsid w:val="00602E49"/>
    <w:rsid w:val="0060302C"/>
    <w:rsid w:val="006057A7"/>
    <w:rsid w:val="00610F3D"/>
    <w:rsid w:val="006111E9"/>
    <w:rsid w:val="006117C2"/>
    <w:rsid w:val="00613376"/>
    <w:rsid w:val="006170DF"/>
    <w:rsid w:val="006178C2"/>
    <w:rsid w:val="00620A21"/>
    <w:rsid w:val="00622B43"/>
    <w:rsid w:val="00623C91"/>
    <w:rsid w:val="006243C6"/>
    <w:rsid w:val="00625FE3"/>
    <w:rsid w:val="006317A0"/>
    <w:rsid w:val="00635CD5"/>
    <w:rsid w:val="00637558"/>
    <w:rsid w:val="00643E00"/>
    <w:rsid w:val="00650198"/>
    <w:rsid w:val="006516B3"/>
    <w:rsid w:val="00654DD3"/>
    <w:rsid w:val="006559FB"/>
    <w:rsid w:val="00655C84"/>
    <w:rsid w:val="00655DF9"/>
    <w:rsid w:val="00661913"/>
    <w:rsid w:val="00663E3C"/>
    <w:rsid w:val="00667D28"/>
    <w:rsid w:val="00670051"/>
    <w:rsid w:val="0067091B"/>
    <w:rsid w:val="00672824"/>
    <w:rsid w:val="006739AC"/>
    <w:rsid w:val="006755CF"/>
    <w:rsid w:val="00682C61"/>
    <w:rsid w:val="00684D4C"/>
    <w:rsid w:val="006851DC"/>
    <w:rsid w:val="0068732B"/>
    <w:rsid w:val="00692892"/>
    <w:rsid w:val="00693D33"/>
    <w:rsid w:val="006966B6"/>
    <w:rsid w:val="00697ECB"/>
    <w:rsid w:val="006A17A3"/>
    <w:rsid w:val="006A18BC"/>
    <w:rsid w:val="006A51CA"/>
    <w:rsid w:val="006B085C"/>
    <w:rsid w:val="006B3250"/>
    <w:rsid w:val="006B52F5"/>
    <w:rsid w:val="006C11A4"/>
    <w:rsid w:val="006C1D23"/>
    <w:rsid w:val="006C41BD"/>
    <w:rsid w:val="006C4ABE"/>
    <w:rsid w:val="006D1C2D"/>
    <w:rsid w:val="006D209E"/>
    <w:rsid w:val="006D3B3C"/>
    <w:rsid w:val="006D4E4C"/>
    <w:rsid w:val="006D6049"/>
    <w:rsid w:val="006D61D9"/>
    <w:rsid w:val="006D78F0"/>
    <w:rsid w:val="006E0244"/>
    <w:rsid w:val="006E3E7C"/>
    <w:rsid w:val="006E4749"/>
    <w:rsid w:val="006E485A"/>
    <w:rsid w:val="006E6C61"/>
    <w:rsid w:val="006F14CB"/>
    <w:rsid w:val="006F612E"/>
    <w:rsid w:val="00702B92"/>
    <w:rsid w:val="0070365D"/>
    <w:rsid w:val="0070373C"/>
    <w:rsid w:val="00704E20"/>
    <w:rsid w:val="007054F9"/>
    <w:rsid w:val="00705ADE"/>
    <w:rsid w:val="007061D5"/>
    <w:rsid w:val="00710541"/>
    <w:rsid w:val="007173A4"/>
    <w:rsid w:val="00717F69"/>
    <w:rsid w:val="00720735"/>
    <w:rsid w:val="0072340A"/>
    <w:rsid w:val="00723606"/>
    <w:rsid w:val="007245BD"/>
    <w:rsid w:val="007254F1"/>
    <w:rsid w:val="007264B5"/>
    <w:rsid w:val="00726755"/>
    <w:rsid w:val="0072780F"/>
    <w:rsid w:val="007308D2"/>
    <w:rsid w:val="00731203"/>
    <w:rsid w:val="00732F94"/>
    <w:rsid w:val="0073369C"/>
    <w:rsid w:val="0073533C"/>
    <w:rsid w:val="0073659D"/>
    <w:rsid w:val="007377C4"/>
    <w:rsid w:val="00740493"/>
    <w:rsid w:val="00740E7C"/>
    <w:rsid w:val="007412BA"/>
    <w:rsid w:val="0074358D"/>
    <w:rsid w:val="007465F7"/>
    <w:rsid w:val="0074664F"/>
    <w:rsid w:val="00746D55"/>
    <w:rsid w:val="00750826"/>
    <w:rsid w:val="00751EF2"/>
    <w:rsid w:val="00752622"/>
    <w:rsid w:val="0075407D"/>
    <w:rsid w:val="00754712"/>
    <w:rsid w:val="007558FF"/>
    <w:rsid w:val="00755E9F"/>
    <w:rsid w:val="00761C13"/>
    <w:rsid w:val="007626F9"/>
    <w:rsid w:val="00763A6A"/>
    <w:rsid w:val="00766214"/>
    <w:rsid w:val="007712F5"/>
    <w:rsid w:val="00771ED8"/>
    <w:rsid w:val="00772ECD"/>
    <w:rsid w:val="00773B85"/>
    <w:rsid w:val="007745DA"/>
    <w:rsid w:val="0077517D"/>
    <w:rsid w:val="00776216"/>
    <w:rsid w:val="00776FB6"/>
    <w:rsid w:val="00777EBE"/>
    <w:rsid w:val="00782609"/>
    <w:rsid w:val="007828ED"/>
    <w:rsid w:val="00784B19"/>
    <w:rsid w:val="007854C9"/>
    <w:rsid w:val="00786EA9"/>
    <w:rsid w:val="00791CAD"/>
    <w:rsid w:val="0079371F"/>
    <w:rsid w:val="00793A96"/>
    <w:rsid w:val="00793AC2"/>
    <w:rsid w:val="00794DB2"/>
    <w:rsid w:val="00795507"/>
    <w:rsid w:val="007963D1"/>
    <w:rsid w:val="007A039A"/>
    <w:rsid w:val="007A0E6E"/>
    <w:rsid w:val="007A190C"/>
    <w:rsid w:val="007A42DC"/>
    <w:rsid w:val="007A6052"/>
    <w:rsid w:val="007A6299"/>
    <w:rsid w:val="007B0675"/>
    <w:rsid w:val="007B0E2A"/>
    <w:rsid w:val="007B1D38"/>
    <w:rsid w:val="007B20FC"/>
    <w:rsid w:val="007B79CF"/>
    <w:rsid w:val="007C142C"/>
    <w:rsid w:val="007C2D46"/>
    <w:rsid w:val="007C30FA"/>
    <w:rsid w:val="007C3DA3"/>
    <w:rsid w:val="007C5564"/>
    <w:rsid w:val="007C67A0"/>
    <w:rsid w:val="007C7834"/>
    <w:rsid w:val="007D0DA1"/>
    <w:rsid w:val="007D13BC"/>
    <w:rsid w:val="007D1982"/>
    <w:rsid w:val="007D3ABB"/>
    <w:rsid w:val="007D4CBC"/>
    <w:rsid w:val="007D5CB9"/>
    <w:rsid w:val="007D7179"/>
    <w:rsid w:val="007D7596"/>
    <w:rsid w:val="007D75CE"/>
    <w:rsid w:val="007E1485"/>
    <w:rsid w:val="007E241D"/>
    <w:rsid w:val="007E24C7"/>
    <w:rsid w:val="007E2F62"/>
    <w:rsid w:val="007E5CBD"/>
    <w:rsid w:val="007E6E0A"/>
    <w:rsid w:val="007E7366"/>
    <w:rsid w:val="007E7EC0"/>
    <w:rsid w:val="007F2300"/>
    <w:rsid w:val="007F2B04"/>
    <w:rsid w:val="007F2F79"/>
    <w:rsid w:val="007F3C1B"/>
    <w:rsid w:val="007F4EAF"/>
    <w:rsid w:val="007F6626"/>
    <w:rsid w:val="007F740C"/>
    <w:rsid w:val="00803519"/>
    <w:rsid w:val="008054D0"/>
    <w:rsid w:val="00810AD0"/>
    <w:rsid w:val="00813429"/>
    <w:rsid w:val="00813549"/>
    <w:rsid w:val="0081593A"/>
    <w:rsid w:val="00821CA0"/>
    <w:rsid w:val="00821FD9"/>
    <w:rsid w:val="008223E6"/>
    <w:rsid w:val="00824401"/>
    <w:rsid w:val="00832478"/>
    <w:rsid w:val="0083355C"/>
    <w:rsid w:val="00833899"/>
    <w:rsid w:val="00833C56"/>
    <w:rsid w:val="0083747A"/>
    <w:rsid w:val="00840365"/>
    <w:rsid w:val="008405AE"/>
    <w:rsid w:val="00840A81"/>
    <w:rsid w:val="00842812"/>
    <w:rsid w:val="0084317F"/>
    <w:rsid w:val="008431B7"/>
    <w:rsid w:val="0084414C"/>
    <w:rsid w:val="0084454E"/>
    <w:rsid w:val="008460C7"/>
    <w:rsid w:val="00846D62"/>
    <w:rsid w:val="008506CB"/>
    <w:rsid w:val="00853515"/>
    <w:rsid w:val="0085410A"/>
    <w:rsid w:val="00854A4D"/>
    <w:rsid w:val="0085539D"/>
    <w:rsid w:val="00856B7A"/>
    <w:rsid w:val="00860545"/>
    <w:rsid w:val="008661E2"/>
    <w:rsid w:val="0086674A"/>
    <w:rsid w:val="008701BF"/>
    <w:rsid w:val="00870628"/>
    <w:rsid w:val="00871380"/>
    <w:rsid w:val="00872FF8"/>
    <w:rsid w:val="008734A7"/>
    <w:rsid w:val="00874AC0"/>
    <w:rsid w:val="00875EDC"/>
    <w:rsid w:val="00877DE2"/>
    <w:rsid w:val="00880291"/>
    <w:rsid w:val="00881EF5"/>
    <w:rsid w:val="00882B5D"/>
    <w:rsid w:val="00882F05"/>
    <w:rsid w:val="0088452C"/>
    <w:rsid w:val="00885483"/>
    <w:rsid w:val="0089198B"/>
    <w:rsid w:val="008942BC"/>
    <w:rsid w:val="00895AE2"/>
    <w:rsid w:val="00896C7E"/>
    <w:rsid w:val="00897034"/>
    <w:rsid w:val="008975EF"/>
    <w:rsid w:val="008976BE"/>
    <w:rsid w:val="008A0ED3"/>
    <w:rsid w:val="008A12AD"/>
    <w:rsid w:val="008A1C9C"/>
    <w:rsid w:val="008A30C2"/>
    <w:rsid w:val="008A4144"/>
    <w:rsid w:val="008A4D27"/>
    <w:rsid w:val="008B06A1"/>
    <w:rsid w:val="008B1B4E"/>
    <w:rsid w:val="008B2A12"/>
    <w:rsid w:val="008B2AAC"/>
    <w:rsid w:val="008B6533"/>
    <w:rsid w:val="008C015D"/>
    <w:rsid w:val="008C2150"/>
    <w:rsid w:val="008C2367"/>
    <w:rsid w:val="008C35A0"/>
    <w:rsid w:val="008C5778"/>
    <w:rsid w:val="008C6F55"/>
    <w:rsid w:val="008C71E3"/>
    <w:rsid w:val="008C7429"/>
    <w:rsid w:val="008D2EB5"/>
    <w:rsid w:val="008D5347"/>
    <w:rsid w:val="008D58E9"/>
    <w:rsid w:val="008D5940"/>
    <w:rsid w:val="008E0EBC"/>
    <w:rsid w:val="008E1E22"/>
    <w:rsid w:val="008E1EDD"/>
    <w:rsid w:val="008E3FEF"/>
    <w:rsid w:val="008E4656"/>
    <w:rsid w:val="008F0392"/>
    <w:rsid w:val="008F3EDA"/>
    <w:rsid w:val="008F47AB"/>
    <w:rsid w:val="008F572A"/>
    <w:rsid w:val="008F6162"/>
    <w:rsid w:val="008F61D9"/>
    <w:rsid w:val="008F6471"/>
    <w:rsid w:val="008F71D3"/>
    <w:rsid w:val="008F7669"/>
    <w:rsid w:val="008F7E68"/>
    <w:rsid w:val="00900AA0"/>
    <w:rsid w:val="00903E31"/>
    <w:rsid w:val="00904574"/>
    <w:rsid w:val="00905A1A"/>
    <w:rsid w:val="0090715B"/>
    <w:rsid w:val="009111A2"/>
    <w:rsid w:val="00913620"/>
    <w:rsid w:val="00917E20"/>
    <w:rsid w:val="00930201"/>
    <w:rsid w:val="00931708"/>
    <w:rsid w:val="00931D3E"/>
    <w:rsid w:val="00932D2B"/>
    <w:rsid w:val="009334D3"/>
    <w:rsid w:val="00933D7E"/>
    <w:rsid w:val="0093412B"/>
    <w:rsid w:val="009345E0"/>
    <w:rsid w:val="00934632"/>
    <w:rsid w:val="00935F64"/>
    <w:rsid w:val="00936A7D"/>
    <w:rsid w:val="00940863"/>
    <w:rsid w:val="00940958"/>
    <w:rsid w:val="00940FF2"/>
    <w:rsid w:val="0094271B"/>
    <w:rsid w:val="00942792"/>
    <w:rsid w:val="00947240"/>
    <w:rsid w:val="00950FC9"/>
    <w:rsid w:val="00951E85"/>
    <w:rsid w:val="0095277C"/>
    <w:rsid w:val="0095594B"/>
    <w:rsid w:val="0095770D"/>
    <w:rsid w:val="00957A29"/>
    <w:rsid w:val="00957BC8"/>
    <w:rsid w:val="00962375"/>
    <w:rsid w:val="00963B9B"/>
    <w:rsid w:val="00963B9E"/>
    <w:rsid w:val="00965C35"/>
    <w:rsid w:val="00966DCF"/>
    <w:rsid w:val="00966E54"/>
    <w:rsid w:val="009701E8"/>
    <w:rsid w:val="00971AC3"/>
    <w:rsid w:val="00971FEE"/>
    <w:rsid w:val="00975BC9"/>
    <w:rsid w:val="00976D85"/>
    <w:rsid w:val="00980FE6"/>
    <w:rsid w:val="00981F1A"/>
    <w:rsid w:val="00982455"/>
    <w:rsid w:val="00982F8D"/>
    <w:rsid w:val="00983326"/>
    <w:rsid w:val="0098411C"/>
    <w:rsid w:val="00991104"/>
    <w:rsid w:val="00995F6D"/>
    <w:rsid w:val="00995FB4"/>
    <w:rsid w:val="00996AC3"/>
    <w:rsid w:val="00997A37"/>
    <w:rsid w:val="009A4101"/>
    <w:rsid w:val="009B3AB8"/>
    <w:rsid w:val="009B3CAF"/>
    <w:rsid w:val="009C1D33"/>
    <w:rsid w:val="009C3342"/>
    <w:rsid w:val="009C40F6"/>
    <w:rsid w:val="009C42A4"/>
    <w:rsid w:val="009C6413"/>
    <w:rsid w:val="009D13E8"/>
    <w:rsid w:val="009D19FB"/>
    <w:rsid w:val="009D24D7"/>
    <w:rsid w:val="009D4D0F"/>
    <w:rsid w:val="009D67D1"/>
    <w:rsid w:val="009D6DB5"/>
    <w:rsid w:val="009D70BA"/>
    <w:rsid w:val="009D789C"/>
    <w:rsid w:val="009E3698"/>
    <w:rsid w:val="009E3E1F"/>
    <w:rsid w:val="009E7B8F"/>
    <w:rsid w:val="009F0532"/>
    <w:rsid w:val="009F1544"/>
    <w:rsid w:val="009F43E9"/>
    <w:rsid w:val="009F4849"/>
    <w:rsid w:val="009F4B8F"/>
    <w:rsid w:val="009F5C0E"/>
    <w:rsid w:val="009F765A"/>
    <w:rsid w:val="00A001E3"/>
    <w:rsid w:val="00A010CD"/>
    <w:rsid w:val="00A02C94"/>
    <w:rsid w:val="00A04001"/>
    <w:rsid w:val="00A0513D"/>
    <w:rsid w:val="00A05CD0"/>
    <w:rsid w:val="00A110B0"/>
    <w:rsid w:val="00A124E6"/>
    <w:rsid w:val="00A13E1A"/>
    <w:rsid w:val="00A15517"/>
    <w:rsid w:val="00A15DF9"/>
    <w:rsid w:val="00A1693C"/>
    <w:rsid w:val="00A16A1D"/>
    <w:rsid w:val="00A17467"/>
    <w:rsid w:val="00A2028F"/>
    <w:rsid w:val="00A20B81"/>
    <w:rsid w:val="00A20CEE"/>
    <w:rsid w:val="00A22416"/>
    <w:rsid w:val="00A234C3"/>
    <w:rsid w:val="00A23B74"/>
    <w:rsid w:val="00A23F42"/>
    <w:rsid w:val="00A246D7"/>
    <w:rsid w:val="00A27860"/>
    <w:rsid w:val="00A32043"/>
    <w:rsid w:val="00A325DC"/>
    <w:rsid w:val="00A350AF"/>
    <w:rsid w:val="00A4163C"/>
    <w:rsid w:val="00A442F1"/>
    <w:rsid w:val="00A46A05"/>
    <w:rsid w:val="00A5172D"/>
    <w:rsid w:val="00A5406C"/>
    <w:rsid w:val="00A55E39"/>
    <w:rsid w:val="00A6169B"/>
    <w:rsid w:val="00A62296"/>
    <w:rsid w:val="00A63273"/>
    <w:rsid w:val="00A65CD0"/>
    <w:rsid w:val="00A66031"/>
    <w:rsid w:val="00A66A52"/>
    <w:rsid w:val="00A66C77"/>
    <w:rsid w:val="00A676EC"/>
    <w:rsid w:val="00A70AC3"/>
    <w:rsid w:val="00A71122"/>
    <w:rsid w:val="00A73CEA"/>
    <w:rsid w:val="00A74BE1"/>
    <w:rsid w:val="00A8217B"/>
    <w:rsid w:val="00A82587"/>
    <w:rsid w:val="00A86BA9"/>
    <w:rsid w:val="00A86D7E"/>
    <w:rsid w:val="00A94A16"/>
    <w:rsid w:val="00A94A80"/>
    <w:rsid w:val="00A95380"/>
    <w:rsid w:val="00AA1A02"/>
    <w:rsid w:val="00AA31A5"/>
    <w:rsid w:val="00AA37ED"/>
    <w:rsid w:val="00AA520D"/>
    <w:rsid w:val="00AA7A70"/>
    <w:rsid w:val="00AB0C75"/>
    <w:rsid w:val="00AB2E4C"/>
    <w:rsid w:val="00AB2F9B"/>
    <w:rsid w:val="00AB3427"/>
    <w:rsid w:val="00AB45A3"/>
    <w:rsid w:val="00AB64FE"/>
    <w:rsid w:val="00AB6F2E"/>
    <w:rsid w:val="00AC6197"/>
    <w:rsid w:val="00AD2D2D"/>
    <w:rsid w:val="00AD3AEF"/>
    <w:rsid w:val="00AD51CD"/>
    <w:rsid w:val="00AD5A73"/>
    <w:rsid w:val="00AE0F07"/>
    <w:rsid w:val="00AE1398"/>
    <w:rsid w:val="00AE331A"/>
    <w:rsid w:val="00AE57EA"/>
    <w:rsid w:val="00AE782C"/>
    <w:rsid w:val="00AE7CDE"/>
    <w:rsid w:val="00AF224F"/>
    <w:rsid w:val="00AF3A6A"/>
    <w:rsid w:val="00AF3D73"/>
    <w:rsid w:val="00AF56C0"/>
    <w:rsid w:val="00AF578C"/>
    <w:rsid w:val="00B00224"/>
    <w:rsid w:val="00B01F2A"/>
    <w:rsid w:val="00B03DE6"/>
    <w:rsid w:val="00B062F0"/>
    <w:rsid w:val="00B068F2"/>
    <w:rsid w:val="00B10787"/>
    <w:rsid w:val="00B10AC8"/>
    <w:rsid w:val="00B111B1"/>
    <w:rsid w:val="00B11352"/>
    <w:rsid w:val="00B1239B"/>
    <w:rsid w:val="00B12D61"/>
    <w:rsid w:val="00B141EB"/>
    <w:rsid w:val="00B1638F"/>
    <w:rsid w:val="00B16570"/>
    <w:rsid w:val="00B17856"/>
    <w:rsid w:val="00B179F5"/>
    <w:rsid w:val="00B240A9"/>
    <w:rsid w:val="00B249EF"/>
    <w:rsid w:val="00B26AF9"/>
    <w:rsid w:val="00B30C17"/>
    <w:rsid w:val="00B317A3"/>
    <w:rsid w:val="00B33230"/>
    <w:rsid w:val="00B33F0A"/>
    <w:rsid w:val="00B357D5"/>
    <w:rsid w:val="00B3720E"/>
    <w:rsid w:val="00B404F9"/>
    <w:rsid w:val="00B4412F"/>
    <w:rsid w:val="00B50A2E"/>
    <w:rsid w:val="00B53FAE"/>
    <w:rsid w:val="00B54343"/>
    <w:rsid w:val="00B55467"/>
    <w:rsid w:val="00B55A0E"/>
    <w:rsid w:val="00B55C14"/>
    <w:rsid w:val="00B5608C"/>
    <w:rsid w:val="00B562C1"/>
    <w:rsid w:val="00B56D92"/>
    <w:rsid w:val="00B5764A"/>
    <w:rsid w:val="00B57D49"/>
    <w:rsid w:val="00B62DEB"/>
    <w:rsid w:val="00B64DE9"/>
    <w:rsid w:val="00B705A3"/>
    <w:rsid w:val="00B70F01"/>
    <w:rsid w:val="00B7303B"/>
    <w:rsid w:val="00B763E2"/>
    <w:rsid w:val="00B7665D"/>
    <w:rsid w:val="00B83BCA"/>
    <w:rsid w:val="00B83CC8"/>
    <w:rsid w:val="00B8566B"/>
    <w:rsid w:val="00B86D7E"/>
    <w:rsid w:val="00B910FC"/>
    <w:rsid w:val="00B91637"/>
    <w:rsid w:val="00B92DF1"/>
    <w:rsid w:val="00B93792"/>
    <w:rsid w:val="00B9519A"/>
    <w:rsid w:val="00BA374B"/>
    <w:rsid w:val="00BA4EB8"/>
    <w:rsid w:val="00BA54A1"/>
    <w:rsid w:val="00BA5765"/>
    <w:rsid w:val="00BA6834"/>
    <w:rsid w:val="00BB0D13"/>
    <w:rsid w:val="00BC4903"/>
    <w:rsid w:val="00BC5955"/>
    <w:rsid w:val="00BC66EA"/>
    <w:rsid w:val="00BC7B82"/>
    <w:rsid w:val="00BD1916"/>
    <w:rsid w:val="00BD19F7"/>
    <w:rsid w:val="00BD1CCA"/>
    <w:rsid w:val="00BD5E75"/>
    <w:rsid w:val="00BD6E42"/>
    <w:rsid w:val="00BD76B3"/>
    <w:rsid w:val="00BE15A0"/>
    <w:rsid w:val="00BE194A"/>
    <w:rsid w:val="00BE1D9F"/>
    <w:rsid w:val="00BE22DA"/>
    <w:rsid w:val="00BE2471"/>
    <w:rsid w:val="00BE6888"/>
    <w:rsid w:val="00BE710C"/>
    <w:rsid w:val="00BF1D2E"/>
    <w:rsid w:val="00BF2B9F"/>
    <w:rsid w:val="00BF4717"/>
    <w:rsid w:val="00BF483C"/>
    <w:rsid w:val="00BF4B01"/>
    <w:rsid w:val="00BF62E7"/>
    <w:rsid w:val="00BF647A"/>
    <w:rsid w:val="00C00BD0"/>
    <w:rsid w:val="00C017AF"/>
    <w:rsid w:val="00C021CA"/>
    <w:rsid w:val="00C02988"/>
    <w:rsid w:val="00C07D0D"/>
    <w:rsid w:val="00C11DC0"/>
    <w:rsid w:val="00C127B9"/>
    <w:rsid w:val="00C16CA3"/>
    <w:rsid w:val="00C16EDB"/>
    <w:rsid w:val="00C219EE"/>
    <w:rsid w:val="00C21B8D"/>
    <w:rsid w:val="00C2254D"/>
    <w:rsid w:val="00C225EA"/>
    <w:rsid w:val="00C27F19"/>
    <w:rsid w:val="00C30755"/>
    <w:rsid w:val="00C3197B"/>
    <w:rsid w:val="00C31AAD"/>
    <w:rsid w:val="00C31C0F"/>
    <w:rsid w:val="00C3226C"/>
    <w:rsid w:val="00C335F1"/>
    <w:rsid w:val="00C348BE"/>
    <w:rsid w:val="00C348CE"/>
    <w:rsid w:val="00C350C3"/>
    <w:rsid w:val="00C359E2"/>
    <w:rsid w:val="00C40140"/>
    <w:rsid w:val="00C402E1"/>
    <w:rsid w:val="00C40C93"/>
    <w:rsid w:val="00C443BA"/>
    <w:rsid w:val="00C4605C"/>
    <w:rsid w:val="00C4645C"/>
    <w:rsid w:val="00C47400"/>
    <w:rsid w:val="00C47F29"/>
    <w:rsid w:val="00C501CD"/>
    <w:rsid w:val="00C51D16"/>
    <w:rsid w:val="00C52368"/>
    <w:rsid w:val="00C5446E"/>
    <w:rsid w:val="00C5705E"/>
    <w:rsid w:val="00C6110D"/>
    <w:rsid w:val="00C61706"/>
    <w:rsid w:val="00C6207A"/>
    <w:rsid w:val="00C64A34"/>
    <w:rsid w:val="00C65C3A"/>
    <w:rsid w:val="00C6663E"/>
    <w:rsid w:val="00C67F7B"/>
    <w:rsid w:val="00C707E6"/>
    <w:rsid w:val="00C7104E"/>
    <w:rsid w:val="00C72E07"/>
    <w:rsid w:val="00C758A9"/>
    <w:rsid w:val="00C81212"/>
    <w:rsid w:val="00C83A90"/>
    <w:rsid w:val="00C87931"/>
    <w:rsid w:val="00C91793"/>
    <w:rsid w:val="00C95F7C"/>
    <w:rsid w:val="00C961E3"/>
    <w:rsid w:val="00C979F4"/>
    <w:rsid w:val="00CA23E5"/>
    <w:rsid w:val="00CA3383"/>
    <w:rsid w:val="00CA7A8C"/>
    <w:rsid w:val="00CB1567"/>
    <w:rsid w:val="00CB1CCF"/>
    <w:rsid w:val="00CB6123"/>
    <w:rsid w:val="00CC00A4"/>
    <w:rsid w:val="00CC38BD"/>
    <w:rsid w:val="00CC44E9"/>
    <w:rsid w:val="00CC5104"/>
    <w:rsid w:val="00CD242E"/>
    <w:rsid w:val="00CD3DCA"/>
    <w:rsid w:val="00CD4D47"/>
    <w:rsid w:val="00CE3C32"/>
    <w:rsid w:val="00CE3C51"/>
    <w:rsid w:val="00CE4002"/>
    <w:rsid w:val="00CF297C"/>
    <w:rsid w:val="00CF3C1D"/>
    <w:rsid w:val="00CF5056"/>
    <w:rsid w:val="00CF708E"/>
    <w:rsid w:val="00D00F78"/>
    <w:rsid w:val="00D01784"/>
    <w:rsid w:val="00D01CBC"/>
    <w:rsid w:val="00D02809"/>
    <w:rsid w:val="00D0416C"/>
    <w:rsid w:val="00D043C0"/>
    <w:rsid w:val="00D06F34"/>
    <w:rsid w:val="00D0780E"/>
    <w:rsid w:val="00D119BF"/>
    <w:rsid w:val="00D14B89"/>
    <w:rsid w:val="00D14D6B"/>
    <w:rsid w:val="00D16911"/>
    <w:rsid w:val="00D17542"/>
    <w:rsid w:val="00D17715"/>
    <w:rsid w:val="00D17BEC"/>
    <w:rsid w:val="00D202DE"/>
    <w:rsid w:val="00D21B27"/>
    <w:rsid w:val="00D22D18"/>
    <w:rsid w:val="00D2416E"/>
    <w:rsid w:val="00D27AD8"/>
    <w:rsid w:val="00D27B51"/>
    <w:rsid w:val="00D27FA4"/>
    <w:rsid w:val="00D323D7"/>
    <w:rsid w:val="00D32F21"/>
    <w:rsid w:val="00D33612"/>
    <w:rsid w:val="00D33CC1"/>
    <w:rsid w:val="00D345AF"/>
    <w:rsid w:val="00D352D3"/>
    <w:rsid w:val="00D35B06"/>
    <w:rsid w:val="00D36868"/>
    <w:rsid w:val="00D37AAC"/>
    <w:rsid w:val="00D37EB6"/>
    <w:rsid w:val="00D40044"/>
    <w:rsid w:val="00D40492"/>
    <w:rsid w:val="00D444F2"/>
    <w:rsid w:val="00D44B4B"/>
    <w:rsid w:val="00D46C88"/>
    <w:rsid w:val="00D50C98"/>
    <w:rsid w:val="00D56DE2"/>
    <w:rsid w:val="00D57A22"/>
    <w:rsid w:val="00D606FA"/>
    <w:rsid w:val="00D60D00"/>
    <w:rsid w:val="00D615FF"/>
    <w:rsid w:val="00D621F7"/>
    <w:rsid w:val="00D621F9"/>
    <w:rsid w:val="00D6557F"/>
    <w:rsid w:val="00D65AB3"/>
    <w:rsid w:val="00D6689E"/>
    <w:rsid w:val="00D73C8F"/>
    <w:rsid w:val="00D73DF4"/>
    <w:rsid w:val="00D73F1B"/>
    <w:rsid w:val="00D754E8"/>
    <w:rsid w:val="00D771EC"/>
    <w:rsid w:val="00D77705"/>
    <w:rsid w:val="00D77B33"/>
    <w:rsid w:val="00D81259"/>
    <w:rsid w:val="00D81550"/>
    <w:rsid w:val="00D90DDE"/>
    <w:rsid w:val="00D94162"/>
    <w:rsid w:val="00D96F54"/>
    <w:rsid w:val="00D97872"/>
    <w:rsid w:val="00DA26AF"/>
    <w:rsid w:val="00DB0075"/>
    <w:rsid w:val="00DB02C7"/>
    <w:rsid w:val="00DB11DE"/>
    <w:rsid w:val="00DB27F2"/>
    <w:rsid w:val="00DC1528"/>
    <w:rsid w:val="00DC7285"/>
    <w:rsid w:val="00DE243C"/>
    <w:rsid w:val="00DE2666"/>
    <w:rsid w:val="00DE33AF"/>
    <w:rsid w:val="00DE3535"/>
    <w:rsid w:val="00DE4C75"/>
    <w:rsid w:val="00DE5D00"/>
    <w:rsid w:val="00DF1705"/>
    <w:rsid w:val="00DF4D20"/>
    <w:rsid w:val="00DF6D4C"/>
    <w:rsid w:val="00E001D1"/>
    <w:rsid w:val="00E01BDB"/>
    <w:rsid w:val="00E02B9E"/>
    <w:rsid w:val="00E02E41"/>
    <w:rsid w:val="00E030CB"/>
    <w:rsid w:val="00E03E65"/>
    <w:rsid w:val="00E04872"/>
    <w:rsid w:val="00E11755"/>
    <w:rsid w:val="00E13EAE"/>
    <w:rsid w:val="00E21977"/>
    <w:rsid w:val="00E22E06"/>
    <w:rsid w:val="00E25265"/>
    <w:rsid w:val="00E256E5"/>
    <w:rsid w:val="00E26FDD"/>
    <w:rsid w:val="00E3043D"/>
    <w:rsid w:val="00E304D2"/>
    <w:rsid w:val="00E31876"/>
    <w:rsid w:val="00E3597E"/>
    <w:rsid w:val="00E360F7"/>
    <w:rsid w:val="00E42DEC"/>
    <w:rsid w:val="00E4599E"/>
    <w:rsid w:val="00E45AF5"/>
    <w:rsid w:val="00E4694F"/>
    <w:rsid w:val="00E5454A"/>
    <w:rsid w:val="00E54C78"/>
    <w:rsid w:val="00E55E7F"/>
    <w:rsid w:val="00E561D2"/>
    <w:rsid w:val="00E57776"/>
    <w:rsid w:val="00E579B8"/>
    <w:rsid w:val="00E6357C"/>
    <w:rsid w:val="00E63FB9"/>
    <w:rsid w:val="00E646C5"/>
    <w:rsid w:val="00E70594"/>
    <w:rsid w:val="00E70725"/>
    <w:rsid w:val="00E70B7A"/>
    <w:rsid w:val="00E7530D"/>
    <w:rsid w:val="00E76688"/>
    <w:rsid w:val="00E77EE8"/>
    <w:rsid w:val="00E81925"/>
    <w:rsid w:val="00E83AC1"/>
    <w:rsid w:val="00E8447A"/>
    <w:rsid w:val="00E87EEC"/>
    <w:rsid w:val="00E92E06"/>
    <w:rsid w:val="00E952E5"/>
    <w:rsid w:val="00E97169"/>
    <w:rsid w:val="00EA0644"/>
    <w:rsid w:val="00EA074A"/>
    <w:rsid w:val="00EA389D"/>
    <w:rsid w:val="00EA5B90"/>
    <w:rsid w:val="00EA5D35"/>
    <w:rsid w:val="00EB0116"/>
    <w:rsid w:val="00EB307B"/>
    <w:rsid w:val="00EB4CD7"/>
    <w:rsid w:val="00EB751D"/>
    <w:rsid w:val="00EC002F"/>
    <w:rsid w:val="00EC1047"/>
    <w:rsid w:val="00EC2028"/>
    <w:rsid w:val="00EC2E6C"/>
    <w:rsid w:val="00EC50A2"/>
    <w:rsid w:val="00ED0F9C"/>
    <w:rsid w:val="00ED1181"/>
    <w:rsid w:val="00ED2C1F"/>
    <w:rsid w:val="00ED35EE"/>
    <w:rsid w:val="00ED524C"/>
    <w:rsid w:val="00ED78D3"/>
    <w:rsid w:val="00ED7F10"/>
    <w:rsid w:val="00EE059A"/>
    <w:rsid w:val="00EE39E5"/>
    <w:rsid w:val="00EE3FB9"/>
    <w:rsid w:val="00EE4252"/>
    <w:rsid w:val="00EE47D8"/>
    <w:rsid w:val="00EE6100"/>
    <w:rsid w:val="00EF2503"/>
    <w:rsid w:val="00EF2F74"/>
    <w:rsid w:val="00EF4628"/>
    <w:rsid w:val="00EF5020"/>
    <w:rsid w:val="00EF588D"/>
    <w:rsid w:val="00EF6BEA"/>
    <w:rsid w:val="00F01ABB"/>
    <w:rsid w:val="00F02753"/>
    <w:rsid w:val="00F0600A"/>
    <w:rsid w:val="00F06D44"/>
    <w:rsid w:val="00F0729A"/>
    <w:rsid w:val="00F1074F"/>
    <w:rsid w:val="00F11D5F"/>
    <w:rsid w:val="00F11E46"/>
    <w:rsid w:val="00F12B44"/>
    <w:rsid w:val="00F16C5D"/>
    <w:rsid w:val="00F16DE5"/>
    <w:rsid w:val="00F202E7"/>
    <w:rsid w:val="00F22321"/>
    <w:rsid w:val="00F24532"/>
    <w:rsid w:val="00F31506"/>
    <w:rsid w:val="00F351C2"/>
    <w:rsid w:val="00F370EF"/>
    <w:rsid w:val="00F411C3"/>
    <w:rsid w:val="00F413FC"/>
    <w:rsid w:val="00F42B5C"/>
    <w:rsid w:val="00F42C23"/>
    <w:rsid w:val="00F43637"/>
    <w:rsid w:val="00F439A0"/>
    <w:rsid w:val="00F4523A"/>
    <w:rsid w:val="00F5004C"/>
    <w:rsid w:val="00F50836"/>
    <w:rsid w:val="00F50BFF"/>
    <w:rsid w:val="00F51955"/>
    <w:rsid w:val="00F53391"/>
    <w:rsid w:val="00F5781F"/>
    <w:rsid w:val="00F5790E"/>
    <w:rsid w:val="00F60674"/>
    <w:rsid w:val="00F61243"/>
    <w:rsid w:val="00F638F7"/>
    <w:rsid w:val="00F63B00"/>
    <w:rsid w:val="00F6436B"/>
    <w:rsid w:val="00F6452C"/>
    <w:rsid w:val="00F66346"/>
    <w:rsid w:val="00F67B9F"/>
    <w:rsid w:val="00F70F18"/>
    <w:rsid w:val="00F71065"/>
    <w:rsid w:val="00F714E8"/>
    <w:rsid w:val="00F71BDB"/>
    <w:rsid w:val="00F72D00"/>
    <w:rsid w:val="00F7498A"/>
    <w:rsid w:val="00F7544E"/>
    <w:rsid w:val="00F7591C"/>
    <w:rsid w:val="00F770B3"/>
    <w:rsid w:val="00F77D12"/>
    <w:rsid w:val="00F81F50"/>
    <w:rsid w:val="00F82C11"/>
    <w:rsid w:val="00F84657"/>
    <w:rsid w:val="00F8499E"/>
    <w:rsid w:val="00F873B7"/>
    <w:rsid w:val="00F91168"/>
    <w:rsid w:val="00F940B9"/>
    <w:rsid w:val="00F94205"/>
    <w:rsid w:val="00F94E4E"/>
    <w:rsid w:val="00FA170D"/>
    <w:rsid w:val="00FB271A"/>
    <w:rsid w:val="00FB4178"/>
    <w:rsid w:val="00FB43D7"/>
    <w:rsid w:val="00FB5622"/>
    <w:rsid w:val="00FC0A2F"/>
    <w:rsid w:val="00FC44E7"/>
    <w:rsid w:val="00FC4A87"/>
    <w:rsid w:val="00FC6D51"/>
    <w:rsid w:val="00FC7E83"/>
    <w:rsid w:val="00FD0CF4"/>
    <w:rsid w:val="00FD264E"/>
    <w:rsid w:val="00FD3CD9"/>
    <w:rsid w:val="00FE1A6E"/>
    <w:rsid w:val="00FE1AA1"/>
    <w:rsid w:val="00FE2C04"/>
    <w:rsid w:val="00FE4300"/>
    <w:rsid w:val="00FE51BD"/>
    <w:rsid w:val="00FE5ECB"/>
    <w:rsid w:val="00FE5F5C"/>
    <w:rsid w:val="00FE6029"/>
    <w:rsid w:val="00FF06F0"/>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BE"/>
    <w:pPr>
      <w:widowControl w:val="0"/>
      <w:jc w:val="both"/>
    </w:pPr>
    <w:rPr>
      <w:kern w:val="2"/>
      <w:sz w:val="21"/>
      <w:szCs w:val="22"/>
    </w:rPr>
  </w:style>
  <w:style w:type="paragraph" w:styleId="10">
    <w:name w:val="heading 1"/>
    <w:basedOn w:val="a"/>
    <w:next w:val="a"/>
    <w:link w:val="11"/>
    <w:uiPriority w:val="9"/>
    <w:qFormat/>
    <w:rsid w:val="008F7E68"/>
    <w:pPr>
      <w:keepNext/>
      <w:outlineLvl w:val="0"/>
    </w:pPr>
    <w:rPr>
      <w:rFonts w:ascii="Arial" w:hAnsi="Arial"/>
      <w:sz w:val="24"/>
      <w:szCs w:val="24"/>
    </w:rPr>
  </w:style>
  <w:style w:type="paragraph" w:styleId="2">
    <w:name w:val="heading 2"/>
    <w:basedOn w:val="a"/>
    <w:next w:val="a"/>
    <w:link w:val="20"/>
    <w:uiPriority w:val="9"/>
    <w:unhideWhenUsed/>
    <w:qFormat/>
    <w:rsid w:val="008F7E68"/>
    <w:pPr>
      <w:keepNext/>
      <w:outlineLvl w:val="1"/>
    </w:pPr>
    <w:rPr>
      <w:rFonts w:ascii="Arial" w:hAnsi="Arial"/>
    </w:rPr>
  </w:style>
  <w:style w:type="paragraph" w:styleId="3">
    <w:name w:val="heading 3"/>
    <w:basedOn w:val="a"/>
    <w:next w:val="a"/>
    <w:link w:val="30"/>
    <w:uiPriority w:val="9"/>
    <w:unhideWhenUsed/>
    <w:qFormat/>
    <w:rsid w:val="00B17856"/>
    <w:pPr>
      <w:keepNext/>
      <w:ind w:leftChars="400" w:left="400"/>
      <w:outlineLvl w:val="2"/>
    </w:pPr>
    <w:rPr>
      <w:rFonts w:ascii="Arial" w:hAnsi="Arial"/>
    </w:rPr>
  </w:style>
  <w:style w:type="paragraph" w:styleId="4">
    <w:name w:val="heading 4"/>
    <w:basedOn w:val="a"/>
    <w:next w:val="a"/>
    <w:link w:val="40"/>
    <w:uiPriority w:val="9"/>
    <w:unhideWhenUsed/>
    <w:qFormat/>
    <w:rsid w:val="001E723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A8"/>
    <w:pPr>
      <w:ind w:leftChars="400" w:left="840"/>
    </w:pPr>
  </w:style>
  <w:style w:type="character" w:customStyle="1" w:styleId="11">
    <w:name w:val="見出し 1 (文字)"/>
    <w:link w:val="10"/>
    <w:uiPriority w:val="9"/>
    <w:rsid w:val="008F7E68"/>
    <w:rPr>
      <w:rFonts w:ascii="Arial" w:eastAsia="ＭＳ ゴシック" w:hAnsi="Arial" w:cs="Times New Roman"/>
      <w:sz w:val="24"/>
      <w:szCs w:val="24"/>
    </w:rPr>
  </w:style>
  <w:style w:type="character" w:customStyle="1" w:styleId="20">
    <w:name w:val="見出し 2 (文字)"/>
    <w:link w:val="2"/>
    <w:uiPriority w:val="9"/>
    <w:rsid w:val="008F7E68"/>
    <w:rPr>
      <w:rFonts w:ascii="Arial" w:eastAsia="ＭＳ ゴシック" w:hAnsi="Arial" w:cs="Times New Roman"/>
    </w:rPr>
  </w:style>
  <w:style w:type="paragraph" w:styleId="a4">
    <w:name w:val="Balloon Text"/>
    <w:basedOn w:val="a"/>
    <w:link w:val="a5"/>
    <w:uiPriority w:val="99"/>
    <w:semiHidden/>
    <w:unhideWhenUsed/>
    <w:rsid w:val="005C26F8"/>
    <w:rPr>
      <w:rFonts w:ascii="Arial" w:hAnsi="Arial"/>
      <w:sz w:val="18"/>
      <w:szCs w:val="18"/>
    </w:rPr>
  </w:style>
  <w:style w:type="character" w:customStyle="1" w:styleId="a5">
    <w:name w:val="吹き出し (文字)"/>
    <w:link w:val="a4"/>
    <w:uiPriority w:val="99"/>
    <w:semiHidden/>
    <w:rsid w:val="005C26F8"/>
    <w:rPr>
      <w:rFonts w:ascii="Arial" w:eastAsia="ＭＳ ゴシック" w:hAnsi="Arial" w:cs="Times New Roman"/>
      <w:sz w:val="18"/>
      <w:szCs w:val="18"/>
    </w:rPr>
  </w:style>
  <w:style w:type="character" w:customStyle="1" w:styleId="30">
    <w:name w:val="見出し 3 (文字)"/>
    <w:link w:val="3"/>
    <w:uiPriority w:val="9"/>
    <w:rsid w:val="00B17856"/>
    <w:rPr>
      <w:rFonts w:ascii="Arial" w:eastAsia="ＭＳ ゴシック" w:hAnsi="Arial" w:cs="Times New Roman"/>
    </w:rPr>
  </w:style>
  <w:style w:type="paragraph" w:styleId="a6">
    <w:name w:val="header"/>
    <w:basedOn w:val="a"/>
    <w:link w:val="a7"/>
    <w:uiPriority w:val="99"/>
    <w:unhideWhenUsed/>
    <w:rsid w:val="0003459F"/>
    <w:pPr>
      <w:tabs>
        <w:tab w:val="center" w:pos="4252"/>
        <w:tab w:val="right" w:pos="8504"/>
      </w:tabs>
      <w:snapToGrid w:val="0"/>
    </w:pPr>
  </w:style>
  <w:style w:type="character" w:customStyle="1" w:styleId="a7">
    <w:name w:val="ヘッダー (文字)"/>
    <w:basedOn w:val="a0"/>
    <w:link w:val="a6"/>
    <w:uiPriority w:val="99"/>
    <w:rsid w:val="0003459F"/>
  </w:style>
  <w:style w:type="paragraph" w:styleId="a8">
    <w:name w:val="footer"/>
    <w:basedOn w:val="a"/>
    <w:link w:val="a9"/>
    <w:uiPriority w:val="99"/>
    <w:unhideWhenUsed/>
    <w:rsid w:val="0003459F"/>
    <w:pPr>
      <w:tabs>
        <w:tab w:val="center" w:pos="4252"/>
        <w:tab w:val="right" w:pos="8504"/>
      </w:tabs>
      <w:snapToGrid w:val="0"/>
    </w:pPr>
  </w:style>
  <w:style w:type="character" w:customStyle="1" w:styleId="a9">
    <w:name w:val="フッター (文字)"/>
    <w:basedOn w:val="a0"/>
    <w:link w:val="a8"/>
    <w:uiPriority w:val="99"/>
    <w:rsid w:val="0003459F"/>
  </w:style>
  <w:style w:type="character" w:customStyle="1" w:styleId="40">
    <w:name w:val="見出し 4 (文字)"/>
    <w:link w:val="4"/>
    <w:uiPriority w:val="9"/>
    <w:rsid w:val="001E7233"/>
    <w:rPr>
      <w:b/>
      <w:bCs/>
    </w:rPr>
  </w:style>
  <w:style w:type="numbering" w:customStyle="1" w:styleId="1">
    <w:name w:val="スタイル1"/>
    <w:uiPriority w:val="99"/>
    <w:rsid w:val="001440B4"/>
    <w:pPr>
      <w:numPr>
        <w:numId w:val="4"/>
      </w:numPr>
    </w:pPr>
  </w:style>
  <w:style w:type="character" w:styleId="aa">
    <w:name w:val="Hyperlink"/>
    <w:basedOn w:val="a0"/>
    <w:uiPriority w:val="99"/>
    <w:unhideWhenUsed/>
    <w:rsid w:val="004D5841"/>
    <w:rPr>
      <w:color w:val="0000FF" w:themeColor="hyperlink"/>
      <w:u w:val="single"/>
    </w:rPr>
  </w:style>
  <w:style w:type="paragraph" w:styleId="ab">
    <w:name w:val="Plain Text"/>
    <w:basedOn w:val="a"/>
    <w:link w:val="ac"/>
    <w:uiPriority w:val="99"/>
    <w:semiHidden/>
    <w:unhideWhenUsed/>
    <w:rsid w:val="00AE57EA"/>
    <w:pPr>
      <w:widowControl/>
      <w:jc w:val="left"/>
    </w:pPr>
    <w:rPr>
      <w:rFonts w:hAnsi="Courier New" w:cs="Courier New"/>
      <w:kern w:val="0"/>
      <w:sz w:val="20"/>
      <w:szCs w:val="21"/>
    </w:rPr>
  </w:style>
  <w:style w:type="character" w:customStyle="1" w:styleId="ac">
    <w:name w:val="書式なし (文字)"/>
    <w:basedOn w:val="a0"/>
    <w:link w:val="ab"/>
    <w:uiPriority w:val="99"/>
    <w:semiHidden/>
    <w:rsid w:val="00AE57EA"/>
    <w:rPr>
      <w:rFonts w:hAnsi="Courier New" w:cs="Courier New"/>
      <w:szCs w:val="21"/>
    </w:rPr>
  </w:style>
  <w:style w:type="paragraph" w:styleId="Web">
    <w:name w:val="Normal (Web)"/>
    <w:basedOn w:val="a"/>
    <w:uiPriority w:val="99"/>
    <w:semiHidden/>
    <w:unhideWhenUsed/>
    <w:rsid w:val="002033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83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BE"/>
    <w:pPr>
      <w:widowControl w:val="0"/>
      <w:jc w:val="both"/>
    </w:pPr>
    <w:rPr>
      <w:kern w:val="2"/>
      <w:sz w:val="21"/>
      <w:szCs w:val="22"/>
    </w:rPr>
  </w:style>
  <w:style w:type="paragraph" w:styleId="10">
    <w:name w:val="heading 1"/>
    <w:basedOn w:val="a"/>
    <w:next w:val="a"/>
    <w:link w:val="11"/>
    <w:uiPriority w:val="9"/>
    <w:qFormat/>
    <w:rsid w:val="008F7E68"/>
    <w:pPr>
      <w:keepNext/>
      <w:outlineLvl w:val="0"/>
    </w:pPr>
    <w:rPr>
      <w:rFonts w:ascii="Arial" w:hAnsi="Arial"/>
      <w:sz w:val="24"/>
      <w:szCs w:val="24"/>
    </w:rPr>
  </w:style>
  <w:style w:type="paragraph" w:styleId="2">
    <w:name w:val="heading 2"/>
    <w:basedOn w:val="a"/>
    <w:next w:val="a"/>
    <w:link w:val="20"/>
    <w:uiPriority w:val="9"/>
    <w:unhideWhenUsed/>
    <w:qFormat/>
    <w:rsid w:val="008F7E68"/>
    <w:pPr>
      <w:keepNext/>
      <w:outlineLvl w:val="1"/>
    </w:pPr>
    <w:rPr>
      <w:rFonts w:ascii="Arial" w:hAnsi="Arial"/>
    </w:rPr>
  </w:style>
  <w:style w:type="paragraph" w:styleId="3">
    <w:name w:val="heading 3"/>
    <w:basedOn w:val="a"/>
    <w:next w:val="a"/>
    <w:link w:val="30"/>
    <w:uiPriority w:val="9"/>
    <w:unhideWhenUsed/>
    <w:qFormat/>
    <w:rsid w:val="00B17856"/>
    <w:pPr>
      <w:keepNext/>
      <w:ind w:leftChars="400" w:left="400"/>
      <w:outlineLvl w:val="2"/>
    </w:pPr>
    <w:rPr>
      <w:rFonts w:ascii="Arial" w:hAnsi="Arial"/>
    </w:rPr>
  </w:style>
  <w:style w:type="paragraph" w:styleId="4">
    <w:name w:val="heading 4"/>
    <w:basedOn w:val="a"/>
    <w:next w:val="a"/>
    <w:link w:val="40"/>
    <w:uiPriority w:val="9"/>
    <w:unhideWhenUsed/>
    <w:qFormat/>
    <w:rsid w:val="001E723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A8"/>
    <w:pPr>
      <w:ind w:leftChars="400" w:left="840"/>
    </w:pPr>
  </w:style>
  <w:style w:type="character" w:customStyle="1" w:styleId="11">
    <w:name w:val="見出し 1 (文字)"/>
    <w:link w:val="10"/>
    <w:uiPriority w:val="9"/>
    <w:rsid w:val="008F7E68"/>
    <w:rPr>
      <w:rFonts w:ascii="Arial" w:eastAsia="ＭＳ ゴシック" w:hAnsi="Arial" w:cs="Times New Roman"/>
      <w:sz w:val="24"/>
      <w:szCs w:val="24"/>
    </w:rPr>
  </w:style>
  <w:style w:type="character" w:customStyle="1" w:styleId="20">
    <w:name w:val="見出し 2 (文字)"/>
    <w:link w:val="2"/>
    <w:uiPriority w:val="9"/>
    <w:rsid w:val="008F7E68"/>
    <w:rPr>
      <w:rFonts w:ascii="Arial" w:eastAsia="ＭＳ ゴシック" w:hAnsi="Arial" w:cs="Times New Roman"/>
    </w:rPr>
  </w:style>
  <w:style w:type="paragraph" w:styleId="a4">
    <w:name w:val="Balloon Text"/>
    <w:basedOn w:val="a"/>
    <w:link w:val="a5"/>
    <w:uiPriority w:val="99"/>
    <w:semiHidden/>
    <w:unhideWhenUsed/>
    <w:rsid w:val="005C26F8"/>
    <w:rPr>
      <w:rFonts w:ascii="Arial" w:hAnsi="Arial"/>
      <w:sz w:val="18"/>
      <w:szCs w:val="18"/>
    </w:rPr>
  </w:style>
  <w:style w:type="character" w:customStyle="1" w:styleId="a5">
    <w:name w:val="吹き出し (文字)"/>
    <w:link w:val="a4"/>
    <w:uiPriority w:val="99"/>
    <w:semiHidden/>
    <w:rsid w:val="005C26F8"/>
    <w:rPr>
      <w:rFonts w:ascii="Arial" w:eastAsia="ＭＳ ゴシック" w:hAnsi="Arial" w:cs="Times New Roman"/>
      <w:sz w:val="18"/>
      <w:szCs w:val="18"/>
    </w:rPr>
  </w:style>
  <w:style w:type="character" w:customStyle="1" w:styleId="30">
    <w:name w:val="見出し 3 (文字)"/>
    <w:link w:val="3"/>
    <w:uiPriority w:val="9"/>
    <w:rsid w:val="00B17856"/>
    <w:rPr>
      <w:rFonts w:ascii="Arial" w:eastAsia="ＭＳ ゴシック" w:hAnsi="Arial" w:cs="Times New Roman"/>
    </w:rPr>
  </w:style>
  <w:style w:type="paragraph" w:styleId="a6">
    <w:name w:val="header"/>
    <w:basedOn w:val="a"/>
    <w:link w:val="a7"/>
    <w:uiPriority w:val="99"/>
    <w:unhideWhenUsed/>
    <w:rsid w:val="0003459F"/>
    <w:pPr>
      <w:tabs>
        <w:tab w:val="center" w:pos="4252"/>
        <w:tab w:val="right" w:pos="8504"/>
      </w:tabs>
      <w:snapToGrid w:val="0"/>
    </w:pPr>
  </w:style>
  <w:style w:type="character" w:customStyle="1" w:styleId="a7">
    <w:name w:val="ヘッダー (文字)"/>
    <w:basedOn w:val="a0"/>
    <w:link w:val="a6"/>
    <w:uiPriority w:val="99"/>
    <w:rsid w:val="0003459F"/>
  </w:style>
  <w:style w:type="paragraph" w:styleId="a8">
    <w:name w:val="footer"/>
    <w:basedOn w:val="a"/>
    <w:link w:val="a9"/>
    <w:uiPriority w:val="99"/>
    <w:unhideWhenUsed/>
    <w:rsid w:val="0003459F"/>
    <w:pPr>
      <w:tabs>
        <w:tab w:val="center" w:pos="4252"/>
        <w:tab w:val="right" w:pos="8504"/>
      </w:tabs>
      <w:snapToGrid w:val="0"/>
    </w:pPr>
  </w:style>
  <w:style w:type="character" w:customStyle="1" w:styleId="a9">
    <w:name w:val="フッター (文字)"/>
    <w:basedOn w:val="a0"/>
    <w:link w:val="a8"/>
    <w:uiPriority w:val="99"/>
    <w:rsid w:val="0003459F"/>
  </w:style>
  <w:style w:type="character" w:customStyle="1" w:styleId="40">
    <w:name w:val="見出し 4 (文字)"/>
    <w:link w:val="4"/>
    <w:uiPriority w:val="9"/>
    <w:rsid w:val="001E7233"/>
    <w:rPr>
      <w:b/>
      <w:bCs/>
    </w:rPr>
  </w:style>
  <w:style w:type="numbering" w:customStyle="1" w:styleId="1">
    <w:name w:val="スタイル1"/>
    <w:uiPriority w:val="99"/>
    <w:rsid w:val="001440B4"/>
    <w:pPr>
      <w:numPr>
        <w:numId w:val="4"/>
      </w:numPr>
    </w:pPr>
  </w:style>
  <w:style w:type="character" w:styleId="aa">
    <w:name w:val="Hyperlink"/>
    <w:basedOn w:val="a0"/>
    <w:uiPriority w:val="99"/>
    <w:unhideWhenUsed/>
    <w:rsid w:val="004D5841"/>
    <w:rPr>
      <w:color w:val="0000FF" w:themeColor="hyperlink"/>
      <w:u w:val="single"/>
    </w:rPr>
  </w:style>
  <w:style w:type="paragraph" w:styleId="ab">
    <w:name w:val="Plain Text"/>
    <w:basedOn w:val="a"/>
    <w:link w:val="ac"/>
    <w:uiPriority w:val="99"/>
    <w:semiHidden/>
    <w:unhideWhenUsed/>
    <w:rsid w:val="00AE57EA"/>
    <w:pPr>
      <w:widowControl/>
      <w:jc w:val="left"/>
    </w:pPr>
    <w:rPr>
      <w:rFonts w:hAnsi="Courier New" w:cs="Courier New"/>
      <w:kern w:val="0"/>
      <w:sz w:val="20"/>
      <w:szCs w:val="21"/>
    </w:rPr>
  </w:style>
  <w:style w:type="character" w:customStyle="1" w:styleId="ac">
    <w:name w:val="書式なし (文字)"/>
    <w:basedOn w:val="a0"/>
    <w:link w:val="ab"/>
    <w:uiPriority w:val="99"/>
    <w:semiHidden/>
    <w:rsid w:val="00AE57EA"/>
    <w:rPr>
      <w:rFonts w:hAnsi="Courier New" w:cs="Courier New"/>
      <w:szCs w:val="21"/>
    </w:rPr>
  </w:style>
  <w:style w:type="paragraph" w:styleId="Web">
    <w:name w:val="Normal (Web)"/>
    <w:basedOn w:val="a"/>
    <w:uiPriority w:val="99"/>
    <w:semiHidden/>
    <w:unhideWhenUsed/>
    <w:rsid w:val="002033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83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8910">
      <w:bodyDiv w:val="1"/>
      <w:marLeft w:val="0"/>
      <w:marRight w:val="0"/>
      <w:marTop w:val="0"/>
      <w:marBottom w:val="0"/>
      <w:divBdr>
        <w:top w:val="none" w:sz="0" w:space="0" w:color="auto"/>
        <w:left w:val="none" w:sz="0" w:space="0" w:color="auto"/>
        <w:bottom w:val="none" w:sz="0" w:space="0" w:color="auto"/>
        <w:right w:val="none" w:sz="0" w:space="0" w:color="auto"/>
      </w:divBdr>
    </w:div>
    <w:div w:id="57478116">
      <w:bodyDiv w:val="1"/>
      <w:marLeft w:val="0"/>
      <w:marRight w:val="0"/>
      <w:marTop w:val="0"/>
      <w:marBottom w:val="0"/>
      <w:divBdr>
        <w:top w:val="none" w:sz="0" w:space="0" w:color="auto"/>
        <w:left w:val="none" w:sz="0" w:space="0" w:color="auto"/>
        <w:bottom w:val="none" w:sz="0" w:space="0" w:color="auto"/>
        <w:right w:val="none" w:sz="0" w:space="0" w:color="auto"/>
      </w:divBdr>
    </w:div>
    <w:div w:id="92555634">
      <w:bodyDiv w:val="1"/>
      <w:marLeft w:val="0"/>
      <w:marRight w:val="0"/>
      <w:marTop w:val="0"/>
      <w:marBottom w:val="0"/>
      <w:divBdr>
        <w:top w:val="none" w:sz="0" w:space="0" w:color="auto"/>
        <w:left w:val="none" w:sz="0" w:space="0" w:color="auto"/>
        <w:bottom w:val="none" w:sz="0" w:space="0" w:color="auto"/>
        <w:right w:val="none" w:sz="0" w:space="0" w:color="auto"/>
      </w:divBdr>
    </w:div>
    <w:div w:id="93484204">
      <w:bodyDiv w:val="1"/>
      <w:marLeft w:val="0"/>
      <w:marRight w:val="0"/>
      <w:marTop w:val="0"/>
      <w:marBottom w:val="0"/>
      <w:divBdr>
        <w:top w:val="none" w:sz="0" w:space="0" w:color="auto"/>
        <w:left w:val="none" w:sz="0" w:space="0" w:color="auto"/>
        <w:bottom w:val="none" w:sz="0" w:space="0" w:color="auto"/>
        <w:right w:val="none" w:sz="0" w:space="0" w:color="auto"/>
      </w:divBdr>
    </w:div>
    <w:div w:id="126044891">
      <w:bodyDiv w:val="1"/>
      <w:marLeft w:val="0"/>
      <w:marRight w:val="0"/>
      <w:marTop w:val="0"/>
      <w:marBottom w:val="0"/>
      <w:divBdr>
        <w:top w:val="none" w:sz="0" w:space="0" w:color="auto"/>
        <w:left w:val="none" w:sz="0" w:space="0" w:color="auto"/>
        <w:bottom w:val="none" w:sz="0" w:space="0" w:color="auto"/>
        <w:right w:val="none" w:sz="0" w:space="0" w:color="auto"/>
      </w:divBdr>
    </w:div>
    <w:div w:id="211889180">
      <w:bodyDiv w:val="1"/>
      <w:marLeft w:val="0"/>
      <w:marRight w:val="0"/>
      <w:marTop w:val="0"/>
      <w:marBottom w:val="0"/>
      <w:divBdr>
        <w:top w:val="none" w:sz="0" w:space="0" w:color="auto"/>
        <w:left w:val="none" w:sz="0" w:space="0" w:color="auto"/>
        <w:bottom w:val="none" w:sz="0" w:space="0" w:color="auto"/>
        <w:right w:val="none" w:sz="0" w:space="0" w:color="auto"/>
      </w:divBdr>
    </w:div>
    <w:div w:id="472210904">
      <w:bodyDiv w:val="1"/>
      <w:marLeft w:val="0"/>
      <w:marRight w:val="0"/>
      <w:marTop w:val="0"/>
      <w:marBottom w:val="0"/>
      <w:divBdr>
        <w:top w:val="none" w:sz="0" w:space="0" w:color="auto"/>
        <w:left w:val="none" w:sz="0" w:space="0" w:color="auto"/>
        <w:bottom w:val="none" w:sz="0" w:space="0" w:color="auto"/>
        <w:right w:val="none" w:sz="0" w:space="0" w:color="auto"/>
      </w:divBdr>
    </w:div>
    <w:div w:id="530842307">
      <w:bodyDiv w:val="1"/>
      <w:marLeft w:val="0"/>
      <w:marRight w:val="0"/>
      <w:marTop w:val="0"/>
      <w:marBottom w:val="0"/>
      <w:divBdr>
        <w:top w:val="none" w:sz="0" w:space="0" w:color="auto"/>
        <w:left w:val="none" w:sz="0" w:space="0" w:color="auto"/>
        <w:bottom w:val="none" w:sz="0" w:space="0" w:color="auto"/>
        <w:right w:val="none" w:sz="0" w:space="0" w:color="auto"/>
      </w:divBdr>
    </w:div>
    <w:div w:id="564413963">
      <w:bodyDiv w:val="1"/>
      <w:marLeft w:val="0"/>
      <w:marRight w:val="0"/>
      <w:marTop w:val="0"/>
      <w:marBottom w:val="0"/>
      <w:divBdr>
        <w:top w:val="none" w:sz="0" w:space="0" w:color="auto"/>
        <w:left w:val="none" w:sz="0" w:space="0" w:color="auto"/>
        <w:bottom w:val="none" w:sz="0" w:space="0" w:color="auto"/>
        <w:right w:val="none" w:sz="0" w:space="0" w:color="auto"/>
      </w:divBdr>
    </w:div>
    <w:div w:id="644353340">
      <w:bodyDiv w:val="1"/>
      <w:marLeft w:val="0"/>
      <w:marRight w:val="0"/>
      <w:marTop w:val="0"/>
      <w:marBottom w:val="0"/>
      <w:divBdr>
        <w:top w:val="none" w:sz="0" w:space="0" w:color="auto"/>
        <w:left w:val="none" w:sz="0" w:space="0" w:color="auto"/>
        <w:bottom w:val="none" w:sz="0" w:space="0" w:color="auto"/>
        <w:right w:val="none" w:sz="0" w:space="0" w:color="auto"/>
      </w:divBdr>
    </w:div>
    <w:div w:id="717899583">
      <w:bodyDiv w:val="1"/>
      <w:marLeft w:val="0"/>
      <w:marRight w:val="0"/>
      <w:marTop w:val="0"/>
      <w:marBottom w:val="0"/>
      <w:divBdr>
        <w:top w:val="none" w:sz="0" w:space="0" w:color="auto"/>
        <w:left w:val="none" w:sz="0" w:space="0" w:color="auto"/>
        <w:bottom w:val="none" w:sz="0" w:space="0" w:color="auto"/>
        <w:right w:val="none" w:sz="0" w:space="0" w:color="auto"/>
      </w:divBdr>
    </w:div>
    <w:div w:id="724915916">
      <w:bodyDiv w:val="1"/>
      <w:marLeft w:val="0"/>
      <w:marRight w:val="0"/>
      <w:marTop w:val="0"/>
      <w:marBottom w:val="0"/>
      <w:divBdr>
        <w:top w:val="none" w:sz="0" w:space="0" w:color="auto"/>
        <w:left w:val="none" w:sz="0" w:space="0" w:color="auto"/>
        <w:bottom w:val="none" w:sz="0" w:space="0" w:color="auto"/>
        <w:right w:val="none" w:sz="0" w:space="0" w:color="auto"/>
      </w:divBdr>
    </w:div>
    <w:div w:id="727462467">
      <w:bodyDiv w:val="1"/>
      <w:marLeft w:val="0"/>
      <w:marRight w:val="0"/>
      <w:marTop w:val="0"/>
      <w:marBottom w:val="0"/>
      <w:divBdr>
        <w:top w:val="none" w:sz="0" w:space="0" w:color="auto"/>
        <w:left w:val="none" w:sz="0" w:space="0" w:color="auto"/>
        <w:bottom w:val="none" w:sz="0" w:space="0" w:color="auto"/>
        <w:right w:val="none" w:sz="0" w:space="0" w:color="auto"/>
      </w:divBdr>
    </w:div>
    <w:div w:id="739446640">
      <w:bodyDiv w:val="1"/>
      <w:marLeft w:val="0"/>
      <w:marRight w:val="0"/>
      <w:marTop w:val="0"/>
      <w:marBottom w:val="0"/>
      <w:divBdr>
        <w:top w:val="none" w:sz="0" w:space="0" w:color="auto"/>
        <w:left w:val="none" w:sz="0" w:space="0" w:color="auto"/>
        <w:bottom w:val="none" w:sz="0" w:space="0" w:color="auto"/>
        <w:right w:val="none" w:sz="0" w:space="0" w:color="auto"/>
      </w:divBdr>
    </w:div>
    <w:div w:id="766773130">
      <w:bodyDiv w:val="1"/>
      <w:marLeft w:val="0"/>
      <w:marRight w:val="0"/>
      <w:marTop w:val="0"/>
      <w:marBottom w:val="0"/>
      <w:divBdr>
        <w:top w:val="none" w:sz="0" w:space="0" w:color="auto"/>
        <w:left w:val="none" w:sz="0" w:space="0" w:color="auto"/>
        <w:bottom w:val="none" w:sz="0" w:space="0" w:color="auto"/>
        <w:right w:val="none" w:sz="0" w:space="0" w:color="auto"/>
      </w:divBdr>
    </w:div>
    <w:div w:id="805271934">
      <w:bodyDiv w:val="1"/>
      <w:marLeft w:val="0"/>
      <w:marRight w:val="0"/>
      <w:marTop w:val="0"/>
      <w:marBottom w:val="0"/>
      <w:divBdr>
        <w:top w:val="none" w:sz="0" w:space="0" w:color="auto"/>
        <w:left w:val="none" w:sz="0" w:space="0" w:color="auto"/>
        <w:bottom w:val="none" w:sz="0" w:space="0" w:color="auto"/>
        <w:right w:val="none" w:sz="0" w:space="0" w:color="auto"/>
      </w:divBdr>
    </w:div>
    <w:div w:id="861210524">
      <w:bodyDiv w:val="1"/>
      <w:marLeft w:val="0"/>
      <w:marRight w:val="0"/>
      <w:marTop w:val="0"/>
      <w:marBottom w:val="0"/>
      <w:divBdr>
        <w:top w:val="none" w:sz="0" w:space="0" w:color="auto"/>
        <w:left w:val="none" w:sz="0" w:space="0" w:color="auto"/>
        <w:bottom w:val="none" w:sz="0" w:space="0" w:color="auto"/>
        <w:right w:val="none" w:sz="0" w:space="0" w:color="auto"/>
      </w:divBdr>
    </w:div>
    <w:div w:id="872764598">
      <w:bodyDiv w:val="1"/>
      <w:marLeft w:val="0"/>
      <w:marRight w:val="0"/>
      <w:marTop w:val="0"/>
      <w:marBottom w:val="0"/>
      <w:divBdr>
        <w:top w:val="none" w:sz="0" w:space="0" w:color="auto"/>
        <w:left w:val="none" w:sz="0" w:space="0" w:color="auto"/>
        <w:bottom w:val="none" w:sz="0" w:space="0" w:color="auto"/>
        <w:right w:val="none" w:sz="0" w:space="0" w:color="auto"/>
      </w:divBdr>
    </w:div>
    <w:div w:id="906301928">
      <w:bodyDiv w:val="1"/>
      <w:marLeft w:val="0"/>
      <w:marRight w:val="0"/>
      <w:marTop w:val="0"/>
      <w:marBottom w:val="0"/>
      <w:divBdr>
        <w:top w:val="none" w:sz="0" w:space="0" w:color="auto"/>
        <w:left w:val="none" w:sz="0" w:space="0" w:color="auto"/>
        <w:bottom w:val="none" w:sz="0" w:space="0" w:color="auto"/>
        <w:right w:val="none" w:sz="0" w:space="0" w:color="auto"/>
      </w:divBdr>
    </w:div>
    <w:div w:id="921524381">
      <w:bodyDiv w:val="1"/>
      <w:marLeft w:val="0"/>
      <w:marRight w:val="0"/>
      <w:marTop w:val="0"/>
      <w:marBottom w:val="0"/>
      <w:divBdr>
        <w:top w:val="none" w:sz="0" w:space="0" w:color="auto"/>
        <w:left w:val="none" w:sz="0" w:space="0" w:color="auto"/>
        <w:bottom w:val="none" w:sz="0" w:space="0" w:color="auto"/>
        <w:right w:val="none" w:sz="0" w:space="0" w:color="auto"/>
      </w:divBdr>
    </w:div>
    <w:div w:id="921644040">
      <w:bodyDiv w:val="1"/>
      <w:marLeft w:val="0"/>
      <w:marRight w:val="0"/>
      <w:marTop w:val="0"/>
      <w:marBottom w:val="0"/>
      <w:divBdr>
        <w:top w:val="none" w:sz="0" w:space="0" w:color="auto"/>
        <w:left w:val="none" w:sz="0" w:space="0" w:color="auto"/>
        <w:bottom w:val="none" w:sz="0" w:space="0" w:color="auto"/>
        <w:right w:val="none" w:sz="0" w:space="0" w:color="auto"/>
      </w:divBdr>
    </w:div>
    <w:div w:id="929777817">
      <w:bodyDiv w:val="1"/>
      <w:marLeft w:val="0"/>
      <w:marRight w:val="0"/>
      <w:marTop w:val="0"/>
      <w:marBottom w:val="0"/>
      <w:divBdr>
        <w:top w:val="none" w:sz="0" w:space="0" w:color="auto"/>
        <w:left w:val="none" w:sz="0" w:space="0" w:color="auto"/>
        <w:bottom w:val="none" w:sz="0" w:space="0" w:color="auto"/>
        <w:right w:val="none" w:sz="0" w:space="0" w:color="auto"/>
      </w:divBdr>
    </w:div>
    <w:div w:id="964232606">
      <w:bodyDiv w:val="1"/>
      <w:marLeft w:val="0"/>
      <w:marRight w:val="0"/>
      <w:marTop w:val="0"/>
      <w:marBottom w:val="0"/>
      <w:divBdr>
        <w:top w:val="none" w:sz="0" w:space="0" w:color="auto"/>
        <w:left w:val="none" w:sz="0" w:space="0" w:color="auto"/>
        <w:bottom w:val="none" w:sz="0" w:space="0" w:color="auto"/>
        <w:right w:val="none" w:sz="0" w:space="0" w:color="auto"/>
      </w:divBdr>
    </w:div>
    <w:div w:id="992491236">
      <w:bodyDiv w:val="1"/>
      <w:marLeft w:val="0"/>
      <w:marRight w:val="0"/>
      <w:marTop w:val="0"/>
      <w:marBottom w:val="0"/>
      <w:divBdr>
        <w:top w:val="none" w:sz="0" w:space="0" w:color="auto"/>
        <w:left w:val="none" w:sz="0" w:space="0" w:color="auto"/>
        <w:bottom w:val="none" w:sz="0" w:space="0" w:color="auto"/>
        <w:right w:val="none" w:sz="0" w:space="0" w:color="auto"/>
      </w:divBdr>
    </w:div>
    <w:div w:id="1028796330">
      <w:bodyDiv w:val="1"/>
      <w:marLeft w:val="0"/>
      <w:marRight w:val="0"/>
      <w:marTop w:val="0"/>
      <w:marBottom w:val="0"/>
      <w:divBdr>
        <w:top w:val="none" w:sz="0" w:space="0" w:color="auto"/>
        <w:left w:val="none" w:sz="0" w:space="0" w:color="auto"/>
        <w:bottom w:val="none" w:sz="0" w:space="0" w:color="auto"/>
        <w:right w:val="none" w:sz="0" w:space="0" w:color="auto"/>
      </w:divBdr>
    </w:div>
    <w:div w:id="1062168861">
      <w:bodyDiv w:val="1"/>
      <w:marLeft w:val="0"/>
      <w:marRight w:val="0"/>
      <w:marTop w:val="0"/>
      <w:marBottom w:val="0"/>
      <w:divBdr>
        <w:top w:val="none" w:sz="0" w:space="0" w:color="auto"/>
        <w:left w:val="none" w:sz="0" w:space="0" w:color="auto"/>
        <w:bottom w:val="none" w:sz="0" w:space="0" w:color="auto"/>
        <w:right w:val="none" w:sz="0" w:space="0" w:color="auto"/>
      </w:divBdr>
    </w:div>
    <w:div w:id="1224291905">
      <w:bodyDiv w:val="1"/>
      <w:marLeft w:val="0"/>
      <w:marRight w:val="0"/>
      <w:marTop w:val="0"/>
      <w:marBottom w:val="0"/>
      <w:divBdr>
        <w:top w:val="none" w:sz="0" w:space="0" w:color="auto"/>
        <w:left w:val="none" w:sz="0" w:space="0" w:color="auto"/>
        <w:bottom w:val="none" w:sz="0" w:space="0" w:color="auto"/>
        <w:right w:val="none" w:sz="0" w:space="0" w:color="auto"/>
      </w:divBdr>
    </w:div>
    <w:div w:id="1359547852">
      <w:bodyDiv w:val="1"/>
      <w:marLeft w:val="0"/>
      <w:marRight w:val="0"/>
      <w:marTop w:val="0"/>
      <w:marBottom w:val="0"/>
      <w:divBdr>
        <w:top w:val="none" w:sz="0" w:space="0" w:color="auto"/>
        <w:left w:val="none" w:sz="0" w:space="0" w:color="auto"/>
        <w:bottom w:val="none" w:sz="0" w:space="0" w:color="auto"/>
        <w:right w:val="none" w:sz="0" w:space="0" w:color="auto"/>
      </w:divBdr>
    </w:div>
    <w:div w:id="1366709072">
      <w:bodyDiv w:val="1"/>
      <w:marLeft w:val="0"/>
      <w:marRight w:val="0"/>
      <w:marTop w:val="0"/>
      <w:marBottom w:val="0"/>
      <w:divBdr>
        <w:top w:val="none" w:sz="0" w:space="0" w:color="auto"/>
        <w:left w:val="none" w:sz="0" w:space="0" w:color="auto"/>
        <w:bottom w:val="none" w:sz="0" w:space="0" w:color="auto"/>
        <w:right w:val="none" w:sz="0" w:space="0" w:color="auto"/>
      </w:divBdr>
    </w:div>
    <w:div w:id="1384476278">
      <w:bodyDiv w:val="1"/>
      <w:marLeft w:val="0"/>
      <w:marRight w:val="0"/>
      <w:marTop w:val="0"/>
      <w:marBottom w:val="0"/>
      <w:divBdr>
        <w:top w:val="none" w:sz="0" w:space="0" w:color="auto"/>
        <w:left w:val="none" w:sz="0" w:space="0" w:color="auto"/>
        <w:bottom w:val="none" w:sz="0" w:space="0" w:color="auto"/>
        <w:right w:val="none" w:sz="0" w:space="0" w:color="auto"/>
      </w:divBdr>
    </w:div>
    <w:div w:id="1451241916">
      <w:bodyDiv w:val="1"/>
      <w:marLeft w:val="0"/>
      <w:marRight w:val="0"/>
      <w:marTop w:val="0"/>
      <w:marBottom w:val="0"/>
      <w:divBdr>
        <w:top w:val="none" w:sz="0" w:space="0" w:color="auto"/>
        <w:left w:val="none" w:sz="0" w:space="0" w:color="auto"/>
        <w:bottom w:val="none" w:sz="0" w:space="0" w:color="auto"/>
        <w:right w:val="none" w:sz="0" w:space="0" w:color="auto"/>
      </w:divBdr>
    </w:div>
    <w:div w:id="1554197107">
      <w:bodyDiv w:val="1"/>
      <w:marLeft w:val="0"/>
      <w:marRight w:val="0"/>
      <w:marTop w:val="0"/>
      <w:marBottom w:val="0"/>
      <w:divBdr>
        <w:top w:val="none" w:sz="0" w:space="0" w:color="auto"/>
        <w:left w:val="none" w:sz="0" w:space="0" w:color="auto"/>
        <w:bottom w:val="none" w:sz="0" w:space="0" w:color="auto"/>
        <w:right w:val="none" w:sz="0" w:space="0" w:color="auto"/>
      </w:divBdr>
    </w:div>
    <w:div w:id="1581133433">
      <w:bodyDiv w:val="1"/>
      <w:marLeft w:val="0"/>
      <w:marRight w:val="0"/>
      <w:marTop w:val="0"/>
      <w:marBottom w:val="0"/>
      <w:divBdr>
        <w:top w:val="none" w:sz="0" w:space="0" w:color="auto"/>
        <w:left w:val="none" w:sz="0" w:space="0" w:color="auto"/>
        <w:bottom w:val="none" w:sz="0" w:space="0" w:color="auto"/>
        <w:right w:val="none" w:sz="0" w:space="0" w:color="auto"/>
      </w:divBdr>
    </w:div>
    <w:div w:id="1588226070">
      <w:bodyDiv w:val="1"/>
      <w:marLeft w:val="0"/>
      <w:marRight w:val="0"/>
      <w:marTop w:val="0"/>
      <w:marBottom w:val="0"/>
      <w:divBdr>
        <w:top w:val="none" w:sz="0" w:space="0" w:color="auto"/>
        <w:left w:val="none" w:sz="0" w:space="0" w:color="auto"/>
        <w:bottom w:val="none" w:sz="0" w:space="0" w:color="auto"/>
        <w:right w:val="none" w:sz="0" w:space="0" w:color="auto"/>
      </w:divBdr>
    </w:div>
    <w:div w:id="1603032706">
      <w:bodyDiv w:val="1"/>
      <w:marLeft w:val="0"/>
      <w:marRight w:val="0"/>
      <w:marTop w:val="0"/>
      <w:marBottom w:val="0"/>
      <w:divBdr>
        <w:top w:val="none" w:sz="0" w:space="0" w:color="auto"/>
        <w:left w:val="none" w:sz="0" w:space="0" w:color="auto"/>
        <w:bottom w:val="none" w:sz="0" w:space="0" w:color="auto"/>
        <w:right w:val="none" w:sz="0" w:space="0" w:color="auto"/>
      </w:divBdr>
    </w:div>
    <w:div w:id="1639604208">
      <w:bodyDiv w:val="1"/>
      <w:marLeft w:val="0"/>
      <w:marRight w:val="0"/>
      <w:marTop w:val="0"/>
      <w:marBottom w:val="0"/>
      <w:divBdr>
        <w:top w:val="none" w:sz="0" w:space="0" w:color="auto"/>
        <w:left w:val="none" w:sz="0" w:space="0" w:color="auto"/>
        <w:bottom w:val="none" w:sz="0" w:space="0" w:color="auto"/>
        <w:right w:val="none" w:sz="0" w:space="0" w:color="auto"/>
      </w:divBdr>
    </w:div>
    <w:div w:id="1668820604">
      <w:bodyDiv w:val="1"/>
      <w:marLeft w:val="0"/>
      <w:marRight w:val="0"/>
      <w:marTop w:val="0"/>
      <w:marBottom w:val="0"/>
      <w:divBdr>
        <w:top w:val="none" w:sz="0" w:space="0" w:color="auto"/>
        <w:left w:val="none" w:sz="0" w:space="0" w:color="auto"/>
        <w:bottom w:val="none" w:sz="0" w:space="0" w:color="auto"/>
        <w:right w:val="none" w:sz="0" w:space="0" w:color="auto"/>
      </w:divBdr>
    </w:div>
    <w:div w:id="1679767378">
      <w:bodyDiv w:val="1"/>
      <w:marLeft w:val="0"/>
      <w:marRight w:val="0"/>
      <w:marTop w:val="0"/>
      <w:marBottom w:val="0"/>
      <w:divBdr>
        <w:top w:val="none" w:sz="0" w:space="0" w:color="auto"/>
        <w:left w:val="none" w:sz="0" w:space="0" w:color="auto"/>
        <w:bottom w:val="none" w:sz="0" w:space="0" w:color="auto"/>
        <w:right w:val="none" w:sz="0" w:space="0" w:color="auto"/>
      </w:divBdr>
    </w:div>
    <w:div w:id="1683239650">
      <w:bodyDiv w:val="1"/>
      <w:marLeft w:val="0"/>
      <w:marRight w:val="0"/>
      <w:marTop w:val="0"/>
      <w:marBottom w:val="0"/>
      <w:divBdr>
        <w:top w:val="none" w:sz="0" w:space="0" w:color="auto"/>
        <w:left w:val="none" w:sz="0" w:space="0" w:color="auto"/>
        <w:bottom w:val="none" w:sz="0" w:space="0" w:color="auto"/>
        <w:right w:val="none" w:sz="0" w:space="0" w:color="auto"/>
      </w:divBdr>
    </w:div>
    <w:div w:id="1716003387">
      <w:bodyDiv w:val="1"/>
      <w:marLeft w:val="0"/>
      <w:marRight w:val="0"/>
      <w:marTop w:val="0"/>
      <w:marBottom w:val="0"/>
      <w:divBdr>
        <w:top w:val="none" w:sz="0" w:space="0" w:color="auto"/>
        <w:left w:val="none" w:sz="0" w:space="0" w:color="auto"/>
        <w:bottom w:val="none" w:sz="0" w:space="0" w:color="auto"/>
        <w:right w:val="none" w:sz="0" w:space="0" w:color="auto"/>
      </w:divBdr>
    </w:div>
    <w:div w:id="1926331177">
      <w:bodyDiv w:val="1"/>
      <w:marLeft w:val="0"/>
      <w:marRight w:val="0"/>
      <w:marTop w:val="0"/>
      <w:marBottom w:val="0"/>
      <w:divBdr>
        <w:top w:val="none" w:sz="0" w:space="0" w:color="auto"/>
        <w:left w:val="none" w:sz="0" w:space="0" w:color="auto"/>
        <w:bottom w:val="none" w:sz="0" w:space="0" w:color="auto"/>
        <w:right w:val="none" w:sz="0" w:space="0" w:color="auto"/>
      </w:divBdr>
    </w:div>
    <w:div w:id="2094230919">
      <w:bodyDiv w:val="1"/>
      <w:marLeft w:val="0"/>
      <w:marRight w:val="0"/>
      <w:marTop w:val="0"/>
      <w:marBottom w:val="0"/>
      <w:divBdr>
        <w:top w:val="none" w:sz="0" w:space="0" w:color="auto"/>
        <w:left w:val="none" w:sz="0" w:space="0" w:color="auto"/>
        <w:bottom w:val="none" w:sz="0" w:space="0" w:color="auto"/>
        <w:right w:val="none" w:sz="0" w:space="0" w:color="auto"/>
      </w:divBdr>
    </w:div>
    <w:div w:id="2106806470">
      <w:bodyDiv w:val="1"/>
      <w:marLeft w:val="0"/>
      <w:marRight w:val="0"/>
      <w:marTop w:val="0"/>
      <w:marBottom w:val="0"/>
      <w:divBdr>
        <w:top w:val="none" w:sz="0" w:space="0" w:color="auto"/>
        <w:left w:val="none" w:sz="0" w:space="0" w:color="auto"/>
        <w:bottom w:val="none" w:sz="0" w:space="0" w:color="auto"/>
        <w:right w:val="none" w:sz="0" w:space="0" w:color="auto"/>
      </w:divBdr>
    </w:div>
    <w:div w:id="21371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png"/><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image" Target="media/image60.emf"/><Relationship Id="rId76" Type="http://schemas.openxmlformats.org/officeDocument/2006/relationships/image" Target="media/image68.emf"/><Relationship Id="rId7" Type="http://schemas.openxmlformats.org/officeDocument/2006/relationships/footnotes" Target="footnotes.xml"/><Relationship Id="rId71" Type="http://schemas.openxmlformats.org/officeDocument/2006/relationships/image" Target="media/image63.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image" Target="media/image66.png"/><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png"/><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70.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9.emf"/><Relationship Id="rId8" Type="http://schemas.openxmlformats.org/officeDocument/2006/relationships/endnotes" Target="endnotes.xml"/><Relationship Id="rId51" Type="http://schemas.openxmlformats.org/officeDocument/2006/relationships/image" Target="media/image43.emf"/><Relationship Id="rId72" Type="http://schemas.openxmlformats.org/officeDocument/2006/relationships/image" Target="media/image64.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57AA-A72E-4EE2-A713-5D49D911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47</Pages>
  <Words>1546</Words>
  <Characters>8816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57</cp:revision>
  <cp:lastPrinted>2017-03-22T07:04:00Z</cp:lastPrinted>
  <dcterms:created xsi:type="dcterms:W3CDTF">2017-02-21T08:05:00Z</dcterms:created>
  <dcterms:modified xsi:type="dcterms:W3CDTF">2017-03-23T08:36:00Z</dcterms:modified>
</cp:coreProperties>
</file>