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9C08C" w14:textId="6EFF6F6F" w:rsidR="005F7B86" w:rsidRPr="009C3B98" w:rsidRDefault="005F7B86" w:rsidP="005F7B86">
      <w:pPr>
        <w:rPr>
          <w:rFonts w:ascii="HGSｺﾞｼｯｸM" w:eastAsia="HGSｺﾞｼｯｸM"/>
        </w:rPr>
      </w:pPr>
      <w:bookmarkStart w:id="0" w:name="_GoBack"/>
      <w:bookmarkEnd w:id="0"/>
      <w:r w:rsidRPr="00043069">
        <w:rPr>
          <w:rFonts w:ascii="BIZ UDPゴシック" w:eastAsia="BIZ UDPゴシック" w:hAnsi="BIZ UDPゴシック" w:hint="eastAsia"/>
          <w:noProof/>
          <w:szCs w:val="21"/>
        </w:rPr>
        <mc:AlternateContent>
          <mc:Choice Requires="wps">
            <w:drawing>
              <wp:anchor distT="0" distB="0" distL="114300" distR="114300" simplePos="0" relativeHeight="251659264" behindDoc="0" locked="0" layoutInCell="1" allowOverlap="1" wp14:anchorId="7CF6EEF7" wp14:editId="5862DC0D">
                <wp:simplePos x="0" y="0"/>
                <wp:positionH relativeFrom="margin">
                  <wp:align>left</wp:align>
                </wp:positionH>
                <wp:positionV relativeFrom="paragraph">
                  <wp:posOffset>-600761</wp:posOffset>
                </wp:positionV>
                <wp:extent cx="6219825" cy="566738"/>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6219825" cy="566738"/>
                        </a:xfrm>
                        <a:prstGeom prst="rect">
                          <a:avLst/>
                        </a:prstGeom>
                        <a:noFill/>
                        <a:ln w="6350">
                          <a:noFill/>
                        </a:ln>
                      </wps:spPr>
                      <wps:txbx>
                        <w:txbxContent>
                          <w:p w14:paraId="6FD39841" w14:textId="3763A0E9" w:rsidR="006A7FE0" w:rsidRDefault="005F7B86" w:rsidP="005F7B86">
                            <w:pPr>
                              <w:spacing w:line="360" w:lineRule="exact"/>
                              <w:jc w:val="center"/>
                              <w:rPr>
                                <w:rFonts w:ascii="BIZ UDPゴシック" w:eastAsia="BIZ UDPゴシック" w:hAnsi="BIZ UDPゴシック"/>
                                <w:sz w:val="28"/>
                                <w:szCs w:val="28"/>
                              </w:rPr>
                            </w:pPr>
                            <w:r w:rsidRPr="00AE17C0">
                              <w:rPr>
                                <w:rFonts w:ascii="BIZ UDPゴシック" w:eastAsia="BIZ UDPゴシック" w:hAnsi="BIZ UDPゴシック" w:hint="eastAsia"/>
                                <w:sz w:val="28"/>
                                <w:szCs w:val="28"/>
                                <w:lang w:eastAsia="zh-CN"/>
                              </w:rPr>
                              <w:t>令和</w:t>
                            </w:r>
                            <w:r>
                              <w:rPr>
                                <w:rFonts w:ascii="BIZ UDPゴシック" w:eastAsia="BIZ UDPゴシック" w:hAnsi="BIZ UDPゴシック" w:hint="eastAsia"/>
                                <w:sz w:val="28"/>
                                <w:szCs w:val="28"/>
                                <w:lang w:eastAsia="zh-CN"/>
                              </w:rPr>
                              <w:t>４</w:t>
                            </w:r>
                            <w:r w:rsidRPr="00AE17C0">
                              <w:rPr>
                                <w:rFonts w:ascii="BIZ UDPゴシック" w:eastAsia="BIZ UDPゴシック" w:hAnsi="BIZ UDPゴシック"/>
                                <w:sz w:val="28"/>
                                <w:szCs w:val="28"/>
                                <w:lang w:eastAsia="zh-CN"/>
                              </w:rPr>
                              <w:t>年度　第1回</w:t>
                            </w:r>
                            <w:r w:rsidR="006A7FE0">
                              <w:rPr>
                                <w:rFonts w:ascii="BIZ UDPゴシック" w:eastAsia="BIZ UDPゴシック" w:hAnsi="BIZ UDPゴシック" w:hint="eastAsia"/>
                                <w:sz w:val="28"/>
                                <w:szCs w:val="28"/>
                              </w:rPr>
                              <w:t xml:space="preserve">　</w:t>
                            </w:r>
                            <w:r w:rsidRPr="00AE17C0">
                              <w:rPr>
                                <w:rFonts w:ascii="BIZ UDPゴシック" w:eastAsia="BIZ UDPゴシック" w:hAnsi="BIZ UDPゴシック" w:hint="eastAsia"/>
                                <w:sz w:val="28"/>
                                <w:szCs w:val="28"/>
                                <w:lang w:eastAsia="zh-CN"/>
                              </w:rPr>
                              <w:t>大阪府泉佐野丘陵緑地　運営審議会</w:t>
                            </w:r>
                            <w:r w:rsidR="00A6761A">
                              <w:rPr>
                                <w:rFonts w:ascii="BIZ UDPゴシック" w:eastAsia="BIZ UDPゴシック" w:hAnsi="BIZ UDPゴシック" w:hint="eastAsia"/>
                                <w:sz w:val="28"/>
                                <w:szCs w:val="28"/>
                              </w:rPr>
                              <w:t xml:space="preserve">　</w:t>
                            </w:r>
                          </w:p>
                          <w:p w14:paraId="430CA595" w14:textId="45E15055" w:rsidR="005F7B86" w:rsidRPr="009C3B98" w:rsidRDefault="00A6761A" w:rsidP="005F7B86">
                            <w:pPr>
                              <w:spacing w:line="360" w:lineRule="exac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議事録</w:t>
                            </w:r>
                            <w:r w:rsidR="00887388">
                              <w:rPr>
                                <w:rFonts w:ascii="BIZ UDPゴシック" w:eastAsia="BIZ UDPゴシック" w:hAnsi="BIZ UDPゴシック"/>
                                <w:sz w:val="28"/>
                                <w:szCs w:val="28"/>
                              </w:rPr>
                              <w:t>概要版</w:t>
                            </w:r>
                          </w:p>
                          <w:p w14:paraId="57390D22" w14:textId="77777777" w:rsidR="005F7B86" w:rsidRPr="00FC4461" w:rsidRDefault="005F7B86" w:rsidP="005F7B86">
                            <w:pPr>
                              <w:spacing w:line="360" w:lineRule="exact"/>
                              <w:rPr>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6EEF7" id="_x0000_t202" coordsize="21600,21600" o:spt="202" path="m,l,21600r21600,l21600,xe">
                <v:stroke joinstyle="miter"/>
                <v:path gradientshapeok="t" o:connecttype="rect"/>
              </v:shapetype>
              <v:shape id="テキスト ボックス 1" o:spid="_x0000_s1026" type="#_x0000_t202" style="position:absolute;left:0;text-align:left;margin-left:0;margin-top:-47.3pt;width:489.75pt;height:4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" filled="f" stroked="f" strokeweight=".5pt">
                <v:textbox>
                  <w:txbxContent>
                    <w:p w14:paraId="6FD39841" w14:textId="3763A0E9" w:rsidR="006A7FE0" w:rsidRDefault="005F7B86" w:rsidP="005F7B86">
                      <w:pPr>
                        <w:spacing w:line="360" w:lineRule="exact"/>
                        <w:jc w:val="center"/>
                        <w:rPr>
                          <w:rFonts w:ascii="BIZ UDPゴシック" w:eastAsia="BIZ UDPゴシック" w:hAnsi="BIZ UDPゴシック"/>
                          <w:sz w:val="28"/>
                          <w:szCs w:val="28"/>
                        </w:rPr>
                      </w:pPr>
                      <w:r w:rsidRPr="00AE17C0">
                        <w:rPr>
                          <w:rFonts w:ascii="BIZ UDPゴシック" w:eastAsia="BIZ UDPゴシック" w:hAnsi="BIZ UDPゴシック" w:hint="eastAsia"/>
                          <w:sz w:val="28"/>
                          <w:szCs w:val="28"/>
                          <w:lang w:eastAsia="zh-CN"/>
                        </w:rPr>
                        <w:t>令和</w:t>
                      </w:r>
                      <w:r>
                        <w:rPr>
                          <w:rFonts w:ascii="BIZ UDPゴシック" w:eastAsia="BIZ UDPゴシック" w:hAnsi="BIZ UDPゴシック" w:hint="eastAsia"/>
                          <w:sz w:val="28"/>
                          <w:szCs w:val="28"/>
                          <w:lang w:eastAsia="zh-CN"/>
                        </w:rPr>
                        <w:t>４</w:t>
                      </w:r>
                      <w:r w:rsidRPr="00AE17C0">
                        <w:rPr>
                          <w:rFonts w:ascii="BIZ UDPゴシック" w:eastAsia="BIZ UDPゴシック" w:hAnsi="BIZ UDPゴシック"/>
                          <w:sz w:val="28"/>
                          <w:szCs w:val="28"/>
                          <w:lang w:eastAsia="zh-CN"/>
                        </w:rPr>
                        <w:t>年度　第1回</w:t>
                      </w:r>
                      <w:r w:rsidR="006A7FE0">
                        <w:rPr>
                          <w:rFonts w:ascii="BIZ UDPゴシック" w:eastAsia="BIZ UDPゴシック" w:hAnsi="BIZ UDPゴシック" w:hint="eastAsia"/>
                          <w:sz w:val="28"/>
                          <w:szCs w:val="28"/>
                        </w:rPr>
                        <w:t xml:space="preserve">　</w:t>
                      </w:r>
                      <w:r w:rsidRPr="00AE17C0">
                        <w:rPr>
                          <w:rFonts w:ascii="BIZ UDPゴシック" w:eastAsia="BIZ UDPゴシック" w:hAnsi="BIZ UDPゴシック" w:hint="eastAsia"/>
                          <w:sz w:val="28"/>
                          <w:szCs w:val="28"/>
                          <w:lang w:eastAsia="zh-CN"/>
                        </w:rPr>
                        <w:t>大阪府泉佐野丘陵緑地　運営審議会</w:t>
                      </w:r>
                      <w:r w:rsidR="00A6761A">
                        <w:rPr>
                          <w:rFonts w:ascii="BIZ UDPゴシック" w:eastAsia="BIZ UDPゴシック" w:hAnsi="BIZ UDPゴシック" w:hint="eastAsia"/>
                          <w:sz w:val="28"/>
                          <w:szCs w:val="28"/>
                        </w:rPr>
                        <w:t xml:space="preserve">　</w:t>
                      </w:r>
                    </w:p>
                    <w:p w14:paraId="430CA595" w14:textId="45E15055" w:rsidR="005F7B86" w:rsidRPr="009C3B98" w:rsidRDefault="00A6761A" w:rsidP="005F7B86">
                      <w:pPr>
                        <w:spacing w:line="360" w:lineRule="exac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議事録</w:t>
                      </w:r>
                      <w:r w:rsidR="00887388">
                        <w:rPr>
                          <w:rFonts w:ascii="BIZ UDPゴシック" w:eastAsia="BIZ UDPゴシック" w:hAnsi="BIZ UDPゴシック"/>
                          <w:sz w:val="28"/>
                          <w:szCs w:val="28"/>
                        </w:rPr>
                        <w:t>概要版</w:t>
                      </w:r>
                    </w:p>
                    <w:p w14:paraId="57390D22" w14:textId="77777777" w:rsidR="005F7B86" w:rsidRPr="00FC4461" w:rsidRDefault="005F7B86" w:rsidP="005F7B86">
                      <w:pPr>
                        <w:spacing w:line="360" w:lineRule="exact"/>
                        <w:rPr>
                          <w:lang w:eastAsia="zh-CN"/>
                        </w:rPr>
                      </w:pPr>
                    </w:p>
                  </w:txbxContent>
                </v:textbox>
                <w10:wrap anchorx="margin"/>
              </v:shape>
            </w:pict>
          </mc:Fallback>
        </mc:AlternateContent>
      </w:r>
      <w:r w:rsidRPr="00043069">
        <w:rPr>
          <w:rFonts w:ascii="BIZ UDPゴシック" w:eastAsia="BIZ UDPゴシック" w:hAnsi="BIZ UDPゴシック" w:hint="eastAsia"/>
          <w:szCs w:val="21"/>
        </w:rPr>
        <w:t>日</w:t>
      </w:r>
      <w:r>
        <w:rPr>
          <w:rFonts w:ascii="BIZ UDPゴシック" w:eastAsia="BIZ UDPゴシック" w:hAnsi="BIZ UDPゴシック" w:hint="eastAsia"/>
          <w:szCs w:val="21"/>
        </w:rPr>
        <w:t xml:space="preserve">　</w:t>
      </w:r>
      <w:r w:rsidRPr="00043069">
        <w:rPr>
          <w:rFonts w:ascii="BIZ UDPゴシック" w:eastAsia="BIZ UDPゴシック" w:hAnsi="BIZ UDPゴシック" w:hint="eastAsia"/>
          <w:szCs w:val="21"/>
        </w:rPr>
        <w:t>時：</w:t>
      </w:r>
      <w:r w:rsidRPr="00043069">
        <w:rPr>
          <w:rFonts w:ascii="HGSｺﾞｼｯｸM" w:eastAsia="HGSｺﾞｼｯｸM" w:hint="eastAsia"/>
          <w:szCs w:val="21"/>
        </w:rPr>
        <w:t>2022年</w:t>
      </w:r>
      <w:r w:rsidRPr="00043069">
        <w:rPr>
          <w:rFonts w:ascii="HGSｺﾞｼｯｸM" w:eastAsia="HGSｺﾞｼｯｸM"/>
          <w:szCs w:val="21"/>
        </w:rPr>
        <w:t>11月21日（月</w:t>
      </w:r>
      <w:r>
        <w:rPr>
          <w:rFonts w:ascii="HGSｺﾞｼｯｸM" w:eastAsia="HGSｺﾞｼｯｸM" w:hint="eastAsia"/>
          <w:szCs w:val="21"/>
        </w:rPr>
        <w:t>曜</w:t>
      </w:r>
      <w:r w:rsidRPr="00043069">
        <w:rPr>
          <w:rFonts w:ascii="HGSｺﾞｼｯｸM" w:eastAsia="HGSｺﾞｼｯｸM"/>
          <w:szCs w:val="21"/>
        </w:rPr>
        <w:t>）10:00</w:t>
      </w:r>
      <w:r w:rsidRPr="00043069">
        <w:rPr>
          <w:rFonts w:ascii="ＭＳ 明朝" w:eastAsia="ＭＳ 明朝" w:hAnsi="ＭＳ 明朝" w:cs="ＭＳ 明朝" w:hint="eastAsia"/>
          <w:szCs w:val="21"/>
        </w:rPr>
        <w:t>〜</w:t>
      </w:r>
      <w:r w:rsidRPr="00043069">
        <w:rPr>
          <w:rFonts w:ascii="HGSｺﾞｼｯｸM" w:eastAsia="HGSｺﾞｼｯｸM"/>
          <w:szCs w:val="21"/>
        </w:rPr>
        <w:t>12:0</w:t>
      </w:r>
      <w:r w:rsidRPr="00AE17C0">
        <w:rPr>
          <w:rFonts w:ascii="HGSｺﾞｼｯｸM" w:eastAsia="HGSｺﾞｼｯｸM"/>
        </w:rPr>
        <w:t>0</w:t>
      </w:r>
    </w:p>
    <w:p w14:paraId="6B1C839D" w14:textId="314C2B07" w:rsidR="005F7B86" w:rsidRPr="00043069" w:rsidRDefault="005F7B86" w:rsidP="005F7B86">
      <w:pPr>
        <w:rPr>
          <w:rFonts w:ascii="HGSｺﾞｼｯｸM" w:eastAsia="HGSｺﾞｼｯｸM"/>
          <w:szCs w:val="21"/>
        </w:rPr>
      </w:pPr>
      <w:r w:rsidRPr="00043069">
        <w:rPr>
          <w:rFonts w:ascii="BIZ UDPゴシック" w:eastAsia="BIZ UDPゴシック" w:hAnsi="BIZ UDPゴシック" w:hint="eastAsia"/>
          <w:szCs w:val="21"/>
        </w:rPr>
        <w:t>場</w:t>
      </w:r>
      <w:r>
        <w:rPr>
          <w:rFonts w:ascii="BIZ UDPゴシック" w:eastAsia="BIZ UDPゴシック" w:hAnsi="BIZ UDPゴシック" w:hint="eastAsia"/>
          <w:szCs w:val="21"/>
        </w:rPr>
        <w:t xml:space="preserve">　</w:t>
      </w:r>
      <w:r w:rsidRPr="00043069">
        <w:rPr>
          <w:rFonts w:ascii="BIZ UDPゴシック" w:eastAsia="BIZ UDPゴシック" w:hAnsi="BIZ UDPゴシック" w:hint="eastAsia"/>
          <w:szCs w:val="21"/>
        </w:rPr>
        <w:t>所：</w:t>
      </w:r>
      <w:r w:rsidRPr="00043069">
        <w:rPr>
          <w:rFonts w:ascii="HGSｺﾞｼｯｸM" w:eastAsia="HGSｺﾞｼｯｸM" w:hint="eastAsia"/>
          <w:szCs w:val="21"/>
        </w:rPr>
        <w:t>泉佐野丘陵緑地パークセンター</w:t>
      </w:r>
    </w:p>
    <w:p w14:paraId="3FF20630" w14:textId="115DF9A7" w:rsidR="005F7B86" w:rsidRPr="00043069" w:rsidRDefault="005F7B86" w:rsidP="005F7B86">
      <w:pPr>
        <w:rPr>
          <w:rFonts w:ascii="HGSｺﾞｼｯｸM" w:eastAsia="HGSｺﾞｼｯｸM"/>
          <w:szCs w:val="21"/>
        </w:rPr>
      </w:pPr>
      <w:r w:rsidRPr="00043069">
        <w:rPr>
          <w:rFonts w:ascii="BIZ UDPゴシック" w:eastAsia="BIZ UDPゴシック" w:hAnsi="BIZ UDPゴシック" w:hint="eastAsia"/>
          <w:szCs w:val="21"/>
        </w:rPr>
        <w:t>現地出席者：</w:t>
      </w:r>
      <w:r w:rsidRPr="00043069">
        <w:rPr>
          <w:rFonts w:ascii="HGSｺﾞｼｯｸM" w:eastAsia="HGSｺﾞｼｯｸM" w:hint="eastAsia"/>
          <w:szCs w:val="21"/>
        </w:rPr>
        <w:t>増田（大阪府立大学名誉 教授）、前中（元大阪府立大学大学院 教授</w:t>
      </w:r>
      <w:r w:rsidRPr="00043069">
        <w:rPr>
          <w:rFonts w:ascii="HGSｺﾞｼｯｸM" w:eastAsia="HGSｺﾞｼｯｸM"/>
          <w:szCs w:val="21"/>
        </w:rPr>
        <w:t>）</w:t>
      </w:r>
      <w:r w:rsidRPr="00043069">
        <w:rPr>
          <w:rFonts w:ascii="HGSｺﾞｼｯｸM" w:eastAsia="HGSｺﾞｼｯｸM" w:hint="eastAsia"/>
          <w:szCs w:val="21"/>
        </w:rPr>
        <w:t>、武田（大阪公立大学大学院 准教授</w:t>
      </w:r>
      <w:r w:rsidRPr="00043069">
        <w:rPr>
          <w:rFonts w:ascii="HGSｺﾞｼｯｸM" w:eastAsia="HGSｺﾞｼｯｸM"/>
          <w:szCs w:val="21"/>
        </w:rPr>
        <w:t>）</w:t>
      </w:r>
      <w:r w:rsidRPr="00043069">
        <w:rPr>
          <w:rFonts w:ascii="HGSｺﾞｼｯｸM" w:eastAsia="HGSｺﾞｼｯｸM" w:hint="eastAsia"/>
          <w:szCs w:val="21"/>
        </w:rPr>
        <w:t>、阿久井（大阪公立大学 助教）、那須、東口、佐々木（泉佐野丘陵緑地パーククラブ）、山本（大輪会</w:t>
      </w:r>
      <w:r w:rsidR="006A7FE0">
        <w:rPr>
          <w:rFonts w:ascii="HGSｺﾞｼｯｸM" w:eastAsia="HGSｺﾞｼｯｸM" w:hint="eastAsia"/>
          <w:szCs w:val="21"/>
        </w:rPr>
        <w:t xml:space="preserve"> </w:t>
      </w:r>
      <w:r w:rsidRPr="00043069">
        <w:rPr>
          <w:rFonts w:ascii="HGSｺﾞｼｯｸM" w:eastAsia="HGSｺﾞｼｯｸM" w:hint="eastAsia"/>
          <w:szCs w:val="21"/>
        </w:rPr>
        <w:t>事務局</w:t>
      </w:r>
      <w:r>
        <w:rPr>
          <w:rFonts w:ascii="HGSｺﾞｼｯｸM" w:eastAsia="HGSｺﾞｼｯｸM" w:hint="eastAsia"/>
          <w:szCs w:val="21"/>
        </w:rPr>
        <w:t>：</w:t>
      </w:r>
      <w:r w:rsidRPr="00043069">
        <w:rPr>
          <w:rFonts w:ascii="HGSｺﾞｼｯｸM" w:eastAsia="HGSｺﾞｼｯｸM" w:hint="eastAsia"/>
          <w:szCs w:val="21"/>
        </w:rPr>
        <w:t>代理出席）、家治（泉佐野市 都市整備部長）、</w:t>
      </w:r>
      <w:r>
        <w:rPr>
          <w:rFonts w:ascii="HGSｺﾞｼｯｸM" w:eastAsia="HGSｺﾞｼｯｸM" w:hint="eastAsia"/>
          <w:szCs w:val="21"/>
        </w:rPr>
        <w:t>大阪府</w:t>
      </w:r>
      <w:r w:rsidRPr="00043069">
        <w:rPr>
          <w:rFonts w:ascii="HGSｺﾞｼｯｸM" w:eastAsia="HGSｺﾞｼｯｸM" w:hint="eastAsia"/>
          <w:szCs w:val="21"/>
        </w:rPr>
        <w:t>（</w:t>
      </w:r>
      <w:r>
        <w:rPr>
          <w:rFonts w:ascii="HGSｺﾞｼｯｸM" w:eastAsia="HGSｺﾞｼｯｸM" w:hint="eastAsia"/>
          <w:szCs w:val="21"/>
        </w:rPr>
        <w:t>事務局</w:t>
      </w:r>
      <w:r w:rsidRPr="00043069">
        <w:rPr>
          <w:rFonts w:ascii="HGSｺﾞｼｯｸM" w:eastAsia="HGSｺﾞｼｯｸM" w:hint="eastAsia"/>
          <w:szCs w:val="21"/>
        </w:rPr>
        <w:t>）</w:t>
      </w:r>
    </w:p>
    <w:p w14:paraId="42E4257F" w14:textId="2651F046" w:rsidR="005F7B86" w:rsidRPr="00043069" w:rsidRDefault="005F7B86" w:rsidP="005F7B86">
      <w:pPr>
        <w:rPr>
          <w:rFonts w:ascii="HGSｺﾞｼｯｸM" w:eastAsia="HGSｺﾞｼｯｸM"/>
          <w:szCs w:val="21"/>
        </w:rPr>
      </w:pPr>
      <w:r w:rsidRPr="00043069">
        <w:rPr>
          <w:rFonts w:ascii="BIZ UDPゴシック" w:eastAsia="BIZ UDPゴシック" w:hAnsi="BIZ UDPゴシック" w:hint="eastAsia"/>
          <w:szCs w:val="21"/>
        </w:rPr>
        <w:t>オンライン出席者：</w:t>
      </w:r>
      <w:r w:rsidRPr="00043069">
        <w:rPr>
          <w:rFonts w:ascii="HGSｺﾞｼｯｸM" w:eastAsia="HGSｺﾞｼｯｸM" w:hint="eastAsia"/>
          <w:szCs w:val="21"/>
        </w:rPr>
        <w:t>上田（大阪公立大学大学院 准教授</w:t>
      </w:r>
      <w:r w:rsidRPr="00043069">
        <w:rPr>
          <w:rFonts w:ascii="HGSｺﾞｼｯｸM" w:eastAsia="HGSｺﾞｼｯｸM"/>
          <w:szCs w:val="21"/>
        </w:rPr>
        <w:t>）</w:t>
      </w:r>
    </w:p>
    <w:p w14:paraId="457F4C9B" w14:textId="3BBA6503" w:rsidR="005F7B86" w:rsidRPr="0025632B" w:rsidRDefault="005F7B86" w:rsidP="005F7B86">
      <w:pPr>
        <w:rPr>
          <w:rFonts w:ascii="HGSｺﾞｼｯｸM" w:eastAsia="HGSｺﾞｼｯｸM"/>
          <w:szCs w:val="21"/>
          <w:lang w:eastAsia="zh-CN"/>
        </w:rPr>
      </w:pPr>
      <w:r w:rsidRPr="00043069">
        <w:rPr>
          <w:rFonts w:ascii="BIZ UDPゴシック" w:eastAsia="BIZ UDPゴシック" w:hAnsi="BIZ UDPゴシック" w:hint="eastAsia"/>
          <w:szCs w:val="21"/>
          <w:lang w:eastAsia="zh-CN"/>
        </w:rPr>
        <w:t>欠席者：</w:t>
      </w:r>
      <w:r w:rsidRPr="00043069">
        <w:rPr>
          <w:rFonts w:ascii="HGSｺﾞｼｯｸM" w:eastAsia="HGSｺﾞｼｯｸM" w:hint="eastAsia"/>
          <w:szCs w:val="21"/>
          <w:lang w:eastAsia="zh-CN"/>
        </w:rPr>
        <w:t>堀田（和歌山大学 教授）、原田（大輪会</w:t>
      </w:r>
      <w:r w:rsidR="006A7FE0">
        <w:rPr>
          <w:rFonts w:ascii="HGSｺﾞｼｯｸM" w:eastAsia="HGSｺﾞｼｯｸM" w:hint="eastAsia"/>
          <w:szCs w:val="21"/>
        </w:rPr>
        <w:t xml:space="preserve"> </w:t>
      </w:r>
      <w:r w:rsidRPr="00043069">
        <w:rPr>
          <w:rFonts w:ascii="HGSｺﾞｼｯｸM" w:eastAsia="HGSｺﾞｼｯｸM" w:hint="eastAsia"/>
          <w:szCs w:val="21"/>
          <w:lang w:eastAsia="zh-CN"/>
        </w:rPr>
        <w:t>事務局長）</w:t>
      </w:r>
    </w:p>
    <w:p w14:paraId="6FEB1FF9" w14:textId="77777777" w:rsidR="006A7FE0" w:rsidRDefault="006A7FE0" w:rsidP="005F7B86">
      <w:pPr>
        <w:rPr>
          <w:rFonts w:ascii="BIZ UDPゴシック" w:eastAsia="BIZ UDPゴシック" w:hAnsi="BIZ UDPゴシック"/>
          <w:szCs w:val="21"/>
        </w:rPr>
      </w:pPr>
    </w:p>
    <w:p w14:paraId="3FAABD7C" w14:textId="41E45705" w:rsidR="005F7B86" w:rsidRPr="0025632B" w:rsidRDefault="005F7B86" w:rsidP="005F7B86">
      <w:pPr>
        <w:rPr>
          <w:rFonts w:ascii="BIZ UDPゴシック" w:eastAsia="BIZ UDPゴシック" w:hAnsi="BIZ UDPゴシック"/>
          <w:szCs w:val="21"/>
        </w:rPr>
      </w:pPr>
      <w:r w:rsidRPr="00043069">
        <w:rPr>
          <w:rFonts w:ascii="BIZ UDPゴシック" w:eastAsia="BIZ UDPゴシック" w:hAnsi="BIZ UDPゴシック" w:hint="eastAsia"/>
          <w:szCs w:val="21"/>
        </w:rPr>
        <w:t>議</w:t>
      </w:r>
      <w:r>
        <w:rPr>
          <w:rFonts w:ascii="BIZ UDPゴシック" w:eastAsia="BIZ UDPゴシック" w:hAnsi="BIZ UDPゴシック" w:hint="eastAsia"/>
          <w:szCs w:val="21"/>
        </w:rPr>
        <w:t xml:space="preserve">　</w:t>
      </w:r>
      <w:r w:rsidRPr="00043069">
        <w:rPr>
          <w:rFonts w:ascii="BIZ UDPゴシック" w:eastAsia="BIZ UDPゴシック" w:hAnsi="BIZ UDPゴシック" w:hint="eastAsia"/>
          <w:szCs w:val="21"/>
        </w:rPr>
        <w:t>事：</w:t>
      </w:r>
    </w:p>
    <w:p w14:paraId="14341C76" w14:textId="77777777" w:rsidR="005F7B86" w:rsidRPr="00937923" w:rsidRDefault="005F7B86" w:rsidP="005F7B86">
      <w:pPr>
        <w:rPr>
          <w:rFonts w:ascii="BIZ UDPゴシック" w:eastAsia="BIZ UDPゴシック" w:hAnsi="BIZ UDPゴシック"/>
        </w:rPr>
      </w:pPr>
      <w:r w:rsidRPr="00937923">
        <w:rPr>
          <w:rFonts w:ascii="BIZ UDPゴシック" w:eastAsia="BIZ UDPゴシック" w:hAnsi="BIZ UDPゴシック"/>
        </w:rPr>
        <w:t>1. 審議</w:t>
      </w:r>
    </w:p>
    <w:p w14:paraId="2E348940" w14:textId="77777777" w:rsidR="005F7B86" w:rsidRDefault="005F7B86" w:rsidP="005F7B86">
      <w:pPr>
        <w:rPr>
          <w:rFonts w:ascii="BIZ UDPゴシック" w:eastAsia="BIZ UDPゴシック" w:hAnsi="BIZ UDPゴシック"/>
        </w:rPr>
      </w:pPr>
      <w:r>
        <w:rPr>
          <w:rFonts w:ascii="HGSｺﾞｼｯｸM" w:eastAsia="HGSｺﾞｼｯｸM" w:hint="eastAsia"/>
          <w:b/>
          <w:bCs/>
        </w:rPr>
        <w:t>（１）</w:t>
      </w:r>
      <w:r w:rsidRPr="00C0748F">
        <w:rPr>
          <w:rFonts w:ascii="HGSｺﾞｼｯｸM" w:eastAsia="HGSｺﾞｼｯｸM" w:hint="eastAsia"/>
          <w:b/>
          <w:bCs/>
        </w:rPr>
        <w:t>パークレンジャー養成講座の開催について（事務局より）</w:t>
      </w:r>
    </w:p>
    <w:p w14:paraId="30822070" w14:textId="77777777" w:rsidR="005F7B86" w:rsidRDefault="005F7B86" w:rsidP="005F7B86">
      <w:pPr>
        <w:ind w:leftChars="100" w:left="210"/>
        <w:rPr>
          <w:rFonts w:ascii="HGSｺﾞｼｯｸM" w:eastAsia="HGSｺﾞｼｯｸM"/>
          <w:b/>
          <w:bCs/>
        </w:rPr>
      </w:pPr>
      <w:r>
        <w:rPr>
          <w:rFonts w:ascii="BIZ UDPゴシック" w:eastAsia="BIZ UDPゴシック" w:hAnsi="BIZ UDPゴシック" w:hint="eastAsia"/>
        </w:rPr>
        <w:t xml:space="preserve">　</w:t>
      </w:r>
      <w:r>
        <w:rPr>
          <w:rFonts w:ascii="HGSｺﾞｼｯｸM" w:eastAsia="HGSｺﾞｼｯｸM" w:hint="eastAsia"/>
          <w:b/>
          <w:bCs/>
        </w:rPr>
        <w:t>＜今後の方向性＞</w:t>
      </w:r>
    </w:p>
    <w:p w14:paraId="0B232768" w14:textId="77777777" w:rsidR="005F7B86" w:rsidRPr="005037C1" w:rsidRDefault="005F7B86" w:rsidP="005F7B86">
      <w:pPr>
        <w:ind w:leftChars="100" w:left="420" w:hangingChars="100" w:hanging="210"/>
        <w:rPr>
          <w:rFonts w:ascii="HGSｺﾞｼｯｸM" w:eastAsia="HGSｺﾞｼｯｸM"/>
          <w:bCs/>
        </w:rPr>
      </w:pPr>
      <w:r w:rsidRPr="008C3586">
        <w:rPr>
          <w:rFonts w:ascii="HGSｺﾞｼｯｸM" w:eastAsia="HGSｺﾞｼｯｸM" w:hint="eastAsia"/>
          <w:bCs/>
        </w:rPr>
        <w:t>・</w:t>
      </w:r>
      <w:r w:rsidRPr="000621C6">
        <w:rPr>
          <w:rFonts w:ascii="HGSｺﾞｼｯｸM" w:eastAsia="HGSｺﾞｼｯｸM" w:hint="eastAsia"/>
          <w:bCs/>
        </w:rPr>
        <w:t>講座の実施及び講座内容について</w:t>
      </w:r>
      <w:r>
        <w:rPr>
          <w:rFonts w:ascii="HGSｺﾞｼｯｸM" w:eastAsia="HGSｺﾞｼｯｸM" w:hint="eastAsia"/>
          <w:bCs/>
        </w:rPr>
        <w:t>協議した</w:t>
      </w:r>
      <w:r w:rsidRPr="000621C6">
        <w:rPr>
          <w:rFonts w:ascii="HGSｺﾞｼｯｸM" w:eastAsia="HGSｺﾞｼｯｸM" w:hint="eastAsia"/>
          <w:bCs/>
        </w:rPr>
        <w:t>結果、</w:t>
      </w:r>
      <w:r>
        <w:rPr>
          <w:rFonts w:ascii="HGSｺﾞｼｯｸM" w:eastAsia="HGSｺﾞｼｯｸM" w:hint="eastAsia"/>
          <w:bCs/>
        </w:rPr>
        <w:t>原案通り承認された</w:t>
      </w:r>
      <w:r w:rsidRPr="000621C6">
        <w:rPr>
          <w:rFonts w:ascii="HGSｺﾞｼｯｸM" w:eastAsia="HGSｺﾞｼｯｸM" w:hint="eastAsia"/>
          <w:bCs/>
        </w:rPr>
        <w:t>。</w:t>
      </w:r>
    </w:p>
    <w:p w14:paraId="5EAB7587" w14:textId="77777777" w:rsidR="005F7B86" w:rsidRPr="00043069" w:rsidRDefault="005F7B86" w:rsidP="005F7B86">
      <w:pPr>
        <w:rPr>
          <w:rFonts w:ascii="BIZ UDPゴシック" w:eastAsia="BIZ UDPゴシック" w:hAnsi="BIZ UDPゴシック"/>
        </w:rPr>
      </w:pPr>
    </w:p>
    <w:p w14:paraId="72C8B772" w14:textId="77777777" w:rsidR="005F7B86" w:rsidRPr="004F5BB0" w:rsidRDefault="005F7B86" w:rsidP="005F7B86">
      <w:pPr>
        <w:rPr>
          <w:rFonts w:ascii="BIZ UDPゴシック" w:eastAsia="BIZ UDPゴシック" w:hAnsi="BIZ UDPゴシック"/>
        </w:rPr>
      </w:pPr>
      <w:r>
        <w:rPr>
          <w:rFonts w:ascii="HGSｺﾞｼｯｸM" w:eastAsia="HGSｺﾞｼｯｸM" w:hint="eastAsia"/>
          <w:b/>
          <w:bCs/>
        </w:rPr>
        <w:t>（２）</w:t>
      </w:r>
      <w:r w:rsidRPr="00C0748F">
        <w:rPr>
          <w:rFonts w:ascii="HGSｺﾞｼｯｸM" w:eastAsia="HGSｺﾞｼｯｸM" w:hint="eastAsia"/>
          <w:b/>
          <w:bCs/>
        </w:rPr>
        <w:t>今年度下半期の活動について（東口委員より）</w:t>
      </w:r>
    </w:p>
    <w:p w14:paraId="193296D7" w14:textId="77777777" w:rsidR="005F7B86" w:rsidRPr="00E83150" w:rsidRDefault="005F7B86" w:rsidP="005F7B86">
      <w:pPr>
        <w:ind w:leftChars="100" w:left="210"/>
        <w:rPr>
          <w:rFonts w:ascii="HGSｺﾞｼｯｸM" w:eastAsia="HGSｺﾞｼｯｸM"/>
          <w:b/>
          <w:bCs/>
        </w:rPr>
      </w:pPr>
      <w:r>
        <w:rPr>
          <w:rFonts w:ascii="HGSｺﾞｼｯｸM" w:eastAsia="HGSｺﾞｼｯｸM" w:hint="eastAsia"/>
          <w:b/>
          <w:bCs/>
        </w:rPr>
        <w:t>① 半島棚田の整備に関する議論</w:t>
      </w:r>
    </w:p>
    <w:p w14:paraId="44D1647C" w14:textId="77777777" w:rsidR="005F7B86" w:rsidRDefault="005F7B86" w:rsidP="005F7B86">
      <w:pPr>
        <w:ind w:leftChars="100" w:left="210"/>
        <w:rPr>
          <w:rFonts w:ascii="HGSｺﾞｼｯｸM" w:eastAsia="HGSｺﾞｼｯｸM"/>
          <w:b/>
          <w:bCs/>
        </w:rPr>
      </w:pPr>
      <w:r>
        <w:rPr>
          <w:rFonts w:ascii="HGSｺﾞｼｯｸM" w:eastAsia="HGSｺﾞｼｯｸM" w:hint="eastAsia"/>
          <w:b/>
          <w:bCs/>
        </w:rPr>
        <w:t>＜主だった論点＞</w:t>
      </w:r>
    </w:p>
    <w:p w14:paraId="3008D399" w14:textId="3440B029" w:rsidR="005F7B86" w:rsidRDefault="005F7B86" w:rsidP="005F7B86">
      <w:pPr>
        <w:ind w:leftChars="100" w:left="210"/>
        <w:rPr>
          <w:rFonts w:ascii="HGSｺﾞｼｯｸM" w:eastAsia="HGSｺﾞｼｯｸM"/>
          <w:bCs/>
        </w:rPr>
      </w:pPr>
      <w:r>
        <w:rPr>
          <w:rFonts w:ascii="HGSｺﾞｼｯｸM" w:eastAsia="HGSｺﾞｼｯｸM" w:hint="eastAsia"/>
          <w:bCs/>
        </w:rPr>
        <w:t>・</w:t>
      </w:r>
      <w:r w:rsidRPr="00213896">
        <w:rPr>
          <w:rFonts w:ascii="HGSｺﾞｼｯｸM" w:eastAsia="HGSｺﾞｼｯｸM" w:hint="eastAsia"/>
          <w:bCs/>
        </w:rPr>
        <w:t>下半期</w:t>
      </w:r>
      <w:r>
        <w:rPr>
          <w:rFonts w:ascii="HGSｺﾞｼｯｸM" w:eastAsia="HGSｺﾞｼｯｸM" w:hint="eastAsia"/>
          <w:bCs/>
        </w:rPr>
        <w:t>に予定している半島棚田の</w:t>
      </w:r>
      <w:r w:rsidRPr="00213896">
        <w:rPr>
          <w:rFonts w:ascii="HGSｺﾞｼｯｸM" w:eastAsia="HGSｺﾞｼｯｸM" w:hint="eastAsia"/>
          <w:bCs/>
        </w:rPr>
        <w:t>最上段を花壇</w:t>
      </w:r>
      <w:r>
        <w:rPr>
          <w:rFonts w:ascii="HGSｺﾞｼｯｸM" w:eastAsia="HGSｺﾞｼｯｸM" w:hint="eastAsia"/>
          <w:bCs/>
        </w:rPr>
        <w:t>として整備</w:t>
      </w:r>
      <w:r w:rsidR="003F4069">
        <w:rPr>
          <w:rFonts w:ascii="HGSｺﾞｼｯｸM" w:eastAsia="HGSｺﾞｼｯｸM" w:hint="eastAsia"/>
          <w:bCs/>
        </w:rPr>
        <w:t>すること</w:t>
      </w:r>
      <w:r>
        <w:rPr>
          <w:rFonts w:ascii="HGSｺﾞｼｯｸM" w:eastAsia="HGSｺﾞｼｯｸM" w:hint="eastAsia"/>
          <w:bCs/>
        </w:rPr>
        <w:t>に関する論議</w:t>
      </w:r>
    </w:p>
    <w:p w14:paraId="5DAA534C" w14:textId="77777777" w:rsidR="005F7B86" w:rsidRDefault="005F7B86" w:rsidP="005F7B86">
      <w:pPr>
        <w:ind w:leftChars="100" w:left="210"/>
        <w:rPr>
          <w:rFonts w:ascii="HGSｺﾞｼｯｸM" w:eastAsia="HGSｺﾞｼｯｸM"/>
          <w:b/>
          <w:bCs/>
        </w:rPr>
      </w:pPr>
      <w:r>
        <w:rPr>
          <w:rFonts w:ascii="HGSｺﾞｼｯｸM" w:eastAsia="HGSｺﾞｼｯｸM" w:hint="eastAsia"/>
          <w:b/>
          <w:bCs/>
        </w:rPr>
        <w:t>＜主だった意見＞</w:t>
      </w:r>
    </w:p>
    <w:p w14:paraId="6A4A65B8" w14:textId="77777777" w:rsidR="005F7B86" w:rsidRDefault="005F7B86" w:rsidP="005F7B86">
      <w:pPr>
        <w:tabs>
          <w:tab w:val="left" w:pos="3338"/>
        </w:tabs>
        <w:ind w:leftChars="100" w:left="420" w:hangingChars="100" w:hanging="210"/>
        <w:rPr>
          <w:rFonts w:ascii="HGSｺﾞｼｯｸM" w:eastAsia="HGSｺﾞｼｯｸM" w:hAnsi="ＭＳ 明朝"/>
          <w:szCs w:val="14"/>
        </w:rPr>
      </w:pPr>
      <w:r>
        <w:rPr>
          <w:rFonts w:ascii="HGSｺﾞｼｯｸM" w:eastAsia="HGSｺﾞｼｯｸM" w:hint="eastAsia"/>
        </w:rPr>
        <w:t>・</w:t>
      </w:r>
      <w:r w:rsidRPr="000621C6">
        <w:rPr>
          <w:rFonts w:ascii="HGSｺﾞｼｯｸM" w:eastAsia="HGSｺﾞｼｯｸM" w:hAnsi="ＭＳ 明朝" w:hint="eastAsia"/>
          <w:szCs w:val="18"/>
        </w:rPr>
        <w:t>公園の目標を踏まえて、</w:t>
      </w:r>
      <w:r>
        <w:rPr>
          <w:rFonts w:ascii="HGSｺﾞｼｯｸM" w:eastAsia="HGSｺﾞｼｯｸM" w:hAnsi="ＭＳ 明朝" w:hint="eastAsia"/>
          <w:szCs w:val="18"/>
        </w:rPr>
        <w:t>半島棚田をどのような場所にしたいかという方向性を考えてもらいたい。その</w:t>
      </w:r>
      <w:r>
        <w:rPr>
          <w:rFonts w:ascii="ＭＳ 明朝" w:eastAsia="ＭＳ 明朝" w:hAnsi="ＭＳ 明朝" w:cs="ＭＳ 明朝" w:hint="eastAsia"/>
          <w:szCs w:val="18"/>
        </w:rPr>
        <w:t>上</w:t>
      </w:r>
      <w:r>
        <w:rPr>
          <w:rFonts w:ascii="HGSｺﾞｼｯｸM" w:eastAsia="HGSｺﾞｼｯｸM" w:hAnsi="ＭＳ 明朝" w:hint="eastAsia"/>
          <w:szCs w:val="18"/>
        </w:rPr>
        <w:t>で、</w:t>
      </w:r>
      <w:r w:rsidRPr="000621C6">
        <w:rPr>
          <w:rFonts w:ascii="HGSｺﾞｼｯｸM" w:eastAsia="HGSｺﾞｼｯｸM" w:hAnsi="ＭＳ 明朝" w:hint="eastAsia"/>
          <w:szCs w:val="18"/>
        </w:rPr>
        <w:t>半島棚田にどの</w:t>
      </w:r>
      <w:r>
        <w:rPr>
          <w:rFonts w:ascii="HGSｺﾞｼｯｸM" w:eastAsia="HGSｺﾞｼｯｸM" w:hAnsi="ＭＳ 明朝" w:hint="eastAsia"/>
          <w:szCs w:val="18"/>
        </w:rPr>
        <w:t>種の</w:t>
      </w:r>
      <w:r w:rsidRPr="000621C6">
        <w:rPr>
          <w:rFonts w:ascii="HGSｺﾞｼｯｸM" w:eastAsia="HGSｺﾞｼｯｸM" w:hAnsi="ＭＳ 明朝" w:hint="eastAsia"/>
          <w:szCs w:val="18"/>
        </w:rPr>
        <w:t>花苗を植えるかを検討</w:t>
      </w:r>
      <w:r>
        <w:rPr>
          <w:rFonts w:ascii="HGSｺﾞｼｯｸM" w:eastAsia="HGSｺﾞｼｯｸM" w:hAnsi="ＭＳ 明朝" w:hint="eastAsia"/>
          <w:szCs w:val="18"/>
        </w:rPr>
        <w:t>してほしい</w:t>
      </w:r>
      <w:r w:rsidRPr="000621C6">
        <w:rPr>
          <w:rFonts w:ascii="HGSｺﾞｼｯｸM" w:eastAsia="HGSｺﾞｼｯｸM" w:hAnsi="ＭＳ 明朝" w:hint="eastAsia"/>
          <w:szCs w:val="18"/>
        </w:rPr>
        <w:t>。</w:t>
      </w:r>
    </w:p>
    <w:p w14:paraId="432D3F40" w14:textId="77777777" w:rsidR="005F7B86" w:rsidRDefault="005F7B86" w:rsidP="005F7B86">
      <w:pPr>
        <w:tabs>
          <w:tab w:val="left" w:pos="3338"/>
        </w:tabs>
        <w:ind w:leftChars="100" w:left="420" w:hangingChars="100" w:hanging="210"/>
        <w:rPr>
          <w:rFonts w:ascii="HGSｺﾞｼｯｸM" w:eastAsia="HGSｺﾞｼｯｸM" w:hAnsi="ＭＳ 明朝"/>
          <w:szCs w:val="18"/>
        </w:rPr>
      </w:pPr>
      <w:r w:rsidRPr="00A40BDA">
        <w:rPr>
          <w:rFonts w:ascii="HGSｺﾞｼｯｸM" w:eastAsia="HGSｺﾞｼｯｸM" w:hAnsi="ＭＳ 明朝" w:hint="eastAsia"/>
          <w:szCs w:val="14"/>
        </w:rPr>
        <w:t>・</w:t>
      </w:r>
      <w:r w:rsidRPr="00A40BDA">
        <w:rPr>
          <w:rFonts w:ascii="HGSｺﾞｼｯｸM" w:eastAsia="HGSｺﾞｼｯｸM" w:hAnsi="ＭＳ 明朝" w:hint="eastAsia"/>
          <w:szCs w:val="18"/>
        </w:rPr>
        <w:t>「花壇」と呼ぶと、家庭の庭や外構を想像してしまう。</w:t>
      </w:r>
      <w:r>
        <w:rPr>
          <w:rFonts w:ascii="HGSｺﾞｼｯｸM" w:eastAsia="HGSｺﾞｼｯｸM" w:hAnsi="ＭＳ 明朝" w:hint="eastAsia"/>
          <w:szCs w:val="18"/>
        </w:rPr>
        <w:t>「</w:t>
      </w:r>
      <w:r w:rsidRPr="00A40BDA">
        <w:rPr>
          <w:rFonts w:ascii="HGSｺﾞｼｯｸM" w:eastAsia="HGSｺﾞｼｯｸM" w:hAnsi="ＭＳ 明朝" w:hint="eastAsia"/>
          <w:szCs w:val="18"/>
        </w:rPr>
        <w:t>花の見どころづくり</w:t>
      </w:r>
      <w:r>
        <w:rPr>
          <w:rFonts w:ascii="HGSｺﾞｼｯｸM" w:eastAsia="HGSｺﾞｼｯｸM" w:hAnsi="ＭＳ 明朝" w:hint="eastAsia"/>
          <w:szCs w:val="18"/>
        </w:rPr>
        <w:t>」</w:t>
      </w:r>
      <w:r w:rsidRPr="00A40BDA">
        <w:rPr>
          <w:rFonts w:ascii="HGSｺﾞｼｯｸM" w:eastAsia="HGSｺﾞｼｯｸM" w:hAnsi="ＭＳ 明朝" w:hint="eastAsia"/>
          <w:szCs w:val="18"/>
        </w:rPr>
        <w:t>と捉え</w:t>
      </w:r>
      <w:r>
        <w:rPr>
          <w:rFonts w:ascii="HGSｺﾞｼｯｸM" w:eastAsia="HGSｺﾞｼｯｸM" w:hAnsi="ＭＳ 明朝" w:hint="eastAsia"/>
          <w:szCs w:val="18"/>
        </w:rPr>
        <w:t>て</w:t>
      </w:r>
      <w:r w:rsidRPr="00A40BDA">
        <w:rPr>
          <w:rFonts w:ascii="HGSｺﾞｼｯｸM" w:eastAsia="HGSｺﾞｼｯｸM" w:hAnsi="ＭＳ 明朝" w:hint="eastAsia"/>
          <w:szCs w:val="18"/>
        </w:rPr>
        <w:t>はどうか。</w:t>
      </w:r>
      <w:r>
        <w:rPr>
          <w:rFonts w:ascii="HGSｺﾞｼｯｸM" w:eastAsia="HGSｺﾞｼｯｸM" w:hAnsi="ＭＳ 明朝" w:hint="eastAsia"/>
          <w:szCs w:val="18"/>
        </w:rPr>
        <w:t>また</w:t>
      </w:r>
      <w:r w:rsidRPr="00A40BDA">
        <w:rPr>
          <w:rFonts w:ascii="HGSｺﾞｼｯｸM" w:eastAsia="HGSｺﾞｼｯｸM" w:hAnsi="ＭＳ 明朝" w:hint="eastAsia"/>
          <w:szCs w:val="18"/>
        </w:rPr>
        <w:t>、</w:t>
      </w:r>
      <w:r>
        <w:rPr>
          <w:rFonts w:ascii="HGSｺﾞｼｯｸM" w:eastAsia="HGSｺﾞｼｯｸM" w:hAnsi="ＭＳ 明朝" w:hint="eastAsia"/>
          <w:szCs w:val="18"/>
        </w:rPr>
        <w:t>一度に</w:t>
      </w:r>
      <w:r w:rsidRPr="00A40BDA">
        <w:rPr>
          <w:rFonts w:ascii="HGSｺﾞｼｯｸM" w:eastAsia="HGSｺﾞｼｯｸM" w:hAnsi="ＭＳ 明朝" w:hint="eastAsia"/>
          <w:szCs w:val="18"/>
        </w:rPr>
        <w:t>整備</w:t>
      </w:r>
      <w:r>
        <w:rPr>
          <w:rFonts w:ascii="HGSｺﾞｼｯｸM" w:eastAsia="HGSｺﾞｼｯｸM" w:hAnsi="ＭＳ 明朝" w:hint="eastAsia"/>
          <w:szCs w:val="18"/>
        </w:rPr>
        <w:t>を</w:t>
      </w:r>
      <w:r w:rsidRPr="00A40BDA">
        <w:rPr>
          <w:rFonts w:ascii="HGSｺﾞｼｯｸM" w:eastAsia="HGSｺﾞｼｯｸM" w:hAnsi="ＭＳ 明朝" w:hint="eastAsia"/>
          <w:szCs w:val="18"/>
        </w:rPr>
        <w:t>進</w:t>
      </w:r>
      <w:r>
        <w:rPr>
          <w:rFonts w:ascii="HGSｺﾞｼｯｸM" w:eastAsia="HGSｺﾞｼｯｸM" w:hAnsi="ＭＳ 明朝" w:hint="eastAsia"/>
          <w:szCs w:val="18"/>
        </w:rPr>
        <w:t>めるの</w:t>
      </w:r>
      <w:r w:rsidRPr="00A40BDA">
        <w:rPr>
          <w:rFonts w:ascii="HGSｺﾞｼｯｸM" w:eastAsia="HGSｺﾞｼｯｸM" w:hAnsi="ＭＳ 明朝" w:hint="eastAsia"/>
          <w:szCs w:val="18"/>
        </w:rPr>
        <w:t>ではなく、</w:t>
      </w:r>
      <w:r>
        <w:rPr>
          <w:rFonts w:ascii="HGSｺﾞｼｯｸM" w:eastAsia="HGSｺﾞｼｯｸM" w:hAnsi="ＭＳ 明朝" w:hint="eastAsia"/>
          <w:szCs w:val="18"/>
        </w:rPr>
        <w:t>少しずつ</w:t>
      </w:r>
      <w:r w:rsidRPr="00A40BDA">
        <w:rPr>
          <w:rFonts w:ascii="HGSｺﾞｼｯｸM" w:eastAsia="HGSｺﾞｼｯｸM" w:hAnsi="ＭＳ 明朝" w:hint="eastAsia"/>
          <w:szCs w:val="18"/>
        </w:rPr>
        <w:t>景観</w:t>
      </w:r>
      <w:r>
        <w:rPr>
          <w:rFonts w:ascii="HGSｺﾞｼｯｸM" w:eastAsia="HGSｺﾞｼｯｸM" w:hAnsi="ＭＳ 明朝" w:hint="eastAsia"/>
          <w:szCs w:val="18"/>
        </w:rPr>
        <w:t>を</w:t>
      </w:r>
      <w:r w:rsidRPr="00A40BDA">
        <w:rPr>
          <w:rFonts w:ascii="HGSｺﾞｼｯｸM" w:eastAsia="HGSｺﾞｼｯｸM" w:hAnsi="ＭＳ 明朝" w:hint="eastAsia"/>
          <w:szCs w:val="18"/>
        </w:rPr>
        <w:t>変</w:t>
      </w:r>
      <w:r>
        <w:rPr>
          <w:rFonts w:ascii="HGSｺﾞｼｯｸM" w:eastAsia="HGSｺﾞｼｯｸM" w:hAnsi="ＭＳ 明朝" w:hint="eastAsia"/>
          <w:szCs w:val="18"/>
        </w:rPr>
        <w:t>えていく方が、</w:t>
      </w:r>
      <w:r w:rsidRPr="00A40BDA">
        <w:rPr>
          <w:rFonts w:ascii="HGSｺﾞｼｯｸM" w:eastAsia="HGSｺﾞｼｯｸM" w:hAnsi="ＭＳ 明朝" w:hint="eastAsia"/>
          <w:szCs w:val="18"/>
        </w:rPr>
        <w:t>成長していく</w:t>
      </w:r>
      <w:r>
        <w:rPr>
          <w:rFonts w:ascii="HGSｺﾞｼｯｸM" w:eastAsia="HGSｺﾞｼｯｸM" w:hAnsi="ＭＳ 明朝" w:hint="eastAsia"/>
          <w:szCs w:val="18"/>
        </w:rPr>
        <w:t>「</w:t>
      </w:r>
      <w:r w:rsidRPr="00A40BDA">
        <w:rPr>
          <w:rFonts w:ascii="HGSｺﾞｼｯｸM" w:eastAsia="HGSｺﾞｼｯｸM" w:hAnsi="ＭＳ 明朝" w:hint="eastAsia"/>
          <w:szCs w:val="18"/>
        </w:rPr>
        <w:t>また来たくなる</w:t>
      </w:r>
      <w:r>
        <w:rPr>
          <w:rFonts w:ascii="HGSｺﾞｼｯｸM" w:eastAsia="HGSｺﾞｼｯｸM" w:hAnsi="ＭＳ 明朝" w:hint="eastAsia"/>
          <w:szCs w:val="18"/>
        </w:rPr>
        <w:t>公園」</w:t>
      </w:r>
      <w:r w:rsidRPr="00A40BDA">
        <w:rPr>
          <w:rFonts w:ascii="HGSｺﾞｼｯｸM" w:eastAsia="HGSｺﾞｼｯｸM" w:hAnsi="ＭＳ 明朝" w:hint="eastAsia"/>
          <w:szCs w:val="18"/>
        </w:rPr>
        <w:t>につながる。</w:t>
      </w:r>
    </w:p>
    <w:p w14:paraId="39E05A4F" w14:textId="77777777" w:rsidR="005F7B86" w:rsidRDefault="005F7B86" w:rsidP="005F7B86">
      <w:pPr>
        <w:tabs>
          <w:tab w:val="left" w:pos="3338"/>
        </w:tabs>
        <w:ind w:leftChars="100" w:left="420" w:hangingChars="100" w:hanging="210"/>
        <w:rPr>
          <w:rFonts w:ascii="HGSｺﾞｼｯｸM" w:eastAsia="HGSｺﾞｼｯｸM" w:hAnsi="ＭＳ 明朝"/>
          <w:szCs w:val="18"/>
        </w:rPr>
      </w:pPr>
      <w:r>
        <w:rPr>
          <w:rFonts w:ascii="HGSｺﾞｼｯｸM" w:eastAsia="HGSｺﾞｼｯｸM" w:hAnsi="ＭＳ 明朝" w:hint="eastAsia"/>
          <w:szCs w:val="18"/>
        </w:rPr>
        <w:t>・</w:t>
      </w:r>
      <w:r w:rsidRPr="000621C6">
        <w:rPr>
          <w:rFonts w:ascii="HGSｺﾞｼｯｸM" w:eastAsia="HGSｺﾞｼｯｸM" w:hAnsi="ＭＳ 明朝" w:hint="eastAsia"/>
          <w:szCs w:val="18"/>
        </w:rPr>
        <w:t>半島棚田の整備にあた</w:t>
      </w:r>
      <w:r>
        <w:rPr>
          <w:rFonts w:ascii="HGSｺﾞｼｯｸM" w:eastAsia="HGSｺﾞｼｯｸM" w:hAnsi="ＭＳ 明朝" w:hint="eastAsia"/>
          <w:szCs w:val="18"/>
        </w:rPr>
        <w:t>り</w:t>
      </w:r>
      <w:r w:rsidRPr="000621C6">
        <w:rPr>
          <w:rFonts w:ascii="HGSｺﾞｼｯｸM" w:eastAsia="HGSｺﾞｼｯｸM" w:hAnsi="ＭＳ 明朝" w:hint="eastAsia"/>
          <w:szCs w:val="18"/>
        </w:rPr>
        <w:t>、この地域の在来植物を育てるという視点を取り入れるなど、地域らしい景観づくりも意識して</w:t>
      </w:r>
      <w:r>
        <w:rPr>
          <w:rFonts w:ascii="HGSｺﾞｼｯｸM" w:eastAsia="HGSｺﾞｼｯｸM" w:hAnsi="ＭＳ 明朝" w:hint="eastAsia"/>
          <w:szCs w:val="18"/>
        </w:rPr>
        <w:t>もらいたい</w:t>
      </w:r>
      <w:r w:rsidRPr="000621C6">
        <w:rPr>
          <w:rFonts w:ascii="HGSｺﾞｼｯｸM" w:eastAsia="HGSｺﾞｼｯｸM" w:hAnsi="ＭＳ 明朝" w:hint="eastAsia"/>
          <w:szCs w:val="18"/>
        </w:rPr>
        <w:t>。</w:t>
      </w:r>
    </w:p>
    <w:p w14:paraId="6EF55D4A" w14:textId="77777777" w:rsidR="005F7B86" w:rsidRDefault="005F7B86" w:rsidP="005F7B86">
      <w:pPr>
        <w:tabs>
          <w:tab w:val="left" w:pos="3338"/>
        </w:tabs>
        <w:ind w:leftChars="100" w:left="421" w:hangingChars="100" w:hanging="211"/>
        <w:rPr>
          <w:rFonts w:ascii="HGSｺﾞｼｯｸM" w:eastAsia="HGSｺﾞｼｯｸM"/>
          <w:b/>
          <w:bCs/>
        </w:rPr>
      </w:pPr>
      <w:r>
        <w:rPr>
          <w:rFonts w:ascii="HGSｺﾞｼｯｸM" w:eastAsia="HGSｺﾞｼｯｸM" w:hint="eastAsia"/>
          <w:b/>
          <w:bCs/>
        </w:rPr>
        <w:t>＜今後の方向性＞</w:t>
      </w:r>
    </w:p>
    <w:p w14:paraId="5608E2DB" w14:textId="77777777" w:rsidR="005F7B86" w:rsidRDefault="005F7B86" w:rsidP="005F7B86">
      <w:pPr>
        <w:tabs>
          <w:tab w:val="left" w:pos="3338"/>
        </w:tabs>
        <w:ind w:leftChars="100" w:left="421" w:hangingChars="100" w:hanging="211"/>
        <w:rPr>
          <w:rFonts w:ascii="HGSｺﾞｼｯｸM" w:eastAsia="HGSｺﾞｼｯｸM" w:hAnsi="ＭＳ 明朝"/>
          <w:szCs w:val="18"/>
        </w:rPr>
      </w:pPr>
      <w:r>
        <w:rPr>
          <w:rFonts w:ascii="HGSｺﾞｼｯｸM" w:eastAsia="HGSｺﾞｼｯｸM" w:hint="eastAsia"/>
          <w:b/>
          <w:bCs/>
        </w:rPr>
        <w:t>・</w:t>
      </w:r>
      <w:r>
        <w:rPr>
          <w:rFonts w:ascii="HGSｺﾞｼｯｸM" w:eastAsia="HGSｺﾞｼｯｸM" w:hAnsi="ＭＳ 明朝" w:hint="eastAsia"/>
          <w:szCs w:val="18"/>
        </w:rPr>
        <w:t>泉佐野丘陵緑地の</w:t>
      </w:r>
      <w:r w:rsidRPr="000621C6">
        <w:rPr>
          <w:rFonts w:ascii="HGSｺﾞｼｯｸM" w:eastAsia="HGSｺﾞｼｯｸM" w:hAnsi="ＭＳ 明朝" w:hint="eastAsia"/>
          <w:szCs w:val="18"/>
        </w:rPr>
        <w:t>理念と照らし合わせつつ</w:t>
      </w:r>
      <w:r>
        <w:rPr>
          <w:rFonts w:ascii="HGSｺﾞｼｯｸM" w:eastAsia="HGSｺﾞｼｯｸM" w:hAnsi="ＭＳ 明朝" w:hint="eastAsia"/>
          <w:szCs w:val="18"/>
        </w:rPr>
        <w:t>、専門家の意見も交えて、パーククラブ内や中地区検討委員会で</w:t>
      </w:r>
      <w:r w:rsidRPr="000621C6">
        <w:rPr>
          <w:rFonts w:ascii="HGSｺﾞｼｯｸM" w:eastAsia="HGSｺﾞｼｯｸM" w:hAnsi="ＭＳ 明朝" w:hint="eastAsia"/>
          <w:szCs w:val="18"/>
        </w:rPr>
        <w:t>具体的</w:t>
      </w:r>
      <w:r>
        <w:rPr>
          <w:rFonts w:ascii="HGSｺﾞｼｯｸM" w:eastAsia="HGSｺﾞｼｯｸM" w:hAnsi="ＭＳ 明朝" w:hint="eastAsia"/>
          <w:szCs w:val="18"/>
        </w:rPr>
        <w:t>な整備像を</w:t>
      </w:r>
      <w:r w:rsidRPr="000621C6">
        <w:rPr>
          <w:rFonts w:ascii="HGSｺﾞｼｯｸM" w:eastAsia="HGSｺﾞｼｯｸM" w:hAnsi="ＭＳ 明朝" w:hint="eastAsia"/>
          <w:szCs w:val="18"/>
        </w:rPr>
        <w:t>考え</w:t>
      </w:r>
      <w:r>
        <w:rPr>
          <w:rFonts w:ascii="HGSｺﾞｼｯｸM" w:eastAsia="HGSｺﾞｼｯｸM" w:hAnsi="ＭＳ 明朝" w:hint="eastAsia"/>
          <w:szCs w:val="18"/>
        </w:rPr>
        <w:t>行くこととなった。従来の</w:t>
      </w:r>
      <w:r w:rsidRPr="000621C6">
        <w:rPr>
          <w:rFonts w:ascii="HGSｺﾞｼｯｸM" w:eastAsia="HGSｺﾞｼｯｸM" w:hAnsi="ＭＳ 明朝" w:hint="eastAsia"/>
          <w:szCs w:val="18"/>
        </w:rPr>
        <w:t>花壇のイメージを脱却した、里山の風景にあった花づくり</w:t>
      </w:r>
      <w:r>
        <w:rPr>
          <w:rFonts w:ascii="HGSｺﾞｼｯｸM" w:eastAsia="HGSｺﾞｼｯｸM" w:hAnsi="ＭＳ 明朝" w:hint="eastAsia"/>
          <w:szCs w:val="18"/>
        </w:rPr>
        <w:t>を目指す。</w:t>
      </w:r>
    </w:p>
    <w:p w14:paraId="2DF3D8E1" w14:textId="77777777" w:rsidR="005F7B86" w:rsidRDefault="005F7B86" w:rsidP="005F7B86">
      <w:pPr>
        <w:pStyle w:val="af1"/>
        <w:ind w:leftChars="0" w:left="0" w:firstLineChars="100" w:firstLine="210"/>
        <w:rPr>
          <w:rFonts w:ascii="BIZ UDPゴシック" w:eastAsia="BIZ UDPゴシック" w:hAnsi="BIZ UDPゴシック"/>
        </w:rPr>
      </w:pPr>
    </w:p>
    <w:p w14:paraId="7ED40A19" w14:textId="77777777" w:rsidR="005F7B86" w:rsidRDefault="005F7B86" w:rsidP="005F7B86">
      <w:pPr>
        <w:pStyle w:val="af1"/>
        <w:ind w:leftChars="0" w:left="0" w:firstLineChars="100" w:firstLine="211"/>
        <w:rPr>
          <w:rFonts w:ascii="HGSｺﾞｼｯｸM" w:eastAsia="HGSｺﾞｼｯｸM" w:hAnsi="ＭＳ 明朝"/>
          <w:szCs w:val="21"/>
        </w:rPr>
      </w:pPr>
      <w:r>
        <w:rPr>
          <w:rFonts w:ascii="HGSｺﾞｼｯｸM" w:eastAsia="HGSｺﾞｼｯｸM" w:hint="eastAsia"/>
          <w:b/>
          <w:bCs/>
        </w:rPr>
        <w:t>（３）</w:t>
      </w:r>
      <w:r w:rsidRPr="00C0748F">
        <w:rPr>
          <w:rFonts w:ascii="HGSｺﾞｼｯｸM" w:eastAsia="HGSｺﾞｼｯｸM" w:hint="eastAsia"/>
          <w:b/>
          <w:bCs/>
        </w:rPr>
        <w:t>泉佐野丘陵緑地の土地利用方針の変更等について（事務局より）</w:t>
      </w:r>
    </w:p>
    <w:p w14:paraId="27946389" w14:textId="4A85DFDA" w:rsidR="005F7B86" w:rsidRPr="00C0748F" w:rsidRDefault="005F7B86" w:rsidP="005F7B86">
      <w:pPr>
        <w:ind w:leftChars="200" w:left="420"/>
        <w:rPr>
          <w:rFonts w:ascii="HGSｺﾞｼｯｸM" w:eastAsia="HGSｺﾞｼｯｸM"/>
          <w:b/>
          <w:bCs/>
        </w:rPr>
      </w:pPr>
      <w:r>
        <w:rPr>
          <w:rFonts w:ascii="HGSｺﾞｼｯｸM" w:eastAsia="HGSｺﾞｼｯｸM" w:hint="eastAsia"/>
          <w:b/>
          <w:bCs/>
        </w:rPr>
        <w:t xml:space="preserve">① </w:t>
      </w:r>
      <w:r w:rsidRPr="00C0748F">
        <w:rPr>
          <w:rFonts w:ascii="HGSｺﾞｼｯｸM" w:eastAsia="HGSｺﾞｼｯｸM" w:hint="eastAsia"/>
          <w:b/>
          <w:bCs/>
        </w:rPr>
        <w:t>中地区と東</w:t>
      </w:r>
      <w:r w:rsidR="003F4069">
        <w:rPr>
          <w:rFonts w:ascii="HGSｺﾞｼｯｸM" w:eastAsia="HGSｺﾞｼｯｸM" w:hint="eastAsia"/>
          <w:b/>
          <w:bCs/>
        </w:rPr>
        <w:t>・</w:t>
      </w:r>
      <w:r w:rsidRPr="00C0748F">
        <w:rPr>
          <w:rFonts w:ascii="HGSｺﾞｼｯｸM" w:eastAsia="HGSｺﾞｼｯｸM" w:hint="eastAsia"/>
          <w:b/>
          <w:bCs/>
        </w:rPr>
        <w:t>西地区</w:t>
      </w:r>
      <w:r>
        <w:rPr>
          <w:rFonts w:ascii="HGSｺﾞｼｯｸM" w:eastAsia="HGSｺﾞｼｯｸM" w:hint="eastAsia"/>
          <w:b/>
          <w:bCs/>
        </w:rPr>
        <w:t>等</w:t>
      </w:r>
      <w:r w:rsidRPr="00C0748F">
        <w:rPr>
          <w:rFonts w:ascii="HGSｺﾞｼｯｸM" w:eastAsia="HGSｺﾞｼｯｸM" w:hint="eastAsia"/>
          <w:b/>
          <w:bCs/>
        </w:rPr>
        <w:t>の関わりに関する議論</w:t>
      </w:r>
    </w:p>
    <w:p w14:paraId="02BB3B64" w14:textId="77777777" w:rsidR="005F7B86" w:rsidRPr="00071BBE" w:rsidRDefault="005F7B86" w:rsidP="005F7B86">
      <w:pPr>
        <w:ind w:leftChars="200" w:left="420"/>
        <w:rPr>
          <w:rFonts w:ascii="HGSｺﾞｼｯｸM" w:eastAsia="HGSｺﾞｼｯｸM"/>
          <w:b/>
          <w:bCs/>
        </w:rPr>
      </w:pPr>
      <w:r w:rsidRPr="00755986">
        <w:rPr>
          <w:rFonts w:ascii="HGSｺﾞｼｯｸM" w:eastAsia="HGSｺﾞｼｯｸM" w:hint="eastAsia"/>
          <w:b/>
          <w:bCs/>
        </w:rPr>
        <w:t>＜主だった</w:t>
      </w:r>
      <w:r>
        <w:rPr>
          <w:rFonts w:ascii="HGSｺﾞｼｯｸM" w:eastAsia="HGSｺﾞｼｯｸM" w:hint="eastAsia"/>
          <w:b/>
          <w:bCs/>
        </w:rPr>
        <w:t>論点</w:t>
      </w:r>
      <w:r w:rsidRPr="00755986">
        <w:rPr>
          <w:rFonts w:ascii="HGSｺﾞｼｯｸM" w:eastAsia="HGSｺﾞｼｯｸM" w:hint="eastAsia"/>
          <w:b/>
          <w:bCs/>
        </w:rPr>
        <w:t>＞</w:t>
      </w:r>
    </w:p>
    <w:p w14:paraId="63E21CC7" w14:textId="77777777" w:rsidR="005F7B86" w:rsidRPr="00C0748F" w:rsidRDefault="005F7B86" w:rsidP="005F7B86">
      <w:pPr>
        <w:pStyle w:val="af1"/>
        <w:ind w:leftChars="200" w:left="630" w:hangingChars="100" w:hanging="210"/>
        <w:rPr>
          <w:rFonts w:ascii="HGSｺﾞｼｯｸM" w:eastAsia="HGSｺﾞｼｯｸM" w:hAnsi="ＭＳ 明朝"/>
          <w:color w:val="000000" w:themeColor="text1"/>
          <w:szCs w:val="21"/>
        </w:rPr>
      </w:pPr>
      <w:r w:rsidRPr="00344295">
        <w:rPr>
          <w:rFonts w:ascii="HGSｺﾞｼｯｸM" w:eastAsia="HGSｺﾞｼｯｸM" w:hAnsi="ＭＳ 明朝" w:hint="eastAsia"/>
          <w:szCs w:val="21"/>
        </w:rPr>
        <w:t>・</w:t>
      </w:r>
      <w:r>
        <w:rPr>
          <w:rFonts w:ascii="HGSｺﾞｼｯｸM" w:eastAsia="HGSｺﾞｼｯｸM" w:hAnsi="ＭＳ 明朝" w:hint="eastAsia"/>
          <w:szCs w:val="21"/>
        </w:rPr>
        <w:t>大阪府や</w:t>
      </w:r>
      <w:r w:rsidRPr="000621C6">
        <w:rPr>
          <w:rFonts w:ascii="HGSｺﾞｼｯｸM" w:eastAsia="HGSｺﾞｼｯｸM" w:hAnsi="ＭＳ 明朝" w:hint="eastAsia"/>
          <w:color w:val="000000" w:themeColor="text1"/>
          <w:szCs w:val="21"/>
        </w:rPr>
        <w:t>泉佐野市</w:t>
      </w:r>
      <w:r>
        <w:rPr>
          <w:rFonts w:ascii="HGSｺﾞｼｯｸM" w:eastAsia="HGSｺﾞｼｯｸM" w:hAnsi="ＭＳ 明朝" w:hint="eastAsia"/>
          <w:color w:val="000000" w:themeColor="text1"/>
          <w:szCs w:val="21"/>
        </w:rPr>
        <w:t>が考える</w:t>
      </w:r>
      <w:r w:rsidRPr="000621C6">
        <w:rPr>
          <w:rFonts w:ascii="HGSｺﾞｼｯｸM" w:eastAsia="HGSｺﾞｼｯｸM" w:hAnsi="ＭＳ 明朝" w:hint="eastAsia"/>
          <w:color w:val="000000" w:themeColor="text1"/>
          <w:szCs w:val="21"/>
        </w:rPr>
        <w:t>「中地区</w:t>
      </w:r>
      <w:r>
        <w:rPr>
          <w:rFonts w:ascii="HGSｺﾞｼｯｸM" w:eastAsia="HGSｺﾞｼｯｸM" w:hAnsi="ＭＳ 明朝" w:hint="eastAsia"/>
          <w:color w:val="000000" w:themeColor="text1"/>
          <w:szCs w:val="21"/>
        </w:rPr>
        <w:t>と</w:t>
      </w:r>
      <w:r w:rsidRPr="000621C6">
        <w:rPr>
          <w:rFonts w:ascii="HGSｺﾞｼｯｸM" w:eastAsia="HGSｺﾞｼｯｸM" w:hAnsi="ＭＳ 明朝" w:hint="eastAsia"/>
          <w:color w:val="000000" w:themeColor="text1"/>
          <w:szCs w:val="21"/>
        </w:rPr>
        <w:t>地域</w:t>
      </w:r>
      <w:r>
        <w:rPr>
          <w:rFonts w:ascii="HGSｺﾞｼｯｸM" w:eastAsia="HGSｺﾞｼｯｸM" w:hAnsi="ＭＳ 明朝" w:hint="eastAsia"/>
          <w:color w:val="000000" w:themeColor="text1"/>
          <w:szCs w:val="21"/>
        </w:rPr>
        <w:t>や</w:t>
      </w:r>
      <w:r w:rsidRPr="000621C6">
        <w:rPr>
          <w:rFonts w:ascii="HGSｺﾞｼｯｸM" w:eastAsia="HGSｺﾞｼｯｸM" w:hAnsi="ＭＳ 明朝" w:hint="eastAsia"/>
          <w:color w:val="000000" w:themeColor="text1"/>
          <w:szCs w:val="21"/>
        </w:rPr>
        <w:t>産業用地をつなぐ公園」</w:t>
      </w:r>
      <w:r>
        <w:rPr>
          <w:rFonts w:ascii="HGSｺﾞｼｯｸM" w:eastAsia="HGSｺﾞｼｯｸM" w:hAnsi="ＭＳ 明朝" w:hint="eastAsia"/>
          <w:color w:val="000000" w:themeColor="text1"/>
          <w:szCs w:val="21"/>
        </w:rPr>
        <w:t>の具体的内容に関する論議</w:t>
      </w:r>
    </w:p>
    <w:p w14:paraId="7476FA00" w14:textId="77777777" w:rsidR="005F7B86" w:rsidRDefault="005F7B86" w:rsidP="005F7B86">
      <w:pPr>
        <w:pStyle w:val="af1"/>
        <w:ind w:leftChars="200" w:left="631" w:hangingChars="100" w:hanging="211"/>
        <w:rPr>
          <w:rFonts w:ascii="HGSｺﾞｼｯｸM" w:eastAsia="HGSｺﾞｼｯｸM"/>
          <w:b/>
          <w:bCs/>
        </w:rPr>
      </w:pPr>
      <w:r>
        <w:rPr>
          <w:rFonts w:ascii="HGSｺﾞｼｯｸM" w:eastAsia="HGSｺﾞｼｯｸM" w:hint="eastAsia"/>
          <w:b/>
          <w:bCs/>
        </w:rPr>
        <w:t>＜主だった意見＞</w:t>
      </w:r>
    </w:p>
    <w:p w14:paraId="1361BE93" w14:textId="4EC7FD1D" w:rsidR="005F7B86" w:rsidRDefault="005F7B86" w:rsidP="005F7B86">
      <w:pPr>
        <w:pStyle w:val="af1"/>
        <w:ind w:leftChars="200" w:left="630" w:hangingChars="100" w:hanging="210"/>
        <w:rPr>
          <w:rFonts w:ascii="HGSｺﾞｼｯｸM" w:eastAsia="HGSｺﾞｼｯｸM" w:hAnsi="ＭＳ 明朝"/>
          <w:szCs w:val="18"/>
        </w:rPr>
      </w:pPr>
      <w:r>
        <w:rPr>
          <w:rFonts w:ascii="HGSｺﾞｼｯｸM" w:eastAsia="HGSｺﾞｼｯｸM" w:hAnsi="ＭＳ 明朝" w:hint="eastAsia"/>
          <w:szCs w:val="18"/>
        </w:rPr>
        <w:t>・大阪府では、泉佐野市のまちづくりの考え方を尊重し、現状の中地区での</w:t>
      </w:r>
      <w:r w:rsidR="003F4069">
        <w:rPr>
          <w:rFonts w:ascii="HGSｺﾞｼｯｸM" w:eastAsia="HGSｺﾞｼｯｸM" w:hAnsi="ＭＳ 明朝" w:hint="eastAsia"/>
          <w:szCs w:val="18"/>
        </w:rPr>
        <w:t>「</w:t>
      </w:r>
      <w:r w:rsidRPr="000621C6">
        <w:rPr>
          <w:rFonts w:ascii="HGSｺﾞｼｯｸM" w:eastAsia="HGSｺﾞｼｯｸM" w:hAnsi="ＭＳ 明朝" w:hint="eastAsia"/>
          <w:szCs w:val="18"/>
        </w:rPr>
        <w:t>企業の森</w:t>
      </w:r>
      <w:r w:rsidR="003F4069">
        <w:rPr>
          <w:rFonts w:ascii="HGSｺﾞｼｯｸM" w:eastAsia="HGSｺﾞｼｯｸM" w:hAnsi="ＭＳ 明朝" w:hint="eastAsia"/>
          <w:szCs w:val="18"/>
        </w:rPr>
        <w:t>」</w:t>
      </w:r>
      <w:r w:rsidRPr="000621C6">
        <w:rPr>
          <w:rFonts w:ascii="HGSｺﾞｼｯｸM" w:eastAsia="HGSｺﾞｼｯｸM" w:hAnsi="ＭＳ 明朝" w:hint="eastAsia"/>
          <w:szCs w:val="18"/>
        </w:rPr>
        <w:t>活動</w:t>
      </w:r>
      <w:r>
        <w:rPr>
          <w:rFonts w:ascii="HGSｺﾞｼｯｸM" w:eastAsia="HGSｺﾞｼｯｸM" w:hAnsi="ＭＳ 明朝" w:hint="eastAsia"/>
          <w:szCs w:val="18"/>
        </w:rPr>
        <w:t>等を活用して、公民協働の枠組み</w:t>
      </w:r>
      <w:r w:rsidR="003F4069">
        <w:rPr>
          <w:rFonts w:ascii="HGSｺﾞｼｯｸM" w:eastAsia="HGSｺﾞｼｯｸM" w:hAnsi="ＭＳ 明朝" w:hint="eastAsia"/>
          <w:szCs w:val="18"/>
        </w:rPr>
        <w:t>を</w:t>
      </w:r>
      <w:r>
        <w:rPr>
          <w:rFonts w:ascii="HGSｺﾞｼｯｸM" w:eastAsia="HGSｺﾞｼｯｸM" w:hAnsi="ＭＳ 明朝" w:hint="eastAsia"/>
          <w:szCs w:val="18"/>
        </w:rPr>
        <w:t>継続して貰いたいと考えている。泉佐野市からは、</w:t>
      </w:r>
      <w:r w:rsidRPr="000621C6">
        <w:rPr>
          <w:rFonts w:ascii="HGSｺﾞｼｯｸM" w:eastAsia="HGSｺﾞｼｯｸM" w:hAnsi="ＭＳ 明朝" w:hint="eastAsia"/>
          <w:szCs w:val="18"/>
        </w:rPr>
        <w:t>東</w:t>
      </w:r>
      <w:r w:rsidR="003F4069">
        <w:rPr>
          <w:rFonts w:ascii="HGSｺﾞｼｯｸM" w:eastAsia="HGSｺﾞｼｯｸM" w:hAnsi="ＭＳ 明朝" w:hint="eastAsia"/>
          <w:szCs w:val="18"/>
        </w:rPr>
        <w:t>・</w:t>
      </w:r>
      <w:r w:rsidRPr="000621C6">
        <w:rPr>
          <w:rFonts w:ascii="HGSｺﾞｼｯｸM" w:eastAsia="HGSｺﾞｼｯｸM" w:hAnsi="ＭＳ 明朝" w:hint="eastAsia"/>
          <w:szCs w:val="18"/>
        </w:rPr>
        <w:t>西に進出</w:t>
      </w:r>
      <w:r w:rsidRPr="000621C6">
        <w:rPr>
          <w:rFonts w:ascii="HGSｺﾞｼｯｸM" w:eastAsia="HGSｺﾞｼｯｸM" w:hAnsi="ＭＳ 明朝" w:hint="eastAsia"/>
          <w:szCs w:val="18"/>
        </w:rPr>
        <w:lastRenderedPageBreak/>
        <w:t>される企業の方</w:t>
      </w:r>
      <w:r>
        <w:rPr>
          <w:rFonts w:ascii="HGSｺﾞｼｯｸM" w:eastAsia="HGSｺﾞｼｯｸM" w:hAnsi="ＭＳ 明朝" w:hint="eastAsia"/>
          <w:szCs w:val="18"/>
        </w:rPr>
        <w:t>とも連携していきたいと聞いている</w:t>
      </w:r>
      <w:r w:rsidRPr="000621C6">
        <w:rPr>
          <w:rFonts w:ascii="HGSｺﾞｼｯｸM" w:eastAsia="HGSｺﾞｼｯｸM" w:hAnsi="ＭＳ 明朝" w:hint="eastAsia"/>
          <w:szCs w:val="18"/>
        </w:rPr>
        <w:t>。</w:t>
      </w:r>
    </w:p>
    <w:p w14:paraId="27D8C886" w14:textId="54AB5647" w:rsidR="005F7B86" w:rsidRDefault="005F7B86" w:rsidP="005F7B86">
      <w:pPr>
        <w:pStyle w:val="af1"/>
        <w:ind w:leftChars="200" w:left="630" w:hangingChars="100" w:hanging="210"/>
        <w:rPr>
          <w:rFonts w:ascii="HGSｺﾞｼｯｸM" w:eastAsia="HGSｺﾞｼｯｸM" w:hAnsi="ＭＳ 明朝"/>
          <w:szCs w:val="18"/>
        </w:rPr>
      </w:pPr>
      <w:r>
        <w:rPr>
          <w:rFonts w:ascii="HGSｺﾞｼｯｸM" w:eastAsia="HGSｺﾞｼｯｸM" w:hAnsi="ＭＳ 明朝" w:hint="eastAsia"/>
          <w:szCs w:val="18"/>
        </w:rPr>
        <w:t>・泉佐野市としては、</w:t>
      </w:r>
      <w:r w:rsidRPr="000621C6">
        <w:rPr>
          <w:rFonts w:ascii="HGSｺﾞｼｯｸM" w:eastAsia="HGSｺﾞｼｯｸM" w:hAnsi="ＭＳ 明朝" w:hint="eastAsia"/>
          <w:szCs w:val="18"/>
        </w:rPr>
        <w:t>東</w:t>
      </w:r>
      <w:r w:rsidR="003F4069">
        <w:rPr>
          <w:rFonts w:ascii="HGSｺﾞｼｯｸM" w:eastAsia="HGSｺﾞｼｯｸM" w:hAnsi="ＭＳ 明朝" w:hint="eastAsia"/>
          <w:szCs w:val="18"/>
        </w:rPr>
        <w:t>・</w:t>
      </w:r>
      <w:r w:rsidRPr="000621C6">
        <w:rPr>
          <w:rFonts w:ascii="HGSｺﾞｼｯｸM" w:eastAsia="HGSｺﾞｼｯｸM" w:hAnsi="ＭＳ 明朝" w:hint="eastAsia"/>
          <w:szCs w:val="18"/>
        </w:rPr>
        <w:t>西地区に進出する企業には、</w:t>
      </w:r>
      <w:r w:rsidRPr="000621C6">
        <w:rPr>
          <w:rFonts w:ascii="HGSｺﾞｼｯｸM" w:eastAsia="HGSｺﾞｼｯｸM" w:hAnsi="ＭＳ 明朝"/>
          <w:szCs w:val="18"/>
        </w:rPr>
        <w:t>CSR活動の一環として、地域貢献や環境保全の観点から</w:t>
      </w:r>
      <w:r w:rsidRPr="000621C6">
        <w:rPr>
          <w:rFonts w:ascii="HGSｺﾞｼｯｸM" w:eastAsia="HGSｺﾞｼｯｸM" w:hAnsi="ＭＳ 明朝" w:hint="eastAsia"/>
          <w:szCs w:val="18"/>
        </w:rPr>
        <w:t>中地区の公園と連携してもらいたい</w:t>
      </w:r>
      <w:r>
        <w:rPr>
          <w:rFonts w:ascii="HGSｺﾞｼｯｸM" w:eastAsia="HGSｺﾞｼｯｸM" w:hAnsi="ＭＳ 明朝" w:hint="eastAsia"/>
          <w:szCs w:val="18"/>
        </w:rPr>
        <w:t>と考えている</w:t>
      </w:r>
      <w:r w:rsidRPr="000621C6">
        <w:rPr>
          <w:rFonts w:ascii="HGSｺﾞｼｯｸM" w:eastAsia="HGSｺﾞｼｯｸM" w:hAnsi="ＭＳ 明朝" w:hint="eastAsia"/>
          <w:szCs w:val="18"/>
        </w:rPr>
        <w:t>。また、市内には</w:t>
      </w:r>
      <w:r w:rsidRPr="000621C6">
        <w:rPr>
          <w:rFonts w:ascii="HGSｺﾞｼｯｸM" w:eastAsia="HGSｺﾞｼｯｸM" w:hAnsi="ＭＳ 明朝"/>
          <w:szCs w:val="18"/>
        </w:rPr>
        <w:t>SDGsの取組みを進める企業がた</w:t>
      </w:r>
      <w:r w:rsidRPr="000621C6">
        <w:rPr>
          <w:rFonts w:ascii="HGSｺﾞｼｯｸM" w:eastAsia="HGSｺﾞｼｯｸM" w:hAnsi="ＭＳ 明朝" w:hint="eastAsia"/>
          <w:szCs w:val="18"/>
        </w:rPr>
        <w:t>くさんあるので、その企業にも中地区を活用してもらいたい。</w:t>
      </w:r>
    </w:p>
    <w:p w14:paraId="42917C38" w14:textId="513133B2" w:rsidR="005F7B86" w:rsidRDefault="005F7B86" w:rsidP="005F7B86">
      <w:pPr>
        <w:pStyle w:val="af1"/>
        <w:tabs>
          <w:tab w:val="left" w:pos="3338"/>
        </w:tabs>
        <w:ind w:leftChars="200" w:left="630" w:hangingChars="100" w:hanging="210"/>
        <w:rPr>
          <w:rFonts w:ascii="HGSｺﾞｼｯｸM" w:eastAsia="HGSｺﾞｼｯｸM" w:hAnsi="ＭＳ 明朝"/>
          <w:szCs w:val="18"/>
        </w:rPr>
      </w:pPr>
      <w:r>
        <w:rPr>
          <w:rFonts w:ascii="HGSｺﾞｼｯｸM" w:eastAsia="HGSｺﾞｼｯｸM" w:hAnsi="ＭＳ 明朝" w:hint="eastAsia"/>
          <w:szCs w:val="18"/>
        </w:rPr>
        <w:t>・</w:t>
      </w:r>
      <w:r w:rsidRPr="00F5234F">
        <w:rPr>
          <w:rFonts w:ascii="HGSｺﾞｼｯｸM" w:eastAsia="HGSｺﾞｼｯｸM" w:hAnsi="ＭＳ 明朝" w:hint="eastAsia"/>
          <w:szCs w:val="18"/>
        </w:rPr>
        <w:t>東</w:t>
      </w:r>
      <w:r w:rsidR="003F4069">
        <w:rPr>
          <w:rFonts w:ascii="HGSｺﾞｼｯｸM" w:eastAsia="HGSｺﾞｼｯｸM" w:hAnsi="ＭＳ 明朝" w:hint="eastAsia"/>
          <w:szCs w:val="18"/>
        </w:rPr>
        <w:t>・</w:t>
      </w:r>
      <w:r w:rsidRPr="00F5234F">
        <w:rPr>
          <w:rFonts w:ascii="HGSｺﾞｼｯｸM" w:eastAsia="HGSｺﾞｼｯｸM" w:hAnsi="ＭＳ 明朝" w:hint="eastAsia"/>
          <w:szCs w:val="18"/>
        </w:rPr>
        <w:t>西地区</w:t>
      </w:r>
      <w:r>
        <w:rPr>
          <w:rFonts w:ascii="HGSｺﾞｼｯｸM" w:eastAsia="HGSｺﾞｼｯｸM" w:hAnsi="ＭＳ 明朝" w:hint="eastAsia"/>
          <w:szCs w:val="18"/>
        </w:rPr>
        <w:t>の</w:t>
      </w:r>
      <w:r w:rsidRPr="00F5234F">
        <w:rPr>
          <w:rFonts w:ascii="HGSｺﾞｼｯｸM" w:eastAsia="HGSｺﾞｼｯｸM" w:hAnsi="ＭＳ 明朝" w:hint="eastAsia"/>
          <w:szCs w:val="18"/>
        </w:rPr>
        <w:t>開発</w:t>
      </w:r>
      <w:r>
        <w:rPr>
          <w:rFonts w:ascii="HGSｺﾞｼｯｸM" w:eastAsia="HGSｺﾞｼｯｸM" w:hAnsi="ＭＳ 明朝" w:hint="eastAsia"/>
          <w:szCs w:val="18"/>
        </w:rPr>
        <w:t>は、</w:t>
      </w:r>
      <w:r w:rsidRPr="00F5234F">
        <w:rPr>
          <w:rFonts w:ascii="HGSｺﾞｼｯｸM" w:eastAsia="HGSｺﾞｼｯｸM" w:hAnsi="ＭＳ 明朝" w:hint="eastAsia"/>
          <w:szCs w:val="18"/>
        </w:rPr>
        <w:t>もともとの公園計画を踏まえて、</w:t>
      </w:r>
      <w:r>
        <w:rPr>
          <w:rFonts w:ascii="HGSｺﾞｼｯｸM" w:eastAsia="HGSｺﾞｼｯｸM" w:hAnsi="ＭＳ 明朝" w:hint="eastAsia"/>
          <w:szCs w:val="18"/>
        </w:rPr>
        <w:t>環境や景観、緑の繋がり等</w:t>
      </w:r>
      <w:r w:rsidRPr="00F5234F">
        <w:rPr>
          <w:rFonts w:ascii="HGSｺﾞｼｯｸM" w:eastAsia="HGSｺﾞｼｯｸM" w:hAnsi="ＭＳ 明朝" w:hint="eastAsia"/>
          <w:szCs w:val="18"/>
        </w:rPr>
        <w:t>を意識</w:t>
      </w:r>
      <w:r>
        <w:rPr>
          <w:rFonts w:ascii="HGSｺﾞｼｯｸM" w:eastAsia="HGSｺﾞｼｯｸM" w:hAnsi="ＭＳ 明朝" w:hint="eastAsia"/>
          <w:szCs w:val="18"/>
        </w:rPr>
        <w:t>したものであることが望まれる</w:t>
      </w:r>
      <w:r w:rsidRPr="00F5234F">
        <w:rPr>
          <w:rFonts w:ascii="HGSｺﾞｼｯｸM" w:eastAsia="HGSｺﾞｼｯｸM" w:hAnsi="ＭＳ 明朝" w:hint="eastAsia"/>
          <w:szCs w:val="18"/>
        </w:rPr>
        <w:t>。</w:t>
      </w:r>
      <w:r>
        <w:rPr>
          <w:rFonts w:ascii="HGSｺﾞｼｯｸM" w:eastAsia="HGSｺﾞｼｯｸM" w:hAnsi="ＭＳ 明朝" w:hint="eastAsia"/>
          <w:szCs w:val="18"/>
        </w:rPr>
        <w:t>また、</w:t>
      </w:r>
      <w:r w:rsidRPr="00F5234F">
        <w:rPr>
          <w:rFonts w:ascii="HGSｺﾞｼｯｸM" w:eastAsia="HGSｺﾞｼｯｸM" w:hAnsi="ＭＳ 明朝" w:hint="eastAsia"/>
          <w:szCs w:val="18"/>
        </w:rPr>
        <w:t>機能</w:t>
      </w:r>
      <w:r>
        <w:rPr>
          <w:rFonts w:ascii="HGSｺﾞｼｯｸM" w:eastAsia="HGSｺﾞｼｯｸM" w:hAnsi="ＭＳ 明朝" w:hint="eastAsia"/>
          <w:szCs w:val="18"/>
        </w:rPr>
        <w:t>面</w:t>
      </w:r>
      <w:r w:rsidRPr="00F5234F">
        <w:rPr>
          <w:rFonts w:ascii="HGSｺﾞｼｯｸM" w:eastAsia="HGSｺﾞｼｯｸM" w:hAnsi="ＭＳ 明朝" w:hint="eastAsia"/>
          <w:szCs w:val="18"/>
        </w:rPr>
        <w:t>だけでなく、景観や自然を付加価値とした開発</w:t>
      </w:r>
      <w:r>
        <w:rPr>
          <w:rFonts w:ascii="HGSｺﾞｼｯｸM" w:eastAsia="HGSｺﾞｼｯｸM" w:hAnsi="ＭＳ 明朝" w:hint="eastAsia"/>
          <w:szCs w:val="18"/>
        </w:rPr>
        <w:t>も望まれる</w:t>
      </w:r>
      <w:r w:rsidRPr="00F5234F">
        <w:rPr>
          <w:rFonts w:ascii="HGSｺﾞｼｯｸM" w:eastAsia="HGSｺﾞｼｯｸM" w:hAnsi="ＭＳ 明朝" w:hint="eastAsia"/>
          <w:szCs w:val="18"/>
        </w:rPr>
        <w:t>。</w:t>
      </w:r>
      <w:r>
        <w:rPr>
          <w:rFonts w:ascii="HGSｺﾞｼｯｸM" w:eastAsia="HGSｺﾞｼｯｸM" w:hAnsi="ＭＳ 明朝" w:hint="eastAsia"/>
          <w:szCs w:val="18"/>
        </w:rPr>
        <w:t>さらに、</w:t>
      </w:r>
      <w:r w:rsidRPr="000621C6">
        <w:rPr>
          <w:rFonts w:ascii="HGSｺﾞｼｯｸM" w:eastAsia="HGSｺﾞｼｯｸM" w:hAnsi="ＭＳ 明朝"/>
          <w:szCs w:val="18"/>
        </w:rPr>
        <w:t>通</w:t>
      </w:r>
      <w:r w:rsidRPr="000621C6">
        <w:rPr>
          <w:rFonts w:ascii="HGSｺﾞｼｯｸM" w:eastAsia="HGSｺﾞｼｯｸM" w:hAnsi="ＭＳ 明朝" w:hint="eastAsia"/>
          <w:szCs w:val="18"/>
        </w:rPr>
        <w:t>常の開発とは異なるということを打ち出</w:t>
      </w:r>
      <w:r>
        <w:rPr>
          <w:rFonts w:ascii="HGSｺﾞｼｯｸM" w:eastAsia="HGSｺﾞｼｯｸM" w:hAnsi="ＭＳ 明朝" w:hint="eastAsia"/>
          <w:szCs w:val="18"/>
        </w:rPr>
        <w:t>しながら、企業には、</w:t>
      </w:r>
      <w:r w:rsidRPr="000621C6">
        <w:rPr>
          <w:rFonts w:ascii="HGSｺﾞｼｯｸM" w:eastAsia="HGSｺﾞｼｯｸM" w:hAnsi="ＭＳ 明朝" w:hint="eastAsia"/>
          <w:szCs w:val="18"/>
        </w:rPr>
        <w:t>開発と自然のバランスを取りながら</w:t>
      </w:r>
      <w:r w:rsidRPr="000621C6">
        <w:rPr>
          <w:rFonts w:ascii="HGSｺﾞｼｯｸM" w:eastAsia="HGSｺﾞｼｯｸM" w:hAnsi="ＭＳ 明朝"/>
          <w:szCs w:val="18"/>
        </w:rPr>
        <w:t>SDGsに貢献するメリットを理解し</w:t>
      </w:r>
      <w:r w:rsidRPr="000621C6">
        <w:rPr>
          <w:rFonts w:ascii="HGSｺﾞｼｯｸM" w:eastAsia="HGSｺﾞｼｯｸM" w:hAnsi="ＭＳ 明朝" w:hint="eastAsia"/>
          <w:szCs w:val="18"/>
        </w:rPr>
        <w:t>てもらうことが重要で</w:t>
      </w:r>
      <w:r>
        <w:rPr>
          <w:rFonts w:ascii="HGSｺﾞｼｯｸM" w:eastAsia="HGSｺﾞｼｯｸM" w:hAnsi="ＭＳ 明朝" w:hint="eastAsia"/>
          <w:szCs w:val="18"/>
        </w:rPr>
        <w:t>あろう。</w:t>
      </w:r>
    </w:p>
    <w:p w14:paraId="49F3BCAD" w14:textId="77777777" w:rsidR="005F7B86" w:rsidRPr="00143E6C" w:rsidRDefault="005F7B86" w:rsidP="000C18A8">
      <w:pPr>
        <w:pStyle w:val="af1"/>
        <w:tabs>
          <w:tab w:val="left" w:pos="3338"/>
        </w:tabs>
        <w:ind w:leftChars="200" w:left="631" w:hangingChars="100" w:hanging="211"/>
        <w:rPr>
          <w:rFonts w:ascii="HGSｺﾞｼｯｸM" w:eastAsia="HGSｺﾞｼｯｸM" w:hAnsi="ＭＳ 明朝"/>
          <w:b/>
          <w:bCs/>
          <w:color w:val="000000" w:themeColor="text1"/>
          <w:szCs w:val="21"/>
        </w:rPr>
      </w:pPr>
    </w:p>
    <w:p w14:paraId="269A1D07" w14:textId="56E9D074" w:rsidR="005F7B86" w:rsidRPr="00C0748F" w:rsidRDefault="005F7B86" w:rsidP="005F7B86">
      <w:pPr>
        <w:ind w:leftChars="200" w:left="420"/>
        <w:rPr>
          <w:rFonts w:ascii="HGSｺﾞｼｯｸM" w:eastAsia="HGSｺﾞｼｯｸM"/>
          <w:b/>
          <w:bCs/>
        </w:rPr>
      </w:pPr>
      <w:r>
        <w:rPr>
          <w:rFonts w:ascii="HGSｺﾞｼｯｸM" w:eastAsia="HGSｺﾞｼｯｸM" w:hint="eastAsia"/>
          <w:b/>
          <w:bCs/>
        </w:rPr>
        <w:t>② 東</w:t>
      </w:r>
      <w:r w:rsidR="003F4069">
        <w:rPr>
          <w:rFonts w:ascii="HGSｺﾞｼｯｸM" w:eastAsia="HGSｺﾞｼｯｸM" w:hint="eastAsia"/>
          <w:b/>
          <w:bCs/>
        </w:rPr>
        <w:t>・</w:t>
      </w:r>
      <w:r>
        <w:rPr>
          <w:rFonts w:ascii="HGSｺﾞｼｯｸM" w:eastAsia="HGSｺﾞｼｯｸM" w:hint="eastAsia"/>
          <w:b/>
          <w:bCs/>
        </w:rPr>
        <w:t>西地区の土地利用転換と</w:t>
      </w:r>
      <w:r w:rsidRPr="00C0748F">
        <w:rPr>
          <w:rFonts w:ascii="HGSｺﾞｼｯｸM" w:eastAsia="HGSｺﾞｼｯｸM" w:hint="eastAsia"/>
          <w:b/>
          <w:bCs/>
        </w:rPr>
        <w:t>中地区</w:t>
      </w:r>
      <w:r>
        <w:rPr>
          <w:rFonts w:ascii="HGSｺﾞｼｯｸM" w:eastAsia="HGSｺﾞｼｯｸM" w:hint="eastAsia"/>
          <w:b/>
          <w:bCs/>
        </w:rPr>
        <w:t>の市への</w:t>
      </w:r>
      <w:r w:rsidRPr="00C0748F">
        <w:rPr>
          <w:rFonts w:ascii="HGSｺﾞｼｯｸM" w:eastAsia="HGSｺﾞｼｯｸM" w:hint="eastAsia"/>
          <w:b/>
          <w:bCs/>
        </w:rPr>
        <w:t>移管に関する議論</w:t>
      </w:r>
    </w:p>
    <w:p w14:paraId="015869C4" w14:textId="77777777" w:rsidR="005F7B86" w:rsidRDefault="005F7B86" w:rsidP="005F7B86">
      <w:pPr>
        <w:ind w:leftChars="200" w:left="420"/>
        <w:rPr>
          <w:rFonts w:ascii="HGSｺﾞｼｯｸM" w:eastAsia="HGSｺﾞｼｯｸM"/>
          <w:b/>
          <w:bCs/>
        </w:rPr>
      </w:pPr>
      <w:r w:rsidRPr="00D56724">
        <w:rPr>
          <w:rFonts w:ascii="HGSｺﾞｼｯｸM" w:eastAsia="HGSｺﾞｼｯｸM" w:hint="eastAsia"/>
          <w:b/>
          <w:bCs/>
        </w:rPr>
        <w:t>＜主だった</w:t>
      </w:r>
      <w:r>
        <w:rPr>
          <w:rFonts w:ascii="HGSｺﾞｼｯｸM" w:eastAsia="HGSｺﾞｼｯｸM" w:hint="eastAsia"/>
          <w:b/>
          <w:bCs/>
        </w:rPr>
        <w:t>論点</w:t>
      </w:r>
      <w:r w:rsidRPr="00D56724">
        <w:rPr>
          <w:rFonts w:ascii="HGSｺﾞｼｯｸM" w:eastAsia="HGSｺﾞｼｯｸM" w:hint="eastAsia"/>
          <w:b/>
          <w:bCs/>
        </w:rPr>
        <w:t>＞</w:t>
      </w:r>
    </w:p>
    <w:p w14:paraId="37DE3DF9" w14:textId="33F2CB7C" w:rsidR="005F7B86" w:rsidRDefault="005F7B86" w:rsidP="005F7B86">
      <w:pPr>
        <w:ind w:leftChars="200" w:left="420"/>
        <w:rPr>
          <w:rFonts w:ascii="HGSｺﾞｼｯｸM" w:eastAsia="HGSｺﾞｼｯｸM" w:hAnsi="ＭＳ 明朝"/>
          <w:bCs/>
          <w:szCs w:val="18"/>
        </w:rPr>
      </w:pPr>
      <w:r>
        <w:rPr>
          <w:rFonts w:ascii="HGSｺﾞｼｯｸM" w:eastAsia="HGSｺﾞｼｯｸM" w:hAnsi="ＭＳ 明朝" w:hint="eastAsia"/>
          <w:bCs/>
          <w:szCs w:val="18"/>
        </w:rPr>
        <w:t>・</w:t>
      </w:r>
      <w:r w:rsidRPr="00D56724">
        <w:rPr>
          <w:rFonts w:ascii="HGSｺﾞｼｯｸM" w:eastAsia="HGSｺﾞｼｯｸM" w:hAnsi="ＭＳ 明朝" w:hint="eastAsia"/>
          <w:bCs/>
          <w:szCs w:val="18"/>
        </w:rPr>
        <w:t>東</w:t>
      </w:r>
      <w:r w:rsidR="003F4069">
        <w:rPr>
          <w:rFonts w:ascii="HGSｺﾞｼｯｸM" w:eastAsia="HGSｺﾞｼｯｸM" w:hAnsi="ＭＳ 明朝" w:hint="eastAsia"/>
          <w:bCs/>
          <w:szCs w:val="18"/>
        </w:rPr>
        <w:t>・</w:t>
      </w:r>
      <w:r w:rsidRPr="00D56724">
        <w:rPr>
          <w:rFonts w:ascii="HGSｺﾞｼｯｸM" w:eastAsia="HGSｺﾞｼｯｸM" w:hAnsi="ＭＳ 明朝" w:hint="eastAsia"/>
          <w:bCs/>
          <w:szCs w:val="18"/>
        </w:rPr>
        <w:t>西地区の</w:t>
      </w:r>
      <w:r>
        <w:rPr>
          <w:rFonts w:ascii="HGSｺﾞｼｯｸM" w:eastAsia="HGSｺﾞｼｯｸM" w:hAnsi="ＭＳ 明朝" w:hint="eastAsia"/>
          <w:bCs/>
          <w:szCs w:val="18"/>
        </w:rPr>
        <w:t>土地利用転換と中地区の</w:t>
      </w:r>
      <w:r w:rsidRPr="00D56724">
        <w:rPr>
          <w:rFonts w:ascii="HGSｺﾞｼｯｸM" w:eastAsia="HGSｺﾞｼｯｸM" w:hAnsi="ＭＳ 明朝" w:hint="eastAsia"/>
          <w:bCs/>
          <w:szCs w:val="18"/>
        </w:rPr>
        <w:t>泉佐野市への移管に</w:t>
      </w:r>
      <w:r>
        <w:rPr>
          <w:rFonts w:ascii="HGSｺﾞｼｯｸM" w:eastAsia="HGSｺﾞｼｯｸM" w:hAnsi="ＭＳ 明朝" w:hint="eastAsia"/>
          <w:bCs/>
          <w:szCs w:val="18"/>
        </w:rPr>
        <w:t>関する論議</w:t>
      </w:r>
    </w:p>
    <w:p w14:paraId="63FC5505" w14:textId="77777777" w:rsidR="005F7B86" w:rsidRDefault="005F7B86" w:rsidP="005F7B86">
      <w:pPr>
        <w:ind w:leftChars="200" w:left="420"/>
        <w:rPr>
          <w:rFonts w:ascii="HGSｺﾞｼｯｸM" w:eastAsia="HGSｺﾞｼｯｸM"/>
          <w:b/>
          <w:bCs/>
        </w:rPr>
      </w:pPr>
    </w:p>
    <w:p w14:paraId="625684C5" w14:textId="77777777" w:rsidR="005F7B86" w:rsidRDefault="005F7B86" w:rsidP="005F7B86">
      <w:pPr>
        <w:ind w:leftChars="200" w:left="631" w:hangingChars="100" w:hanging="211"/>
        <w:rPr>
          <w:rFonts w:ascii="HGSｺﾞｼｯｸM" w:eastAsia="HGSｺﾞｼｯｸM"/>
          <w:b/>
          <w:bCs/>
        </w:rPr>
      </w:pPr>
      <w:r w:rsidRPr="00F84CCF">
        <w:rPr>
          <w:rFonts w:ascii="HGSｺﾞｼｯｸM" w:eastAsia="HGSｺﾞｼｯｸM" w:hint="eastAsia"/>
          <w:b/>
          <w:bCs/>
        </w:rPr>
        <w:t>＜主だった</w:t>
      </w:r>
      <w:r>
        <w:rPr>
          <w:rFonts w:ascii="HGSｺﾞｼｯｸM" w:eastAsia="HGSｺﾞｼｯｸM" w:hint="eastAsia"/>
          <w:b/>
          <w:bCs/>
        </w:rPr>
        <w:t>意見</w:t>
      </w:r>
      <w:r w:rsidRPr="00F84CCF">
        <w:rPr>
          <w:rFonts w:ascii="HGSｺﾞｼｯｸM" w:eastAsia="HGSｺﾞｼｯｸM" w:hint="eastAsia"/>
          <w:b/>
          <w:bCs/>
        </w:rPr>
        <w:t>＞</w:t>
      </w:r>
    </w:p>
    <w:p w14:paraId="2C305F3F" w14:textId="0E7D91C2" w:rsidR="005F7B86" w:rsidRPr="00887388" w:rsidRDefault="005F7B86" w:rsidP="005F7B86">
      <w:pPr>
        <w:ind w:leftChars="200" w:left="630" w:hangingChars="100" w:hanging="210"/>
        <w:rPr>
          <w:rFonts w:ascii="HGSｺﾞｼｯｸM" w:eastAsia="HGSｺﾞｼｯｸM"/>
          <w:bCs/>
        </w:rPr>
      </w:pPr>
      <w:r w:rsidRPr="00887388">
        <w:rPr>
          <w:rFonts w:ascii="HGSｺﾞｼｯｸM" w:eastAsia="HGSｺﾞｼｯｸM" w:hint="eastAsia"/>
          <w:bCs/>
        </w:rPr>
        <w:t>・まず、東</w:t>
      </w:r>
      <w:r w:rsidR="003F4069">
        <w:rPr>
          <w:rFonts w:ascii="HGSｺﾞｼｯｸM" w:eastAsia="HGSｺﾞｼｯｸM" w:hint="eastAsia"/>
          <w:bCs/>
        </w:rPr>
        <w:t>・</w:t>
      </w:r>
      <w:r w:rsidRPr="00887388">
        <w:rPr>
          <w:rFonts w:ascii="HGSｺﾞｼｯｸM" w:eastAsia="HGSｺﾞｼｯｸM" w:hint="eastAsia"/>
          <w:bCs/>
        </w:rPr>
        <w:t>西地区を産業用地へ転換し、泉佐野市が開発を進めることに関して、府市によって政策決定された事項で、審議会としては、その報告を確認したこととした。</w:t>
      </w:r>
    </w:p>
    <w:p w14:paraId="56C2BA05" w14:textId="77777777" w:rsidR="005F7B86" w:rsidRDefault="005F7B86" w:rsidP="005F7B86">
      <w:pPr>
        <w:ind w:leftChars="200" w:left="630" w:hangingChars="100" w:hanging="210"/>
        <w:rPr>
          <w:rFonts w:ascii="HGSｺﾞｼｯｸM" w:eastAsia="HGSｺﾞｼｯｸM" w:hAnsi="ＭＳ 明朝"/>
          <w:bCs/>
          <w:szCs w:val="18"/>
        </w:rPr>
      </w:pPr>
      <w:r w:rsidRPr="00D56724">
        <w:rPr>
          <w:rFonts w:ascii="HGSｺﾞｼｯｸM" w:eastAsia="HGSｺﾞｼｯｸM" w:hAnsi="ＭＳ 明朝" w:hint="eastAsia"/>
          <w:bCs/>
          <w:szCs w:val="18"/>
        </w:rPr>
        <w:t>・中地区の移管</w:t>
      </w:r>
      <w:r>
        <w:rPr>
          <w:rFonts w:ascii="HGSｺﾞｼｯｸM" w:eastAsia="HGSｺﾞｼｯｸM" w:hAnsi="ＭＳ 明朝" w:hint="eastAsia"/>
          <w:bCs/>
          <w:szCs w:val="18"/>
        </w:rPr>
        <w:t>に関しては</w:t>
      </w:r>
      <w:r w:rsidRPr="00D56724">
        <w:rPr>
          <w:rFonts w:ascii="HGSｺﾞｼｯｸM" w:eastAsia="HGSｺﾞｼｯｸM" w:hAnsi="ＭＳ 明朝" w:hint="eastAsia"/>
          <w:bCs/>
          <w:szCs w:val="18"/>
        </w:rPr>
        <w:t>、令和</w:t>
      </w:r>
      <w:r>
        <w:rPr>
          <w:rFonts w:ascii="HGSｺﾞｼｯｸM" w:eastAsia="HGSｺﾞｼｯｸM" w:hAnsi="ＭＳ 明朝" w:hint="eastAsia"/>
          <w:bCs/>
          <w:szCs w:val="18"/>
        </w:rPr>
        <w:t>7</w:t>
      </w:r>
      <w:r w:rsidRPr="00D56724">
        <w:rPr>
          <w:rFonts w:ascii="HGSｺﾞｼｯｸM" w:eastAsia="HGSｺﾞｼｯｸM" w:hAnsi="ＭＳ 明朝" w:hint="eastAsia"/>
          <w:bCs/>
          <w:szCs w:val="18"/>
        </w:rPr>
        <w:t>～8年を一つの目途として考え</w:t>
      </w:r>
      <w:r>
        <w:rPr>
          <w:rFonts w:ascii="HGSｺﾞｼｯｸM" w:eastAsia="HGSｺﾞｼｯｸM" w:hAnsi="ＭＳ 明朝" w:hint="eastAsia"/>
          <w:bCs/>
          <w:szCs w:val="18"/>
        </w:rPr>
        <w:t>られていることを確認するとともに、移管に際しては今後十分な協議、調整を図ることも確認した。</w:t>
      </w:r>
    </w:p>
    <w:p w14:paraId="07672C42" w14:textId="77777777" w:rsidR="005F7B86" w:rsidRDefault="005F7B86" w:rsidP="005F7B86">
      <w:pPr>
        <w:ind w:leftChars="200" w:left="631" w:hangingChars="100" w:hanging="211"/>
        <w:rPr>
          <w:rFonts w:ascii="HGSｺﾞｼｯｸM" w:eastAsia="HGSｺﾞｼｯｸM"/>
          <w:b/>
          <w:bCs/>
        </w:rPr>
      </w:pPr>
    </w:p>
    <w:p w14:paraId="1C199CAC" w14:textId="77777777" w:rsidR="005F7B86" w:rsidRPr="00C0748F" w:rsidRDefault="005F7B86" w:rsidP="005F7B86">
      <w:pPr>
        <w:ind w:leftChars="200" w:left="420"/>
        <w:rPr>
          <w:rFonts w:ascii="HGSｺﾞｼｯｸM" w:eastAsia="HGSｺﾞｼｯｸM"/>
          <w:b/>
          <w:bCs/>
        </w:rPr>
      </w:pPr>
      <w:r>
        <w:rPr>
          <w:rFonts w:ascii="HGSｺﾞｼｯｸM" w:eastAsia="HGSｺﾞｼｯｸM" w:hint="eastAsia"/>
          <w:b/>
          <w:bCs/>
        </w:rPr>
        <w:t>③ 今後の</w:t>
      </w:r>
      <w:r w:rsidRPr="00C0748F">
        <w:rPr>
          <w:rFonts w:ascii="HGSｺﾞｼｯｸM" w:eastAsia="HGSｺﾞｼｯｸM" w:hint="eastAsia"/>
          <w:b/>
          <w:bCs/>
        </w:rPr>
        <w:t>公園整備に関する議論</w:t>
      </w:r>
    </w:p>
    <w:p w14:paraId="1D9C2AE8" w14:textId="77777777" w:rsidR="005F7B86" w:rsidRDefault="005F7B86" w:rsidP="005F7B86">
      <w:pPr>
        <w:ind w:leftChars="200" w:left="420"/>
        <w:rPr>
          <w:rFonts w:ascii="HGSｺﾞｼｯｸM" w:eastAsia="HGSｺﾞｼｯｸM"/>
          <w:b/>
          <w:bCs/>
        </w:rPr>
      </w:pPr>
      <w:r>
        <w:rPr>
          <w:rFonts w:ascii="HGSｺﾞｼｯｸM" w:eastAsia="HGSｺﾞｼｯｸM" w:hint="eastAsia"/>
          <w:b/>
          <w:bCs/>
        </w:rPr>
        <w:t>＜主だった論点＞</w:t>
      </w:r>
    </w:p>
    <w:p w14:paraId="0B26D782" w14:textId="04AEE50F" w:rsidR="005F7B86" w:rsidRDefault="005F7B86" w:rsidP="005F7B86">
      <w:pPr>
        <w:ind w:leftChars="200" w:left="631" w:hangingChars="100" w:hanging="211"/>
        <w:rPr>
          <w:rFonts w:ascii="HGSｺﾞｼｯｸM" w:eastAsia="HGSｺﾞｼｯｸM" w:hAnsi="ＭＳ 明朝"/>
          <w:bCs/>
          <w:szCs w:val="21"/>
        </w:rPr>
      </w:pPr>
      <w:r w:rsidRPr="00F84CCF">
        <w:rPr>
          <w:rFonts w:ascii="HGSｺﾞｼｯｸM" w:eastAsia="HGSｺﾞｼｯｸM" w:hint="eastAsia"/>
          <w:b/>
          <w:bCs/>
        </w:rPr>
        <w:t>・</w:t>
      </w:r>
      <w:r>
        <w:rPr>
          <w:rFonts w:ascii="HGSｺﾞｼｯｸM" w:eastAsia="HGSｺﾞｼｯｸM" w:hint="eastAsia"/>
          <w:b/>
          <w:bCs/>
        </w:rPr>
        <w:t>今後の公園整備に関する論議</w:t>
      </w:r>
      <w:r>
        <w:rPr>
          <w:rFonts w:ascii="HGSｺﾞｼｯｸM" w:eastAsia="HGSｺﾞｼｯｸM" w:hAnsi="ＭＳ 明朝" w:hint="eastAsia"/>
          <w:bCs/>
          <w:szCs w:val="21"/>
        </w:rPr>
        <w:t>、特に、今後の整備に関わる費用や大輪会の</w:t>
      </w:r>
      <w:r w:rsidR="003F4069">
        <w:rPr>
          <w:rFonts w:ascii="HGSｺﾞｼｯｸM" w:eastAsia="HGSｺﾞｼｯｸM" w:hAnsi="ＭＳ 明朝" w:hint="eastAsia"/>
          <w:bCs/>
          <w:szCs w:val="21"/>
        </w:rPr>
        <w:t>支援</w:t>
      </w:r>
      <w:r>
        <w:rPr>
          <w:rFonts w:ascii="HGSｺﾞｼｯｸM" w:eastAsia="HGSｺﾞｼｯｸM" w:hAnsi="ＭＳ 明朝" w:hint="eastAsia"/>
          <w:bCs/>
          <w:szCs w:val="21"/>
        </w:rPr>
        <w:t>、竹林の整備に関する論議</w:t>
      </w:r>
    </w:p>
    <w:p w14:paraId="6C2645CE" w14:textId="77777777" w:rsidR="005F7B86" w:rsidRDefault="005F7B86" w:rsidP="005F7B86">
      <w:pPr>
        <w:pStyle w:val="af1"/>
        <w:ind w:leftChars="0" w:left="360"/>
        <w:rPr>
          <w:rFonts w:ascii="HGSｺﾞｼｯｸM" w:eastAsia="HGSｺﾞｼｯｸM"/>
          <w:b/>
          <w:bCs/>
        </w:rPr>
      </w:pPr>
      <w:r>
        <w:rPr>
          <w:rFonts w:ascii="HGSｺﾞｼｯｸM" w:eastAsia="HGSｺﾞｼｯｸM" w:hint="eastAsia"/>
          <w:b/>
          <w:bCs/>
        </w:rPr>
        <w:t>＜主だった回答・意見＞</w:t>
      </w:r>
    </w:p>
    <w:p w14:paraId="1350D6CA" w14:textId="6B490B40" w:rsidR="005F7B86" w:rsidRDefault="005F7B86" w:rsidP="005F7B86">
      <w:pPr>
        <w:ind w:leftChars="200" w:left="630" w:hangingChars="100" w:hanging="210"/>
        <w:rPr>
          <w:rFonts w:ascii="HGSｺﾞｼｯｸM" w:eastAsia="HGSｺﾞｼｯｸM"/>
        </w:rPr>
      </w:pPr>
      <w:r>
        <w:rPr>
          <w:rFonts w:ascii="HGSｺﾞｼｯｸM" w:eastAsia="HGSｺﾞｼｯｸM" w:hint="eastAsia"/>
        </w:rPr>
        <w:t>・リーディングエリアの整備後、特にコラボレーションエリアの整備に関しては、巨額の公費を投入して整備するのではなく、パーククラブ</w:t>
      </w:r>
      <w:r w:rsidR="003F4069">
        <w:rPr>
          <w:rFonts w:ascii="HGSｺﾞｼｯｸM" w:eastAsia="HGSｺﾞｼｯｸM" w:hint="eastAsia"/>
        </w:rPr>
        <w:t>の</w:t>
      </w:r>
      <w:r>
        <w:rPr>
          <w:rFonts w:ascii="HGSｺﾞｼｯｸM" w:eastAsia="HGSｺﾞｼｯｸM" w:hint="eastAsia"/>
        </w:rPr>
        <w:t>活動や企業参画のできる範囲内で整備を進めることが本丘陵緑地の理念や基本方針であり、今後ともこの理念や方針に基づ</w:t>
      </w:r>
      <w:r w:rsidR="003F4069">
        <w:rPr>
          <w:rFonts w:ascii="HGSｺﾞｼｯｸM" w:eastAsia="HGSｺﾞｼｯｸM" w:hint="eastAsia"/>
        </w:rPr>
        <w:t>い</w:t>
      </w:r>
      <w:r>
        <w:rPr>
          <w:rFonts w:ascii="HGSｺﾞｼｯｸM" w:eastAsia="HGSｺﾞｼｯｸM" w:hint="eastAsia"/>
        </w:rPr>
        <w:t>て整備を進めることとなること。</w:t>
      </w:r>
    </w:p>
    <w:p w14:paraId="1F4CCD0A" w14:textId="77777777" w:rsidR="005F7B86" w:rsidRDefault="005F7B86" w:rsidP="005F7B86">
      <w:pPr>
        <w:ind w:leftChars="200" w:left="630" w:hangingChars="100" w:hanging="210"/>
        <w:rPr>
          <w:rFonts w:ascii="HGSｺﾞｼｯｸM" w:eastAsia="HGSｺﾞｼｯｸM"/>
        </w:rPr>
      </w:pPr>
      <w:r>
        <w:rPr>
          <w:rFonts w:ascii="HGSｺﾞｼｯｸM" w:eastAsia="HGSｺﾞｼｯｸM" w:hint="eastAsia"/>
        </w:rPr>
        <w:t>・また、未整備の竹林に関しても、樹種転換や適正な密度管理を目標として掲げているものではなく、ここでもできる範囲内で整備を進め、残りは現状を受け入れることとしてきたことを確認した。</w:t>
      </w:r>
    </w:p>
    <w:p w14:paraId="6062C150" w14:textId="77777777" w:rsidR="005F7B86" w:rsidRDefault="005F7B86" w:rsidP="005F7B86">
      <w:pPr>
        <w:tabs>
          <w:tab w:val="left" w:pos="3338"/>
        </w:tabs>
        <w:ind w:leftChars="200" w:left="631" w:hangingChars="100" w:hanging="211"/>
        <w:rPr>
          <w:rFonts w:ascii="HGSｺﾞｼｯｸM" w:eastAsia="HGSｺﾞｼｯｸM" w:hAnsi="ＭＳ 明朝"/>
          <w:bCs/>
          <w:szCs w:val="18"/>
        </w:rPr>
      </w:pPr>
      <w:r w:rsidRPr="00694E2F">
        <w:rPr>
          <w:rFonts w:ascii="HGSｺﾞｼｯｸM" w:eastAsia="HGSｺﾞｼｯｸM" w:hint="eastAsia"/>
          <w:b/>
          <w:bCs/>
        </w:rPr>
        <w:t>・</w:t>
      </w:r>
      <w:r w:rsidRPr="0037510C">
        <w:rPr>
          <w:rFonts w:ascii="HGSｺﾞｼｯｸM" w:eastAsia="HGSｺﾞｼｯｸM" w:hAnsi="ＭＳ 明朝" w:hint="eastAsia"/>
          <w:bCs/>
          <w:szCs w:val="18"/>
        </w:rPr>
        <w:t>大輪会</w:t>
      </w:r>
      <w:r>
        <w:rPr>
          <w:rFonts w:ascii="HGSｺﾞｼｯｸM" w:eastAsia="HGSｺﾞｼｯｸM" w:hAnsi="ＭＳ 明朝" w:hint="eastAsia"/>
          <w:bCs/>
          <w:szCs w:val="18"/>
        </w:rPr>
        <w:t>の助成金</w:t>
      </w:r>
      <w:r w:rsidRPr="0037510C">
        <w:rPr>
          <w:rFonts w:ascii="HGSｺﾞｼｯｸM" w:eastAsia="HGSｺﾞｼｯｸM" w:hAnsi="ＭＳ 明朝" w:hint="eastAsia"/>
          <w:bCs/>
          <w:szCs w:val="18"/>
        </w:rPr>
        <w:t>は</w:t>
      </w:r>
      <w:r w:rsidRPr="0037510C">
        <w:rPr>
          <w:rFonts w:ascii="HGSｺﾞｼｯｸM" w:eastAsia="HGSｺﾞｼｯｸM" w:hAnsi="ＭＳ 明朝"/>
          <w:bCs/>
          <w:szCs w:val="18"/>
        </w:rPr>
        <w:t>2027年まで支援すること</w:t>
      </w:r>
      <w:r>
        <w:rPr>
          <w:rFonts w:ascii="HGSｺﾞｼｯｸM" w:eastAsia="HGSｺﾞｼｯｸM" w:hAnsi="ＭＳ 明朝" w:hint="eastAsia"/>
          <w:bCs/>
          <w:szCs w:val="18"/>
        </w:rPr>
        <w:t>と</w:t>
      </w:r>
      <w:r w:rsidRPr="0037510C">
        <w:rPr>
          <w:rFonts w:ascii="HGSｺﾞｼｯｸM" w:eastAsia="HGSｺﾞｼｯｸM" w:hAnsi="ＭＳ 明朝"/>
          <w:bCs/>
          <w:szCs w:val="18"/>
        </w:rPr>
        <w:t>決まっている</w:t>
      </w:r>
      <w:r>
        <w:rPr>
          <w:rFonts w:ascii="HGSｺﾞｼｯｸM" w:eastAsia="HGSｺﾞｼｯｸM" w:hAnsi="ＭＳ 明朝" w:hint="eastAsia"/>
          <w:bCs/>
          <w:szCs w:val="18"/>
        </w:rPr>
        <w:t>が、中地区の市への移管に際しては、十分な調整が</w:t>
      </w:r>
      <w:r w:rsidRPr="0037510C">
        <w:rPr>
          <w:rFonts w:ascii="HGSｺﾞｼｯｸM" w:eastAsia="HGSｺﾞｼｯｸM" w:hAnsi="ＭＳ 明朝" w:hint="eastAsia"/>
          <w:bCs/>
          <w:szCs w:val="18"/>
        </w:rPr>
        <w:t>必要</w:t>
      </w:r>
      <w:r>
        <w:rPr>
          <w:rFonts w:ascii="HGSｺﾞｼｯｸM" w:eastAsia="HGSｺﾞｼｯｸM" w:hAnsi="ＭＳ 明朝" w:hint="eastAsia"/>
          <w:bCs/>
          <w:szCs w:val="18"/>
        </w:rPr>
        <w:t>となることを確認した。</w:t>
      </w:r>
    </w:p>
    <w:p w14:paraId="479EFB3F" w14:textId="77777777" w:rsidR="005F7B86" w:rsidRDefault="005F7B86" w:rsidP="005F7B86">
      <w:pPr>
        <w:ind w:leftChars="200" w:left="630" w:hangingChars="100" w:hanging="210"/>
        <w:rPr>
          <w:rFonts w:ascii="HGSｺﾞｼｯｸM" w:eastAsia="HGSｺﾞｼｯｸM" w:hAnsi="ＭＳ 明朝"/>
          <w:bCs/>
          <w:szCs w:val="21"/>
        </w:rPr>
      </w:pPr>
      <w:r>
        <w:rPr>
          <w:rFonts w:ascii="HGSｺﾞｼｯｸM" w:eastAsia="HGSｺﾞｼｯｸM" w:hAnsi="ＭＳ 明朝" w:hint="eastAsia"/>
          <w:bCs/>
          <w:szCs w:val="21"/>
        </w:rPr>
        <w:t>・大阪府としては、泉佐野市への移管に際してもこれまでの公園づくりのスキームが持続できるようにしたいと考えていること。</w:t>
      </w:r>
    </w:p>
    <w:p w14:paraId="391969EB" w14:textId="77777777" w:rsidR="005F7B86" w:rsidRDefault="005F7B86" w:rsidP="005F7B86">
      <w:pPr>
        <w:ind w:leftChars="200" w:left="630" w:hangingChars="100" w:hanging="210"/>
        <w:rPr>
          <w:rFonts w:ascii="HGSｺﾞｼｯｸM" w:eastAsia="HGSｺﾞｼｯｸM" w:hAnsi="ＭＳ 明朝"/>
          <w:bCs/>
          <w:szCs w:val="21"/>
        </w:rPr>
      </w:pPr>
      <w:r>
        <w:rPr>
          <w:rFonts w:ascii="HGSｺﾞｼｯｸM" w:eastAsia="HGSｺﾞｼｯｸM" w:hAnsi="ＭＳ 明朝" w:hint="eastAsia"/>
          <w:bCs/>
          <w:szCs w:val="21"/>
        </w:rPr>
        <w:t>・</w:t>
      </w:r>
      <w:r w:rsidRPr="00F84CCF">
        <w:rPr>
          <w:rFonts w:ascii="HGSｺﾞｼｯｸM" w:eastAsia="HGSｺﾞｼｯｸM" w:hAnsi="ＭＳ 明朝" w:hint="eastAsia"/>
          <w:bCs/>
          <w:szCs w:val="21"/>
        </w:rPr>
        <w:t>運営審議会としても、</w:t>
      </w:r>
      <w:r>
        <w:rPr>
          <w:rFonts w:ascii="HGSｺﾞｼｯｸM" w:eastAsia="HGSｺﾞｼｯｸM" w:hAnsi="ＭＳ 明朝" w:hint="eastAsia"/>
          <w:bCs/>
          <w:szCs w:val="21"/>
        </w:rPr>
        <w:t>市への移管に際して、大阪府と同様これまで通りのスキームが</w:t>
      </w:r>
      <w:r w:rsidRPr="00F84CCF">
        <w:rPr>
          <w:rFonts w:ascii="HGSｺﾞｼｯｸM" w:eastAsia="HGSｺﾞｼｯｸM" w:hAnsi="ＭＳ 明朝" w:hint="eastAsia"/>
          <w:bCs/>
          <w:szCs w:val="21"/>
        </w:rPr>
        <w:t>維持</w:t>
      </w:r>
      <w:r>
        <w:rPr>
          <w:rFonts w:ascii="HGSｺﾞｼｯｸM" w:eastAsia="HGSｺﾞｼｯｸM" w:hAnsi="ＭＳ 明朝" w:hint="eastAsia"/>
          <w:bCs/>
          <w:szCs w:val="21"/>
        </w:rPr>
        <w:t>されることが望まれるが、十分な協議と調整を図っていただきたい。</w:t>
      </w:r>
    </w:p>
    <w:p w14:paraId="1F012188" w14:textId="77777777" w:rsidR="005F7B86" w:rsidRPr="00143E6C" w:rsidRDefault="005F7B86" w:rsidP="005F7B86">
      <w:pPr>
        <w:rPr>
          <w:rFonts w:ascii="BIZ UDPゴシック" w:eastAsia="BIZ UDPゴシック" w:hAnsi="BIZ UDPゴシック"/>
        </w:rPr>
      </w:pPr>
    </w:p>
    <w:p w14:paraId="09702AFD" w14:textId="77777777" w:rsidR="005F7B86" w:rsidRPr="00937923" w:rsidRDefault="005F7B86" w:rsidP="005F7B86">
      <w:pPr>
        <w:rPr>
          <w:rFonts w:ascii="BIZ UDPゴシック" w:eastAsia="BIZ UDPゴシック" w:hAnsi="BIZ UDPゴシック"/>
        </w:rPr>
      </w:pPr>
      <w:r w:rsidRPr="00937923">
        <w:rPr>
          <w:rFonts w:ascii="BIZ UDPゴシック" w:eastAsia="BIZ UDPゴシック" w:hAnsi="BIZ UDPゴシック"/>
        </w:rPr>
        <w:lastRenderedPageBreak/>
        <w:t>2. 報告</w:t>
      </w:r>
    </w:p>
    <w:p w14:paraId="2F2DD173" w14:textId="77777777" w:rsidR="005F7B86" w:rsidRPr="00C0748F" w:rsidRDefault="005F7B86" w:rsidP="005F7B86">
      <w:pPr>
        <w:rPr>
          <w:rFonts w:ascii="HGSｺﾞｼｯｸM" w:eastAsia="HGSｺﾞｼｯｸM"/>
          <w:b/>
          <w:bCs/>
        </w:rPr>
      </w:pPr>
      <w:r>
        <w:rPr>
          <w:rFonts w:ascii="HGSｺﾞｼｯｸM" w:eastAsia="HGSｺﾞｼｯｸM" w:hint="eastAsia"/>
          <w:b/>
          <w:bCs/>
        </w:rPr>
        <w:t>（１）</w:t>
      </w:r>
      <w:r w:rsidRPr="00C0748F">
        <w:rPr>
          <w:rFonts w:ascii="HGSｺﾞｼｯｸM" w:eastAsia="HGSｺﾞｼｯｸM" w:hint="eastAsia"/>
          <w:b/>
          <w:bCs/>
        </w:rPr>
        <w:t>今年度上半期の活動について</w:t>
      </w:r>
    </w:p>
    <w:p w14:paraId="0BC902B2" w14:textId="77777777" w:rsidR="005F7B86" w:rsidRPr="00C0748F" w:rsidRDefault="005F7B86" w:rsidP="005F7B86">
      <w:pPr>
        <w:rPr>
          <w:rFonts w:ascii="HGSｺﾞｼｯｸM" w:eastAsia="HGSｺﾞｼｯｸM"/>
          <w:b/>
          <w:bCs/>
        </w:rPr>
      </w:pPr>
      <w:r>
        <w:rPr>
          <w:rFonts w:ascii="HGSｺﾞｼｯｸM" w:eastAsia="HGSｺﾞｼｯｸM" w:hint="eastAsia"/>
          <w:b/>
          <w:bCs/>
        </w:rPr>
        <w:t>（２）</w:t>
      </w:r>
      <w:r w:rsidRPr="00C0748F">
        <w:rPr>
          <w:rFonts w:ascii="HGSｺﾞｼｯｸM" w:eastAsia="HGSｺﾞｼｯｸM" w:hint="eastAsia"/>
          <w:b/>
          <w:bCs/>
        </w:rPr>
        <w:t>東地区及び西地区の用途変更について</w:t>
      </w:r>
    </w:p>
    <w:p w14:paraId="397918F1" w14:textId="77777777" w:rsidR="005F7B86" w:rsidRPr="00C0748F" w:rsidRDefault="005F7B86" w:rsidP="005F7B86">
      <w:pPr>
        <w:rPr>
          <w:rFonts w:ascii="HGSｺﾞｼｯｸM" w:eastAsia="HGSｺﾞｼｯｸM"/>
          <w:b/>
          <w:bCs/>
        </w:rPr>
      </w:pPr>
      <w:r>
        <w:rPr>
          <w:rFonts w:ascii="HGSｺﾞｼｯｸM" w:eastAsia="HGSｺﾞｼｯｸM" w:hint="eastAsia"/>
          <w:b/>
          <w:bCs/>
        </w:rPr>
        <w:t>（３）</w:t>
      </w:r>
      <w:r w:rsidRPr="00C0748F">
        <w:rPr>
          <w:rFonts w:ascii="HGSｺﾞｼｯｸM" w:eastAsia="HGSｺﾞｼｯｸM" w:hint="eastAsia"/>
          <w:b/>
          <w:bCs/>
        </w:rPr>
        <w:t>中地区の移管について</w:t>
      </w:r>
    </w:p>
    <w:p w14:paraId="75BEAAD1" w14:textId="77777777" w:rsidR="005F7B86" w:rsidRDefault="005F7B86" w:rsidP="005F7B86">
      <w:pPr>
        <w:ind w:left="210"/>
        <w:rPr>
          <w:rFonts w:ascii="HGSｺﾞｼｯｸM" w:eastAsia="HGSｺﾞｼｯｸM"/>
          <w:b/>
          <w:bCs/>
        </w:rPr>
      </w:pPr>
    </w:p>
    <w:p w14:paraId="2EAC08E4" w14:textId="77777777" w:rsidR="005F7B86" w:rsidRDefault="005F7B86" w:rsidP="005F7B86">
      <w:pPr>
        <w:tabs>
          <w:tab w:val="left" w:pos="3338"/>
        </w:tabs>
        <w:rPr>
          <w:rFonts w:ascii="HGSｺﾞｼｯｸM" w:eastAsia="HGSｺﾞｼｯｸM"/>
          <w:b/>
          <w:bCs/>
        </w:rPr>
      </w:pPr>
      <w:r>
        <w:rPr>
          <w:rFonts w:ascii="HGSｺﾞｼｯｸM" w:eastAsia="HGSｺﾞｼｯｸM" w:hint="eastAsia"/>
          <w:b/>
          <w:bCs/>
        </w:rPr>
        <w:t>＜報告案件に対する増田会長の意見＞</w:t>
      </w:r>
    </w:p>
    <w:p w14:paraId="18DDDB23" w14:textId="6C4182F8" w:rsidR="005F7B86" w:rsidRDefault="005F7B86" w:rsidP="005F7B86">
      <w:pPr>
        <w:tabs>
          <w:tab w:val="left" w:pos="3338"/>
        </w:tabs>
        <w:ind w:left="210" w:hangingChars="100" w:hanging="210"/>
        <w:rPr>
          <w:rFonts w:ascii="HGSｺﾞｼｯｸM" w:eastAsia="HGSｺﾞｼｯｸM" w:hAnsi="ＭＳ 明朝"/>
          <w:color w:val="000000" w:themeColor="text1"/>
          <w:szCs w:val="18"/>
        </w:rPr>
      </w:pPr>
      <w:r>
        <w:rPr>
          <w:rFonts w:ascii="HGSｺﾞｼｯｸM" w:eastAsia="HGSｺﾞｼｯｸM" w:hAnsi="ＭＳ 明朝" w:hint="eastAsia"/>
          <w:color w:val="000000" w:themeColor="text1"/>
          <w:szCs w:val="18"/>
        </w:rPr>
        <w:t>・今後の展開に</w:t>
      </w:r>
      <w:r w:rsidRPr="00C0748F">
        <w:rPr>
          <w:rFonts w:ascii="HGSｺﾞｼｯｸM" w:eastAsia="HGSｺﾞｼｯｸM" w:hAnsi="ＭＳ 明朝" w:hint="eastAsia"/>
          <w:color w:val="000000" w:themeColor="text1"/>
          <w:szCs w:val="18"/>
        </w:rPr>
        <w:t>関わる情報共有に関して、</w:t>
      </w:r>
      <w:r>
        <w:rPr>
          <w:rFonts w:ascii="HGSｺﾞｼｯｸM" w:eastAsia="HGSｺﾞｼｯｸM" w:hAnsi="ＭＳ 明朝" w:hint="eastAsia"/>
          <w:color w:val="000000" w:themeColor="text1"/>
          <w:szCs w:val="18"/>
        </w:rPr>
        <w:t>極力</w:t>
      </w:r>
      <w:r w:rsidRPr="00C0748F">
        <w:rPr>
          <w:rFonts w:ascii="HGSｺﾞｼｯｸM" w:eastAsia="HGSｺﾞｼｯｸM" w:hAnsi="ＭＳ 明朝" w:hint="eastAsia"/>
          <w:color w:val="000000" w:themeColor="text1"/>
          <w:szCs w:val="18"/>
        </w:rPr>
        <w:t>タイムラグが発生しないように</w:t>
      </w:r>
      <w:r>
        <w:rPr>
          <w:rFonts w:ascii="HGSｺﾞｼｯｸM" w:eastAsia="HGSｺﾞｼｯｸM" w:hAnsi="ＭＳ 明朝" w:hint="eastAsia"/>
          <w:color w:val="000000" w:themeColor="text1"/>
          <w:szCs w:val="18"/>
        </w:rPr>
        <w:t>パーククラブと</w:t>
      </w:r>
      <w:r w:rsidRPr="00C0748F">
        <w:rPr>
          <w:rFonts w:ascii="HGSｺﾞｼｯｸM" w:eastAsia="HGSｺﾞｼｯｸM" w:hAnsi="ＭＳ 明朝" w:hint="eastAsia"/>
          <w:color w:val="000000" w:themeColor="text1"/>
          <w:szCs w:val="18"/>
        </w:rPr>
        <w:t>密に連絡をとっていただきたい。特に</w:t>
      </w:r>
      <w:r w:rsidRPr="00C0748F">
        <w:rPr>
          <w:rFonts w:ascii="HGSｺﾞｼｯｸM" w:eastAsia="HGSｺﾞｼｯｸM" w:hAnsi="ＭＳ 明朝"/>
          <w:color w:val="000000" w:themeColor="text1"/>
          <w:szCs w:val="18"/>
        </w:rPr>
        <w:t>移管に関</w:t>
      </w:r>
      <w:r w:rsidRPr="00C0748F">
        <w:rPr>
          <w:rFonts w:ascii="HGSｺﾞｼｯｸM" w:eastAsia="HGSｺﾞｼｯｸM" w:hAnsi="ＭＳ 明朝" w:hint="eastAsia"/>
          <w:color w:val="000000" w:themeColor="text1"/>
          <w:szCs w:val="18"/>
        </w:rPr>
        <w:t>して</w:t>
      </w:r>
      <w:r w:rsidRPr="00C0748F">
        <w:rPr>
          <w:rFonts w:ascii="HGSｺﾞｼｯｸM" w:eastAsia="HGSｺﾞｼｯｸM" w:hAnsi="ＭＳ 明朝"/>
          <w:color w:val="000000" w:themeColor="text1"/>
          <w:szCs w:val="18"/>
        </w:rPr>
        <w:t>は</w:t>
      </w:r>
      <w:r w:rsidRPr="00C0748F">
        <w:rPr>
          <w:rFonts w:ascii="HGSｺﾞｼｯｸM" w:eastAsia="HGSｺﾞｼｯｸM" w:hAnsi="ＭＳ 明朝" w:hint="eastAsia"/>
          <w:color w:val="000000" w:themeColor="text1"/>
          <w:szCs w:val="18"/>
        </w:rPr>
        <w:t>、パーククラブ内で実施したアンケート調査</w:t>
      </w:r>
      <w:r>
        <w:rPr>
          <w:rFonts w:ascii="HGSｺﾞｼｯｸM" w:eastAsia="HGSｺﾞｼｯｸM" w:hAnsi="ＭＳ 明朝" w:hint="eastAsia"/>
          <w:color w:val="000000" w:themeColor="text1"/>
          <w:szCs w:val="18"/>
        </w:rPr>
        <w:t>や増田との意見交換会等</w:t>
      </w:r>
      <w:r w:rsidRPr="00C0748F">
        <w:rPr>
          <w:rFonts w:ascii="HGSｺﾞｼｯｸM" w:eastAsia="HGSｺﾞｼｯｸM" w:hAnsi="ＭＳ 明朝" w:hint="eastAsia"/>
          <w:color w:val="000000" w:themeColor="text1"/>
          <w:szCs w:val="18"/>
        </w:rPr>
        <w:t>の結果も踏まえて、</w:t>
      </w:r>
      <w:r>
        <w:rPr>
          <w:rFonts w:ascii="HGSｺﾞｼｯｸM" w:eastAsia="HGSｺﾞｼｯｸM" w:hAnsi="ＭＳ 明朝" w:hint="eastAsia"/>
          <w:color w:val="000000" w:themeColor="text1"/>
          <w:szCs w:val="18"/>
        </w:rPr>
        <w:t>大阪府の方で論点を整理しながら</w:t>
      </w:r>
      <w:r w:rsidRPr="00C0748F">
        <w:rPr>
          <w:rFonts w:ascii="HGSｺﾞｼｯｸM" w:eastAsia="HGSｺﾞｼｯｸM" w:hAnsi="ＭＳ 明朝" w:hint="eastAsia"/>
          <w:color w:val="000000" w:themeColor="text1"/>
          <w:szCs w:val="18"/>
        </w:rPr>
        <w:t>各関係者とどのように協議を進めるべきかを考えていただきたい。</w:t>
      </w:r>
    </w:p>
    <w:p w14:paraId="122C8C0F" w14:textId="284A5384" w:rsidR="005F7B86" w:rsidRPr="00C0748F" w:rsidRDefault="005F7B86" w:rsidP="005F7B86">
      <w:pPr>
        <w:tabs>
          <w:tab w:val="left" w:pos="3338"/>
        </w:tabs>
        <w:ind w:left="210" w:hangingChars="100" w:hanging="210"/>
        <w:rPr>
          <w:rFonts w:ascii="HGSｺﾞｼｯｸM" w:eastAsia="HGSｺﾞｼｯｸM" w:hAnsi="ＭＳ 明朝"/>
          <w:color w:val="000000" w:themeColor="text1"/>
          <w:sz w:val="18"/>
          <w:szCs w:val="18"/>
        </w:rPr>
      </w:pPr>
      <w:r>
        <w:rPr>
          <w:rFonts w:ascii="HGSｺﾞｼｯｸM" w:eastAsia="HGSｺﾞｼｯｸM" w:hAnsi="ＭＳ 明朝" w:hint="eastAsia"/>
          <w:color w:val="000000" w:themeColor="text1"/>
          <w:szCs w:val="18"/>
        </w:rPr>
        <w:t>・我が国</w:t>
      </w:r>
      <w:r w:rsidRPr="00C0748F">
        <w:rPr>
          <w:rFonts w:ascii="HGSｺﾞｼｯｸM" w:eastAsia="HGSｺﾞｼｯｸM" w:hAnsi="ＭＳ 明朝"/>
          <w:color w:val="000000" w:themeColor="text1"/>
          <w:szCs w:val="18"/>
        </w:rPr>
        <w:t>では今年から団塊の世代が後期高齢に入</w:t>
      </w:r>
      <w:r>
        <w:rPr>
          <w:rFonts w:ascii="HGSｺﾞｼｯｸM" w:eastAsia="HGSｺﾞｼｯｸM" w:hAnsi="ＭＳ 明朝" w:hint="eastAsia"/>
          <w:color w:val="000000" w:themeColor="text1"/>
          <w:szCs w:val="18"/>
        </w:rPr>
        <w:t>り、多くのボランティア活動の高齢化が課題となっている</w:t>
      </w:r>
      <w:r w:rsidRPr="00C0748F">
        <w:rPr>
          <w:rFonts w:ascii="HGSｺﾞｼｯｸM" w:eastAsia="HGSｺﾞｼｯｸM" w:hAnsi="ＭＳ 明朝"/>
          <w:color w:val="000000" w:themeColor="text1"/>
          <w:szCs w:val="18"/>
        </w:rPr>
        <w:t>。現状のパーククラブにおいても、高</w:t>
      </w:r>
      <w:r w:rsidRPr="00C0748F">
        <w:rPr>
          <w:rFonts w:ascii="HGSｺﾞｼｯｸM" w:eastAsia="HGSｺﾞｼｯｸM" w:hAnsi="ＭＳ 明朝" w:hint="eastAsia"/>
          <w:color w:val="000000" w:themeColor="text1"/>
          <w:szCs w:val="18"/>
        </w:rPr>
        <w:t>齢化にともなう体力</w:t>
      </w:r>
      <w:r>
        <w:rPr>
          <w:rFonts w:ascii="HGSｺﾞｼｯｸM" w:eastAsia="HGSｺﾞｼｯｸM" w:hAnsi="ＭＳ 明朝" w:hint="eastAsia"/>
          <w:color w:val="000000" w:themeColor="text1"/>
          <w:szCs w:val="18"/>
        </w:rPr>
        <w:t>低下</w:t>
      </w:r>
      <w:r w:rsidRPr="00C0748F">
        <w:rPr>
          <w:rFonts w:ascii="HGSｺﾞｼｯｸM" w:eastAsia="HGSｺﾞｼｯｸM" w:hAnsi="ＭＳ 明朝" w:hint="eastAsia"/>
          <w:color w:val="000000" w:themeColor="text1"/>
          <w:szCs w:val="18"/>
        </w:rPr>
        <w:t>や出席率の低下の問題がある。加えて、若い人の入会が少ない状況である。</w:t>
      </w:r>
      <w:r>
        <w:rPr>
          <w:rFonts w:ascii="HGSｺﾞｼｯｸM" w:eastAsia="HGSｺﾞｼｯｸM" w:hAnsi="ＭＳ 明朝" w:hint="eastAsia"/>
          <w:color w:val="000000" w:themeColor="text1"/>
          <w:szCs w:val="18"/>
        </w:rPr>
        <w:t>このような状況の中で、今後のパーククラブの活動をどのように</w:t>
      </w:r>
      <w:r w:rsidRPr="00C0748F">
        <w:rPr>
          <w:rFonts w:ascii="HGSｺﾞｼｯｸM" w:eastAsia="HGSｺﾞｼｯｸM" w:hAnsi="ＭＳ 明朝" w:hint="eastAsia"/>
          <w:color w:val="000000" w:themeColor="text1"/>
          <w:szCs w:val="18"/>
        </w:rPr>
        <w:t>継続するか、あるいは</w:t>
      </w:r>
      <w:r>
        <w:rPr>
          <w:rFonts w:ascii="HGSｺﾞｼｯｸM" w:eastAsia="HGSｺﾞｼｯｸM" w:hAnsi="ＭＳ 明朝" w:hint="eastAsia"/>
          <w:color w:val="000000" w:themeColor="text1"/>
          <w:szCs w:val="18"/>
        </w:rPr>
        <w:t>、</w:t>
      </w:r>
      <w:r w:rsidRPr="00C0748F">
        <w:rPr>
          <w:rFonts w:ascii="HGSｺﾞｼｯｸM" w:eastAsia="HGSｺﾞｼｯｸM" w:hAnsi="ＭＳ 明朝" w:hint="eastAsia"/>
          <w:color w:val="000000" w:themeColor="text1"/>
          <w:szCs w:val="18"/>
        </w:rPr>
        <w:t>若い人</w:t>
      </w:r>
      <w:r>
        <w:rPr>
          <w:rFonts w:ascii="HGSｺﾞｼｯｸM" w:eastAsia="HGSｺﾞｼｯｸM" w:hAnsi="ＭＳ 明朝" w:hint="eastAsia"/>
          <w:color w:val="000000" w:themeColor="text1"/>
          <w:szCs w:val="18"/>
        </w:rPr>
        <w:t>達に</w:t>
      </w:r>
      <w:r w:rsidRPr="00C0748F">
        <w:rPr>
          <w:rFonts w:ascii="HGSｺﾞｼｯｸM" w:eastAsia="HGSｺﾞｼｯｸM" w:hAnsi="ＭＳ 明朝" w:hint="eastAsia"/>
          <w:color w:val="000000" w:themeColor="text1"/>
          <w:szCs w:val="18"/>
        </w:rPr>
        <w:t>ど</w:t>
      </w:r>
      <w:r>
        <w:rPr>
          <w:rFonts w:ascii="HGSｺﾞｼｯｸM" w:eastAsia="HGSｺﾞｼｯｸM" w:hAnsi="ＭＳ 明朝" w:hint="eastAsia"/>
          <w:color w:val="000000" w:themeColor="text1"/>
          <w:szCs w:val="18"/>
        </w:rPr>
        <w:t>のように参画して</w:t>
      </w:r>
      <w:r w:rsidRPr="00C0748F">
        <w:rPr>
          <w:rFonts w:ascii="HGSｺﾞｼｯｸM" w:eastAsia="HGSｺﾞｼｯｸM" w:hAnsi="ＭＳ 明朝" w:hint="eastAsia"/>
          <w:color w:val="000000" w:themeColor="text1"/>
          <w:szCs w:val="18"/>
        </w:rPr>
        <w:t>もらう</w:t>
      </w:r>
      <w:r>
        <w:rPr>
          <w:rFonts w:ascii="HGSｺﾞｼｯｸM" w:eastAsia="HGSｺﾞｼｯｸM" w:hAnsi="ＭＳ 明朝" w:hint="eastAsia"/>
          <w:color w:val="000000" w:themeColor="text1"/>
          <w:szCs w:val="18"/>
        </w:rPr>
        <w:t>の</w:t>
      </w:r>
      <w:r w:rsidRPr="00C0748F">
        <w:rPr>
          <w:rFonts w:ascii="HGSｺﾞｼｯｸM" w:eastAsia="HGSｺﾞｼｯｸM" w:hAnsi="ＭＳ 明朝" w:hint="eastAsia"/>
          <w:color w:val="000000" w:themeColor="text1"/>
          <w:szCs w:val="18"/>
        </w:rPr>
        <w:t>かを</w:t>
      </w:r>
      <w:r w:rsidR="003F4069">
        <w:rPr>
          <w:rFonts w:ascii="HGSｺﾞｼｯｸM" w:eastAsia="HGSｺﾞｼｯｸM" w:hAnsi="ＭＳ 明朝" w:hint="eastAsia"/>
          <w:color w:val="000000" w:themeColor="text1"/>
          <w:szCs w:val="18"/>
        </w:rPr>
        <w:t>、</w:t>
      </w:r>
      <w:r w:rsidRPr="00C0748F">
        <w:rPr>
          <w:rFonts w:ascii="HGSｺﾞｼｯｸM" w:eastAsia="HGSｺﾞｼｯｸM" w:hAnsi="ＭＳ 明朝" w:hint="eastAsia"/>
          <w:color w:val="000000" w:themeColor="text1"/>
          <w:szCs w:val="18"/>
        </w:rPr>
        <w:t>今後</w:t>
      </w:r>
      <w:r w:rsidR="003F4069">
        <w:rPr>
          <w:rFonts w:ascii="HGSｺﾞｼｯｸM" w:eastAsia="HGSｺﾞｼｯｸM" w:hAnsi="ＭＳ 明朝" w:hint="eastAsia"/>
          <w:color w:val="000000" w:themeColor="text1"/>
          <w:szCs w:val="18"/>
        </w:rPr>
        <w:t>、</w:t>
      </w:r>
      <w:r>
        <w:rPr>
          <w:rFonts w:ascii="HGSｺﾞｼｯｸM" w:eastAsia="HGSｺﾞｼｯｸM" w:hAnsi="ＭＳ 明朝" w:hint="eastAsia"/>
          <w:color w:val="000000" w:themeColor="text1"/>
          <w:szCs w:val="18"/>
        </w:rPr>
        <w:t>運営審議会等でも</w:t>
      </w:r>
      <w:r w:rsidRPr="00C0748F">
        <w:rPr>
          <w:rFonts w:ascii="HGSｺﾞｼｯｸM" w:eastAsia="HGSｺﾞｼｯｸM" w:hAnsi="ＭＳ 明朝" w:hint="eastAsia"/>
          <w:color w:val="000000" w:themeColor="text1"/>
          <w:szCs w:val="18"/>
        </w:rPr>
        <w:t>議論</w:t>
      </w:r>
      <w:r>
        <w:rPr>
          <w:rFonts w:ascii="HGSｺﾞｼｯｸM" w:eastAsia="HGSｺﾞｼｯｸM" w:hAnsi="ＭＳ 明朝" w:hint="eastAsia"/>
          <w:color w:val="000000" w:themeColor="text1"/>
          <w:szCs w:val="18"/>
        </w:rPr>
        <w:t>する必要があろう</w:t>
      </w:r>
      <w:r w:rsidRPr="00C0748F">
        <w:rPr>
          <w:rFonts w:ascii="HGSｺﾞｼｯｸM" w:eastAsia="HGSｺﾞｼｯｸM" w:hAnsi="ＭＳ 明朝" w:hint="eastAsia"/>
          <w:color w:val="000000" w:themeColor="text1"/>
          <w:szCs w:val="18"/>
        </w:rPr>
        <w:t>。</w:t>
      </w:r>
    </w:p>
    <w:p w14:paraId="5205D3B8" w14:textId="77777777" w:rsidR="005F7B86" w:rsidRDefault="005F7B86" w:rsidP="005F7B86">
      <w:pPr>
        <w:rPr>
          <w:rFonts w:ascii="BIZ UDPゴシック" w:eastAsia="BIZ UDPゴシック" w:hAnsi="BIZ UDPゴシック"/>
        </w:rPr>
      </w:pPr>
    </w:p>
    <w:p w14:paraId="4498237E" w14:textId="77777777" w:rsidR="005F7B86" w:rsidRPr="00937923" w:rsidRDefault="005F7B86" w:rsidP="005F7B86">
      <w:pPr>
        <w:rPr>
          <w:rFonts w:ascii="BIZ UDPゴシック" w:eastAsia="BIZ UDPゴシック" w:hAnsi="BIZ UDPゴシック"/>
        </w:rPr>
      </w:pPr>
    </w:p>
    <w:p w14:paraId="1B9676F6" w14:textId="77777777" w:rsidR="005F7B86" w:rsidRDefault="005F7B86" w:rsidP="005F7B86">
      <w:pPr>
        <w:rPr>
          <w:rFonts w:ascii="BIZ UDPゴシック" w:eastAsia="BIZ UDPゴシック" w:hAnsi="BIZ UDPゴシック"/>
        </w:rPr>
      </w:pPr>
      <w:r w:rsidRPr="00937923">
        <w:rPr>
          <w:rFonts w:ascii="BIZ UDPゴシック" w:eastAsia="BIZ UDPゴシック" w:hAnsi="BIZ UDPゴシック"/>
        </w:rPr>
        <w:t>3.</w:t>
      </w:r>
      <w:r>
        <w:rPr>
          <w:rFonts w:ascii="BIZ UDPゴシック" w:eastAsia="BIZ UDPゴシック" w:hAnsi="BIZ UDPゴシック"/>
        </w:rPr>
        <w:t xml:space="preserve"> </w:t>
      </w:r>
      <w:r w:rsidRPr="00937923">
        <w:rPr>
          <w:rFonts w:ascii="BIZ UDPゴシック" w:eastAsia="BIZ UDPゴシック" w:hAnsi="BIZ UDPゴシック"/>
        </w:rPr>
        <w:t>その他 </w:t>
      </w:r>
    </w:p>
    <w:p w14:paraId="765E7B34" w14:textId="77777777" w:rsidR="005F7B86" w:rsidRDefault="005F7B86" w:rsidP="005F7B86">
      <w:pPr>
        <w:rPr>
          <w:rFonts w:ascii="HGSｺﾞｼｯｸM" w:eastAsia="HGSｺﾞｼｯｸM"/>
          <w:b/>
          <w:bCs/>
        </w:rPr>
      </w:pPr>
      <w:r w:rsidRPr="00C0748F">
        <w:rPr>
          <w:rFonts w:ascii="HGSｺﾞｼｯｸM" w:eastAsia="HGSｺﾞｼｯｸM" w:hint="eastAsia"/>
          <w:b/>
          <w:bCs/>
        </w:rPr>
        <w:t>（１）前中委員の退任について</w:t>
      </w:r>
    </w:p>
    <w:p w14:paraId="21A970CE" w14:textId="77777777" w:rsidR="005F7B86" w:rsidRPr="00887388" w:rsidRDefault="005F7B86" w:rsidP="005F7B86">
      <w:pPr>
        <w:rPr>
          <w:rFonts w:ascii="HGSｺﾞｼｯｸM" w:eastAsia="HGSｺﾞｼｯｸM"/>
          <w:bCs/>
        </w:rPr>
      </w:pPr>
      <w:r>
        <w:rPr>
          <w:rFonts w:ascii="HGSｺﾞｼｯｸM" w:eastAsia="HGSｺﾞｼｯｸM" w:hint="eastAsia"/>
          <w:b/>
          <w:bCs/>
        </w:rPr>
        <w:t xml:space="preserve">　　　　</w:t>
      </w:r>
      <w:r w:rsidRPr="00887388">
        <w:rPr>
          <w:rFonts w:ascii="HGSｺﾞｼｯｸM" w:eastAsia="HGSｺﾞｼｯｸM" w:hint="eastAsia"/>
          <w:bCs/>
        </w:rPr>
        <w:t>任期満了での退任に際し、挨拶頂いた。</w:t>
      </w:r>
    </w:p>
    <w:p w14:paraId="7C594C80" w14:textId="77777777" w:rsidR="005F7B86" w:rsidRDefault="005F7B86" w:rsidP="005F7B86">
      <w:pPr>
        <w:jc w:val="right"/>
        <w:rPr>
          <w:rFonts w:ascii="HGSｺﾞｼｯｸM" w:eastAsia="HGSｺﾞｼｯｸM"/>
        </w:rPr>
      </w:pPr>
    </w:p>
    <w:p w14:paraId="08D8B726" w14:textId="77777777" w:rsidR="005F7B86" w:rsidRPr="002C4E82" w:rsidRDefault="005F7B86" w:rsidP="005F7B86">
      <w:pPr>
        <w:jc w:val="right"/>
        <w:rPr>
          <w:rFonts w:ascii="HGSｺﾞｼｯｸM" w:eastAsia="HGSｺﾞｼｯｸM"/>
        </w:rPr>
      </w:pPr>
      <w:r>
        <w:rPr>
          <w:rFonts w:ascii="HGSｺﾞｼｯｸM" w:eastAsia="HGSｺﾞｼｯｸM" w:hint="eastAsia"/>
        </w:rPr>
        <w:t>以上</w:t>
      </w:r>
    </w:p>
    <w:p w14:paraId="0FCD61BF" w14:textId="0B021EC2" w:rsidR="0025632B" w:rsidRPr="005F7B86" w:rsidRDefault="0025632B" w:rsidP="005F7B86"/>
    <w:sectPr w:rsidR="0025632B" w:rsidRPr="005F7B86" w:rsidSect="00886661">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B66D7" w14:textId="77777777" w:rsidR="00F04BA4" w:rsidRDefault="00F04BA4" w:rsidP="003A0304">
      <w:r>
        <w:separator/>
      </w:r>
    </w:p>
  </w:endnote>
  <w:endnote w:type="continuationSeparator" w:id="0">
    <w:p w14:paraId="61B27CCC" w14:textId="77777777" w:rsidR="00F04BA4" w:rsidRDefault="00F04BA4" w:rsidP="003A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009387"/>
      <w:docPartObj>
        <w:docPartGallery w:val="Page Numbers (Bottom of Page)"/>
        <w:docPartUnique/>
      </w:docPartObj>
    </w:sdtPr>
    <w:sdtEndPr/>
    <w:sdtContent>
      <w:p w14:paraId="0E963D07" w14:textId="483D8E4C" w:rsidR="00886661" w:rsidRDefault="00886661">
        <w:pPr>
          <w:pStyle w:val="a5"/>
          <w:jc w:val="center"/>
        </w:pPr>
        <w:r>
          <w:fldChar w:fldCharType="begin"/>
        </w:r>
        <w:r>
          <w:instrText>PAGE   \* MERGEFORMAT</w:instrText>
        </w:r>
        <w:r>
          <w:fldChar w:fldCharType="separate"/>
        </w:r>
        <w:r w:rsidR="000C18A8" w:rsidRPr="000C18A8">
          <w:rPr>
            <w:noProof/>
            <w:lang w:val="ja-JP"/>
          </w:rPr>
          <w:t>1</w:t>
        </w:r>
        <w:r>
          <w:fldChar w:fldCharType="end"/>
        </w:r>
      </w:p>
    </w:sdtContent>
  </w:sdt>
  <w:p w14:paraId="02329EFF" w14:textId="77777777" w:rsidR="00886661" w:rsidRDefault="008866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AE554" w14:textId="77777777" w:rsidR="00F04BA4" w:rsidRDefault="00F04BA4" w:rsidP="003A0304">
      <w:r>
        <w:separator/>
      </w:r>
    </w:p>
  </w:footnote>
  <w:footnote w:type="continuationSeparator" w:id="0">
    <w:p w14:paraId="44D6A703" w14:textId="77777777" w:rsidR="00F04BA4" w:rsidRDefault="00F04BA4" w:rsidP="003A0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B09"/>
    <w:multiLevelType w:val="hybridMultilevel"/>
    <w:tmpl w:val="CC0C9230"/>
    <w:lvl w:ilvl="0" w:tplc="D9B826D2">
      <w:start w:val="1"/>
      <w:numFmt w:val="bullet"/>
      <w:lvlText w:val="・"/>
      <w:lvlJc w:val="left"/>
      <w:pPr>
        <w:ind w:left="570" w:hanging="360"/>
      </w:pPr>
      <w:rPr>
        <w:rFonts w:ascii="HGSｺﾞｼｯｸM" w:eastAsia="HGSｺﾞｼｯｸM"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528BF"/>
    <w:multiLevelType w:val="hybridMultilevel"/>
    <w:tmpl w:val="64F81C06"/>
    <w:lvl w:ilvl="0" w:tplc="0BB0B08C">
      <w:start w:val="1"/>
      <w:numFmt w:val="bullet"/>
      <w:lvlText w:val="・"/>
      <w:lvlJc w:val="left"/>
      <w:pPr>
        <w:ind w:left="360" w:hanging="360"/>
      </w:pPr>
      <w:rPr>
        <w:rFonts w:ascii="HGSｺﾞｼｯｸM" w:eastAsia="HGSｺﾞｼｯｸM" w:hAnsiTheme="minorHAnsi"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2A141C"/>
    <w:multiLevelType w:val="hybridMultilevel"/>
    <w:tmpl w:val="8B9A2B62"/>
    <w:lvl w:ilvl="0" w:tplc="AD4A7612">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37417E6A"/>
    <w:multiLevelType w:val="hybridMultilevel"/>
    <w:tmpl w:val="46C8D71C"/>
    <w:lvl w:ilvl="0" w:tplc="0BE482E0">
      <w:numFmt w:val="bullet"/>
      <w:lvlText w:val="・"/>
      <w:lvlJc w:val="left"/>
      <w:pPr>
        <w:ind w:left="420" w:hanging="42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59665B45"/>
    <w:multiLevelType w:val="hybridMultilevel"/>
    <w:tmpl w:val="3FF6207A"/>
    <w:lvl w:ilvl="0" w:tplc="13D8CD66">
      <w:start w:val="1"/>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1E1AAE"/>
    <w:multiLevelType w:val="hybridMultilevel"/>
    <w:tmpl w:val="FAEE1704"/>
    <w:lvl w:ilvl="0" w:tplc="AD4A7612">
      <w:numFmt w:val="bullet"/>
      <w:lvlText w:val="・"/>
      <w:lvlJc w:val="left"/>
      <w:pPr>
        <w:ind w:left="420" w:hanging="42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79B4CA6"/>
    <w:multiLevelType w:val="hybridMultilevel"/>
    <w:tmpl w:val="F5C29EF0"/>
    <w:lvl w:ilvl="0" w:tplc="7954FD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1E4CD8"/>
    <w:multiLevelType w:val="hybridMultilevel"/>
    <w:tmpl w:val="951E287C"/>
    <w:lvl w:ilvl="0" w:tplc="0A5CDAA0">
      <w:numFmt w:val="bullet"/>
      <w:lvlText w:val="・"/>
      <w:lvlJc w:val="left"/>
      <w:pPr>
        <w:ind w:left="360" w:hanging="360"/>
      </w:pPr>
      <w:rPr>
        <w:rFonts w:ascii="ＭＳ 明朝" w:eastAsia="ＭＳ 明朝" w:hAnsi="ＭＳ 明朝" w:cstheme="minorBidi"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2"/>
  </w:num>
  <w:num w:numId="4">
    <w:abstractNumId w:val="6"/>
  </w:num>
  <w:num w:numId="5">
    <w:abstractNumId w:val="7"/>
  </w:num>
  <w:num w:numId="6">
    <w:abstractNumId w:val="4"/>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4D"/>
    <w:rsid w:val="000036E5"/>
    <w:rsid w:val="00011959"/>
    <w:rsid w:val="00011D4B"/>
    <w:rsid w:val="00012107"/>
    <w:rsid w:val="0001298A"/>
    <w:rsid w:val="00012AEC"/>
    <w:rsid w:val="00027B32"/>
    <w:rsid w:val="00034AE2"/>
    <w:rsid w:val="000367FD"/>
    <w:rsid w:val="00043069"/>
    <w:rsid w:val="00047D72"/>
    <w:rsid w:val="00052B12"/>
    <w:rsid w:val="0005655E"/>
    <w:rsid w:val="000621C6"/>
    <w:rsid w:val="00071BBE"/>
    <w:rsid w:val="00071D21"/>
    <w:rsid w:val="00074605"/>
    <w:rsid w:val="00076D54"/>
    <w:rsid w:val="00085225"/>
    <w:rsid w:val="00085E98"/>
    <w:rsid w:val="000862DA"/>
    <w:rsid w:val="000A214E"/>
    <w:rsid w:val="000C18A8"/>
    <w:rsid w:val="000D51BC"/>
    <w:rsid w:val="000E2388"/>
    <w:rsid w:val="000E2D6C"/>
    <w:rsid w:val="000E7104"/>
    <w:rsid w:val="000F3541"/>
    <w:rsid w:val="001027FD"/>
    <w:rsid w:val="001157CB"/>
    <w:rsid w:val="00117754"/>
    <w:rsid w:val="00126F06"/>
    <w:rsid w:val="001357A4"/>
    <w:rsid w:val="00142797"/>
    <w:rsid w:val="00147CAB"/>
    <w:rsid w:val="00155633"/>
    <w:rsid w:val="00155D0B"/>
    <w:rsid w:val="00157B82"/>
    <w:rsid w:val="00160AF9"/>
    <w:rsid w:val="001610F7"/>
    <w:rsid w:val="00162218"/>
    <w:rsid w:val="00163B99"/>
    <w:rsid w:val="00172EB9"/>
    <w:rsid w:val="00173EED"/>
    <w:rsid w:val="00174F95"/>
    <w:rsid w:val="001756AD"/>
    <w:rsid w:val="0018147E"/>
    <w:rsid w:val="001825D1"/>
    <w:rsid w:val="001840AD"/>
    <w:rsid w:val="001853C5"/>
    <w:rsid w:val="00191B93"/>
    <w:rsid w:val="001946A1"/>
    <w:rsid w:val="00194DBA"/>
    <w:rsid w:val="001A02AA"/>
    <w:rsid w:val="001A24D2"/>
    <w:rsid w:val="001A4428"/>
    <w:rsid w:val="001A47D2"/>
    <w:rsid w:val="001B1CDD"/>
    <w:rsid w:val="001C5778"/>
    <w:rsid w:val="001D6E86"/>
    <w:rsid w:val="00200391"/>
    <w:rsid w:val="002013D8"/>
    <w:rsid w:val="00207766"/>
    <w:rsid w:val="00213896"/>
    <w:rsid w:val="002143FA"/>
    <w:rsid w:val="00216524"/>
    <w:rsid w:val="00222313"/>
    <w:rsid w:val="00234E52"/>
    <w:rsid w:val="00235427"/>
    <w:rsid w:val="002559A3"/>
    <w:rsid w:val="0025632B"/>
    <w:rsid w:val="002631DF"/>
    <w:rsid w:val="00263EA1"/>
    <w:rsid w:val="00271679"/>
    <w:rsid w:val="00281413"/>
    <w:rsid w:val="002825E0"/>
    <w:rsid w:val="0029388F"/>
    <w:rsid w:val="002947C8"/>
    <w:rsid w:val="0029551F"/>
    <w:rsid w:val="00296363"/>
    <w:rsid w:val="00297CF4"/>
    <w:rsid w:val="002C4E82"/>
    <w:rsid w:val="002C5E1C"/>
    <w:rsid w:val="002D2356"/>
    <w:rsid w:val="002E1DBD"/>
    <w:rsid w:val="002E701A"/>
    <w:rsid w:val="002F0BCD"/>
    <w:rsid w:val="0030049E"/>
    <w:rsid w:val="0030505C"/>
    <w:rsid w:val="00320D3E"/>
    <w:rsid w:val="003232CD"/>
    <w:rsid w:val="00325AD0"/>
    <w:rsid w:val="00331BA0"/>
    <w:rsid w:val="00331F6E"/>
    <w:rsid w:val="00340F42"/>
    <w:rsid w:val="00344295"/>
    <w:rsid w:val="00353A91"/>
    <w:rsid w:val="00354C32"/>
    <w:rsid w:val="00357249"/>
    <w:rsid w:val="00370B88"/>
    <w:rsid w:val="00371994"/>
    <w:rsid w:val="0037510C"/>
    <w:rsid w:val="00380CB6"/>
    <w:rsid w:val="003843FB"/>
    <w:rsid w:val="00385EA8"/>
    <w:rsid w:val="003941A3"/>
    <w:rsid w:val="003A0304"/>
    <w:rsid w:val="003A70E9"/>
    <w:rsid w:val="003A7384"/>
    <w:rsid w:val="003B2F4D"/>
    <w:rsid w:val="003B7351"/>
    <w:rsid w:val="003B7BB2"/>
    <w:rsid w:val="003C7857"/>
    <w:rsid w:val="003D230D"/>
    <w:rsid w:val="003D29CD"/>
    <w:rsid w:val="003E4020"/>
    <w:rsid w:val="003E77A7"/>
    <w:rsid w:val="003F4069"/>
    <w:rsid w:val="00403604"/>
    <w:rsid w:val="004062E0"/>
    <w:rsid w:val="00410936"/>
    <w:rsid w:val="0041330C"/>
    <w:rsid w:val="00421164"/>
    <w:rsid w:val="00422702"/>
    <w:rsid w:val="004256E4"/>
    <w:rsid w:val="0043764D"/>
    <w:rsid w:val="00450C62"/>
    <w:rsid w:val="00457EDF"/>
    <w:rsid w:val="00483006"/>
    <w:rsid w:val="004843D4"/>
    <w:rsid w:val="00490606"/>
    <w:rsid w:val="004923AF"/>
    <w:rsid w:val="0049415F"/>
    <w:rsid w:val="004A21A1"/>
    <w:rsid w:val="004A433A"/>
    <w:rsid w:val="004A677F"/>
    <w:rsid w:val="004D3195"/>
    <w:rsid w:val="004D61B2"/>
    <w:rsid w:val="004D6226"/>
    <w:rsid w:val="004E6E7C"/>
    <w:rsid w:val="004F0958"/>
    <w:rsid w:val="004F27F8"/>
    <w:rsid w:val="004F54E9"/>
    <w:rsid w:val="004F5BB0"/>
    <w:rsid w:val="005000D3"/>
    <w:rsid w:val="005037C1"/>
    <w:rsid w:val="00513CD9"/>
    <w:rsid w:val="00514E76"/>
    <w:rsid w:val="00515C13"/>
    <w:rsid w:val="005179A1"/>
    <w:rsid w:val="005339B3"/>
    <w:rsid w:val="00543C00"/>
    <w:rsid w:val="0055153C"/>
    <w:rsid w:val="005542FA"/>
    <w:rsid w:val="00560ABB"/>
    <w:rsid w:val="00581E02"/>
    <w:rsid w:val="005827F5"/>
    <w:rsid w:val="00582B4A"/>
    <w:rsid w:val="00592D8A"/>
    <w:rsid w:val="005A4229"/>
    <w:rsid w:val="005A7DDE"/>
    <w:rsid w:val="005B6428"/>
    <w:rsid w:val="005B67C6"/>
    <w:rsid w:val="005B7C38"/>
    <w:rsid w:val="005C7387"/>
    <w:rsid w:val="005D1E5F"/>
    <w:rsid w:val="005D5D1B"/>
    <w:rsid w:val="005D7579"/>
    <w:rsid w:val="005E3522"/>
    <w:rsid w:val="005E36BD"/>
    <w:rsid w:val="005E63A2"/>
    <w:rsid w:val="005F0FC4"/>
    <w:rsid w:val="005F7B86"/>
    <w:rsid w:val="0060087D"/>
    <w:rsid w:val="0060248A"/>
    <w:rsid w:val="006039A5"/>
    <w:rsid w:val="006211B0"/>
    <w:rsid w:val="0062188B"/>
    <w:rsid w:val="00622092"/>
    <w:rsid w:val="00630EA5"/>
    <w:rsid w:val="00634D25"/>
    <w:rsid w:val="00650859"/>
    <w:rsid w:val="00653259"/>
    <w:rsid w:val="00653933"/>
    <w:rsid w:val="006545FD"/>
    <w:rsid w:val="00661F34"/>
    <w:rsid w:val="0066303A"/>
    <w:rsid w:val="0066430E"/>
    <w:rsid w:val="006750D5"/>
    <w:rsid w:val="006813C9"/>
    <w:rsid w:val="006878C6"/>
    <w:rsid w:val="00692B70"/>
    <w:rsid w:val="00694E2F"/>
    <w:rsid w:val="006A4DBF"/>
    <w:rsid w:val="006A7FE0"/>
    <w:rsid w:val="006B1CFB"/>
    <w:rsid w:val="006B3A81"/>
    <w:rsid w:val="006C0996"/>
    <w:rsid w:val="006C2302"/>
    <w:rsid w:val="006C59C8"/>
    <w:rsid w:val="006D1380"/>
    <w:rsid w:val="006D4004"/>
    <w:rsid w:val="007009B7"/>
    <w:rsid w:val="00721FD2"/>
    <w:rsid w:val="00726D3D"/>
    <w:rsid w:val="00731FA0"/>
    <w:rsid w:val="00733CC1"/>
    <w:rsid w:val="007405DD"/>
    <w:rsid w:val="007446B6"/>
    <w:rsid w:val="00753D59"/>
    <w:rsid w:val="00755986"/>
    <w:rsid w:val="0076654D"/>
    <w:rsid w:val="00766DD8"/>
    <w:rsid w:val="007767F1"/>
    <w:rsid w:val="00776FF5"/>
    <w:rsid w:val="00783BDC"/>
    <w:rsid w:val="00784B83"/>
    <w:rsid w:val="00792EAF"/>
    <w:rsid w:val="007A5C32"/>
    <w:rsid w:val="007B31C1"/>
    <w:rsid w:val="007B3C08"/>
    <w:rsid w:val="007B78E2"/>
    <w:rsid w:val="007C36F0"/>
    <w:rsid w:val="007E0B57"/>
    <w:rsid w:val="007E7F13"/>
    <w:rsid w:val="007F6D5F"/>
    <w:rsid w:val="00820130"/>
    <w:rsid w:val="00827993"/>
    <w:rsid w:val="00837874"/>
    <w:rsid w:val="00845BEF"/>
    <w:rsid w:val="00846B86"/>
    <w:rsid w:val="00847E01"/>
    <w:rsid w:val="00853ABC"/>
    <w:rsid w:val="00870C42"/>
    <w:rsid w:val="00874521"/>
    <w:rsid w:val="00886661"/>
    <w:rsid w:val="00887388"/>
    <w:rsid w:val="00891BB4"/>
    <w:rsid w:val="008A7AC6"/>
    <w:rsid w:val="008B485B"/>
    <w:rsid w:val="008B69EF"/>
    <w:rsid w:val="008B6A93"/>
    <w:rsid w:val="008C2831"/>
    <w:rsid w:val="008C3586"/>
    <w:rsid w:val="008E2D52"/>
    <w:rsid w:val="008F1764"/>
    <w:rsid w:val="008F20E8"/>
    <w:rsid w:val="008F343A"/>
    <w:rsid w:val="008F442E"/>
    <w:rsid w:val="009047A5"/>
    <w:rsid w:val="00912189"/>
    <w:rsid w:val="00932412"/>
    <w:rsid w:val="00937923"/>
    <w:rsid w:val="00940583"/>
    <w:rsid w:val="009460C1"/>
    <w:rsid w:val="009468AB"/>
    <w:rsid w:val="00952839"/>
    <w:rsid w:val="00957565"/>
    <w:rsid w:val="00961851"/>
    <w:rsid w:val="0096186B"/>
    <w:rsid w:val="0096473D"/>
    <w:rsid w:val="00973B7C"/>
    <w:rsid w:val="00996520"/>
    <w:rsid w:val="009A3E98"/>
    <w:rsid w:val="009A7606"/>
    <w:rsid w:val="009C3B98"/>
    <w:rsid w:val="009C472B"/>
    <w:rsid w:val="009D26F0"/>
    <w:rsid w:val="009D4442"/>
    <w:rsid w:val="00A170D2"/>
    <w:rsid w:val="00A17196"/>
    <w:rsid w:val="00A27354"/>
    <w:rsid w:val="00A33450"/>
    <w:rsid w:val="00A37D75"/>
    <w:rsid w:val="00A40BDA"/>
    <w:rsid w:val="00A41C55"/>
    <w:rsid w:val="00A53963"/>
    <w:rsid w:val="00A60347"/>
    <w:rsid w:val="00A6761A"/>
    <w:rsid w:val="00A7068A"/>
    <w:rsid w:val="00A7295F"/>
    <w:rsid w:val="00A75438"/>
    <w:rsid w:val="00A805FE"/>
    <w:rsid w:val="00A85CF5"/>
    <w:rsid w:val="00A8758D"/>
    <w:rsid w:val="00A87828"/>
    <w:rsid w:val="00A902A5"/>
    <w:rsid w:val="00A96A78"/>
    <w:rsid w:val="00A970A6"/>
    <w:rsid w:val="00AB1800"/>
    <w:rsid w:val="00AB4B47"/>
    <w:rsid w:val="00AC2DD6"/>
    <w:rsid w:val="00AC5539"/>
    <w:rsid w:val="00AD08C0"/>
    <w:rsid w:val="00AE0B6B"/>
    <w:rsid w:val="00AE17C0"/>
    <w:rsid w:val="00AE5904"/>
    <w:rsid w:val="00AF1951"/>
    <w:rsid w:val="00AF338C"/>
    <w:rsid w:val="00B10588"/>
    <w:rsid w:val="00B1080E"/>
    <w:rsid w:val="00B143E1"/>
    <w:rsid w:val="00B23334"/>
    <w:rsid w:val="00B31264"/>
    <w:rsid w:val="00B32E54"/>
    <w:rsid w:val="00B34F6B"/>
    <w:rsid w:val="00B6385E"/>
    <w:rsid w:val="00B6533E"/>
    <w:rsid w:val="00B936F0"/>
    <w:rsid w:val="00B95EFC"/>
    <w:rsid w:val="00BA4B13"/>
    <w:rsid w:val="00BA5CF2"/>
    <w:rsid w:val="00BB3870"/>
    <w:rsid w:val="00BB49CA"/>
    <w:rsid w:val="00BB4F6E"/>
    <w:rsid w:val="00BC1509"/>
    <w:rsid w:val="00BC6223"/>
    <w:rsid w:val="00BC7324"/>
    <w:rsid w:val="00BD46B6"/>
    <w:rsid w:val="00BD5190"/>
    <w:rsid w:val="00BD5846"/>
    <w:rsid w:val="00BD6B35"/>
    <w:rsid w:val="00BF06CB"/>
    <w:rsid w:val="00BF3792"/>
    <w:rsid w:val="00BF4707"/>
    <w:rsid w:val="00C06A27"/>
    <w:rsid w:val="00C0748F"/>
    <w:rsid w:val="00C109DD"/>
    <w:rsid w:val="00C1466A"/>
    <w:rsid w:val="00C17143"/>
    <w:rsid w:val="00C25E38"/>
    <w:rsid w:val="00C50B9C"/>
    <w:rsid w:val="00C61C91"/>
    <w:rsid w:val="00C62616"/>
    <w:rsid w:val="00C64173"/>
    <w:rsid w:val="00C75D5E"/>
    <w:rsid w:val="00C86D6A"/>
    <w:rsid w:val="00C904F2"/>
    <w:rsid w:val="00C9308B"/>
    <w:rsid w:val="00CA5894"/>
    <w:rsid w:val="00CB0BA1"/>
    <w:rsid w:val="00CC475C"/>
    <w:rsid w:val="00CE436C"/>
    <w:rsid w:val="00D06BF5"/>
    <w:rsid w:val="00D07338"/>
    <w:rsid w:val="00D217E7"/>
    <w:rsid w:val="00D21D44"/>
    <w:rsid w:val="00D30B5D"/>
    <w:rsid w:val="00D333DE"/>
    <w:rsid w:val="00D42F3E"/>
    <w:rsid w:val="00D53EF9"/>
    <w:rsid w:val="00D5625B"/>
    <w:rsid w:val="00D56724"/>
    <w:rsid w:val="00D65118"/>
    <w:rsid w:val="00D86269"/>
    <w:rsid w:val="00D96A43"/>
    <w:rsid w:val="00DA254A"/>
    <w:rsid w:val="00DB53F0"/>
    <w:rsid w:val="00DC01EC"/>
    <w:rsid w:val="00DC3E9A"/>
    <w:rsid w:val="00DC49F3"/>
    <w:rsid w:val="00DC4D96"/>
    <w:rsid w:val="00DD1876"/>
    <w:rsid w:val="00DD37CF"/>
    <w:rsid w:val="00DD5D20"/>
    <w:rsid w:val="00DE021E"/>
    <w:rsid w:val="00DE4561"/>
    <w:rsid w:val="00DE5AB9"/>
    <w:rsid w:val="00DF6C77"/>
    <w:rsid w:val="00E10BEE"/>
    <w:rsid w:val="00E26305"/>
    <w:rsid w:val="00E525A0"/>
    <w:rsid w:val="00E547AB"/>
    <w:rsid w:val="00E66FE0"/>
    <w:rsid w:val="00E83150"/>
    <w:rsid w:val="00E85E0C"/>
    <w:rsid w:val="00E944F7"/>
    <w:rsid w:val="00EB0877"/>
    <w:rsid w:val="00EB4845"/>
    <w:rsid w:val="00EE6027"/>
    <w:rsid w:val="00EE65B0"/>
    <w:rsid w:val="00EF017B"/>
    <w:rsid w:val="00EF2B58"/>
    <w:rsid w:val="00EF4F76"/>
    <w:rsid w:val="00F04BA4"/>
    <w:rsid w:val="00F137A0"/>
    <w:rsid w:val="00F25D5F"/>
    <w:rsid w:val="00F27D6B"/>
    <w:rsid w:val="00F33925"/>
    <w:rsid w:val="00F3406E"/>
    <w:rsid w:val="00F52264"/>
    <w:rsid w:val="00F5234F"/>
    <w:rsid w:val="00F61E3A"/>
    <w:rsid w:val="00F65A58"/>
    <w:rsid w:val="00F70C07"/>
    <w:rsid w:val="00F7164A"/>
    <w:rsid w:val="00F72D29"/>
    <w:rsid w:val="00F73BDC"/>
    <w:rsid w:val="00F84CCF"/>
    <w:rsid w:val="00F90A63"/>
    <w:rsid w:val="00FA78D7"/>
    <w:rsid w:val="00FB3A28"/>
    <w:rsid w:val="00FC4461"/>
    <w:rsid w:val="00FC655E"/>
    <w:rsid w:val="00FD3C69"/>
    <w:rsid w:val="00FD43D5"/>
    <w:rsid w:val="00FD755F"/>
    <w:rsid w:val="00FE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DF3B00"/>
  <w15:chartTrackingRefBased/>
  <w15:docId w15:val="{BF49619E-DC5B-43B6-A62C-AF8AB6FD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304"/>
    <w:pPr>
      <w:tabs>
        <w:tab w:val="center" w:pos="4252"/>
        <w:tab w:val="right" w:pos="8504"/>
      </w:tabs>
      <w:snapToGrid w:val="0"/>
    </w:pPr>
  </w:style>
  <w:style w:type="character" w:customStyle="1" w:styleId="a4">
    <w:name w:val="ヘッダー (文字)"/>
    <w:basedOn w:val="a0"/>
    <w:link w:val="a3"/>
    <w:uiPriority w:val="99"/>
    <w:rsid w:val="003A0304"/>
  </w:style>
  <w:style w:type="paragraph" w:styleId="a5">
    <w:name w:val="footer"/>
    <w:basedOn w:val="a"/>
    <w:link w:val="a6"/>
    <w:uiPriority w:val="99"/>
    <w:unhideWhenUsed/>
    <w:rsid w:val="003A0304"/>
    <w:pPr>
      <w:tabs>
        <w:tab w:val="center" w:pos="4252"/>
        <w:tab w:val="right" w:pos="8504"/>
      </w:tabs>
      <w:snapToGrid w:val="0"/>
    </w:pPr>
  </w:style>
  <w:style w:type="character" w:customStyle="1" w:styleId="a6">
    <w:name w:val="フッター (文字)"/>
    <w:basedOn w:val="a0"/>
    <w:link w:val="a5"/>
    <w:uiPriority w:val="99"/>
    <w:rsid w:val="003A0304"/>
  </w:style>
  <w:style w:type="paragraph" w:styleId="a7">
    <w:name w:val="Date"/>
    <w:basedOn w:val="a"/>
    <w:next w:val="a"/>
    <w:link w:val="a8"/>
    <w:uiPriority w:val="99"/>
    <w:semiHidden/>
    <w:unhideWhenUsed/>
    <w:rsid w:val="0029551F"/>
  </w:style>
  <w:style w:type="character" w:customStyle="1" w:styleId="a8">
    <w:name w:val="日付 (文字)"/>
    <w:basedOn w:val="a0"/>
    <w:link w:val="a7"/>
    <w:uiPriority w:val="99"/>
    <w:semiHidden/>
    <w:rsid w:val="0029551F"/>
  </w:style>
  <w:style w:type="paragraph" w:styleId="a9">
    <w:name w:val="Balloon Text"/>
    <w:basedOn w:val="a"/>
    <w:link w:val="aa"/>
    <w:uiPriority w:val="99"/>
    <w:semiHidden/>
    <w:unhideWhenUsed/>
    <w:rsid w:val="003050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505C"/>
    <w:rPr>
      <w:rFonts w:asciiTheme="majorHAnsi" w:eastAsiaTheme="majorEastAsia" w:hAnsiTheme="majorHAnsi" w:cstheme="majorBidi"/>
      <w:sz w:val="18"/>
      <w:szCs w:val="18"/>
    </w:rPr>
  </w:style>
  <w:style w:type="paragraph" w:styleId="ab">
    <w:name w:val="Revision"/>
    <w:hidden/>
    <w:uiPriority w:val="99"/>
    <w:semiHidden/>
    <w:rsid w:val="00F70C07"/>
  </w:style>
  <w:style w:type="character" w:styleId="ac">
    <w:name w:val="annotation reference"/>
    <w:basedOn w:val="a0"/>
    <w:uiPriority w:val="99"/>
    <w:semiHidden/>
    <w:unhideWhenUsed/>
    <w:rsid w:val="00F70C07"/>
    <w:rPr>
      <w:sz w:val="18"/>
      <w:szCs w:val="18"/>
    </w:rPr>
  </w:style>
  <w:style w:type="paragraph" w:styleId="ad">
    <w:name w:val="annotation text"/>
    <w:basedOn w:val="a"/>
    <w:link w:val="ae"/>
    <w:uiPriority w:val="99"/>
    <w:semiHidden/>
    <w:unhideWhenUsed/>
    <w:rsid w:val="00F70C07"/>
    <w:pPr>
      <w:jc w:val="left"/>
    </w:pPr>
  </w:style>
  <w:style w:type="character" w:customStyle="1" w:styleId="ae">
    <w:name w:val="コメント文字列 (文字)"/>
    <w:basedOn w:val="a0"/>
    <w:link w:val="ad"/>
    <w:uiPriority w:val="99"/>
    <w:semiHidden/>
    <w:rsid w:val="00F70C07"/>
  </w:style>
  <w:style w:type="paragraph" w:styleId="af">
    <w:name w:val="annotation subject"/>
    <w:basedOn w:val="ad"/>
    <w:next w:val="ad"/>
    <w:link w:val="af0"/>
    <w:uiPriority w:val="99"/>
    <w:semiHidden/>
    <w:unhideWhenUsed/>
    <w:rsid w:val="00F70C07"/>
    <w:rPr>
      <w:b/>
      <w:bCs/>
    </w:rPr>
  </w:style>
  <w:style w:type="character" w:customStyle="1" w:styleId="af0">
    <w:name w:val="コメント内容 (文字)"/>
    <w:basedOn w:val="ae"/>
    <w:link w:val="af"/>
    <w:uiPriority w:val="99"/>
    <w:semiHidden/>
    <w:rsid w:val="00F70C07"/>
    <w:rPr>
      <w:b/>
      <w:bCs/>
    </w:rPr>
  </w:style>
  <w:style w:type="paragraph" w:styleId="af1">
    <w:name w:val="List Paragraph"/>
    <w:basedOn w:val="a"/>
    <w:uiPriority w:val="34"/>
    <w:qFormat/>
    <w:rsid w:val="006024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7444">
      <w:bodyDiv w:val="1"/>
      <w:marLeft w:val="0"/>
      <w:marRight w:val="0"/>
      <w:marTop w:val="0"/>
      <w:marBottom w:val="0"/>
      <w:divBdr>
        <w:top w:val="none" w:sz="0" w:space="0" w:color="auto"/>
        <w:left w:val="none" w:sz="0" w:space="0" w:color="auto"/>
        <w:bottom w:val="none" w:sz="0" w:space="0" w:color="auto"/>
        <w:right w:val="none" w:sz="0" w:space="0" w:color="auto"/>
      </w:divBdr>
    </w:div>
    <w:div w:id="88501662">
      <w:bodyDiv w:val="1"/>
      <w:marLeft w:val="0"/>
      <w:marRight w:val="0"/>
      <w:marTop w:val="0"/>
      <w:marBottom w:val="0"/>
      <w:divBdr>
        <w:top w:val="none" w:sz="0" w:space="0" w:color="auto"/>
        <w:left w:val="none" w:sz="0" w:space="0" w:color="auto"/>
        <w:bottom w:val="none" w:sz="0" w:space="0" w:color="auto"/>
        <w:right w:val="none" w:sz="0" w:space="0" w:color="auto"/>
      </w:divBdr>
    </w:div>
    <w:div w:id="201793550">
      <w:bodyDiv w:val="1"/>
      <w:marLeft w:val="0"/>
      <w:marRight w:val="0"/>
      <w:marTop w:val="0"/>
      <w:marBottom w:val="0"/>
      <w:divBdr>
        <w:top w:val="none" w:sz="0" w:space="0" w:color="auto"/>
        <w:left w:val="none" w:sz="0" w:space="0" w:color="auto"/>
        <w:bottom w:val="none" w:sz="0" w:space="0" w:color="auto"/>
        <w:right w:val="none" w:sz="0" w:space="0" w:color="auto"/>
      </w:divBdr>
    </w:div>
    <w:div w:id="444887240">
      <w:bodyDiv w:val="1"/>
      <w:marLeft w:val="0"/>
      <w:marRight w:val="0"/>
      <w:marTop w:val="0"/>
      <w:marBottom w:val="0"/>
      <w:divBdr>
        <w:top w:val="none" w:sz="0" w:space="0" w:color="auto"/>
        <w:left w:val="none" w:sz="0" w:space="0" w:color="auto"/>
        <w:bottom w:val="none" w:sz="0" w:space="0" w:color="auto"/>
        <w:right w:val="none" w:sz="0" w:space="0" w:color="auto"/>
      </w:divBdr>
    </w:div>
    <w:div w:id="588732041">
      <w:bodyDiv w:val="1"/>
      <w:marLeft w:val="0"/>
      <w:marRight w:val="0"/>
      <w:marTop w:val="0"/>
      <w:marBottom w:val="0"/>
      <w:divBdr>
        <w:top w:val="none" w:sz="0" w:space="0" w:color="auto"/>
        <w:left w:val="none" w:sz="0" w:space="0" w:color="auto"/>
        <w:bottom w:val="none" w:sz="0" w:space="0" w:color="auto"/>
        <w:right w:val="none" w:sz="0" w:space="0" w:color="auto"/>
      </w:divBdr>
    </w:div>
    <w:div w:id="789517059">
      <w:bodyDiv w:val="1"/>
      <w:marLeft w:val="0"/>
      <w:marRight w:val="0"/>
      <w:marTop w:val="0"/>
      <w:marBottom w:val="0"/>
      <w:divBdr>
        <w:top w:val="none" w:sz="0" w:space="0" w:color="auto"/>
        <w:left w:val="none" w:sz="0" w:space="0" w:color="auto"/>
        <w:bottom w:val="none" w:sz="0" w:space="0" w:color="auto"/>
        <w:right w:val="none" w:sz="0" w:space="0" w:color="auto"/>
      </w:divBdr>
    </w:div>
    <w:div w:id="790247012">
      <w:bodyDiv w:val="1"/>
      <w:marLeft w:val="0"/>
      <w:marRight w:val="0"/>
      <w:marTop w:val="0"/>
      <w:marBottom w:val="0"/>
      <w:divBdr>
        <w:top w:val="none" w:sz="0" w:space="0" w:color="auto"/>
        <w:left w:val="none" w:sz="0" w:space="0" w:color="auto"/>
        <w:bottom w:val="none" w:sz="0" w:space="0" w:color="auto"/>
        <w:right w:val="none" w:sz="0" w:space="0" w:color="auto"/>
      </w:divBdr>
    </w:div>
    <w:div w:id="1038161849">
      <w:bodyDiv w:val="1"/>
      <w:marLeft w:val="0"/>
      <w:marRight w:val="0"/>
      <w:marTop w:val="0"/>
      <w:marBottom w:val="0"/>
      <w:divBdr>
        <w:top w:val="none" w:sz="0" w:space="0" w:color="auto"/>
        <w:left w:val="none" w:sz="0" w:space="0" w:color="auto"/>
        <w:bottom w:val="none" w:sz="0" w:space="0" w:color="auto"/>
        <w:right w:val="none" w:sz="0" w:space="0" w:color="auto"/>
      </w:divBdr>
    </w:div>
    <w:div w:id="1120538153">
      <w:bodyDiv w:val="1"/>
      <w:marLeft w:val="0"/>
      <w:marRight w:val="0"/>
      <w:marTop w:val="0"/>
      <w:marBottom w:val="0"/>
      <w:divBdr>
        <w:top w:val="none" w:sz="0" w:space="0" w:color="auto"/>
        <w:left w:val="none" w:sz="0" w:space="0" w:color="auto"/>
        <w:bottom w:val="none" w:sz="0" w:space="0" w:color="auto"/>
        <w:right w:val="none" w:sz="0" w:space="0" w:color="auto"/>
      </w:divBdr>
    </w:div>
    <w:div w:id="1242527158">
      <w:bodyDiv w:val="1"/>
      <w:marLeft w:val="0"/>
      <w:marRight w:val="0"/>
      <w:marTop w:val="0"/>
      <w:marBottom w:val="0"/>
      <w:divBdr>
        <w:top w:val="none" w:sz="0" w:space="0" w:color="auto"/>
        <w:left w:val="none" w:sz="0" w:space="0" w:color="auto"/>
        <w:bottom w:val="none" w:sz="0" w:space="0" w:color="auto"/>
        <w:right w:val="none" w:sz="0" w:space="0" w:color="auto"/>
      </w:divBdr>
    </w:div>
    <w:div w:id="1280531157">
      <w:bodyDiv w:val="1"/>
      <w:marLeft w:val="0"/>
      <w:marRight w:val="0"/>
      <w:marTop w:val="0"/>
      <w:marBottom w:val="0"/>
      <w:divBdr>
        <w:top w:val="none" w:sz="0" w:space="0" w:color="auto"/>
        <w:left w:val="none" w:sz="0" w:space="0" w:color="auto"/>
        <w:bottom w:val="none" w:sz="0" w:space="0" w:color="auto"/>
        <w:right w:val="none" w:sz="0" w:space="0" w:color="auto"/>
      </w:divBdr>
    </w:div>
    <w:div w:id="1630933347">
      <w:bodyDiv w:val="1"/>
      <w:marLeft w:val="0"/>
      <w:marRight w:val="0"/>
      <w:marTop w:val="0"/>
      <w:marBottom w:val="0"/>
      <w:divBdr>
        <w:top w:val="none" w:sz="0" w:space="0" w:color="auto"/>
        <w:left w:val="none" w:sz="0" w:space="0" w:color="auto"/>
        <w:bottom w:val="none" w:sz="0" w:space="0" w:color="auto"/>
        <w:right w:val="none" w:sz="0" w:space="0" w:color="auto"/>
      </w:divBdr>
    </w:div>
    <w:div w:id="1964536685">
      <w:bodyDiv w:val="1"/>
      <w:marLeft w:val="0"/>
      <w:marRight w:val="0"/>
      <w:marTop w:val="0"/>
      <w:marBottom w:val="0"/>
      <w:divBdr>
        <w:top w:val="none" w:sz="0" w:space="0" w:color="auto"/>
        <w:left w:val="none" w:sz="0" w:space="0" w:color="auto"/>
        <w:bottom w:val="none" w:sz="0" w:space="0" w:color="auto"/>
        <w:right w:val="none" w:sz="0" w:space="0" w:color="auto"/>
      </w:divBdr>
    </w:div>
    <w:div w:id="2000965187">
      <w:bodyDiv w:val="1"/>
      <w:marLeft w:val="0"/>
      <w:marRight w:val="0"/>
      <w:marTop w:val="0"/>
      <w:marBottom w:val="0"/>
      <w:divBdr>
        <w:top w:val="none" w:sz="0" w:space="0" w:color="auto"/>
        <w:left w:val="none" w:sz="0" w:space="0" w:color="auto"/>
        <w:bottom w:val="none" w:sz="0" w:space="0" w:color="auto"/>
        <w:right w:val="none" w:sz="0" w:space="0" w:color="auto"/>
      </w:divBdr>
    </w:div>
    <w:div w:id="214303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02E78-D878-44DD-960C-59D1465A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神庭 慎次</dc:creator>
  <cp:keywords/>
  <dc:description/>
  <cp:lastModifiedBy>谷川　海</cp:lastModifiedBy>
  <cp:revision>9</cp:revision>
  <cp:lastPrinted>2023-04-13T03:06:00Z</cp:lastPrinted>
  <dcterms:created xsi:type="dcterms:W3CDTF">2023-04-13T02:54:00Z</dcterms:created>
  <dcterms:modified xsi:type="dcterms:W3CDTF">2023-04-20T07:10:00Z</dcterms:modified>
</cp:coreProperties>
</file>