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6B" w:rsidRPr="00C3226B" w:rsidRDefault="000A03D2" w:rsidP="00083A7F">
      <w:pPr>
        <w:rPr>
          <w:color w:val="FF0000"/>
          <w:sz w:val="20"/>
        </w:rPr>
      </w:pPr>
      <w:r>
        <w:rPr>
          <w:rFonts w:ascii="Meiryo UI" w:eastAsia="Meiryo UI" w:hAnsi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7853045</wp:posOffset>
                </wp:positionH>
                <wp:positionV relativeFrom="paragraph">
                  <wp:posOffset>-389255</wp:posOffset>
                </wp:positionV>
                <wp:extent cx="914400" cy="409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3D2" w:rsidRPr="000A03D2" w:rsidRDefault="000A03D2" w:rsidP="000A03D2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0A03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0A03D2">
                              <w:rPr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18.35pt;margin-top:-30.65pt;width:1in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VxlwIAAGYFAAAOAAAAZHJzL2Uyb0RvYy54bWysVM1uEzEQviPxDpbvdDdR2tKomypKVYRU&#10;tRUt6tnx2s0K22NsJ7vhPeAB4MwZceBxqMRbMPZuNqHkhLh4Z3b+Z76Z07NGK7ISzldgCjo4yCkR&#10;hkNZmYeCvr27ePGSEh+YKZkCIwq6Fp6eTZ4/O63tWAxhAaoUjqAT48e1LegiBDvOMs8XQjN/AFYY&#10;FEpwmgVk3UNWOlajd62yYZ4fZTW40jrgwnv8e94K6ST5l1LwcC2lF4GogmJuIb0uvfP4ZpNTNn5w&#10;zC4q3qXB/iELzSqDQXtX5ywwsnTVX650xR14kOGAg85AyoqLVANWM8ifVHO7YFakWrA53vZt8v/P&#10;Lb9a3ThSlTg7SgzTOKLHr18eP33/+eNz9uvjt5Yig9io2vox6t/aG9dxHslYdSOdjl+shzSpueu+&#10;uaIJhOPPk8FolOMIOIpG+cnh8WH0mW2NrfPhlQBNIlFQh7NLLWWrSx9a1Y1KjKVMfD2oqryolEpM&#10;RI2YKUdWDOcdmpQ2htjRQi5aZrGYNv1EhbUSrdc3QmI/MOFhip6QuPXJOBcmHHWpK4Pa0UxiBr3h&#10;YJ+hCptkOt1oJhJCe8N8n+GfEXuLFBVM6I11ZcDtc1C+6yO3+pvq25pj+aGZN91I51CuEREO2lXx&#10;ll9UOI9L5sMNc7gbOELc93CNj1RQFxQ6ipIFuA/7/kd9hCxKKalx1wrq3y+ZE5So1wbBnKCBy5mY&#10;0eHxEGO4Xcl8V2KWegY4XgQsZpfIqB/UhpQO9D2ehWmMiiJmOMYuKA9uw8xCewPwsHAxnSY1XEjL&#10;wqW5tTw6jw2OeLtr7pmzHSgDovkKNnvJxk+w2epGSwPTZQBZJeDGFrd97VqPy5yg3x2eeC12+aS1&#10;PY+T3wAAAP//AwBQSwMEFAAGAAgAAAAhAOa5JBnfAAAACwEAAA8AAABkcnMvZG93bnJldi54bWxM&#10;j8FOg0AQhu8mvsNmTLw07S6QICJLY0yMR2NtosctTIHAzlJ2afHtnZ70+M98+eebYrvYQZxx8p0j&#10;DdFGgUCqXN1Ro2H/+brOQPhgqDaDI9Twgx625e1NYfLaXegDz7vQCC4hnxsNbQhjLqWvWrTGb9yI&#10;xLujm6wJHKdG1pO5cLkdZKxUKq3piC+0ZsSXFqt+N1sN33h6W+Hj/uSPKp6/3ld9FLJe6/u75fkJ&#10;RMAl/MFw1Wd1KNnp4GaqvRg4x0n6wKyGdRolIK5IkikeHTQkMciykP9/KH8BAAD//wMAUEsBAi0A&#10;FAAGAAgAAAAhALaDOJL+AAAA4QEAABMAAAAAAAAAAAAAAAAAAAAAAFtDb250ZW50X1R5cGVzXS54&#10;bWxQSwECLQAUAAYACAAAACEAOP0h/9YAAACUAQAACwAAAAAAAAAAAAAAAAAvAQAAX3JlbHMvLnJl&#10;bHNQSwECLQAUAAYACAAAACEAam+VcZcCAABmBQAADgAAAAAAAAAAAAAAAAAuAgAAZHJzL2Uyb0Rv&#10;Yy54bWxQSwECLQAUAAYACAAAACEA5rkkGd8AAAALAQAADwAAAAAAAAAAAAAAAADxBAAAZHJzL2Rv&#10;d25yZXYueG1sUEsFBgAAAAAEAAQA8wAAAP0FAAAAAA==&#10;" fillcolor="white [3201]" strokecolor="black [3213]" strokeweight="2pt">
                <v:textbox>
                  <w:txbxContent>
                    <w:p w:rsidR="000A03D2" w:rsidRPr="000A03D2" w:rsidRDefault="000A03D2" w:rsidP="000A03D2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0A03D2"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  <w:r w:rsidRPr="000A03D2">
                        <w:rPr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625B2A">
        <w:rPr>
          <w:rFonts w:ascii="Meiryo UI" w:eastAsia="Meiryo UI" w:hAnsi="Meiryo UI" w:hint="eastAsia"/>
          <w:b/>
          <w:sz w:val="24"/>
          <w:szCs w:val="24"/>
        </w:rPr>
        <w:t>２０2０</w:t>
      </w:r>
      <w:r w:rsidR="00625B2A" w:rsidRPr="00CF30EC">
        <w:rPr>
          <w:rFonts w:ascii="Meiryo UI" w:eastAsia="Meiryo UI" w:hAnsi="Meiryo UI" w:hint="eastAsia"/>
          <w:b/>
          <w:sz w:val="24"/>
          <w:szCs w:val="24"/>
        </w:rPr>
        <w:t>年度　パークレンジャー養成講座日程（第１</w:t>
      </w:r>
      <w:r w:rsidR="00625B2A">
        <w:rPr>
          <w:rFonts w:ascii="Meiryo UI" w:eastAsia="Meiryo UI" w:hAnsi="Meiryo UI" w:hint="eastAsia"/>
          <w:b/>
          <w:sz w:val="24"/>
          <w:szCs w:val="24"/>
        </w:rPr>
        <w:t>３</w:t>
      </w:r>
      <w:r w:rsidR="00625B2A" w:rsidRPr="00CF30EC">
        <w:rPr>
          <w:rFonts w:ascii="Meiryo UI" w:eastAsia="Meiryo UI" w:hAnsi="Meiryo UI" w:hint="eastAsia"/>
          <w:b/>
          <w:sz w:val="24"/>
          <w:szCs w:val="24"/>
        </w:rPr>
        <w:t>期生）　（案）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2100"/>
        <w:gridCol w:w="3402"/>
        <w:gridCol w:w="6804"/>
      </w:tblGrid>
      <w:tr w:rsidR="00083A7F" w:rsidTr="003A48E4">
        <w:trPr>
          <w:trHeight w:val="34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83A7F" w:rsidRPr="00625B2A" w:rsidRDefault="00083A7F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83A7F" w:rsidRPr="00625B2A" w:rsidRDefault="00625B2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講　</w:t>
            </w:r>
            <w:r w:rsidR="00083A7F" w:rsidRPr="00625B2A">
              <w:rPr>
                <w:rFonts w:ascii="Meiryo UI" w:eastAsia="Meiryo UI" w:hAnsi="Meiryo UI" w:hint="eastAsia"/>
                <w:sz w:val="20"/>
                <w:szCs w:val="20"/>
              </w:rPr>
              <w:t>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83A7F" w:rsidRPr="00625B2A" w:rsidRDefault="00625B2A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時　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83A7F" w:rsidRPr="00625B2A" w:rsidRDefault="00A571D4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</w:rPr>
              <w:t>内</w:t>
            </w:r>
            <w:r w:rsidR="00625B2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25B2A">
              <w:rPr>
                <w:rFonts w:ascii="Meiryo UI" w:eastAsia="Meiryo UI" w:hAnsi="Meiryo UI" w:hint="eastAsia"/>
                <w:sz w:val="20"/>
              </w:rPr>
              <w:t>容</w:t>
            </w:r>
          </w:p>
        </w:tc>
      </w:tr>
      <w:tr w:rsidR="00625B2A" w:rsidTr="003A48E4">
        <w:trPr>
          <w:trHeight w:val="384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B2A" w:rsidRDefault="00625B2A" w:rsidP="00625B2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第１回</w:t>
            </w:r>
          </w:p>
          <w:p w:rsidR="00625B2A" w:rsidRDefault="00625B2A" w:rsidP="00625B2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9/●</w:t>
            </w:r>
          </w:p>
          <w:p w:rsidR="00625B2A" w:rsidRPr="00625B2A" w:rsidRDefault="00625B2A" w:rsidP="00625B2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（日）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2A" w:rsidRPr="00625B2A" w:rsidRDefault="00625B2A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開会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2A" w:rsidRPr="00625B2A" w:rsidRDefault="00625B2A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9：45～10：00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2A" w:rsidRPr="00625B2A" w:rsidRDefault="00625B2A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開催挨拶、</w:t>
            </w:r>
            <w:r w:rsidRPr="00625B2A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 xml:space="preserve"> 受講生同士の自己紹介</w:t>
            </w:r>
          </w:p>
        </w:tc>
      </w:tr>
      <w:tr w:rsidR="00625B2A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B2A" w:rsidRPr="00625B2A" w:rsidRDefault="00625B2A" w:rsidP="00625B2A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25B2A" w:rsidRPr="00625B2A" w:rsidRDefault="00625B2A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増田先生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25B2A" w:rsidRPr="00625B2A" w:rsidRDefault="00625B2A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10：00～12：00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25B2A" w:rsidRPr="00625B2A" w:rsidRDefault="00625B2A" w:rsidP="003137A8">
            <w:pPr>
              <w:spacing w:line="300" w:lineRule="exact"/>
              <w:jc w:val="left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・講義</w:t>
            </w:r>
            <w:r w:rsidR="003919A6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①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「公園づくりの基本的な考え方を学ぼう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」</w:t>
            </w:r>
          </w:p>
        </w:tc>
      </w:tr>
      <w:tr w:rsidR="00625B2A" w:rsidRPr="00625B2A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B2A" w:rsidRPr="00625B2A" w:rsidRDefault="00625B2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A" w:rsidRPr="00625B2A" w:rsidRDefault="00625B2A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久住代表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A" w:rsidRPr="00625B2A" w:rsidRDefault="003A48E4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13：00~15：15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A" w:rsidRPr="00625B2A" w:rsidRDefault="00625B2A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・パーククラブと公園の紹介</w:t>
            </w:r>
          </w:p>
        </w:tc>
      </w:tr>
      <w:tr w:rsidR="00625B2A" w:rsidRPr="00625B2A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B2A" w:rsidRPr="00625B2A" w:rsidRDefault="00625B2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A" w:rsidRPr="00625B2A" w:rsidRDefault="00625B2A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閉会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A" w:rsidRPr="00625B2A" w:rsidRDefault="00625B2A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15：15～15：30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2A" w:rsidRPr="00625B2A" w:rsidRDefault="00625B2A" w:rsidP="003919A6">
            <w:pPr>
              <w:spacing w:line="300" w:lineRule="exact"/>
              <w:jc w:val="left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・次回の案内、ふりかえりシートの記入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A6" w:rsidRDefault="003919A6" w:rsidP="003919A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第２回</w:t>
            </w:r>
          </w:p>
          <w:p w:rsidR="003919A6" w:rsidRDefault="003919A6" w:rsidP="003919A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10/●</w:t>
            </w:r>
          </w:p>
          <w:p w:rsidR="003919A6" w:rsidRPr="00625B2A" w:rsidRDefault="003919A6" w:rsidP="003919A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（日）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919A6" w:rsidRPr="00625B2A" w:rsidRDefault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●●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9：45～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12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3919A6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・講義②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「樹木調査の基礎知識を学ぼう」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Default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●●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13：00～15：15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AB4A3C">
            <w:pPr>
              <w:spacing w:line="300" w:lineRule="exact"/>
              <w:jc w:val="left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・講義③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「</w:t>
            </w:r>
            <w:r w:rsidR="00AB4A3C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地域の景観・歴史・文化について学ぼう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」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Default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閉会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15：15～15：30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・次回の案内、ふりかえりシートの記入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第３回</w:t>
            </w:r>
          </w:p>
          <w:p w:rsidR="003919A6" w:rsidRDefault="003919A6" w:rsidP="003919A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10/●</w:t>
            </w:r>
          </w:p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（日）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●●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9：45～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12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AB4A3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・講義④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「</w:t>
            </w:r>
            <w:r w:rsidR="00AB4A3C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樹木管理の基礎知識を学ぼう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」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パーククラブ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13：00～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14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・チーム①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154458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～15：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・チーム②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閉会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30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～15：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・次回の案内、ふりかえりシートの記入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A6" w:rsidRP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919A6">
              <w:rPr>
                <w:rFonts w:ascii="Meiryo UI" w:eastAsia="Meiryo UI" w:hAnsi="Meiryo UI" w:hint="eastAsia"/>
                <w:sz w:val="20"/>
                <w:szCs w:val="20"/>
              </w:rPr>
              <w:t>第４回</w:t>
            </w:r>
          </w:p>
          <w:p w:rsidR="003919A6" w:rsidRDefault="003919A6" w:rsidP="003919A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11/●</w:t>
            </w:r>
          </w:p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（日）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●●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color w:val="FF0000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9：45～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12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AB4A3C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・講義⑤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「</w:t>
            </w:r>
            <w:r w:rsidR="00AB4A3C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作業時の安全対策について学ぼう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」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パーククラブ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13：00～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14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・チーム③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154458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～15：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・チーム④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閉会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30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～15：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・次回の案内、ふりかえりシートの記入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A6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第５回</w:t>
            </w:r>
          </w:p>
          <w:p w:rsidR="003919A6" w:rsidRDefault="003919A6" w:rsidP="003919A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11/●</w:t>
            </w:r>
          </w:p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（日）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919A6" w:rsidRPr="00625B2A" w:rsidRDefault="003137A8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●●</w:t>
            </w:r>
            <w:r w:rsidR="003919A6" w:rsidRPr="00625B2A">
              <w:rPr>
                <w:rFonts w:ascii="Meiryo UI" w:eastAsia="Meiryo UI" w:hAnsi="Meiryo UI" w:hint="eastAsia"/>
                <w:sz w:val="20"/>
                <w:szCs w:val="20"/>
              </w:rPr>
              <w:t>先生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9：45～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12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19A6" w:rsidRPr="00625B2A" w:rsidRDefault="00983171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・講義⑥</w:t>
            </w:r>
            <w:r w:rsidR="003137A8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「イベントの企画方法やおもてなしについて学ぼう」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パーククラブ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13：00～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14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・チーム</w:t>
            </w:r>
            <w:r w:rsidR="00983171">
              <w:rPr>
                <w:rFonts w:ascii="Meiryo UI" w:eastAsia="Meiryo UI" w:hAnsi="Meiryo UI" w:hint="eastAsia"/>
                <w:sz w:val="20"/>
                <w:szCs w:val="20"/>
              </w:rPr>
              <w:t>⑤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154458">
              <w:rPr>
                <w:rFonts w:ascii="Meiryo UI" w:eastAsia="Meiryo UI" w:hAnsi="Meiryo UI" w:hint="eastAsia"/>
                <w:sz w:val="20"/>
                <w:szCs w:val="20"/>
              </w:rPr>
              <w:t>15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～15：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・チーム</w:t>
            </w:r>
            <w:r w:rsidR="00983171">
              <w:rPr>
                <w:rFonts w:ascii="Meiryo UI" w:eastAsia="Meiryo UI" w:hAnsi="Meiryo UI" w:hint="eastAsia"/>
                <w:sz w:val="20"/>
                <w:szCs w:val="20"/>
              </w:rPr>
              <w:t>⑥</w:t>
            </w:r>
          </w:p>
        </w:tc>
      </w:tr>
      <w:tr w:rsidR="003919A6" w:rsidTr="003A48E4">
        <w:trPr>
          <w:trHeight w:val="34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919A6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修了式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3A48E4">
            <w:pPr>
              <w:ind w:firstLineChars="100" w:firstLine="200"/>
              <w:jc w:val="left"/>
              <w:rPr>
                <w:rFonts w:ascii="Meiryo UI" w:eastAsia="Meiryo UI" w:hAnsi="Meiryo UI"/>
                <w:sz w:val="20"/>
              </w:rPr>
            </w:pP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15：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30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16</w:t>
            </w:r>
            <w:r w:rsidRPr="00625B2A"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E82F77">
              <w:rPr>
                <w:rFonts w:ascii="Meiryo UI" w:eastAsia="Meiryo UI" w:hAnsi="Meiryo UI" w:hint="eastAsia"/>
                <w:sz w:val="20"/>
                <w:szCs w:val="20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A6" w:rsidRPr="00625B2A" w:rsidRDefault="003919A6" w:rsidP="0089725A">
            <w:pPr>
              <w:spacing w:line="30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・ふりかえりシートの記入、修了式、その他（入会手続等）</w:t>
            </w:r>
          </w:p>
        </w:tc>
      </w:tr>
    </w:tbl>
    <w:p w:rsidR="002B4019" w:rsidRDefault="002B4019"/>
    <w:p w:rsidR="00983171" w:rsidRDefault="00983171"/>
    <w:p w:rsidR="00983171" w:rsidRDefault="00983171"/>
    <w:p w:rsidR="00983171" w:rsidRDefault="00983171"/>
    <w:p w:rsidR="00983171" w:rsidRDefault="00983171"/>
    <w:p w:rsidR="00983171" w:rsidRDefault="00983171" w:rsidP="00983171">
      <w:pPr>
        <w:spacing w:line="400" w:lineRule="exact"/>
        <w:ind w:firstLineChars="100" w:firstLine="24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lastRenderedPageBreak/>
        <w:t>実施イメージ</w:t>
      </w:r>
    </w:p>
    <w:p w:rsidR="00983171" w:rsidRDefault="00983171" w:rsidP="00983171">
      <w:pPr>
        <w:spacing w:line="400" w:lineRule="exact"/>
        <w:ind w:firstLineChars="100" w:firstLine="24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※全体イメージ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・4回から5回に増やす</w:t>
      </w:r>
    </w:p>
    <w:p w:rsidR="00065CBE" w:rsidRDefault="00065CBE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・募集人数については例年30名だが、コロナ対応を考えると10名程度が適当か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・座学を増やし、勉強する内容を増やす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・座学については現メンバーも自由に参加OK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・チームの紹介は前年度より簡略化</w:t>
      </w:r>
    </w:p>
    <w:p w:rsidR="00983171" w:rsidRDefault="00983171" w:rsidP="00983171">
      <w:pPr>
        <w:spacing w:line="400" w:lineRule="exact"/>
        <w:ind w:firstLineChars="100" w:firstLine="240"/>
        <w:rPr>
          <w:rFonts w:ascii="Meiryo UI" w:eastAsia="Meiryo UI" w:hAnsi="Meiryo UI"/>
          <w:color w:val="000000"/>
          <w:sz w:val="24"/>
          <w:szCs w:val="24"/>
        </w:rPr>
      </w:pPr>
    </w:p>
    <w:p w:rsidR="00983171" w:rsidRDefault="00983171" w:rsidP="00983171">
      <w:pPr>
        <w:spacing w:line="400" w:lineRule="exact"/>
        <w:ind w:firstLineChars="100" w:firstLine="240"/>
        <w:rPr>
          <w:rFonts w:ascii="Meiryo UI" w:eastAsia="Meiryo UI" w:hAnsi="Meiryo UI"/>
          <w:color w:val="000000"/>
          <w:sz w:val="24"/>
          <w:szCs w:val="24"/>
        </w:rPr>
      </w:pPr>
      <w:r w:rsidRPr="00CF30EC">
        <w:rPr>
          <w:rFonts w:ascii="Meiryo UI" w:eastAsia="Meiryo UI" w:hAnsi="Meiryo UI" w:hint="eastAsia"/>
          <w:color w:val="000000"/>
          <w:sz w:val="24"/>
          <w:szCs w:val="24"/>
        </w:rPr>
        <w:t>※</w:t>
      </w:r>
      <w:r>
        <w:rPr>
          <w:rFonts w:ascii="Meiryo UI" w:eastAsia="Meiryo UI" w:hAnsi="Meiryo UI" w:hint="eastAsia"/>
          <w:color w:val="000000"/>
          <w:sz w:val="24"/>
          <w:szCs w:val="24"/>
        </w:rPr>
        <w:t>第３回～第5回のイメージ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・チームの説明日等は日程調整後に</w:t>
      </w:r>
      <w:r w:rsidR="009D3AFE">
        <w:rPr>
          <w:rFonts w:ascii="Meiryo UI" w:eastAsia="Meiryo UI" w:hAnsi="Meiryo UI" w:hint="eastAsia"/>
          <w:color w:val="000000"/>
          <w:sz w:val="24"/>
          <w:szCs w:val="24"/>
        </w:rPr>
        <w:t>各チームに</w:t>
      </w:r>
      <w:r>
        <w:rPr>
          <w:rFonts w:ascii="Meiryo UI" w:eastAsia="Meiryo UI" w:hAnsi="Meiryo UI" w:hint="eastAsia"/>
          <w:color w:val="000000"/>
          <w:sz w:val="24"/>
          <w:szCs w:val="24"/>
        </w:rPr>
        <w:t>再調整</w:t>
      </w:r>
    </w:p>
    <w:p w:rsidR="00983171" w:rsidRDefault="00983171" w:rsidP="00983171">
      <w:pPr>
        <w:spacing w:line="400" w:lineRule="exact"/>
        <w:ind w:rightChars="-176" w:right="-370"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</w:t>
      </w:r>
      <w:r w:rsidRPr="00CF30EC">
        <w:rPr>
          <w:rFonts w:ascii="Meiryo UI" w:eastAsia="Meiryo UI" w:hAnsi="Meiryo UI" w:hint="eastAsia"/>
          <w:color w:val="000000"/>
          <w:sz w:val="24"/>
          <w:szCs w:val="24"/>
        </w:rPr>
        <w:t>現地</w:t>
      </w:r>
      <w:r>
        <w:rPr>
          <w:rFonts w:ascii="Meiryo UI" w:eastAsia="Meiryo UI" w:hAnsi="Meiryo UI" w:hint="eastAsia"/>
          <w:color w:val="000000"/>
          <w:sz w:val="24"/>
          <w:szCs w:val="24"/>
        </w:rPr>
        <w:t>活動を入れていただいても、それぞれのチームの活動内容の説明のみでもOK</w:t>
      </w:r>
    </w:p>
    <w:p w:rsidR="00983171" w:rsidRDefault="00983171" w:rsidP="00983171">
      <w:pPr>
        <w:spacing w:line="400" w:lineRule="exact"/>
        <w:ind w:rightChars="-176" w:right="-370"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・最低30</w:t>
      </w:r>
      <w:r w:rsidRPr="00CF30EC">
        <w:rPr>
          <w:rFonts w:ascii="Meiryo UI" w:eastAsia="Meiryo UI" w:hAnsi="Meiryo UI" w:hint="eastAsia"/>
          <w:color w:val="000000"/>
          <w:sz w:val="24"/>
          <w:szCs w:val="24"/>
        </w:rPr>
        <w:t>分程度</w:t>
      </w:r>
      <w:r>
        <w:rPr>
          <w:rFonts w:ascii="Meiryo UI" w:eastAsia="Meiryo UI" w:hAnsi="Meiryo UI" w:hint="eastAsia"/>
          <w:color w:val="000000"/>
          <w:sz w:val="24"/>
          <w:szCs w:val="24"/>
        </w:rPr>
        <w:t>は各</w:t>
      </w:r>
      <w:r w:rsidRPr="00CF30EC">
        <w:rPr>
          <w:rFonts w:ascii="Meiryo UI" w:eastAsia="Meiryo UI" w:hAnsi="Meiryo UI" w:hint="eastAsia"/>
          <w:color w:val="000000"/>
          <w:sz w:val="24"/>
          <w:szCs w:val="24"/>
        </w:rPr>
        <w:t>チーム</w:t>
      </w:r>
      <w:r>
        <w:rPr>
          <w:rFonts w:ascii="Meiryo UI" w:eastAsia="Meiryo UI" w:hAnsi="Meiryo UI" w:hint="eastAsia"/>
          <w:color w:val="000000"/>
          <w:sz w:val="24"/>
          <w:szCs w:val="24"/>
        </w:rPr>
        <w:t>の理念や体験いただく</w:t>
      </w:r>
      <w:r w:rsidRPr="00CF30EC">
        <w:rPr>
          <w:rFonts w:ascii="Meiryo UI" w:eastAsia="Meiryo UI" w:hAnsi="Meiryo UI" w:hint="eastAsia"/>
          <w:color w:val="000000"/>
          <w:sz w:val="24"/>
          <w:szCs w:val="24"/>
        </w:rPr>
        <w:t>活動</w:t>
      </w:r>
      <w:r>
        <w:rPr>
          <w:rFonts w:ascii="Meiryo UI" w:eastAsia="Meiryo UI" w:hAnsi="Meiryo UI" w:hint="eastAsia"/>
          <w:color w:val="000000"/>
          <w:sz w:val="24"/>
          <w:szCs w:val="24"/>
        </w:rPr>
        <w:t>内容等の</w:t>
      </w:r>
      <w:r w:rsidRPr="00CF30EC">
        <w:rPr>
          <w:rFonts w:ascii="Meiryo UI" w:eastAsia="Meiryo UI" w:hAnsi="Meiryo UI" w:hint="eastAsia"/>
          <w:color w:val="000000"/>
          <w:sz w:val="24"/>
          <w:szCs w:val="24"/>
        </w:rPr>
        <w:t>説明</w:t>
      </w:r>
      <w:r>
        <w:rPr>
          <w:rFonts w:ascii="Meiryo UI" w:eastAsia="Meiryo UI" w:hAnsi="Meiryo UI" w:hint="eastAsia"/>
          <w:color w:val="000000"/>
          <w:sz w:val="24"/>
          <w:szCs w:val="24"/>
        </w:rPr>
        <w:t>をお願いしたい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・現地活動を入れていただく場合は、講習の終了時間までに研修室に戻ってもらう</w:t>
      </w:r>
    </w:p>
    <w:p w:rsidR="00983171" w:rsidRDefault="00983171" w:rsidP="00983171">
      <w:pPr>
        <w:spacing w:line="400" w:lineRule="exact"/>
        <w:rPr>
          <w:rFonts w:ascii="Meiryo UI" w:eastAsia="Meiryo UI" w:hAnsi="Meiryo UI"/>
          <w:color w:val="000000"/>
          <w:sz w:val="24"/>
          <w:szCs w:val="24"/>
        </w:rPr>
      </w:pPr>
    </w:p>
    <w:p w:rsidR="00983171" w:rsidRDefault="00983171" w:rsidP="00983171">
      <w:pPr>
        <w:spacing w:line="400" w:lineRule="exact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 xml:space="preserve">　※座学案</w:t>
      </w:r>
    </w:p>
    <w:p w:rsidR="00983171" w:rsidRDefault="00983171" w:rsidP="00983171">
      <w:pPr>
        <w:spacing w:line="400" w:lineRule="exact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 xml:space="preserve">　　　・泉佐野丘陵緑地の基礎知識（成り立ち、植生等の基本情報）</w:t>
      </w:r>
    </w:p>
    <w:p w:rsidR="00983171" w:rsidRDefault="00983171" w:rsidP="00983171">
      <w:pPr>
        <w:spacing w:line="400" w:lineRule="exact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 xml:space="preserve">　　　・地域の景観・歴史・文化の基礎知識</w:t>
      </w:r>
    </w:p>
    <w:p w:rsidR="00983171" w:rsidRDefault="00E060CA" w:rsidP="00983171">
      <w:pPr>
        <w:spacing w:line="400" w:lineRule="exact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 xml:space="preserve">　　</w:t>
      </w:r>
      <w:r w:rsidR="00983171">
        <w:rPr>
          <w:rFonts w:ascii="Meiryo UI" w:eastAsia="Meiryo UI" w:hAnsi="Meiryo UI" w:hint="eastAsia"/>
          <w:color w:val="000000"/>
          <w:sz w:val="24"/>
          <w:szCs w:val="24"/>
        </w:rPr>
        <w:t xml:space="preserve">　・樹林管理の基礎知識</w:t>
      </w:r>
    </w:p>
    <w:p w:rsidR="00E060CA" w:rsidRDefault="00E060CA" w:rsidP="00983171">
      <w:pPr>
        <w:spacing w:line="400" w:lineRule="exact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 xml:space="preserve">　　　・樹木調査の基礎知識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・案内講座（おもてなしの方法講座みたいなイメージ）</w:t>
      </w:r>
    </w:p>
    <w:p w:rsidR="00983171" w:rsidRDefault="00983171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</w:t>
      </w:r>
      <w:r w:rsidR="00154458">
        <w:rPr>
          <w:rFonts w:ascii="Meiryo UI" w:eastAsia="Meiryo UI" w:hAnsi="Meiryo UI" w:hint="eastAsia"/>
          <w:color w:val="000000"/>
          <w:sz w:val="24"/>
          <w:szCs w:val="24"/>
        </w:rPr>
        <w:t>活動の計画講座</w:t>
      </w:r>
    </w:p>
    <w:p w:rsidR="00983171" w:rsidRPr="00983171" w:rsidRDefault="00154458" w:rsidP="00983171">
      <w:pPr>
        <w:spacing w:line="400" w:lineRule="exact"/>
        <w:ind w:firstLineChars="200" w:firstLine="480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・</w:t>
      </w:r>
      <w:r w:rsidR="00983171">
        <w:rPr>
          <w:rFonts w:ascii="Meiryo UI" w:eastAsia="Meiryo UI" w:hAnsi="Meiryo UI" w:hint="eastAsia"/>
          <w:color w:val="000000"/>
          <w:sz w:val="24"/>
          <w:szCs w:val="24"/>
        </w:rPr>
        <w:t>簡単な自然工作講座</w:t>
      </w:r>
    </w:p>
    <w:sectPr w:rsidR="00983171" w:rsidRPr="00983171" w:rsidSect="003919A6">
      <w:headerReference w:type="default" r:id="rId6"/>
      <w:pgSz w:w="16838" w:h="11906" w:orient="landscape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7A" w:rsidRDefault="00B14E7A" w:rsidP="00CC684F">
      <w:r>
        <w:separator/>
      </w:r>
    </w:p>
  </w:endnote>
  <w:endnote w:type="continuationSeparator" w:id="0">
    <w:p w:rsidR="00B14E7A" w:rsidRDefault="00B14E7A" w:rsidP="00C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7A" w:rsidRDefault="00B14E7A" w:rsidP="00CC684F">
      <w:r>
        <w:separator/>
      </w:r>
    </w:p>
  </w:footnote>
  <w:footnote w:type="continuationSeparator" w:id="0">
    <w:p w:rsidR="00B14E7A" w:rsidRDefault="00B14E7A" w:rsidP="00CC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02" w:rsidRDefault="00741502" w:rsidP="00741502">
    <w:pPr>
      <w:pStyle w:val="a4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7F"/>
    <w:rsid w:val="00065CBE"/>
    <w:rsid w:val="00083A7F"/>
    <w:rsid w:val="000A03D2"/>
    <w:rsid w:val="000E092F"/>
    <w:rsid w:val="00131EAA"/>
    <w:rsid w:val="00154458"/>
    <w:rsid w:val="00197A8C"/>
    <w:rsid w:val="001F5639"/>
    <w:rsid w:val="002B4019"/>
    <w:rsid w:val="003137A8"/>
    <w:rsid w:val="003919A6"/>
    <w:rsid w:val="003A48E4"/>
    <w:rsid w:val="004A5F01"/>
    <w:rsid w:val="00521CF9"/>
    <w:rsid w:val="00625B2A"/>
    <w:rsid w:val="006D06D8"/>
    <w:rsid w:val="00741502"/>
    <w:rsid w:val="0089725A"/>
    <w:rsid w:val="00983171"/>
    <w:rsid w:val="009D3AFE"/>
    <w:rsid w:val="009E260D"/>
    <w:rsid w:val="00A571D4"/>
    <w:rsid w:val="00AB4A3C"/>
    <w:rsid w:val="00B14E7A"/>
    <w:rsid w:val="00B41E76"/>
    <w:rsid w:val="00B4755F"/>
    <w:rsid w:val="00B877C8"/>
    <w:rsid w:val="00C02BED"/>
    <w:rsid w:val="00C3226B"/>
    <w:rsid w:val="00CC684F"/>
    <w:rsid w:val="00D957E5"/>
    <w:rsid w:val="00E060CA"/>
    <w:rsid w:val="00E54319"/>
    <w:rsid w:val="00E82F77"/>
    <w:rsid w:val="00EF4F34"/>
    <w:rsid w:val="00F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DC1BFA"/>
  <w15:docId w15:val="{86641F81-5203-4B52-83DE-1967D4B5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7F"/>
    <w:pPr>
      <w:widowControl w:val="0"/>
      <w:jc w:val="both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7F"/>
    <w:rPr>
      <w:rFonts w:ascii="Arial" w:eastAsia="ＭＳ ゴシック" w:hAnsi="Arial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84F"/>
    <w:rPr>
      <w:rFonts w:ascii="Arial" w:eastAsia="ＭＳ ゴシック" w:hAnsi="Arial" w:cs="Times New Roman"/>
    </w:rPr>
  </w:style>
  <w:style w:type="paragraph" w:styleId="a6">
    <w:name w:val="footer"/>
    <w:basedOn w:val="a"/>
    <w:link w:val="a7"/>
    <w:uiPriority w:val="99"/>
    <w:unhideWhenUsed/>
    <w:rsid w:val="00CC6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84F"/>
    <w:rPr>
      <w:rFonts w:ascii="Arial" w:eastAsia="ＭＳ ゴシック" w:hAnsi="Arial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6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5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松村　和子</cp:lastModifiedBy>
  <cp:revision>16</cp:revision>
  <cp:lastPrinted>2020-06-25T08:09:00Z</cp:lastPrinted>
  <dcterms:created xsi:type="dcterms:W3CDTF">2016-06-16T08:39:00Z</dcterms:created>
  <dcterms:modified xsi:type="dcterms:W3CDTF">2020-06-28T04:21:00Z</dcterms:modified>
</cp:coreProperties>
</file>