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3B7" w:rsidRPr="00570730" w:rsidRDefault="006423B7" w:rsidP="004217B8">
      <w:pPr>
        <w:jc w:val="center"/>
        <w:rPr>
          <w:rFonts w:ascii="ＭＳ ゴシック" w:eastAsia="ＭＳ ゴシック" w:hAnsi="ＭＳ ゴシック"/>
          <w:sz w:val="40"/>
          <w:szCs w:val="40"/>
        </w:rPr>
      </w:pPr>
    </w:p>
    <w:p w:rsidR="002377B7" w:rsidRDefault="002377B7" w:rsidP="004217B8">
      <w:pPr>
        <w:jc w:val="center"/>
        <w:rPr>
          <w:rFonts w:asciiTheme="majorEastAsia" w:eastAsiaTheme="majorEastAsia" w:hAnsiTheme="majorEastAsia"/>
          <w:sz w:val="40"/>
          <w:szCs w:val="40"/>
        </w:rPr>
      </w:pPr>
    </w:p>
    <w:p w:rsidR="004217B8" w:rsidRPr="004217B8" w:rsidRDefault="004217B8" w:rsidP="004217B8">
      <w:pPr>
        <w:jc w:val="center"/>
        <w:rPr>
          <w:rFonts w:asciiTheme="majorEastAsia" w:eastAsiaTheme="majorEastAsia" w:hAnsiTheme="majorEastAsia"/>
          <w:sz w:val="40"/>
          <w:szCs w:val="40"/>
        </w:rPr>
      </w:pPr>
    </w:p>
    <w:p w:rsidR="00D7498A" w:rsidRDefault="00D7498A" w:rsidP="00D7498A">
      <w:pPr>
        <w:snapToGrid w:val="0"/>
        <w:jc w:val="center"/>
        <w:rPr>
          <w:rFonts w:ascii="ＭＳ Ｐゴシック" w:eastAsia="ＭＳ Ｐゴシック" w:hAnsi="ＭＳ Ｐゴシック"/>
          <w:sz w:val="44"/>
          <w:szCs w:val="32"/>
        </w:rPr>
      </w:pPr>
      <w:r w:rsidRPr="00D7498A">
        <w:rPr>
          <w:rFonts w:ascii="ＭＳ Ｐゴシック" w:eastAsia="ＭＳ Ｐゴシック" w:hAnsi="ＭＳ Ｐゴシック" w:hint="eastAsia"/>
          <w:sz w:val="44"/>
          <w:szCs w:val="32"/>
        </w:rPr>
        <w:t>出所者等の更生支援への取組に対する</w:t>
      </w:r>
    </w:p>
    <w:p w:rsidR="00D7498A" w:rsidRPr="00D7498A" w:rsidRDefault="00D7498A" w:rsidP="00D7498A">
      <w:pPr>
        <w:snapToGrid w:val="0"/>
        <w:jc w:val="center"/>
        <w:rPr>
          <w:rFonts w:ascii="ＭＳ Ｐゴシック" w:eastAsia="ＭＳ Ｐゴシック" w:hAnsi="ＭＳ Ｐゴシック"/>
          <w:sz w:val="44"/>
        </w:rPr>
      </w:pPr>
      <w:r w:rsidRPr="00D7498A">
        <w:rPr>
          <w:rFonts w:ascii="ＭＳ Ｐゴシック" w:eastAsia="ＭＳ Ｐゴシック" w:hAnsi="ＭＳ Ｐゴシック" w:hint="eastAsia"/>
          <w:sz w:val="44"/>
          <w:szCs w:val="32"/>
        </w:rPr>
        <w:t>協力・支援に</w:t>
      </w:r>
      <w:r w:rsidR="00CE360C">
        <w:rPr>
          <w:rFonts w:ascii="ＭＳ Ｐゴシック" w:eastAsia="ＭＳ Ｐゴシック" w:hAnsi="ＭＳ Ｐゴシック" w:hint="eastAsia"/>
          <w:sz w:val="44"/>
          <w:szCs w:val="32"/>
        </w:rPr>
        <w:t>関する提言</w:t>
      </w:r>
    </w:p>
    <w:p w:rsidR="002377B7" w:rsidRPr="00570730" w:rsidRDefault="002377B7" w:rsidP="004217B8">
      <w:pPr>
        <w:jc w:val="center"/>
        <w:rPr>
          <w:rFonts w:ascii="ＭＳ ゴシック" w:eastAsia="ＭＳ ゴシック" w:hAnsi="ＭＳ ゴシック"/>
          <w:b/>
          <w:sz w:val="40"/>
          <w:szCs w:val="40"/>
        </w:rPr>
      </w:pP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Default="002377B7" w:rsidP="002377B7">
      <w:pPr>
        <w:spacing w:line="400" w:lineRule="exact"/>
        <w:jc w:val="center"/>
        <w:rPr>
          <w:rFonts w:ascii="ＭＳ ゴシック" w:eastAsia="ＭＳ ゴシック" w:hAnsi="ＭＳ ゴシック"/>
          <w:b/>
          <w:sz w:val="40"/>
          <w:szCs w:val="40"/>
        </w:rPr>
      </w:pPr>
    </w:p>
    <w:p w:rsidR="004217B8" w:rsidRDefault="004217B8" w:rsidP="002377B7">
      <w:pPr>
        <w:spacing w:line="400" w:lineRule="exact"/>
        <w:jc w:val="center"/>
        <w:rPr>
          <w:rFonts w:ascii="ＭＳ ゴシック" w:eastAsia="ＭＳ ゴシック" w:hAnsi="ＭＳ ゴシック"/>
          <w:b/>
          <w:sz w:val="40"/>
          <w:szCs w:val="40"/>
        </w:rPr>
      </w:pPr>
    </w:p>
    <w:p w:rsidR="004217B8" w:rsidRPr="00570730" w:rsidRDefault="004217B8" w:rsidP="002377B7">
      <w:pPr>
        <w:spacing w:line="400" w:lineRule="exact"/>
        <w:jc w:val="center"/>
        <w:rPr>
          <w:rFonts w:ascii="ＭＳ ゴシック" w:eastAsia="ＭＳ ゴシック" w:hAnsi="ＭＳ ゴシック"/>
          <w:b/>
          <w:sz w:val="40"/>
          <w:szCs w:val="40"/>
        </w:rPr>
      </w:pP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Default="002377B7" w:rsidP="002377B7">
      <w:pPr>
        <w:spacing w:line="400" w:lineRule="exact"/>
        <w:jc w:val="center"/>
        <w:rPr>
          <w:rFonts w:ascii="ＭＳ ゴシック" w:eastAsia="ＭＳ ゴシック" w:hAnsi="ＭＳ ゴシック"/>
          <w:b/>
          <w:sz w:val="40"/>
          <w:szCs w:val="40"/>
        </w:rPr>
      </w:pPr>
    </w:p>
    <w:p w:rsidR="00F63AFA" w:rsidRDefault="00F63AFA" w:rsidP="004217B8">
      <w:pPr>
        <w:spacing w:line="400" w:lineRule="exact"/>
        <w:rPr>
          <w:rFonts w:ascii="ＭＳ ゴシック" w:eastAsia="ＭＳ ゴシック" w:hAnsi="ＭＳ ゴシック"/>
          <w:b/>
          <w:sz w:val="40"/>
          <w:szCs w:val="40"/>
        </w:rPr>
      </w:pPr>
    </w:p>
    <w:p w:rsidR="004217B8" w:rsidRDefault="004217B8" w:rsidP="004217B8">
      <w:pPr>
        <w:spacing w:line="400" w:lineRule="exact"/>
        <w:rPr>
          <w:rFonts w:ascii="ＭＳ ゴシック" w:eastAsia="ＭＳ ゴシック" w:hAnsi="ＭＳ ゴシック"/>
          <w:b/>
          <w:sz w:val="40"/>
          <w:szCs w:val="40"/>
        </w:rPr>
      </w:pPr>
    </w:p>
    <w:p w:rsidR="00F63AFA" w:rsidRPr="00570730" w:rsidRDefault="00F63AFA" w:rsidP="002377B7">
      <w:pPr>
        <w:spacing w:line="400" w:lineRule="exact"/>
        <w:jc w:val="center"/>
        <w:rPr>
          <w:rFonts w:ascii="ＭＳ ゴシック" w:eastAsia="ＭＳ ゴシック" w:hAnsi="ＭＳ ゴシック"/>
          <w:b/>
          <w:sz w:val="40"/>
          <w:szCs w:val="40"/>
        </w:rPr>
      </w:pP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Default="002377B7" w:rsidP="002377B7">
      <w:pPr>
        <w:spacing w:line="400" w:lineRule="exact"/>
        <w:jc w:val="center"/>
        <w:rPr>
          <w:rFonts w:ascii="ＭＳ ゴシック" w:eastAsia="ＭＳ ゴシック" w:hAnsi="ＭＳ ゴシック"/>
          <w:b/>
          <w:sz w:val="40"/>
          <w:szCs w:val="40"/>
        </w:rPr>
      </w:pPr>
    </w:p>
    <w:p w:rsidR="004217B8" w:rsidRPr="00570730" w:rsidRDefault="004217B8" w:rsidP="002377B7">
      <w:pPr>
        <w:spacing w:line="400" w:lineRule="exact"/>
        <w:jc w:val="center"/>
        <w:rPr>
          <w:rFonts w:ascii="ＭＳ ゴシック" w:eastAsia="ＭＳ ゴシック" w:hAnsi="ＭＳ ゴシック"/>
          <w:b/>
          <w:sz w:val="40"/>
          <w:szCs w:val="40"/>
        </w:rPr>
      </w:pP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Pr="004217B8" w:rsidRDefault="002377B7" w:rsidP="002377B7">
      <w:pPr>
        <w:spacing w:line="400" w:lineRule="exact"/>
        <w:jc w:val="center"/>
        <w:rPr>
          <w:rFonts w:ascii="ＭＳ ゴシック" w:eastAsia="ＭＳ ゴシック" w:hAnsi="ＭＳ ゴシック"/>
          <w:b/>
          <w:sz w:val="40"/>
          <w:szCs w:val="40"/>
        </w:rPr>
      </w:pPr>
      <w:r w:rsidRPr="004217B8">
        <w:rPr>
          <w:rFonts w:ascii="ＭＳ ゴシック" w:eastAsia="ＭＳ ゴシック" w:hAnsi="ＭＳ ゴシック" w:hint="eastAsia"/>
          <w:b/>
          <w:sz w:val="40"/>
          <w:szCs w:val="40"/>
        </w:rPr>
        <w:t>近畿ブロック知事会</w:t>
      </w:r>
    </w:p>
    <w:p w:rsidR="002377B7" w:rsidRPr="004217B8" w:rsidRDefault="002377B7" w:rsidP="002377B7">
      <w:pPr>
        <w:spacing w:line="400" w:lineRule="exact"/>
        <w:jc w:val="center"/>
        <w:rPr>
          <w:rFonts w:ascii="ＭＳ ゴシック" w:eastAsia="ＭＳ ゴシック" w:hAnsi="ＭＳ ゴシック"/>
          <w:b/>
          <w:sz w:val="40"/>
          <w:szCs w:val="40"/>
        </w:rPr>
      </w:pPr>
    </w:p>
    <w:p w:rsidR="00F63AFA" w:rsidRPr="004217B8" w:rsidRDefault="00F63AFA" w:rsidP="002377B7">
      <w:pPr>
        <w:spacing w:line="400" w:lineRule="exact"/>
        <w:jc w:val="center"/>
        <w:rPr>
          <w:rFonts w:ascii="ＭＳ ゴシック" w:eastAsia="ＭＳ ゴシック" w:hAnsi="ＭＳ ゴシック"/>
          <w:b/>
          <w:sz w:val="40"/>
          <w:szCs w:val="40"/>
        </w:rPr>
      </w:pPr>
    </w:p>
    <w:p w:rsidR="002377B7" w:rsidRPr="004217B8" w:rsidRDefault="00A153B4" w:rsidP="002377B7">
      <w:pPr>
        <w:spacing w:line="600" w:lineRule="exact"/>
        <w:jc w:val="center"/>
        <w:rPr>
          <w:rFonts w:ascii="ＭＳ ゴシック" w:eastAsia="ＭＳ ゴシック" w:hAnsi="ＭＳ ゴシック"/>
          <w:b/>
          <w:sz w:val="40"/>
          <w:szCs w:val="40"/>
        </w:rPr>
      </w:pPr>
      <w:r w:rsidRPr="004217B8">
        <w:rPr>
          <w:rFonts w:ascii="ＭＳ ゴシック" w:eastAsia="ＭＳ ゴシック" w:hAnsi="ＭＳ ゴシック" w:hint="eastAsia"/>
          <w:b/>
          <w:sz w:val="40"/>
          <w:szCs w:val="40"/>
        </w:rPr>
        <w:t>令和元年</w:t>
      </w:r>
      <w:r w:rsidR="00D7498A">
        <w:rPr>
          <w:rFonts w:ascii="ＭＳ ゴシック" w:eastAsia="ＭＳ ゴシック" w:hAnsi="ＭＳ ゴシック" w:hint="eastAsia"/>
          <w:b/>
          <w:sz w:val="40"/>
          <w:szCs w:val="40"/>
        </w:rPr>
        <w:t>１２</w:t>
      </w:r>
      <w:r w:rsidR="002377B7" w:rsidRPr="004217B8">
        <w:rPr>
          <w:rFonts w:ascii="ＭＳ ゴシック" w:eastAsia="ＭＳ ゴシック" w:hAnsi="ＭＳ ゴシック" w:hint="eastAsia"/>
          <w:b/>
          <w:sz w:val="40"/>
          <w:szCs w:val="40"/>
        </w:rPr>
        <w:t>月</w:t>
      </w:r>
    </w:p>
    <w:p w:rsidR="004217B8" w:rsidRDefault="004217B8" w:rsidP="00DC362C">
      <w:pPr>
        <w:snapToGrid w:val="0"/>
        <w:jc w:val="center"/>
        <w:rPr>
          <w:rFonts w:ascii="ＭＳ Ｐゴシック" w:eastAsia="ＭＳ Ｐゴシック" w:hAnsi="ＭＳ Ｐゴシック"/>
          <w:sz w:val="32"/>
        </w:rPr>
      </w:pPr>
    </w:p>
    <w:p w:rsidR="00790A57" w:rsidRPr="00913D1D" w:rsidRDefault="00913D1D" w:rsidP="00DC362C">
      <w:pPr>
        <w:snapToGrid w:val="0"/>
        <w:jc w:val="center"/>
        <w:rPr>
          <w:rFonts w:ascii="ＭＳ Ｐゴシック" w:eastAsia="ＭＳ Ｐゴシック" w:hAnsi="ＭＳ Ｐゴシック"/>
          <w:sz w:val="28"/>
        </w:rPr>
      </w:pPr>
      <w:r w:rsidRPr="00913D1D">
        <w:rPr>
          <w:rFonts w:ascii="ＭＳ Ｐゴシック" w:eastAsia="ＭＳ Ｐゴシック" w:hAnsi="ＭＳ Ｐゴシック" w:hint="eastAsia"/>
          <w:sz w:val="28"/>
          <w:szCs w:val="32"/>
        </w:rPr>
        <w:lastRenderedPageBreak/>
        <w:t>出所者等の更生支援への取組に対する協力・支援に関する提言</w:t>
      </w:r>
    </w:p>
    <w:p w:rsidR="00E13CD6" w:rsidRPr="00D7498A" w:rsidRDefault="00E13CD6" w:rsidP="00DC362C">
      <w:pPr>
        <w:snapToGrid w:val="0"/>
        <w:jc w:val="center"/>
        <w:rPr>
          <w:rFonts w:asciiTheme="minorEastAsia" w:eastAsiaTheme="minorEastAsia" w:hAnsiTheme="minorEastAsia"/>
          <w:szCs w:val="20"/>
        </w:rPr>
      </w:pPr>
    </w:p>
    <w:p w:rsidR="00D7498A" w:rsidRPr="00D7498A" w:rsidRDefault="00D7498A" w:rsidP="00CE360C">
      <w:pPr>
        <w:spacing w:line="460" w:lineRule="exact"/>
        <w:ind w:firstLineChars="100" w:firstLine="240"/>
        <w:rPr>
          <w:rFonts w:asciiTheme="minorEastAsia" w:eastAsiaTheme="minorEastAsia" w:hAnsiTheme="minorEastAsia" w:cstheme="minorBidi"/>
          <w:sz w:val="32"/>
          <w:szCs w:val="28"/>
        </w:rPr>
      </w:pPr>
      <w:r w:rsidRPr="00D7498A">
        <w:rPr>
          <w:rFonts w:asciiTheme="minorEastAsia" w:eastAsiaTheme="minorEastAsia" w:hAnsiTheme="minorEastAsia" w:cstheme="minorBidi"/>
          <w:sz w:val="24"/>
          <w:szCs w:val="28"/>
        </w:rPr>
        <w:t>平</w:t>
      </w:r>
      <w:r w:rsidRPr="00D7498A">
        <w:rPr>
          <w:rFonts w:asciiTheme="minorEastAsia" w:eastAsiaTheme="minorEastAsia" w:hAnsiTheme="minorEastAsia" w:cstheme="minorBidi" w:hint="eastAsia"/>
          <w:sz w:val="24"/>
          <w:szCs w:val="28"/>
        </w:rPr>
        <w:t>成３０年版の犯罪白書によると、我が</w:t>
      </w:r>
      <w:bookmarkStart w:id="0" w:name="_GoBack"/>
      <w:bookmarkEnd w:id="0"/>
      <w:r w:rsidRPr="00D7498A">
        <w:rPr>
          <w:rFonts w:asciiTheme="minorEastAsia" w:eastAsiaTheme="minorEastAsia" w:hAnsiTheme="minorEastAsia" w:cstheme="minorBidi" w:hint="eastAsia"/>
          <w:sz w:val="24"/>
          <w:szCs w:val="28"/>
        </w:rPr>
        <w:t>国において、平成２９年の窃盗や傷害などの刑法犯検挙人員のうち、４８．７％と約半数を再犯者が占めている。さらに、平成３０年版の再犯防止推進白書によると、刑務所再入所者のうち無職者の割合は７２．２％と、有職者の２７．８％に比べ非常に高い状況である。</w:t>
      </w:r>
    </w:p>
    <w:p w:rsidR="00D7498A" w:rsidRPr="00D7498A" w:rsidRDefault="00D7498A" w:rsidP="00CE360C">
      <w:pPr>
        <w:spacing w:line="460" w:lineRule="exact"/>
        <w:ind w:firstLineChars="100" w:firstLine="240"/>
        <w:rPr>
          <w:rFonts w:asciiTheme="minorEastAsia" w:eastAsiaTheme="minorEastAsia" w:hAnsiTheme="minorEastAsia" w:cstheme="minorBidi"/>
          <w:sz w:val="24"/>
          <w:szCs w:val="28"/>
        </w:rPr>
      </w:pPr>
      <w:r w:rsidRPr="00D7498A">
        <w:rPr>
          <w:rFonts w:asciiTheme="minorEastAsia" w:eastAsiaTheme="minorEastAsia" w:hAnsiTheme="minorEastAsia" w:cstheme="minorBidi" w:hint="eastAsia"/>
          <w:sz w:val="24"/>
          <w:szCs w:val="28"/>
        </w:rPr>
        <w:t>このように、再犯者が多く、また再犯する人のうち仕事についていない人が多いという状況を考えると、社会復帰を目指す刑務所出所者等が、善良な社会人として自立するためには、出所後、まず生活の安定を図っていくことが必要であると考えられる。具体的には就業できる場所と定住できる場所が確保されることが重要である。しかし、刑務所出所者等はその前歴がゆえに社会から排除されやすく、就業が困難な状況にある。</w:t>
      </w:r>
    </w:p>
    <w:p w:rsidR="00D7498A" w:rsidRPr="00D7498A" w:rsidRDefault="00D7498A" w:rsidP="00CE360C">
      <w:pPr>
        <w:spacing w:line="460" w:lineRule="exact"/>
        <w:rPr>
          <w:rFonts w:asciiTheme="minorEastAsia" w:eastAsiaTheme="minorEastAsia" w:hAnsiTheme="minorEastAsia" w:cstheme="minorBidi"/>
          <w:sz w:val="24"/>
          <w:szCs w:val="28"/>
        </w:rPr>
      </w:pPr>
      <w:r w:rsidRPr="00D7498A">
        <w:rPr>
          <w:rFonts w:asciiTheme="minorEastAsia" w:eastAsiaTheme="minorEastAsia" w:hAnsiTheme="minorEastAsia" w:cstheme="minorBidi" w:hint="eastAsia"/>
          <w:sz w:val="24"/>
          <w:szCs w:val="28"/>
        </w:rPr>
        <w:t xml:space="preserve">　こうした中、奈良県においては、①</w:t>
      </w:r>
      <w:r w:rsidRPr="00D7498A">
        <w:rPr>
          <w:rFonts w:asciiTheme="minorEastAsia" w:eastAsiaTheme="minorEastAsia" w:hAnsiTheme="minorEastAsia" w:cstheme="minorBidi"/>
          <w:sz w:val="24"/>
          <w:szCs w:val="28"/>
        </w:rPr>
        <w:t>国の司法行政と地域の福祉をつなぐ役割を果たせるのは都道府県であり、奈良県は全国に先駆けて、この司法と福祉をつなぐナットボルトの役割にチャレンジする</w:t>
      </w:r>
      <w:r w:rsidRPr="00D7498A">
        <w:rPr>
          <w:rFonts w:asciiTheme="minorEastAsia" w:eastAsiaTheme="minorEastAsia" w:hAnsiTheme="minorEastAsia" w:cstheme="minorBidi" w:hint="eastAsia"/>
          <w:sz w:val="24"/>
          <w:szCs w:val="28"/>
        </w:rPr>
        <w:t>。②</w:t>
      </w:r>
      <w:r w:rsidRPr="00D7498A">
        <w:rPr>
          <w:rFonts w:asciiTheme="minorEastAsia" w:eastAsiaTheme="minorEastAsia" w:hAnsiTheme="minorEastAsia" w:cstheme="minorBidi"/>
          <w:sz w:val="24"/>
          <w:szCs w:val="28"/>
        </w:rPr>
        <w:t>すべての困っている人を助けるという考えのもと、犯罪をした人についても、県が積極的に就労等の支援施策を実施することで、誰もが地域の一員として包摂される社会を目指す</w:t>
      </w:r>
      <w:r w:rsidRPr="00D7498A">
        <w:rPr>
          <w:rFonts w:asciiTheme="minorEastAsia" w:eastAsiaTheme="minorEastAsia" w:hAnsiTheme="minorEastAsia" w:cstheme="minorBidi" w:hint="eastAsia"/>
          <w:sz w:val="24"/>
          <w:szCs w:val="28"/>
        </w:rPr>
        <w:t>。③</w:t>
      </w:r>
      <w:r w:rsidRPr="00D7498A">
        <w:rPr>
          <w:rFonts w:asciiTheme="minorEastAsia" w:eastAsiaTheme="minorEastAsia" w:hAnsiTheme="minorEastAsia" w:cstheme="minorBidi"/>
          <w:sz w:val="24"/>
          <w:szCs w:val="28"/>
        </w:rPr>
        <w:t>県が出所者の就労、生活支援、社会復帰に全力を尽くし、出所者の自立を進める</w:t>
      </w:r>
      <w:r w:rsidRPr="00D7498A">
        <w:rPr>
          <w:rFonts w:asciiTheme="minorEastAsia" w:eastAsiaTheme="minorEastAsia" w:hAnsiTheme="minorEastAsia" w:cstheme="minorBidi" w:hint="eastAsia"/>
          <w:sz w:val="24"/>
          <w:szCs w:val="28"/>
        </w:rPr>
        <w:t>。以上の</w:t>
      </w:r>
      <w:r w:rsidRPr="00D7498A">
        <w:rPr>
          <w:rFonts w:asciiTheme="minorEastAsia" w:eastAsiaTheme="minorEastAsia" w:hAnsiTheme="minorEastAsia" w:cstheme="minorBidi"/>
          <w:sz w:val="24"/>
          <w:szCs w:val="28"/>
        </w:rPr>
        <w:t>３点を</w:t>
      </w:r>
      <w:r w:rsidRPr="00D7498A">
        <w:rPr>
          <w:rFonts w:asciiTheme="minorEastAsia" w:eastAsiaTheme="minorEastAsia" w:hAnsiTheme="minorEastAsia" w:cstheme="minorBidi" w:hint="eastAsia"/>
          <w:sz w:val="24"/>
          <w:szCs w:val="28"/>
        </w:rPr>
        <w:t>県の</w:t>
      </w:r>
      <w:r w:rsidRPr="00D7498A">
        <w:rPr>
          <w:rFonts w:asciiTheme="minorEastAsia" w:eastAsiaTheme="minorEastAsia" w:hAnsiTheme="minorEastAsia" w:cstheme="minorBidi"/>
          <w:sz w:val="24"/>
          <w:szCs w:val="28"/>
        </w:rPr>
        <w:t>基本的な考え方として、更生支援の取組が進め</w:t>
      </w:r>
      <w:r w:rsidRPr="00D7498A">
        <w:rPr>
          <w:rFonts w:asciiTheme="minorEastAsia" w:eastAsiaTheme="minorEastAsia" w:hAnsiTheme="minorEastAsia" w:cstheme="minorBidi" w:hint="eastAsia"/>
          <w:sz w:val="24"/>
          <w:szCs w:val="28"/>
        </w:rPr>
        <w:t>られている</w:t>
      </w:r>
      <w:r w:rsidRPr="00D7498A">
        <w:rPr>
          <w:rFonts w:asciiTheme="minorEastAsia" w:eastAsiaTheme="minorEastAsia" w:hAnsiTheme="minorEastAsia" w:cstheme="minorBidi"/>
          <w:sz w:val="24"/>
          <w:szCs w:val="28"/>
        </w:rPr>
        <w:t>。</w:t>
      </w:r>
    </w:p>
    <w:p w:rsidR="00D7498A" w:rsidRPr="00D7498A" w:rsidRDefault="00D7498A" w:rsidP="00CE360C">
      <w:pPr>
        <w:spacing w:line="460" w:lineRule="exact"/>
        <w:rPr>
          <w:rFonts w:asciiTheme="minorEastAsia" w:eastAsiaTheme="minorEastAsia" w:hAnsiTheme="minorEastAsia" w:cstheme="minorBidi"/>
          <w:sz w:val="24"/>
          <w:szCs w:val="28"/>
        </w:rPr>
      </w:pPr>
      <w:r w:rsidRPr="00D7498A">
        <w:rPr>
          <w:rFonts w:asciiTheme="minorEastAsia" w:eastAsiaTheme="minorEastAsia" w:hAnsiTheme="minorEastAsia" w:cstheme="minorBidi" w:hint="eastAsia"/>
          <w:sz w:val="24"/>
          <w:szCs w:val="28"/>
        </w:rPr>
        <w:t xml:space="preserve">　</w:t>
      </w:r>
      <w:r w:rsidRPr="00D7498A">
        <w:rPr>
          <w:rFonts w:asciiTheme="minorEastAsia" w:eastAsiaTheme="minorEastAsia" w:hAnsiTheme="minorEastAsia" w:cstheme="minorBidi"/>
          <w:sz w:val="24"/>
          <w:szCs w:val="28"/>
        </w:rPr>
        <w:t>こうした考えのもと、具体の施策展開として、</w:t>
      </w:r>
      <w:r w:rsidRPr="00D7498A">
        <w:rPr>
          <w:rFonts w:asciiTheme="minorEastAsia" w:eastAsiaTheme="minorEastAsia" w:hAnsiTheme="minorEastAsia" w:cstheme="minorBidi" w:hint="eastAsia"/>
          <w:sz w:val="24"/>
          <w:szCs w:val="28"/>
        </w:rPr>
        <w:t>県が</w:t>
      </w:r>
      <w:r w:rsidRPr="00D7498A">
        <w:rPr>
          <w:rFonts w:asciiTheme="minorEastAsia" w:eastAsiaTheme="minorEastAsia" w:hAnsiTheme="minorEastAsia" w:cstheme="minorBidi"/>
          <w:sz w:val="24"/>
          <w:szCs w:val="28"/>
        </w:rPr>
        <w:t>出所者を直接雇用する新組織を設立し</w:t>
      </w:r>
      <w:r w:rsidRPr="00D7498A">
        <w:rPr>
          <w:rFonts w:asciiTheme="minorEastAsia" w:eastAsiaTheme="minorEastAsia" w:hAnsiTheme="minorEastAsia" w:cstheme="minorBidi" w:hint="eastAsia"/>
          <w:sz w:val="24"/>
          <w:szCs w:val="28"/>
        </w:rPr>
        <w:t>、</w:t>
      </w:r>
      <w:r w:rsidRPr="00D7498A">
        <w:rPr>
          <w:rFonts w:asciiTheme="minorEastAsia" w:eastAsiaTheme="minorEastAsia" w:hAnsiTheme="minorEastAsia" w:cstheme="minorBidi"/>
          <w:sz w:val="24"/>
          <w:szCs w:val="28"/>
        </w:rPr>
        <w:t>民間企業の協力を得て、バイオマス搬出事業やリネン、清掃等の事業を実施したり、有給インターンシップを実施</w:t>
      </w:r>
      <w:r w:rsidRPr="00D7498A">
        <w:rPr>
          <w:rFonts w:asciiTheme="minorEastAsia" w:eastAsiaTheme="minorEastAsia" w:hAnsiTheme="minorEastAsia" w:cstheme="minorBidi" w:hint="eastAsia"/>
          <w:sz w:val="24"/>
          <w:szCs w:val="28"/>
        </w:rPr>
        <w:t>される。</w:t>
      </w:r>
    </w:p>
    <w:p w:rsidR="00D7498A" w:rsidRPr="00D7498A" w:rsidRDefault="00D7498A" w:rsidP="00CE360C">
      <w:pPr>
        <w:spacing w:line="460" w:lineRule="exact"/>
        <w:rPr>
          <w:rFonts w:asciiTheme="minorEastAsia" w:eastAsiaTheme="minorEastAsia" w:hAnsiTheme="minorEastAsia" w:cstheme="minorBidi"/>
          <w:sz w:val="24"/>
          <w:szCs w:val="28"/>
        </w:rPr>
      </w:pPr>
      <w:r w:rsidRPr="00D7498A">
        <w:rPr>
          <w:rFonts w:asciiTheme="minorEastAsia" w:eastAsiaTheme="minorEastAsia" w:hAnsiTheme="minorEastAsia" w:cstheme="minorBidi"/>
          <w:sz w:val="24"/>
          <w:szCs w:val="28"/>
        </w:rPr>
        <w:t xml:space="preserve">　また、廃校舎を活用し、住まいと生活の場を確保するとともに、出所者の社会復帰に向けて、職業訓練や社会教育も行</w:t>
      </w:r>
      <w:r w:rsidRPr="00D7498A">
        <w:rPr>
          <w:rFonts w:asciiTheme="minorEastAsia" w:eastAsiaTheme="minorEastAsia" w:hAnsiTheme="minorEastAsia" w:cstheme="minorBidi" w:hint="eastAsia"/>
          <w:sz w:val="24"/>
          <w:szCs w:val="28"/>
        </w:rPr>
        <w:t>うとされている。</w:t>
      </w:r>
    </w:p>
    <w:p w:rsidR="00D7498A" w:rsidRPr="00D7498A" w:rsidRDefault="00D7498A" w:rsidP="00CE360C">
      <w:pPr>
        <w:spacing w:line="460" w:lineRule="exact"/>
        <w:ind w:firstLineChars="100" w:firstLine="240"/>
        <w:rPr>
          <w:rFonts w:asciiTheme="minorEastAsia" w:eastAsiaTheme="minorEastAsia" w:hAnsiTheme="minorEastAsia" w:cstheme="minorBidi"/>
          <w:sz w:val="24"/>
          <w:szCs w:val="28"/>
        </w:rPr>
      </w:pPr>
      <w:r w:rsidRPr="00D7498A">
        <w:rPr>
          <w:rFonts w:asciiTheme="minorEastAsia" w:eastAsiaTheme="minorEastAsia" w:hAnsiTheme="minorEastAsia" w:cstheme="minorBidi" w:hint="eastAsia"/>
          <w:sz w:val="24"/>
          <w:szCs w:val="28"/>
        </w:rPr>
        <w:t>なお、</w:t>
      </w:r>
      <w:r w:rsidRPr="00D7498A">
        <w:rPr>
          <w:rFonts w:asciiTheme="minorEastAsia" w:eastAsiaTheme="minorEastAsia" w:hAnsiTheme="minorEastAsia" w:cstheme="minorBidi"/>
          <w:sz w:val="24"/>
          <w:szCs w:val="28"/>
        </w:rPr>
        <w:t>新組織は令和２年７月頃の発足を目指</w:t>
      </w:r>
      <w:r w:rsidRPr="00D7498A">
        <w:rPr>
          <w:rFonts w:asciiTheme="minorEastAsia" w:eastAsiaTheme="minorEastAsia" w:hAnsiTheme="minorEastAsia" w:cstheme="minorBidi" w:hint="eastAsia"/>
          <w:sz w:val="24"/>
          <w:szCs w:val="28"/>
        </w:rPr>
        <w:t>されている。</w:t>
      </w:r>
    </w:p>
    <w:p w:rsidR="00D7498A" w:rsidRPr="00D7498A" w:rsidRDefault="00D7498A" w:rsidP="00CE360C">
      <w:pPr>
        <w:spacing w:line="460" w:lineRule="exact"/>
        <w:rPr>
          <w:rFonts w:asciiTheme="minorEastAsia" w:eastAsiaTheme="minorEastAsia" w:hAnsiTheme="minorEastAsia" w:cstheme="minorBidi"/>
          <w:sz w:val="24"/>
          <w:szCs w:val="28"/>
        </w:rPr>
      </w:pPr>
    </w:p>
    <w:p w:rsidR="00D7498A" w:rsidRPr="00D7498A" w:rsidRDefault="00D7498A" w:rsidP="00CE360C">
      <w:pPr>
        <w:spacing w:line="460" w:lineRule="exact"/>
        <w:ind w:firstLineChars="100" w:firstLine="240"/>
        <w:rPr>
          <w:rFonts w:asciiTheme="minorEastAsia" w:eastAsiaTheme="minorEastAsia" w:hAnsiTheme="minorEastAsia" w:cstheme="minorBidi"/>
          <w:sz w:val="24"/>
          <w:szCs w:val="28"/>
        </w:rPr>
      </w:pPr>
      <w:r w:rsidRPr="00D7498A">
        <w:rPr>
          <w:rFonts w:asciiTheme="minorEastAsia" w:eastAsiaTheme="minorEastAsia" w:hAnsiTheme="minorEastAsia" w:cstheme="minorBidi" w:hint="eastAsia"/>
          <w:sz w:val="24"/>
          <w:szCs w:val="28"/>
        </w:rPr>
        <w:t>以上を踏まえ、奈良県の</w:t>
      </w:r>
      <w:r w:rsidRPr="00D7498A">
        <w:rPr>
          <w:rFonts w:asciiTheme="minorEastAsia" w:eastAsiaTheme="minorEastAsia" w:hAnsiTheme="minorEastAsia" w:cstheme="minorBidi" w:hint="eastAsia"/>
          <w:sz w:val="24"/>
          <w:szCs w:val="18"/>
        </w:rPr>
        <w:t>先駆的な取組がモデルとなり他の都道府県の参考となるよう、</w:t>
      </w:r>
      <w:r w:rsidRPr="00D7498A">
        <w:rPr>
          <w:rFonts w:asciiTheme="minorEastAsia" w:eastAsiaTheme="minorEastAsia" w:hAnsiTheme="minorEastAsia" w:cstheme="minorBidi" w:hint="eastAsia"/>
          <w:sz w:val="24"/>
          <w:szCs w:val="28"/>
        </w:rPr>
        <w:t>出所者等の更生支援への取組に対する協力・支援について、次のとおり提言する。</w:t>
      </w:r>
    </w:p>
    <w:p w:rsidR="00D7498A" w:rsidRPr="00D7498A" w:rsidRDefault="00D7498A" w:rsidP="00CE360C">
      <w:pPr>
        <w:spacing w:line="460" w:lineRule="exact"/>
        <w:rPr>
          <w:rFonts w:asciiTheme="minorEastAsia" w:eastAsiaTheme="minorEastAsia" w:hAnsiTheme="minorEastAsia" w:cstheme="minorBidi"/>
          <w:sz w:val="24"/>
          <w:szCs w:val="28"/>
        </w:rPr>
      </w:pPr>
      <w:r w:rsidRPr="00D7498A">
        <w:rPr>
          <w:rFonts w:asciiTheme="minorEastAsia" w:eastAsiaTheme="minorEastAsia" w:hAnsiTheme="minorEastAsia" w:cstheme="minorBidi" w:hint="eastAsia"/>
          <w:sz w:val="24"/>
          <w:szCs w:val="28"/>
        </w:rPr>
        <w:lastRenderedPageBreak/>
        <w:t>１．出所者採用への支援</w:t>
      </w:r>
    </w:p>
    <w:p w:rsidR="00D7498A" w:rsidRPr="00D7498A" w:rsidRDefault="00D7498A" w:rsidP="00CE360C">
      <w:pPr>
        <w:spacing w:line="460" w:lineRule="exact"/>
        <w:ind w:leftChars="150" w:left="315" w:firstLineChars="100" w:firstLine="240"/>
        <w:rPr>
          <w:rFonts w:asciiTheme="minorEastAsia" w:eastAsiaTheme="minorEastAsia" w:hAnsiTheme="minorEastAsia" w:cstheme="minorBidi"/>
          <w:sz w:val="24"/>
          <w:szCs w:val="28"/>
        </w:rPr>
      </w:pPr>
      <w:r w:rsidRPr="00D7498A">
        <w:rPr>
          <w:rFonts w:asciiTheme="minorEastAsia" w:eastAsiaTheme="minorEastAsia" w:hAnsiTheme="minorEastAsia" w:cstheme="minorBidi"/>
          <w:sz w:val="24"/>
          <w:szCs w:val="28"/>
        </w:rPr>
        <w:t>採用対象者の推薦、選抜の指導など、出所者採用へ積極的</w:t>
      </w:r>
      <w:r w:rsidRPr="00D7498A">
        <w:rPr>
          <w:rFonts w:asciiTheme="minorEastAsia" w:eastAsiaTheme="minorEastAsia" w:hAnsiTheme="minorEastAsia" w:cstheme="minorBidi" w:hint="eastAsia"/>
          <w:sz w:val="24"/>
          <w:szCs w:val="28"/>
        </w:rPr>
        <w:t>に</w:t>
      </w:r>
      <w:r w:rsidRPr="00D7498A">
        <w:rPr>
          <w:rFonts w:asciiTheme="minorEastAsia" w:eastAsiaTheme="minorEastAsia" w:hAnsiTheme="minorEastAsia" w:cstheme="minorBidi"/>
          <w:sz w:val="24"/>
          <w:szCs w:val="28"/>
        </w:rPr>
        <w:t>関与</w:t>
      </w:r>
      <w:r w:rsidRPr="00D7498A">
        <w:rPr>
          <w:rFonts w:asciiTheme="minorEastAsia" w:eastAsiaTheme="minorEastAsia" w:hAnsiTheme="minorEastAsia" w:cstheme="minorBidi" w:hint="eastAsia"/>
          <w:sz w:val="24"/>
          <w:szCs w:val="28"/>
        </w:rPr>
        <w:t>すること。</w:t>
      </w:r>
    </w:p>
    <w:p w:rsidR="00D7498A" w:rsidRPr="00D7498A" w:rsidRDefault="00D7498A" w:rsidP="00CE360C">
      <w:pPr>
        <w:spacing w:line="460" w:lineRule="exact"/>
        <w:ind w:firstLineChars="300" w:firstLine="720"/>
        <w:rPr>
          <w:rFonts w:asciiTheme="minorEastAsia" w:eastAsiaTheme="minorEastAsia" w:hAnsiTheme="minorEastAsia" w:cstheme="minorBidi"/>
          <w:sz w:val="24"/>
          <w:szCs w:val="28"/>
        </w:rPr>
      </w:pPr>
    </w:p>
    <w:p w:rsidR="00D7498A" w:rsidRPr="00D7498A" w:rsidRDefault="00D7498A" w:rsidP="00CE360C">
      <w:pPr>
        <w:spacing w:line="460" w:lineRule="exact"/>
        <w:rPr>
          <w:rFonts w:asciiTheme="minorEastAsia" w:eastAsiaTheme="minorEastAsia" w:hAnsiTheme="minorEastAsia" w:cstheme="minorBidi"/>
          <w:sz w:val="24"/>
          <w:szCs w:val="28"/>
        </w:rPr>
      </w:pPr>
      <w:r w:rsidRPr="00D7498A">
        <w:rPr>
          <w:rFonts w:asciiTheme="minorEastAsia" w:eastAsiaTheme="minorEastAsia" w:hAnsiTheme="minorEastAsia" w:cstheme="minorBidi" w:hint="eastAsia"/>
          <w:sz w:val="24"/>
          <w:szCs w:val="28"/>
        </w:rPr>
        <w:t>２．事業実施への支援</w:t>
      </w:r>
    </w:p>
    <w:p w:rsidR="00D7498A" w:rsidRPr="00D7498A" w:rsidRDefault="00D7498A" w:rsidP="00CE360C">
      <w:pPr>
        <w:spacing w:line="460" w:lineRule="exact"/>
        <w:ind w:leftChars="100" w:left="210" w:firstLineChars="100" w:firstLine="240"/>
        <w:rPr>
          <w:rFonts w:asciiTheme="minorEastAsia" w:eastAsiaTheme="minorEastAsia" w:hAnsiTheme="minorEastAsia" w:cstheme="minorBidi"/>
          <w:sz w:val="24"/>
          <w:szCs w:val="28"/>
        </w:rPr>
      </w:pPr>
      <w:r w:rsidRPr="00D7498A">
        <w:rPr>
          <w:rFonts w:asciiTheme="minorEastAsia" w:eastAsiaTheme="minorEastAsia" w:hAnsiTheme="minorEastAsia" w:cstheme="minorBidi"/>
          <w:sz w:val="24"/>
          <w:szCs w:val="28"/>
        </w:rPr>
        <w:t>府県が実施する出所者等の更生に係る事業の実行に対して指導・協力</w:t>
      </w:r>
      <w:r w:rsidRPr="00D7498A">
        <w:rPr>
          <w:rFonts w:asciiTheme="minorEastAsia" w:eastAsiaTheme="minorEastAsia" w:hAnsiTheme="minorEastAsia" w:cstheme="minorBidi" w:hint="eastAsia"/>
          <w:sz w:val="24"/>
          <w:szCs w:val="28"/>
        </w:rPr>
        <w:t>すること。</w:t>
      </w:r>
    </w:p>
    <w:p w:rsidR="00D7498A" w:rsidRPr="00D7498A" w:rsidRDefault="00D7498A" w:rsidP="00CE360C">
      <w:pPr>
        <w:spacing w:line="460" w:lineRule="exact"/>
        <w:rPr>
          <w:rFonts w:asciiTheme="minorEastAsia" w:eastAsiaTheme="minorEastAsia" w:hAnsiTheme="minorEastAsia" w:cstheme="minorBidi"/>
          <w:sz w:val="24"/>
          <w:szCs w:val="28"/>
        </w:rPr>
      </w:pPr>
    </w:p>
    <w:p w:rsidR="00D7498A" w:rsidRPr="00D7498A" w:rsidRDefault="00D7498A" w:rsidP="00CE360C">
      <w:pPr>
        <w:spacing w:line="460" w:lineRule="exact"/>
        <w:rPr>
          <w:rFonts w:asciiTheme="minorEastAsia" w:eastAsiaTheme="minorEastAsia" w:hAnsiTheme="minorEastAsia" w:cstheme="minorBidi"/>
          <w:sz w:val="24"/>
          <w:szCs w:val="28"/>
        </w:rPr>
      </w:pPr>
      <w:r w:rsidRPr="00D7498A">
        <w:rPr>
          <w:rFonts w:asciiTheme="minorEastAsia" w:eastAsiaTheme="minorEastAsia" w:hAnsiTheme="minorEastAsia" w:cstheme="minorBidi" w:hint="eastAsia"/>
          <w:sz w:val="24"/>
          <w:szCs w:val="28"/>
        </w:rPr>
        <w:t>３．職業訓練・社会教育への支援</w:t>
      </w:r>
    </w:p>
    <w:p w:rsidR="00D7498A" w:rsidRPr="00D7498A" w:rsidRDefault="00D7498A" w:rsidP="00CE360C">
      <w:pPr>
        <w:spacing w:line="460" w:lineRule="exact"/>
        <w:ind w:leftChars="100" w:left="210" w:firstLineChars="100" w:firstLine="240"/>
        <w:rPr>
          <w:rFonts w:asciiTheme="minorEastAsia" w:eastAsiaTheme="minorEastAsia" w:hAnsiTheme="minorEastAsia" w:cstheme="minorBidi"/>
          <w:sz w:val="24"/>
          <w:szCs w:val="28"/>
        </w:rPr>
      </w:pPr>
      <w:r w:rsidRPr="00D7498A">
        <w:rPr>
          <w:rFonts w:asciiTheme="minorEastAsia" w:eastAsiaTheme="minorEastAsia" w:hAnsiTheme="minorEastAsia" w:cstheme="minorBidi"/>
          <w:sz w:val="24"/>
          <w:szCs w:val="28"/>
        </w:rPr>
        <w:t>採用対象者への出所前教育の実施、及び採用後に行う職業訓練・社会教育に対して技術的支援を</w:t>
      </w:r>
      <w:r w:rsidRPr="00D7498A">
        <w:rPr>
          <w:rFonts w:asciiTheme="minorEastAsia" w:eastAsiaTheme="minorEastAsia" w:hAnsiTheme="minorEastAsia" w:cstheme="minorBidi" w:hint="eastAsia"/>
          <w:sz w:val="24"/>
          <w:szCs w:val="28"/>
        </w:rPr>
        <w:t>すること</w:t>
      </w:r>
      <w:r w:rsidRPr="00D7498A">
        <w:rPr>
          <w:rFonts w:asciiTheme="minorEastAsia" w:eastAsiaTheme="minorEastAsia" w:hAnsiTheme="minorEastAsia" w:cstheme="minorBidi"/>
          <w:sz w:val="24"/>
          <w:szCs w:val="28"/>
        </w:rPr>
        <w:t>。</w:t>
      </w:r>
    </w:p>
    <w:p w:rsidR="00D7498A" w:rsidRPr="00D7498A" w:rsidRDefault="00D7498A" w:rsidP="00CE360C">
      <w:pPr>
        <w:spacing w:line="460" w:lineRule="exact"/>
        <w:rPr>
          <w:rFonts w:asciiTheme="minorEastAsia" w:eastAsiaTheme="minorEastAsia" w:hAnsiTheme="minorEastAsia" w:cstheme="minorBidi"/>
          <w:sz w:val="24"/>
          <w:szCs w:val="28"/>
        </w:rPr>
      </w:pPr>
    </w:p>
    <w:p w:rsidR="00D7498A" w:rsidRPr="00D7498A" w:rsidRDefault="00D7498A" w:rsidP="00CE360C">
      <w:pPr>
        <w:spacing w:line="460" w:lineRule="exact"/>
        <w:rPr>
          <w:rFonts w:asciiTheme="minorEastAsia" w:eastAsiaTheme="minorEastAsia" w:hAnsiTheme="minorEastAsia" w:cstheme="minorBidi"/>
          <w:sz w:val="24"/>
          <w:szCs w:val="28"/>
        </w:rPr>
      </w:pPr>
      <w:r w:rsidRPr="00D7498A">
        <w:rPr>
          <w:rFonts w:asciiTheme="minorEastAsia" w:eastAsiaTheme="minorEastAsia" w:hAnsiTheme="minorEastAsia" w:cstheme="minorBidi" w:hint="eastAsia"/>
          <w:sz w:val="24"/>
          <w:szCs w:val="28"/>
        </w:rPr>
        <w:t>４．財政への支援</w:t>
      </w:r>
    </w:p>
    <w:p w:rsidR="00D7498A" w:rsidRPr="00D7498A" w:rsidRDefault="00D7498A" w:rsidP="00CE360C">
      <w:pPr>
        <w:spacing w:line="460" w:lineRule="exact"/>
        <w:ind w:leftChars="100" w:left="210" w:firstLineChars="100" w:firstLine="240"/>
        <w:rPr>
          <w:rFonts w:asciiTheme="minorEastAsia" w:eastAsiaTheme="minorEastAsia" w:hAnsiTheme="minorEastAsia" w:cstheme="minorBidi"/>
          <w:sz w:val="24"/>
          <w:szCs w:val="28"/>
        </w:rPr>
      </w:pPr>
      <w:r w:rsidRPr="00D7498A">
        <w:rPr>
          <w:rFonts w:asciiTheme="minorEastAsia" w:eastAsiaTheme="minorEastAsia" w:hAnsiTheme="minorEastAsia" w:cstheme="minorBidi" w:hint="eastAsia"/>
          <w:sz w:val="24"/>
          <w:szCs w:val="28"/>
        </w:rPr>
        <w:t>令和３年３月までとなっている地域再犯防止推進モデル事業の期限延長やメニューの拡大、又はモデル事業の成果を踏まえ、あらたな補助制度を創設するなど各府県が行う事業に対して財政的な支援をすること。</w:t>
      </w:r>
    </w:p>
    <w:p w:rsidR="004C1975" w:rsidRDefault="004C1975" w:rsidP="00F63AFA">
      <w:pPr>
        <w:spacing w:line="380" w:lineRule="exact"/>
        <w:ind w:left="220" w:hangingChars="100" w:hanging="220"/>
        <w:rPr>
          <w:sz w:val="22"/>
        </w:rPr>
      </w:pPr>
    </w:p>
    <w:p w:rsidR="004834DA" w:rsidRDefault="004834DA" w:rsidP="00F63AFA">
      <w:pPr>
        <w:spacing w:line="380" w:lineRule="exact"/>
        <w:ind w:left="220" w:hangingChars="100" w:hanging="220"/>
        <w:rPr>
          <w:sz w:val="22"/>
        </w:rPr>
      </w:pPr>
    </w:p>
    <w:p w:rsidR="00E13CD6" w:rsidRPr="003D2CCA" w:rsidRDefault="00D7498A" w:rsidP="00E13CD6">
      <w:pPr>
        <w:snapToGrid w:val="0"/>
        <w:spacing w:line="380" w:lineRule="exact"/>
        <w:ind w:firstLineChars="100" w:firstLine="240"/>
        <w:jc w:val="left"/>
        <w:rPr>
          <w:sz w:val="24"/>
          <w:szCs w:val="26"/>
        </w:rPr>
      </w:pPr>
      <w:r w:rsidRPr="003D2CCA">
        <w:rPr>
          <w:rFonts w:hint="eastAsia"/>
          <w:sz w:val="24"/>
          <w:szCs w:val="26"/>
        </w:rPr>
        <w:t>令和元年１２</w:t>
      </w:r>
      <w:r w:rsidR="00C11AA5" w:rsidRPr="003D2CCA">
        <w:rPr>
          <w:rFonts w:hint="eastAsia"/>
          <w:sz w:val="24"/>
          <w:szCs w:val="26"/>
        </w:rPr>
        <w:t>月</w:t>
      </w:r>
    </w:p>
    <w:p w:rsidR="00C11AA5" w:rsidRPr="003D2CCA" w:rsidRDefault="00C11AA5" w:rsidP="00E13CD6">
      <w:pPr>
        <w:snapToGrid w:val="0"/>
        <w:spacing w:line="380" w:lineRule="exact"/>
        <w:ind w:firstLineChars="1200" w:firstLine="2880"/>
        <w:jc w:val="left"/>
        <w:rPr>
          <w:sz w:val="24"/>
          <w:szCs w:val="26"/>
        </w:rPr>
      </w:pPr>
      <w:r w:rsidRPr="003D2CCA">
        <w:rPr>
          <w:rFonts w:hint="eastAsia"/>
          <w:sz w:val="24"/>
          <w:szCs w:val="26"/>
        </w:rPr>
        <w:t>近畿ブロック知事会</w:t>
      </w:r>
    </w:p>
    <w:tbl>
      <w:tblPr>
        <w:tblStyle w:val="a9"/>
        <w:tblW w:w="0" w:type="auto"/>
        <w:tblInd w:w="4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4"/>
        <w:gridCol w:w="2277"/>
      </w:tblGrid>
      <w:tr w:rsidR="006E02DD" w:rsidRPr="003D2CCA" w:rsidTr="00E13CD6">
        <w:tc>
          <w:tcPr>
            <w:tcW w:w="2053" w:type="dxa"/>
          </w:tcPr>
          <w:p w:rsidR="006E02DD" w:rsidRPr="003D2CCA" w:rsidRDefault="006E02DD" w:rsidP="006638B3">
            <w:pPr>
              <w:snapToGrid w:val="0"/>
              <w:spacing w:line="440" w:lineRule="exact"/>
              <w:rPr>
                <w:sz w:val="24"/>
                <w:szCs w:val="26"/>
              </w:rPr>
            </w:pPr>
            <w:r w:rsidRPr="003D2CCA">
              <w:rPr>
                <w:rFonts w:hint="eastAsia"/>
                <w:sz w:val="24"/>
                <w:szCs w:val="26"/>
              </w:rPr>
              <w:t>福井県知事</w:t>
            </w:r>
          </w:p>
        </w:tc>
        <w:tc>
          <w:tcPr>
            <w:tcW w:w="2288" w:type="dxa"/>
          </w:tcPr>
          <w:p w:rsidR="006E02DD" w:rsidRPr="003D2CCA" w:rsidRDefault="00A153B4" w:rsidP="006638B3">
            <w:pPr>
              <w:snapToGrid w:val="0"/>
              <w:spacing w:line="440" w:lineRule="exact"/>
              <w:jc w:val="left"/>
              <w:rPr>
                <w:sz w:val="24"/>
                <w:szCs w:val="26"/>
              </w:rPr>
            </w:pPr>
            <w:r w:rsidRPr="003D2CCA">
              <w:rPr>
                <w:rFonts w:hint="eastAsia"/>
                <w:sz w:val="24"/>
                <w:szCs w:val="26"/>
              </w:rPr>
              <w:t>杉　本　達　治</w:t>
            </w:r>
          </w:p>
        </w:tc>
      </w:tr>
      <w:tr w:rsidR="006E02DD" w:rsidRPr="003D2CCA" w:rsidTr="00E13CD6">
        <w:tc>
          <w:tcPr>
            <w:tcW w:w="2053" w:type="dxa"/>
          </w:tcPr>
          <w:p w:rsidR="006E02DD" w:rsidRPr="003D2CCA" w:rsidRDefault="006E02DD" w:rsidP="006638B3">
            <w:pPr>
              <w:snapToGrid w:val="0"/>
              <w:spacing w:line="440" w:lineRule="exact"/>
              <w:rPr>
                <w:sz w:val="24"/>
                <w:szCs w:val="26"/>
              </w:rPr>
            </w:pPr>
            <w:r w:rsidRPr="003D2CCA">
              <w:rPr>
                <w:rFonts w:hint="eastAsia"/>
                <w:sz w:val="24"/>
                <w:szCs w:val="26"/>
              </w:rPr>
              <w:t>三重県知事</w:t>
            </w:r>
          </w:p>
        </w:tc>
        <w:tc>
          <w:tcPr>
            <w:tcW w:w="2288" w:type="dxa"/>
          </w:tcPr>
          <w:p w:rsidR="006E02DD" w:rsidRPr="003D2CCA" w:rsidRDefault="006E02DD" w:rsidP="006638B3">
            <w:pPr>
              <w:snapToGrid w:val="0"/>
              <w:spacing w:line="440" w:lineRule="exact"/>
              <w:jc w:val="left"/>
              <w:rPr>
                <w:sz w:val="24"/>
                <w:szCs w:val="26"/>
              </w:rPr>
            </w:pPr>
            <w:r w:rsidRPr="003D2CCA">
              <w:rPr>
                <w:rFonts w:hint="eastAsia"/>
                <w:sz w:val="24"/>
                <w:szCs w:val="26"/>
              </w:rPr>
              <w:t>鈴　木　英　敬</w:t>
            </w:r>
          </w:p>
        </w:tc>
      </w:tr>
      <w:tr w:rsidR="006E02DD" w:rsidRPr="003D2CCA" w:rsidTr="00E13CD6">
        <w:tc>
          <w:tcPr>
            <w:tcW w:w="2053" w:type="dxa"/>
          </w:tcPr>
          <w:p w:rsidR="006E02DD" w:rsidRPr="003D2CCA" w:rsidRDefault="006E02DD" w:rsidP="006638B3">
            <w:pPr>
              <w:snapToGrid w:val="0"/>
              <w:spacing w:line="440" w:lineRule="exact"/>
              <w:rPr>
                <w:sz w:val="24"/>
                <w:szCs w:val="26"/>
              </w:rPr>
            </w:pPr>
            <w:r w:rsidRPr="003D2CCA">
              <w:rPr>
                <w:rFonts w:hint="eastAsia"/>
                <w:sz w:val="24"/>
                <w:szCs w:val="26"/>
              </w:rPr>
              <w:t>滋賀県知事</w:t>
            </w:r>
          </w:p>
        </w:tc>
        <w:tc>
          <w:tcPr>
            <w:tcW w:w="2288" w:type="dxa"/>
          </w:tcPr>
          <w:p w:rsidR="006E02DD" w:rsidRPr="003D2CCA" w:rsidRDefault="006E02DD" w:rsidP="006638B3">
            <w:pPr>
              <w:snapToGrid w:val="0"/>
              <w:spacing w:line="440" w:lineRule="exact"/>
              <w:jc w:val="left"/>
              <w:rPr>
                <w:sz w:val="24"/>
                <w:szCs w:val="26"/>
              </w:rPr>
            </w:pPr>
            <w:r w:rsidRPr="003D2CCA">
              <w:rPr>
                <w:rFonts w:hint="eastAsia"/>
                <w:sz w:val="24"/>
                <w:szCs w:val="26"/>
              </w:rPr>
              <w:t>三日月　大　造</w:t>
            </w:r>
          </w:p>
        </w:tc>
      </w:tr>
      <w:tr w:rsidR="006E02DD" w:rsidRPr="003D2CCA" w:rsidTr="00E13CD6">
        <w:tc>
          <w:tcPr>
            <w:tcW w:w="2053" w:type="dxa"/>
          </w:tcPr>
          <w:p w:rsidR="006E02DD" w:rsidRPr="003D2CCA" w:rsidRDefault="006E02DD" w:rsidP="006638B3">
            <w:pPr>
              <w:snapToGrid w:val="0"/>
              <w:spacing w:line="440" w:lineRule="exact"/>
              <w:rPr>
                <w:sz w:val="24"/>
                <w:szCs w:val="26"/>
              </w:rPr>
            </w:pPr>
            <w:r w:rsidRPr="003D2CCA">
              <w:rPr>
                <w:rFonts w:hint="eastAsia"/>
                <w:sz w:val="24"/>
                <w:szCs w:val="26"/>
              </w:rPr>
              <w:t>京都府知事</w:t>
            </w:r>
          </w:p>
        </w:tc>
        <w:tc>
          <w:tcPr>
            <w:tcW w:w="2288" w:type="dxa"/>
          </w:tcPr>
          <w:p w:rsidR="006E02DD" w:rsidRPr="003D2CCA" w:rsidRDefault="006E02DD" w:rsidP="006638B3">
            <w:pPr>
              <w:snapToGrid w:val="0"/>
              <w:spacing w:line="440" w:lineRule="exact"/>
              <w:jc w:val="left"/>
              <w:rPr>
                <w:sz w:val="24"/>
                <w:szCs w:val="26"/>
              </w:rPr>
            </w:pPr>
            <w:r w:rsidRPr="003D2CCA">
              <w:rPr>
                <w:rFonts w:hint="eastAsia"/>
                <w:sz w:val="24"/>
                <w:szCs w:val="26"/>
              </w:rPr>
              <w:t>西　脇　隆　俊</w:t>
            </w:r>
          </w:p>
        </w:tc>
      </w:tr>
      <w:tr w:rsidR="006E02DD" w:rsidRPr="003D2CCA" w:rsidTr="00E13CD6">
        <w:tc>
          <w:tcPr>
            <w:tcW w:w="2053" w:type="dxa"/>
          </w:tcPr>
          <w:p w:rsidR="006E02DD" w:rsidRPr="003D2CCA" w:rsidRDefault="006E02DD" w:rsidP="006638B3">
            <w:pPr>
              <w:snapToGrid w:val="0"/>
              <w:spacing w:line="440" w:lineRule="exact"/>
              <w:rPr>
                <w:sz w:val="24"/>
                <w:szCs w:val="26"/>
              </w:rPr>
            </w:pPr>
            <w:r w:rsidRPr="003D2CCA">
              <w:rPr>
                <w:rFonts w:hint="eastAsia"/>
                <w:sz w:val="24"/>
                <w:szCs w:val="26"/>
              </w:rPr>
              <w:t>大阪府知事</w:t>
            </w:r>
          </w:p>
        </w:tc>
        <w:tc>
          <w:tcPr>
            <w:tcW w:w="2288" w:type="dxa"/>
          </w:tcPr>
          <w:p w:rsidR="006E02DD" w:rsidRPr="003D2CCA" w:rsidRDefault="00A153B4" w:rsidP="006638B3">
            <w:pPr>
              <w:snapToGrid w:val="0"/>
              <w:spacing w:line="440" w:lineRule="exact"/>
              <w:jc w:val="left"/>
              <w:rPr>
                <w:sz w:val="24"/>
                <w:szCs w:val="26"/>
              </w:rPr>
            </w:pPr>
            <w:r w:rsidRPr="003D2CCA">
              <w:rPr>
                <w:rFonts w:hint="eastAsia"/>
                <w:sz w:val="24"/>
                <w:szCs w:val="26"/>
              </w:rPr>
              <w:t>吉　村　洋　文</w:t>
            </w:r>
          </w:p>
        </w:tc>
      </w:tr>
      <w:tr w:rsidR="006E02DD" w:rsidRPr="003D2CCA" w:rsidTr="00E13CD6">
        <w:tc>
          <w:tcPr>
            <w:tcW w:w="2053" w:type="dxa"/>
          </w:tcPr>
          <w:p w:rsidR="006E02DD" w:rsidRPr="003D2CCA" w:rsidRDefault="006E02DD" w:rsidP="006638B3">
            <w:pPr>
              <w:snapToGrid w:val="0"/>
              <w:spacing w:line="440" w:lineRule="exact"/>
              <w:rPr>
                <w:sz w:val="24"/>
                <w:szCs w:val="26"/>
              </w:rPr>
            </w:pPr>
            <w:r w:rsidRPr="003D2CCA">
              <w:rPr>
                <w:rFonts w:hint="eastAsia"/>
                <w:sz w:val="24"/>
                <w:szCs w:val="26"/>
              </w:rPr>
              <w:t>兵庫県知事</w:t>
            </w:r>
          </w:p>
        </w:tc>
        <w:tc>
          <w:tcPr>
            <w:tcW w:w="2288" w:type="dxa"/>
          </w:tcPr>
          <w:p w:rsidR="006E02DD" w:rsidRPr="003D2CCA" w:rsidRDefault="006E02DD" w:rsidP="006638B3">
            <w:pPr>
              <w:snapToGrid w:val="0"/>
              <w:spacing w:line="440" w:lineRule="exact"/>
              <w:jc w:val="left"/>
              <w:rPr>
                <w:sz w:val="24"/>
                <w:szCs w:val="26"/>
              </w:rPr>
            </w:pPr>
            <w:r w:rsidRPr="003D2CCA">
              <w:rPr>
                <w:rFonts w:hint="eastAsia"/>
                <w:sz w:val="24"/>
                <w:szCs w:val="26"/>
              </w:rPr>
              <w:t>井　戸　敏　三</w:t>
            </w:r>
          </w:p>
        </w:tc>
      </w:tr>
      <w:tr w:rsidR="006E02DD" w:rsidRPr="003D2CCA" w:rsidTr="00E13CD6">
        <w:tc>
          <w:tcPr>
            <w:tcW w:w="2053" w:type="dxa"/>
          </w:tcPr>
          <w:p w:rsidR="006E02DD" w:rsidRPr="003D2CCA" w:rsidRDefault="006E02DD" w:rsidP="006638B3">
            <w:pPr>
              <w:snapToGrid w:val="0"/>
              <w:spacing w:line="440" w:lineRule="exact"/>
              <w:rPr>
                <w:sz w:val="24"/>
                <w:szCs w:val="26"/>
              </w:rPr>
            </w:pPr>
            <w:r w:rsidRPr="003D2CCA">
              <w:rPr>
                <w:rFonts w:hint="eastAsia"/>
                <w:sz w:val="24"/>
                <w:szCs w:val="26"/>
              </w:rPr>
              <w:t>奈良県知事</w:t>
            </w:r>
          </w:p>
        </w:tc>
        <w:tc>
          <w:tcPr>
            <w:tcW w:w="2288" w:type="dxa"/>
          </w:tcPr>
          <w:p w:rsidR="006E02DD" w:rsidRPr="003D2CCA" w:rsidRDefault="006E02DD" w:rsidP="006638B3">
            <w:pPr>
              <w:snapToGrid w:val="0"/>
              <w:spacing w:line="440" w:lineRule="exact"/>
              <w:jc w:val="left"/>
              <w:rPr>
                <w:sz w:val="24"/>
                <w:szCs w:val="26"/>
              </w:rPr>
            </w:pPr>
            <w:r w:rsidRPr="003D2CCA">
              <w:rPr>
                <w:rFonts w:hint="eastAsia"/>
                <w:sz w:val="24"/>
                <w:szCs w:val="26"/>
              </w:rPr>
              <w:t>荒　井　正　吾</w:t>
            </w:r>
          </w:p>
        </w:tc>
      </w:tr>
      <w:tr w:rsidR="006E02DD" w:rsidRPr="003D2CCA" w:rsidTr="00E13CD6">
        <w:tc>
          <w:tcPr>
            <w:tcW w:w="2053" w:type="dxa"/>
          </w:tcPr>
          <w:p w:rsidR="006E02DD" w:rsidRPr="003D2CCA" w:rsidRDefault="006E02DD" w:rsidP="006638B3">
            <w:pPr>
              <w:snapToGrid w:val="0"/>
              <w:spacing w:line="440" w:lineRule="exact"/>
              <w:rPr>
                <w:sz w:val="24"/>
                <w:szCs w:val="26"/>
              </w:rPr>
            </w:pPr>
            <w:r w:rsidRPr="003D2CCA">
              <w:rPr>
                <w:rFonts w:hint="eastAsia"/>
                <w:sz w:val="24"/>
                <w:szCs w:val="26"/>
              </w:rPr>
              <w:t>和歌山県知事</w:t>
            </w:r>
          </w:p>
        </w:tc>
        <w:tc>
          <w:tcPr>
            <w:tcW w:w="2288" w:type="dxa"/>
          </w:tcPr>
          <w:p w:rsidR="006E02DD" w:rsidRPr="003D2CCA" w:rsidRDefault="006E02DD" w:rsidP="006638B3">
            <w:pPr>
              <w:snapToGrid w:val="0"/>
              <w:spacing w:line="440" w:lineRule="exact"/>
              <w:jc w:val="left"/>
              <w:rPr>
                <w:sz w:val="24"/>
                <w:szCs w:val="26"/>
              </w:rPr>
            </w:pPr>
            <w:r w:rsidRPr="003D2CCA">
              <w:rPr>
                <w:rFonts w:hint="eastAsia"/>
                <w:sz w:val="24"/>
                <w:szCs w:val="26"/>
              </w:rPr>
              <w:t>仁　坂　吉　伸</w:t>
            </w:r>
          </w:p>
        </w:tc>
      </w:tr>
      <w:tr w:rsidR="006E02DD" w:rsidRPr="003D2CCA" w:rsidTr="00E13CD6">
        <w:tc>
          <w:tcPr>
            <w:tcW w:w="2053" w:type="dxa"/>
          </w:tcPr>
          <w:p w:rsidR="006E02DD" w:rsidRPr="003D2CCA" w:rsidRDefault="006E02DD" w:rsidP="006638B3">
            <w:pPr>
              <w:snapToGrid w:val="0"/>
              <w:spacing w:line="440" w:lineRule="exact"/>
              <w:rPr>
                <w:sz w:val="24"/>
                <w:szCs w:val="26"/>
              </w:rPr>
            </w:pPr>
            <w:r w:rsidRPr="003D2CCA">
              <w:rPr>
                <w:rFonts w:hint="eastAsia"/>
                <w:sz w:val="24"/>
                <w:szCs w:val="26"/>
              </w:rPr>
              <w:t>鳥取県知事</w:t>
            </w:r>
          </w:p>
        </w:tc>
        <w:tc>
          <w:tcPr>
            <w:tcW w:w="2288" w:type="dxa"/>
          </w:tcPr>
          <w:p w:rsidR="006E02DD" w:rsidRPr="003D2CCA" w:rsidRDefault="006E02DD" w:rsidP="006638B3">
            <w:pPr>
              <w:snapToGrid w:val="0"/>
              <w:spacing w:line="440" w:lineRule="exact"/>
              <w:jc w:val="left"/>
              <w:rPr>
                <w:sz w:val="24"/>
                <w:szCs w:val="26"/>
              </w:rPr>
            </w:pPr>
            <w:r w:rsidRPr="003D2CCA">
              <w:rPr>
                <w:rFonts w:hint="eastAsia"/>
                <w:sz w:val="24"/>
                <w:szCs w:val="26"/>
              </w:rPr>
              <w:t>平　井　伸　治</w:t>
            </w:r>
          </w:p>
        </w:tc>
      </w:tr>
      <w:tr w:rsidR="006E02DD" w:rsidRPr="003D2CCA" w:rsidTr="00E13CD6">
        <w:tc>
          <w:tcPr>
            <w:tcW w:w="2053" w:type="dxa"/>
          </w:tcPr>
          <w:p w:rsidR="006E02DD" w:rsidRPr="003D2CCA" w:rsidRDefault="006E02DD" w:rsidP="006638B3">
            <w:pPr>
              <w:snapToGrid w:val="0"/>
              <w:spacing w:line="440" w:lineRule="exact"/>
              <w:rPr>
                <w:sz w:val="24"/>
                <w:szCs w:val="26"/>
              </w:rPr>
            </w:pPr>
            <w:r w:rsidRPr="003D2CCA">
              <w:rPr>
                <w:rFonts w:hint="eastAsia"/>
                <w:sz w:val="24"/>
                <w:szCs w:val="26"/>
              </w:rPr>
              <w:t>徳島県知事</w:t>
            </w:r>
          </w:p>
        </w:tc>
        <w:tc>
          <w:tcPr>
            <w:tcW w:w="2288" w:type="dxa"/>
          </w:tcPr>
          <w:p w:rsidR="006E02DD" w:rsidRPr="003D2CCA" w:rsidRDefault="006E02DD" w:rsidP="006638B3">
            <w:pPr>
              <w:snapToGrid w:val="0"/>
              <w:spacing w:line="440" w:lineRule="exact"/>
              <w:jc w:val="left"/>
              <w:rPr>
                <w:sz w:val="24"/>
                <w:szCs w:val="26"/>
              </w:rPr>
            </w:pPr>
            <w:r w:rsidRPr="003D2CCA">
              <w:rPr>
                <w:rFonts w:hint="eastAsia"/>
                <w:sz w:val="24"/>
                <w:szCs w:val="26"/>
              </w:rPr>
              <w:t>飯　泉　嘉　門</w:t>
            </w:r>
          </w:p>
        </w:tc>
      </w:tr>
    </w:tbl>
    <w:p w:rsidR="00E53336" w:rsidRPr="00E13CD6" w:rsidRDefault="00E53336" w:rsidP="00CE360C">
      <w:pPr>
        <w:snapToGrid w:val="0"/>
        <w:spacing w:line="360" w:lineRule="exact"/>
        <w:rPr>
          <w:sz w:val="24"/>
        </w:rPr>
      </w:pPr>
    </w:p>
    <w:sectPr w:rsidR="00E53336" w:rsidRPr="00E13CD6" w:rsidSect="00CE360C">
      <w:pgSz w:w="11906" w:h="16838" w:code="9"/>
      <w:pgMar w:top="1985" w:right="1701" w:bottom="1701" w:left="1701" w:header="851" w:footer="992" w:gutter="0"/>
      <w:cols w:space="425"/>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A9E" w:rsidRDefault="007D2A9E" w:rsidP="003A6B0E">
      <w:r>
        <w:separator/>
      </w:r>
    </w:p>
  </w:endnote>
  <w:endnote w:type="continuationSeparator" w:id="0">
    <w:p w:rsidR="007D2A9E" w:rsidRDefault="007D2A9E" w:rsidP="003A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A9E" w:rsidRDefault="007D2A9E" w:rsidP="003A6B0E">
      <w:r>
        <w:separator/>
      </w:r>
    </w:p>
  </w:footnote>
  <w:footnote w:type="continuationSeparator" w:id="0">
    <w:p w:rsidR="007D2A9E" w:rsidRDefault="007D2A9E" w:rsidP="003A6B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58070F"/>
    <w:multiLevelType w:val="hybridMultilevel"/>
    <w:tmpl w:val="90C4353A"/>
    <w:lvl w:ilvl="0" w:tplc="D6B0A9AA">
      <w:numFmt w:val="bullet"/>
      <w:lvlText w:val="○"/>
      <w:lvlJc w:val="left"/>
      <w:pPr>
        <w:ind w:left="600" w:hanging="360"/>
      </w:pPr>
      <w:rPr>
        <w:rFonts w:ascii="ＭＳ ゴシック" w:eastAsia="ＭＳ ゴシック" w:hAnsi="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A57"/>
    <w:rsid w:val="000037FD"/>
    <w:rsid w:val="0000578F"/>
    <w:rsid w:val="00014B8B"/>
    <w:rsid w:val="0002101E"/>
    <w:rsid w:val="000279F1"/>
    <w:rsid w:val="000318AA"/>
    <w:rsid w:val="00034015"/>
    <w:rsid w:val="00043C02"/>
    <w:rsid w:val="000452C3"/>
    <w:rsid w:val="00047E0F"/>
    <w:rsid w:val="00051AEF"/>
    <w:rsid w:val="00055374"/>
    <w:rsid w:val="00064D5E"/>
    <w:rsid w:val="0006579E"/>
    <w:rsid w:val="00070818"/>
    <w:rsid w:val="0008254A"/>
    <w:rsid w:val="000846B4"/>
    <w:rsid w:val="00090705"/>
    <w:rsid w:val="000A2A36"/>
    <w:rsid w:val="000A474A"/>
    <w:rsid w:val="000A50B6"/>
    <w:rsid w:val="000B03B6"/>
    <w:rsid w:val="000B4360"/>
    <w:rsid w:val="000C04A2"/>
    <w:rsid w:val="000D1A95"/>
    <w:rsid w:val="000E210B"/>
    <w:rsid w:val="000F5A3B"/>
    <w:rsid w:val="0012626C"/>
    <w:rsid w:val="001367D7"/>
    <w:rsid w:val="00143330"/>
    <w:rsid w:val="00191B5A"/>
    <w:rsid w:val="001970E0"/>
    <w:rsid w:val="001A1D08"/>
    <w:rsid w:val="001A3F60"/>
    <w:rsid w:val="001D425C"/>
    <w:rsid w:val="001D4D7A"/>
    <w:rsid w:val="001E0D10"/>
    <w:rsid w:val="001E63E8"/>
    <w:rsid w:val="001F7B59"/>
    <w:rsid w:val="0020793E"/>
    <w:rsid w:val="002155C4"/>
    <w:rsid w:val="0023481A"/>
    <w:rsid w:val="002377B7"/>
    <w:rsid w:val="002465A5"/>
    <w:rsid w:val="00264D63"/>
    <w:rsid w:val="0027298A"/>
    <w:rsid w:val="00294FE6"/>
    <w:rsid w:val="002A3B29"/>
    <w:rsid w:val="002A66C3"/>
    <w:rsid w:val="002B7339"/>
    <w:rsid w:val="002C0EF3"/>
    <w:rsid w:val="002D66B5"/>
    <w:rsid w:val="002F01C9"/>
    <w:rsid w:val="002F463E"/>
    <w:rsid w:val="002F70F2"/>
    <w:rsid w:val="00307519"/>
    <w:rsid w:val="003517AB"/>
    <w:rsid w:val="00373D8D"/>
    <w:rsid w:val="003775D9"/>
    <w:rsid w:val="0038585C"/>
    <w:rsid w:val="00395F77"/>
    <w:rsid w:val="003A56EE"/>
    <w:rsid w:val="003A6B0E"/>
    <w:rsid w:val="003B5A6F"/>
    <w:rsid w:val="003C3907"/>
    <w:rsid w:val="003D09A3"/>
    <w:rsid w:val="003D2CCA"/>
    <w:rsid w:val="003E12CC"/>
    <w:rsid w:val="003E635D"/>
    <w:rsid w:val="003F7E08"/>
    <w:rsid w:val="00400130"/>
    <w:rsid w:val="00402442"/>
    <w:rsid w:val="0040707E"/>
    <w:rsid w:val="0041786B"/>
    <w:rsid w:val="004217B8"/>
    <w:rsid w:val="00422A2A"/>
    <w:rsid w:val="004429F2"/>
    <w:rsid w:val="00445C06"/>
    <w:rsid w:val="00450EF1"/>
    <w:rsid w:val="004600AD"/>
    <w:rsid w:val="00460D6F"/>
    <w:rsid w:val="004755F9"/>
    <w:rsid w:val="004834DA"/>
    <w:rsid w:val="004902B6"/>
    <w:rsid w:val="004A0CCE"/>
    <w:rsid w:val="004B797C"/>
    <w:rsid w:val="004C1975"/>
    <w:rsid w:val="004C2200"/>
    <w:rsid w:val="004C38D6"/>
    <w:rsid w:val="004C55C1"/>
    <w:rsid w:val="004C5C68"/>
    <w:rsid w:val="004E659F"/>
    <w:rsid w:val="0050167A"/>
    <w:rsid w:val="00503D33"/>
    <w:rsid w:val="00524DC4"/>
    <w:rsid w:val="0052680E"/>
    <w:rsid w:val="005308E3"/>
    <w:rsid w:val="005429A5"/>
    <w:rsid w:val="00546320"/>
    <w:rsid w:val="00553EAA"/>
    <w:rsid w:val="0055650C"/>
    <w:rsid w:val="00570730"/>
    <w:rsid w:val="00594066"/>
    <w:rsid w:val="00594AAC"/>
    <w:rsid w:val="005951D7"/>
    <w:rsid w:val="005A026D"/>
    <w:rsid w:val="005A390C"/>
    <w:rsid w:val="005B396B"/>
    <w:rsid w:val="005C501F"/>
    <w:rsid w:val="005C571C"/>
    <w:rsid w:val="005C6BDB"/>
    <w:rsid w:val="005D51DE"/>
    <w:rsid w:val="005E1765"/>
    <w:rsid w:val="005F1987"/>
    <w:rsid w:val="005F5618"/>
    <w:rsid w:val="006035C4"/>
    <w:rsid w:val="00603BAD"/>
    <w:rsid w:val="0060554B"/>
    <w:rsid w:val="006074F8"/>
    <w:rsid w:val="00611F26"/>
    <w:rsid w:val="00615B8B"/>
    <w:rsid w:val="0061717A"/>
    <w:rsid w:val="0061799F"/>
    <w:rsid w:val="0062677C"/>
    <w:rsid w:val="00626C46"/>
    <w:rsid w:val="006279C2"/>
    <w:rsid w:val="00640164"/>
    <w:rsid w:val="006423B7"/>
    <w:rsid w:val="00656F69"/>
    <w:rsid w:val="0066065A"/>
    <w:rsid w:val="006638B3"/>
    <w:rsid w:val="006639D6"/>
    <w:rsid w:val="00673D1F"/>
    <w:rsid w:val="0067745F"/>
    <w:rsid w:val="00682F44"/>
    <w:rsid w:val="006A57A1"/>
    <w:rsid w:val="006B45F4"/>
    <w:rsid w:val="006C2B8B"/>
    <w:rsid w:val="006D25CC"/>
    <w:rsid w:val="006D3F9C"/>
    <w:rsid w:val="006D7741"/>
    <w:rsid w:val="006E02DD"/>
    <w:rsid w:val="006E60A4"/>
    <w:rsid w:val="006F3805"/>
    <w:rsid w:val="00702A16"/>
    <w:rsid w:val="0070588A"/>
    <w:rsid w:val="007142BC"/>
    <w:rsid w:val="00720348"/>
    <w:rsid w:val="0073088C"/>
    <w:rsid w:val="0074235C"/>
    <w:rsid w:val="00745388"/>
    <w:rsid w:val="00747E95"/>
    <w:rsid w:val="00766776"/>
    <w:rsid w:val="00766A2E"/>
    <w:rsid w:val="007742CE"/>
    <w:rsid w:val="00790A57"/>
    <w:rsid w:val="00792D88"/>
    <w:rsid w:val="0079739F"/>
    <w:rsid w:val="007A15D4"/>
    <w:rsid w:val="007B1DAB"/>
    <w:rsid w:val="007D282C"/>
    <w:rsid w:val="007D2A9E"/>
    <w:rsid w:val="00807E42"/>
    <w:rsid w:val="008134CB"/>
    <w:rsid w:val="00822C92"/>
    <w:rsid w:val="00836FA1"/>
    <w:rsid w:val="008370D2"/>
    <w:rsid w:val="00840F67"/>
    <w:rsid w:val="00852C31"/>
    <w:rsid w:val="00854927"/>
    <w:rsid w:val="00854EFC"/>
    <w:rsid w:val="00861E79"/>
    <w:rsid w:val="008712A6"/>
    <w:rsid w:val="00874FBE"/>
    <w:rsid w:val="00875076"/>
    <w:rsid w:val="008775E4"/>
    <w:rsid w:val="00880CB4"/>
    <w:rsid w:val="00881EA5"/>
    <w:rsid w:val="008821CF"/>
    <w:rsid w:val="008A0311"/>
    <w:rsid w:val="008A155E"/>
    <w:rsid w:val="008B34EC"/>
    <w:rsid w:val="008C4056"/>
    <w:rsid w:val="008D3AFE"/>
    <w:rsid w:val="008E3AD0"/>
    <w:rsid w:val="008F0E13"/>
    <w:rsid w:val="008F5307"/>
    <w:rsid w:val="008F5994"/>
    <w:rsid w:val="00903EF3"/>
    <w:rsid w:val="009052E9"/>
    <w:rsid w:val="00913D1D"/>
    <w:rsid w:val="00915A15"/>
    <w:rsid w:val="00917C32"/>
    <w:rsid w:val="009248C9"/>
    <w:rsid w:val="00936096"/>
    <w:rsid w:val="00947301"/>
    <w:rsid w:val="0095096B"/>
    <w:rsid w:val="00953FFD"/>
    <w:rsid w:val="00954AB6"/>
    <w:rsid w:val="009641D4"/>
    <w:rsid w:val="009643E4"/>
    <w:rsid w:val="00964563"/>
    <w:rsid w:val="00984705"/>
    <w:rsid w:val="00993DC4"/>
    <w:rsid w:val="00997BE3"/>
    <w:rsid w:val="009A5A95"/>
    <w:rsid w:val="009B36DD"/>
    <w:rsid w:val="009C1865"/>
    <w:rsid w:val="009D1B1D"/>
    <w:rsid w:val="009D5DD3"/>
    <w:rsid w:val="009F08DE"/>
    <w:rsid w:val="009F16B0"/>
    <w:rsid w:val="00A07232"/>
    <w:rsid w:val="00A126A7"/>
    <w:rsid w:val="00A13D59"/>
    <w:rsid w:val="00A153B4"/>
    <w:rsid w:val="00A15866"/>
    <w:rsid w:val="00A21A06"/>
    <w:rsid w:val="00A259FF"/>
    <w:rsid w:val="00A3181D"/>
    <w:rsid w:val="00A400CF"/>
    <w:rsid w:val="00A47DC7"/>
    <w:rsid w:val="00A66FB9"/>
    <w:rsid w:val="00A80DC5"/>
    <w:rsid w:val="00A97289"/>
    <w:rsid w:val="00A97304"/>
    <w:rsid w:val="00AA39F0"/>
    <w:rsid w:val="00AC62C2"/>
    <w:rsid w:val="00AD4CFA"/>
    <w:rsid w:val="00AD591C"/>
    <w:rsid w:val="00AF6161"/>
    <w:rsid w:val="00B023E3"/>
    <w:rsid w:val="00B53E63"/>
    <w:rsid w:val="00B62128"/>
    <w:rsid w:val="00B66FC0"/>
    <w:rsid w:val="00B67645"/>
    <w:rsid w:val="00B6787D"/>
    <w:rsid w:val="00B83A59"/>
    <w:rsid w:val="00BB09F7"/>
    <w:rsid w:val="00BB58FB"/>
    <w:rsid w:val="00BD58DE"/>
    <w:rsid w:val="00BD6791"/>
    <w:rsid w:val="00C0213D"/>
    <w:rsid w:val="00C05EC6"/>
    <w:rsid w:val="00C11AA5"/>
    <w:rsid w:val="00C27A17"/>
    <w:rsid w:val="00C302E1"/>
    <w:rsid w:val="00C41BC2"/>
    <w:rsid w:val="00C43A36"/>
    <w:rsid w:val="00C43C2C"/>
    <w:rsid w:val="00C50BBF"/>
    <w:rsid w:val="00C514C4"/>
    <w:rsid w:val="00C549DB"/>
    <w:rsid w:val="00C61FAF"/>
    <w:rsid w:val="00C70F75"/>
    <w:rsid w:val="00C81B9B"/>
    <w:rsid w:val="00C862FF"/>
    <w:rsid w:val="00C924D5"/>
    <w:rsid w:val="00CA0F34"/>
    <w:rsid w:val="00CA60A7"/>
    <w:rsid w:val="00CB44ED"/>
    <w:rsid w:val="00CE360C"/>
    <w:rsid w:val="00CF223C"/>
    <w:rsid w:val="00D01634"/>
    <w:rsid w:val="00D054D9"/>
    <w:rsid w:val="00D10AC3"/>
    <w:rsid w:val="00D1297D"/>
    <w:rsid w:val="00D16BB6"/>
    <w:rsid w:val="00D30B58"/>
    <w:rsid w:val="00D32245"/>
    <w:rsid w:val="00D347F9"/>
    <w:rsid w:val="00D3779E"/>
    <w:rsid w:val="00D4458F"/>
    <w:rsid w:val="00D44FAA"/>
    <w:rsid w:val="00D46E5B"/>
    <w:rsid w:val="00D54726"/>
    <w:rsid w:val="00D569A0"/>
    <w:rsid w:val="00D64031"/>
    <w:rsid w:val="00D670EC"/>
    <w:rsid w:val="00D7498A"/>
    <w:rsid w:val="00DA008C"/>
    <w:rsid w:val="00DA1CAA"/>
    <w:rsid w:val="00DA2736"/>
    <w:rsid w:val="00DB0C90"/>
    <w:rsid w:val="00DB28F2"/>
    <w:rsid w:val="00DC362C"/>
    <w:rsid w:val="00DD3502"/>
    <w:rsid w:val="00DE1503"/>
    <w:rsid w:val="00DE18B7"/>
    <w:rsid w:val="00DF1667"/>
    <w:rsid w:val="00E13371"/>
    <w:rsid w:val="00E13CD6"/>
    <w:rsid w:val="00E21BA6"/>
    <w:rsid w:val="00E21C04"/>
    <w:rsid w:val="00E27B60"/>
    <w:rsid w:val="00E309BA"/>
    <w:rsid w:val="00E36FFD"/>
    <w:rsid w:val="00E4388C"/>
    <w:rsid w:val="00E47B3D"/>
    <w:rsid w:val="00E53336"/>
    <w:rsid w:val="00E61903"/>
    <w:rsid w:val="00E65D48"/>
    <w:rsid w:val="00E757B3"/>
    <w:rsid w:val="00E80640"/>
    <w:rsid w:val="00E82A8D"/>
    <w:rsid w:val="00E86555"/>
    <w:rsid w:val="00E86DD3"/>
    <w:rsid w:val="00E96035"/>
    <w:rsid w:val="00EC57A6"/>
    <w:rsid w:val="00ED4440"/>
    <w:rsid w:val="00EE3E6F"/>
    <w:rsid w:val="00EF01F1"/>
    <w:rsid w:val="00EF51E8"/>
    <w:rsid w:val="00F15F95"/>
    <w:rsid w:val="00F63AFA"/>
    <w:rsid w:val="00F74CAC"/>
    <w:rsid w:val="00F84FA9"/>
    <w:rsid w:val="00F90E06"/>
    <w:rsid w:val="00F929A1"/>
    <w:rsid w:val="00FA051D"/>
    <w:rsid w:val="00FB2DD3"/>
    <w:rsid w:val="00FC164E"/>
    <w:rsid w:val="00FC20D3"/>
    <w:rsid w:val="00FC301F"/>
    <w:rsid w:val="00FC371A"/>
    <w:rsid w:val="00FC5702"/>
    <w:rsid w:val="00FC5DB3"/>
    <w:rsid w:val="00FF2984"/>
    <w:rsid w:val="00FF4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605D81E7-3F49-43BE-85E6-5583F3CA8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A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B0E"/>
    <w:pPr>
      <w:tabs>
        <w:tab w:val="center" w:pos="4252"/>
        <w:tab w:val="right" w:pos="8504"/>
      </w:tabs>
      <w:snapToGrid w:val="0"/>
    </w:pPr>
    <w:rPr>
      <w:lang w:val="x-none" w:eastAsia="x-none"/>
    </w:rPr>
  </w:style>
  <w:style w:type="character" w:customStyle="1" w:styleId="a4">
    <w:name w:val="ヘッダー (文字)"/>
    <w:link w:val="a3"/>
    <w:uiPriority w:val="99"/>
    <w:rsid w:val="003A6B0E"/>
    <w:rPr>
      <w:kern w:val="2"/>
      <w:sz w:val="21"/>
      <w:szCs w:val="22"/>
    </w:rPr>
  </w:style>
  <w:style w:type="paragraph" w:styleId="a5">
    <w:name w:val="footer"/>
    <w:basedOn w:val="a"/>
    <w:link w:val="a6"/>
    <w:uiPriority w:val="99"/>
    <w:unhideWhenUsed/>
    <w:rsid w:val="003A6B0E"/>
    <w:pPr>
      <w:tabs>
        <w:tab w:val="center" w:pos="4252"/>
        <w:tab w:val="right" w:pos="8504"/>
      </w:tabs>
      <w:snapToGrid w:val="0"/>
    </w:pPr>
    <w:rPr>
      <w:lang w:val="x-none" w:eastAsia="x-none"/>
    </w:rPr>
  </w:style>
  <w:style w:type="character" w:customStyle="1" w:styleId="a6">
    <w:name w:val="フッター (文字)"/>
    <w:link w:val="a5"/>
    <w:uiPriority w:val="99"/>
    <w:rsid w:val="003A6B0E"/>
    <w:rPr>
      <w:kern w:val="2"/>
      <w:sz w:val="21"/>
      <w:szCs w:val="22"/>
    </w:rPr>
  </w:style>
  <w:style w:type="paragraph" w:styleId="a7">
    <w:name w:val="Balloon Text"/>
    <w:basedOn w:val="a"/>
    <w:link w:val="a8"/>
    <w:uiPriority w:val="99"/>
    <w:semiHidden/>
    <w:unhideWhenUsed/>
    <w:rsid w:val="00A400CF"/>
    <w:rPr>
      <w:rFonts w:ascii="Arial" w:eastAsia="ＭＳ ゴシック" w:hAnsi="Arial"/>
      <w:sz w:val="18"/>
      <w:szCs w:val="18"/>
      <w:lang w:val="x-none" w:eastAsia="x-none"/>
    </w:rPr>
  </w:style>
  <w:style w:type="character" w:customStyle="1" w:styleId="a8">
    <w:name w:val="吹き出し (文字)"/>
    <w:link w:val="a7"/>
    <w:uiPriority w:val="99"/>
    <w:semiHidden/>
    <w:rsid w:val="00A400CF"/>
    <w:rPr>
      <w:rFonts w:ascii="Arial" w:eastAsia="ＭＳ ゴシック" w:hAnsi="Arial" w:cs="Times New Roman"/>
      <w:kern w:val="2"/>
      <w:sz w:val="18"/>
      <w:szCs w:val="18"/>
    </w:rPr>
  </w:style>
  <w:style w:type="character" w:styleId="HTML">
    <w:name w:val="HTML Typewriter"/>
    <w:uiPriority w:val="99"/>
    <w:semiHidden/>
    <w:unhideWhenUsed/>
    <w:rsid w:val="009F08DE"/>
    <w:rPr>
      <w:rFonts w:ascii="ＭＳ ゴシック" w:eastAsia="ＭＳ ゴシック" w:hAnsi="ＭＳ ゴシック" w:cs="ＭＳ ゴシック"/>
      <w:sz w:val="24"/>
      <w:szCs w:val="24"/>
    </w:rPr>
  </w:style>
  <w:style w:type="table" w:styleId="a9">
    <w:name w:val="Table Grid"/>
    <w:basedOn w:val="a1"/>
    <w:uiPriority w:val="59"/>
    <w:rsid w:val="006E0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FB2DD3"/>
    <w:rPr>
      <w:kern w:val="2"/>
      <w:sz w:val="21"/>
      <w:szCs w:val="22"/>
    </w:rPr>
  </w:style>
  <w:style w:type="paragraph" w:customStyle="1" w:styleId="Default">
    <w:name w:val="Default"/>
    <w:rsid w:val="00D01634"/>
    <w:pPr>
      <w:widowControl w:val="0"/>
      <w:autoSpaceDE w:val="0"/>
      <w:autoSpaceDN w:val="0"/>
      <w:adjustRightInd w:val="0"/>
    </w:pPr>
    <w:rPr>
      <w:rFonts w:ascii="ＭＳ ゴシック" w:eastAsia="ＭＳ ゴシック" w:cs="ＭＳ ゴシック"/>
      <w:color w:val="000000"/>
      <w:sz w:val="24"/>
      <w:szCs w:val="24"/>
    </w:rPr>
  </w:style>
  <w:style w:type="paragraph" w:styleId="ab">
    <w:name w:val="List Paragraph"/>
    <w:basedOn w:val="a"/>
    <w:uiPriority w:val="34"/>
    <w:qFormat/>
    <w:rsid w:val="008F5307"/>
    <w:pPr>
      <w:suppressAutoHyphens/>
      <w:kinsoku w:val="0"/>
      <w:wordWrap w:val="0"/>
      <w:overflowPunct w:val="0"/>
      <w:autoSpaceDE w:val="0"/>
      <w:autoSpaceDN w:val="0"/>
      <w:adjustRightInd w:val="0"/>
      <w:ind w:leftChars="400" w:left="840"/>
      <w:jc w:val="left"/>
      <w:textAlignment w:val="baseline"/>
    </w:pPr>
    <w:rPr>
      <w:rFonts w:ascii="Times New Roman" w:eastAsia="ＭＳ ゴシック" w:hAnsi="Times New Roman" w:cs="ＭＳ ゴシック"/>
      <w:kern w:val="0"/>
      <w:sz w:val="24"/>
      <w:szCs w:val="24"/>
    </w:rPr>
  </w:style>
  <w:style w:type="character" w:styleId="ac">
    <w:name w:val="annotation reference"/>
    <w:basedOn w:val="a0"/>
    <w:uiPriority w:val="99"/>
    <w:semiHidden/>
    <w:unhideWhenUsed/>
    <w:rsid w:val="00DB0C90"/>
    <w:rPr>
      <w:sz w:val="18"/>
      <w:szCs w:val="18"/>
    </w:rPr>
  </w:style>
  <w:style w:type="paragraph" w:styleId="ad">
    <w:name w:val="annotation text"/>
    <w:basedOn w:val="a"/>
    <w:link w:val="ae"/>
    <w:uiPriority w:val="99"/>
    <w:semiHidden/>
    <w:unhideWhenUsed/>
    <w:rsid w:val="00DB0C90"/>
    <w:pPr>
      <w:jc w:val="left"/>
    </w:pPr>
  </w:style>
  <w:style w:type="character" w:customStyle="1" w:styleId="ae">
    <w:name w:val="コメント文字列 (文字)"/>
    <w:basedOn w:val="a0"/>
    <w:link w:val="ad"/>
    <w:uiPriority w:val="99"/>
    <w:semiHidden/>
    <w:rsid w:val="00DB0C90"/>
    <w:rPr>
      <w:kern w:val="2"/>
      <w:sz w:val="21"/>
      <w:szCs w:val="22"/>
    </w:rPr>
  </w:style>
  <w:style w:type="paragraph" w:styleId="af">
    <w:name w:val="annotation subject"/>
    <w:basedOn w:val="ad"/>
    <w:next w:val="ad"/>
    <w:link w:val="af0"/>
    <w:uiPriority w:val="99"/>
    <w:semiHidden/>
    <w:unhideWhenUsed/>
    <w:rsid w:val="00DB0C90"/>
    <w:rPr>
      <w:b/>
      <w:bCs/>
    </w:rPr>
  </w:style>
  <w:style w:type="character" w:customStyle="1" w:styleId="af0">
    <w:name w:val="コメント内容 (文字)"/>
    <w:basedOn w:val="ae"/>
    <w:link w:val="af"/>
    <w:uiPriority w:val="99"/>
    <w:semiHidden/>
    <w:rsid w:val="00DB0C90"/>
    <w:rPr>
      <w:b/>
      <w:bCs/>
      <w:kern w:val="2"/>
      <w:sz w:val="21"/>
      <w:szCs w:val="22"/>
    </w:rPr>
  </w:style>
  <w:style w:type="paragraph" w:styleId="af1">
    <w:name w:val="Date"/>
    <w:basedOn w:val="a"/>
    <w:next w:val="a"/>
    <w:link w:val="af2"/>
    <w:uiPriority w:val="99"/>
    <w:semiHidden/>
    <w:unhideWhenUsed/>
    <w:rsid w:val="00E13CD6"/>
  </w:style>
  <w:style w:type="character" w:customStyle="1" w:styleId="af2">
    <w:name w:val="日付 (文字)"/>
    <w:basedOn w:val="a0"/>
    <w:link w:val="af1"/>
    <w:uiPriority w:val="99"/>
    <w:semiHidden/>
    <w:rsid w:val="00E13CD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F47F29-FFD9-4C2F-8FE1-3AAF5330F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207</Words>
  <Characters>1184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一志</dc:creator>
  <cp:lastModifiedBy>奈良県</cp:lastModifiedBy>
  <cp:revision>11</cp:revision>
  <cp:lastPrinted>2019-12-16T00:29:00Z</cp:lastPrinted>
  <dcterms:created xsi:type="dcterms:W3CDTF">2019-07-12T02:28:00Z</dcterms:created>
  <dcterms:modified xsi:type="dcterms:W3CDTF">2019-12-17T02:37:00Z</dcterms:modified>
</cp:coreProperties>
</file>