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01" w:rsidRPr="007930B4" w:rsidRDefault="00FC5501" w:rsidP="007930B4">
      <w:r w:rsidRPr="007930B4">
        <w:rPr>
          <w:rFonts w:hint="eastAsia"/>
          <w:noProof/>
        </w:rPr>
        <mc:AlternateContent>
          <mc:Choice Requires="wps">
            <w:drawing>
              <wp:anchor distT="0" distB="0" distL="114300" distR="114300" simplePos="0" relativeHeight="251659264" behindDoc="0" locked="0" layoutInCell="1" allowOverlap="1" wp14:anchorId="6C663381" wp14:editId="27D2CE35">
                <wp:simplePos x="5772150" y="1247775"/>
                <wp:positionH relativeFrom="margin">
                  <wp:align>right</wp:align>
                </wp:positionH>
                <wp:positionV relativeFrom="margin">
                  <wp:align>top</wp:align>
                </wp:positionV>
                <wp:extent cx="1028700" cy="457200"/>
                <wp:effectExtent l="0" t="0" r="17780" b="1270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02870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5501" w:rsidRPr="00D6082D" w:rsidRDefault="00FC5501" w:rsidP="00D6082D">
                            <w:pPr>
                              <w:ind w:leftChars="0" w:left="0" w:firstLineChars="0" w:firstLine="0"/>
                              <w:rPr>
                                <w:rFonts w:asciiTheme="majorEastAsia" w:eastAsiaTheme="majorEastAsia" w:hAnsiTheme="majorEastAsia"/>
                                <w:sz w:val="28"/>
                                <w:szCs w:val="28"/>
                              </w:rPr>
                            </w:pPr>
                            <w:r w:rsidRPr="00D6082D">
                              <w:rPr>
                                <w:rFonts w:asciiTheme="majorEastAsia" w:eastAsiaTheme="majorEastAsia" w:hAnsiTheme="majorEastAsia" w:hint="eastAsia"/>
                                <w:sz w:val="28"/>
                                <w:szCs w:val="28"/>
                              </w:rPr>
                              <w:t>資料３</w:t>
                            </w:r>
                          </w:p>
                        </w:txbxContent>
                      </wps:txbx>
                      <wps:bodyPr rot="0" spcFirstLastPara="0" vertOverflow="overflow" horzOverflow="overflow" vert="horz" wrap="none" lIns="91440" tIns="0" rIns="91440" bIns="0" numCol="1" spcCol="0" rtlCol="0" fromWordArt="0" anchor="ctr"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8pt;margin-top:0;width:81pt;height:36pt;z-index:251659264;visibility:visible;mso-wrap-style:none;mso-wrap-distance-left:9pt;mso-wrap-distance-top:0;mso-wrap-distance-right:9pt;mso-wrap-distance-bottom:0;mso-position-horizontal:right;mso-position-horizontal-relative:margin;mso-position-vertical:top;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" fillcolor="white [3201]" strokeweight=".5pt">
                <v:textbox style="mso-fit-shape-to-text:t" inset=",0,,0">
                  <w:txbxContent>
                    <w:p w:rsidR="00FC5501" w:rsidRPr="00D6082D" w:rsidRDefault="00FC5501" w:rsidP="00D6082D">
                      <w:pPr>
                        <w:ind w:leftChars="0" w:left="0" w:firstLineChars="0" w:firstLine="0"/>
                        <w:rPr>
                          <w:rFonts w:asciiTheme="majorEastAsia" w:eastAsiaTheme="majorEastAsia" w:hAnsiTheme="majorEastAsia"/>
                          <w:sz w:val="28"/>
                          <w:szCs w:val="28"/>
                        </w:rPr>
                      </w:pPr>
                      <w:r w:rsidRPr="00D6082D">
                        <w:rPr>
                          <w:rFonts w:asciiTheme="majorEastAsia" w:eastAsiaTheme="majorEastAsia" w:hAnsiTheme="majorEastAsia" w:hint="eastAsia"/>
                          <w:sz w:val="28"/>
                          <w:szCs w:val="28"/>
                        </w:rPr>
                        <w:t>資料３</w:t>
                      </w:r>
                    </w:p>
                  </w:txbxContent>
                </v:textbox>
                <w10:wrap type="square" anchorx="margin" anchory="margin"/>
              </v:shape>
            </w:pict>
          </mc:Fallback>
        </mc:AlternateContent>
      </w:r>
    </w:p>
    <w:p w:rsidR="00FC5501" w:rsidRPr="007930B4" w:rsidRDefault="00FC5501" w:rsidP="007930B4">
      <w:pPr>
        <w:pStyle w:val="a7"/>
        <w:ind w:left="950" w:hanging="320"/>
      </w:pPr>
      <w:r w:rsidRPr="007930B4">
        <w:rPr>
          <w:rFonts w:hint="eastAsia"/>
        </w:rPr>
        <w:t>第</w:t>
      </w:r>
      <w:r w:rsidR="002C429D">
        <w:rPr>
          <w:rFonts w:hint="eastAsia"/>
        </w:rPr>
        <w:t>１</w:t>
      </w:r>
      <w:r w:rsidRPr="007930B4">
        <w:rPr>
          <w:rFonts w:hint="eastAsia"/>
        </w:rPr>
        <w:t>回</w:t>
      </w:r>
      <w:r w:rsidR="002C429D">
        <w:rPr>
          <w:rFonts w:hint="eastAsia"/>
        </w:rPr>
        <w:t xml:space="preserve">　</w:t>
      </w:r>
      <w:r w:rsidRPr="007930B4">
        <w:rPr>
          <w:rFonts w:hint="eastAsia"/>
        </w:rPr>
        <w:t>魅力創出部会</w:t>
      </w:r>
      <w:r w:rsidR="002C429D">
        <w:rPr>
          <w:rFonts w:hint="eastAsia"/>
        </w:rPr>
        <w:t xml:space="preserve">　</w:t>
      </w:r>
      <w:r w:rsidRPr="007930B4">
        <w:rPr>
          <w:rFonts w:hint="eastAsia"/>
        </w:rPr>
        <w:t>議事概要抜粋</w:t>
      </w:r>
    </w:p>
    <w:p w:rsidR="00CE5E2F" w:rsidRPr="007930B4" w:rsidRDefault="00CE5E2F" w:rsidP="007930B4"/>
    <w:p w:rsidR="00FC5501" w:rsidRPr="007930B4" w:rsidRDefault="00FC5501" w:rsidP="001C0496">
      <w:pPr>
        <w:tabs>
          <w:tab w:val="clear" w:pos="1245"/>
          <w:tab w:val="left" w:pos="540"/>
        </w:tabs>
        <w:ind w:leftChars="0" w:left="359" w:hangingChars="171" w:hanging="359"/>
      </w:pPr>
      <w:r w:rsidRPr="007930B4">
        <w:rPr>
          <w:rFonts w:hint="eastAsia"/>
        </w:rPr>
        <w:t>○日時　　平成２６年５月２２日（木）　１７：００～１９：００</w:t>
      </w:r>
    </w:p>
    <w:p w:rsidR="00FC5501" w:rsidRPr="007930B4" w:rsidRDefault="00FC5501" w:rsidP="001C0496">
      <w:pPr>
        <w:tabs>
          <w:tab w:val="clear" w:pos="1245"/>
          <w:tab w:val="left" w:pos="540"/>
        </w:tabs>
        <w:ind w:leftChars="0" w:left="359" w:hangingChars="171" w:hanging="359"/>
      </w:pPr>
      <w:r w:rsidRPr="007930B4">
        <w:rPr>
          <w:rFonts w:hint="eastAsia"/>
        </w:rPr>
        <w:t>○場所　　大阪府日本万国博覧会記念公園事務所　第１応接室</w:t>
      </w:r>
    </w:p>
    <w:p w:rsidR="00FC5501" w:rsidRPr="007930B4" w:rsidRDefault="00FC5501" w:rsidP="001C0496">
      <w:pPr>
        <w:tabs>
          <w:tab w:val="clear" w:pos="1245"/>
          <w:tab w:val="left" w:pos="540"/>
        </w:tabs>
        <w:ind w:leftChars="0" w:left="359" w:hangingChars="171" w:hanging="359"/>
      </w:pPr>
      <w:r w:rsidRPr="007930B4">
        <w:rPr>
          <w:rFonts w:hint="eastAsia"/>
        </w:rPr>
        <w:t>○議題　（１）「万博記念公園将来ビジョン（仮称）」について</w:t>
      </w:r>
    </w:p>
    <w:p w:rsidR="00FC5501" w:rsidRPr="007930B4" w:rsidRDefault="00FC5501" w:rsidP="001C0496">
      <w:pPr>
        <w:tabs>
          <w:tab w:val="clear" w:pos="1245"/>
          <w:tab w:val="left" w:pos="540"/>
        </w:tabs>
        <w:ind w:leftChars="100" w:left="210" w:firstLineChars="300" w:firstLine="630"/>
      </w:pPr>
      <w:r w:rsidRPr="007930B4">
        <w:rPr>
          <w:rFonts w:hint="eastAsia"/>
        </w:rPr>
        <w:t>（２）「太陽の塔」内部公開手法等について</w:t>
      </w:r>
    </w:p>
    <w:p w:rsidR="00FC5501" w:rsidRPr="007930B4" w:rsidRDefault="00FC5501" w:rsidP="001C0496">
      <w:pPr>
        <w:tabs>
          <w:tab w:val="clear" w:pos="1245"/>
          <w:tab w:val="left" w:pos="540"/>
        </w:tabs>
        <w:ind w:leftChars="100" w:left="210" w:firstLineChars="300" w:firstLine="630"/>
      </w:pPr>
      <w:r w:rsidRPr="007930B4">
        <w:rPr>
          <w:rFonts w:hint="eastAsia"/>
        </w:rPr>
        <w:t>（３）今後のスケジュールについて</w:t>
      </w:r>
    </w:p>
    <w:p w:rsidR="00FC5501" w:rsidRPr="007930B4" w:rsidRDefault="00FC5501" w:rsidP="001C0496">
      <w:pPr>
        <w:tabs>
          <w:tab w:val="clear" w:pos="1245"/>
          <w:tab w:val="left" w:pos="540"/>
        </w:tabs>
        <w:ind w:leftChars="0" w:left="359" w:hangingChars="171" w:hanging="359"/>
      </w:pPr>
      <w:r w:rsidRPr="007930B4">
        <w:rPr>
          <w:rFonts w:hint="eastAsia"/>
        </w:rPr>
        <w:t>○出席委員等　　更家部会長、中谷委員、生井委員、平田委員　（５０音順）</w:t>
      </w:r>
    </w:p>
    <w:p w:rsidR="00FC5501" w:rsidRPr="007930B4" w:rsidRDefault="00FC5501" w:rsidP="001C0496">
      <w:pPr>
        <w:tabs>
          <w:tab w:val="clear" w:pos="1245"/>
          <w:tab w:val="left" w:pos="540"/>
        </w:tabs>
        <w:ind w:leftChars="100" w:left="210" w:firstLineChars="700" w:firstLine="1470"/>
      </w:pPr>
      <w:r w:rsidRPr="007930B4">
        <w:rPr>
          <w:rFonts w:hint="eastAsia"/>
        </w:rPr>
        <w:t>小泉専門委員、橋爪専門委員　（５０音順）</w:t>
      </w:r>
    </w:p>
    <w:p w:rsidR="00FC5501" w:rsidRDefault="00FC5501" w:rsidP="001C0496">
      <w:pPr>
        <w:tabs>
          <w:tab w:val="clear" w:pos="1245"/>
          <w:tab w:val="left" w:pos="540"/>
        </w:tabs>
        <w:ind w:leftChars="0" w:left="359" w:hangingChars="171" w:hanging="359"/>
      </w:pPr>
    </w:p>
    <w:p w:rsidR="007930B4" w:rsidRDefault="007930B4" w:rsidP="001C0496">
      <w:pPr>
        <w:tabs>
          <w:tab w:val="clear" w:pos="1245"/>
          <w:tab w:val="left" w:pos="540"/>
        </w:tabs>
        <w:ind w:leftChars="0" w:left="359" w:hangingChars="171" w:hanging="359"/>
      </w:pPr>
      <w:r>
        <w:rPr>
          <w:rFonts w:hint="eastAsia"/>
        </w:rPr>
        <w:t>○内容</w:t>
      </w:r>
    </w:p>
    <w:p w:rsidR="007930B4" w:rsidRPr="001C0496" w:rsidRDefault="007930B4" w:rsidP="001C0496">
      <w:pPr>
        <w:pStyle w:val="1"/>
      </w:pPr>
      <w:r w:rsidRPr="001C0496">
        <w:rPr>
          <w:rFonts w:hint="eastAsia"/>
        </w:rPr>
        <w:t>（１）「万博記念公園将来ビジョン（仮称）」について</w:t>
      </w:r>
    </w:p>
    <w:p w:rsidR="007930B4" w:rsidRPr="007930B4" w:rsidRDefault="007930B4" w:rsidP="007930B4">
      <w:pPr>
        <w:pStyle w:val="2"/>
        <w:ind w:left="420"/>
      </w:pPr>
      <w:r w:rsidRPr="007930B4">
        <w:rPr>
          <w:rFonts w:hint="eastAsia"/>
        </w:rPr>
        <w:t>【理念について】</w:t>
      </w:r>
    </w:p>
    <w:p w:rsidR="001C0496" w:rsidRDefault="001C0496" w:rsidP="001C0496">
      <w:r>
        <w:rPr>
          <w:rFonts w:hint="eastAsia"/>
        </w:rPr>
        <w:t>・</w:t>
      </w:r>
      <w:r w:rsidR="009B3A7F" w:rsidRPr="009B3A7F">
        <w:rPr>
          <w:rFonts w:hint="eastAsia"/>
        </w:rPr>
        <w:t>２０２０年は大阪万博５０年の大きな節目ではあるが、そこを目標にするのは</w:t>
      </w:r>
      <w:r w:rsidR="009B3A7F">
        <w:rPr>
          <w:rFonts w:hint="eastAsia"/>
        </w:rPr>
        <w:t>駄目だ</w:t>
      </w:r>
      <w:r w:rsidR="009B3A7F" w:rsidRPr="009B3A7F">
        <w:rPr>
          <w:rFonts w:hint="eastAsia"/>
        </w:rPr>
        <w:t>。次の５０年に</w:t>
      </w:r>
      <w:r w:rsidR="009B3A7F">
        <w:rPr>
          <w:rFonts w:hint="eastAsia"/>
        </w:rPr>
        <w:t>向けて、</w:t>
      </w:r>
      <w:r w:rsidR="009B3A7F" w:rsidRPr="009B3A7F">
        <w:rPr>
          <w:rFonts w:hint="eastAsia"/>
        </w:rPr>
        <w:t>どのような公園を作るのかということを考えるべき。</w:t>
      </w:r>
    </w:p>
    <w:p w:rsidR="009B3A7F" w:rsidRDefault="001C0496" w:rsidP="009B3A7F">
      <w:r>
        <w:rPr>
          <w:rFonts w:hint="eastAsia"/>
        </w:rPr>
        <w:t>・</w:t>
      </w:r>
      <w:r w:rsidR="009B3A7F">
        <w:rPr>
          <w:rFonts w:hint="eastAsia"/>
        </w:rPr>
        <w:t>万博公園は、強烈なメッセージを世界に発信した場所。大阪万博のテーマは「人類の進歩と調和」。従来の欧米の博覧会は、「進歩」ばかりだったが、アジアで最初の博覧会なので「調和」という言葉を付け加えた。</w:t>
      </w:r>
    </w:p>
    <w:p w:rsidR="001C0496" w:rsidRDefault="009B3A7F" w:rsidP="009B3A7F">
      <w:pPr>
        <w:ind w:leftChars="400" w:firstLineChars="0" w:firstLine="0"/>
      </w:pPr>
      <w:r>
        <w:rPr>
          <w:rFonts w:hint="eastAsia"/>
        </w:rPr>
        <w:t>さまざまな解釈が可能であるが、諸民族、諸外国、国家との調和、あるいは、異文化同士の調和であるとか、要するに「ハーモニー」という強いメッセージを出した場所。２０２０年から先においても、継続してそのようなメッセージを出す公園であるべき。</w:t>
      </w:r>
      <w:r w:rsidR="001C0496">
        <w:rPr>
          <w:rFonts w:hint="eastAsia"/>
        </w:rPr>
        <w:t>。</w:t>
      </w:r>
    </w:p>
    <w:p w:rsidR="001C0496" w:rsidRDefault="001C0496" w:rsidP="001C0496">
      <w:pPr>
        <w:pStyle w:val="2"/>
        <w:ind w:left="420"/>
      </w:pPr>
    </w:p>
    <w:p w:rsidR="001C0496" w:rsidRPr="007930B4" w:rsidRDefault="001C0496" w:rsidP="001C0496">
      <w:pPr>
        <w:pStyle w:val="2"/>
        <w:ind w:left="420"/>
      </w:pPr>
      <w:r w:rsidRPr="007930B4">
        <w:rPr>
          <w:rFonts w:hint="eastAsia"/>
        </w:rPr>
        <w:t>【</w:t>
      </w:r>
      <w:r>
        <w:rPr>
          <w:rFonts w:hint="eastAsia"/>
        </w:rPr>
        <w:t>国際観光</w:t>
      </w:r>
      <w:r w:rsidR="004423EC">
        <w:rPr>
          <w:rFonts w:hint="eastAsia"/>
        </w:rPr>
        <w:t>集客につ</w:t>
      </w:r>
      <w:r w:rsidRPr="007930B4">
        <w:rPr>
          <w:rFonts w:hint="eastAsia"/>
        </w:rPr>
        <w:t>いて】</w:t>
      </w:r>
    </w:p>
    <w:p w:rsidR="001C0496" w:rsidRPr="007930B4" w:rsidRDefault="001C0496" w:rsidP="001C0496">
      <w:r w:rsidRPr="007930B4">
        <w:rPr>
          <w:rFonts w:hint="eastAsia"/>
        </w:rPr>
        <w:t>・</w:t>
      </w:r>
      <w:r w:rsidR="009B3A7F" w:rsidRPr="009B3A7F">
        <w:rPr>
          <w:rFonts w:hint="eastAsia"/>
        </w:rPr>
        <w:t>国際広報がないのではないか。海外からの観光客は、東京よりも関西に多く来る。すぐ近くまで来る人たちが開いたガイドブックやマップの中に、万博公園が入っているか入っていないかという違いは大きい。積極的に取り組んでいくべき。</w:t>
      </w:r>
    </w:p>
    <w:p w:rsidR="009B3A7F" w:rsidRDefault="001C0496" w:rsidP="009B3A7F">
      <w:r w:rsidRPr="007930B4">
        <w:rPr>
          <w:rFonts w:hint="eastAsia"/>
        </w:rPr>
        <w:t>・</w:t>
      </w:r>
      <w:r w:rsidR="009B3A7F">
        <w:rPr>
          <w:rFonts w:hint="eastAsia"/>
        </w:rPr>
        <w:t>ツアーには時間コントロールが必要。どの場所に行っても、大体１時間が限界。</w:t>
      </w:r>
    </w:p>
    <w:p w:rsidR="001C0496" w:rsidRDefault="009B3A7F" w:rsidP="009B3A7F">
      <w:pPr>
        <w:ind w:leftChars="400" w:firstLineChars="0" w:firstLine="0"/>
      </w:pPr>
      <w:r>
        <w:rPr>
          <w:rFonts w:hint="eastAsia"/>
        </w:rPr>
        <w:t>万博公園の日本庭園はすばらしい。間違いなくお客様に喜ばれる。しかし、中央口から入って日本庭園に行くのに、ものすごく時間がかかる。園内移動は歩くしかない。この問題を解決しなければならない。</w:t>
      </w:r>
    </w:p>
    <w:p w:rsidR="001C0496" w:rsidRPr="007930B4" w:rsidRDefault="001C0496" w:rsidP="001C0496">
      <w:r w:rsidRPr="007930B4">
        <w:rPr>
          <w:rFonts w:hint="eastAsia"/>
        </w:rPr>
        <w:t>・</w:t>
      </w:r>
      <w:r w:rsidR="009B3A7F" w:rsidRPr="009B3A7F">
        <w:rPr>
          <w:rFonts w:hint="eastAsia"/>
        </w:rPr>
        <w:t>万博公園に来なければ「見られないんだ」「食べられないんだ」「ここに来なければダメなんだ」というものがないと、外国人に来ていただくには厳しい。</w:t>
      </w:r>
    </w:p>
    <w:p w:rsidR="00627257" w:rsidRDefault="00627257" w:rsidP="001C0496">
      <w:pPr>
        <w:pStyle w:val="2"/>
        <w:ind w:left="420"/>
      </w:pPr>
    </w:p>
    <w:p w:rsidR="001C0496" w:rsidRPr="007930B4" w:rsidRDefault="001C0496" w:rsidP="001C0496">
      <w:pPr>
        <w:pStyle w:val="2"/>
        <w:ind w:left="420"/>
      </w:pPr>
      <w:r w:rsidRPr="007930B4">
        <w:rPr>
          <w:rFonts w:hint="eastAsia"/>
        </w:rPr>
        <w:t>【</w:t>
      </w:r>
      <w:r>
        <w:rPr>
          <w:rFonts w:hint="eastAsia"/>
        </w:rPr>
        <w:t>広域スポーツ施設の運営・整備</w:t>
      </w:r>
      <w:r w:rsidRPr="007930B4">
        <w:rPr>
          <w:rFonts w:hint="eastAsia"/>
        </w:rPr>
        <w:t>について】</w:t>
      </w:r>
    </w:p>
    <w:p w:rsidR="009B3A7F" w:rsidRDefault="001C0496" w:rsidP="009B3A7F">
      <w:r w:rsidRPr="007930B4">
        <w:rPr>
          <w:rFonts w:hint="eastAsia"/>
        </w:rPr>
        <w:t>・</w:t>
      </w:r>
      <w:r w:rsidR="009B3A7F">
        <w:rPr>
          <w:rFonts w:hint="eastAsia"/>
        </w:rPr>
        <w:t>２０２０年にオリンピック、パラリンピックがあって、全国各地でいろいろな国の人々とのふれあいや、スポーツを通さずともいろんなふれあいがある。オリンピック、パラリンピックの前と後と、２００カ国の人々によるいろいろな競技があり、その交流を万博公園でもできる可能性がある。</w:t>
      </w:r>
    </w:p>
    <w:p w:rsidR="001C0496" w:rsidRPr="007930B4" w:rsidRDefault="009B3A7F" w:rsidP="009B3A7F">
      <w:pPr>
        <w:ind w:leftChars="400" w:firstLineChars="0" w:firstLine="0"/>
      </w:pPr>
      <w:r w:rsidRPr="009B3A7F">
        <w:rPr>
          <w:rFonts w:hint="eastAsia"/>
        </w:rPr>
        <w:t>世界的なイベントにちなんで万博公園で、何かが起こっているという状態を作っていくと通い慣れる。万博公園を、そういうことのできる聖地にすることが大事。</w:t>
      </w:r>
    </w:p>
    <w:p w:rsidR="002C429D" w:rsidRDefault="002C429D" w:rsidP="001C0496">
      <w:pPr>
        <w:rPr>
          <w:rFonts w:hint="eastAsia"/>
        </w:rPr>
      </w:pPr>
    </w:p>
    <w:p w:rsidR="002C429D" w:rsidRDefault="002C429D" w:rsidP="001C0496">
      <w:pPr>
        <w:rPr>
          <w:rFonts w:hint="eastAsia"/>
        </w:rPr>
      </w:pPr>
      <w:bookmarkStart w:id="0" w:name="_GoBack"/>
      <w:bookmarkEnd w:id="0"/>
    </w:p>
    <w:p w:rsidR="001C0496" w:rsidRPr="007930B4" w:rsidRDefault="001C0496" w:rsidP="001C0496">
      <w:r w:rsidRPr="007930B4">
        <w:rPr>
          <w:rFonts w:hint="eastAsia"/>
        </w:rPr>
        <w:t>・</w:t>
      </w:r>
      <w:r w:rsidR="009B3A7F" w:rsidRPr="009B3A7F">
        <w:rPr>
          <w:rFonts w:hint="eastAsia"/>
        </w:rPr>
        <w:t>年間を通じてここをどうしていくのかを考えるときに、ガンバ大阪をどう活用するのか、ガンバ大阪の試合の前後に、文化、みどり、「太陽の塔」も含めて、来園者に楽しんでいただく。そのことによって、一気に同じ時間帯に観客が来ることを緩和する材料にもなる。</w:t>
      </w:r>
    </w:p>
    <w:p w:rsidR="001C0496" w:rsidRDefault="001C0496" w:rsidP="001C0496">
      <w:pPr>
        <w:pStyle w:val="2"/>
        <w:ind w:left="420"/>
      </w:pPr>
    </w:p>
    <w:p w:rsidR="001C0496" w:rsidRPr="007930B4" w:rsidRDefault="001C0496" w:rsidP="001C0496">
      <w:pPr>
        <w:pStyle w:val="2"/>
        <w:ind w:left="420"/>
      </w:pPr>
      <w:r w:rsidRPr="007930B4">
        <w:rPr>
          <w:rFonts w:hint="eastAsia"/>
        </w:rPr>
        <w:t>【</w:t>
      </w:r>
      <w:r>
        <w:rPr>
          <w:rFonts w:hint="eastAsia"/>
        </w:rPr>
        <w:t>公園運営のあり方</w:t>
      </w:r>
      <w:r w:rsidRPr="007930B4">
        <w:rPr>
          <w:rFonts w:hint="eastAsia"/>
        </w:rPr>
        <w:t>について】</w:t>
      </w:r>
    </w:p>
    <w:p w:rsidR="001C0496" w:rsidRPr="007930B4" w:rsidRDefault="001C0496" w:rsidP="001C0496">
      <w:r w:rsidRPr="007930B4">
        <w:rPr>
          <w:rFonts w:hint="eastAsia"/>
        </w:rPr>
        <w:t>・</w:t>
      </w:r>
      <w:r w:rsidR="009B3A7F" w:rsidRPr="009B3A7F">
        <w:rPr>
          <w:rFonts w:hint="eastAsia"/>
        </w:rPr>
        <w:t>指定管理者制度では、最初に決めたことしかできなくなってしまう。収益があがったらそれを公園管理に充てるための柔軟性や自由度を一定担保できるような形がよいと思う。</w:t>
      </w:r>
    </w:p>
    <w:p w:rsidR="001C0496" w:rsidRPr="007930B4" w:rsidRDefault="001C0496" w:rsidP="001C0496">
      <w:r w:rsidRPr="007930B4">
        <w:rPr>
          <w:rFonts w:hint="eastAsia"/>
        </w:rPr>
        <w:t>・</w:t>
      </w:r>
      <w:r w:rsidR="009B3A7F" w:rsidRPr="009B3A7F">
        <w:rPr>
          <w:rFonts w:hint="eastAsia"/>
        </w:rPr>
        <w:t>万博公園の管理運営を２０２０年からさらに５０年発展させるために、ノウハウを蓄積している集団に任せるべき。何を任せて、何を任せないのかを明らかにしておき、一括で任せればよい。指定管理者制度というと、少し枠組みが違う気がする。</w:t>
      </w:r>
    </w:p>
    <w:p w:rsidR="001C0496" w:rsidRPr="007930B4" w:rsidRDefault="001C0496" w:rsidP="001C0496">
      <w:r w:rsidRPr="007930B4">
        <w:rPr>
          <w:rFonts w:hint="eastAsia"/>
        </w:rPr>
        <w:t>・</w:t>
      </w:r>
      <w:r w:rsidR="009B3A7F" w:rsidRPr="009B3A7F">
        <w:rPr>
          <w:rFonts w:hint="eastAsia"/>
        </w:rPr>
        <w:t>運営を任せる組織が、英知を蓄積していって、財のキャッシュフローも蓄積して、次へ向か</w:t>
      </w:r>
      <w:r w:rsidR="00186CBB">
        <w:rPr>
          <w:rFonts w:hint="eastAsia"/>
        </w:rPr>
        <w:t>う</w:t>
      </w:r>
      <w:r w:rsidR="009B3A7F" w:rsidRPr="009B3A7F">
        <w:rPr>
          <w:rFonts w:hint="eastAsia"/>
        </w:rPr>
        <w:t>ような形にしなければならない。直営で毎年予算議論する手法はそぐわないのではないか。</w:t>
      </w:r>
    </w:p>
    <w:p w:rsidR="001C0496" w:rsidRDefault="001C0496" w:rsidP="001C0496"/>
    <w:p w:rsidR="001C0496" w:rsidRPr="007930B4" w:rsidRDefault="001C0496" w:rsidP="001C0496">
      <w:pPr>
        <w:pStyle w:val="2"/>
        <w:ind w:left="420"/>
      </w:pPr>
      <w:r w:rsidRPr="007930B4">
        <w:rPr>
          <w:rFonts w:hint="eastAsia"/>
        </w:rPr>
        <w:t>【</w:t>
      </w:r>
      <w:r>
        <w:rPr>
          <w:rFonts w:hint="eastAsia"/>
        </w:rPr>
        <w:t>周辺との連携強化</w:t>
      </w:r>
      <w:r w:rsidRPr="007930B4">
        <w:rPr>
          <w:rFonts w:hint="eastAsia"/>
        </w:rPr>
        <w:t>について】</w:t>
      </w:r>
    </w:p>
    <w:p w:rsidR="00CF0C9E" w:rsidRDefault="00CF0C9E" w:rsidP="00186CBB">
      <w:r w:rsidRPr="007930B4">
        <w:rPr>
          <w:rFonts w:hint="eastAsia"/>
        </w:rPr>
        <w:t>・</w:t>
      </w:r>
      <w:r w:rsidR="00186CBB" w:rsidRPr="00186CBB">
        <w:rPr>
          <w:rFonts w:hint="eastAsia"/>
        </w:rPr>
        <w:t>現在、公園南側に正面入口はあるが、北側には入口がない。北側からも公園に入れるようにすると、公園の活性化に大きな効果があるのではないか。病院にはいろいろな意味で、つらい思いをされている方々が多いので、そのような方々の「心の安らぎ」という意味もあると考える。</w:t>
      </w:r>
    </w:p>
    <w:p w:rsidR="00186CBB" w:rsidRPr="007930B4" w:rsidRDefault="00186CBB" w:rsidP="00186CBB"/>
    <w:p w:rsidR="001C0496" w:rsidRPr="001C0496" w:rsidRDefault="001C0496" w:rsidP="001C0496">
      <w:pPr>
        <w:pStyle w:val="1"/>
      </w:pPr>
      <w:r w:rsidRPr="001C0496">
        <w:rPr>
          <w:rFonts w:hint="eastAsia"/>
        </w:rPr>
        <w:t>（</w:t>
      </w:r>
      <w:r>
        <w:rPr>
          <w:rFonts w:hint="eastAsia"/>
        </w:rPr>
        <w:t>２</w:t>
      </w:r>
      <w:r w:rsidRPr="001C0496">
        <w:rPr>
          <w:rFonts w:hint="eastAsia"/>
        </w:rPr>
        <w:t>）「</w:t>
      </w:r>
      <w:r w:rsidR="00A05F19" w:rsidRPr="00A05F19">
        <w:rPr>
          <w:rFonts w:hint="eastAsia"/>
        </w:rPr>
        <w:t>太陽の塔」内部公開手法等</w:t>
      </w:r>
      <w:r w:rsidR="00A05F19">
        <w:rPr>
          <w:rFonts w:hint="eastAsia"/>
        </w:rPr>
        <w:t>について</w:t>
      </w:r>
    </w:p>
    <w:p w:rsidR="001C0496" w:rsidRPr="007930B4" w:rsidRDefault="001C0496" w:rsidP="001C0496">
      <w:pPr>
        <w:pStyle w:val="2"/>
        <w:ind w:left="420"/>
      </w:pPr>
      <w:r w:rsidRPr="007930B4">
        <w:rPr>
          <w:rFonts w:hint="eastAsia"/>
        </w:rPr>
        <w:t>【</w:t>
      </w:r>
      <w:r w:rsidR="00A05F19">
        <w:rPr>
          <w:rFonts w:hint="eastAsia"/>
        </w:rPr>
        <w:t>内部公開工事(案)</w:t>
      </w:r>
      <w:r w:rsidRPr="007930B4">
        <w:rPr>
          <w:rFonts w:hint="eastAsia"/>
        </w:rPr>
        <w:t>について】</w:t>
      </w:r>
    </w:p>
    <w:p w:rsidR="00A05F19" w:rsidRDefault="00A05F19" w:rsidP="007930B4">
      <w:r w:rsidRPr="00A05F19">
        <w:rPr>
          <w:rFonts w:hint="eastAsia"/>
        </w:rPr>
        <w:t>最低限でも「案１」</w:t>
      </w:r>
      <w:r>
        <w:rPr>
          <w:rFonts w:hint="eastAsia"/>
        </w:rPr>
        <w:t>とすべき</w:t>
      </w:r>
      <w:r w:rsidRPr="00A05F19">
        <w:rPr>
          <w:rFonts w:hint="eastAsia"/>
        </w:rPr>
        <w:t>。</w:t>
      </w:r>
    </w:p>
    <w:p w:rsidR="006D6D6F" w:rsidRPr="007930B4" w:rsidRDefault="006D6D6F" w:rsidP="00186CBB">
      <w:r w:rsidRPr="007930B4">
        <w:rPr>
          <w:rFonts w:hint="eastAsia"/>
        </w:rPr>
        <w:t>・地下に「いのち」「ひと」「いのり」という</w:t>
      </w:r>
      <w:r w:rsidR="00186CBB">
        <w:rPr>
          <w:rFonts w:hint="eastAsia"/>
        </w:rPr>
        <w:t>人類が根源的に持っている感性の</w:t>
      </w:r>
      <w:r w:rsidRPr="007930B4">
        <w:rPr>
          <w:rFonts w:hint="eastAsia"/>
        </w:rPr>
        <w:t>展示</w:t>
      </w:r>
      <w:r w:rsidR="00186CBB">
        <w:rPr>
          <w:rFonts w:hint="eastAsia"/>
        </w:rPr>
        <w:t>があり、「人類が進歩する姿」を示した</w:t>
      </w:r>
      <w:r w:rsidRPr="007930B4">
        <w:rPr>
          <w:rFonts w:hint="eastAsia"/>
        </w:rPr>
        <w:t>空中</w:t>
      </w:r>
      <w:r w:rsidR="00186CBB">
        <w:rPr>
          <w:rFonts w:hint="eastAsia"/>
        </w:rPr>
        <w:t>に</w:t>
      </w:r>
      <w:r w:rsidRPr="007930B4">
        <w:rPr>
          <w:rFonts w:hint="eastAsia"/>
        </w:rPr>
        <w:t>未来都市の</w:t>
      </w:r>
      <w:r w:rsidR="00186CBB">
        <w:rPr>
          <w:rFonts w:hint="eastAsia"/>
        </w:rPr>
        <w:t>展示があった。双方の展示の間に</w:t>
      </w:r>
      <w:r w:rsidRPr="007930B4">
        <w:rPr>
          <w:rFonts w:hint="eastAsia"/>
        </w:rPr>
        <w:t>原生生物から霊長類まで</w:t>
      </w:r>
      <w:r w:rsidR="00186CBB">
        <w:rPr>
          <w:rFonts w:hint="eastAsia"/>
        </w:rPr>
        <w:t>生物が</w:t>
      </w:r>
      <w:r w:rsidRPr="007930B4">
        <w:rPr>
          <w:rFonts w:hint="eastAsia"/>
        </w:rPr>
        <w:t>進化</w:t>
      </w:r>
      <w:r w:rsidR="00186CBB">
        <w:rPr>
          <w:rFonts w:hint="eastAsia"/>
        </w:rPr>
        <w:t>した跡を展示する</w:t>
      </w:r>
      <w:r w:rsidRPr="007930B4">
        <w:rPr>
          <w:rFonts w:hint="eastAsia"/>
        </w:rPr>
        <w:t>「太陽の塔」</w:t>
      </w:r>
      <w:r w:rsidR="00186CBB">
        <w:rPr>
          <w:rFonts w:hint="eastAsia"/>
        </w:rPr>
        <w:t>の内部展示があった</w:t>
      </w:r>
      <w:r w:rsidRPr="007930B4">
        <w:rPr>
          <w:rFonts w:hint="eastAsia"/>
        </w:rPr>
        <w:t>。</w:t>
      </w:r>
    </w:p>
    <w:p w:rsidR="00A05F19" w:rsidRDefault="00627257" w:rsidP="00186CBB">
      <w:r w:rsidRPr="00627257">
        <w:rPr>
          <w:rFonts w:hint="eastAsia"/>
        </w:rPr>
        <w:t>・</w:t>
      </w:r>
      <w:r w:rsidR="00186CBB" w:rsidRPr="00186CBB">
        <w:rPr>
          <w:rFonts w:hint="eastAsia"/>
        </w:rPr>
        <w:t>「太陽の塔」だけを見ても、全部のストーリーが全然伝わらない。失われた地下の展示と空中の未来の展示がどういうものだったのかと説明しなければならない。そのためには、「太陽の塔」とはどういうものかを説明するスペースが必要。</w:t>
      </w:r>
    </w:p>
    <w:p w:rsidR="00186CBB" w:rsidRDefault="00186CBB" w:rsidP="00186CBB"/>
    <w:p w:rsidR="00A05F19" w:rsidRPr="007930B4" w:rsidRDefault="00A05F19" w:rsidP="00A05F19">
      <w:pPr>
        <w:pStyle w:val="2"/>
        <w:ind w:left="420"/>
      </w:pPr>
      <w:r w:rsidRPr="007930B4">
        <w:rPr>
          <w:rFonts w:hint="eastAsia"/>
        </w:rPr>
        <w:t>【</w:t>
      </w:r>
      <w:r>
        <w:rPr>
          <w:rFonts w:hint="eastAsia"/>
        </w:rPr>
        <w:t>入場料の設定</w:t>
      </w:r>
      <w:r w:rsidRPr="007930B4">
        <w:rPr>
          <w:rFonts w:hint="eastAsia"/>
        </w:rPr>
        <w:t>について】</w:t>
      </w:r>
    </w:p>
    <w:p w:rsidR="006B2C20" w:rsidRDefault="007930B4" w:rsidP="006B2C20">
      <w:r w:rsidRPr="007930B4">
        <w:rPr>
          <w:rFonts w:hint="eastAsia"/>
        </w:rPr>
        <w:t>・</w:t>
      </w:r>
      <w:r w:rsidR="006B2C20" w:rsidRPr="006B2C20">
        <w:rPr>
          <w:rFonts w:hint="eastAsia"/>
        </w:rPr>
        <w:t>グッズ販売も早く段取りして、入館料をできるだ</w:t>
      </w:r>
      <w:r w:rsidR="006B2C20">
        <w:rPr>
          <w:rFonts w:hint="eastAsia"/>
        </w:rPr>
        <w:t>け下げるか、ゼロにして、グッズで儲けたらどうですかというご意見がある。</w:t>
      </w:r>
    </w:p>
    <w:p w:rsidR="006B2C20" w:rsidRDefault="006B2C20" w:rsidP="006B2C20">
      <w:r>
        <w:rPr>
          <w:rFonts w:hint="eastAsia"/>
        </w:rPr>
        <w:t>・入場料については、知財の話、グッズの話もはっきりさせて、もう少し収益を委員の皆様に見せていただいた方がよい。</w:t>
      </w:r>
    </w:p>
    <w:p w:rsidR="006B2C20" w:rsidRDefault="006B2C20" w:rsidP="006B2C20">
      <w:r>
        <w:rPr>
          <w:rFonts w:hint="eastAsia"/>
        </w:rPr>
        <w:t>・「太陽の塔」入場料については、先送りさせていただくことでよろしいか。</w:t>
      </w:r>
    </w:p>
    <w:p w:rsidR="007930B4" w:rsidRDefault="006B2C20" w:rsidP="006B2C20">
      <w:r>
        <w:rPr>
          <w:rFonts w:hint="eastAsia"/>
        </w:rPr>
        <w:t>（異議なし）</w:t>
      </w:r>
    </w:p>
    <w:p w:rsidR="002C429D" w:rsidRDefault="002C429D" w:rsidP="00A05F19">
      <w:pPr>
        <w:pStyle w:val="2"/>
        <w:ind w:left="420"/>
        <w:rPr>
          <w:rFonts w:hint="eastAsia"/>
        </w:rPr>
      </w:pPr>
    </w:p>
    <w:p w:rsidR="00A05F19" w:rsidRPr="007930B4" w:rsidRDefault="00A05F19" w:rsidP="00A05F19">
      <w:pPr>
        <w:pStyle w:val="2"/>
        <w:ind w:left="420"/>
      </w:pPr>
      <w:r w:rsidRPr="007930B4">
        <w:rPr>
          <w:rFonts w:hint="eastAsia"/>
        </w:rPr>
        <w:t>【</w:t>
      </w:r>
      <w:r>
        <w:rPr>
          <w:rFonts w:hint="eastAsia"/>
        </w:rPr>
        <w:t>募金</w:t>
      </w:r>
      <w:r w:rsidRPr="007930B4">
        <w:rPr>
          <w:rFonts w:hint="eastAsia"/>
        </w:rPr>
        <w:t>について】</w:t>
      </w:r>
    </w:p>
    <w:p w:rsidR="006B2C20" w:rsidRDefault="007930B4" w:rsidP="006B2C20">
      <w:r w:rsidRPr="007930B4">
        <w:rPr>
          <w:rFonts w:hint="eastAsia"/>
        </w:rPr>
        <w:t>・</w:t>
      </w:r>
      <w:r w:rsidR="006B2C20">
        <w:rPr>
          <w:rFonts w:hint="eastAsia"/>
        </w:rPr>
        <w:t>熱い思いを持った方が、語り部になって、各地でやられると求心力になる。</w:t>
      </w:r>
    </w:p>
    <w:p w:rsidR="006B2C20" w:rsidRDefault="006B2C20" w:rsidP="006B2C20">
      <w:r>
        <w:rPr>
          <w:rFonts w:hint="eastAsia"/>
        </w:rPr>
        <w:t>・「太陽の塔」の顔を持っていったりしたら、集まるような気がする。クラウドファンディングを検討することでよろしいか。</w:t>
      </w:r>
    </w:p>
    <w:p w:rsidR="007930B4" w:rsidRDefault="006B2C20" w:rsidP="006B2C20">
      <w:r>
        <w:rPr>
          <w:rFonts w:hint="eastAsia"/>
        </w:rPr>
        <w:t>（異議なし）</w:t>
      </w:r>
      <w:r w:rsidR="007930B4" w:rsidRPr="007930B4">
        <w:rPr>
          <w:rFonts w:hint="eastAsia"/>
        </w:rPr>
        <w:t>。</w:t>
      </w:r>
    </w:p>
    <w:p w:rsidR="006B2C20" w:rsidRPr="007930B4" w:rsidRDefault="006B2C20" w:rsidP="006B2C20">
      <w:pPr>
        <w:ind w:leftChars="0" w:left="0" w:firstLineChars="0" w:firstLine="0"/>
      </w:pPr>
    </w:p>
    <w:sectPr w:rsidR="006B2C20" w:rsidRPr="007930B4" w:rsidSect="002C429D">
      <w:footerReference w:type="default" r:id="rId7"/>
      <w:pgSz w:w="11906" w:h="16838" w:code="9"/>
      <w:pgMar w:top="1134" w:right="1077" w:bottom="1134" w:left="1077" w:header="851" w:footer="510"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C9E" w:rsidRDefault="00CF0C9E" w:rsidP="007930B4">
      <w:r>
        <w:separator/>
      </w:r>
    </w:p>
  </w:endnote>
  <w:endnote w:type="continuationSeparator" w:id="0">
    <w:p w:rsidR="00CF0C9E" w:rsidRDefault="00CF0C9E" w:rsidP="0079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943524"/>
      <w:docPartObj>
        <w:docPartGallery w:val="Page Numbers (Bottom of Page)"/>
        <w:docPartUnique/>
      </w:docPartObj>
    </w:sdtPr>
    <w:sdtEndPr/>
    <w:sdtContent>
      <w:p w:rsidR="006B2C20" w:rsidRDefault="006B2C20">
        <w:pPr>
          <w:pStyle w:val="a5"/>
          <w:jc w:val="center"/>
        </w:pPr>
        <w:r>
          <w:fldChar w:fldCharType="begin"/>
        </w:r>
        <w:r>
          <w:instrText>PAGE   \* MERGEFORMAT</w:instrText>
        </w:r>
        <w:r>
          <w:fldChar w:fldCharType="separate"/>
        </w:r>
        <w:r w:rsidR="002C429D" w:rsidRPr="002C429D">
          <w:rPr>
            <w:noProof/>
            <w:lang w:val="ja-JP"/>
          </w:rPr>
          <w:t>2</w:t>
        </w:r>
        <w:r>
          <w:fldChar w:fldCharType="end"/>
        </w:r>
      </w:p>
    </w:sdtContent>
  </w:sdt>
  <w:p w:rsidR="006B2C20" w:rsidRDefault="006B2C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C9E" w:rsidRDefault="00CF0C9E" w:rsidP="007930B4">
      <w:r>
        <w:separator/>
      </w:r>
    </w:p>
  </w:footnote>
  <w:footnote w:type="continuationSeparator" w:id="0">
    <w:p w:rsidR="00CF0C9E" w:rsidRDefault="00CF0C9E" w:rsidP="00793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33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501"/>
    <w:rsid w:val="00080546"/>
    <w:rsid w:val="00170186"/>
    <w:rsid w:val="00186CBB"/>
    <w:rsid w:val="001C0496"/>
    <w:rsid w:val="002C429D"/>
    <w:rsid w:val="004423EC"/>
    <w:rsid w:val="00463037"/>
    <w:rsid w:val="005F2058"/>
    <w:rsid w:val="00627257"/>
    <w:rsid w:val="006B2C20"/>
    <w:rsid w:val="006D6D6F"/>
    <w:rsid w:val="007930B4"/>
    <w:rsid w:val="009B3A7F"/>
    <w:rsid w:val="00A05F19"/>
    <w:rsid w:val="00C300B3"/>
    <w:rsid w:val="00CE5E2F"/>
    <w:rsid w:val="00CF0C9E"/>
    <w:rsid w:val="00D12387"/>
    <w:rsid w:val="00D6082D"/>
    <w:rsid w:val="00E80188"/>
    <w:rsid w:val="00FA2AE2"/>
    <w:rsid w:val="00FC5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0B4"/>
    <w:pPr>
      <w:widowControl w:val="0"/>
      <w:tabs>
        <w:tab w:val="left" w:pos="1245"/>
      </w:tabs>
      <w:ind w:leftChars="300" w:left="840" w:hangingChars="100" w:hanging="210"/>
      <w:jc w:val="both"/>
    </w:pPr>
    <w:rPr>
      <w:rFonts w:asciiTheme="minorEastAsia" w:hAnsiTheme="minorEastAsia"/>
    </w:rPr>
  </w:style>
  <w:style w:type="paragraph" w:styleId="1">
    <w:name w:val="heading 1"/>
    <w:basedOn w:val="a"/>
    <w:next w:val="a"/>
    <w:link w:val="10"/>
    <w:uiPriority w:val="9"/>
    <w:qFormat/>
    <w:rsid w:val="001C0496"/>
    <w:pPr>
      <w:ind w:leftChars="104" w:left="429" w:hanging="211"/>
      <w:outlineLvl w:val="0"/>
    </w:pPr>
    <w:rPr>
      <w:rFonts w:asciiTheme="majorEastAsia" w:eastAsiaTheme="majorEastAsia" w:hAnsiTheme="majorEastAsia"/>
      <w:b/>
      <w:u w:val="single"/>
    </w:rPr>
  </w:style>
  <w:style w:type="paragraph" w:styleId="2">
    <w:name w:val="heading 2"/>
    <w:basedOn w:val="a"/>
    <w:next w:val="a"/>
    <w:link w:val="20"/>
    <w:uiPriority w:val="9"/>
    <w:unhideWhenUsed/>
    <w:qFormat/>
    <w:rsid w:val="007930B4"/>
    <w:pPr>
      <w:ind w:leftChars="200" w:left="200" w:firstLineChars="0" w:firstLine="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C9E"/>
    <w:pPr>
      <w:tabs>
        <w:tab w:val="center" w:pos="4252"/>
        <w:tab w:val="right" w:pos="8504"/>
      </w:tabs>
      <w:snapToGrid w:val="0"/>
    </w:pPr>
  </w:style>
  <w:style w:type="character" w:customStyle="1" w:styleId="a4">
    <w:name w:val="ヘッダー (文字)"/>
    <w:basedOn w:val="a0"/>
    <w:link w:val="a3"/>
    <w:uiPriority w:val="99"/>
    <w:rsid w:val="00CF0C9E"/>
  </w:style>
  <w:style w:type="paragraph" w:styleId="a5">
    <w:name w:val="footer"/>
    <w:basedOn w:val="a"/>
    <w:link w:val="a6"/>
    <w:uiPriority w:val="99"/>
    <w:unhideWhenUsed/>
    <w:rsid w:val="00CF0C9E"/>
    <w:pPr>
      <w:tabs>
        <w:tab w:val="center" w:pos="4252"/>
        <w:tab w:val="right" w:pos="8504"/>
      </w:tabs>
      <w:snapToGrid w:val="0"/>
    </w:pPr>
  </w:style>
  <w:style w:type="character" w:customStyle="1" w:styleId="a6">
    <w:name w:val="フッター (文字)"/>
    <w:basedOn w:val="a0"/>
    <w:link w:val="a5"/>
    <w:uiPriority w:val="99"/>
    <w:rsid w:val="00CF0C9E"/>
  </w:style>
  <w:style w:type="paragraph" w:styleId="a7">
    <w:name w:val="Title"/>
    <w:basedOn w:val="a"/>
    <w:next w:val="a"/>
    <w:link w:val="a8"/>
    <w:uiPriority w:val="10"/>
    <w:qFormat/>
    <w:rsid w:val="007930B4"/>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7930B4"/>
    <w:rPr>
      <w:rFonts w:asciiTheme="majorHAnsi" w:eastAsia="ＭＳ ゴシック" w:hAnsiTheme="majorHAnsi" w:cstheme="majorBidi"/>
      <w:sz w:val="32"/>
      <w:szCs w:val="32"/>
    </w:rPr>
  </w:style>
  <w:style w:type="character" w:customStyle="1" w:styleId="10">
    <w:name w:val="見出し 1 (文字)"/>
    <w:basedOn w:val="a0"/>
    <w:link w:val="1"/>
    <w:uiPriority w:val="9"/>
    <w:rsid w:val="001C0496"/>
    <w:rPr>
      <w:rFonts w:asciiTheme="majorEastAsia" w:eastAsiaTheme="majorEastAsia" w:hAnsiTheme="majorEastAsia"/>
      <w:b/>
      <w:u w:val="single"/>
    </w:rPr>
  </w:style>
  <w:style w:type="character" w:customStyle="1" w:styleId="20">
    <w:name w:val="見出し 2 (文字)"/>
    <w:basedOn w:val="a0"/>
    <w:link w:val="2"/>
    <w:uiPriority w:val="9"/>
    <w:rsid w:val="007930B4"/>
    <w:rPr>
      <w:rFonts w:asciiTheme="majorEastAsia" w:eastAsiaTheme="majorEastAsia" w:hAnsiTheme="majorEastAsia"/>
      <w:b/>
    </w:rPr>
  </w:style>
  <w:style w:type="paragraph" w:styleId="a9">
    <w:name w:val="Balloon Text"/>
    <w:basedOn w:val="a"/>
    <w:link w:val="aa"/>
    <w:uiPriority w:val="99"/>
    <w:semiHidden/>
    <w:unhideWhenUsed/>
    <w:rsid w:val="00186C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6CB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0B4"/>
    <w:pPr>
      <w:widowControl w:val="0"/>
      <w:tabs>
        <w:tab w:val="left" w:pos="1245"/>
      </w:tabs>
      <w:ind w:leftChars="300" w:left="840" w:hangingChars="100" w:hanging="210"/>
      <w:jc w:val="both"/>
    </w:pPr>
    <w:rPr>
      <w:rFonts w:asciiTheme="minorEastAsia" w:hAnsiTheme="minorEastAsia"/>
    </w:rPr>
  </w:style>
  <w:style w:type="paragraph" w:styleId="1">
    <w:name w:val="heading 1"/>
    <w:basedOn w:val="a"/>
    <w:next w:val="a"/>
    <w:link w:val="10"/>
    <w:uiPriority w:val="9"/>
    <w:qFormat/>
    <w:rsid w:val="001C0496"/>
    <w:pPr>
      <w:ind w:leftChars="104" w:left="429" w:hanging="211"/>
      <w:outlineLvl w:val="0"/>
    </w:pPr>
    <w:rPr>
      <w:rFonts w:asciiTheme="majorEastAsia" w:eastAsiaTheme="majorEastAsia" w:hAnsiTheme="majorEastAsia"/>
      <w:b/>
      <w:u w:val="single"/>
    </w:rPr>
  </w:style>
  <w:style w:type="paragraph" w:styleId="2">
    <w:name w:val="heading 2"/>
    <w:basedOn w:val="a"/>
    <w:next w:val="a"/>
    <w:link w:val="20"/>
    <w:uiPriority w:val="9"/>
    <w:unhideWhenUsed/>
    <w:qFormat/>
    <w:rsid w:val="007930B4"/>
    <w:pPr>
      <w:ind w:leftChars="200" w:left="200" w:firstLineChars="0" w:firstLine="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C9E"/>
    <w:pPr>
      <w:tabs>
        <w:tab w:val="center" w:pos="4252"/>
        <w:tab w:val="right" w:pos="8504"/>
      </w:tabs>
      <w:snapToGrid w:val="0"/>
    </w:pPr>
  </w:style>
  <w:style w:type="character" w:customStyle="1" w:styleId="a4">
    <w:name w:val="ヘッダー (文字)"/>
    <w:basedOn w:val="a0"/>
    <w:link w:val="a3"/>
    <w:uiPriority w:val="99"/>
    <w:rsid w:val="00CF0C9E"/>
  </w:style>
  <w:style w:type="paragraph" w:styleId="a5">
    <w:name w:val="footer"/>
    <w:basedOn w:val="a"/>
    <w:link w:val="a6"/>
    <w:uiPriority w:val="99"/>
    <w:unhideWhenUsed/>
    <w:rsid w:val="00CF0C9E"/>
    <w:pPr>
      <w:tabs>
        <w:tab w:val="center" w:pos="4252"/>
        <w:tab w:val="right" w:pos="8504"/>
      </w:tabs>
      <w:snapToGrid w:val="0"/>
    </w:pPr>
  </w:style>
  <w:style w:type="character" w:customStyle="1" w:styleId="a6">
    <w:name w:val="フッター (文字)"/>
    <w:basedOn w:val="a0"/>
    <w:link w:val="a5"/>
    <w:uiPriority w:val="99"/>
    <w:rsid w:val="00CF0C9E"/>
  </w:style>
  <w:style w:type="paragraph" w:styleId="a7">
    <w:name w:val="Title"/>
    <w:basedOn w:val="a"/>
    <w:next w:val="a"/>
    <w:link w:val="a8"/>
    <w:uiPriority w:val="10"/>
    <w:qFormat/>
    <w:rsid w:val="007930B4"/>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7930B4"/>
    <w:rPr>
      <w:rFonts w:asciiTheme="majorHAnsi" w:eastAsia="ＭＳ ゴシック" w:hAnsiTheme="majorHAnsi" w:cstheme="majorBidi"/>
      <w:sz w:val="32"/>
      <w:szCs w:val="32"/>
    </w:rPr>
  </w:style>
  <w:style w:type="character" w:customStyle="1" w:styleId="10">
    <w:name w:val="見出し 1 (文字)"/>
    <w:basedOn w:val="a0"/>
    <w:link w:val="1"/>
    <w:uiPriority w:val="9"/>
    <w:rsid w:val="001C0496"/>
    <w:rPr>
      <w:rFonts w:asciiTheme="majorEastAsia" w:eastAsiaTheme="majorEastAsia" w:hAnsiTheme="majorEastAsia"/>
      <w:b/>
      <w:u w:val="single"/>
    </w:rPr>
  </w:style>
  <w:style w:type="character" w:customStyle="1" w:styleId="20">
    <w:name w:val="見出し 2 (文字)"/>
    <w:basedOn w:val="a0"/>
    <w:link w:val="2"/>
    <w:uiPriority w:val="9"/>
    <w:rsid w:val="007930B4"/>
    <w:rPr>
      <w:rFonts w:asciiTheme="majorEastAsia" w:eastAsiaTheme="majorEastAsia" w:hAnsiTheme="majorEastAsia"/>
      <w:b/>
    </w:rPr>
  </w:style>
  <w:style w:type="paragraph" w:styleId="a9">
    <w:name w:val="Balloon Text"/>
    <w:basedOn w:val="a"/>
    <w:link w:val="aa"/>
    <w:uiPriority w:val="99"/>
    <w:semiHidden/>
    <w:unhideWhenUsed/>
    <w:rsid w:val="00186C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6C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332</Words>
  <Characters>1897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近藤　歩</dc:creator>
  <cp:lastModifiedBy>寺中　敏人</cp:lastModifiedBy>
  <cp:revision>5</cp:revision>
  <cp:lastPrinted>2014-07-09T12:02:00Z</cp:lastPrinted>
  <dcterms:created xsi:type="dcterms:W3CDTF">2014-07-09T12:03:00Z</dcterms:created>
  <dcterms:modified xsi:type="dcterms:W3CDTF">2014-07-13T01:20:00Z</dcterms:modified>
</cp:coreProperties>
</file>