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5E" w:rsidRPr="008A3F71" w:rsidRDefault="00AD2E9A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３</w:t>
      </w:r>
      <w:bookmarkStart w:id="0" w:name="_GoBack"/>
      <w:bookmarkEnd w:id="0"/>
      <w:r w:rsidR="00E30C5E" w:rsidRPr="008A3F71">
        <w:rPr>
          <w:rFonts w:hint="eastAsia"/>
          <w:b/>
          <w:color w:val="000000" w:themeColor="text1"/>
          <w:sz w:val="32"/>
        </w:rPr>
        <w:t xml:space="preserve">　</w:t>
      </w:r>
      <w:r w:rsidR="007746F4" w:rsidRPr="008A3F71">
        <w:rPr>
          <w:rFonts w:hint="eastAsia"/>
          <w:b/>
          <w:color w:val="000000" w:themeColor="text1"/>
          <w:sz w:val="32"/>
        </w:rPr>
        <w:t>現員表</w:t>
      </w:r>
    </w:p>
    <w:p w:rsidR="00ED41E7" w:rsidRPr="008A3F71" w:rsidRDefault="00581D46" w:rsidP="00ED41E7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（令和３</w:t>
      </w:r>
      <w:r w:rsidR="00ED41E7" w:rsidRPr="008A3F71">
        <w:rPr>
          <w:rFonts w:ascii="ＭＳ 明朝" w:hAnsi="ＭＳ 明朝" w:hint="eastAsia"/>
          <w:color w:val="000000" w:themeColor="text1"/>
          <w:sz w:val="24"/>
        </w:rPr>
        <w:t>年３月31日現在）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131"/>
        <w:gridCol w:w="2132"/>
        <w:gridCol w:w="2132"/>
      </w:tblGrid>
      <w:tr w:rsidR="008A3F71" w:rsidRPr="008A3F71" w:rsidTr="006142C6">
        <w:trPr>
          <w:trHeight w:val="397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課（室・所）名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職　　　員　（人）</w:t>
            </w:r>
          </w:p>
        </w:tc>
      </w:tr>
      <w:tr w:rsidR="008A3F71" w:rsidRPr="008A3F71" w:rsidTr="006142C6">
        <w:trPr>
          <w:trHeight w:val="397"/>
        </w:trPr>
        <w:tc>
          <w:tcPr>
            <w:tcW w:w="2099" w:type="dxa"/>
            <w:vMerge/>
            <w:shd w:val="clear" w:color="auto" w:fill="auto"/>
            <w:vAlign w:val="center"/>
          </w:tcPr>
          <w:p w:rsidR="007746F4" w:rsidRPr="008A3F71" w:rsidRDefault="007746F4" w:rsidP="007746F4">
            <w:pPr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事　務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技　術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746F4" w:rsidRPr="008A3F71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A3F71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</w:tr>
      <w:tr w:rsidR="004A640A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政策企画総務課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１６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  <w:tab w:val="left" w:pos="1936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:rsidR="004A640A" w:rsidRPr="002E5562" w:rsidRDefault="004A640A" w:rsidP="004A640A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１６</w:t>
            </w:r>
          </w:p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(うち派遣等１名)</w:t>
            </w:r>
          </w:p>
        </w:tc>
      </w:tr>
      <w:tr w:rsidR="004A640A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秘　書　課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:rsidR="004A640A" w:rsidRPr="002E5562" w:rsidRDefault="004A640A" w:rsidP="004A640A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１５</w:t>
            </w:r>
          </w:p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(うち派遣等２名)</w:t>
            </w:r>
          </w:p>
        </w:tc>
      </w:tr>
      <w:tr w:rsidR="004A640A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企　画　室</w:t>
            </w:r>
          </w:p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３６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４０</w:t>
            </w:r>
          </w:p>
        </w:tc>
      </w:tr>
      <w:tr w:rsidR="004A640A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広域調整室</w:t>
            </w:r>
          </w:p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(室内に４課設置)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２９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３７</w:t>
            </w:r>
          </w:p>
        </w:tc>
      </w:tr>
      <w:tr w:rsidR="004A640A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万博協力室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１８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:rsidR="004A640A" w:rsidRPr="002E5562" w:rsidRDefault="004A640A" w:rsidP="004A640A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２４</w:t>
            </w:r>
          </w:p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(うち派遣等２名)</w:t>
            </w:r>
          </w:p>
        </w:tc>
      </w:tr>
      <w:tr w:rsidR="002E5562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2E5562" w:rsidRPr="002E5562" w:rsidRDefault="002E5562" w:rsidP="002E556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危機管理室</w:t>
            </w:r>
          </w:p>
          <w:p w:rsidR="002E5562" w:rsidRPr="002E5562" w:rsidRDefault="002E5562" w:rsidP="002E556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(室内に３課設置)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E5562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５６</w:t>
            </w: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(１)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E5562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３２</w:t>
            </w: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(１)　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E5562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  <w:p w:rsidR="002E5562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８８</w:t>
            </w: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(２)　</w:t>
            </w:r>
          </w:p>
          <w:p w:rsidR="002E5562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ind w:leftChars="-78" w:left="-164" w:rightChars="-120" w:right="-25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(うち派遣等９名)</w:t>
            </w:r>
          </w:p>
        </w:tc>
      </w:tr>
      <w:tr w:rsidR="004A640A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10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pacing w:val="-10"/>
                <w:sz w:val="24"/>
              </w:rPr>
              <w:t>青少年・地域安全室</w:t>
            </w:r>
          </w:p>
          <w:p w:rsidR="004A640A" w:rsidRPr="002E5562" w:rsidRDefault="004A640A" w:rsidP="004A640A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pacing w:val="-4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pacing w:val="-4"/>
                <w:sz w:val="24"/>
              </w:rPr>
              <w:t>(室内に２課設置)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２１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２０</w:t>
            </w: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A640A" w:rsidRPr="002E5562" w:rsidRDefault="004A640A" w:rsidP="004A640A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４１</w:t>
            </w:r>
          </w:p>
        </w:tc>
      </w:tr>
      <w:tr w:rsidR="008A3F71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ED41E7" w:rsidRPr="002E5562" w:rsidRDefault="00ED41E7" w:rsidP="00ED41E7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東京事務所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D41E7" w:rsidRPr="002E5562" w:rsidRDefault="00ED41E7" w:rsidP="00ED41E7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D41E7" w:rsidRPr="002E5562" w:rsidRDefault="00ED41E7" w:rsidP="00ED41E7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D41E7" w:rsidRPr="002E5562" w:rsidRDefault="00ED41E7" w:rsidP="00ED41E7">
            <w:pPr>
              <w:tabs>
                <w:tab w:val="right" w:pos="1227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１０</w:t>
            </w:r>
          </w:p>
        </w:tc>
      </w:tr>
      <w:tr w:rsidR="002E5562" w:rsidRPr="008A3F71" w:rsidTr="006142C6">
        <w:trPr>
          <w:trHeight w:val="934"/>
        </w:trPr>
        <w:tc>
          <w:tcPr>
            <w:tcW w:w="2099" w:type="dxa"/>
            <w:shd w:val="clear" w:color="auto" w:fill="auto"/>
            <w:vAlign w:val="center"/>
          </w:tcPr>
          <w:p w:rsidR="002E5562" w:rsidRPr="002E5562" w:rsidRDefault="002E5562" w:rsidP="002E5562">
            <w:pPr>
              <w:autoSpaceDE w:val="0"/>
              <w:autoSpaceDN w:val="0"/>
              <w:snapToGrid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消防学校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E5562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E5562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2E5562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</w:tr>
      <w:tr w:rsidR="008A3F71" w:rsidRPr="008A3F71" w:rsidTr="006142C6">
        <w:trPr>
          <w:trHeight w:val="934"/>
        </w:trPr>
        <w:tc>
          <w:tcPr>
            <w:tcW w:w="209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F4" w:rsidRPr="002E5562" w:rsidRDefault="007746F4" w:rsidP="007746F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F4" w:rsidRPr="002E5562" w:rsidRDefault="007746F4" w:rsidP="007746F4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2E5562"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２０４</w:t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ab/>
              <w:t>(</w:t>
            </w:r>
            <w:r w:rsidR="00CD1CF7"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F4" w:rsidRPr="002E5562" w:rsidRDefault="002E5562" w:rsidP="002E5562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７６</w:t>
            </w:r>
            <w:r w:rsidR="007746F4" w:rsidRPr="002E5562"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 w:rsidR="006142C6"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="007746F4" w:rsidRPr="002E5562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6F4" w:rsidRPr="002E5562" w:rsidRDefault="007746F4" w:rsidP="007746F4">
            <w:pPr>
              <w:tabs>
                <w:tab w:val="right" w:pos="1227"/>
                <w:tab w:val="left" w:pos="1369"/>
              </w:tabs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="002E5562"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２８０</w:t>
            </w:r>
            <w:r w:rsidRPr="002E5562">
              <w:rPr>
                <w:rFonts w:ascii="ＭＳ 明朝" w:hAnsi="ＭＳ 明朝"/>
                <w:color w:val="000000" w:themeColor="text1"/>
                <w:sz w:val="24"/>
              </w:rPr>
              <w:tab/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 w:rsidR="00CD1CF7" w:rsidRPr="002E5562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)</w:t>
            </w:r>
          </w:p>
        </w:tc>
      </w:tr>
    </w:tbl>
    <w:p w:rsidR="007746F4" w:rsidRPr="008A3F71" w:rsidRDefault="007746F4" w:rsidP="007746F4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8A3F71">
        <w:rPr>
          <w:rFonts w:ascii="ＭＳ 明朝" w:hAnsi="ＭＳ 明朝" w:hint="eastAsia"/>
          <w:color w:val="000000" w:themeColor="text1"/>
          <w:sz w:val="24"/>
        </w:rPr>
        <w:t>※　(　　)は、短時間再任用職員を指し、外数。</w:t>
      </w:r>
    </w:p>
    <w:p w:rsidR="007746F4" w:rsidRPr="008A3F71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7746F4" w:rsidRPr="008A3F71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7746F4" w:rsidRPr="008A3F71" w:rsidRDefault="007746F4" w:rsidP="007746F4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CD2A40" w:rsidRDefault="00CD2A40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/>
          <w:color w:val="000000" w:themeColor="text1"/>
          <w:sz w:val="24"/>
        </w:rPr>
        <w:br w:type="page"/>
      </w:r>
    </w:p>
    <w:p w:rsidR="007746F4" w:rsidRPr="008A3F71" w:rsidRDefault="007746F4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  <w:r w:rsidRPr="008A3F71">
        <w:rPr>
          <w:rFonts w:ascii="ＭＳ 明朝" w:hAnsi="ＭＳ 明朝" w:hint="eastAsia"/>
          <w:color w:val="000000" w:themeColor="text1"/>
          <w:sz w:val="24"/>
        </w:rPr>
        <w:lastRenderedPageBreak/>
        <w:t>（注１）</w:t>
      </w:r>
      <w:r w:rsidRPr="008A3F71">
        <w:rPr>
          <w:rFonts w:ascii="ＭＳ 明朝" w:hAnsi="ＭＳ 明朝"/>
          <w:color w:val="000000" w:themeColor="text1"/>
          <w:sz w:val="24"/>
        </w:rPr>
        <w:tab/>
      </w:r>
      <w:r w:rsidRPr="008A3F71">
        <w:rPr>
          <w:rFonts w:ascii="ＭＳ 明朝" w:hAnsi="ＭＳ 明朝" w:hint="eastAsia"/>
          <w:color w:val="000000" w:themeColor="text1"/>
          <w:sz w:val="24"/>
        </w:rPr>
        <w:t>前ページの現員の他、以下のとおり配置・派遣している。</w:t>
      </w:r>
    </w:p>
    <w:p w:rsidR="007746F4" w:rsidRPr="008A3F71" w:rsidRDefault="007746F4" w:rsidP="007746F4">
      <w:pPr>
        <w:tabs>
          <w:tab w:val="left" w:pos="1080"/>
        </w:tabs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979"/>
      </w:tblGrid>
      <w:tr w:rsidR="008A3F71" w:rsidRPr="008A3F71" w:rsidTr="007746F4">
        <w:trPr>
          <w:trHeight w:val="42"/>
          <w:jc w:val="center"/>
        </w:trPr>
        <w:tc>
          <w:tcPr>
            <w:tcW w:w="251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46F4" w:rsidRPr="002E5562" w:rsidRDefault="007746F4" w:rsidP="00287F3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課（室・所）名等</w:t>
            </w:r>
          </w:p>
        </w:tc>
        <w:tc>
          <w:tcPr>
            <w:tcW w:w="59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46F4" w:rsidRPr="002E5562" w:rsidRDefault="007746F4" w:rsidP="00287F3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内　容</w:t>
            </w:r>
          </w:p>
        </w:tc>
      </w:tr>
      <w:tr w:rsidR="002E5562" w:rsidRPr="008A3F71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E5562" w:rsidRPr="002E5562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秘書課関係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z w:val="24"/>
              </w:rPr>
              <w:t>大阪市からの併任職員を２名配置。</w:t>
            </w:r>
          </w:p>
        </w:tc>
      </w:tr>
      <w:tr w:rsidR="002E5562" w:rsidRPr="008A3F71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E5562" w:rsidRPr="002E5562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企画室関係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z w:val="24"/>
                <w:szCs w:val="24"/>
              </w:rPr>
              <w:t>市町村職員研修生を２名（守口市及び門真市より各１名）配置。</w:t>
            </w:r>
          </w:p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z w:val="24"/>
                <w:szCs w:val="24"/>
              </w:rPr>
              <w:t>民間交流員を３名（大阪府住宅供給公社、株式会社三井住友銀行及び三井住友海上火災保険株式会社より各１名）配置。</w:t>
            </w:r>
          </w:p>
        </w:tc>
      </w:tr>
      <w:tr w:rsidR="002E5562" w:rsidRPr="008A3F71" w:rsidTr="007746F4">
        <w:trPr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562" w:rsidRPr="002E5562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広域調整室関係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z w:val="24"/>
                <w:szCs w:val="24"/>
              </w:rPr>
              <w:t>全国知事会へ２名の職員を派遣。</w:t>
            </w:r>
          </w:p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z w:val="24"/>
                <w:szCs w:val="24"/>
              </w:rPr>
              <w:t>関西広域連合へ４名の職員を派遣。</w:t>
            </w:r>
          </w:p>
        </w:tc>
      </w:tr>
      <w:tr w:rsidR="002E5562" w:rsidRPr="008A3F71" w:rsidTr="007746F4">
        <w:trPr>
          <w:jc w:val="center"/>
        </w:trPr>
        <w:tc>
          <w:tcPr>
            <w:tcW w:w="25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E5562" w:rsidRPr="002E5562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万博協力室関係</w:t>
            </w:r>
          </w:p>
        </w:tc>
        <w:tc>
          <w:tcPr>
            <w:tcW w:w="59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z w:val="24"/>
                <w:szCs w:val="24"/>
              </w:rPr>
              <w:t>経済産業省へ１名の職員を派遣（割愛）。</w:t>
            </w:r>
          </w:p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z w:val="24"/>
                <w:szCs w:val="24"/>
              </w:rPr>
              <w:t>公益社団法人２０２５年日本国際博覧会協会へ</w:t>
            </w:r>
            <w:r w:rsidRPr="002E5562">
              <w:rPr>
                <w:rFonts w:hAnsi="ＭＳ 明朝"/>
                <w:color w:val="000000" w:themeColor="text1"/>
                <w:sz w:val="24"/>
                <w:szCs w:val="24"/>
              </w:rPr>
              <w:t>39</w:t>
            </w:r>
            <w:r w:rsidRPr="002E5562">
              <w:rPr>
                <w:rFonts w:hAnsi="ＭＳ 明朝" w:hint="eastAsia"/>
                <w:color w:val="000000" w:themeColor="text1"/>
                <w:sz w:val="24"/>
                <w:szCs w:val="24"/>
              </w:rPr>
              <w:t>名の職員を派遣。</w:t>
            </w:r>
          </w:p>
        </w:tc>
      </w:tr>
      <w:tr w:rsidR="002E5562" w:rsidRPr="008A3F71" w:rsidTr="007746F4">
        <w:trPr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2E5562" w:rsidRPr="002E5562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危機管理室関係</w:t>
            </w:r>
          </w:p>
        </w:tc>
        <w:tc>
          <w:tcPr>
            <w:tcW w:w="5979" w:type="dxa"/>
            <w:shd w:val="clear" w:color="auto" w:fill="auto"/>
            <w:vAlign w:val="center"/>
          </w:tcPr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hAnsi="ＭＳ 明朝"/>
                <w:color w:val="000000" w:themeColor="text1"/>
                <w:spacing w:val="-2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pacing w:val="-2"/>
                <w:sz w:val="24"/>
                <w:szCs w:val="24"/>
              </w:rPr>
              <w:t>市町村職員研修生を６名（吹田市、八尾市、茨木市、摂津市、枚方寝屋川消防組合及び柏原羽曳野藤井寺消防組合より各１名）配置。</w:t>
            </w:r>
          </w:p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Ansi="ＭＳ 明朝"/>
                <w:color w:val="000000" w:themeColor="text1"/>
                <w:spacing w:val="-2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pacing w:val="-2"/>
                <w:sz w:val="24"/>
                <w:szCs w:val="24"/>
              </w:rPr>
              <w:t>民間交流員を１名（関西電力送配電株式会社）配置。</w:t>
            </w:r>
          </w:p>
        </w:tc>
      </w:tr>
      <w:tr w:rsidR="002E5562" w:rsidRPr="008A3F71" w:rsidTr="006C3214">
        <w:trPr>
          <w:trHeight w:val="3207"/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562" w:rsidRPr="002E5562" w:rsidRDefault="002E5562" w:rsidP="002E5562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2E5562">
              <w:rPr>
                <w:rFonts w:ascii="ＭＳ 明朝" w:hAnsi="ＭＳ 明朝" w:hint="eastAsia"/>
                <w:color w:val="000000" w:themeColor="text1"/>
                <w:sz w:val="24"/>
              </w:rPr>
              <w:t>消防学校関係</w:t>
            </w:r>
          </w:p>
        </w:tc>
        <w:tc>
          <w:tcPr>
            <w:tcW w:w="5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562" w:rsidRPr="002E5562" w:rsidRDefault="002E5562" w:rsidP="002E556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E5562">
              <w:rPr>
                <w:rFonts w:hAnsi="ＭＳ 明朝" w:hint="eastAsia"/>
                <w:color w:val="000000" w:themeColor="text1"/>
                <w:sz w:val="24"/>
                <w:szCs w:val="24"/>
              </w:rPr>
              <w:t>市町村からの派遣職員を24名配置。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991"/>
            </w:tblGrid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団体名等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人数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大阪市消防局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５名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堺市消防局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豊中市消防局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吹田市消防本部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高槻市消防本部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茨木市消防本部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八尾市消防本部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泉州南消防組合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富田林市消防本部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東大阪市消防局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守口市門真市消防組合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枚方寝屋川消防組合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２名</w:t>
                  </w:r>
                </w:p>
              </w:tc>
            </w:tr>
            <w:tr w:rsidR="002E5562" w:rsidRPr="002E5562" w:rsidTr="00D87377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柏原羽曳野藤井寺消防組合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2E5562" w:rsidRPr="002E5562" w:rsidTr="006C3214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大東四條畷消防組合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  <w:tr w:rsidR="002E5562" w:rsidRPr="002E5562" w:rsidTr="006C3214">
              <w:trPr>
                <w:trHeight w:val="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交野市消防本部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5562" w:rsidRPr="002E5562" w:rsidRDefault="002E5562" w:rsidP="002E5562">
                  <w:pPr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color w:val="000000" w:themeColor="text1"/>
                      <w:sz w:val="24"/>
                    </w:rPr>
                  </w:pPr>
                  <w:r w:rsidRPr="002E5562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１名</w:t>
                  </w:r>
                </w:p>
              </w:tc>
            </w:tr>
          </w:tbl>
          <w:p w:rsidR="002E5562" w:rsidRPr="002E5562" w:rsidRDefault="002E5562" w:rsidP="002E556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7746F4" w:rsidRPr="007746F4" w:rsidRDefault="007746F4" w:rsidP="007746F4">
      <w:pPr>
        <w:autoSpaceDE w:val="0"/>
        <w:autoSpaceDN w:val="0"/>
        <w:rPr>
          <w:rFonts w:ascii="ＭＳ 明朝" w:hAnsi="ＭＳ 明朝"/>
          <w:sz w:val="24"/>
        </w:rPr>
      </w:pPr>
    </w:p>
    <w:sectPr w:rsidR="007746F4" w:rsidRPr="007746F4" w:rsidSect="005232FD">
      <w:footerReference w:type="default" r:id="rId11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D3" w:rsidRDefault="009C17D3" w:rsidP="00866F26">
      <w:r>
        <w:separator/>
      </w:r>
    </w:p>
  </w:endnote>
  <w:endnote w:type="continuationSeparator" w:id="0">
    <w:p w:rsidR="009C17D3" w:rsidRDefault="009C17D3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50" w:rsidRDefault="00060A50">
    <w:pPr>
      <w:pStyle w:val="a9"/>
      <w:jc w:val="center"/>
    </w:pPr>
  </w:p>
  <w:p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D3" w:rsidRDefault="009C17D3" w:rsidP="00866F26">
      <w:r>
        <w:separator/>
      </w:r>
    </w:p>
  </w:footnote>
  <w:footnote w:type="continuationSeparator" w:id="0">
    <w:p w:rsidR="009C17D3" w:rsidRDefault="009C17D3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3013E"/>
    <w:multiLevelType w:val="hybridMultilevel"/>
    <w:tmpl w:val="5D04D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E"/>
    <w:rsid w:val="00060A50"/>
    <w:rsid w:val="00072D27"/>
    <w:rsid w:val="00082D91"/>
    <w:rsid w:val="00092F7E"/>
    <w:rsid w:val="000D6AE3"/>
    <w:rsid w:val="0012641D"/>
    <w:rsid w:val="00187D95"/>
    <w:rsid w:val="001A5763"/>
    <w:rsid w:val="001C22FC"/>
    <w:rsid w:val="00205B33"/>
    <w:rsid w:val="00212277"/>
    <w:rsid w:val="00267EE8"/>
    <w:rsid w:val="002B08AC"/>
    <w:rsid w:val="002C4DE1"/>
    <w:rsid w:val="002E0406"/>
    <w:rsid w:val="002E5562"/>
    <w:rsid w:val="002F218B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02AB6"/>
    <w:rsid w:val="00450105"/>
    <w:rsid w:val="00465130"/>
    <w:rsid w:val="004A640A"/>
    <w:rsid w:val="004C4932"/>
    <w:rsid w:val="004F177B"/>
    <w:rsid w:val="00506661"/>
    <w:rsid w:val="00511D84"/>
    <w:rsid w:val="005232FD"/>
    <w:rsid w:val="00547A00"/>
    <w:rsid w:val="00560B15"/>
    <w:rsid w:val="00573F00"/>
    <w:rsid w:val="00581D46"/>
    <w:rsid w:val="005B2172"/>
    <w:rsid w:val="005D715C"/>
    <w:rsid w:val="00607470"/>
    <w:rsid w:val="006142C6"/>
    <w:rsid w:val="00682AF9"/>
    <w:rsid w:val="00696F26"/>
    <w:rsid w:val="006A216B"/>
    <w:rsid w:val="006C3214"/>
    <w:rsid w:val="006E455C"/>
    <w:rsid w:val="00743955"/>
    <w:rsid w:val="007746F4"/>
    <w:rsid w:val="00783F9B"/>
    <w:rsid w:val="007A1BE9"/>
    <w:rsid w:val="007C6A95"/>
    <w:rsid w:val="007D3833"/>
    <w:rsid w:val="007F4E04"/>
    <w:rsid w:val="007F4EBA"/>
    <w:rsid w:val="00864EF8"/>
    <w:rsid w:val="00866F26"/>
    <w:rsid w:val="008800AE"/>
    <w:rsid w:val="0088616E"/>
    <w:rsid w:val="00896461"/>
    <w:rsid w:val="008A0DE2"/>
    <w:rsid w:val="008A3F71"/>
    <w:rsid w:val="008A4062"/>
    <w:rsid w:val="008C349F"/>
    <w:rsid w:val="008D7142"/>
    <w:rsid w:val="008E5FCD"/>
    <w:rsid w:val="008F273C"/>
    <w:rsid w:val="0099438C"/>
    <w:rsid w:val="00995D05"/>
    <w:rsid w:val="009C17D3"/>
    <w:rsid w:val="00A50F46"/>
    <w:rsid w:val="00A71E16"/>
    <w:rsid w:val="00A810B1"/>
    <w:rsid w:val="00A85255"/>
    <w:rsid w:val="00AD2E9A"/>
    <w:rsid w:val="00B37D9A"/>
    <w:rsid w:val="00B5146D"/>
    <w:rsid w:val="00B53F7B"/>
    <w:rsid w:val="00B82BBD"/>
    <w:rsid w:val="00B97638"/>
    <w:rsid w:val="00B97FCD"/>
    <w:rsid w:val="00BC5819"/>
    <w:rsid w:val="00BD6DD4"/>
    <w:rsid w:val="00BE556B"/>
    <w:rsid w:val="00C51236"/>
    <w:rsid w:val="00C93E5D"/>
    <w:rsid w:val="00CD1CF7"/>
    <w:rsid w:val="00CD2A40"/>
    <w:rsid w:val="00D5507E"/>
    <w:rsid w:val="00D61EC8"/>
    <w:rsid w:val="00DF4095"/>
    <w:rsid w:val="00E30C5E"/>
    <w:rsid w:val="00E8544F"/>
    <w:rsid w:val="00E92456"/>
    <w:rsid w:val="00ED41E7"/>
    <w:rsid w:val="00F126EC"/>
    <w:rsid w:val="00F12810"/>
    <w:rsid w:val="00F22F2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655F69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746F4"/>
    <w:pPr>
      <w:widowControl/>
      <w:ind w:leftChars="400" w:left="840"/>
    </w:pPr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D15E29DDD314C892763A1095789F2" ma:contentTypeVersion="0" ma:contentTypeDescription="新しいドキュメントを作成します。" ma:contentTypeScope="" ma:versionID="174dee72d1befc18225ce75789e52c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E3A8-5601-49B2-919F-C3C1BFA026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766ED7-9C43-43CF-B3DE-D7C45432F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423F0-8442-4454-AE31-B025A27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759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清水　梨沙</cp:lastModifiedBy>
  <cp:revision>47</cp:revision>
  <cp:lastPrinted>2019-06-01T05:57:00Z</cp:lastPrinted>
  <dcterms:created xsi:type="dcterms:W3CDTF">2014-06-14T04:51:00Z</dcterms:created>
  <dcterms:modified xsi:type="dcterms:W3CDTF">2021-08-18T01:51:00Z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0x010100734D15E29DDD314C892763A1095789F2</vt:lpwstr>
  </property>
</Properties>
</file>